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12F66" w14:textId="77777777" w:rsidR="00D9661A" w:rsidRPr="00EC4C51" w:rsidRDefault="00D9661A">
      <w:pPr>
        <w:tabs>
          <w:tab w:val="left" w:pos="7980"/>
        </w:tabs>
        <w:spacing w:after="120" w:line="360" w:lineRule="auto"/>
        <w:jc w:val="center"/>
        <w:rPr>
          <w:rFonts w:ascii="宋体" w:hAnsi="宋体" w:cs="宋体"/>
          <w:b/>
          <w:color w:val="000000" w:themeColor="text1"/>
          <w:sz w:val="52"/>
        </w:rPr>
      </w:pPr>
    </w:p>
    <w:p w14:paraId="7E843105" w14:textId="77777777" w:rsidR="00D9661A" w:rsidRPr="00EC4C51" w:rsidRDefault="00D9661A">
      <w:pPr>
        <w:pStyle w:val="12"/>
        <w:rPr>
          <w:color w:val="000000" w:themeColor="text1"/>
        </w:rPr>
      </w:pPr>
    </w:p>
    <w:p w14:paraId="30598C45" w14:textId="77777777" w:rsidR="00D9661A" w:rsidRPr="00EC4C51" w:rsidRDefault="00D9661A">
      <w:pPr>
        <w:pStyle w:val="12"/>
        <w:rPr>
          <w:color w:val="000000" w:themeColor="text1"/>
        </w:rPr>
      </w:pPr>
    </w:p>
    <w:p w14:paraId="76670BDA" w14:textId="77777777" w:rsidR="00D9661A" w:rsidRPr="00EC4C51" w:rsidRDefault="007E255B">
      <w:pPr>
        <w:spacing w:after="120" w:line="360" w:lineRule="auto"/>
        <w:jc w:val="center"/>
        <w:rPr>
          <w:rFonts w:ascii="宋体" w:hAnsi="宋体" w:cs="宋体"/>
          <w:b/>
          <w:color w:val="000000" w:themeColor="text1"/>
          <w:sz w:val="48"/>
        </w:rPr>
      </w:pPr>
      <w:r w:rsidRPr="00EC4C51">
        <w:rPr>
          <w:rFonts w:ascii="宋体" w:hAnsi="宋体" w:cs="宋体" w:hint="eastAsia"/>
          <w:b/>
          <w:color w:val="000000" w:themeColor="text1"/>
          <w:sz w:val="48"/>
        </w:rPr>
        <w:t>政府采购项目</w:t>
      </w:r>
    </w:p>
    <w:p w14:paraId="6A3EB3C3" w14:textId="77777777" w:rsidR="00D9661A" w:rsidRPr="00EC4C51" w:rsidRDefault="007E255B">
      <w:pPr>
        <w:spacing w:after="120" w:line="360" w:lineRule="auto"/>
        <w:jc w:val="center"/>
        <w:rPr>
          <w:rFonts w:ascii="宋体" w:hAnsi="宋体" w:cs="宋体"/>
          <w:b/>
          <w:color w:val="000000" w:themeColor="text1"/>
          <w:sz w:val="72"/>
        </w:rPr>
      </w:pPr>
      <w:r w:rsidRPr="00EC4C51">
        <w:rPr>
          <w:rFonts w:ascii="宋体" w:hAnsi="宋体" w:cs="宋体" w:hint="eastAsia"/>
          <w:b/>
          <w:color w:val="000000" w:themeColor="text1"/>
          <w:sz w:val="72"/>
        </w:rPr>
        <w:t>公开招标采购文件</w:t>
      </w:r>
    </w:p>
    <w:p w14:paraId="02832C91" w14:textId="77777777" w:rsidR="00D9661A" w:rsidRPr="00EC4C51" w:rsidRDefault="00D9661A">
      <w:pPr>
        <w:spacing w:line="360" w:lineRule="auto"/>
        <w:jc w:val="center"/>
        <w:rPr>
          <w:rFonts w:ascii="宋体" w:hAnsi="宋体" w:cs="宋体"/>
          <w:b/>
          <w:color w:val="000000" w:themeColor="text1"/>
          <w:sz w:val="52"/>
        </w:rPr>
      </w:pPr>
    </w:p>
    <w:p w14:paraId="7D51594A" w14:textId="77777777" w:rsidR="00D9661A" w:rsidRPr="00EC4C51" w:rsidRDefault="00D9661A">
      <w:pPr>
        <w:spacing w:line="360" w:lineRule="auto"/>
        <w:rPr>
          <w:rFonts w:ascii="宋体" w:hAnsi="宋体" w:cs="宋体"/>
          <w:b/>
          <w:color w:val="000000" w:themeColor="text1"/>
        </w:rPr>
      </w:pPr>
    </w:p>
    <w:p w14:paraId="34DB68F1" w14:textId="77777777" w:rsidR="00D9661A" w:rsidRPr="00EC4C51" w:rsidRDefault="00D9661A">
      <w:pPr>
        <w:spacing w:line="360" w:lineRule="auto"/>
        <w:rPr>
          <w:rFonts w:ascii="宋体" w:hAnsi="宋体" w:cs="宋体"/>
          <w:b/>
          <w:color w:val="000000" w:themeColor="text1"/>
        </w:rPr>
      </w:pPr>
    </w:p>
    <w:p w14:paraId="6055B619" w14:textId="77777777" w:rsidR="00D9661A" w:rsidRPr="00EC4C51" w:rsidRDefault="00D9661A">
      <w:pPr>
        <w:pStyle w:val="12"/>
        <w:rPr>
          <w:color w:val="000000" w:themeColor="text1"/>
        </w:rPr>
      </w:pPr>
    </w:p>
    <w:p w14:paraId="5337C109" w14:textId="77777777" w:rsidR="00D9661A" w:rsidRPr="00EC4C51" w:rsidRDefault="00D9661A" w:rsidP="00B764A1">
      <w:pPr>
        <w:spacing w:line="360" w:lineRule="auto"/>
        <w:ind w:firstLineChars="147" w:firstLine="531"/>
        <w:rPr>
          <w:rFonts w:ascii="宋体" w:hAnsi="宋体" w:cs="宋体"/>
          <w:b/>
          <w:color w:val="000000" w:themeColor="text1"/>
          <w:sz w:val="36"/>
          <w:szCs w:val="36"/>
        </w:rPr>
      </w:pPr>
    </w:p>
    <w:p w14:paraId="1CF55BF3" w14:textId="3F72BCC6" w:rsidR="00D9661A" w:rsidRPr="00EC4C51" w:rsidRDefault="007E255B">
      <w:pPr>
        <w:spacing w:line="360" w:lineRule="auto"/>
        <w:rPr>
          <w:rFonts w:ascii="宋体" w:hAnsi="宋体" w:cs="宋体"/>
          <w:b/>
          <w:color w:val="000000" w:themeColor="text1"/>
          <w:sz w:val="36"/>
          <w:szCs w:val="36"/>
        </w:rPr>
      </w:pPr>
      <w:r w:rsidRPr="00EC4C51">
        <w:rPr>
          <w:rFonts w:ascii="宋体" w:hAnsi="宋体" w:cs="宋体" w:hint="eastAsia"/>
          <w:b/>
          <w:color w:val="000000" w:themeColor="text1"/>
          <w:sz w:val="36"/>
          <w:szCs w:val="36"/>
        </w:rPr>
        <w:t>招标编号：</w:t>
      </w:r>
      <w:r w:rsidR="00433D9F" w:rsidRPr="00EC4C51">
        <w:rPr>
          <w:rFonts w:ascii="宋体" w:hAnsi="宋体" w:cs="宋体"/>
          <w:b/>
          <w:color w:val="000000" w:themeColor="text1"/>
          <w:sz w:val="36"/>
          <w:szCs w:val="36"/>
          <w:u w:val="single"/>
        </w:rPr>
        <w:t>GKXX2317</w:t>
      </w:r>
      <w:r w:rsidR="00DB7669" w:rsidRPr="00EC4C51">
        <w:rPr>
          <w:rFonts w:ascii="宋体" w:hAnsi="宋体" w:cs="宋体"/>
          <w:b/>
          <w:color w:val="000000" w:themeColor="text1"/>
          <w:sz w:val="36"/>
          <w:szCs w:val="36"/>
          <w:u w:val="single"/>
        </w:rPr>
        <w:t>0</w:t>
      </w:r>
    </w:p>
    <w:p w14:paraId="0BD53F6A" w14:textId="77777777" w:rsidR="00D9661A" w:rsidRPr="00EC4C51" w:rsidRDefault="00D9661A">
      <w:pPr>
        <w:spacing w:line="360" w:lineRule="auto"/>
        <w:rPr>
          <w:rFonts w:ascii="宋体" w:hAnsi="宋体" w:cs="宋体"/>
          <w:b/>
          <w:color w:val="000000" w:themeColor="text1"/>
          <w:sz w:val="36"/>
          <w:szCs w:val="36"/>
        </w:rPr>
      </w:pPr>
    </w:p>
    <w:p w14:paraId="0EEE7996" w14:textId="77777777" w:rsidR="00D9661A" w:rsidRPr="00EC4C51" w:rsidRDefault="007E255B">
      <w:pPr>
        <w:spacing w:line="360" w:lineRule="auto"/>
        <w:rPr>
          <w:rFonts w:ascii="宋体" w:hAnsi="宋体" w:cs="宋体"/>
          <w:b/>
          <w:color w:val="000000" w:themeColor="text1"/>
          <w:sz w:val="36"/>
          <w:szCs w:val="36"/>
          <w:u w:val="single"/>
        </w:rPr>
      </w:pPr>
      <w:r w:rsidRPr="00EC4C51">
        <w:rPr>
          <w:rFonts w:ascii="宋体" w:hAnsi="宋体" w:cs="宋体" w:hint="eastAsia"/>
          <w:b/>
          <w:color w:val="000000" w:themeColor="text1"/>
          <w:sz w:val="36"/>
          <w:szCs w:val="36"/>
        </w:rPr>
        <w:t>项目名称：</w:t>
      </w:r>
      <w:r w:rsidRPr="00EC4C51">
        <w:rPr>
          <w:rFonts w:ascii="宋体" w:hAnsi="宋体" w:cs="宋体" w:hint="eastAsia"/>
          <w:b/>
          <w:color w:val="000000" w:themeColor="text1"/>
          <w:sz w:val="36"/>
          <w:szCs w:val="36"/>
          <w:u w:val="single"/>
        </w:rPr>
        <w:t xml:space="preserve">宁波市黄湖监狱安防系统提升工程 </w:t>
      </w:r>
    </w:p>
    <w:p w14:paraId="6DBB2C2F" w14:textId="77777777" w:rsidR="00D9661A" w:rsidRPr="00EC4C51" w:rsidRDefault="00D9661A" w:rsidP="00B764A1">
      <w:pPr>
        <w:spacing w:line="360" w:lineRule="auto"/>
        <w:ind w:leftChars="172" w:left="361" w:firstLineChars="50" w:firstLine="181"/>
        <w:rPr>
          <w:rFonts w:ascii="宋体" w:hAnsi="宋体" w:cs="宋体"/>
          <w:b/>
          <w:color w:val="000000" w:themeColor="text1"/>
          <w:sz w:val="36"/>
          <w:szCs w:val="36"/>
        </w:rPr>
      </w:pPr>
    </w:p>
    <w:p w14:paraId="409AE5DC" w14:textId="77777777" w:rsidR="00D9661A" w:rsidRPr="00EC4C51" w:rsidRDefault="007E255B">
      <w:pPr>
        <w:spacing w:line="360" w:lineRule="auto"/>
        <w:rPr>
          <w:rFonts w:ascii="宋体" w:hAnsi="宋体" w:cs="宋体"/>
          <w:b/>
          <w:color w:val="000000" w:themeColor="text1"/>
          <w:sz w:val="34"/>
          <w:szCs w:val="36"/>
          <w:u w:val="single"/>
        </w:rPr>
      </w:pPr>
      <w:r w:rsidRPr="00EC4C51">
        <w:rPr>
          <w:rFonts w:ascii="宋体" w:hAnsi="宋体" w:cs="宋体" w:hint="eastAsia"/>
          <w:b/>
          <w:color w:val="000000" w:themeColor="text1"/>
          <w:sz w:val="36"/>
          <w:szCs w:val="36"/>
        </w:rPr>
        <w:t>采 购 人：</w:t>
      </w:r>
      <w:r w:rsidRPr="00EC4C51">
        <w:rPr>
          <w:rFonts w:ascii="宋体" w:hAnsi="宋体" w:cs="宋体" w:hint="eastAsia"/>
          <w:b/>
          <w:color w:val="000000" w:themeColor="text1"/>
          <w:sz w:val="34"/>
          <w:szCs w:val="36"/>
          <w:u w:val="single"/>
        </w:rPr>
        <w:t xml:space="preserve">宁波市黄湖监狱              </w:t>
      </w:r>
    </w:p>
    <w:p w14:paraId="1170FA39" w14:textId="77777777" w:rsidR="00D9661A" w:rsidRPr="00EC4C51" w:rsidRDefault="00D9661A" w:rsidP="00B764A1">
      <w:pPr>
        <w:spacing w:line="360" w:lineRule="auto"/>
        <w:ind w:leftChars="172" w:left="361" w:firstLineChars="50" w:firstLine="181"/>
        <w:rPr>
          <w:rFonts w:ascii="宋体" w:hAnsi="宋体" w:cs="宋体"/>
          <w:b/>
          <w:color w:val="000000" w:themeColor="text1"/>
          <w:sz w:val="36"/>
          <w:szCs w:val="36"/>
        </w:rPr>
      </w:pPr>
    </w:p>
    <w:p w14:paraId="363C1341" w14:textId="77777777" w:rsidR="00D9661A" w:rsidRPr="00EC4C51" w:rsidRDefault="00D9661A">
      <w:pPr>
        <w:spacing w:line="360" w:lineRule="auto"/>
        <w:rPr>
          <w:rFonts w:ascii="宋体" w:hAnsi="宋体" w:cs="宋体"/>
          <w:b/>
          <w:color w:val="000000" w:themeColor="text1"/>
          <w:sz w:val="36"/>
          <w:szCs w:val="36"/>
        </w:rPr>
      </w:pPr>
    </w:p>
    <w:p w14:paraId="39BB8772" w14:textId="77777777" w:rsidR="00D9661A" w:rsidRPr="00EC4C51" w:rsidRDefault="007E255B">
      <w:pPr>
        <w:spacing w:line="360" w:lineRule="auto"/>
        <w:rPr>
          <w:rFonts w:ascii="宋体" w:hAnsi="宋体" w:cs="宋体"/>
          <w:b/>
          <w:color w:val="000000" w:themeColor="text1"/>
          <w:sz w:val="36"/>
          <w:szCs w:val="36"/>
        </w:rPr>
      </w:pPr>
      <w:r w:rsidRPr="00EC4C51">
        <w:rPr>
          <w:rFonts w:ascii="宋体" w:hAnsi="宋体" w:cs="宋体" w:hint="eastAsia"/>
          <w:b/>
          <w:color w:val="000000" w:themeColor="text1"/>
          <w:sz w:val="36"/>
          <w:szCs w:val="36"/>
        </w:rPr>
        <w:t>采购代理机构：</w:t>
      </w:r>
      <w:r w:rsidRPr="00EC4C51">
        <w:rPr>
          <w:rFonts w:ascii="宋体" w:hAnsi="宋体" w:cs="宋体" w:hint="eastAsia"/>
          <w:b/>
          <w:color w:val="000000" w:themeColor="text1"/>
          <w:sz w:val="34"/>
          <w:szCs w:val="36"/>
          <w:u w:val="single"/>
        </w:rPr>
        <w:t>宁波国</w:t>
      </w:r>
      <w:proofErr w:type="gramStart"/>
      <w:r w:rsidRPr="00EC4C51">
        <w:rPr>
          <w:rFonts w:ascii="宋体" w:hAnsi="宋体" w:cs="宋体" w:hint="eastAsia"/>
          <w:b/>
          <w:color w:val="000000" w:themeColor="text1"/>
          <w:sz w:val="34"/>
          <w:szCs w:val="36"/>
          <w:u w:val="single"/>
        </w:rPr>
        <w:t>投科技</w:t>
      </w:r>
      <w:proofErr w:type="gramEnd"/>
      <w:r w:rsidRPr="00EC4C51">
        <w:rPr>
          <w:rFonts w:ascii="宋体" w:hAnsi="宋体" w:cs="宋体" w:hint="eastAsia"/>
          <w:b/>
          <w:color w:val="000000" w:themeColor="text1"/>
          <w:sz w:val="34"/>
          <w:szCs w:val="36"/>
          <w:u w:val="single"/>
        </w:rPr>
        <w:t xml:space="preserve">发展有限公司  </w:t>
      </w:r>
    </w:p>
    <w:p w14:paraId="6A47EA4B" w14:textId="77777777" w:rsidR="00D9661A" w:rsidRPr="00EC4C51" w:rsidRDefault="00D9661A">
      <w:pPr>
        <w:spacing w:line="360" w:lineRule="auto"/>
        <w:jc w:val="center"/>
        <w:rPr>
          <w:rFonts w:ascii="宋体" w:hAnsi="宋体" w:cs="宋体"/>
          <w:b/>
          <w:color w:val="000000" w:themeColor="text1"/>
          <w:sz w:val="36"/>
          <w:szCs w:val="36"/>
        </w:rPr>
      </w:pPr>
    </w:p>
    <w:p w14:paraId="63F41CD4" w14:textId="77777777" w:rsidR="00D9661A" w:rsidRPr="00EC4C51" w:rsidRDefault="00D9661A">
      <w:pPr>
        <w:pStyle w:val="12"/>
        <w:rPr>
          <w:color w:val="000000" w:themeColor="text1"/>
        </w:rPr>
      </w:pPr>
    </w:p>
    <w:p w14:paraId="2702EC33" w14:textId="77777777" w:rsidR="00D9661A" w:rsidRPr="00EC4C51" w:rsidRDefault="007E255B">
      <w:pPr>
        <w:spacing w:line="360" w:lineRule="auto"/>
        <w:jc w:val="center"/>
        <w:rPr>
          <w:rFonts w:ascii="宋体" w:hAnsi="宋体" w:cs="宋体"/>
          <w:b/>
          <w:color w:val="000000" w:themeColor="text1"/>
          <w:sz w:val="36"/>
          <w:szCs w:val="36"/>
        </w:rPr>
      </w:pPr>
      <w:r w:rsidRPr="00EC4C51">
        <w:rPr>
          <w:rFonts w:ascii="宋体" w:hAnsi="宋体" w:cs="宋体" w:hint="eastAsia"/>
          <w:b/>
          <w:color w:val="000000" w:themeColor="text1"/>
          <w:sz w:val="36"/>
          <w:szCs w:val="36"/>
        </w:rPr>
        <w:t>2023年</w:t>
      </w:r>
      <w:r w:rsidRPr="00EC4C51">
        <w:rPr>
          <w:rFonts w:ascii="宋体" w:hAnsi="宋体" w:cs="宋体"/>
          <w:b/>
          <w:color w:val="000000" w:themeColor="text1"/>
          <w:sz w:val="36"/>
          <w:szCs w:val="36"/>
        </w:rPr>
        <w:t>1</w:t>
      </w:r>
      <w:r w:rsidRPr="00EC4C51">
        <w:rPr>
          <w:rFonts w:ascii="宋体" w:hAnsi="宋体" w:cs="宋体" w:hint="eastAsia"/>
          <w:b/>
          <w:color w:val="000000" w:themeColor="text1"/>
          <w:sz w:val="36"/>
          <w:szCs w:val="36"/>
        </w:rPr>
        <w:t>1月</w:t>
      </w:r>
    </w:p>
    <w:p w14:paraId="362C2BAE" w14:textId="77777777" w:rsidR="00D9661A" w:rsidRPr="00EC4C51" w:rsidRDefault="00D9661A">
      <w:pPr>
        <w:spacing w:line="360" w:lineRule="auto"/>
        <w:jc w:val="center"/>
        <w:rPr>
          <w:rFonts w:ascii="宋体" w:hAnsi="宋体" w:cs="宋体"/>
          <w:b/>
          <w:color w:val="000000" w:themeColor="text1"/>
          <w:sz w:val="36"/>
        </w:rPr>
      </w:pPr>
    </w:p>
    <w:p w14:paraId="5794932B" w14:textId="77777777" w:rsidR="00D9661A" w:rsidRPr="00EC4C51" w:rsidRDefault="00D9661A">
      <w:pPr>
        <w:spacing w:line="360" w:lineRule="auto"/>
        <w:jc w:val="center"/>
        <w:rPr>
          <w:rFonts w:ascii="宋体" w:hAnsi="宋体" w:cs="宋体"/>
          <w:b/>
          <w:color w:val="000000" w:themeColor="text1"/>
          <w:sz w:val="36"/>
        </w:rPr>
      </w:pPr>
    </w:p>
    <w:p w14:paraId="79DEB41B" w14:textId="77777777" w:rsidR="00D9661A" w:rsidRPr="00EC4C51" w:rsidRDefault="007E255B">
      <w:pPr>
        <w:spacing w:line="360" w:lineRule="auto"/>
        <w:jc w:val="center"/>
        <w:rPr>
          <w:rFonts w:ascii="宋体" w:hAnsi="宋体" w:cs="宋体"/>
          <w:b/>
          <w:color w:val="000000" w:themeColor="text1"/>
          <w:sz w:val="36"/>
        </w:rPr>
      </w:pPr>
      <w:r w:rsidRPr="00EC4C51">
        <w:rPr>
          <w:rFonts w:ascii="宋体" w:hAnsi="宋体" w:cs="宋体" w:hint="eastAsia"/>
          <w:b/>
          <w:color w:val="000000" w:themeColor="text1"/>
          <w:sz w:val="36"/>
        </w:rPr>
        <w:lastRenderedPageBreak/>
        <w:t>目    录</w:t>
      </w:r>
    </w:p>
    <w:p w14:paraId="6FB067B1" w14:textId="77777777" w:rsidR="00D9661A" w:rsidRPr="00EC4C51" w:rsidRDefault="00D9661A">
      <w:pPr>
        <w:spacing w:line="360" w:lineRule="auto"/>
        <w:jc w:val="center"/>
        <w:rPr>
          <w:rFonts w:ascii="宋体" w:hAnsi="宋体" w:cs="宋体"/>
          <w:b/>
          <w:color w:val="000000" w:themeColor="text1"/>
          <w:sz w:val="36"/>
        </w:rPr>
      </w:pPr>
    </w:p>
    <w:p w14:paraId="5D86E31E" w14:textId="77777777" w:rsidR="00D9661A" w:rsidRPr="00EC4C51" w:rsidRDefault="009C4F7F">
      <w:pPr>
        <w:pStyle w:val="11"/>
        <w:tabs>
          <w:tab w:val="right" w:leader="dot" w:pos="8495"/>
        </w:tabs>
        <w:rPr>
          <w:rFonts w:ascii="宋体" w:hAnsi="宋体" w:cs="宋体"/>
          <w:color w:val="000000" w:themeColor="text1"/>
          <w:sz w:val="21"/>
          <w:szCs w:val="22"/>
        </w:rPr>
      </w:pPr>
      <w:r w:rsidRPr="00EC4C51">
        <w:rPr>
          <w:rFonts w:ascii="宋体" w:hAnsi="宋体" w:cs="宋体" w:hint="eastAsia"/>
          <w:b/>
          <w:color w:val="000000" w:themeColor="text1"/>
        </w:rPr>
        <w:fldChar w:fldCharType="begin"/>
      </w:r>
      <w:r w:rsidR="007E255B" w:rsidRPr="00EC4C51">
        <w:rPr>
          <w:rFonts w:ascii="宋体" w:hAnsi="宋体" w:cs="宋体" w:hint="eastAsia"/>
          <w:b/>
          <w:color w:val="000000" w:themeColor="text1"/>
        </w:rPr>
        <w:instrText xml:space="preserve"> TOC \o "1-3" \h \z \u </w:instrText>
      </w:r>
      <w:r w:rsidRPr="00EC4C51">
        <w:rPr>
          <w:rFonts w:ascii="宋体" w:hAnsi="宋体" w:cs="宋体" w:hint="eastAsia"/>
          <w:b/>
          <w:color w:val="000000" w:themeColor="text1"/>
        </w:rPr>
        <w:fldChar w:fldCharType="separate"/>
      </w:r>
      <w:hyperlink w:anchor="_Toc520902391" w:history="1">
        <w:r w:rsidR="007E255B" w:rsidRPr="00EC4C51">
          <w:rPr>
            <w:rStyle w:val="af8"/>
            <w:rFonts w:ascii="宋体" w:hAnsi="宋体" w:cs="宋体" w:hint="eastAsia"/>
            <w:color w:val="000000" w:themeColor="text1"/>
          </w:rPr>
          <w:t>第一部分 采购公告</w:t>
        </w:r>
        <w:r w:rsidR="007E255B" w:rsidRPr="00EC4C51">
          <w:rPr>
            <w:rFonts w:ascii="宋体" w:hAnsi="宋体" w:cs="宋体" w:hint="eastAsia"/>
            <w:color w:val="000000" w:themeColor="text1"/>
          </w:rPr>
          <w:tab/>
          <w:t>1</w:t>
        </w:r>
      </w:hyperlink>
    </w:p>
    <w:p w14:paraId="1AC3CC71" w14:textId="77777777" w:rsidR="00D9661A" w:rsidRPr="00EC4C51" w:rsidRDefault="00EC4C51">
      <w:pPr>
        <w:pStyle w:val="11"/>
        <w:tabs>
          <w:tab w:val="right" w:leader="dot" w:pos="8495"/>
        </w:tabs>
        <w:rPr>
          <w:rFonts w:ascii="宋体" w:hAnsi="宋体" w:cs="宋体"/>
          <w:color w:val="000000" w:themeColor="text1"/>
        </w:rPr>
      </w:pPr>
      <w:hyperlink w:anchor="_Toc520902406" w:history="1">
        <w:r w:rsidR="007E255B" w:rsidRPr="00EC4C51">
          <w:rPr>
            <w:rStyle w:val="af8"/>
            <w:rFonts w:ascii="宋体" w:hAnsi="宋体" w:cs="宋体" w:hint="eastAsia"/>
            <w:color w:val="000000" w:themeColor="text1"/>
          </w:rPr>
          <w:t>第二部分 招标项目需求</w:t>
        </w:r>
        <w:r w:rsidR="007E255B" w:rsidRPr="00EC4C51">
          <w:rPr>
            <w:rFonts w:ascii="宋体" w:hAnsi="宋体" w:cs="宋体" w:hint="eastAsia"/>
            <w:color w:val="000000" w:themeColor="text1"/>
          </w:rPr>
          <w:tab/>
        </w:r>
      </w:hyperlink>
      <w:r w:rsidR="007E255B" w:rsidRPr="00EC4C51">
        <w:rPr>
          <w:rFonts w:ascii="宋体" w:hAnsi="宋体" w:cs="宋体"/>
          <w:color w:val="000000" w:themeColor="text1"/>
        </w:rPr>
        <w:t>7</w:t>
      </w:r>
    </w:p>
    <w:p w14:paraId="6486DD05" w14:textId="2076BD70" w:rsidR="00D9661A" w:rsidRPr="00EC4C51" w:rsidRDefault="00EC4C51">
      <w:pPr>
        <w:pStyle w:val="11"/>
        <w:tabs>
          <w:tab w:val="right" w:leader="dot" w:pos="8495"/>
        </w:tabs>
        <w:rPr>
          <w:rFonts w:ascii="宋体" w:hAnsi="宋体" w:cs="宋体"/>
          <w:color w:val="000000" w:themeColor="text1"/>
          <w:sz w:val="21"/>
          <w:szCs w:val="22"/>
        </w:rPr>
      </w:pPr>
      <w:hyperlink w:anchor="_Toc520902392" w:history="1">
        <w:r w:rsidR="007E255B" w:rsidRPr="00EC4C51">
          <w:rPr>
            <w:rStyle w:val="af8"/>
            <w:rFonts w:ascii="宋体" w:hAnsi="宋体" w:cs="宋体" w:hint="eastAsia"/>
            <w:color w:val="000000" w:themeColor="text1"/>
          </w:rPr>
          <w:t>第三部分 投标资料表</w:t>
        </w:r>
        <w:r w:rsidR="007E255B" w:rsidRPr="00EC4C51">
          <w:rPr>
            <w:rFonts w:ascii="宋体" w:hAnsi="宋体" w:cs="宋体" w:hint="eastAsia"/>
            <w:color w:val="000000" w:themeColor="text1"/>
          </w:rPr>
          <w:tab/>
        </w:r>
      </w:hyperlink>
      <w:r w:rsidR="00A471E5" w:rsidRPr="00EC4C51">
        <w:rPr>
          <w:rFonts w:ascii="宋体" w:hAnsi="宋体" w:cs="宋体"/>
          <w:color w:val="000000" w:themeColor="text1"/>
        </w:rPr>
        <w:t>56</w:t>
      </w:r>
    </w:p>
    <w:p w14:paraId="24D9FE15" w14:textId="0C88ADE7" w:rsidR="00D9661A" w:rsidRPr="00EC4C51" w:rsidRDefault="00EC4C51">
      <w:pPr>
        <w:pStyle w:val="11"/>
        <w:tabs>
          <w:tab w:val="right" w:leader="dot" w:pos="8495"/>
        </w:tabs>
        <w:rPr>
          <w:rFonts w:ascii="宋体" w:hAnsi="宋体" w:cs="宋体"/>
          <w:color w:val="000000" w:themeColor="text1"/>
          <w:sz w:val="21"/>
          <w:szCs w:val="22"/>
        </w:rPr>
      </w:pPr>
      <w:hyperlink w:anchor="_Toc520902393" w:history="1">
        <w:r w:rsidR="007E255B" w:rsidRPr="00EC4C51">
          <w:rPr>
            <w:rStyle w:val="af8"/>
            <w:rFonts w:ascii="宋体" w:hAnsi="宋体" w:cs="宋体" w:hint="eastAsia"/>
            <w:color w:val="000000" w:themeColor="text1"/>
          </w:rPr>
          <w:t>第四部分 投标人须知</w:t>
        </w:r>
        <w:r w:rsidR="007E255B" w:rsidRPr="00EC4C51">
          <w:rPr>
            <w:rFonts w:ascii="宋体" w:hAnsi="宋体" w:cs="宋体" w:hint="eastAsia"/>
            <w:color w:val="000000" w:themeColor="text1"/>
          </w:rPr>
          <w:tab/>
        </w:r>
      </w:hyperlink>
      <w:r w:rsidR="0001722E" w:rsidRPr="00EC4C51">
        <w:rPr>
          <w:rFonts w:ascii="宋体" w:hAnsi="宋体" w:cs="宋体"/>
          <w:color w:val="000000" w:themeColor="text1"/>
        </w:rPr>
        <w:t>59</w:t>
      </w:r>
    </w:p>
    <w:p w14:paraId="59F5295E" w14:textId="3FE9E1B7" w:rsidR="00D9661A" w:rsidRPr="00EC4C51" w:rsidRDefault="00EC4C51">
      <w:pPr>
        <w:pStyle w:val="11"/>
        <w:tabs>
          <w:tab w:val="right" w:leader="dot" w:pos="8495"/>
        </w:tabs>
        <w:rPr>
          <w:rFonts w:ascii="宋体" w:hAnsi="宋体" w:cs="宋体"/>
          <w:color w:val="000000" w:themeColor="text1"/>
        </w:rPr>
      </w:pPr>
      <w:hyperlink w:anchor="_Toc520902405" w:history="1">
        <w:r w:rsidR="007E255B" w:rsidRPr="00EC4C51">
          <w:rPr>
            <w:rStyle w:val="af8"/>
            <w:rFonts w:ascii="宋体" w:hAnsi="宋体" w:cs="宋体" w:hint="eastAsia"/>
            <w:color w:val="000000" w:themeColor="text1"/>
          </w:rPr>
          <w:t>第五部分 评标办法</w:t>
        </w:r>
        <w:r w:rsidR="007E255B" w:rsidRPr="00EC4C51">
          <w:rPr>
            <w:rFonts w:ascii="宋体" w:hAnsi="宋体" w:cs="宋体" w:hint="eastAsia"/>
            <w:color w:val="000000" w:themeColor="text1"/>
          </w:rPr>
          <w:tab/>
        </w:r>
      </w:hyperlink>
      <w:r w:rsidR="000C364F" w:rsidRPr="00EC4C51">
        <w:rPr>
          <w:rFonts w:ascii="宋体" w:hAnsi="宋体" w:cs="宋体"/>
          <w:color w:val="000000" w:themeColor="text1"/>
        </w:rPr>
        <w:t>74</w:t>
      </w:r>
    </w:p>
    <w:p w14:paraId="2D40EEC4" w14:textId="53C46B4B" w:rsidR="00D9661A" w:rsidRPr="00EC4C51" w:rsidRDefault="00EC4C51">
      <w:pPr>
        <w:pStyle w:val="11"/>
        <w:tabs>
          <w:tab w:val="right" w:leader="dot" w:pos="8495"/>
        </w:tabs>
        <w:rPr>
          <w:rFonts w:ascii="宋体" w:hAnsi="宋体" w:cs="宋体"/>
          <w:color w:val="000000" w:themeColor="text1"/>
          <w:sz w:val="21"/>
          <w:szCs w:val="22"/>
        </w:rPr>
      </w:pPr>
      <w:hyperlink w:anchor="_Toc520902404" w:history="1">
        <w:r w:rsidR="007E255B" w:rsidRPr="00EC4C51">
          <w:rPr>
            <w:rStyle w:val="af8"/>
            <w:rFonts w:ascii="宋体" w:hAnsi="宋体" w:cs="宋体" w:hint="eastAsia"/>
            <w:color w:val="000000" w:themeColor="text1"/>
          </w:rPr>
          <w:t>第六部分 合同格式</w:t>
        </w:r>
        <w:r w:rsidR="007E255B" w:rsidRPr="00EC4C51">
          <w:rPr>
            <w:rFonts w:ascii="宋体" w:hAnsi="宋体" w:cs="宋体" w:hint="eastAsia"/>
            <w:color w:val="000000" w:themeColor="text1"/>
          </w:rPr>
          <w:tab/>
        </w:r>
      </w:hyperlink>
      <w:r w:rsidR="000C364F" w:rsidRPr="00EC4C51">
        <w:rPr>
          <w:rFonts w:ascii="宋体" w:hAnsi="宋体" w:cs="宋体"/>
          <w:color w:val="000000" w:themeColor="text1"/>
        </w:rPr>
        <w:t>85</w:t>
      </w:r>
    </w:p>
    <w:p w14:paraId="2F149318" w14:textId="418EB529" w:rsidR="00D9661A" w:rsidRPr="00EC4C51" w:rsidRDefault="00EC4C51">
      <w:pPr>
        <w:pStyle w:val="11"/>
        <w:tabs>
          <w:tab w:val="right" w:leader="dot" w:pos="8495"/>
        </w:tabs>
        <w:rPr>
          <w:rFonts w:ascii="宋体" w:hAnsi="宋体" w:cs="宋体"/>
          <w:color w:val="000000" w:themeColor="text1"/>
          <w:sz w:val="21"/>
          <w:szCs w:val="22"/>
        </w:rPr>
      </w:pPr>
      <w:hyperlink w:anchor="_Toc520902407" w:history="1">
        <w:r w:rsidR="007E255B" w:rsidRPr="00EC4C51">
          <w:rPr>
            <w:rStyle w:val="af8"/>
            <w:rFonts w:ascii="宋体" w:hAnsi="宋体" w:cs="宋体" w:hint="eastAsia"/>
            <w:color w:val="000000" w:themeColor="text1"/>
          </w:rPr>
          <w:t>第七部分 附件（投标文件格式）</w:t>
        </w:r>
        <w:r w:rsidR="007E255B" w:rsidRPr="00EC4C51">
          <w:rPr>
            <w:rFonts w:ascii="宋体" w:hAnsi="宋体" w:cs="宋体" w:hint="eastAsia"/>
            <w:color w:val="000000" w:themeColor="text1"/>
          </w:rPr>
          <w:tab/>
        </w:r>
      </w:hyperlink>
      <w:r w:rsidR="000C364F" w:rsidRPr="00EC4C51">
        <w:rPr>
          <w:rFonts w:ascii="宋体" w:hAnsi="宋体" w:cs="宋体"/>
          <w:color w:val="000000" w:themeColor="text1"/>
        </w:rPr>
        <w:t>89</w:t>
      </w:r>
    </w:p>
    <w:p w14:paraId="435BDAE8" w14:textId="77777777" w:rsidR="00D9661A" w:rsidRPr="00EC4C51" w:rsidRDefault="009C4F7F">
      <w:pPr>
        <w:spacing w:line="360" w:lineRule="auto"/>
        <w:rPr>
          <w:rFonts w:ascii="宋体" w:hAnsi="宋体" w:cs="宋体"/>
          <w:b/>
          <w:color w:val="000000" w:themeColor="text1"/>
          <w:sz w:val="36"/>
        </w:rPr>
        <w:sectPr w:rsidR="00D9661A" w:rsidRPr="00EC4C51">
          <w:headerReference w:type="even" r:id="rId7"/>
          <w:headerReference w:type="default" r:id="rId8"/>
          <w:footerReference w:type="default" r:id="rId9"/>
          <w:headerReference w:type="first" r:id="rId10"/>
          <w:pgSz w:w="11907" w:h="16840"/>
          <w:pgMar w:top="1276" w:right="1417" w:bottom="1276" w:left="1560" w:header="720" w:footer="720" w:gutter="0"/>
          <w:pgNumType w:start="1"/>
          <w:cols w:space="720"/>
          <w:docGrid w:type="linesAndChars" w:linePitch="285"/>
        </w:sectPr>
      </w:pPr>
      <w:r w:rsidRPr="00EC4C51">
        <w:rPr>
          <w:rFonts w:ascii="宋体" w:hAnsi="宋体" w:cs="宋体" w:hint="eastAsia"/>
          <w:b/>
          <w:color w:val="000000" w:themeColor="text1"/>
        </w:rPr>
        <w:fldChar w:fldCharType="end"/>
      </w:r>
    </w:p>
    <w:p w14:paraId="35E9D24B" w14:textId="77777777" w:rsidR="00D9661A" w:rsidRPr="00EC4C51" w:rsidRDefault="00D9661A">
      <w:pPr>
        <w:spacing w:line="360" w:lineRule="auto"/>
        <w:jc w:val="center"/>
        <w:rPr>
          <w:rFonts w:ascii="宋体" w:hAnsi="宋体" w:cs="宋体"/>
          <w:b/>
          <w:color w:val="000000" w:themeColor="text1"/>
          <w:sz w:val="36"/>
        </w:rPr>
      </w:pPr>
    </w:p>
    <w:p w14:paraId="6635632E" w14:textId="77777777" w:rsidR="00D9661A" w:rsidRPr="00EC4C51" w:rsidRDefault="007E255B">
      <w:pPr>
        <w:pStyle w:val="10"/>
        <w:spacing w:beforeLines="0" w:afterLines="0" w:line="360" w:lineRule="auto"/>
        <w:rPr>
          <w:rFonts w:ascii="宋体" w:hAnsi="宋体" w:cs="宋体"/>
          <w:color w:val="000000" w:themeColor="text1"/>
          <w:sz w:val="32"/>
          <w:szCs w:val="32"/>
        </w:rPr>
      </w:pPr>
      <w:bookmarkStart w:id="0" w:name="_Toc298230957"/>
      <w:r w:rsidRPr="00EC4C51">
        <w:rPr>
          <w:rFonts w:ascii="宋体" w:hAnsi="宋体" w:cs="宋体" w:hint="eastAsia"/>
          <w:color w:val="000000" w:themeColor="text1"/>
          <w:sz w:val="32"/>
          <w:szCs w:val="32"/>
        </w:rPr>
        <w:br w:type="page"/>
      </w:r>
      <w:bookmarkStart w:id="1" w:name="_Toc520902391"/>
      <w:r w:rsidRPr="00EC4C51">
        <w:rPr>
          <w:rFonts w:ascii="宋体" w:hAnsi="宋体" w:cs="宋体" w:hint="eastAsia"/>
          <w:color w:val="000000" w:themeColor="text1"/>
          <w:sz w:val="32"/>
          <w:szCs w:val="32"/>
        </w:rPr>
        <w:t>第一部分</w:t>
      </w:r>
      <w:bookmarkEnd w:id="0"/>
      <w:r w:rsidRPr="00EC4C51">
        <w:rPr>
          <w:rFonts w:ascii="宋体" w:hAnsi="宋体" w:cs="宋体" w:hint="eastAsia"/>
          <w:color w:val="000000" w:themeColor="text1"/>
          <w:sz w:val="32"/>
          <w:szCs w:val="32"/>
        </w:rPr>
        <w:t xml:space="preserve">  采购公告</w:t>
      </w:r>
      <w:bookmarkEnd w:id="1"/>
    </w:p>
    <w:p w14:paraId="292AD70B" w14:textId="77777777" w:rsidR="00D9661A" w:rsidRPr="00EC4C51" w:rsidRDefault="007E255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项目概况</w:t>
      </w:r>
    </w:p>
    <w:p w14:paraId="6B889A15" w14:textId="0AE315BE" w:rsidR="00D9661A" w:rsidRPr="00EC4C51" w:rsidRDefault="007E255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u w:val="single"/>
        </w:rPr>
        <w:t>宁波市黄湖监狱安防系统提升工程</w:t>
      </w:r>
      <w:r w:rsidRPr="00EC4C51">
        <w:rPr>
          <w:rFonts w:ascii="宋体" w:hAnsi="宋体" w:cs="宋体" w:hint="eastAsia"/>
          <w:color w:val="000000" w:themeColor="text1"/>
        </w:rPr>
        <w:t>招标项目的潜在投标人应在</w:t>
      </w:r>
      <w:r w:rsidRPr="00EC4C51">
        <w:rPr>
          <w:rFonts w:ascii="宋体" w:hAnsi="宋体" w:cs="宋体" w:hint="eastAsia"/>
          <w:color w:val="000000" w:themeColor="text1"/>
          <w:u w:val="single"/>
        </w:rPr>
        <w:t>政府采购云平台（</w:t>
      </w:r>
      <w:hyperlink r:id="rId11" w:history="1">
        <w:r w:rsidRPr="00EC4C51">
          <w:rPr>
            <w:rStyle w:val="af8"/>
            <w:rFonts w:ascii="宋体" w:hAnsi="宋体" w:cs="宋体" w:hint="eastAsia"/>
            <w:color w:val="000000" w:themeColor="text1"/>
          </w:rPr>
          <w:t>www.zcygov.cn）获取（下载）招标文件，并于2023</w:t>
        </w:r>
        <w:r w:rsidRPr="00EC4C51">
          <w:rPr>
            <w:rStyle w:val="af8"/>
            <w:rFonts w:ascii="宋体" w:hAnsi="宋体" w:cs="宋体" w:hint="eastAsia"/>
            <w:bCs/>
            <w:color w:val="000000" w:themeColor="text1"/>
          </w:rPr>
          <w:t>年</w:t>
        </w:r>
      </w:hyperlink>
      <w:r w:rsidR="00FB60E8" w:rsidRPr="00EC4C51">
        <w:rPr>
          <w:rFonts w:ascii="宋体" w:hAnsi="宋体" w:cs="宋体"/>
          <w:bCs/>
          <w:color w:val="000000" w:themeColor="text1"/>
          <w:u w:val="single"/>
        </w:rPr>
        <w:t>12</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日</w:t>
      </w:r>
      <w:r w:rsidRPr="00EC4C51">
        <w:rPr>
          <w:rFonts w:ascii="宋体" w:hAnsi="宋体" w:cs="宋体"/>
          <w:bCs/>
          <w:color w:val="000000" w:themeColor="text1"/>
          <w:u w:val="single"/>
        </w:rPr>
        <w:t>14</w:t>
      </w:r>
      <w:r w:rsidRPr="00EC4C51">
        <w:rPr>
          <w:rFonts w:ascii="宋体" w:hAnsi="宋体" w:cs="宋体" w:hint="eastAsia"/>
          <w:bCs/>
          <w:color w:val="000000" w:themeColor="text1"/>
          <w:u w:val="single"/>
        </w:rPr>
        <w:t>点</w:t>
      </w:r>
      <w:r w:rsidR="00FB60E8" w:rsidRPr="00EC4C51">
        <w:rPr>
          <w:rFonts w:ascii="宋体" w:hAnsi="宋体" w:cs="宋体"/>
          <w:bCs/>
          <w:color w:val="000000" w:themeColor="text1"/>
          <w:u w:val="single"/>
        </w:rPr>
        <w:t>0</w:t>
      </w:r>
      <w:r w:rsidRPr="00EC4C51">
        <w:rPr>
          <w:rFonts w:ascii="宋体" w:hAnsi="宋体" w:cs="宋体" w:hint="eastAsia"/>
          <w:bCs/>
          <w:color w:val="000000" w:themeColor="text1"/>
          <w:u w:val="single"/>
        </w:rPr>
        <w:t>0分（</w:t>
      </w:r>
      <w:r w:rsidRPr="00EC4C51">
        <w:rPr>
          <w:rFonts w:ascii="宋体" w:hAnsi="宋体" w:cs="宋体" w:hint="eastAsia"/>
          <w:bCs/>
          <w:color w:val="000000" w:themeColor="text1"/>
        </w:rPr>
        <w:t>北京时间）前递交（上传）投标文件</w:t>
      </w:r>
      <w:r w:rsidRPr="00EC4C51">
        <w:rPr>
          <w:rFonts w:ascii="宋体" w:hAnsi="宋体" w:cs="宋体" w:hint="eastAsia"/>
          <w:color w:val="000000" w:themeColor="text1"/>
        </w:rPr>
        <w:t>。</w:t>
      </w:r>
    </w:p>
    <w:p w14:paraId="728C16B4" w14:textId="77777777" w:rsidR="00D9661A" w:rsidRPr="00EC4C51" w:rsidRDefault="00D9661A">
      <w:pPr>
        <w:ind w:firstLine="200"/>
        <w:rPr>
          <w:rFonts w:ascii="宋体" w:hAnsi="宋体" w:cs="宋体"/>
          <w:color w:val="000000" w:themeColor="text1"/>
        </w:rPr>
      </w:pPr>
    </w:p>
    <w:p w14:paraId="034FF9FF" w14:textId="77777777" w:rsidR="00D9661A" w:rsidRPr="00EC4C51" w:rsidRDefault="007E255B">
      <w:pPr>
        <w:pStyle w:val="20"/>
        <w:spacing w:line="360" w:lineRule="auto"/>
        <w:jc w:val="both"/>
        <w:rPr>
          <w:rFonts w:ascii="宋体" w:hAnsi="宋体" w:cs="宋体"/>
          <w:color w:val="000000" w:themeColor="text1"/>
          <w:sz w:val="21"/>
          <w:szCs w:val="21"/>
        </w:rPr>
      </w:pPr>
      <w:bookmarkStart w:id="2" w:name="_Toc28359002"/>
      <w:bookmarkStart w:id="3" w:name="_Toc35393790"/>
      <w:bookmarkStart w:id="4" w:name="_Toc35393621"/>
      <w:bookmarkStart w:id="5" w:name="_Toc28359079"/>
      <w:bookmarkStart w:id="6" w:name="_Hlk24379207"/>
      <w:r w:rsidRPr="00EC4C51">
        <w:rPr>
          <w:rFonts w:ascii="宋体" w:hAnsi="宋体" w:cs="宋体" w:hint="eastAsia"/>
          <w:color w:val="000000" w:themeColor="text1"/>
          <w:sz w:val="21"/>
          <w:szCs w:val="21"/>
        </w:rPr>
        <w:t>一、项目基本情况</w:t>
      </w:r>
      <w:bookmarkEnd w:id="2"/>
      <w:bookmarkEnd w:id="3"/>
      <w:bookmarkEnd w:id="4"/>
      <w:bookmarkEnd w:id="5"/>
    </w:p>
    <w:bookmarkEnd w:id="6"/>
    <w:p w14:paraId="2E364FD4" w14:textId="63D0058E"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项目编号：</w:t>
      </w:r>
      <w:r w:rsidR="002F5DA9" w:rsidRPr="00EC4C51">
        <w:rPr>
          <w:rFonts w:ascii="宋体" w:hAnsi="宋体" w:cs="宋体"/>
          <w:color w:val="000000" w:themeColor="text1"/>
        </w:rPr>
        <w:t>GKXX23170</w:t>
      </w:r>
    </w:p>
    <w:p w14:paraId="74A14797"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项目名称：宁波市黄湖监狱安防系统提升工程</w:t>
      </w:r>
    </w:p>
    <w:p w14:paraId="6A4458F3"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预算金额（元）：</w:t>
      </w:r>
      <w:r w:rsidRPr="00EC4C51">
        <w:rPr>
          <w:rFonts w:ascii="宋体" w:hAnsi="宋体" w:cs="宋体"/>
          <w:color w:val="000000" w:themeColor="text1"/>
        </w:rPr>
        <w:t>8485400</w:t>
      </w:r>
    </w:p>
    <w:p w14:paraId="5B154E19" w14:textId="45B318E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最高限价（元）：</w:t>
      </w:r>
      <w:r w:rsidR="00D04162" w:rsidRPr="00EC4C51">
        <w:rPr>
          <w:rFonts w:ascii="宋体" w:hAnsi="宋体" w:cs="宋体"/>
          <w:color w:val="000000" w:themeColor="text1"/>
        </w:rPr>
        <w:t>8415028</w:t>
      </w:r>
    </w:p>
    <w:p w14:paraId="5B61FD88"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采购需求：</w:t>
      </w:r>
    </w:p>
    <w:p w14:paraId="59482C30"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 xml:space="preserve">  标项</w:t>
      </w:r>
      <w:proofErr w:type="gramStart"/>
      <w:r w:rsidRPr="00EC4C51">
        <w:rPr>
          <w:rFonts w:ascii="宋体" w:hAnsi="宋体" w:cs="宋体" w:hint="eastAsia"/>
          <w:color w:val="000000" w:themeColor="text1"/>
        </w:rPr>
        <w:t>一</w:t>
      </w:r>
      <w:proofErr w:type="gramEnd"/>
      <w:r w:rsidRPr="00EC4C51">
        <w:rPr>
          <w:rFonts w:ascii="宋体" w:hAnsi="宋体" w:cs="宋体" w:hint="eastAsia"/>
          <w:color w:val="000000" w:themeColor="text1"/>
        </w:rPr>
        <w:t>：</w:t>
      </w:r>
    </w:p>
    <w:p w14:paraId="40D408DA" w14:textId="77777777" w:rsidR="00D9661A" w:rsidRPr="00EC4C51" w:rsidRDefault="007E255B">
      <w:pPr>
        <w:spacing w:line="360" w:lineRule="auto"/>
        <w:ind w:firstLineChars="300" w:firstLine="630"/>
        <w:rPr>
          <w:rFonts w:ascii="宋体" w:hAnsi="宋体" w:cs="宋体"/>
          <w:color w:val="000000" w:themeColor="text1"/>
        </w:rPr>
      </w:pPr>
      <w:proofErr w:type="gramStart"/>
      <w:r w:rsidRPr="00EC4C51">
        <w:rPr>
          <w:rFonts w:ascii="宋体" w:hAnsi="宋体" w:cs="宋体" w:hint="eastAsia"/>
          <w:color w:val="000000" w:themeColor="text1"/>
        </w:rPr>
        <w:t>标项名称</w:t>
      </w:r>
      <w:proofErr w:type="gramEnd"/>
      <w:r w:rsidRPr="00EC4C51">
        <w:rPr>
          <w:rFonts w:ascii="宋体" w:hAnsi="宋体" w:cs="宋体" w:hint="eastAsia"/>
          <w:color w:val="000000" w:themeColor="text1"/>
        </w:rPr>
        <w:t>：宁波市黄湖监狱安防系统提升工程</w:t>
      </w:r>
    </w:p>
    <w:p w14:paraId="21645DC0"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 xml:space="preserve">  数量：1</w:t>
      </w:r>
    </w:p>
    <w:p w14:paraId="226D5E53" w14:textId="441E5134"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 xml:space="preserve">  预算金额（元）：</w:t>
      </w:r>
      <w:r w:rsidR="00DB7669" w:rsidRPr="00EC4C51">
        <w:rPr>
          <w:rFonts w:ascii="宋体" w:hAnsi="宋体" w:cs="宋体"/>
          <w:color w:val="000000" w:themeColor="text1"/>
        </w:rPr>
        <w:t>8485400</w:t>
      </w:r>
    </w:p>
    <w:p w14:paraId="58C86C3E" w14:textId="77777777" w:rsidR="00D9661A" w:rsidRPr="00EC4C51" w:rsidRDefault="007E255B">
      <w:pPr>
        <w:spacing w:line="400" w:lineRule="exact"/>
        <w:ind w:firstLineChars="300" w:firstLine="630"/>
        <w:rPr>
          <w:rFonts w:ascii="宋体" w:hAnsi="宋体" w:cs="宋体"/>
          <w:color w:val="000000" w:themeColor="text1"/>
        </w:rPr>
      </w:pPr>
      <w:r w:rsidRPr="00EC4C51">
        <w:rPr>
          <w:rFonts w:ascii="宋体" w:hAnsi="宋体" w:cs="宋体" w:hint="eastAsia"/>
          <w:color w:val="000000" w:themeColor="text1"/>
        </w:rPr>
        <w:t>简要规格描述或项目基本概况介绍、用途：宁波市黄湖监狱安防系统提升工程，具体采购内容见第二部分招标项目需求。</w:t>
      </w:r>
    </w:p>
    <w:p w14:paraId="1BED7B6A" w14:textId="77777777" w:rsidR="00D9661A" w:rsidRPr="00EC4C51" w:rsidRDefault="007E255B">
      <w:pPr>
        <w:spacing w:line="400" w:lineRule="exact"/>
        <w:ind w:firstLineChars="300" w:firstLine="630"/>
        <w:rPr>
          <w:rFonts w:ascii="宋体" w:hAnsi="宋体" w:cs="宋体"/>
          <w:color w:val="000000" w:themeColor="text1"/>
        </w:rPr>
      </w:pPr>
      <w:r w:rsidRPr="00EC4C51">
        <w:rPr>
          <w:rFonts w:ascii="宋体" w:hAnsi="宋体" w:cs="宋体" w:hint="eastAsia"/>
          <w:color w:val="000000" w:themeColor="text1"/>
          <w:szCs w:val="21"/>
        </w:rPr>
        <w:t>备注：/</w:t>
      </w:r>
    </w:p>
    <w:p w14:paraId="00A452C6" w14:textId="77777777" w:rsidR="00D9661A" w:rsidRPr="00EC4C51" w:rsidRDefault="007E255B">
      <w:pPr>
        <w:spacing w:line="400" w:lineRule="exact"/>
        <w:ind w:firstLineChars="300" w:firstLine="630"/>
        <w:rPr>
          <w:rFonts w:ascii="宋体" w:hAnsi="宋体" w:cs="宋体"/>
          <w:color w:val="000000" w:themeColor="text1"/>
          <w:szCs w:val="22"/>
        </w:rPr>
      </w:pPr>
      <w:r w:rsidRPr="00EC4C51">
        <w:rPr>
          <w:rFonts w:ascii="宋体" w:hAnsi="宋体" w:cs="宋体" w:hint="eastAsia"/>
          <w:color w:val="000000" w:themeColor="text1"/>
          <w:szCs w:val="22"/>
        </w:rPr>
        <w:t>合同履约期限：</w:t>
      </w:r>
      <w:r w:rsidRPr="00EC4C51">
        <w:rPr>
          <w:rFonts w:ascii="宋体" w:hAnsi="宋体" w:hint="eastAsia"/>
          <w:color w:val="000000" w:themeColor="text1"/>
          <w:szCs w:val="21"/>
        </w:rPr>
        <w:t>自合同签订之日起至合同履约完成之日止。</w:t>
      </w:r>
    </w:p>
    <w:p w14:paraId="3B08316C" w14:textId="77777777" w:rsidR="00D9661A" w:rsidRPr="00EC4C51" w:rsidRDefault="007E255B">
      <w:pPr>
        <w:spacing w:line="360" w:lineRule="auto"/>
        <w:ind w:firstLineChars="300" w:firstLine="630"/>
        <w:rPr>
          <w:rFonts w:ascii="宋体" w:hAnsi="宋体" w:cs="宋体"/>
          <w:color w:val="000000" w:themeColor="text1"/>
          <w:szCs w:val="22"/>
        </w:rPr>
      </w:pPr>
      <w:r w:rsidRPr="00EC4C51">
        <w:rPr>
          <w:rFonts w:ascii="宋体" w:hAnsi="宋体" w:cs="宋体" w:hint="eastAsia"/>
          <w:color w:val="000000" w:themeColor="text1"/>
          <w:szCs w:val="22"/>
        </w:rPr>
        <w:t>本项目不接受联合体投标。</w:t>
      </w:r>
    </w:p>
    <w:p w14:paraId="445CDE9E" w14:textId="77777777" w:rsidR="00D9661A" w:rsidRPr="00EC4C51" w:rsidRDefault="007E255B">
      <w:pPr>
        <w:pStyle w:val="20"/>
        <w:spacing w:line="360" w:lineRule="auto"/>
        <w:jc w:val="both"/>
        <w:rPr>
          <w:rFonts w:ascii="宋体" w:hAnsi="宋体" w:cs="宋体"/>
          <w:color w:val="000000" w:themeColor="text1"/>
          <w:sz w:val="21"/>
          <w:szCs w:val="21"/>
        </w:rPr>
      </w:pPr>
      <w:bookmarkStart w:id="7" w:name="_Toc28359080"/>
      <w:bookmarkStart w:id="8" w:name="_Toc35393791"/>
      <w:bookmarkStart w:id="9" w:name="_Toc28359003"/>
      <w:bookmarkStart w:id="10" w:name="_Toc35393622"/>
      <w:r w:rsidRPr="00EC4C51">
        <w:rPr>
          <w:rFonts w:ascii="宋体" w:hAnsi="宋体" w:cs="宋体" w:hint="eastAsia"/>
          <w:color w:val="000000" w:themeColor="text1"/>
          <w:sz w:val="21"/>
          <w:szCs w:val="21"/>
        </w:rPr>
        <w:t>二、申请人的资格要求：</w:t>
      </w:r>
      <w:bookmarkEnd w:id="7"/>
      <w:bookmarkEnd w:id="8"/>
      <w:bookmarkEnd w:id="9"/>
      <w:bookmarkEnd w:id="10"/>
    </w:p>
    <w:p w14:paraId="39D5254C" w14:textId="77777777" w:rsidR="00D9661A" w:rsidRPr="00EC4C51" w:rsidRDefault="007E255B">
      <w:pPr>
        <w:spacing w:line="360" w:lineRule="auto"/>
        <w:ind w:firstLineChars="200" w:firstLine="420"/>
        <w:rPr>
          <w:rFonts w:ascii="宋体" w:hAnsi="宋体" w:cs="宋体"/>
          <w:color w:val="000000" w:themeColor="text1"/>
          <w:szCs w:val="21"/>
        </w:rPr>
      </w:pPr>
      <w:bookmarkStart w:id="11" w:name="_Toc28359081"/>
      <w:bookmarkStart w:id="12" w:name="_Toc28359004"/>
      <w:r w:rsidRPr="00EC4C51">
        <w:rPr>
          <w:rFonts w:ascii="宋体" w:hAnsi="宋体" w:cs="宋体" w:hint="eastAsia"/>
          <w:color w:val="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14:paraId="41049C8A"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2.落实政府采购政策需满足的资格要求：</w:t>
      </w:r>
      <w:r w:rsidRPr="00EC4C51">
        <w:rPr>
          <w:rFonts w:hint="eastAsia"/>
          <w:color w:val="000000" w:themeColor="text1"/>
          <w:szCs w:val="21"/>
        </w:rPr>
        <w:t>无。</w:t>
      </w:r>
    </w:p>
    <w:p w14:paraId="68F6425B"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3.本项目的特定资格要求：无。</w:t>
      </w:r>
    </w:p>
    <w:p w14:paraId="4A5C904C" w14:textId="77777777" w:rsidR="00D9661A" w:rsidRPr="00EC4C51" w:rsidRDefault="007E255B">
      <w:pPr>
        <w:pStyle w:val="20"/>
        <w:spacing w:line="360" w:lineRule="auto"/>
        <w:jc w:val="both"/>
        <w:rPr>
          <w:rFonts w:ascii="宋体" w:hAnsi="宋体" w:cs="宋体"/>
          <w:color w:val="000000" w:themeColor="text1"/>
          <w:sz w:val="21"/>
          <w:szCs w:val="21"/>
        </w:rPr>
      </w:pPr>
      <w:bookmarkStart w:id="13" w:name="_Toc35393623"/>
      <w:bookmarkStart w:id="14" w:name="_Toc35393792"/>
      <w:r w:rsidRPr="00EC4C51">
        <w:rPr>
          <w:rFonts w:ascii="宋体" w:hAnsi="宋体" w:cs="宋体" w:hint="eastAsia"/>
          <w:color w:val="000000" w:themeColor="text1"/>
          <w:sz w:val="21"/>
          <w:szCs w:val="21"/>
        </w:rPr>
        <w:t>三、获取招标文件</w:t>
      </w:r>
      <w:bookmarkEnd w:id="11"/>
      <w:bookmarkEnd w:id="12"/>
      <w:bookmarkEnd w:id="13"/>
      <w:bookmarkEnd w:id="14"/>
    </w:p>
    <w:p w14:paraId="5C189B62" w14:textId="139FA27C"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rPr>
        <w:t>时间：</w:t>
      </w:r>
      <w:r w:rsidRPr="00EC4C51">
        <w:rPr>
          <w:rFonts w:ascii="宋体" w:hAnsi="宋体" w:cs="宋体" w:hint="eastAsia"/>
          <w:color w:val="000000" w:themeColor="text1"/>
          <w:u w:val="single"/>
        </w:rPr>
        <w:t>2023</w:t>
      </w:r>
      <w:r w:rsidRPr="00EC4C51">
        <w:rPr>
          <w:rFonts w:ascii="宋体" w:hAnsi="宋体" w:cs="宋体" w:hint="eastAsia"/>
          <w:bCs/>
          <w:color w:val="000000" w:themeColor="text1"/>
          <w:u w:val="single"/>
        </w:rPr>
        <w:t>年</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21</w:t>
      </w:r>
      <w:r w:rsidRPr="00EC4C51">
        <w:rPr>
          <w:rFonts w:ascii="宋体" w:hAnsi="宋体" w:cs="宋体" w:hint="eastAsia"/>
          <w:bCs/>
          <w:color w:val="000000" w:themeColor="text1"/>
          <w:u w:val="single"/>
        </w:rPr>
        <w:t>日</w:t>
      </w:r>
      <w:r w:rsidRPr="00EC4C51">
        <w:rPr>
          <w:rFonts w:ascii="宋体" w:hAnsi="宋体" w:cs="宋体" w:hint="eastAsia"/>
          <w:color w:val="000000" w:themeColor="text1"/>
        </w:rPr>
        <w:t>至</w:t>
      </w:r>
      <w:r w:rsidRPr="00EC4C51">
        <w:rPr>
          <w:rFonts w:ascii="宋体" w:hAnsi="宋体" w:cs="宋体" w:hint="eastAsia"/>
          <w:color w:val="000000" w:themeColor="text1"/>
          <w:u w:val="single"/>
        </w:rPr>
        <w:t>2023</w:t>
      </w:r>
      <w:r w:rsidRPr="00EC4C51">
        <w:rPr>
          <w:rFonts w:ascii="宋体" w:hAnsi="宋体" w:cs="宋体" w:hint="eastAsia"/>
          <w:bCs/>
          <w:color w:val="000000" w:themeColor="text1"/>
          <w:u w:val="single"/>
        </w:rPr>
        <w:t>年</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28</w:t>
      </w:r>
      <w:r w:rsidRPr="00EC4C51">
        <w:rPr>
          <w:rFonts w:ascii="宋体" w:hAnsi="宋体" w:cs="宋体" w:hint="eastAsia"/>
          <w:bCs/>
          <w:color w:val="000000" w:themeColor="text1"/>
          <w:u w:val="single"/>
        </w:rPr>
        <w:t>日</w:t>
      </w:r>
      <w:r w:rsidRPr="00EC4C51">
        <w:rPr>
          <w:rFonts w:ascii="宋体" w:hAnsi="宋体" w:cs="宋体" w:hint="eastAsia"/>
          <w:color w:val="000000" w:themeColor="text1"/>
        </w:rPr>
        <w:t>，每天上午</w:t>
      </w:r>
      <w:r w:rsidRPr="00EC4C51">
        <w:rPr>
          <w:rFonts w:ascii="宋体" w:hAnsi="宋体" w:cs="宋体" w:hint="eastAsia"/>
          <w:color w:val="000000" w:themeColor="text1"/>
          <w:u w:val="single"/>
        </w:rPr>
        <w:t>00:00</w:t>
      </w:r>
      <w:r w:rsidRPr="00EC4C51">
        <w:rPr>
          <w:rFonts w:ascii="宋体" w:hAnsi="宋体" w:cs="宋体" w:hint="eastAsia"/>
          <w:color w:val="000000" w:themeColor="text1"/>
        </w:rPr>
        <w:t>至</w:t>
      </w:r>
      <w:r w:rsidRPr="00EC4C51">
        <w:rPr>
          <w:rFonts w:ascii="宋体" w:hAnsi="宋体" w:cs="宋体" w:hint="eastAsia"/>
          <w:color w:val="000000" w:themeColor="text1"/>
          <w:u w:val="single"/>
        </w:rPr>
        <w:t>12:00</w:t>
      </w:r>
      <w:r w:rsidRPr="00EC4C51">
        <w:rPr>
          <w:rFonts w:ascii="宋体" w:hAnsi="宋体" w:cs="宋体" w:hint="eastAsia"/>
          <w:color w:val="000000" w:themeColor="text1"/>
        </w:rPr>
        <w:t>，下午</w:t>
      </w:r>
      <w:r w:rsidRPr="00EC4C51">
        <w:rPr>
          <w:rFonts w:ascii="宋体" w:hAnsi="宋体" w:cs="宋体" w:hint="eastAsia"/>
          <w:color w:val="000000" w:themeColor="text1"/>
          <w:u w:val="single"/>
        </w:rPr>
        <w:t>12:00</w:t>
      </w:r>
      <w:r w:rsidRPr="00EC4C51">
        <w:rPr>
          <w:rFonts w:ascii="宋体" w:hAnsi="宋体" w:cs="宋体" w:hint="eastAsia"/>
          <w:color w:val="000000" w:themeColor="text1"/>
        </w:rPr>
        <w:t>至</w:t>
      </w:r>
      <w:r w:rsidRPr="00EC4C51">
        <w:rPr>
          <w:rFonts w:ascii="宋体" w:hAnsi="宋体" w:cs="宋体" w:hint="eastAsia"/>
          <w:color w:val="000000" w:themeColor="text1"/>
          <w:u w:val="single"/>
        </w:rPr>
        <w:t>23:59</w:t>
      </w:r>
      <w:r w:rsidRPr="00EC4C51">
        <w:rPr>
          <w:rFonts w:ascii="宋体" w:hAnsi="宋体" w:cs="宋体" w:hint="eastAsia"/>
          <w:color w:val="000000" w:themeColor="text1"/>
        </w:rPr>
        <w:t>（北京时间）</w:t>
      </w:r>
    </w:p>
    <w:p w14:paraId="370DEE65" w14:textId="77777777" w:rsidR="00D9661A" w:rsidRPr="00EC4C51" w:rsidRDefault="007E255B">
      <w:pPr>
        <w:spacing w:line="360" w:lineRule="auto"/>
        <w:ind w:firstLineChars="200" w:firstLine="420"/>
        <w:rPr>
          <w:rFonts w:ascii="宋体" w:hAnsi="宋体" w:cs="宋体"/>
          <w:color w:val="000000" w:themeColor="text1"/>
          <w:u w:val="single"/>
        </w:rPr>
      </w:pPr>
      <w:r w:rsidRPr="00EC4C51">
        <w:rPr>
          <w:rFonts w:ascii="宋体" w:hAnsi="宋体" w:cs="宋体" w:hint="eastAsia"/>
          <w:color w:val="000000" w:themeColor="text1"/>
        </w:rPr>
        <w:t>地点：政府采购云平台（http://www.zcygov.cn/）。</w:t>
      </w:r>
    </w:p>
    <w:p w14:paraId="2C7F72D5"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方式：本项目实行“政府采购云平台”（http://www.zcygov.cn/）网上获取。</w:t>
      </w:r>
    </w:p>
    <w:p w14:paraId="30651C90"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（1）根据《浙江省政府采购供应商注册及诚信管理暂行办法》规定，已在“政府采购云平台”（www.zcygov.cn）或“浙江政府采购网”（ zfcg.czt.zj.gov.cn）注册的投标人获取路径：【用户登录】—【项目采购】—【获取采购文件】</w:t>
      </w:r>
    </w:p>
    <w:p w14:paraId="32058938"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（2）未注册投标人获取路径：【商家入驻】—完成政府采购供应商入驻注册—【项目采购】—【获取采购文件】</w:t>
      </w:r>
    </w:p>
    <w:p w14:paraId="196DF912"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请注意注册所需时间。</w:t>
      </w:r>
    </w:p>
    <w:p w14:paraId="2AF8E535" w14:textId="77777777" w:rsidR="00D9661A" w:rsidRPr="00EC4C51" w:rsidRDefault="007E255B">
      <w:pPr>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注册入驻操作指南：https://service.zcygov.cn/#/knowledges/cm2eqWwBFdiHxlNd_otq/w3Cd3GwBFdiHxlNd-BRD</w:t>
      </w:r>
    </w:p>
    <w:p w14:paraId="297DE88A"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注册咨询电话：</w:t>
      </w:r>
      <w:r w:rsidRPr="00EC4C51">
        <w:rPr>
          <w:rFonts w:ascii="宋体" w:hAnsi="宋体" w:cs="宋体"/>
          <w:bCs/>
          <w:color w:val="000000" w:themeColor="text1"/>
          <w:szCs w:val="21"/>
        </w:rPr>
        <w:t>95763</w:t>
      </w:r>
    </w:p>
    <w:p w14:paraId="5E4EB825"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3）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0CFB3E42" w14:textId="77777777" w:rsidR="00D9661A" w:rsidRPr="00EC4C51" w:rsidRDefault="007E255B">
      <w:pPr>
        <w:spacing w:line="360" w:lineRule="auto"/>
        <w:ind w:firstLineChars="200" w:firstLine="420"/>
        <w:rPr>
          <w:rFonts w:ascii="宋体" w:hAnsi="宋体" w:cs="宋体"/>
          <w:color w:val="000000" w:themeColor="text1"/>
          <w:u w:val="single"/>
        </w:rPr>
      </w:pPr>
      <w:r w:rsidRPr="00EC4C51">
        <w:rPr>
          <w:rFonts w:ascii="宋体" w:hAnsi="宋体" w:cs="宋体" w:hint="eastAsia"/>
          <w:color w:val="000000" w:themeColor="text1"/>
        </w:rPr>
        <w:t>通过本公告下方“游客，浏览采购文件”下载的采购文件仅供浏览，不视作参与本项目。</w:t>
      </w:r>
    </w:p>
    <w:p w14:paraId="1D902326"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售价：免费。</w:t>
      </w:r>
    </w:p>
    <w:p w14:paraId="3DA132FC" w14:textId="77777777" w:rsidR="00D9661A" w:rsidRPr="00EC4C51" w:rsidRDefault="00D9661A">
      <w:pPr>
        <w:spacing w:line="360" w:lineRule="auto"/>
        <w:ind w:firstLineChars="200" w:firstLine="420"/>
        <w:rPr>
          <w:rFonts w:ascii="宋体" w:hAnsi="宋体" w:cs="宋体"/>
          <w:color w:val="000000" w:themeColor="text1"/>
        </w:rPr>
      </w:pPr>
    </w:p>
    <w:p w14:paraId="6C2DC0A4" w14:textId="77777777" w:rsidR="00D9661A" w:rsidRPr="00EC4C51" w:rsidRDefault="007E255B">
      <w:pPr>
        <w:pStyle w:val="20"/>
        <w:spacing w:line="360" w:lineRule="auto"/>
        <w:jc w:val="both"/>
        <w:rPr>
          <w:rFonts w:ascii="宋体" w:hAnsi="宋体" w:cs="宋体"/>
          <w:color w:val="000000" w:themeColor="text1"/>
          <w:sz w:val="21"/>
          <w:szCs w:val="21"/>
        </w:rPr>
      </w:pPr>
      <w:bookmarkStart w:id="15" w:name="_Toc28359005"/>
      <w:bookmarkStart w:id="16" w:name="_Toc28359082"/>
      <w:bookmarkStart w:id="17" w:name="_Toc35393624"/>
      <w:bookmarkStart w:id="18" w:name="_Toc35393793"/>
      <w:r w:rsidRPr="00EC4C51">
        <w:rPr>
          <w:rFonts w:ascii="宋体" w:hAnsi="宋体" w:cs="宋体" w:hint="eastAsia"/>
          <w:color w:val="000000" w:themeColor="text1"/>
          <w:sz w:val="21"/>
          <w:szCs w:val="21"/>
        </w:rPr>
        <w:t>四、提交投标文件</w:t>
      </w:r>
      <w:bookmarkEnd w:id="15"/>
      <w:bookmarkEnd w:id="16"/>
      <w:r w:rsidRPr="00EC4C51">
        <w:rPr>
          <w:rFonts w:ascii="宋体" w:hAnsi="宋体" w:cs="宋体" w:hint="eastAsia"/>
          <w:color w:val="000000" w:themeColor="text1"/>
          <w:sz w:val="21"/>
          <w:szCs w:val="21"/>
        </w:rPr>
        <w:t>截止时间、开标时间和地点</w:t>
      </w:r>
      <w:bookmarkEnd w:id="17"/>
      <w:bookmarkEnd w:id="18"/>
    </w:p>
    <w:p w14:paraId="32443E47" w14:textId="18E1FC3B" w:rsidR="00D9661A" w:rsidRPr="00EC4C51" w:rsidRDefault="007E255B">
      <w:pPr>
        <w:spacing w:line="360" w:lineRule="auto"/>
        <w:ind w:firstLineChars="200" w:firstLine="420"/>
        <w:rPr>
          <w:rFonts w:ascii="宋体" w:hAnsi="宋体" w:cs="宋体"/>
          <w:bCs/>
          <w:color w:val="000000" w:themeColor="text1"/>
          <w:szCs w:val="21"/>
        </w:rPr>
      </w:pPr>
      <w:r w:rsidRPr="00EC4C51">
        <w:rPr>
          <w:rFonts w:ascii="宋体" w:hAnsi="宋体" w:cs="宋体" w:hint="eastAsia"/>
          <w:color w:val="000000" w:themeColor="text1"/>
        </w:rPr>
        <w:t>提交投标文件截止时间：</w:t>
      </w:r>
      <w:r w:rsidRPr="00EC4C51">
        <w:rPr>
          <w:rFonts w:ascii="宋体" w:hAnsi="宋体" w:cs="宋体" w:hint="eastAsia"/>
          <w:color w:val="000000" w:themeColor="text1"/>
          <w:u w:val="single"/>
        </w:rPr>
        <w:t>2023</w:t>
      </w:r>
      <w:r w:rsidRPr="00EC4C51">
        <w:rPr>
          <w:rFonts w:ascii="宋体" w:hAnsi="宋体" w:cs="宋体" w:hint="eastAsia"/>
          <w:bCs/>
          <w:color w:val="000000" w:themeColor="text1"/>
          <w:u w:val="single"/>
        </w:rPr>
        <w:t>年</w:t>
      </w:r>
      <w:r w:rsidR="00FB60E8" w:rsidRPr="00EC4C51">
        <w:rPr>
          <w:rFonts w:ascii="宋体" w:hAnsi="宋体" w:cs="宋体"/>
          <w:bCs/>
          <w:color w:val="000000" w:themeColor="text1"/>
          <w:u w:val="single"/>
        </w:rPr>
        <w:t>12</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日</w:t>
      </w:r>
      <w:r w:rsidRPr="00EC4C51">
        <w:rPr>
          <w:rFonts w:ascii="宋体" w:hAnsi="宋体" w:cs="宋体"/>
          <w:bCs/>
          <w:color w:val="000000" w:themeColor="text1"/>
          <w:u w:val="single"/>
        </w:rPr>
        <w:t>14</w:t>
      </w:r>
      <w:r w:rsidRPr="00EC4C51">
        <w:rPr>
          <w:rFonts w:ascii="宋体" w:hAnsi="宋体" w:cs="宋体" w:hint="eastAsia"/>
          <w:bCs/>
          <w:color w:val="000000" w:themeColor="text1"/>
          <w:u w:val="single"/>
        </w:rPr>
        <w:t>点</w:t>
      </w:r>
      <w:r w:rsidR="00FB60E8" w:rsidRPr="00EC4C51">
        <w:rPr>
          <w:rFonts w:ascii="宋体" w:hAnsi="宋体" w:cs="宋体"/>
          <w:bCs/>
          <w:color w:val="000000" w:themeColor="text1"/>
          <w:u w:val="single"/>
        </w:rPr>
        <w:t>0</w:t>
      </w:r>
      <w:r w:rsidRPr="00EC4C51">
        <w:rPr>
          <w:rFonts w:ascii="宋体" w:hAnsi="宋体" w:cs="宋体" w:hint="eastAsia"/>
          <w:bCs/>
          <w:color w:val="000000" w:themeColor="text1"/>
          <w:u w:val="single"/>
        </w:rPr>
        <w:t>0分</w:t>
      </w:r>
      <w:r w:rsidRPr="00EC4C51">
        <w:rPr>
          <w:rFonts w:ascii="宋体" w:hAnsi="宋体" w:cs="宋体" w:hint="eastAsia"/>
          <w:bCs/>
          <w:color w:val="000000" w:themeColor="text1"/>
        </w:rPr>
        <w:t>（北京时间），</w:t>
      </w:r>
      <w:r w:rsidRPr="00EC4C51">
        <w:rPr>
          <w:rFonts w:ascii="宋体" w:hAnsi="宋体" w:cs="宋体" w:hint="eastAsia"/>
          <w:color w:val="000000" w:themeColor="text1"/>
          <w:szCs w:val="21"/>
        </w:rPr>
        <w:t>投标人应在投标截止时间前将电子加密投标文件上传到“政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”平台，逾期上传或上传不成功的，其投标无效。</w:t>
      </w:r>
    </w:p>
    <w:p w14:paraId="7F15F671" w14:textId="77777777" w:rsidR="00D9661A" w:rsidRPr="00EC4C51" w:rsidRDefault="007E255B">
      <w:pPr>
        <w:widowControl/>
        <w:spacing w:line="400" w:lineRule="exact"/>
        <w:ind w:firstLineChars="200" w:firstLine="420"/>
        <w:jc w:val="left"/>
        <w:rPr>
          <w:rFonts w:ascii="宋体" w:hAnsi="宋体" w:cs="宋体"/>
          <w:bCs/>
          <w:color w:val="000000" w:themeColor="text1"/>
          <w:kern w:val="0"/>
          <w:szCs w:val="21"/>
        </w:rPr>
      </w:pPr>
      <w:r w:rsidRPr="00EC4C51">
        <w:rPr>
          <w:rFonts w:ascii="宋体" w:hAnsi="宋体" w:cs="宋体" w:hint="eastAsia"/>
          <w:bCs/>
          <w:color w:val="000000" w:themeColor="text1"/>
          <w:kern w:val="0"/>
          <w:szCs w:val="21"/>
        </w:rPr>
        <w:t>投标地点（网址）：政</w:t>
      </w:r>
      <w:proofErr w:type="gramStart"/>
      <w:r w:rsidRPr="00EC4C51">
        <w:rPr>
          <w:rFonts w:ascii="宋体" w:hAnsi="宋体" w:cs="宋体" w:hint="eastAsia"/>
          <w:bCs/>
          <w:color w:val="000000" w:themeColor="text1"/>
          <w:kern w:val="0"/>
          <w:szCs w:val="21"/>
        </w:rPr>
        <w:t>采云</w:t>
      </w:r>
      <w:proofErr w:type="gramEnd"/>
      <w:r w:rsidRPr="00EC4C51">
        <w:rPr>
          <w:rFonts w:ascii="宋体" w:hAnsi="宋体" w:cs="宋体" w:hint="eastAsia"/>
          <w:bCs/>
          <w:color w:val="000000" w:themeColor="text1"/>
          <w:kern w:val="0"/>
          <w:szCs w:val="21"/>
        </w:rPr>
        <w:t>（https：//www.zcygov.cn）</w:t>
      </w:r>
    </w:p>
    <w:p w14:paraId="089C464A" w14:textId="1CEEC668" w:rsidR="00D9661A" w:rsidRPr="00EC4C51" w:rsidRDefault="007E255B">
      <w:pPr>
        <w:widowControl/>
        <w:spacing w:line="400" w:lineRule="exact"/>
        <w:ind w:firstLineChars="200" w:firstLine="420"/>
        <w:jc w:val="left"/>
        <w:rPr>
          <w:rFonts w:ascii="宋体" w:hAnsi="宋体" w:cs="宋体"/>
          <w:bCs/>
          <w:color w:val="000000" w:themeColor="text1"/>
          <w:kern w:val="0"/>
          <w:szCs w:val="21"/>
        </w:rPr>
      </w:pPr>
      <w:r w:rsidRPr="00EC4C51">
        <w:rPr>
          <w:rFonts w:ascii="宋体" w:hAnsi="宋体" w:cs="宋体" w:hint="eastAsia"/>
          <w:bCs/>
          <w:color w:val="000000" w:themeColor="text1"/>
          <w:kern w:val="0"/>
          <w:szCs w:val="21"/>
        </w:rPr>
        <w:t>开标时间：</w:t>
      </w:r>
      <w:r w:rsidRPr="00EC4C51">
        <w:rPr>
          <w:rFonts w:ascii="宋体" w:hAnsi="宋体" w:cs="宋体" w:hint="eastAsia"/>
          <w:color w:val="000000" w:themeColor="text1"/>
          <w:u w:val="single"/>
        </w:rPr>
        <w:t>2023</w:t>
      </w:r>
      <w:r w:rsidRPr="00EC4C51">
        <w:rPr>
          <w:rFonts w:ascii="宋体" w:hAnsi="宋体" w:cs="宋体" w:hint="eastAsia"/>
          <w:bCs/>
          <w:color w:val="000000" w:themeColor="text1"/>
          <w:u w:val="single"/>
        </w:rPr>
        <w:t>年</w:t>
      </w:r>
      <w:r w:rsidR="00FB60E8" w:rsidRPr="00EC4C51">
        <w:rPr>
          <w:rFonts w:ascii="宋体" w:hAnsi="宋体" w:cs="宋体"/>
          <w:bCs/>
          <w:color w:val="000000" w:themeColor="text1"/>
          <w:u w:val="single"/>
        </w:rPr>
        <w:t>12</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日</w:t>
      </w:r>
      <w:r w:rsidRPr="00EC4C51">
        <w:rPr>
          <w:rFonts w:ascii="宋体" w:hAnsi="宋体" w:cs="宋体"/>
          <w:bCs/>
          <w:color w:val="000000" w:themeColor="text1"/>
          <w:u w:val="single"/>
        </w:rPr>
        <w:t>14</w:t>
      </w:r>
      <w:r w:rsidRPr="00EC4C51">
        <w:rPr>
          <w:rFonts w:ascii="宋体" w:hAnsi="宋体" w:cs="宋体" w:hint="eastAsia"/>
          <w:bCs/>
          <w:color w:val="000000" w:themeColor="text1"/>
          <w:u w:val="single"/>
        </w:rPr>
        <w:t>点</w:t>
      </w:r>
      <w:r w:rsidR="00FB60E8" w:rsidRPr="00EC4C51">
        <w:rPr>
          <w:rFonts w:ascii="宋体" w:hAnsi="宋体" w:cs="宋体"/>
          <w:bCs/>
          <w:color w:val="000000" w:themeColor="text1"/>
          <w:u w:val="single"/>
        </w:rPr>
        <w:t>0</w:t>
      </w:r>
      <w:r w:rsidRPr="00EC4C51">
        <w:rPr>
          <w:rFonts w:ascii="宋体" w:hAnsi="宋体" w:cs="宋体" w:hint="eastAsia"/>
          <w:bCs/>
          <w:color w:val="000000" w:themeColor="text1"/>
          <w:u w:val="single"/>
        </w:rPr>
        <w:t>0分</w:t>
      </w:r>
      <w:r w:rsidRPr="00EC4C51">
        <w:rPr>
          <w:rFonts w:ascii="宋体" w:hAnsi="宋体" w:cs="宋体" w:hint="eastAsia"/>
          <w:bCs/>
          <w:color w:val="000000" w:themeColor="text1"/>
        </w:rPr>
        <w:t>（北京时间）</w:t>
      </w:r>
    </w:p>
    <w:p w14:paraId="6E413476" w14:textId="77777777" w:rsidR="00D9661A" w:rsidRPr="00EC4C51" w:rsidRDefault="007E255B">
      <w:pPr>
        <w:widowControl/>
        <w:spacing w:line="400" w:lineRule="exact"/>
        <w:ind w:firstLineChars="200" w:firstLine="420"/>
        <w:jc w:val="left"/>
        <w:rPr>
          <w:rFonts w:ascii="宋体" w:hAnsi="宋体" w:cs="宋体"/>
          <w:bCs/>
          <w:color w:val="000000" w:themeColor="text1"/>
          <w:kern w:val="0"/>
          <w:szCs w:val="21"/>
        </w:rPr>
      </w:pPr>
      <w:r w:rsidRPr="00EC4C51">
        <w:rPr>
          <w:rFonts w:ascii="宋体" w:hAnsi="宋体" w:cs="宋体" w:hint="eastAsia"/>
          <w:bCs/>
          <w:color w:val="000000" w:themeColor="text1"/>
          <w:kern w:val="0"/>
          <w:szCs w:val="21"/>
        </w:rPr>
        <w:t>开标地点（网址）：</w:t>
      </w:r>
      <w:r w:rsidRPr="00EC4C51">
        <w:rPr>
          <w:rFonts w:ascii="宋体" w:hAnsi="宋体" w:cs="宋体" w:hint="eastAsia"/>
          <w:color w:val="000000" w:themeColor="text1"/>
          <w:u w:val="single"/>
        </w:rPr>
        <w:t>宁波国</w:t>
      </w:r>
      <w:proofErr w:type="gramStart"/>
      <w:r w:rsidRPr="00EC4C51">
        <w:rPr>
          <w:rFonts w:ascii="宋体" w:hAnsi="宋体" w:cs="宋体" w:hint="eastAsia"/>
          <w:color w:val="000000" w:themeColor="text1"/>
          <w:u w:val="single"/>
        </w:rPr>
        <w:t>投科技</w:t>
      </w:r>
      <w:proofErr w:type="gramEnd"/>
      <w:r w:rsidRPr="00EC4C51">
        <w:rPr>
          <w:rFonts w:ascii="宋体" w:hAnsi="宋体" w:cs="宋体" w:hint="eastAsia"/>
          <w:color w:val="000000" w:themeColor="text1"/>
          <w:u w:val="single"/>
        </w:rPr>
        <w:t>发展有限公司（</w:t>
      </w:r>
      <w:r w:rsidRPr="00EC4C51">
        <w:rPr>
          <w:rFonts w:ascii="宋体" w:hAnsi="宋体" w:cs="宋体" w:hint="eastAsia"/>
          <w:color w:val="000000" w:themeColor="text1"/>
          <w:szCs w:val="21"/>
          <w:u w:val="single"/>
        </w:rPr>
        <w:t>宁波市</w:t>
      </w:r>
      <w:proofErr w:type="gramStart"/>
      <w:r w:rsidRPr="00EC4C51">
        <w:rPr>
          <w:rFonts w:ascii="宋体" w:hAnsi="宋体" w:cs="宋体" w:hint="eastAsia"/>
          <w:color w:val="000000" w:themeColor="text1"/>
          <w:szCs w:val="21"/>
          <w:u w:val="single"/>
        </w:rPr>
        <w:t>鄞</w:t>
      </w:r>
      <w:proofErr w:type="gramEnd"/>
      <w:r w:rsidRPr="00EC4C51">
        <w:rPr>
          <w:rFonts w:ascii="宋体" w:hAnsi="宋体" w:cs="宋体" w:hint="eastAsia"/>
          <w:color w:val="000000" w:themeColor="text1"/>
          <w:szCs w:val="21"/>
          <w:u w:val="single"/>
        </w:rPr>
        <w:t>州区和</w:t>
      </w:r>
      <w:proofErr w:type="gramStart"/>
      <w:r w:rsidRPr="00EC4C51">
        <w:rPr>
          <w:rFonts w:ascii="宋体" w:hAnsi="宋体" w:cs="宋体" w:hint="eastAsia"/>
          <w:color w:val="000000" w:themeColor="text1"/>
          <w:szCs w:val="21"/>
          <w:u w:val="single"/>
        </w:rPr>
        <w:t>源路</w:t>
      </w:r>
      <w:proofErr w:type="gramEnd"/>
      <w:r w:rsidRPr="00EC4C51">
        <w:rPr>
          <w:rFonts w:ascii="宋体" w:hAnsi="宋体" w:cs="宋体" w:hint="eastAsia"/>
          <w:color w:val="000000" w:themeColor="text1"/>
          <w:szCs w:val="21"/>
          <w:u w:val="single"/>
        </w:rPr>
        <w:t>510号宁兴国贸大厦20楼开标</w:t>
      </w:r>
      <w:r w:rsidRPr="00EC4C51">
        <w:rPr>
          <w:rFonts w:ascii="宋体" w:hAnsi="宋体" w:cs="宋体" w:hint="eastAsia"/>
          <w:color w:val="000000" w:themeColor="text1"/>
          <w:u w:val="single"/>
        </w:rPr>
        <w:t>室）</w:t>
      </w:r>
      <w:r w:rsidRPr="00EC4C51">
        <w:rPr>
          <w:rFonts w:ascii="宋体" w:hAnsi="宋体" w:cs="宋体" w:hint="eastAsia"/>
          <w:bCs/>
          <w:color w:val="000000" w:themeColor="text1"/>
          <w:kern w:val="0"/>
          <w:szCs w:val="21"/>
        </w:rPr>
        <w:t>进行网上(www.zcygov.cn)开标</w:t>
      </w:r>
      <w:r w:rsidRPr="00EC4C51">
        <w:rPr>
          <w:rFonts w:ascii="宋体" w:hAnsi="宋体" w:cs="宋体"/>
          <w:bCs/>
          <w:color w:val="000000" w:themeColor="text1"/>
          <w:kern w:val="0"/>
          <w:szCs w:val="21"/>
        </w:rPr>
        <w:t>。</w:t>
      </w:r>
    </w:p>
    <w:p w14:paraId="568679D1" w14:textId="77777777" w:rsidR="00D9661A" w:rsidRPr="00EC4C51" w:rsidRDefault="00D9661A">
      <w:pPr>
        <w:pStyle w:val="20"/>
        <w:spacing w:line="360" w:lineRule="auto"/>
        <w:jc w:val="both"/>
        <w:rPr>
          <w:rFonts w:ascii="宋体" w:hAnsi="宋体" w:cs="宋体"/>
          <w:color w:val="000000" w:themeColor="text1"/>
          <w:sz w:val="21"/>
          <w:szCs w:val="21"/>
        </w:rPr>
      </w:pPr>
      <w:bookmarkStart w:id="19" w:name="_Toc28359007"/>
      <w:bookmarkStart w:id="20" w:name="_Toc35393625"/>
      <w:bookmarkStart w:id="21" w:name="_Toc28359084"/>
      <w:bookmarkStart w:id="22" w:name="_Toc35393794"/>
    </w:p>
    <w:p w14:paraId="7FFC36F1" w14:textId="77777777" w:rsidR="00D9661A" w:rsidRPr="00EC4C51" w:rsidRDefault="007E255B">
      <w:pPr>
        <w:pStyle w:val="20"/>
        <w:spacing w:line="360" w:lineRule="auto"/>
        <w:jc w:val="both"/>
        <w:rPr>
          <w:rFonts w:ascii="宋体" w:hAnsi="宋体" w:cs="宋体"/>
          <w:color w:val="000000" w:themeColor="text1"/>
          <w:sz w:val="21"/>
          <w:szCs w:val="21"/>
        </w:rPr>
      </w:pPr>
      <w:r w:rsidRPr="00EC4C51">
        <w:rPr>
          <w:rFonts w:ascii="宋体" w:hAnsi="宋体" w:cs="宋体" w:hint="eastAsia"/>
          <w:color w:val="000000" w:themeColor="text1"/>
          <w:sz w:val="21"/>
          <w:szCs w:val="21"/>
        </w:rPr>
        <w:t>五、公告期限</w:t>
      </w:r>
      <w:bookmarkEnd w:id="19"/>
      <w:bookmarkEnd w:id="20"/>
      <w:bookmarkEnd w:id="21"/>
      <w:bookmarkEnd w:id="22"/>
    </w:p>
    <w:p w14:paraId="09D4AA99" w14:textId="77777777" w:rsidR="00D9661A" w:rsidRPr="00EC4C51" w:rsidRDefault="007E255B">
      <w:pPr>
        <w:spacing w:line="360" w:lineRule="auto"/>
        <w:ind w:firstLineChars="200" w:firstLine="420"/>
        <w:rPr>
          <w:rFonts w:ascii="宋体" w:hAnsi="宋体" w:cs="宋体"/>
          <w:color w:val="000000" w:themeColor="text1"/>
          <w:kern w:val="0"/>
        </w:rPr>
      </w:pPr>
      <w:r w:rsidRPr="00EC4C51">
        <w:rPr>
          <w:rFonts w:ascii="宋体" w:hAnsi="宋体" w:cs="宋体" w:hint="eastAsia"/>
          <w:color w:val="000000" w:themeColor="text1"/>
          <w:kern w:val="0"/>
        </w:rPr>
        <w:t>自本公告发布之日起5个工作日。</w:t>
      </w:r>
    </w:p>
    <w:p w14:paraId="3EA16A8D" w14:textId="77777777" w:rsidR="00D9661A" w:rsidRPr="00EC4C51" w:rsidRDefault="00D9661A">
      <w:pPr>
        <w:pStyle w:val="20"/>
        <w:spacing w:line="360" w:lineRule="auto"/>
        <w:jc w:val="both"/>
        <w:rPr>
          <w:rFonts w:ascii="宋体" w:hAnsi="宋体" w:cs="宋体"/>
          <w:color w:val="000000" w:themeColor="text1"/>
          <w:sz w:val="21"/>
          <w:szCs w:val="21"/>
        </w:rPr>
      </w:pPr>
      <w:bookmarkStart w:id="23" w:name="_Toc35393795"/>
      <w:bookmarkStart w:id="24" w:name="_Toc35393626"/>
      <w:bookmarkStart w:id="25" w:name="_Toc28359008"/>
      <w:bookmarkStart w:id="26" w:name="_Toc35393627"/>
      <w:bookmarkStart w:id="27" w:name="_Toc35393796"/>
      <w:bookmarkStart w:id="28" w:name="_Toc28359085"/>
    </w:p>
    <w:p w14:paraId="51817B30" w14:textId="77777777" w:rsidR="00D9661A" w:rsidRPr="00EC4C51" w:rsidRDefault="007E255B">
      <w:pPr>
        <w:pStyle w:val="20"/>
        <w:spacing w:line="360" w:lineRule="auto"/>
        <w:jc w:val="both"/>
        <w:rPr>
          <w:rFonts w:ascii="宋体" w:hAnsi="宋体" w:cs="宋体"/>
          <w:color w:val="000000" w:themeColor="text1"/>
          <w:sz w:val="21"/>
          <w:szCs w:val="21"/>
        </w:rPr>
      </w:pPr>
      <w:r w:rsidRPr="00EC4C51">
        <w:rPr>
          <w:rFonts w:ascii="宋体" w:hAnsi="宋体" w:cs="宋体" w:hint="eastAsia"/>
          <w:color w:val="000000" w:themeColor="text1"/>
          <w:sz w:val="21"/>
          <w:szCs w:val="21"/>
        </w:rPr>
        <w:t>六、其他补充事宜</w:t>
      </w:r>
      <w:bookmarkEnd w:id="23"/>
      <w:bookmarkEnd w:id="24"/>
    </w:p>
    <w:p w14:paraId="6F5FC3B7" w14:textId="77777777" w:rsidR="00D9661A" w:rsidRPr="00EC4C51" w:rsidRDefault="007E255B" w:rsidP="00B764A1">
      <w:pPr>
        <w:spacing w:line="400" w:lineRule="exact"/>
        <w:ind w:firstLineChars="227" w:firstLine="477"/>
        <w:rPr>
          <w:rFonts w:ascii="宋体" w:hAnsi="宋体" w:cs="宋体"/>
          <w:color w:val="000000" w:themeColor="text1"/>
          <w:szCs w:val="21"/>
        </w:rPr>
      </w:pPr>
      <w:r w:rsidRPr="00EC4C51">
        <w:rPr>
          <w:rFonts w:ascii="宋体" w:hAnsi="宋体" w:cs="宋体" w:hint="eastAsia"/>
          <w:color w:val="000000" w:themeColor="text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答复的，可以在答复期满后十五个工作日内向同级政府采购监督管理部门投诉。质疑函范本、投诉书范本请到浙江政府采购网下载专区下载。</w:t>
      </w:r>
    </w:p>
    <w:p w14:paraId="47E4372B" w14:textId="77777777" w:rsidR="00D9661A" w:rsidRPr="00EC4C51" w:rsidRDefault="007E255B" w:rsidP="00B764A1">
      <w:pPr>
        <w:spacing w:line="400" w:lineRule="exact"/>
        <w:ind w:firstLineChars="227" w:firstLine="479"/>
        <w:rPr>
          <w:rFonts w:ascii="宋体" w:hAnsi="宋体" w:cs="宋体"/>
          <w:b/>
          <w:bCs/>
          <w:color w:val="000000" w:themeColor="text1"/>
          <w:szCs w:val="21"/>
        </w:rPr>
      </w:pPr>
      <w:r w:rsidRPr="00EC4C51">
        <w:rPr>
          <w:rFonts w:ascii="宋体" w:hAnsi="宋体" w:cs="宋体" w:hint="eastAsia"/>
          <w:b/>
          <w:bCs/>
          <w:color w:val="000000" w:themeColor="text1"/>
          <w:szCs w:val="21"/>
        </w:rPr>
        <w:t>2．其他事项：</w:t>
      </w:r>
    </w:p>
    <w:p w14:paraId="192557D9"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2.1 在线询问及在线质疑操作方式</w:t>
      </w:r>
    </w:p>
    <w:p w14:paraId="48A7D089"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2.1.1在线询问</w:t>
      </w:r>
    </w:p>
    <w:p w14:paraId="68F7F427"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潜在供应商获取采购文件后，对政府采购活动事项有疑问的，可对该项目进行在线询问及查看询问答复，访问路径如下：应用中心（登录首页）—项目采购—询问质疑投诉—询问列表；</w:t>
      </w:r>
    </w:p>
    <w:p w14:paraId="0B5E7AF3"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2.1.2在线质疑</w:t>
      </w:r>
    </w:p>
    <w:p w14:paraId="429F7CA4"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供应商认为采购文件、采购过程、中标或者成交结果使自己的权益受到损害的，可以在知道或者应知其权益受到损害之日起7个工作日内，对采购文件、采购过程、采购结果进行在线质疑（需在线签章）并查看质疑答复，访问路径如下：</w:t>
      </w:r>
    </w:p>
    <w:p w14:paraId="7B7D7A8A"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应用中心（登录首页）—项目采购—询问质疑投诉—质疑列表。</w:t>
      </w:r>
    </w:p>
    <w:p w14:paraId="17D2ED9B"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 xml:space="preserve">2.2 供应商应于提交投标文件截止时间前将电子加密投标文件上传到政府采购云平台www.zcygov.cn，未上传电子投标文件，视为供应商放弃投标。 </w:t>
      </w:r>
    </w:p>
    <w:p w14:paraId="11F21553" w14:textId="4C1B4626"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2.3 供应商在“政府采购云平台”完成“电子加密投标文件”的上传递交之外，还可以（邮寄形式或派人现场提交，以招标代理机构联系人签收时间为准）在投标截止时间前提交以介质（U盘</w:t>
      </w:r>
      <w:r w:rsidR="002F5DA9" w:rsidRPr="00EC4C51">
        <w:rPr>
          <w:rFonts w:ascii="宋体" w:hAnsi="宋体" w:cs="宋体" w:hint="eastAsia"/>
          <w:color w:val="000000" w:themeColor="text1"/>
          <w:kern w:val="0"/>
          <w:szCs w:val="21"/>
        </w:rPr>
        <w:t>或光盘</w:t>
      </w:r>
      <w:r w:rsidRPr="00EC4C51">
        <w:rPr>
          <w:rFonts w:ascii="宋体" w:hAnsi="宋体" w:cs="宋体" w:hint="eastAsia"/>
          <w:bCs/>
          <w:color w:val="000000" w:themeColor="text1"/>
          <w:szCs w:val="21"/>
        </w:rPr>
        <w:t xml:space="preserve">）存储的数据电文形式的“备份投标文件”，备份电子投标文件递交可采用现场递交或邮寄的方式。 </w:t>
      </w:r>
    </w:p>
    <w:p w14:paraId="0F28C59B" w14:textId="2F86F87D"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（一）现场递交方式，</w:t>
      </w:r>
      <w:r w:rsidR="00D04162" w:rsidRPr="00EC4C51">
        <w:rPr>
          <w:rFonts w:ascii="宋体" w:hAnsi="宋体" w:cs="宋体" w:hint="eastAsia"/>
          <w:bCs/>
          <w:color w:val="000000" w:themeColor="text1"/>
          <w:szCs w:val="21"/>
        </w:rPr>
        <w:t>请供应商</w:t>
      </w:r>
      <w:r w:rsidRPr="00EC4C51">
        <w:rPr>
          <w:rFonts w:ascii="宋体" w:hAnsi="宋体" w:cs="宋体" w:hint="eastAsia"/>
          <w:bCs/>
          <w:color w:val="000000" w:themeColor="text1"/>
          <w:szCs w:val="21"/>
        </w:rPr>
        <w:t>在投标截止时间前将电子备份投标文件送至</w:t>
      </w:r>
      <w:r w:rsidRPr="00EC4C51">
        <w:rPr>
          <w:rFonts w:ascii="宋体" w:hAnsi="宋体" w:cs="宋体" w:hint="eastAsia"/>
          <w:color w:val="000000" w:themeColor="text1"/>
          <w:u w:val="single"/>
        </w:rPr>
        <w:t>宁波国</w:t>
      </w:r>
      <w:proofErr w:type="gramStart"/>
      <w:r w:rsidRPr="00EC4C51">
        <w:rPr>
          <w:rFonts w:ascii="宋体" w:hAnsi="宋体" w:cs="宋体" w:hint="eastAsia"/>
          <w:color w:val="000000" w:themeColor="text1"/>
          <w:u w:val="single"/>
        </w:rPr>
        <w:t>投科技</w:t>
      </w:r>
      <w:proofErr w:type="gramEnd"/>
      <w:r w:rsidRPr="00EC4C51">
        <w:rPr>
          <w:rFonts w:ascii="宋体" w:hAnsi="宋体" w:cs="宋体" w:hint="eastAsia"/>
          <w:color w:val="000000" w:themeColor="text1"/>
          <w:u w:val="single"/>
        </w:rPr>
        <w:t>发展有限公司（</w:t>
      </w:r>
      <w:r w:rsidRPr="00EC4C51">
        <w:rPr>
          <w:rFonts w:ascii="宋体" w:hAnsi="宋体" w:cs="宋体" w:hint="eastAsia"/>
          <w:color w:val="000000" w:themeColor="text1"/>
          <w:szCs w:val="21"/>
          <w:u w:val="single"/>
        </w:rPr>
        <w:t>宁波市</w:t>
      </w:r>
      <w:proofErr w:type="gramStart"/>
      <w:r w:rsidRPr="00EC4C51">
        <w:rPr>
          <w:rFonts w:ascii="宋体" w:hAnsi="宋体" w:cs="宋体" w:hint="eastAsia"/>
          <w:color w:val="000000" w:themeColor="text1"/>
          <w:szCs w:val="21"/>
          <w:u w:val="single"/>
        </w:rPr>
        <w:t>鄞</w:t>
      </w:r>
      <w:proofErr w:type="gramEnd"/>
      <w:r w:rsidRPr="00EC4C51">
        <w:rPr>
          <w:rFonts w:ascii="宋体" w:hAnsi="宋体" w:cs="宋体" w:hint="eastAsia"/>
          <w:color w:val="000000" w:themeColor="text1"/>
          <w:szCs w:val="21"/>
          <w:u w:val="single"/>
        </w:rPr>
        <w:t>州区和</w:t>
      </w:r>
      <w:proofErr w:type="gramStart"/>
      <w:r w:rsidRPr="00EC4C51">
        <w:rPr>
          <w:rFonts w:ascii="宋体" w:hAnsi="宋体" w:cs="宋体" w:hint="eastAsia"/>
          <w:color w:val="000000" w:themeColor="text1"/>
          <w:szCs w:val="21"/>
          <w:u w:val="single"/>
        </w:rPr>
        <w:t>源路</w:t>
      </w:r>
      <w:proofErr w:type="gramEnd"/>
      <w:r w:rsidRPr="00EC4C51">
        <w:rPr>
          <w:rFonts w:ascii="宋体" w:hAnsi="宋体" w:cs="宋体" w:hint="eastAsia"/>
          <w:color w:val="000000" w:themeColor="text1"/>
          <w:szCs w:val="21"/>
          <w:u w:val="single"/>
        </w:rPr>
        <w:t>510号宁兴国贸大厦20楼开标</w:t>
      </w:r>
      <w:r w:rsidRPr="00EC4C51">
        <w:rPr>
          <w:rFonts w:ascii="宋体" w:hAnsi="宋体" w:cs="宋体" w:hint="eastAsia"/>
          <w:color w:val="000000" w:themeColor="text1"/>
          <w:u w:val="single"/>
        </w:rPr>
        <w:t>室）</w:t>
      </w:r>
      <w:r w:rsidRPr="00EC4C51">
        <w:rPr>
          <w:rFonts w:ascii="宋体" w:hAnsi="宋体" w:cs="宋体" w:hint="eastAsia"/>
          <w:bCs/>
          <w:color w:val="000000" w:themeColor="text1"/>
          <w:szCs w:val="21"/>
        </w:rPr>
        <w:t xml:space="preserve">，投标文件递交时须同时递交供应商的法定代表人（或其授权代表）联系方式，并保证开标期间联系方式畅通。 </w:t>
      </w:r>
    </w:p>
    <w:p w14:paraId="2A31847B"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（二）邮寄送达。供应商可以通过邮寄送达电子备份投标文件，送达地址宁波国</w:t>
      </w:r>
      <w:proofErr w:type="gramStart"/>
      <w:r w:rsidRPr="00EC4C51">
        <w:rPr>
          <w:rFonts w:ascii="宋体" w:hAnsi="宋体" w:cs="宋体" w:hint="eastAsia"/>
          <w:bCs/>
          <w:color w:val="000000" w:themeColor="text1"/>
          <w:szCs w:val="21"/>
        </w:rPr>
        <w:t>投科技</w:t>
      </w:r>
      <w:proofErr w:type="gramEnd"/>
      <w:r w:rsidRPr="00EC4C51">
        <w:rPr>
          <w:rFonts w:ascii="宋体" w:hAnsi="宋体" w:cs="宋体" w:hint="eastAsia"/>
          <w:bCs/>
          <w:color w:val="000000" w:themeColor="text1"/>
          <w:szCs w:val="21"/>
        </w:rPr>
        <w:t>发展有限公司（宁波市</w:t>
      </w:r>
      <w:proofErr w:type="gramStart"/>
      <w:r w:rsidRPr="00EC4C51">
        <w:rPr>
          <w:rFonts w:ascii="宋体" w:hAnsi="宋体" w:cs="宋体" w:hint="eastAsia"/>
          <w:bCs/>
          <w:color w:val="000000" w:themeColor="text1"/>
          <w:szCs w:val="21"/>
        </w:rPr>
        <w:t>鄞</w:t>
      </w:r>
      <w:proofErr w:type="gramEnd"/>
      <w:r w:rsidRPr="00EC4C51">
        <w:rPr>
          <w:rFonts w:ascii="宋体" w:hAnsi="宋体" w:cs="宋体" w:hint="eastAsia"/>
          <w:bCs/>
          <w:color w:val="000000" w:themeColor="text1"/>
          <w:szCs w:val="21"/>
        </w:rPr>
        <w:t>州区和</w:t>
      </w:r>
      <w:proofErr w:type="gramStart"/>
      <w:r w:rsidRPr="00EC4C51">
        <w:rPr>
          <w:rFonts w:ascii="宋体" w:hAnsi="宋体" w:cs="宋体" w:hint="eastAsia"/>
          <w:bCs/>
          <w:color w:val="000000" w:themeColor="text1"/>
          <w:szCs w:val="21"/>
        </w:rPr>
        <w:t>源路</w:t>
      </w:r>
      <w:proofErr w:type="gramEnd"/>
      <w:r w:rsidRPr="00EC4C51">
        <w:rPr>
          <w:rFonts w:ascii="宋体" w:hAnsi="宋体" w:cs="宋体" w:hint="eastAsia"/>
          <w:bCs/>
          <w:color w:val="000000" w:themeColor="text1"/>
          <w:szCs w:val="21"/>
        </w:rPr>
        <w:t>510号宁兴国贸大厦2102室），联系方式：0574-87312175。供应商邮寄后须将邮件单号发送至代理机构电子邮箱（电子邮箱：337409979@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w:t>
      </w:r>
      <w:r w:rsidRPr="00EC4C51">
        <w:rPr>
          <w:rFonts w:ascii="宋体" w:hAnsi="宋体" w:cs="宋体" w:hint="eastAsia"/>
          <w:bCs/>
          <w:color w:val="000000" w:themeColor="text1"/>
          <w:szCs w:val="21"/>
          <w:u w:val="single"/>
        </w:rPr>
        <w:t>开标当天上午</w:t>
      </w:r>
      <w:r w:rsidRPr="00EC4C51">
        <w:rPr>
          <w:rFonts w:ascii="宋体" w:hAnsi="宋体" w:cs="宋体"/>
          <w:bCs/>
          <w:color w:val="000000" w:themeColor="text1"/>
          <w:szCs w:val="21"/>
          <w:u w:val="single"/>
        </w:rPr>
        <w:t>10</w:t>
      </w:r>
      <w:r w:rsidRPr="00EC4C51">
        <w:rPr>
          <w:rFonts w:ascii="宋体" w:hAnsi="宋体" w:cs="宋体" w:hint="eastAsia"/>
          <w:bCs/>
          <w:color w:val="000000" w:themeColor="text1"/>
          <w:szCs w:val="21"/>
          <w:u w:val="single"/>
        </w:rPr>
        <w:t>时</w:t>
      </w:r>
      <w:r w:rsidRPr="00EC4C51">
        <w:rPr>
          <w:rFonts w:ascii="宋体" w:hAnsi="宋体" w:cs="宋体" w:hint="eastAsia"/>
          <w:bCs/>
          <w:color w:val="000000" w:themeColor="text1"/>
          <w:szCs w:val="21"/>
        </w:rPr>
        <w:t xml:space="preserve">。 </w:t>
      </w:r>
    </w:p>
    <w:p w14:paraId="48B42CDD"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2.4 开标时间后30分钟内供应商可以登录政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平台，用“项目采购-开标评标”功能</w:t>
      </w:r>
      <w:r w:rsidRPr="00EC4C51">
        <w:rPr>
          <w:rFonts w:ascii="宋体" w:hAnsi="宋体" w:cs="宋体" w:hint="eastAsia"/>
          <w:color w:val="000000" w:themeColor="text1"/>
          <w:szCs w:val="21"/>
        </w:rPr>
        <w:t>对电子投标文件进行在线解密</w:t>
      </w:r>
      <w:r w:rsidRPr="00EC4C51">
        <w:rPr>
          <w:rFonts w:ascii="宋体" w:hAnsi="宋体" w:cs="宋体" w:hint="eastAsia"/>
          <w:bCs/>
          <w:color w:val="000000" w:themeColor="text1"/>
          <w:szCs w:val="21"/>
        </w:rPr>
        <w:t>。供应商按时在线解密投标文件的，以在线解密的投标文件作为评审依据，若供应商在规定时间内无法解密或解密失败，则以备份电子投标文件作为评审依据（若备份电子投标文件与政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4329ED61"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 xml:space="preserve">3．采购项目需要落实的政府采购政策：《政府采购促进中小企业发展管理办法》（财库〔2020〕46号）、《关于政府采购支持监狱企业发展有关问题的通知》(财库〔2014〕68号)、《关于促进残疾人就业政府采购政策的通知》（财库〔2017〕141号）。 </w:t>
      </w:r>
    </w:p>
    <w:p w14:paraId="3A848CF0"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 xml:space="preserve">4．投标与开标注意事项： 投标形式：本项目实行网上投标，采用电子投标文件。若供应商参与投标，自行承担投标一切费用。 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 </w:t>
      </w:r>
    </w:p>
    <w:p w14:paraId="0A1F9FD8"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5．投标文件制作： 应按照本项目招标文件和政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平台的要求编制、加密并递交投标文件。供应商在使用系统进行投标的过程中遇到涉及平台使用的任何问题，可致电政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平台技术支持热线</w:t>
      </w:r>
      <w:r w:rsidRPr="00EC4C51">
        <w:rPr>
          <w:rFonts w:ascii="宋体" w:hAnsi="宋体" w:cs="宋体"/>
          <w:bCs/>
          <w:color w:val="000000" w:themeColor="text1"/>
          <w:szCs w:val="21"/>
        </w:rPr>
        <w:t>95763</w:t>
      </w:r>
      <w:r w:rsidRPr="00EC4C51">
        <w:rPr>
          <w:rFonts w:ascii="宋体" w:hAnsi="宋体" w:cs="宋体" w:hint="eastAsia"/>
          <w:bCs/>
          <w:color w:val="000000" w:themeColor="text1"/>
          <w:szCs w:val="21"/>
        </w:rPr>
        <w:t>或政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服务专员电话0574-63917219。 投标人通过政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平台电子投标工具制作投标文件，电子投标工具请供应商自行前往浙江省政府采购网下载并安装，下载网址：http://zfcg.czt.zj.gov.cn/bidClientTemplate/2019-05-27/12946.html， 供应商投标文件制作及电子交易操作指南：https://help.zcygov.cn/web/site_2/2018/12-28/2575.html （PDF操作指南）。</w:t>
      </w:r>
    </w:p>
    <w:p w14:paraId="7A43CDF9"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 xml:space="preserve"> 6．根据财库〔2016〕125号文要求，采购人或采购代理机构对投标人的信用记录进行查询并甄别：</w:t>
      </w:r>
    </w:p>
    <w:p w14:paraId="1641C59E"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bCs/>
          <w:color w:val="000000" w:themeColor="text1"/>
          <w:szCs w:val="21"/>
        </w:rPr>
        <w:t>6.1</w:t>
      </w:r>
      <w:r w:rsidRPr="00EC4C51">
        <w:rPr>
          <w:rFonts w:ascii="宋体" w:hAnsi="宋体" w:cs="宋体" w:hint="eastAsia"/>
          <w:bCs/>
          <w:color w:val="000000" w:themeColor="text1"/>
          <w:szCs w:val="21"/>
        </w:rPr>
        <w:t>信用信息查询的截止时点：投标截止时间；</w:t>
      </w:r>
    </w:p>
    <w:p w14:paraId="7446F11F"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bCs/>
          <w:color w:val="000000" w:themeColor="text1"/>
          <w:szCs w:val="21"/>
        </w:rPr>
        <w:t>6.2</w:t>
      </w:r>
      <w:r w:rsidRPr="00EC4C51">
        <w:rPr>
          <w:rFonts w:ascii="宋体" w:hAnsi="宋体" w:cs="宋体" w:hint="eastAsia"/>
          <w:bCs/>
          <w:color w:val="000000" w:themeColor="text1"/>
          <w:szCs w:val="21"/>
        </w:rPr>
        <w:t>查询渠道：“信用中国”（www.creditchina.gov.cn)、中国政府采购网（www.ccgp.gov.cn）；</w:t>
      </w:r>
    </w:p>
    <w:p w14:paraId="609D3157"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bCs/>
          <w:color w:val="000000" w:themeColor="text1"/>
          <w:szCs w:val="21"/>
        </w:rPr>
        <w:t>6.3</w:t>
      </w:r>
      <w:r w:rsidRPr="00EC4C51">
        <w:rPr>
          <w:rFonts w:ascii="宋体" w:hAnsi="宋体" w:cs="宋体" w:hint="eastAsia"/>
          <w:bCs/>
          <w:color w:val="000000" w:themeColor="text1"/>
          <w:szCs w:val="21"/>
        </w:rPr>
        <w:t>信用信息查询记录和证据留存具体方式：打印查询网页并与其他采购文件一并保存；</w:t>
      </w:r>
    </w:p>
    <w:p w14:paraId="097AB2D9" w14:textId="77777777"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bCs/>
          <w:color w:val="000000" w:themeColor="text1"/>
          <w:szCs w:val="21"/>
        </w:rPr>
        <w:t>6.4</w:t>
      </w:r>
      <w:r w:rsidRPr="00EC4C51">
        <w:rPr>
          <w:rFonts w:ascii="宋体" w:hAnsi="宋体" w:cs="宋体" w:hint="eastAsia"/>
          <w:bCs/>
          <w:color w:val="000000" w:themeColor="text1"/>
          <w:szCs w:val="21"/>
        </w:rPr>
        <w:t>信用信息的使用规则：投标人存在不良信用记录的，其投标将被作为无效投标处理。不良信用记录指：被列入失信被执行人、重大税收违法案件当事人名单、政府采购严重违法失信行为记录名单。</w:t>
      </w:r>
    </w:p>
    <w:p w14:paraId="432BD2F3" w14:textId="76200F73" w:rsidR="00D9661A" w:rsidRPr="00EC4C51" w:rsidRDefault="007E255B" w:rsidP="00B764A1">
      <w:pPr>
        <w:spacing w:line="400" w:lineRule="exact"/>
        <w:ind w:firstLineChars="227" w:firstLine="477"/>
        <w:rPr>
          <w:rFonts w:ascii="宋体" w:hAnsi="宋体" w:cs="宋体"/>
          <w:bCs/>
          <w:color w:val="000000" w:themeColor="text1"/>
          <w:szCs w:val="21"/>
        </w:rPr>
      </w:pPr>
      <w:r w:rsidRPr="00EC4C51">
        <w:rPr>
          <w:rFonts w:ascii="宋体" w:hAnsi="宋体" w:cs="宋体" w:hint="eastAsia"/>
          <w:bCs/>
          <w:color w:val="000000" w:themeColor="text1"/>
          <w:szCs w:val="21"/>
        </w:rPr>
        <w:t>若在开标当天因不可抗力事件导致无法查询且一时无法恢复查询的，</w:t>
      </w:r>
      <w:r w:rsidR="00D04162" w:rsidRPr="00EC4C51">
        <w:rPr>
          <w:rFonts w:ascii="宋体" w:hAnsi="宋体" w:cs="宋体" w:hint="eastAsia"/>
          <w:color w:val="000000" w:themeColor="text1"/>
          <w:szCs w:val="21"/>
        </w:rPr>
        <w:t>在中标公告前对中标候选人进行查询</w:t>
      </w:r>
      <w:r w:rsidRPr="00EC4C51">
        <w:rPr>
          <w:rFonts w:ascii="宋体" w:hAnsi="宋体" w:cs="宋体" w:hint="eastAsia"/>
          <w:bCs/>
          <w:color w:val="000000" w:themeColor="text1"/>
          <w:szCs w:val="21"/>
        </w:rPr>
        <w:t>。中标候选人被列入失信被执行人、重大税收违法案件当事人名单、政府采购严重违法失信行为记录名单的，采购人将依法取消其中标资格</w:t>
      </w:r>
      <w:bookmarkEnd w:id="25"/>
      <w:bookmarkEnd w:id="26"/>
      <w:bookmarkEnd w:id="27"/>
      <w:bookmarkEnd w:id="28"/>
      <w:r w:rsidRPr="00EC4C51">
        <w:rPr>
          <w:rFonts w:ascii="宋体" w:hAnsi="宋体" w:cs="宋体" w:hint="eastAsia"/>
          <w:bCs/>
          <w:color w:val="000000" w:themeColor="text1"/>
          <w:szCs w:val="21"/>
        </w:rPr>
        <w:t>。</w:t>
      </w:r>
    </w:p>
    <w:p w14:paraId="03487CE3" w14:textId="77777777" w:rsidR="00D9661A" w:rsidRPr="00EC4C51" w:rsidRDefault="007E255B">
      <w:pPr>
        <w:spacing w:line="400" w:lineRule="exact"/>
        <w:ind w:firstLineChars="200" w:firstLine="420"/>
        <w:rPr>
          <w:color w:val="000000" w:themeColor="text1"/>
        </w:rPr>
      </w:pPr>
      <w:r w:rsidRPr="00EC4C51">
        <w:rPr>
          <w:rFonts w:hint="eastAsia"/>
          <w:color w:val="000000" w:themeColor="text1"/>
        </w:rPr>
        <w:t>7</w:t>
      </w:r>
      <w:r w:rsidRPr="00EC4C51">
        <w:rPr>
          <w:color w:val="000000" w:themeColor="text1"/>
        </w:rPr>
        <w:t>、其他补充事宜</w:t>
      </w:r>
    </w:p>
    <w:p w14:paraId="0EEBC452" w14:textId="77777777" w:rsidR="00D9661A" w:rsidRPr="00EC4C51" w:rsidRDefault="007E255B">
      <w:pPr>
        <w:spacing w:line="400" w:lineRule="exact"/>
        <w:ind w:firstLineChars="200" w:firstLine="420"/>
        <w:rPr>
          <w:color w:val="000000" w:themeColor="text1"/>
        </w:rPr>
      </w:pPr>
      <w:r w:rsidRPr="00EC4C51">
        <w:rPr>
          <w:color w:val="000000" w:themeColor="text1"/>
        </w:rPr>
        <w:t>1</w:t>
      </w:r>
      <w:r w:rsidRPr="00EC4C51">
        <w:rPr>
          <w:color w:val="000000" w:themeColor="text1"/>
        </w:rPr>
        <w:t>）《浙江省财政厅关于进一步发挥政府采购政策功能全力推动经济稳进提质的通知》</w:t>
      </w:r>
      <w:r w:rsidRPr="00EC4C51">
        <w:rPr>
          <w:color w:val="000000" w:themeColor="text1"/>
        </w:rPr>
        <w:t> </w:t>
      </w:r>
      <w:r w:rsidRPr="00EC4C51">
        <w:rPr>
          <w:color w:val="000000" w:themeColor="text1"/>
        </w:rPr>
        <w:t>（</w:t>
      </w:r>
      <w:proofErr w:type="gramStart"/>
      <w:r w:rsidRPr="00EC4C51">
        <w:rPr>
          <w:color w:val="000000" w:themeColor="text1"/>
        </w:rPr>
        <w:t>浙财采监</w:t>
      </w:r>
      <w:proofErr w:type="gramEnd"/>
      <w:r w:rsidRPr="00EC4C51">
        <w:rPr>
          <w:rFonts w:ascii="宋体" w:hAnsi="宋体" w:cs="宋体" w:hint="eastAsia"/>
          <w:bCs/>
          <w:color w:val="000000" w:themeColor="text1"/>
          <w:szCs w:val="21"/>
        </w:rPr>
        <w:t>〔</w:t>
      </w:r>
      <w:r w:rsidRPr="00EC4C51">
        <w:rPr>
          <w:color w:val="000000" w:themeColor="text1"/>
        </w:rPr>
        <w:t>2022</w:t>
      </w:r>
      <w:r w:rsidRPr="00EC4C51">
        <w:rPr>
          <w:rFonts w:ascii="宋体" w:hAnsi="宋体" w:cs="宋体" w:hint="eastAsia"/>
          <w:bCs/>
          <w:color w:val="000000" w:themeColor="text1"/>
          <w:szCs w:val="21"/>
        </w:rPr>
        <w:t>〕</w:t>
      </w:r>
      <w:r w:rsidRPr="00EC4C51">
        <w:rPr>
          <w:color w:val="000000" w:themeColor="text1"/>
        </w:rPr>
        <w:t>3</w:t>
      </w:r>
      <w:r w:rsidRPr="00EC4C51">
        <w:rPr>
          <w:color w:val="000000" w:themeColor="text1"/>
        </w:rPr>
        <w:t>号）、《浙江省财政厅关于进一步促进政府采购公平竞争打造最优营商环境的通知》（</w:t>
      </w:r>
      <w:proofErr w:type="gramStart"/>
      <w:r w:rsidRPr="00EC4C51">
        <w:rPr>
          <w:color w:val="000000" w:themeColor="text1"/>
        </w:rPr>
        <w:t>浙财采监</w:t>
      </w:r>
      <w:proofErr w:type="gramEnd"/>
      <w:r w:rsidRPr="00EC4C51">
        <w:rPr>
          <w:rFonts w:ascii="宋体" w:hAnsi="宋体" w:cs="宋体" w:hint="eastAsia"/>
          <w:bCs/>
          <w:color w:val="000000" w:themeColor="text1"/>
          <w:szCs w:val="21"/>
        </w:rPr>
        <w:t>〔</w:t>
      </w:r>
      <w:r w:rsidRPr="00EC4C51">
        <w:rPr>
          <w:color w:val="000000" w:themeColor="text1"/>
        </w:rPr>
        <w:t>2021</w:t>
      </w:r>
      <w:r w:rsidRPr="00EC4C51">
        <w:rPr>
          <w:rFonts w:ascii="宋体" w:hAnsi="宋体" w:cs="宋体" w:hint="eastAsia"/>
          <w:bCs/>
          <w:color w:val="000000" w:themeColor="text1"/>
          <w:szCs w:val="21"/>
        </w:rPr>
        <w:t>〕</w:t>
      </w:r>
      <w:r w:rsidRPr="00EC4C51">
        <w:rPr>
          <w:color w:val="000000" w:themeColor="text1"/>
        </w:rPr>
        <w:t>22</w:t>
      </w:r>
      <w:r w:rsidRPr="00EC4C51">
        <w:rPr>
          <w:color w:val="000000" w:themeColor="text1"/>
        </w:rPr>
        <w:t>号）、</w:t>
      </w:r>
      <w:r w:rsidRPr="00EC4C51">
        <w:rPr>
          <w:rFonts w:hint="eastAsia"/>
          <w:color w:val="000000" w:themeColor="text1"/>
        </w:rPr>
        <w:t>《财政部关于进一步加大政府采购支持中小企业力度的通知》（财库</w:t>
      </w:r>
      <w:r w:rsidRPr="00EC4C51">
        <w:rPr>
          <w:rFonts w:ascii="宋体" w:hAnsi="宋体" w:cs="宋体" w:hint="eastAsia"/>
          <w:bCs/>
          <w:color w:val="000000" w:themeColor="text1"/>
          <w:szCs w:val="21"/>
        </w:rPr>
        <w:t>〔</w:t>
      </w:r>
      <w:r w:rsidRPr="00EC4C51">
        <w:rPr>
          <w:rFonts w:hint="eastAsia"/>
          <w:color w:val="000000" w:themeColor="text1"/>
        </w:rPr>
        <w:t>202</w:t>
      </w:r>
      <w:r w:rsidRPr="00EC4C51">
        <w:rPr>
          <w:color w:val="000000" w:themeColor="text1"/>
        </w:rPr>
        <w:t>2</w:t>
      </w:r>
      <w:r w:rsidRPr="00EC4C51">
        <w:rPr>
          <w:rFonts w:ascii="宋体" w:hAnsi="宋体" w:cs="宋体" w:hint="eastAsia"/>
          <w:bCs/>
          <w:color w:val="000000" w:themeColor="text1"/>
          <w:szCs w:val="21"/>
        </w:rPr>
        <w:t>〕</w:t>
      </w:r>
      <w:r w:rsidRPr="00EC4C51">
        <w:rPr>
          <w:color w:val="000000" w:themeColor="text1"/>
        </w:rPr>
        <w:t>19</w:t>
      </w:r>
      <w:r w:rsidRPr="00EC4C51">
        <w:rPr>
          <w:rFonts w:hint="eastAsia"/>
          <w:color w:val="000000" w:themeColor="text1"/>
        </w:rPr>
        <w:t>号）、《浙江省财政厅关于进一步加大政府采购支持中小企业力度助力扎实稳住经济的通知》（</w:t>
      </w:r>
      <w:proofErr w:type="gramStart"/>
      <w:r w:rsidRPr="00EC4C51">
        <w:rPr>
          <w:rFonts w:hint="eastAsia"/>
          <w:color w:val="000000" w:themeColor="text1"/>
        </w:rPr>
        <w:t>浙财采监</w:t>
      </w:r>
      <w:proofErr w:type="gramEnd"/>
      <w:r w:rsidRPr="00EC4C51">
        <w:rPr>
          <w:rFonts w:hint="eastAsia"/>
          <w:color w:val="000000" w:themeColor="text1"/>
        </w:rPr>
        <w:t>〔</w:t>
      </w:r>
      <w:r w:rsidRPr="00EC4C51">
        <w:rPr>
          <w:rFonts w:hint="eastAsia"/>
          <w:color w:val="000000" w:themeColor="text1"/>
        </w:rPr>
        <w:t>2022</w:t>
      </w:r>
      <w:r w:rsidRPr="00EC4C51">
        <w:rPr>
          <w:rFonts w:hint="eastAsia"/>
          <w:color w:val="000000" w:themeColor="text1"/>
        </w:rPr>
        <w:t>〕</w:t>
      </w:r>
      <w:r w:rsidRPr="00EC4C51">
        <w:rPr>
          <w:rFonts w:hint="eastAsia"/>
          <w:color w:val="000000" w:themeColor="text1"/>
        </w:rPr>
        <w:t>8</w:t>
      </w:r>
      <w:r w:rsidRPr="00EC4C51">
        <w:rPr>
          <w:rFonts w:hint="eastAsia"/>
          <w:color w:val="000000" w:themeColor="text1"/>
        </w:rPr>
        <w:t>号）</w:t>
      </w:r>
      <w:r w:rsidRPr="00EC4C51">
        <w:rPr>
          <w:color w:val="000000" w:themeColor="text1"/>
        </w:rPr>
        <w:t>已分别于</w:t>
      </w:r>
      <w:r w:rsidRPr="00EC4C51">
        <w:rPr>
          <w:color w:val="000000" w:themeColor="text1"/>
        </w:rPr>
        <w:t>2022</w:t>
      </w:r>
      <w:r w:rsidRPr="00EC4C51">
        <w:rPr>
          <w:color w:val="000000" w:themeColor="text1"/>
        </w:rPr>
        <w:t>年</w:t>
      </w:r>
      <w:r w:rsidRPr="00EC4C51">
        <w:rPr>
          <w:color w:val="000000" w:themeColor="text1"/>
        </w:rPr>
        <w:t>1</w:t>
      </w:r>
      <w:r w:rsidRPr="00EC4C51">
        <w:rPr>
          <w:color w:val="000000" w:themeColor="text1"/>
        </w:rPr>
        <w:t>月</w:t>
      </w:r>
      <w:r w:rsidRPr="00EC4C51">
        <w:rPr>
          <w:color w:val="000000" w:themeColor="text1"/>
        </w:rPr>
        <w:t>29</w:t>
      </w:r>
      <w:r w:rsidRPr="00EC4C51">
        <w:rPr>
          <w:color w:val="000000" w:themeColor="text1"/>
        </w:rPr>
        <w:t>日</w:t>
      </w:r>
      <w:r w:rsidRPr="00EC4C51">
        <w:rPr>
          <w:rFonts w:hint="eastAsia"/>
          <w:color w:val="000000" w:themeColor="text1"/>
        </w:rPr>
        <w:t>、</w:t>
      </w:r>
      <w:r w:rsidRPr="00EC4C51">
        <w:rPr>
          <w:color w:val="000000" w:themeColor="text1"/>
        </w:rPr>
        <w:t>2022</w:t>
      </w:r>
      <w:r w:rsidRPr="00EC4C51">
        <w:rPr>
          <w:color w:val="000000" w:themeColor="text1"/>
        </w:rPr>
        <w:t>年</w:t>
      </w:r>
      <w:r w:rsidRPr="00EC4C51">
        <w:rPr>
          <w:color w:val="000000" w:themeColor="text1"/>
        </w:rPr>
        <w:t>2</w:t>
      </w:r>
      <w:r w:rsidRPr="00EC4C51">
        <w:rPr>
          <w:color w:val="000000" w:themeColor="text1"/>
        </w:rPr>
        <w:t>月</w:t>
      </w:r>
      <w:r w:rsidRPr="00EC4C51">
        <w:rPr>
          <w:color w:val="000000" w:themeColor="text1"/>
        </w:rPr>
        <w:t>1</w:t>
      </w:r>
      <w:r w:rsidRPr="00EC4C51">
        <w:rPr>
          <w:color w:val="000000" w:themeColor="text1"/>
        </w:rPr>
        <w:t>日和</w:t>
      </w:r>
      <w:r w:rsidRPr="00EC4C51">
        <w:rPr>
          <w:color w:val="000000" w:themeColor="text1"/>
        </w:rPr>
        <w:t>2022</w:t>
      </w:r>
      <w:r w:rsidRPr="00EC4C51">
        <w:rPr>
          <w:color w:val="000000" w:themeColor="text1"/>
        </w:rPr>
        <w:t>年</w:t>
      </w:r>
      <w:r w:rsidRPr="00EC4C51">
        <w:rPr>
          <w:color w:val="000000" w:themeColor="text1"/>
        </w:rPr>
        <w:t>7</w:t>
      </w:r>
      <w:r w:rsidRPr="00EC4C51">
        <w:rPr>
          <w:color w:val="000000" w:themeColor="text1"/>
        </w:rPr>
        <w:t>月</w:t>
      </w:r>
      <w:r w:rsidRPr="00EC4C51">
        <w:rPr>
          <w:color w:val="000000" w:themeColor="text1"/>
        </w:rPr>
        <w:t>1</w:t>
      </w:r>
      <w:r w:rsidRPr="00EC4C51">
        <w:rPr>
          <w:color w:val="000000" w:themeColor="text1"/>
        </w:rPr>
        <w:t>日开始实施，</w:t>
      </w:r>
      <w:r w:rsidRPr="00EC4C51">
        <w:rPr>
          <w:rFonts w:hint="eastAsia"/>
          <w:color w:val="000000" w:themeColor="text1"/>
        </w:rPr>
        <w:t>实施</w:t>
      </w:r>
      <w:r w:rsidRPr="00EC4C51">
        <w:rPr>
          <w:color w:val="000000" w:themeColor="text1"/>
        </w:rPr>
        <w:t>此前有关规定与上述文件内容不一致的，按上述文件要求执行。</w:t>
      </w:r>
    </w:p>
    <w:p w14:paraId="05D72595" w14:textId="77777777" w:rsidR="00D9661A" w:rsidRPr="00EC4C51" w:rsidRDefault="007E255B">
      <w:pPr>
        <w:widowControl/>
        <w:spacing w:line="400" w:lineRule="exact"/>
        <w:ind w:firstLineChars="200" w:firstLine="420"/>
        <w:jc w:val="left"/>
        <w:rPr>
          <w:color w:val="000000" w:themeColor="text1"/>
        </w:rPr>
      </w:pPr>
      <w:r w:rsidRPr="00EC4C51">
        <w:rPr>
          <w:color w:val="000000" w:themeColor="text1"/>
        </w:rPr>
        <w:t>2</w:t>
      </w:r>
      <w:r w:rsidRPr="00EC4C51">
        <w:rPr>
          <w:color w:val="000000" w:themeColor="text1"/>
        </w:rPr>
        <w:t>）根据《浙江省财政厅关于进一步促进政府采购公平竞争打造最优营商环境的通知》（</w:t>
      </w:r>
      <w:proofErr w:type="gramStart"/>
      <w:r w:rsidRPr="00EC4C51">
        <w:rPr>
          <w:color w:val="000000" w:themeColor="text1"/>
        </w:rPr>
        <w:t>浙财采监</w:t>
      </w:r>
      <w:proofErr w:type="gramEnd"/>
      <w:r w:rsidRPr="00EC4C51">
        <w:rPr>
          <w:rFonts w:ascii="宋体" w:hAnsi="宋体" w:cs="宋体" w:hint="eastAsia"/>
          <w:bCs/>
          <w:color w:val="000000" w:themeColor="text1"/>
          <w:szCs w:val="21"/>
        </w:rPr>
        <w:t>〔</w:t>
      </w:r>
      <w:r w:rsidRPr="00EC4C51">
        <w:rPr>
          <w:color w:val="000000" w:themeColor="text1"/>
        </w:rPr>
        <w:t>2021</w:t>
      </w:r>
      <w:r w:rsidRPr="00EC4C51">
        <w:rPr>
          <w:rFonts w:ascii="宋体" w:hAnsi="宋体" w:cs="宋体" w:hint="eastAsia"/>
          <w:bCs/>
          <w:color w:val="000000" w:themeColor="text1"/>
          <w:szCs w:val="21"/>
        </w:rPr>
        <w:t>〕</w:t>
      </w:r>
      <w:r w:rsidRPr="00EC4C51">
        <w:rPr>
          <w:color w:val="000000" w:themeColor="text1"/>
        </w:rPr>
        <w:t>22</w:t>
      </w:r>
      <w:r w:rsidRPr="00EC4C51">
        <w:rPr>
          <w:color w:val="000000" w:themeColor="text1"/>
        </w:rPr>
        <w:t>号）文件关于</w:t>
      </w:r>
      <w:r w:rsidRPr="00EC4C51">
        <w:rPr>
          <w:color w:val="000000" w:themeColor="text1"/>
        </w:rPr>
        <w:t>“</w:t>
      </w:r>
      <w:r w:rsidRPr="00EC4C51">
        <w:rPr>
          <w:color w:val="000000" w:themeColor="text1"/>
        </w:rPr>
        <w:t>健全行政裁决机制</w:t>
      </w:r>
      <w:r w:rsidRPr="00EC4C51">
        <w:rPr>
          <w:color w:val="000000" w:themeColor="text1"/>
        </w:rPr>
        <w:t>”</w:t>
      </w:r>
      <w:r w:rsidRPr="00EC4C51">
        <w:rPr>
          <w:color w:val="000000" w:themeColor="text1"/>
        </w:rPr>
        <w:t>要求，鼓励供应商提起询问</w:t>
      </w:r>
      <w:r w:rsidRPr="00EC4C51">
        <w:rPr>
          <w:rFonts w:hint="eastAsia"/>
          <w:color w:val="000000" w:themeColor="text1"/>
        </w:rPr>
        <w:t>、</w:t>
      </w:r>
      <w:r w:rsidRPr="00EC4C51">
        <w:rPr>
          <w:color w:val="000000" w:themeColor="text1"/>
        </w:rPr>
        <w:t>质疑，质疑供应商对质疑答复不满意的，可在线提起投诉。</w:t>
      </w:r>
    </w:p>
    <w:p w14:paraId="29C97A8E" w14:textId="77777777" w:rsidR="00D9661A" w:rsidRPr="00EC4C51" w:rsidRDefault="007E255B">
      <w:pPr>
        <w:spacing w:line="400" w:lineRule="exact"/>
        <w:ind w:firstLineChars="200" w:firstLine="420"/>
        <w:rPr>
          <w:color w:val="000000" w:themeColor="text1"/>
        </w:rPr>
      </w:pPr>
      <w:r w:rsidRPr="00EC4C51">
        <w:rPr>
          <w:rFonts w:hint="eastAsia"/>
          <w:color w:val="000000" w:themeColor="text1"/>
        </w:rPr>
        <w:t>3</w:t>
      </w:r>
      <w:r w:rsidRPr="00EC4C51">
        <w:rPr>
          <w:rFonts w:hint="eastAsia"/>
          <w:color w:val="000000" w:themeColor="text1"/>
        </w:rPr>
        <w:t>）</w:t>
      </w:r>
      <w:r w:rsidRPr="00EC4C51">
        <w:rPr>
          <w:rFonts w:ascii="宋体" w:hAnsi="宋体"/>
          <w:color w:val="000000" w:themeColor="text1"/>
          <w:szCs w:val="21"/>
        </w:rPr>
        <w:t>中小企业信用融资的相关政策</w:t>
      </w:r>
      <w:r w:rsidRPr="00EC4C51">
        <w:rPr>
          <w:rFonts w:ascii="宋体" w:hAnsi="宋体" w:hint="eastAsia"/>
          <w:color w:val="000000" w:themeColor="text1"/>
          <w:szCs w:val="21"/>
        </w:rPr>
        <w:t>:</w:t>
      </w:r>
      <w:r w:rsidRPr="00EC4C51">
        <w:rPr>
          <w:rFonts w:ascii="宋体" w:hAnsi="宋体"/>
          <w:color w:val="000000" w:themeColor="text1"/>
          <w:szCs w:val="21"/>
        </w:rPr>
        <w:t>中小企业信用融资：供应商中标后也可在“政</w:t>
      </w:r>
      <w:proofErr w:type="gramStart"/>
      <w:r w:rsidRPr="00EC4C51">
        <w:rPr>
          <w:rFonts w:ascii="宋体" w:hAnsi="宋体"/>
          <w:color w:val="000000" w:themeColor="text1"/>
          <w:szCs w:val="21"/>
        </w:rPr>
        <w:t>采云</w:t>
      </w:r>
      <w:proofErr w:type="gramEnd"/>
      <w:r w:rsidRPr="00EC4C51">
        <w:rPr>
          <w:rFonts w:ascii="宋体" w:hAnsi="宋体"/>
          <w:color w:val="000000" w:themeColor="text1"/>
          <w:szCs w:val="21"/>
        </w:rPr>
        <w:t>”平台申请</w:t>
      </w:r>
      <w:proofErr w:type="gramStart"/>
      <w:r w:rsidRPr="00EC4C51">
        <w:rPr>
          <w:rFonts w:ascii="宋体" w:hAnsi="宋体"/>
          <w:color w:val="000000" w:themeColor="text1"/>
          <w:szCs w:val="21"/>
        </w:rPr>
        <w:t>政采贷</w:t>
      </w:r>
      <w:proofErr w:type="gramEnd"/>
      <w:r w:rsidRPr="00EC4C51">
        <w:rPr>
          <w:rFonts w:ascii="宋体" w:hAnsi="宋体"/>
          <w:color w:val="000000" w:themeColor="text1"/>
          <w:szCs w:val="21"/>
        </w:rPr>
        <w:t>：操作路径：登录政</w:t>
      </w:r>
      <w:proofErr w:type="gramStart"/>
      <w:r w:rsidRPr="00EC4C51">
        <w:rPr>
          <w:rFonts w:ascii="宋体" w:hAnsi="宋体"/>
          <w:color w:val="000000" w:themeColor="text1"/>
          <w:szCs w:val="21"/>
        </w:rPr>
        <w:t>采云</w:t>
      </w:r>
      <w:proofErr w:type="gramEnd"/>
      <w:r w:rsidRPr="00EC4C51">
        <w:rPr>
          <w:rFonts w:ascii="宋体" w:hAnsi="宋体"/>
          <w:color w:val="000000" w:themeColor="text1"/>
          <w:szCs w:val="21"/>
        </w:rPr>
        <w:t>平台-金融服务中心-</w:t>
      </w:r>
      <w:r w:rsidRPr="00EC4C51">
        <w:rPr>
          <w:rFonts w:ascii="宋体" w:hAnsi="宋体" w:hint="eastAsia"/>
          <w:color w:val="000000" w:themeColor="text1"/>
          <w:szCs w:val="21"/>
        </w:rPr>
        <w:t>[</w:t>
      </w:r>
      <w:r w:rsidRPr="00EC4C51">
        <w:rPr>
          <w:rFonts w:ascii="宋体" w:hAnsi="宋体"/>
          <w:color w:val="000000" w:themeColor="text1"/>
          <w:szCs w:val="21"/>
        </w:rPr>
        <w:t>融资服务</w:t>
      </w:r>
      <w:r w:rsidRPr="00EC4C51">
        <w:rPr>
          <w:rFonts w:ascii="宋体" w:hAnsi="宋体" w:hint="eastAsia"/>
          <w:color w:val="000000" w:themeColor="text1"/>
          <w:szCs w:val="21"/>
        </w:rPr>
        <w:t>]</w:t>
      </w:r>
      <w:r w:rsidRPr="00EC4C51">
        <w:rPr>
          <w:rFonts w:ascii="宋体" w:hAnsi="宋体"/>
          <w:color w:val="000000" w:themeColor="text1"/>
          <w:szCs w:val="21"/>
        </w:rPr>
        <w:t>，可在热门申请中选择产品直接申请，也可</w:t>
      </w:r>
      <w:proofErr w:type="gramStart"/>
      <w:r w:rsidRPr="00EC4C51">
        <w:rPr>
          <w:rFonts w:ascii="宋体" w:hAnsi="宋体"/>
          <w:color w:val="000000" w:themeColor="text1"/>
          <w:szCs w:val="21"/>
        </w:rPr>
        <w:t>点击云智贷</w:t>
      </w:r>
      <w:proofErr w:type="gramEnd"/>
      <w:r w:rsidRPr="00EC4C51">
        <w:rPr>
          <w:rFonts w:ascii="宋体" w:hAnsi="宋体"/>
          <w:color w:val="000000" w:themeColor="text1"/>
          <w:szCs w:val="21"/>
        </w:rPr>
        <w:t>匹配适合产品进行申请，或者在可申请项目中根据该项目进行申请。</w:t>
      </w:r>
    </w:p>
    <w:p w14:paraId="316F609F" w14:textId="77777777" w:rsidR="00D9661A" w:rsidRPr="00EC4C51" w:rsidRDefault="007E255B">
      <w:pPr>
        <w:pStyle w:val="20"/>
        <w:keepLines/>
        <w:spacing w:before="260" w:after="260" w:line="360" w:lineRule="exact"/>
        <w:jc w:val="both"/>
        <w:rPr>
          <w:rFonts w:ascii="宋体" w:hAnsi="宋体" w:cs="宋体"/>
          <w:bCs w:val="0"/>
          <w:color w:val="000000" w:themeColor="text1"/>
          <w:sz w:val="21"/>
          <w:szCs w:val="21"/>
        </w:rPr>
      </w:pPr>
      <w:r w:rsidRPr="00EC4C51">
        <w:rPr>
          <w:rFonts w:ascii="宋体" w:hAnsi="宋体" w:cs="宋体"/>
          <w:bCs w:val="0"/>
          <w:color w:val="000000" w:themeColor="text1"/>
          <w:sz w:val="21"/>
          <w:szCs w:val="21"/>
        </w:rPr>
        <w:t>七、</w:t>
      </w:r>
      <w:r w:rsidRPr="00EC4C51">
        <w:rPr>
          <w:rFonts w:ascii="宋体" w:hAnsi="宋体" w:cs="宋体" w:hint="eastAsia"/>
          <w:bCs w:val="0"/>
          <w:color w:val="000000" w:themeColor="text1"/>
          <w:sz w:val="21"/>
          <w:szCs w:val="21"/>
        </w:rPr>
        <w:t>对本次采购提出询问、质疑、投诉，请按以下方式联系。</w:t>
      </w:r>
    </w:p>
    <w:p w14:paraId="18DA6EBC" w14:textId="77777777" w:rsidR="00D9661A" w:rsidRPr="00EC4C51" w:rsidRDefault="007E255B" w:rsidP="00B764A1">
      <w:pPr>
        <w:widowControl/>
        <w:spacing w:line="400" w:lineRule="exact"/>
        <w:ind w:leftChars="67" w:left="142" w:hanging="1"/>
        <w:jc w:val="left"/>
        <w:rPr>
          <w:rFonts w:ascii="宋体" w:hAnsi="宋体" w:cs="宋体"/>
          <w:color w:val="000000" w:themeColor="text1"/>
          <w:szCs w:val="21"/>
        </w:rPr>
      </w:pPr>
      <w:r w:rsidRPr="00EC4C51">
        <w:rPr>
          <w:rFonts w:ascii="宋体" w:hAnsi="宋体" w:cs="宋体" w:hint="eastAsia"/>
          <w:color w:val="000000" w:themeColor="text1"/>
          <w:szCs w:val="21"/>
        </w:rPr>
        <w:t>1.采购人信息</w:t>
      </w:r>
    </w:p>
    <w:p w14:paraId="0ED6D3E7" w14:textId="77777777" w:rsidR="00D9661A" w:rsidRPr="00EC4C51" w:rsidRDefault="007E255B">
      <w:pPr>
        <w:widowControl/>
        <w:spacing w:line="360" w:lineRule="auto"/>
        <w:ind w:firstLineChars="200" w:firstLine="420"/>
        <w:jc w:val="left"/>
        <w:rPr>
          <w:rFonts w:ascii="宋体" w:hAnsi="宋体" w:cs="宋体"/>
          <w:color w:val="000000" w:themeColor="text1"/>
          <w:u w:val="single"/>
        </w:rPr>
      </w:pPr>
      <w:r w:rsidRPr="00EC4C51">
        <w:rPr>
          <w:rFonts w:ascii="宋体" w:hAnsi="宋体" w:cs="宋体" w:hint="eastAsia"/>
          <w:color w:val="000000" w:themeColor="text1"/>
        </w:rPr>
        <w:t>名    称：</w:t>
      </w:r>
      <w:r w:rsidRPr="00EC4C51">
        <w:rPr>
          <w:rFonts w:ascii="宋体" w:hAnsi="宋体" w:cs="宋体" w:hint="eastAsia"/>
          <w:color w:val="000000" w:themeColor="text1"/>
          <w:u w:val="single"/>
        </w:rPr>
        <w:t xml:space="preserve"> 宁波市黄湖监狱</w:t>
      </w:r>
    </w:p>
    <w:p w14:paraId="628C01D5"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地    址：</w:t>
      </w:r>
      <w:r w:rsidRPr="00EC4C51">
        <w:rPr>
          <w:rFonts w:ascii="宋体" w:hAnsi="宋体" w:cs="宋体" w:hint="eastAsia"/>
          <w:color w:val="000000" w:themeColor="text1"/>
          <w:u w:val="single"/>
        </w:rPr>
        <w:t>宁波市余姚市低塘街道黄湖村</w:t>
      </w:r>
    </w:p>
    <w:p w14:paraId="302F3C12"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项目联系人（询问）：</w:t>
      </w:r>
      <w:r w:rsidRPr="00EC4C51">
        <w:rPr>
          <w:rFonts w:ascii="宋体" w:hAnsi="宋体" w:cs="宋体" w:hint="eastAsia"/>
          <w:color w:val="000000" w:themeColor="text1"/>
          <w:u w:val="single"/>
        </w:rPr>
        <w:t>陈老师</w:t>
      </w:r>
    </w:p>
    <w:p w14:paraId="1F204367"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项目联系方式（询问）：</w:t>
      </w:r>
      <w:r w:rsidRPr="00EC4C51">
        <w:rPr>
          <w:rFonts w:ascii="宋体" w:hAnsi="宋体" w:cs="宋体"/>
          <w:color w:val="000000" w:themeColor="text1"/>
          <w:u w:val="single"/>
        </w:rPr>
        <w:t>0574-62883557</w:t>
      </w:r>
    </w:p>
    <w:p w14:paraId="33C6771F" w14:textId="7ACAA4F4"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质疑联系人：</w:t>
      </w:r>
      <w:r w:rsidR="00FB60E8" w:rsidRPr="00EC4C51">
        <w:rPr>
          <w:rFonts w:ascii="宋体" w:hAnsi="宋体" w:cs="宋体" w:hint="eastAsia"/>
          <w:color w:val="000000" w:themeColor="text1"/>
          <w:u w:val="single"/>
        </w:rPr>
        <w:t>陈</w:t>
      </w:r>
      <w:r w:rsidRPr="00EC4C51">
        <w:rPr>
          <w:rFonts w:ascii="宋体" w:hAnsi="宋体" w:cs="宋体" w:hint="eastAsia"/>
          <w:color w:val="000000" w:themeColor="text1"/>
          <w:u w:val="single"/>
        </w:rPr>
        <w:t>老师</w:t>
      </w:r>
    </w:p>
    <w:p w14:paraId="5FD4BCA6" w14:textId="1AF92205" w:rsidR="00D9661A" w:rsidRPr="00EC4C51" w:rsidRDefault="007E255B">
      <w:pPr>
        <w:widowControl/>
        <w:spacing w:line="360" w:lineRule="auto"/>
        <w:ind w:firstLineChars="200" w:firstLine="420"/>
        <w:jc w:val="left"/>
        <w:rPr>
          <w:rFonts w:ascii="宋体" w:hAnsi="宋体" w:cs="宋体"/>
          <w:color w:val="000000" w:themeColor="text1"/>
          <w:u w:val="single"/>
        </w:rPr>
      </w:pPr>
      <w:r w:rsidRPr="00EC4C51">
        <w:rPr>
          <w:rFonts w:ascii="宋体" w:hAnsi="宋体" w:cs="宋体" w:hint="eastAsia"/>
          <w:color w:val="000000" w:themeColor="text1"/>
        </w:rPr>
        <w:t>质疑联系方式：</w:t>
      </w:r>
      <w:r w:rsidR="00FB60E8" w:rsidRPr="00EC4C51">
        <w:rPr>
          <w:rFonts w:ascii="宋体" w:hAnsi="宋体" w:cs="宋体"/>
          <w:color w:val="000000" w:themeColor="text1"/>
          <w:u w:val="single"/>
        </w:rPr>
        <w:t>0574-</w:t>
      </w:r>
      <w:r w:rsidR="005F75ED" w:rsidRPr="005F75ED">
        <w:rPr>
          <w:u w:val="single"/>
        </w:rPr>
        <w:t xml:space="preserve"> </w:t>
      </w:r>
      <w:r w:rsidR="005F75ED" w:rsidRPr="005F75ED">
        <w:rPr>
          <w:rFonts w:ascii="宋体" w:hAnsi="宋体" w:cs="宋体"/>
          <w:color w:val="000000" w:themeColor="text1"/>
          <w:u w:val="single"/>
        </w:rPr>
        <w:t>62883558</w:t>
      </w:r>
    </w:p>
    <w:p w14:paraId="7F5604B7" w14:textId="77777777" w:rsidR="00D9661A" w:rsidRPr="00EC4C51" w:rsidRDefault="00D9661A">
      <w:pPr>
        <w:pStyle w:val="2"/>
        <w:ind w:firstLine="400"/>
        <w:rPr>
          <w:rFonts w:ascii="宋体" w:hAnsi="宋体" w:cs="宋体"/>
          <w:color w:val="000000" w:themeColor="text1"/>
        </w:rPr>
      </w:pPr>
    </w:p>
    <w:p w14:paraId="21FFED93" w14:textId="77777777" w:rsidR="00D9661A" w:rsidRPr="00EC4C51" w:rsidRDefault="007E255B">
      <w:pPr>
        <w:widowControl/>
        <w:spacing w:line="360" w:lineRule="auto"/>
        <w:ind w:firstLineChars="100" w:firstLine="210"/>
        <w:jc w:val="left"/>
        <w:rPr>
          <w:rFonts w:ascii="宋体" w:hAnsi="宋体" w:cs="宋体"/>
          <w:color w:val="000000" w:themeColor="text1"/>
        </w:rPr>
      </w:pPr>
      <w:r w:rsidRPr="00EC4C51">
        <w:rPr>
          <w:rFonts w:ascii="宋体" w:hAnsi="宋体" w:cs="宋体" w:hint="eastAsia"/>
          <w:color w:val="000000" w:themeColor="text1"/>
        </w:rPr>
        <w:t>2.采购代理机构信息</w:t>
      </w:r>
    </w:p>
    <w:p w14:paraId="7249D513"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名    称：</w:t>
      </w:r>
      <w:r w:rsidRPr="00EC4C51">
        <w:rPr>
          <w:rFonts w:ascii="宋体" w:hAnsi="宋体" w:cs="宋体" w:hint="eastAsia"/>
          <w:color w:val="000000" w:themeColor="text1"/>
          <w:u w:val="single"/>
        </w:rPr>
        <w:t>宁波国</w:t>
      </w:r>
      <w:proofErr w:type="gramStart"/>
      <w:r w:rsidRPr="00EC4C51">
        <w:rPr>
          <w:rFonts w:ascii="宋体" w:hAnsi="宋体" w:cs="宋体" w:hint="eastAsia"/>
          <w:color w:val="000000" w:themeColor="text1"/>
          <w:u w:val="single"/>
        </w:rPr>
        <w:t>投科技</w:t>
      </w:r>
      <w:proofErr w:type="gramEnd"/>
      <w:r w:rsidRPr="00EC4C51">
        <w:rPr>
          <w:rFonts w:ascii="宋体" w:hAnsi="宋体" w:cs="宋体" w:hint="eastAsia"/>
          <w:color w:val="000000" w:themeColor="text1"/>
          <w:u w:val="single"/>
        </w:rPr>
        <w:t>发展有限公司</w:t>
      </w:r>
    </w:p>
    <w:p w14:paraId="15802E58"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地    址：</w:t>
      </w:r>
      <w:r w:rsidRPr="00EC4C51">
        <w:rPr>
          <w:rFonts w:ascii="宋体" w:hAnsi="宋体" w:cs="宋体" w:hint="eastAsia"/>
          <w:color w:val="000000" w:themeColor="text1"/>
          <w:u w:val="single"/>
        </w:rPr>
        <w:t>宁波市</w:t>
      </w:r>
      <w:proofErr w:type="gramStart"/>
      <w:r w:rsidRPr="00EC4C51">
        <w:rPr>
          <w:rFonts w:ascii="宋体" w:hAnsi="宋体" w:cs="宋体" w:hint="eastAsia"/>
          <w:color w:val="000000" w:themeColor="text1"/>
          <w:u w:val="single"/>
        </w:rPr>
        <w:t>鄞</w:t>
      </w:r>
      <w:proofErr w:type="gramEnd"/>
      <w:r w:rsidRPr="00EC4C51">
        <w:rPr>
          <w:rFonts w:ascii="宋体" w:hAnsi="宋体" w:cs="宋体" w:hint="eastAsia"/>
          <w:color w:val="000000" w:themeColor="text1"/>
          <w:u w:val="single"/>
        </w:rPr>
        <w:t>州区和</w:t>
      </w:r>
      <w:proofErr w:type="gramStart"/>
      <w:r w:rsidRPr="00EC4C51">
        <w:rPr>
          <w:rFonts w:ascii="宋体" w:hAnsi="宋体" w:cs="宋体" w:hint="eastAsia"/>
          <w:color w:val="000000" w:themeColor="text1"/>
          <w:u w:val="single"/>
        </w:rPr>
        <w:t>源路</w:t>
      </w:r>
      <w:proofErr w:type="gramEnd"/>
      <w:r w:rsidRPr="00EC4C51">
        <w:rPr>
          <w:rFonts w:ascii="宋体" w:hAnsi="宋体" w:cs="宋体" w:hint="eastAsia"/>
          <w:color w:val="000000" w:themeColor="text1"/>
          <w:u w:val="single"/>
        </w:rPr>
        <w:t>510号宁兴国贸大厦21楼2102室</w:t>
      </w:r>
    </w:p>
    <w:p w14:paraId="717EA3EF" w14:textId="77777777" w:rsidR="00D9661A" w:rsidRPr="00EC4C51" w:rsidRDefault="007E255B">
      <w:pPr>
        <w:widowControl/>
        <w:spacing w:line="360" w:lineRule="auto"/>
        <w:ind w:firstLineChars="200" w:firstLine="420"/>
        <w:jc w:val="left"/>
        <w:rPr>
          <w:rFonts w:ascii="宋体" w:hAnsi="宋体" w:cs="宋体"/>
          <w:color w:val="000000" w:themeColor="text1"/>
          <w:u w:val="single"/>
        </w:rPr>
      </w:pPr>
      <w:r w:rsidRPr="00EC4C51">
        <w:rPr>
          <w:rFonts w:ascii="宋体" w:hAnsi="宋体" w:cs="宋体" w:hint="eastAsia"/>
          <w:color w:val="000000" w:themeColor="text1"/>
        </w:rPr>
        <w:t>项目联系人（询问）：</w:t>
      </w:r>
      <w:r w:rsidRPr="00EC4C51">
        <w:rPr>
          <w:rFonts w:ascii="宋体" w:hAnsi="宋体" w:cs="宋体" w:hint="eastAsia"/>
          <w:color w:val="000000" w:themeColor="text1"/>
          <w:u w:val="single"/>
        </w:rPr>
        <w:t>罗涵迪</w:t>
      </w:r>
    </w:p>
    <w:p w14:paraId="2263E9FC" w14:textId="77777777" w:rsidR="00D9661A" w:rsidRPr="00EC4C51" w:rsidRDefault="007E255B">
      <w:pPr>
        <w:widowControl/>
        <w:spacing w:line="360" w:lineRule="auto"/>
        <w:ind w:firstLineChars="200" w:firstLine="420"/>
        <w:jc w:val="left"/>
        <w:rPr>
          <w:rFonts w:ascii="宋体" w:hAnsi="宋体" w:cs="宋体"/>
          <w:color w:val="000000" w:themeColor="text1"/>
          <w:u w:val="single"/>
        </w:rPr>
      </w:pPr>
      <w:r w:rsidRPr="00EC4C51">
        <w:rPr>
          <w:rFonts w:ascii="宋体" w:hAnsi="宋体" w:cs="宋体" w:hint="eastAsia"/>
          <w:color w:val="000000" w:themeColor="text1"/>
        </w:rPr>
        <w:t>项目联系方式（询问）：</w:t>
      </w:r>
      <w:r w:rsidRPr="00EC4C51">
        <w:rPr>
          <w:rFonts w:ascii="宋体" w:hAnsi="宋体" w:cs="宋体" w:hint="eastAsia"/>
          <w:color w:val="000000" w:themeColor="text1"/>
          <w:u w:val="single"/>
        </w:rPr>
        <w:t>0574-87312175</w:t>
      </w:r>
    </w:p>
    <w:p w14:paraId="6E141A39" w14:textId="77777777" w:rsidR="00D9661A" w:rsidRPr="00EC4C51" w:rsidRDefault="007E255B">
      <w:pPr>
        <w:widowControl/>
        <w:spacing w:line="360" w:lineRule="auto"/>
        <w:ind w:firstLineChars="200" w:firstLine="420"/>
        <w:jc w:val="left"/>
        <w:rPr>
          <w:rFonts w:ascii="宋体" w:hAnsi="宋体" w:cs="宋体"/>
          <w:color w:val="000000" w:themeColor="text1"/>
          <w:u w:val="single"/>
        </w:rPr>
      </w:pPr>
      <w:r w:rsidRPr="00EC4C51">
        <w:rPr>
          <w:rFonts w:ascii="宋体" w:hAnsi="宋体" w:cs="宋体" w:hint="eastAsia"/>
          <w:color w:val="000000" w:themeColor="text1"/>
        </w:rPr>
        <w:t>质疑联系人：</w:t>
      </w:r>
      <w:r w:rsidRPr="00EC4C51">
        <w:rPr>
          <w:rFonts w:ascii="宋体" w:hAnsi="宋体" w:cs="宋体" w:hint="eastAsia"/>
          <w:color w:val="000000" w:themeColor="text1"/>
          <w:u w:val="single"/>
        </w:rPr>
        <w:t>欧阳睿欣</w:t>
      </w:r>
    </w:p>
    <w:p w14:paraId="143EE6F5"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质疑联系方式：</w:t>
      </w:r>
      <w:r w:rsidRPr="00EC4C51">
        <w:rPr>
          <w:rFonts w:ascii="宋体" w:hAnsi="宋体" w:cs="宋体" w:hint="eastAsia"/>
          <w:color w:val="000000" w:themeColor="text1"/>
          <w:u w:val="single"/>
        </w:rPr>
        <w:t>0574-87321998</w:t>
      </w:r>
    </w:p>
    <w:p w14:paraId="4C2F0E5C"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电子邮箱：</w:t>
      </w:r>
      <w:r w:rsidRPr="00EC4C51">
        <w:rPr>
          <w:rFonts w:ascii="宋体" w:hAnsi="宋体" w:cs="宋体" w:hint="eastAsia"/>
          <w:bCs/>
          <w:color w:val="000000" w:themeColor="text1"/>
          <w:szCs w:val="21"/>
          <w:u w:val="single"/>
        </w:rPr>
        <w:t>337409979</w:t>
      </w:r>
      <w:r w:rsidRPr="00EC4C51">
        <w:rPr>
          <w:rFonts w:ascii="宋体" w:hAnsi="宋体" w:cs="宋体" w:hint="eastAsia"/>
          <w:color w:val="000000" w:themeColor="text1"/>
          <w:u w:val="single"/>
        </w:rPr>
        <w:t>@qq.com</w:t>
      </w:r>
    </w:p>
    <w:p w14:paraId="4446B298" w14:textId="77777777" w:rsidR="00D9661A" w:rsidRPr="00EC4C51" w:rsidRDefault="00D9661A">
      <w:pPr>
        <w:widowControl/>
        <w:spacing w:line="360" w:lineRule="auto"/>
        <w:ind w:firstLineChars="100" w:firstLine="210"/>
        <w:jc w:val="left"/>
        <w:rPr>
          <w:rFonts w:ascii="宋体" w:hAnsi="宋体" w:cs="宋体"/>
          <w:color w:val="000000" w:themeColor="text1"/>
        </w:rPr>
      </w:pPr>
    </w:p>
    <w:p w14:paraId="673E3C85" w14:textId="77777777" w:rsidR="00D9661A" w:rsidRPr="00EC4C51" w:rsidRDefault="007E255B">
      <w:pPr>
        <w:widowControl/>
        <w:spacing w:line="360" w:lineRule="auto"/>
        <w:ind w:firstLineChars="100" w:firstLine="210"/>
        <w:jc w:val="left"/>
        <w:rPr>
          <w:rFonts w:ascii="宋体" w:hAnsi="宋体" w:cs="宋体"/>
          <w:color w:val="000000" w:themeColor="text1"/>
        </w:rPr>
      </w:pPr>
      <w:r w:rsidRPr="00EC4C51">
        <w:rPr>
          <w:rFonts w:ascii="宋体" w:hAnsi="宋体" w:cs="宋体"/>
          <w:color w:val="000000" w:themeColor="text1"/>
        </w:rPr>
        <w:t>3.监管部</w:t>
      </w:r>
      <w:r w:rsidRPr="00EC4C51">
        <w:rPr>
          <w:rFonts w:ascii="宋体" w:hAnsi="宋体" w:cs="宋体" w:hint="eastAsia"/>
          <w:color w:val="000000" w:themeColor="text1"/>
        </w:rPr>
        <w:t>门信息</w:t>
      </w:r>
    </w:p>
    <w:p w14:paraId="59A4A936"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监管部门：宁波市政府采购管理办公室</w:t>
      </w:r>
    </w:p>
    <w:p w14:paraId="1CFC4FDD"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地址：宁波市海</w:t>
      </w:r>
      <w:proofErr w:type="gramStart"/>
      <w:r w:rsidRPr="00EC4C51">
        <w:rPr>
          <w:rFonts w:ascii="宋体" w:hAnsi="宋体" w:cs="宋体" w:hint="eastAsia"/>
          <w:color w:val="000000" w:themeColor="text1"/>
        </w:rPr>
        <w:t>曙</w:t>
      </w:r>
      <w:proofErr w:type="gramEnd"/>
      <w:r w:rsidRPr="00EC4C51">
        <w:rPr>
          <w:rFonts w:ascii="宋体" w:hAnsi="宋体" w:cs="宋体" w:hint="eastAsia"/>
          <w:color w:val="000000" w:themeColor="text1"/>
        </w:rPr>
        <w:t>区中山西路19号</w:t>
      </w:r>
    </w:p>
    <w:p w14:paraId="1690A38F"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联系人：李老师</w:t>
      </w:r>
    </w:p>
    <w:p w14:paraId="45DF695C" w14:textId="77777777" w:rsidR="00D9661A" w:rsidRPr="00EC4C51" w:rsidRDefault="007E255B">
      <w:pPr>
        <w:widowControl/>
        <w:spacing w:line="360" w:lineRule="auto"/>
        <w:ind w:firstLineChars="200" w:firstLine="420"/>
        <w:jc w:val="left"/>
        <w:rPr>
          <w:rFonts w:ascii="宋体" w:hAnsi="宋体" w:cs="宋体"/>
          <w:color w:val="000000" w:themeColor="text1"/>
        </w:rPr>
      </w:pPr>
      <w:r w:rsidRPr="00EC4C51">
        <w:rPr>
          <w:rFonts w:ascii="宋体" w:hAnsi="宋体" w:cs="宋体" w:hint="eastAsia"/>
          <w:color w:val="000000" w:themeColor="text1"/>
        </w:rPr>
        <w:t>联系电话：</w:t>
      </w:r>
      <w:r w:rsidRPr="00EC4C51">
        <w:rPr>
          <w:rFonts w:ascii="宋体" w:hAnsi="宋体" w:hint="eastAsia"/>
          <w:color w:val="000000" w:themeColor="text1"/>
        </w:rPr>
        <w:t>0574-</w:t>
      </w:r>
      <w:r w:rsidRPr="00EC4C51">
        <w:rPr>
          <w:rFonts w:ascii="宋体" w:hAnsi="宋体"/>
          <w:color w:val="000000" w:themeColor="text1"/>
        </w:rPr>
        <w:t>89388042</w:t>
      </w:r>
    </w:p>
    <w:p w14:paraId="26D9C20B" w14:textId="77777777" w:rsidR="00D9661A" w:rsidRPr="00EC4C51" w:rsidRDefault="00D9661A">
      <w:pPr>
        <w:spacing w:line="360" w:lineRule="auto"/>
        <w:rPr>
          <w:rFonts w:ascii="宋体" w:hAnsi="宋体" w:cs="宋体"/>
          <w:color w:val="000000" w:themeColor="text1"/>
          <w:szCs w:val="21"/>
        </w:rPr>
      </w:pPr>
    </w:p>
    <w:p w14:paraId="0AF5EEC0"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若对项目采购电子交易系统操作有疑问，可登录政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（https://www.zcygov.cn/），点击右侧咨询小采，获取采小蜜智能服务管家帮助，或拨打政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服务热线</w:t>
      </w:r>
      <w:r w:rsidRPr="00EC4C51">
        <w:rPr>
          <w:rFonts w:ascii="宋体" w:hAnsi="宋体" w:cs="宋体"/>
          <w:color w:val="000000" w:themeColor="text1"/>
          <w:szCs w:val="21"/>
        </w:rPr>
        <w:t>95763</w:t>
      </w:r>
      <w:r w:rsidRPr="00EC4C51">
        <w:rPr>
          <w:rFonts w:ascii="宋体" w:hAnsi="宋体" w:cs="宋体" w:hint="eastAsia"/>
          <w:color w:val="000000" w:themeColor="text1"/>
          <w:szCs w:val="21"/>
        </w:rPr>
        <w:t>获取热线服务帮助。</w:t>
      </w:r>
    </w:p>
    <w:p w14:paraId="17D4EB8F"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CA问题联系电话（人工）：</w:t>
      </w:r>
      <w:proofErr w:type="gramStart"/>
      <w:r w:rsidRPr="00EC4C51">
        <w:rPr>
          <w:rFonts w:ascii="宋体" w:hAnsi="宋体" w:cs="宋体" w:hint="eastAsia"/>
          <w:color w:val="000000" w:themeColor="text1"/>
          <w:szCs w:val="21"/>
        </w:rPr>
        <w:t>汇信</w:t>
      </w:r>
      <w:proofErr w:type="gramEnd"/>
      <w:r w:rsidRPr="00EC4C51">
        <w:rPr>
          <w:rFonts w:ascii="宋体" w:hAnsi="宋体" w:cs="宋体" w:hint="eastAsia"/>
          <w:color w:val="000000" w:themeColor="text1"/>
          <w:szCs w:val="21"/>
        </w:rPr>
        <w:t>CA 400-888-4636；天谷CA 400-087-8198。</w:t>
      </w:r>
    </w:p>
    <w:p w14:paraId="5E5D7C14" w14:textId="77777777" w:rsidR="00D9661A" w:rsidRPr="00EC4C51" w:rsidRDefault="00D9661A">
      <w:pPr>
        <w:pStyle w:val="12"/>
        <w:rPr>
          <w:color w:val="000000" w:themeColor="text1"/>
        </w:rPr>
      </w:pPr>
    </w:p>
    <w:p w14:paraId="436DEEC5" w14:textId="77777777" w:rsidR="00D9661A" w:rsidRPr="00EC4C51" w:rsidRDefault="00D9661A">
      <w:pPr>
        <w:pStyle w:val="12"/>
        <w:rPr>
          <w:color w:val="000000" w:themeColor="text1"/>
        </w:rPr>
      </w:pPr>
    </w:p>
    <w:p w14:paraId="6B6DDDCC" w14:textId="77777777" w:rsidR="00D9661A" w:rsidRPr="00EC4C51" w:rsidRDefault="007E255B">
      <w:pPr>
        <w:pStyle w:val="10"/>
        <w:spacing w:beforeLines="0" w:afterLines="0" w:line="360" w:lineRule="auto"/>
        <w:rPr>
          <w:rFonts w:ascii="宋体" w:hAnsi="宋体" w:cs="宋体"/>
          <w:color w:val="000000" w:themeColor="text1"/>
          <w:sz w:val="32"/>
          <w:szCs w:val="32"/>
        </w:rPr>
      </w:pPr>
      <w:r w:rsidRPr="00EC4C51">
        <w:rPr>
          <w:rFonts w:ascii="宋体" w:hAnsi="宋体" w:cs="宋体"/>
          <w:color w:val="000000" w:themeColor="text1"/>
          <w:sz w:val="32"/>
          <w:szCs w:val="32"/>
        </w:rPr>
        <w:br w:type="page"/>
      </w:r>
    </w:p>
    <w:p w14:paraId="70E2B9F7" w14:textId="77777777" w:rsidR="00D9661A" w:rsidRPr="00EC4C51" w:rsidRDefault="007E255B">
      <w:pPr>
        <w:pStyle w:val="10"/>
        <w:spacing w:beforeLines="0" w:afterLines="0" w:line="360" w:lineRule="auto"/>
        <w:rPr>
          <w:rFonts w:ascii="宋体" w:hAnsi="宋体" w:cs="宋体"/>
          <w:color w:val="000000" w:themeColor="text1"/>
          <w:sz w:val="32"/>
          <w:szCs w:val="32"/>
        </w:rPr>
      </w:pPr>
      <w:r w:rsidRPr="00EC4C51">
        <w:rPr>
          <w:rFonts w:ascii="宋体" w:hAnsi="宋体" w:cs="宋体" w:hint="eastAsia"/>
          <w:color w:val="000000" w:themeColor="text1"/>
          <w:sz w:val="32"/>
          <w:szCs w:val="32"/>
        </w:rPr>
        <w:t>第二部分 招标项目需求</w:t>
      </w:r>
    </w:p>
    <w:p w14:paraId="4505376F" w14:textId="77777777" w:rsidR="00D9661A" w:rsidRPr="00EC4C51" w:rsidRDefault="007E255B">
      <w:pPr>
        <w:jc w:val="center"/>
        <w:rPr>
          <w:rFonts w:ascii="宋体" w:hAnsi="宋体" w:cs="宋体"/>
          <w:color w:val="000000" w:themeColor="text1"/>
          <w:sz w:val="28"/>
          <w:szCs w:val="28"/>
        </w:rPr>
      </w:pPr>
      <w:r w:rsidRPr="00EC4C51">
        <w:rPr>
          <w:rFonts w:ascii="宋体" w:hAnsi="宋体" w:cs="宋体" w:hint="eastAsia"/>
          <w:color w:val="000000" w:themeColor="text1"/>
          <w:sz w:val="28"/>
          <w:szCs w:val="28"/>
        </w:rPr>
        <w:t>项目需求前附表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382"/>
        <w:gridCol w:w="5679"/>
      </w:tblGrid>
      <w:tr w:rsidR="00EC4C51" w:rsidRPr="00EC4C51" w14:paraId="0FA12F63" w14:textId="77777777">
        <w:trPr>
          <w:trHeight w:val="23"/>
          <w:tblHeader/>
          <w:jc w:val="center"/>
        </w:trPr>
        <w:tc>
          <w:tcPr>
            <w:tcW w:w="742" w:type="dxa"/>
            <w:vAlign w:val="center"/>
          </w:tcPr>
          <w:p w14:paraId="742C7D28"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序号</w:t>
            </w:r>
          </w:p>
        </w:tc>
        <w:tc>
          <w:tcPr>
            <w:tcW w:w="2382" w:type="dxa"/>
            <w:vAlign w:val="center"/>
          </w:tcPr>
          <w:p w14:paraId="69CA4D95"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项目</w:t>
            </w:r>
          </w:p>
        </w:tc>
        <w:tc>
          <w:tcPr>
            <w:tcW w:w="5679" w:type="dxa"/>
            <w:vAlign w:val="center"/>
          </w:tcPr>
          <w:p w14:paraId="110F3642"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采购需求内容</w:t>
            </w:r>
          </w:p>
        </w:tc>
      </w:tr>
      <w:tr w:rsidR="00EC4C51" w:rsidRPr="00EC4C51" w14:paraId="6F0E7982" w14:textId="77777777">
        <w:trPr>
          <w:trHeight w:val="23"/>
          <w:jc w:val="center"/>
        </w:trPr>
        <w:tc>
          <w:tcPr>
            <w:tcW w:w="742" w:type="dxa"/>
            <w:vAlign w:val="center"/>
          </w:tcPr>
          <w:p w14:paraId="35A39F4A"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w:t>
            </w:r>
          </w:p>
        </w:tc>
        <w:tc>
          <w:tcPr>
            <w:tcW w:w="2382" w:type="dxa"/>
            <w:vAlign w:val="center"/>
          </w:tcPr>
          <w:p w14:paraId="6122A7CE"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采购内容</w:t>
            </w:r>
          </w:p>
        </w:tc>
        <w:tc>
          <w:tcPr>
            <w:tcW w:w="5679" w:type="dxa"/>
            <w:vAlign w:val="center"/>
          </w:tcPr>
          <w:p w14:paraId="098C8672"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详见第一部分《采购公告》及本部分“技术要求”</w:t>
            </w:r>
          </w:p>
        </w:tc>
      </w:tr>
      <w:tr w:rsidR="00EC4C51" w:rsidRPr="00EC4C51" w14:paraId="21BCF6A5" w14:textId="77777777">
        <w:trPr>
          <w:trHeight w:val="23"/>
          <w:jc w:val="center"/>
        </w:trPr>
        <w:tc>
          <w:tcPr>
            <w:tcW w:w="742" w:type="dxa"/>
            <w:vAlign w:val="center"/>
          </w:tcPr>
          <w:p w14:paraId="195875FA"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2</w:t>
            </w:r>
          </w:p>
        </w:tc>
        <w:tc>
          <w:tcPr>
            <w:tcW w:w="2382" w:type="dxa"/>
            <w:vAlign w:val="center"/>
          </w:tcPr>
          <w:p w14:paraId="71B2B423"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单位及数量</w:t>
            </w:r>
          </w:p>
        </w:tc>
        <w:tc>
          <w:tcPr>
            <w:tcW w:w="5679" w:type="dxa"/>
            <w:vAlign w:val="center"/>
          </w:tcPr>
          <w:p w14:paraId="6FB58505"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详见第一部分《采购公告》及本部分“技术要求”</w:t>
            </w:r>
          </w:p>
        </w:tc>
      </w:tr>
      <w:tr w:rsidR="00EC4C51" w:rsidRPr="00EC4C51" w14:paraId="3ECC6519" w14:textId="77777777">
        <w:trPr>
          <w:trHeight w:val="23"/>
          <w:jc w:val="center"/>
        </w:trPr>
        <w:tc>
          <w:tcPr>
            <w:tcW w:w="742" w:type="dxa"/>
            <w:vAlign w:val="center"/>
          </w:tcPr>
          <w:p w14:paraId="694EEC15"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3</w:t>
            </w:r>
          </w:p>
        </w:tc>
        <w:tc>
          <w:tcPr>
            <w:tcW w:w="2382" w:type="dxa"/>
            <w:vAlign w:val="center"/>
          </w:tcPr>
          <w:p w14:paraId="13C3E129" w14:textId="77777777" w:rsidR="00D9661A" w:rsidRPr="00EC4C51" w:rsidRDefault="007E255B">
            <w:pPr>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交付或者实施的时间和地点</w:t>
            </w:r>
          </w:p>
        </w:tc>
        <w:tc>
          <w:tcPr>
            <w:tcW w:w="5679" w:type="dxa"/>
            <w:vAlign w:val="center"/>
          </w:tcPr>
          <w:p w14:paraId="5CA19B37"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详见商务要求表</w:t>
            </w:r>
          </w:p>
        </w:tc>
      </w:tr>
      <w:tr w:rsidR="00EC4C51" w:rsidRPr="00EC4C51" w14:paraId="7D5F64BA" w14:textId="77777777">
        <w:trPr>
          <w:trHeight w:val="23"/>
          <w:jc w:val="center"/>
        </w:trPr>
        <w:tc>
          <w:tcPr>
            <w:tcW w:w="742" w:type="dxa"/>
            <w:vAlign w:val="center"/>
          </w:tcPr>
          <w:p w14:paraId="424F3AF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4</w:t>
            </w:r>
          </w:p>
        </w:tc>
        <w:tc>
          <w:tcPr>
            <w:tcW w:w="2382" w:type="dxa"/>
            <w:vAlign w:val="bottom"/>
          </w:tcPr>
          <w:p w14:paraId="7494CE45" w14:textId="77777777" w:rsidR="00D9661A" w:rsidRPr="00EC4C51" w:rsidRDefault="007E255B">
            <w:pPr>
              <w:spacing w:line="360" w:lineRule="exact"/>
              <w:textAlignment w:val="baseline"/>
              <w:rPr>
                <w:rFonts w:ascii="宋体" w:hAnsi="宋体" w:cs="宋体"/>
                <w:color w:val="000000" w:themeColor="text1"/>
                <w:szCs w:val="21"/>
              </w:rPr>
            </w:pPr>
            <w:r w:rsidRPr="00EC4C51">
              <w:rPr>
                <w:rFonts w:ascii="宋体" w:hAnsi="宋体" w:cs="宋体" w:hint="eastAsia"/>
                <w:color w:val="000000" w:themeColor="text1"/>
                <w:szCs w:val="21"/>
              </w:rPr>
              <w:t>需实现的功能或者目标</w:t>
            </w:r>
          </w:p>
        </w:tc>
        <w:tc>
          <w:tcPr>
            <w:tcW w:w="5679" w:type="dxa"/>
            <w:vAlign w:val="bottom"/>
          </w:tcPr>
          <w:p w14:paraId="0BBA190B"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详见技术要求</w:t>
            </w:r>
          </w:p>
        </w:tc>
      </w:tr>
      <w:tr w:rsidR="00EC4C51" w:rsidRPr="00EC4C51" w14:paraId="66A2D083" w14:textId="77777777">
        <w:trPr>
          <w:trHeight w:val="23"/>
          <w:jc w:val="center"/>
        </w:trPr>
        <w:tc>
          <w:tcPr>
            <w:tcW w:w="742" w:type="dxa"/>
            <w:vAlign w:val="center"/>
          </w:tcPr>
          <w:p w14:paraId="4FA83A71"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5</w:t>
            </w:r>
          </w:p>
        </w:tc>
        <w:tc>
          <w:tcPr>
            <w:tcW w:w="2382" w:type="dxa"/>
            <w:vAlign w:val="center"/>
          </w:tcPr>
          <w:p w14:paraId="03D6D918" w14:textId="77777777" w:rsidR="00D9661A" w:rsidRPr="00EC4C51" w:rsidRDefault="007E255B">
            <w:pPr>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采购标的需执行的标准</w:t>
            </w:r>
          </w:p>
        </w:tc>
        <w:tc>
          <w:tcPr>
            <w:tcW w:w="5679" w:type="dxa"/>
            <w:vAlign w:val="center"/>
          </w:tcPr>
          <w:p w14:paraId="6453319A"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执行国家、地方、有关机构所有相关的技术规范与标准，且确保所采用的技术规范、标准必须是国家或有关机构发布的最新版本，无论此版本在此有无提及。</w:t>
            </w:r>
          </w:p>
        </w:tc>
      </w:tr>
      <w:tr w:rsidR="00EC4C51" w:rsidRPr="00EC4C51" w14:paraId="7C29A4CD" w14:textId="77777777">
        <w:trPr>
          <w:trHeight w:val="23"/>
          <w:jc w:val="center"/>
        </w:trPr>
        <w:tc>
          <w:tcPr>
            <w:tcW w:w="742" w:type="dxa"/>
            <w:vAlign w:val="center"/>
          </w:tcPr>
          <w:p w14:paraId="0F261D31"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6</w:t>
            </w:r>
          </w:p>
        </w:tc>
        <w:tc>
          <w:tcPr>
            <w:tcW w:w="2382" w:type="dxa"/>
            <w:vAlign w:val="center"/>
          </w:tcPr>
          <w:p w14:paraId="443A8DFC" w14:textId="77777777" w:rsidR="00D9661A" w:rsidRPr="00EC4C51" w:rsidRDefault="007E255B">
            <w:pPr>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采购标的对应的中小企业划分标准所属行业</w:t>
            </w:r>
          </w:p>
        </w:tc>
        <w:tc>
          <w:tcPr>
            <w:tcW w:w="5679" w:type="dxa"/>
            <w:vAlign w:val="center"/>
          </w:tcPr>
          <w:p w14:paraId="1565C455"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工业</w:t>
            </w:r>
          </w:p>
        </w:tc>
      </w:tr>
      <w:tr w:rsidR="00EC4C51" w:rsidRPr="00EC4C51" w14:paraId="28192635" w14:textId="77777777">
        <w:trPr>
          <w:trHeight w:val="308"/>
          <w:jc w:val="center"/>
        </w:trPr>
        <w:tc>
          <w:tcPr>
            <w:tcW w:w="742" w:type="dxa"/>
            <w:vAlign w:val="center"/>
          </w:tcPr>
          <w:p w14:paraId="64A447F4"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7</w:t>
            </w:r>
          </w:p>
        </w:tc>
        <w:tc>
          <w:tcPr>
            <w:tcW w:w="2382" w:type="dxa"/>
            <w:vAlign w:val="center"/>
          </w:tcPr>
          <w:p w14:paraId="0D6942AC"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技术规格要求</w:t>
            </w:r>
          </w:p>
        </w:tc>
        <w:tc>
          <w:tcPr>
            <w:tcW w:w="5679" w:type="dxa"/>
            <w:vAlign w:val="center"/>
          </w:tcPr>
          <w:p w14:paraId="1A2F6A99"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详见技术要求</w:t>
            </w:r>
          </w:p>
        </w:tc>
      </w:tr>
      <w:tr w:rsidR="00EC4C51" w:rsidRPr="00EC4C51" w14:paraId="61B84C97" w14:textId="77777777">
        <w:trPr>
          <w:trHeight w:val="23"/>
          <w:jc w:val="center"/>
        </w:trPr>
        <w:tc>
          <w:tcPr>
            <w:tcW w:w="742" w:type="dxa"/>
            <w:vAlign w:val="center"/>
          </w:tcPr>
          <w:p w14:paraId="67DB82B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8</w:t>
            </w:r>
          </w:p>
        </w:tc>
        <w:tc>
          <w:tcPr>
            <w:tcW w:w="2382" w:type="dxa"/>
            <w:vAlign w:val="center"/>
          </w:tcPr>
          <w:p w14:paraId="6B31860F"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物理特性要求</w:t>
            </w:r>
          </w:p>
        </w:tc>
        <w:tc>
          <w:tcPr>
            <w:tcW w:w="5679" w:type="dxa"/>
            <w:vAlign w:val="center"/>
          </w:tcPr>
          <w:p w14:paraId="65F0CB68"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w:t>
            </w:r>
          </w:p>
        </w:tc>
      </w:tr>
      <w:tr w:rsidR="00EC4C51" w:rsidRPr="00EC4C51" w14:paraId="6927BAF9" w14:textId="77777777">
        <w:trPr>
          <w:trHeight w:val="23"/>
          <w:jc w:val="center"/>
        </w:trPr>
        <w:tc>
          <w:tcPr>
            <w:tcW w:w="742" w:type="dxa"/>
            <w:vAlign w:val="center"/>
          </w:tcPr>
          <w:p w14:paraId="765F27B3"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9</w:t>
            </w:r>
          </w:p>
        </w:tc>
        <w:tc>
          <w:tcPr>
            <w:tcW w:w="2382" w:type="dxa"/>
            <w:vAlign w:val="center"/>
          </w:tcPr>
          <w:p w14:paraId="3B82FEFB"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质量、安全要求</w:t>
            </w:r>
          </w:p>
        </w:tc>
        <w:tc>
          <w:tcPr>
            <w:tcW w:w="5679" w:type="dxa"/>
            <w:vAlign w:val="center"/>
          </w:tcPr>
          <w:p w14:paraId="2B7CADE4"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w:t>
            </w:r>
          </w:p>
        </w:tc>
      </w:tr>
      <w:tr w:rsidR="00EC4C51" w:rsidRPr="00EC4C51" w14:paraId="6894D892" w14:textId="77777777">
        <w:trPr>
          <w:trHeight w:val="860"/>
          <w:jc w:val="center"/>
        </w:trPr>
        <w:tc>
          <w:tcPr>
            <w:tcW w:w="742" w:type="dxa"/>
            <w:vAlign w:val="center"/>
          </w:tcPr>
          <w:p w14:paraId="343CD6AC"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10</w:t>
            </w:r>
          </w:p>
        </w:tc>
        <w:tc>
          <w:tcPr>
            <w:tcW w:w="2382" w:type="dxa"/>
            <w:vAlign w:val="center"/>
          </w:tcPr>
          <w:p w14:paraId="1D0453C3"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服务标准、期限、效率(培训等）</w:t>
            </w:r>
          </w:p>
        </w:tc>
        <w:tc>
          <w:tcPr>
            <w:tcW w:w="5679" w:type="dxa"/>
            <w:vAlign w:val="center"/>
          </w:tcPr>
          <w:p w14:paraId="4A0E1A0F"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产品质量必须执行国家相关标准、行业标准、地方标准或者其它标准、规范，按照就高原则执行。</w:t>
            </w:r>
          </w:p>
          <w:p w14:paraId="1A0A907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1、本项目的材料、设备、安装必须达到现行中华人民共和国及省市行业的一切有关法规规范的要求。</w:t>
            </w:r>
          </w:p>
          <w:p w14:paraId="2254BEA2"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2、施工工艺及技术要求：按照相关图纸和相关的技术规范、验收规范。</w:t>
            </w:r>
          </w:p>
          <w:p w14:paraId="2822166F"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3、供应商应负责在建设工地现场进行施工直至该项目验收合格、交付使用，其费用应包括在项目总价中。</w:t>
            </w:r>
          </w:p>
          <w:p w14:paraId="3EC36209"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szCs w:val="21"/>
              </w:rPr>
              <w:t>4、项目验收：由采购人验收，依据为国家有关规定、采购文件、成交供应商的投标文件以及其他相关文件和资料。</w:t>
            </w:r>
          </w:p>
        </w:tc>
      </w:tr>
      <w:tr w:rsidR="00EC4C51" w:rsidRPr="00EC4C51" w14:paraId="37F4A79D" w14:textId="77777777">
        <w:trPr>
          <w:trHeight w:val="1018"/>
          <w:jc w:val="center"/>
        </w:trPr>
        <w:tc>
          <w:tcPr>
            <w:tcW w:w="742" w:type="dxa"/>
            <w:vAlign w:val="center"/>
          </w:tcPr>
          <w:p w14:paraId="3145490F"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11</w:t>
            </w:r>
          </w:p>
        </w:tc>
        <w:tc>
          <w:tcPr>
            <w:tcW w:w="2382" w:type="dxa"/>
            <w:vAlign w:val="center"/>
          </w:tcPr>
          <w:p w14:paraId="4A108D21"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验收标准</w:t>
            </w:r>
          </w:p>
        </w:tc>
        <w:tc>
          <w:tcPr>
            <w:tcW w:w="5679" w:type="dxa"/>
            <w:vAlign w:val="center"/>
          </w:tcPr>
          <w:p w14:paraId="78030C2B"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1、根据中华人民共和国现行技术标准，按招标文件以及合同规定的验收评定标准等规范，由用户组织验收。</w:t>
            </w:r>
          </w:p>
          <w:p w14:paraId="27F6BE04"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2、用户对货物验收合格后，双方共同签署验收合格证书，验收中发现货物达不到验收标准或合同规定的性能指标，成交供应商必须免费更换，并且赔偿由此给用户造成的损失，直到验收合格为止。</w:t>
            </w:r>
          </w:p>
          <w:p w14:paraId="3FE4649D"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项目验收合格后的验收报告(验收报告格式自拟)按规定备案存查。</w:t>
            </w:r>
          </w:p>
        </w:tc>
      </w:tr>
      <w:tr w:rsidR="00EC4C51" w:rsidRPr="00EC4C51" w14:paraId="3AAD3143" w14:textId="77777777">
        <w:trPr>
          <w:trHeight w:val="23"/>
          <w:jc w:val="center"/>
        </w:trPr>
        <w:tc>
          <w:tcPr>
            <w:tcW w:w="742" w:type="dxa"/>
            <w:vAlign w:val="center"/>
          </w:tcPr>
          <w:p w14:paraId="3FCEFDF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12</w:t>
            </w:r>
          </w:p>
        </w:tc>
        <w:tc>
          <w:tcPr>
            <w:tcW w:w="2382" w:type="dxa"/>
            <w:vAlign w:val="center"/>
          </w:tcPr>
          <w:p w14:paraId="02F0BA1B"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现场踏勘</w:t>
            </w:r>
          </w:p>
        </w:tc>
        <w:tc>
          <w:tcPr>
            <w:tcW w:w="5679" w:type="dxa"/>
            <w:vAlign w:val="center"/>
          </w:tcPr>
          <w:p w14:paraId="68205015" w14:textId="77777777" w:rsidR="00D9661A" w:rsidRPr="00EC4C51" w:rsidRDefault="007E255B">
            <w:pPr>
              <w:spacing w:line="360" w:lineRule="exact"/>
              <w:rPr>
                <w:rFonts w:ascii="宋体" w:hAnsi="宋体" w:cs="宋体"/>
                <w:b/>
                <w:bCs/>
                <w:color w:val="000000" w:themeColor="text1"/>
                <w:szCs w:val="21"/>
              </w:rPr>
            </w:pPr>
            <w:r w:rsidRPr="00EC4C51">
              <w:rPr>
                <w:rFonts w:ascii="宋体" w:hAnsi="宋体" w:cs="宋体" w:hint="eastAsia"/>
                <w:bCs/>
                <w:color w:val="000000" w:themeColor="text1"/>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rsidR="00EC4C51" w:rsidRPr="00EC4C51" w14:paraId="35B6D155" w14:textId="77777777">
        <w:trPr>
          <w:trHeight w:val="23"/>
          <w:jc w:val="center"/>
        </w:trPr>
        <w:tc>
          <w:tcPr>
            <w:tcW w:w="742" w:type="dxa"/>
            <w:vAlign w:val="center"/>
          </w:tcPr>
          <w:p w14:paraId="2147BCF2"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13</w:t>
            </w:r>
          </w:p>
        </w:tc>
        <w:tc>
          <w:tcPr>
            <w:tcW w:w="2382" w:type="dxa"/>
            <w:vAlign w:val="center"/>
          </w:tcPr>
          <w:p w14:paraId="58284F14"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演示时间及地点</w:t>
            </w:r>
          </w:p>
        </w:tc>
        <w:tc>
          <w:tcPr>
            <w:tcW w:w="5679" w:type="dxa"/>
            <w:vAlign w:val="center"/>
          </w:tcPr>
          <w:p w14:paraId="1D6E90D4"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无</w:t>
            </w:r>
          </w:p>
        </w:tc>
      </w:tr>
    </w:tbl>
    <w:p w14:paraId="41898C2F" w14:textId="77777777" w:rsidR="00D9661A" w:rsidRPr="00EC4C51" w:rsidRDefault="007E255B">
      <w:pPr>
        <w:widowControl/>
        <w:jc w:val="left"/>
        <w:rPr>
          <w:rFonts w:ascii="宋体" w:hAnsi="宋体" w:cs="宋体"/>
          <w:color w:val="000000" w:themeColor="text1"/>
          <w:sz w:val="24"/>
          <w:szCs w:val="24"/>
        </w:rPr>
      </w:pPr>
      <w:r w:rsidRPr="00EC4C51">
        <w:rPr>
          <w:rFonts w:ascii="宋体" w:hAnsi="宋体" w:cs="宋体" w:hint="eastAsia"/>
          <w:color w:val="000000" w:themeColor="text1"/>
          <w:sz w:val="24"/>
          <w:szCs w:val="24"/>
        </w:rPr>
        <w:br w:type="page"/>
      </w:r>
    </w:p>
    <w:p w14:paraId="54D3CCE7" w14:textId="77777777" w:rsidR="00D9661A" w:rsidRPr="00EC4C51" w:rsidRDefault="007E255B">
      <w:pPr>
        <w:spacing w:line="360" w:lineRule="auto"/>
        <w:jc w:val="center"/>
        <w:rPr>
          <w:rFonts w:ascii="宋体" w:hAnsi="宋体" w:cs="宋体"/>
          <w:b/>
          <w:bCs/>
          <w:color w:val="000000" w:themeColor="text1"/>
          <w:sz w:val="24"/>
          <w:szCs w:val="24"/>
        </w:rPr>
      </w:pPr>
      <w:r w:rsidRPr="00EC4C51">
        <w:rPr>
          <w:rFonts w:ascii="宋体" w:hAnsi="宋体" w:cs="宋体" w:hint="eastAsia"/>
          <w:b/>
          <w:bCs/>
          <w:color w:val="000000" w:themeColor="text1"/>
          <w:sz w:val="24"/>
          <w:szCs w:val="24"/>
        </w:rPr>
        <w:t>商务要求</w:t>
      </w:r>
    </w:p>
    <w:tbl>
      <w:tblPr>
        <w:tblW w:w="87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0"/>
        <w:gridCol w:w="7110"/>
      </w:tblGrid>
      <w:tr w:rsidR="00EC4C51" w:rsidRPr="00EC4C51" w14:paraId="7596F09C"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5C688DFC" w14:textId="77777777" w:rsidR="00D9661A" w:rsidRPr="00EC4C51" w:rsidRDefault="007E255B">
            <w:pPr>
              <w:spacing w:line="264" w:lineRule="auto"/>
              <w:jc w:val="center"/>
              <w:rPr>
                <w:rFonts w:ascii="宋体" w:hAnsi="宋体" w:cs="宋体"/>
                <w:b/>
                <w:bCs/>
                <w:color w:val="000000" w:themeColor="text1"/>
                <w:szCs w:val="21"/>
              </w:rPr>
            </w:pPr>
            <w:r w:rsidRPr="00EC4C51">
              <w:rPr>
                <w:rFonts w:ascii="宋体" w:hAnsi="宋体" w:cs="宋体" w:hint="eastAsia"/>
                <w:b/>
                <w:bCs/>
                <w:color w:val="000000" w:themeColor="text1"/>
                <w:szCs w:val="21"/>
              </w:rPr>
              <w:t>项目</w:t>
            </w:r>
          </w:p>
        </w:tc>
        <w:tc>
          <w:tcPr>
            <w:tcW w:w="7110" w:type="dxa"/>
            <w:tcBorders>
              <w:top w:val="single" w:sz="4" w:space="0" w:color="auto"/>
              <w:left w:val="single" w:sz="4" w:space="0" w:color="auto"/>
              <w:bottom w:val="single" w:sz="4" w:space="0" w:color="auto"/>
              <w:right w:val="single" w:sz="4" w:space="0" w:color="auto"/>
            </w:tcBorders>
            <w:vAlign w:val="center"/>
          </w:tcPr>
          <w:p w14:paraId="321BF51C" w14:textId="77777777" w:rsidR="00D9661A" w:rsidRPr="00EC4C51" w:rsidRDefault="007E255B">
            <w:pPr>
              <w:spacing w:line="264" w:lineRule="auto"/>
              <w:jc w:val="center"/>
              <w:rPr>
                <w:rFonts w:ascii="宋体" w:hAnsi="宋体" w:cs="宋体"/>
                <w:b/>
                <w:bCs/>
                <w:color w:val="000000" w:themeColor="text1"/>
                <w:szCs w:val="21"/>
              </w:rPr>
            </w:pPr>
            <w:r w:rsidRPr="00EC4C51">
              <w:rPr>
                <w:rFonts w:ascii="宋体" w:hAnsi="宋体" w:cs="宋体" w:hint="eastAsia"/>
                <w:b/>
                <w:bCs/>
                <w:color w:val="000000" w:themeColor="text1"/>
                <w:szCs w:val="21"/>
              </w:rPr>
              <w:t>要 求</w:t>
            </w:r>
          </w:p>
        </w:tc>
      </w:tr>
      <w:tr w:rsidR="00EC4C51" w:rsidRPr="00EC4C51" w14:paraId="1FCBF7AF"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3A998EC7" w14:textId="77777777" w:rsidR="00D9661A" w:rsidRPr="00EC4C51" w:rsidRDefault="007E255B">
            <w:pPr>
              <w:spacing w:line="400" w:lineRule="exact"/>
              <w:jc w:val="center"/>
              <w:rPr>
                <w:rFonts w:ascii="宋体" w:hAnsi="宋体" w:cs="宋体"/>
                <w:color w:val="000000" w:themeColor="text1"/>
                <w:kern w:val="1"/>
              </w:rPr>
            </w:pPr>
            <w:r w:rsidRPr="00EC4C51">
              <w:rPr>
                <w:rFonts w:ascii="宋体" w:hAnsi="宋体" w:cs="宋体" w:hint="eastAsia"/>
                <w:color w:val="000000" w:themeColor="text1"/>
                <w:szCs w:val="21"/>
              </w:rPr>
              <w:t>★</w:t>
            </w:r>
            <w:r w:rsidRPr="00EC4C51">
              <w:rPr>
                <w:rFonts w:ascii="宋体" w:hAnsi="宋体" w:cs="宋体" w:hint="eastAsia"/>
                <w:color w:val="000000" w:themeColor="text1"/>
              </w:rPr>
              <w:t>1.签订合同时间</w:t>
            </w:r>
          </w:p>
        </w:tc>
        <w:tc>
          <w:tcPr>
            <w:tcW w:w="7110" w:type="dxa"/>
            <w:tcBorders>
              <w:top w:val="single" w:sz="4" w:space="0" w:color="auto"/>
              <w:left w:val="single" w:sz="4" w:space="0" w:color="auto"/>
              <w:bottom w:val="single" w:sz="4" w:space="0" w:color="auto"/>
              <w:right w:val="single" w:sz="4" w:space="0" w:color="auto"/>
            </w:tcBorders>
            <w:vAlign w:val="center"/>
          </w:tcPr>
          <w:p w14:paraId="300736BF"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中标通知书发出之日起30日内签订合同，具体签约时间以采购人通知为准。</w:t>
            </w:r>
          </w:p>
        </w:tc>
      </w:tr>
      <w:tr w:rsidR="00EC4C51" w:rsidRPr="00EC4C51" w14:paraId="579D1A5E"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6EE9B430" w14:textId="77777777" w:rsidR="00D9661A" w:rsidRPr="00EC4C51" w:rsidRDefault="007E255B">
            <w:pPr>
              <w:spacing w:line="264" w:lineRule="auto"/>
              <w:jc w:val="center"/>
              <w:rPr>
                <w:rFonts w:ascii="宋体" w:hAnsi="宋体" w:cs="宋体"/>
                <w:color w:val="000000" w:themeColor="text1"/>
                <w:szCs w:val="21"/>
              </w:rPr>
            </w:pPr>
            <w:r w:rsidRPr="00EC4C51">
              <w:rPr>
                <w:rFonts w:ascii="宋体" w:hAnsi="宋体" w:cs="宋体" w:hint="eastAsia"/>
                <w:color w:val="000000" w:themeColor="text1"/>
                <w:szCs w:val="21"/>
              </w:rPr>
              <w:t>★2.工期</w:t>
            </w:r>
          </w:p>
        </w:tc>
        <w:tc>
          <w:tcPr>
            <w:tcW w:w="7110" w:type="dxa"/>
            <w:tcBorders>
              <w:top w:val="single" w:sz="4" w:space="0" w:color="auto"/>
              <w:left w:val="single" w:sz="4" w:space="0" w:color="auto"/>
              <w:bottom w:val="single" w:sz="4" w:space="0" w:color="auto"/>
              <w:right w:val="single" w:sz="4" w:space="0" w:color="auto"/>
            </w:tcBorders>
            <w:vAlign w:val="center"/>
          </w:tcPr>
          <w:p w14:paraId="16B27772" w14:textId="77777777" w:rsidR="00D9661A" w:rsidRPr="00EC4C51" w:rsidRDefault="007E255B">
            <w:pPr>
              <w:spacing w:line="400" w:lineRule="exact"/>
              <w:rPr>
                <w:rFonts w:ascii="宋体" w:hAnsi="宋体" w:cs="宋体"/>
                <w:color w:val="000000" w:themeColor="text1"/>
                <w:szCs w:val="21"/>
              </w:rPr>
            </w:pPr>
            <w:r w:rsidRPr="00EC4C51">
              <w:rPr>
                <w:rFonts w:ascii="宋体" w:hAnsi="宋体" w:hint="eastAsia"/>
                <w:color w:val="000000" w:themeColor="text1"/>
                <w:szCs w:val="21"/>
              </w:rPr>
              <w:t>项目需在合同签订后7</w:t>
            </w:r>
            <w:r w:rsidRPr="00EC4C51">
              <w:rPr>
                <w:rFonts w:ascii="宋体" w:hAnsi="宋体"/>
                <w:color w:val="000000" w:themeColor="text1"/>
                <w:szCs w:val="21"/>
              </w:rPr>
              <w:t>个月</w:t>
            </w:r>
            <w:r w:rsidRPr="00EC4C51">
              <w:rPr>
                <w:rFonts w:ascii="宋体" w:hAnsi="宋体" w:hint="eastAsia"/>
                <w:color w:val="000000" w:themeColor="text1"/>
                <w:szCs w:val="21"/>
              </w:rPr>
              <w:t>内完成设备到货、安装并调试等，通过初验后进行三个月试运行，试运行通过后进行竣工验收并交付使用。</w:t>
            </w:r>
          </w:p>
        </w:tc>
      </w:tr>
      <w:tr w:rsidR="00EC4C51" w:rsidRPr="00EC4C51" w14:paraId="79A26BE1" w14:textId="77777777">
        <w:trPr>
          <w:trHeight w:val="698"/>
          <w:jc w:val="center"/>
        </w:trPr>
        <w:tc>
          <w:tcPr>
            <w:tcW w:w="1640" w:type="dxa"/>
            <w:tcBorders>
              <w:top w:val="single" w:sz="4" w:space="0" w:color="auto"/>
              <w:left w:val="single" w:sz="4" w:space="0" w:color="auto"/>
              <w:bottom w:val="single" w:sz="4" w:space="0" w:color="auto"/>
              <w:right w:val="single" w:sz="4" w:space="0" w:color="auto"/>
            </w:tcBorders>
            <w:vAlign w:val="center"/>
          </w:tcPr>
          <w:p w14:paraId="41096CB4" w14:textId="77777777" w:rsidR="00D9661A" w:rsidRPr="00EC4C51" w:rsidRDefault="007E255B">
            <w:pPr>
              <w:spacing w:line="264" w:lineRule="auto"/>
              <w:jc w:val="center"/>
              <w:rPr>
                <w:rFonts w:ascii="宋体" w:hAnsi="宋体" w:cs="宋体"/>
                <w:color w:val="000000" w:themeColor="text1"/>
                <w:szCs w:val="21"/>
              </w:rPr>
            </w:pPr>
            <w:r w:rsidRPr="00EC4C51">
              <w:rPr>
                <w:rFonts w:ascii="宋体" w:hAnsi="宋体" w:cs="宋体" w:hint="eastAsia"/>
                <w:color w:val="000000" w:themeColor="text1"/>
                <w:szCs w:val="21"/>
              </w:rPr>
              <w:t>3</w:t>
            </w:r>
            <w:r w:rsidRPr="00EC4C51">
              <w:rPr>
                <w:rFonts w:ascii="宋体" w:hAnsi="宋体" w:cs="宋体"/>
                <w:color w:val="000000" w:themeColor="text1"/>
                <w:szCs w:val="21"/>
              </w:rPr>
              <w:t>.</w:t>
            </w:r>
            <w:r w:rsidRPr="00EC4C51">
              <w:rPr>
                <w:rFonts w:ascii="宋体" w:hAnsi="宋体" w:cs="宋体" w:hint="eastAsia"/>
                <w:color w:val="000000" w:themeColor="text1"/>
                <w:szCs w:val="21"/>
              </w:rPr>
              <w:t>服务地点</w:t>
            </w:r>
          </w:p>
        </w:tc>
        <w:tc>
          <w:tcPr>
            <w:tcW w:w="7110" w:type="dxa"/>
            <w:tcBorders>
              <w:top w:val="single" w:sz="4" w:space="0" w:color="auto"/>
              <w:left w:val="single" w:sz="4" w:space="0" w:color="auto"/>
              <w:bottom w:val="single" w:sz="4" w:space="0" w:color="auto"/>
              <w:right w:val="single" w:sz="4" w:space="0" w:color="auto"/>
            </w:tcBorders>
            <w:vAlign w:val="center"/>
          </w:tcPr>
          <w:p w14:paraId="219C0617"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招标人指定地点。</w:t>
            </w:r>
          </w:p>
        </w:tc>
      </w:tr>
      <w:tr w:rsidR="00EC4C51" w:rsidRPr="00EC4C51" w14:paraId="5AADE01A"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67119A89" w14:textId="77777777" w:rsidR="00D9661A" w:rsidRPr="00EC4C51" w:rsidRDefault="007E255B">
            <w:pPr>
              <w:spacing w:line="264" w:lineRule="auto"/>
              <w:jc w:val="center"/>
              <w:rPr>
                <w:rFonts w:ascii="宋体" w:hAnsi="宋体" w:cs="宋体"/>
                <w:color w:val="000000" w:themeColor="text1"/>
                <w:szCs w:val="21"/>
              </w:rPr>
            </w:pPr>
            <w:r w:rsidRPr="00EC4C51">
              <w:rPr>
                <w:rFonts w:ascii="宋体" w:hAnsi="宋体" w:cs="宋体" w:hint="eastAsia"/>
                <w:color w:val="000000" w:themeColor="text1"/>
                <w:szCs w:val="21"/>
              </w:rPr>
              <w:t>★4.付款条件</w:t>
            </w:r>
          </w:p>
        </w:tc>
        <w:tc>
          <w:tcPr>
            <w:tcW w:w="7110" w:type="dxa"/>
            <w:tcBorders>
              <w:top w:val="single" w:sz="4" w:space="0" w:color="auto"/>
              <w:left w:val="single" w:sz="4" w:space="0" w:color="auto"/>
              <w:bottom w:val="single" w:sz="4" w:space="0" w:color="auto"/>
              <w:right w:val="single" w:sz="4" w:space="0" w:color="auto"/>
            </w:tcBorders>
            <w:vAlign w:val="center"/>
          </w:tcPr>
          <w:p w14:paraId="29626717" w14:textId="77777777" w:rsidR="00D9661A" w:rsidRPr="00EC4C51" w:rsidRDefault="007E255B">
            <w:pPr>
              <w:numPr>
                <w:ilvl w:val="0"/>
                <w:numId w:val="6"/>
              </w:num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合同生效后</w:t>
            </w:r>
            <w:r w:rsidRPr="00EC4C51">
              <w:rPr>
                <w:rFonts w:ascii="宋体" w:hAnsi="宋体" w:cs="宋体"/>
                <w:color w:val="000000" w:themeColor="text1"/>
                <w:szCs w:val="21"/>
              </w:rPr>
              <w:t>7个工作日</w:t>
            </w:r>
            <w:r w:rsidRPr="00EC4C51">
              <w:rPr>
                <w:rFonts w:ascii="宋体" w:hAnsi="宋体" w:cs="宋体" w:hint="eastAsia"/>
                <w:color w:val="000000" w:themeColor="text1"/>
                <w:szCs w:val="21"/>
              </w:rPr>
              <w:t>内支付合同总价的</w:t>
            </w:r>
            <w:r w:rsidRPr="00EC4C51">
              <w:rPr>
                <w:rFonts w:ascii="宋体" w:hAnsi="宋体" w:cs="宋体"/>
                <w:color w:val="000000" w:themeColor="text1"/>
                <w:szCs w:val="21"/>
              </w:rPr>
              <w:t>3</w:t>
            </w:r>
            <w:r w:rsidRPr="00EC4C51">
              <w:rPr>
                <w:rFonts w:ascii="宋体" w:hAnsi="宋体" w:cs="宋体" w:hint="eastAsia"/>
                <w:color w:val="000000" w:themeColor="text1"/>
                <w:szCs w:val="21"/>
              </w:rPr>
              <w:t>0%（中标人为非中小微企业）；</w:t>
            </w:r>
          </w:p>
          <w:p w14:paraId="3F19B7B8"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1-1）合同生效后</w:t>
            </w:r>
            <w:r w:rsidRPr="00EC4C51">
              <w:rPr>
                <w:rFonts w:ascii="宋体" w:hAnsi="宋体" w:cs="宋体"/>
                <w:color w:val="000000" w:themeColor="text1"/>
                <w:szCs w:val="21"/>
              </w:rPr>
              <w:t>7个工作日</w:t>
            </w:r>
            <w:r w:rsidRPr="00EC4C51">
              <w:rPr>
                <w:rFonts w:ascii="宋体" w:hAnsi="宋体" w:cs="宋体" w:hint="eastAsia"/>
                <w:color w:val="000000" w:themeColor="text1"/>
                <w:szCs w:val="21"/>
              </w:rPr>
              <w:t>内支付合同总价的40%（中标人为中小微企业）；</w:t>
            </w:r>
          </w:p>
          <w:p w14:paraId="58A9E9E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2）项目完成安装、调试、改造、测试并通过初验后</w:t>
            </w:r>
            <w:r w:rsidRPr="00EC4C51">
              <w:rPr>
                <w:rFonts w:ascii="宋体" w:hAnsi="宋体" w:cs="宋体"/>
                <w:color w:val="000000" w:themeColor="text1"/>
                <w:szCs w:val="21"/>
              </w:rPr>
              <w:t>7个工作日支付</w:t>
            </w:r>
            <w:r w:rsidRPr="00EC4C51">
              <w:rPr>
                <w:rFonts w:ascii="宋体" w:hAnsi="宋体" w:cs="宋体" w:hint="eastAsia"/>
                <w:color w:val="000000" w:themeColor="text1"/>
                <w:szCs w:val="21"/>
              </w:rPr>
              <w:t>至</w:t>
            </w:r>
            <w:r w:rsidRPr="00EC4C51">
              <w:rPr>
                <w:rFonts w:ascii="宋体" w:hAnsi="宋体" w:cs="宋体"/>
                <w:color w:val="000000" w:themeColor="text1"/>
                <w:szCs w:val="21"/>
              </w:rPr>
              <w:t>合同总价的</w:t>
            </w:r>
            <w:r w:rsidRPr="00EC4C51">
              <w:rPr>
                <w:rFonts w:ascii="宋体" w:hAnsi="宋体" w:cs="宋体" w:hint="eastAsia"/>
                <w:color w:val="000000" w:themeColor="text1"/>
                <w:szCs w:val="21"/>
              </w:rPr>
              <w:t>8</w:t>
            </w:r>
            <w:r w:rsidRPr="00EC4C51">
              <w:rPr>
                <w:rFonts w:ascii="宋体" w:hAnsi="宋体" w:cs="宋体"/>
                <w:color w:val="000000" w:themeColor="text1"/>
                <w:szCs w:val="21"/>
              </w:rPr>
              <w:t>0%；</w:t>
            </w:r>
          </w:p>
          <w:p w14:paraId="0980325F"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color w:val="000000" w:themeColor="text1"/>
                <w:szCs w:val="21"/>
              </w:rPr>
              <w:t>3</w:t>
            </w:r>
            <w:r w:rsidRPr="00EC4C51">
              <w:rPr>
                <w:rFonts w:ascii="宋体" w:hAnsi="宋体" w:cs="宋体" w:hint="eastAsia"/>
                <w:color w:val="000000" w:themeColor="text1"/>
                <w:szCs w:val="21"/>
              </w:rPr>
              <w:t>）项目通过竣工验收（提交完整的项目竣工资料）后</w:t>
            </w:r>
            <w:r w:rsidRPr="00EC4C51">
              <w:rPr>
                <w:rFonts w:ascii="宋体" w:hAnsi="宋体" w:cs="宋体"/>
                <w:color w:val="000000" w:themeColor="text1"/>
                <w:szCs w:val="21"/>
              </w:rPr>
              <w:t>7个工作日内</w:t>
            </w:r>
            <w:r w:rsidRPr="00EC4C51">
              <w:rPr>
                <w:rFonts w:ascii="宋体" w:hAnsi="宋体" w:cs="宋体" w:hint="eastAsia"/>
                <w:color w:val="000000" w:themeColor="text1"/>
                <w:szCs w:val="21"/>
              </w:rPr>
              <w:t>支付至合同总价的100%。</w:t>
            </w:r>
          </w:p>
          <w:p w14:paraId="16191100" w14:textId="77777777" w:rsidR="00D9661A" w:rsidRPr="00EC4C51" w:rsidRDefault="007E255B">
            <w:pPr>
              <w:spacing w:line="400" w:lineRule="exact"/>
              <w:rPr>
                <w:rFonts w:hAnsi="宋体" w:cs="宋体"/>
                <w:color w:val="000000" w:themeColor="text1"/>
              </w:rPr>
            </w:pPr>
            <w:r w:rsidRPr="00EC4C51">
              <w:rPr>
                <w:rFonts w:ascii="宋体" w:hAnsi="宋体" w:cs="宋体" w:hint="eastAsia"/>
                <w:color w:val="000000" w:themeColor="text1"/>
                <w:szCs w:val="21"/>
              </w:rPr>
              <w:t>注：约定的支付时间以政府财政性资金支付要求为准，如因财政等原因导致支付延迟，采购人不承担相应责任。每次合同款支付前中标人必须先向采购人提供该次应付款金额100%的正规税务发票。</w:t>
            </w:r>
          </w:p>
        </w:tc>
      </w:tr>
      <w:tr w:rsidR="00EC4C51" w:rsidRPr="00EC4C51" w14:paraId="422ADCCC"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5B7B1AA3" w14:textId="77777777" w:rsidR="00D9661A" w:rsidRPr="00EC4C51" w:rsidRDefault="007E255B">
            <w:pPr>
              <w:spacing w:line="264" w:lineRule="auto"/>
              <w:jc w:val="center"/>
              <w:rPr>
                <w:rFonts w:ascii="宋体" w:hAnsi="宋体" w:cs="宋体"/>
                <w:color w:val="000000" w:themeColor="text1"/>
                <w:szCs w:val="21"/>
              </w:rPr>
            </w:pPr>
            <w:r w:rsidRPr="00EC4C51">
              <w:rPr>
                <w:rFonts w:ascii="宋体" w:hAnsi="宋体" w:cs="宋体" w:hint="eastAsia"/>
                <w:color w:val="000000" w:themeColor="text1"/>
                <w:szCs w:val="21"/>
              </w:rPr>
              <w:t>★5.履约保证金</w:t>
            </w:r>
          </w:p>
        </w:tc>
        <w:tc>
          <w:tcPr>
            <w:tcW w:w="7110" w:type="dxa"/>
            <w:tcBorders>
              <w:top w:val="single" w:sz="4" w:space="0" w:color="auto"/>
              <w:left w:val="single" w:sz="4" w:space="0" w:color="auto"/>
              <w:bottom w:val="single" w:sz="4" w:space="0" w:color="auto"/>
              <w:right w:val="single" w:sz="4" w:space="0" w:color="auto"/>
            </w:tcBorders>
            <w:vAlign w:val="center"/>
          </w:tcPr>
          <w:p w14:paraId="1CB9CD36"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（1）履约保证金金额：合同金额的</w:t>
            </w:r>
            <w:r w:rsidRPr="00EC4C51">
              <w:rPr>
                <w:rFonts w:hAnsi="宋体" w:cs="宋体"/>
                <w:color w:val="000000" w:themeColor="text1"/>
                <w:sz w:val="21"/>
              </w:rPr>
              <w:t>1</w:t>
            </w:r>
            <w:r w:rsidRPr="00EC4C51">
              <w:rPr>
                <w:rFonts w:hAnsi="宋体" w:cs="宋体" w:hint="eastAsia"/>
                <w:color w:val="000000" w:themeColor="text1"/>
                <w:sz w:val="21"/>
              </w:rPr>
              <w:t>%；</w:t>
            </w:r>
          </w:p>
          <w:p w14:paraId="1F025CF9"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（2）履约保证金形式：以金融机构或担保机构出具的保函、电汇；</w:t>
            </w:r>
          </w:p>
          <w:p w14:paraId="38B57375"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（3）担保收件人：采购人；</w:t>
            </w:r>
          </w:p>
          <w:p w14:paraId="241B0F6B"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（4）提交时间：签订本项目合同后</w:t>
            </w:r>
            <w:r w:rsidRPr="00EC4C51">
              <w:rPr>
                <w:rFonts w:hint="eastAsia"/>
                <w:color w:val="000000" w:themeColor="text1"/>
                <w:sz w:val="21"/>
              </w:rPr>
              <w:t>7个工作日内</w:t>
            </w:r>
            <w:r w:rsidRPr="00EC4C51">
              <w:rPr>
                <w:rFonts w:hAnsi="宋体" w:cs="宋体" w:hint="eastAsia"/>
                <w:color w:val="000000" w:themeColor="text1"/>
                <w:sz w:val="21"/>
              </w:rPr>
              <w:t>；</w:t>
            </w:r>
          </w:p>
          <w:p w14:paraId="3D2B5363" w14:textId="77777777" w:rsidR="00D9661A" w:rsidRPr="00EC4C51" w:rsidRDefault="007E255B">
            <w:pPr>
              <w:pStyle w:val="ad"/>
              <w:snapToGrid w:val="0"/>
              <w:spacing w:line="400" w:lineRule="exact"/>
              <w:rPr>
                <w:rFonts w:hAnsi="宋体" w:cs="宋体"/>
                <w:color w:val="000000" w:themeColor="text1"/>
                <w:sz w:val="21"/>
              </w:rPr>
            </w:pPr>
            <w:r w:rsidRPr="00EC4C51">
              <w:rPr>
                <w:rFonts w:hAnsi="宋体" w:cs="宋体" w:hint="eastAsia"/>
                <w:color w:val="000000" w:themeColor="text1"/>
                <w:sz w:val="21"/>
              </w:rPr>
              <w:t>（5）履约保证金的退还：</w:t>
            </w:r>
            <w:r w:rsidRPr="00EC4C51">
              <w:rPr>
                <w:rFonts w:hint="eastAsia"/>
                <w:color w:val="000000" w:themeColor="text1"/>
                <w:sz w:val="21"/>
              </w:rPr>
              <w:t>合同期满经考核合格后五个工作日内无息退还。</w:t>
            </w:r>
          </w:p>
        </w:tc>
      </w:tr>
      <w:tr w:rsidR="00EC4C51" w:rsidRPr="00EC4C51" w14:paraId="54776DD8"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0165642A" w14:textId="77777777" w:rsidR="00D9661A" w:rsidRPr="00EC4C51" w:rsidRDefault="007E255B">
            <w:pPr>
              <w:spacing w:line="360" w:lineRule="exact"/>
              <w:jc w:val="center"/>
              <w:rPr>
                <w:rFonts w:ascii="宋体" w:hAnsi="宋体"/>
                <w:color w:val="000000" w:themeColor="text1"/>
              </w:rPr>
            </w:pPr>
            <w:r w:rsidRPr="00EC4C51">
              <w:rPr>
                <w:rFonts w:ascii="宋体" w:hAnsi="宋体" w:cs="宋体" w:hint="eastAsia"/>
                <w:color w:val="000000" w:themeColor="text1"/>
                <w:szCs w:val="21"/>
              </w:rPr>
              <w:t>★</w:t>
            </w:r>
            <w:r w:rsidRPr="00EC4C51">
              <w:rPr>
                <w:rFonts w:ascii="宋体" w:hAnsi="宋体" w:hint="eastAsia"/>
                <w:color w:val="000000" w:themeColor="text1"/>
                <w:szCs w:val="21"/>
              </w:rPr>
              <w:t>6.系统质保期</w:t>
            </w:r>
          </w:p>
        </w:tc>
        <w:tc>
          <w:tcPr>
            <w:tcW w:w="7110" w:type="dxa"/>
            <w:tcBorders>
              <w:top w:val="single" w:sz="4" w:space="0" w:color="auto"/>
              <w:left w:val="single" w:sz="4" w:space="0" w:color="auto"/>
              <w:bottom w:val="single" w:sz="4" w:space="0" w:color="auto"/>
              <w:right w:val="single" w:sz="4" w:space="0" w:color="auto"/>
            </w:tcBorders>
            <w:vAlign w:val="center"/>
          </w:tcPr>
          <w:p w14:paraId="29C061DF" w14:textId="77777777" w:rsidR="00D9661A" w:rsidRPr="00EC4C51" w:rsidRDefault="007E255B">
            <w:pPr>
              <w:spacing w:line="360" w:lineRule="exact"/>
              <w:jc w:val="left"/>
              <w:rPr>
                <w:rFonts w:ascii="宋体" w:hAnsi="宋体"/>
                <w:color w:val="000000" w:themeColor="text1"/>
                <w:szCs w:val="21"/>
              </w:rPr>
            </w:pPr>
            <w:r w:rsidRPr="00EC4C51">
              <w:rPr>
                <w:rFonts w:ascii="宋体" w:hAnsi="宋体" w:hint="eastAsia"/>
                <w:color w:val="000000" w:themeColor="text1"/>
                <w:szCs w:val="21"/>
              </w:rPr>
              <w:t>系统运维期：≥</w:t>
            </w:r>
            <w:r w:rsidRPr="00EC4C51">
              <w:rPr>
                <w:rFonts w:ascii="宋体" w:hAnsi="宋体"/>
                <w:color w:val="000000" w:themeColor="text1"/>
                <w:szCs w:val="21"/>
              </w:rPr>
              <w:t>36</w:t>
            </w:r>
            <w:r w:rsidRPr="00EC4C51">
              <w:rPr>
                <w:rFonts w:ascii="宋体" w:hAnsi="宋体" w:hint="eastAsia"/>
                <w:color w:val="000000" w:themeColor="text1"/>
                <w:szCs w:val="21"/>
              </w:rPr>
              <w:t>个月；硬件设备：≥</w:t>
            </w:r>
            <w:r w:rsidRPr="00EC4C51">
              <w:rPr>
                <w:rFonts w:ascii="宋体" w:hAnsi="宋体"/>
                <w:color w:val="000000" w:themeColor="text1"/>
                <w:szCs w:val="21"/>
              </w:rPr>
              <w:t>36</w:t>
            </w:r>
            <w:r w:rsidRPr="00EC4C51">
              <w:rPr>
                <w:rFonts w:ascii="宋体" w:hAnsi="宋体" w:hint="eastAsia"/>
                <w:color w:val="000000" w:themeColor="text1"/>
                <w:szCs w:val="21"/>
              </w:rPr>
              <w:t>个月（另有规定的除外）</w:t>
            </w:r>
          </w:p>
        </w:tc>
      </w:tr>
      <w:tr w:rsidR="00EC4C51" w:rsidRPr="00EC4C51" w14:paraId="279B18FC" w14:textId="77777777">
        <w:trPr>
          <w:trHeight w:val="454"/>
          <w:jc w:val="center"/>
        </w:trPr>
        <w:tc>
          <w:tcPr>
            <w:tcW w:w="1640" w:type="dxa"/>
            <w:tcBorders>
              <w:top w:val="single" w:sz="4" w:space="0" w:color="auto"/>
              <w:left w:val="single" w:sz="4" w:space="0" w:color="auto"/>
              <w:bottom w:val="single" w:sz="4" w:space="0" w:color="auto"/>
              <w:right w:val="single" w:sz="4" w:space="0" w:color="auto"/>
            </w:tcBorders>
            <w:vAlign w:val="center"/>
          </w:tcPr>
          <w:p w14:paraId="04BDE7E7" w14:textId="77777777" w:rsidR="00D9661A" w:rsidRPr="00EC4C51" w:rsidRDefault="007E255B">
            <w:pPr>
              <w:jc w:val="center"/>
              <w:rPr>
                <w:color w:val="000000" w:themeColor="text1"/>
              </w:rPr>
            </w:pPr>
            <w:r w:rsidRPr="00EC4C51">
              <w:rPr>
                <w:rFonts w:ascii="宋体" w:hAnsi="宋体" w:cs="宋体" w:hint="eastAsia"/>
                <w:color w:val="000000" w:themeColor="text1"/>
                <w:szCs w:val="21"/>
              </w:rPr>
              <w:t>★</w:t>
            </w:r>
            <w:r w:rsidRPr="00EC4C51">
              <w:rPr>
                <w:rFonts w:hint="eastAsia"/>
                <w:color w:val="000000" w:themeColor="text1"/>
              </w:rPr>
              <w:t>7.</w:t>
            </w:r>
            <w:r w:rsidRPr="00EC4C51">
              <w:rPr>
                <w:rFonts w:hint="eastAsia"/>
                <w:color w:val="000000" w:themeColor="text1"/>
              </w:rPr>
              <w:t>技术培训</w:t>
            </w:r>
          </w:p>
        </w:tc>
        <w:tc>
          <w:tcPr>
            <w:tcW w:w="7110" w:type="dxa"/>
            <w:tcBorders>
              <w:top w:val="single" w:sz="4" w:space="0" w:color="auto"/>
              <w:left w:val="single" w:sz="4" w:space="0" w:color="auto"/>
              <w:bottom w:val="single" w:sz="4" w:space="0" w:color="auto"/>
              <w:right w:val="single" w:sz="4" w:space="0" w:color="auto"/>
            </w:tcBorders>
          </w:tcPr>
          <w:p w14:paraId="04763E6C"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成交供应商须派遣有经验的工程师到采购人现场对采购人进行优质的培训服务，具体要求如下：</w:t>
            </w:r>
          </w:p>
          <w:p w14:paraId="47455CDF"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1、对设备的使用、操作、维修进行免费培训，并提供安装使用维护说明书，培训所需一切资料</w:t>
            </w:r>
            <w:proofErr w:type="gramStart"/>
            <w:r w:rsidRPr="00EC4C51">
              <w:rPr>
                <w:rFonts w:ascii="宋体" w:hAnsi="宋体" w:cs="宋体" w:hint="eastAsia"/>
                <w:color w:val="000000" w:themeColor="text1"/>
                <w:szCs w:val="21"/>
              </w:rPr>
              <w:t>由成交</w:t>
            </w:r>
            <w:proofErr w:type="gramEnd"/>
            <w:r w:rsidRPr="00EC4C51">
              <w:rPr>
                <w:rFonts w:ascii="宋体" w:hAnsi="宋体" w:cs="宋体" w:hint="eastAsia"/>
                <w:color w:val="000000" w:themeColor="text1"/>
                <w:szCs w:val="21"/>
              </w:rPr>
              <w:t>供应商免费提供。</w:t>
            </w:r>
          </w:p>
          <w:p w14:paraId="4B08B439"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2、负责免费提供操作人员培训，培训人数不少于两人。</w:t>
            </w:r>
          </w:p>
          <w:p w14:paraId="27F6C70D" w14:textId="77777777" w:rsidR="00D9661A" w:rsidRPr="00EC4C51" w:rsidRDefault="007E255B">
            <w:pPr>
              <w:adjustRightIn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3、培训内容：确保用户能够对设备、系统有足够的了解和熟悉，能够独立进行设备、系统的日常运营、管理和维护，培训所需一切资料由卖方免费提供。</w:t>
            </w:r>
          </w:p>
          <w:p w14:paraId="413EF71E" w14:textId="77777777" w:rsidR="00D9661A" w:rsidRPr="00EC4C51" w:rsidRDefault="007E255B">
            <w:pPr>
              <w:adjustRightInd w:val="0"/>
              <w:spacing w:line="360" w:lineRule="exact"/>
              <w:rPr>
                <w:color w:val="000000" w:themeColor="text1"/>
              </w:rPr>
            </w:pPr>
            <w:r w:rsidRPr="00EC4C51">
              <w:rPr>
                <w:rFonts w:ascii="宋体" w:hAnsi="宋体" w:cs="宋体" w:hint="eastAsia"/>
                <w:color w:val="000000" w:themeColor="text1"/>
                <w:szCs w:val="21"/>
              </w:rPr>
              <w:t>4、培训地点：在使用单位内。</w:t>
            </w:r>
          </w:p>
        </w:tc>
      </w:tr>
      <w:tr w:rsidR="00EC4C51" w:rsidRPr="00EC4C51" w14:paraId="4B45347C" w14:textId="77777777">
        <w:trPr>
          <w:trHeight w:val="869"/>
          <w:jc w:val="center"/>
        </w:trPr>
        <w:tc>
          <w:tcPr>
            <w:tcW w:w="1640" w:type="dxa"/>
            <w:vMerge w:val="restart"/>
            <w:tcBorders>
              <w:top w:val="single" w:sz="4" w:space="0" w:color="auto"/>
              <w:left w:val="single" w:sz="4" w:space="0" w:color="auto"/>
              <w:right w:val="single" w:sz="4" w:space="0" w:color="auto"/>
            </w:tcBorders>
            <w:vAlign w:val="center"/>
          </w:tcPr>
          <w:p w14:paraId="041A4248" w14:textId="77777777" w:rsidR="00D9661A" w:rsidRPr="00EC4C51" w:rsidRDefault="007E255B">
            <w:pPr>
              <w:spacing w:line="400" w:lineRule="exact"/>
              <w:jc w:val="center"/>
              <w:rPr>
                <w:rFonts w:ascii="宋体" w:hAnsi="宋体" w:cs="宋体"/>
                <w:color w:val="000000" w:themeColor="text1"/>
              </w:rPr>
            </w:pPr>
            <w:r w:rsidRPr="00EC4C51">
              <w:rPr>
                <w:rFonts w:ascii="宋体" w:hAnsi="宋体" w:cs="宋体" w:hint="eastAsia"/>
                <w:color w:val="000000" w:themeColor="text1"/>
                <w:szCs w:val="21"/>
              </w:rPr>
              <w:t>★</w:t>
            </w:r>
            <w:r w:rsidRPr="00EC4C51">
              <w:rPr>
                <w:rFonts w:ascii="宋体" w:hAnsi="宋体" w:cs="宋体"/>
                <w:bCs/>
                <w:color w:val="000000" w:themeColor="text1"/>
              </w:rPr>
              <w:t>8</w:t>
            </w:r>
            <w:r w:rsidRPr="00EC4C51">
              <w:rPr>
                <w:rFonts w:ascii="宋体" w:hAnsi="宋体" w:cs="宋体" w:hint="eastAsia"/>
                <w:bCs/>
                <w:color w:val="000000" w:themeColor="text1"/>
              </w:rPr>
              <w:t>.</w:t>
            </w:r>
            <w:r w:rsidRPr="00EC4C51">
              <w:rPr>
                <w:rFonts w:ascii="宋体" w:hAnsi="宋体" w:cs="宋体" w:hint="eastAsia"/>
                <w:color w:val="000000" w:themeColor="text1"/>
              </w:rPr>
              <w:t>其他</w:t>
            </w:r>
          </w:p>
        </w:tc>
        <w:tc>
          <w:tcPr>
            <w:tcW w:w="7110" w:type="dxa"/>
            <w:tcBorders>
              <w:top w:val="single" w:sz="4" w:space="0" w:color="auto"/>
              <w:left w:val="single" w:sz="4" w:space="0" w:color="auto"/>
              <w:bottom w:val="single" w:sz="4" w:space="0" w:color="auto"/>
              <w:right w:val="single" w:sz="4" w:space="0" w:color="auto"/>
            </w:tcBorders>
            <w:vAlign w:val="center"/>
          </w:tcPr>
          <w:p w14:paraId="7E6D899C"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1.在采购及合同执行过程中，供应商应承</w:t>
            </w:r>
            <w:proofErr w:type="gramStart"/>
            <w:r w:rsidRPr="00EC4C51">
              <w:rPr>
                <w:rFonts w:ascii="宋体" w:hAnsi="宋体" w:cs="宋体" w:hint="eastAsia"/>
                <w:color w:val="000000" w:themeColor="text1"/>
              </w:rPr>
              <w:t>担由于</w:t>
            </w:r>
            <w:proofErr w:type="gramEnd"/>
            <w:r w:rsidRPr="00EC4C51">
              <w:rPr>
                <w:rFonts w:ascii="宋体" w:hAnsi="宋体" w:cs="宋体" w:hint="eastAsia"/>
                <w:color w:val="000000" w:themeColor="text1"/>
              </w:rPr>
              <w:t>其行为所造成的人身伤害、财产损失或损坏的责任，无论何种原因所造成，采购人均不负责。</w:t>
            </w:r>
          </w:p>
        </w:tc>
      </w:tr>
      <w:tr w:rsidR="00EC4C51" w:rsidRPr="00EC4C51" w14:paraId="6B6BE44B" w14:textId="77777777">
        <w:trPr>
          <w:trHeight w:val="869"/>
          <w:jc w:val="center"/>
        </w:trPr>
        <w:tc>
          <w:tcPr>
            <w:tcW w:w="1640" w:type="dxa"/>
            <w:vMerge/>
            <w:tcBorders>
              <w:left w:val="single" w:sz="4" w:space="0" w:color="auto"/>
              <w:bottom w:val="single" w:sz="4" w:space="0" w:color="auto"/>
              <w:right w:val="single" w:sz="4" w:space="0" w:color="auto"/>
            </w:tcBorders>
            <w:vAlign w:val="center"/>
          </w:tcPr>
          <w:p w14:paraId="38FB5AFB" w14:textId="77777777" w:rsidR="00D9661A" w:rsidRPr="00EC4C51" w:rsidRDefault="00D9661A">
            <w:pPr>
              <w:spacing w:line="400" w:lineRule="exact"/>
              <w:jc w:val="left"/>
              <w:rPr>
                <w:rFonts w:ascii="宋体" w:hAnsi="宋体" w:cs="宋体"/>
                <w:color w:val="000000" w:themeColor="text1"/>
              </w:rPr>
            </w:pPr>
          </w:p>
        </w:tc>
        <w:tc>
          <w:tcPr>
            <w:tcW w:w="7110" w:type="dxa"/>
            <w:tcBorders>
              <w:top w:val="single" w:sz="4" w:space="0" w:color="auto"/>
              <w:left w:val="single" w:sz="4" w:space="0" w:color="auto"/>
              <w:bottom w:val="single" w:sz="4" w:space="0" w:color="auto"/>
              <w:right w:val="single" w:sz="4" w:space="0" w:color="auto"/>
            </w:tcBorders>
            <w:vAlign w:val="center"/>
          </w:tcPr>
          <w:p w14:paraId="1DDE122C"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2.在合同履行过程中，中标人不得存在与本项目实施有利害冲突，影响或可能影响考核公正的情形，一旦出现，采购人有权</w:t>
            </w:r>
            <w:r w:rsidRPr="00EC4C51">
              <w:rPr>
                <w:rFonts w:ascii="宋体" w:hAnsi="宋体" w:cs="宋体" w:hint="eastAsia"/>
                <w:color w:val="000000" w:themeColor="text1"/>
                <w:szCs w:val="21"/>
              </w:rPr>
              <w:t>解除合同。</w:t>
            </w:r>
          </w:p>
        </w:tc>
      </w:tr>
    </w:tbl>
    <w:p w14:paraId="252207EF" w14:textId="77777777" w:rsidR="00D9661A" w:rsidRPr="00EC4C51" w:rsidRDefault="007E255B">
      <w:pPr>
        <w:widowControl/>
        <w:spacing w:line="360" w:lineRule="auto"/>
        <w:jc w:val="center"/>
        <w:rPr>
          <w:rFonts w:ascii="宋体" w:hAnsi="宋体" w:cs="宋体"/>
          <w:b/>
          <w:bCs/>
          <w:color w:val="000000" w:themeColor="text1"/>
          <w:sz w:val="30"/>
          <w:szCs w:val="30"/>
        </w:rPr>
      </w:pPr>
      <w:r w:rsidRPr="00EC4C51">
        <w:rPr>
          <w:rFonts w:ascii="宋体" w:hAnsi="宋体" w:cs="宋体" w:hint="eastAsia"/>
          <w:color w:val="000000" w:themeColor="text1"/>
          <w:sz w:val="24"/>
          <w:szCs w:val="28"/>
        </w:rPr>
        <w:br w:type="page"/>
      </w:r>
      <w:r w:rsidRPr="00EC4C51">
        <w:rPr>
          <w:rFonts w:ascii="宋体" w:hAnsi="宋体" w:cs="宋体" w:hint="eastAsia"/>
          <w:b/>
          <w:bCs/>
          <w:color w:val="000000" w:themeColor="text1"/>
          <w:sz w:val="30"/>
          <w:szCs w:val="30"/>
        </w:rPr>
        <w:t>采购需求</w:t>
      </w:r>
    </w:p>
    <w:p w14:paraId="25972AE0" w14:textId="77777777" w:rsidR="00D9661A" w:rsidRPr="00EC4C51" w:rsidRDefault="007E255B">
      <w:pPr>
        <w:pStyle w:val="affe"/>
        <w:spacing w:before="142" w:line="400" w:lineRule="exact"/>
        <w:ind w:firstLine="422"/>
        <w:rPr>
          <w:rFonts w:ascii="宋体" w:eastAsia="宋体" w:hAnsi="宋体" w:cs="宋体"/>
          <w:b/>
          <w:color w:val="000000" w:themeColor="text1"/>
          <w:kern w:val="2"/>
          <w:sz w:val="21"/>
          <w:szCs w:val="21"/>
        </w:rPr>
      </w:pPr>
      <w:r w:rsidRPr="00EC4C51">
        <w:rPr>
          <w:rFonts w:ascii="宋体" w:eastAsia="宋体" w:hAnsi="宋体" w:cs="宋体" w:hint="eastAsia"/>
          <w:b/>
          <w:color w:val="000000" w:themeColor="text1"/>
          <w:kern w:val="2"/>
          <w:sz w:val="21"/>
          <w:szCs w:val="21"/>
        </w:rPr>
        <w:t>一、</w:t>
      </w:r>
      <w:r w:rsidRPr="00EC4C51">
        <w:rPr>
          <w:rFonts w:ascii="宋体" w:eastAsia="宋体" w:hAnsi="宋体" w:cs="宋体"/>
          <w:b/>
          <w:color w:val="000000" w:themeColor="text1"/>
          <w:kern w:val="2"/>
          <w:sz w:val="21"/>
          <w:szCs w:val="21"/>
        </w:rPr>
        <w:t>项目</w:t>
      </w:r>
      <w:r w:rsidRPr="00EC4C51">
        <w:rPr>
          <w:rFonts w:ascii="宋体" w:eastAsia="宋体" w:hAnsi="宋体" w:cs="宋体" w:hint="eastAsia"/>
          <w:b/>
          <w:color w:val="000000" w:themeColor="text1"/>
          <w:kern w:val="2"/>
          <w:sz w:val="21"/>
          <w:szCs w:val="21"/>
        </w:rPr>
        <w:t>背景</w:t>
      </w:r>
    </w:p>
    <w:p w14:paraId="33549F0E" w14:textId="77777777" w:rsidR="00D9661A" w:rsidRPr="00EC4C51" w:rsidRDefault="00413418" w:rsidP="00413418">
      <w:pPr>
        <w:pStyle w:val="affe"/>
        <w:spacing w:before="142" w:line="400" w:lineRule="exact"/>
        <w:ind w:firstLine="420"/>
        <w:rPr>
          <w:rFonts w:ascii="宋体" w:eastAsia="宋体" w:hAnsi="宋体" w:cs="宋体"/>
          <w:color w:val="000000" w:themeColor="text1"/>
          <w:kern w:val="2"/>
          <w:sz w:val="21"/>
          <w:szCs w:val="21"/>
        </w:rPr>
      </w:pPr>
      <w:r w:rsidRPr="00EC4C51">
        <w:rPr>
          <w:rFonts w:ascii="宋体" w:eastAsia="宋体" w:hAnsi="宋体" w:cs="宋体" w:hint="eastAsia"/>
          <w:color w:val="000000" w:themeColor="text1"/>
          <w:kern w:val="2"/>
          <w:sz w:val="21"/>
          <w:szCs w:val="21"/>
        </w:rPr>
        <w:t>黄湖监狱实施安防提升工程有着重要的作用。通过提升工程，一方面在监管区域和公共区域安装智能管控设备，加强对服刑人员的</w:t>
      </w:r>
      <w:proofErr w:type="gramStart"/>
      <w:r w:rsidRPr="00EC4C51">
        <w:rPr>
          <w:rFonts w:ascii="宋体" w:eastAsia="宋体" w:hAnsi="宋体" w:cs="宋体" w:hint="eastAsia"/>
          <w:color w:val="000000" w:themeColor="text1"/>
          <w:kern w:val="2"/>
          <w:sz w:val="21"/>
          <w:szCs w:val="21"/>
        </w:rPr>
        <w:t>的</w:t>
      </w:r>
      <w:proofErr w:type="gramEnd"/>
      <w:r w:rsidRPr="00EC4C51">
        <w:rPr>
          <w:rFonts w:ascii="宋体" w:eastAsia="宋体" w:hAnsi="宋体" w:cs="宋体" w:hint="eastAsia"/>
          <w:color w:val="000000" w:themeColor="text1"/>
          <w:kern w:val="2"/>
          <w:sz w:val="21"/>
          <w:szCs w:val="21"/>
        </w:rPr>
        <w:t>安全管控能力，另一方面需要为服刑人员提供良好的卫生保健和医疗服务，提供最基本的生活权利，最终实现服刑人员重返社会的服务</w:t>
      </w:r>
      <w:r w:rsidR="007E255B" w:rsidRPr="00EC4C51">
        <w:rPr>
          <w:rFonts w:ascii="宋体" w:eastAsia="宋体" w:hAnsi="宋体" w:cs="宋体" w:hint="eastAsia"/>
          <w:color w:val="000000" w:themeColor="text1"/>
          <w:kern w:val="2"/>
          <w:sz w:val="21"/>
          <w:szCs w:val="21"/>
        </w:rPr>
        <w:t>。</w:t>
      </w:r>
    </w:p>
    <w:p w14:paraId="5066A118" w14:textId="77777777" w:rsidR="00D9661A" w:rsidRPr="00EC4C51" w:rsidRDefault="007E255B">
      <w:pPr>
        <w:pStyle w:val="affe"/>
        <w:spacing w:before="142" w:line="400" w:lineRule="exact"/>
        <w:ind w:firstLine="422"/>
        <w:rPr>
          <w:rFonts w:ascii="宋体" w:eastAsia="宋体" w:hAnsi="宋体" w:cs="宋体"/>
          <w:b/>
          <w:color w:val="000000" w:themeColor="text1"/>
          <w:kern w:val="2"/>
          <w:sz w:val="21"/>
          <w:szCs w:val="21"/>
        </w:rPr>
      </w:pPr>
      <w:r w:rsidRPr="00EC4C51">
        <w:rPr>
          <w:rFonts w:ascii="宋体" w:eastAsia="宋体" w:hAnsi="宋体" w:cs="宋体" w:hint="eastAsia"/>
          <w:b/>
          <w:color w:val="000000" w:themeColor="text1"/>
          <w:kern w:val="2"/>
          <w:sz w:val="21"/>
          <w:szCs w:val="21"/>
        </w:rPr>
        <w:t>二、项目建设的目标</w:t>
      </w:r>
    </w:p>
    <w:p w14:paraId="0C3EFABA" w14:textId="77777777" w:rsidR="00D9661A" w:rsidRPr="00EC4C51" w:rsidRDefault="007E255B">
      <w:pPr>
        <w:pStyle w:val="affe"/>
        <w:spacing w:before="142" w:line="400" w:lineRule="exact"/>
        <w:ind w:firstLine="420"/>
        <w:rPr>
          <w:rFonts w:ascii="宋体" w:eastAsia="宋体" w:hAnsi="宋体" w:cs="宋体"/>
          <w:color w:val="000000" w:themeColor="text1"/>
          <w:kern w:val="2"/>
          <w:sz w:val="21"/>
          <w:szCs w:val="21"/>
        </w:rPr>
      </w:pPr>
      <w:r w:rsidRPr="00EC4C51">
        <w:rPr>
          <w:rFonts w:ascii="宋体" w:eastAsia="宋体" w:hAnsi="宋体" w:cs="宋体" w:hint="eastAsia"/>
          <w:color w:val="000000" w:themeColor="text1"/>
          <w:kern w:val="2"/>
          <w:sz w:val="21"/>
          <w:szCs w:val="21"/>
        </w:rPr>
        <w:t>黄湖监狱安防系统提升工程是通过引入先进的技术和系统，通过车辆跟踪系、中心指挥调度系统、中心存储系统、入侵报警系统、门口牌系统、人员定位系统、能耗监测系统、**柜系统、智能药柜系统等系统的建设，进一步加强对黄湖监狱内各个区域的实时监控和安全防护，以便及时发现并应对安全威胁、违规行为和事故隐患，为监狱管理人员创造一个更加安全、稳定的环境。通过提升工程不仅可以进一步加强对监狱活动的全面感知和监控，还可以提升快速响应和处理紧急事件的速度，并提供有效的证据和数据支持。最终提高黄湖监狱的管理效率和运营效能，实现信息化和数字化管理，从而优化资源配置和监督机制，提升养护监狱的整体管理水平。</w:t>
      </w:r>
    </w:p>
    <w:p w14:paraId="67255F59" w14:textId="77777777" w:rsidR="00D9661A" w:rsidRPr="00EC4C51" w:rsidRDefault="007E255B">
      <w:pPr>
        <w:pStyle w:val="affe"/>
        <w:spacing w:before="142" w:line="400" w:lineRule="exact"/>
        <w:ind w:firstLine="422"/>
        <w:rPr>
          <w:rFonts w:ascii="宋体" w:eastAsia="宋体" w:hAnsi="宋体" w:cs="宋体"/>
          <w:color w:val="000000" w:themeColor="text1"/>
          <w:kern w:val="2"/>
          <w:sz w:val="21"/>
          <w:szCs w:val="21"/>
        </w:rPr>
      </w:pPr>
      <w:r w:rsidRPr="00EC4C51">
        <w:rPr>
          <w:rFonts w:ascii="宋体" w:eastAsia="宋体" w:hAnsi="宋体" w:cs="宋体" w:hint="eastAsia"/>
          <w:b/>
          <w:color w:val="000000" w:themeColor="text1"/>
          <w:kern w:val="2"/>
          <w:sz w:val="21"/>
          <w:szCs w:val="21"/>
        </w:rPr>
        <w:t>三、项目建设内容</w:t>
      </w:r>
    </w:p>
    <w:p w14:paraId="1FC7D8DD" w14:textId="77777777" w:rsidR="00D9661A" w:rsidRPr="00EC4C51" w:rsidRDefault="00DE5CA0">
      <w:pPr>
        <w:spacing w:line="400" w:lineRule="exact"/>
        <w:ind w:firstLineChars="200" w:firstLine="420"/>
        <w:rPr>
          <w:color w:val="000000" w:themeColor="text1"/>
        </w:rPr>
      </w:pPr>
      <w:r w:rsidRPr="00EC4C51">
        <w:rPr>
          <w:rFonts w:hint="eastAsia"/>
          <w:color w:val="000000" w:themeColor="text1"/>
        </w:rPr>
        <w:t>本工程主要涉及三个区块，即：服刑人员用房区、警察行政办公区、武警营区。其中服刑人员用房区含教学楼、伙房、严管禁闭室、</w:t>
      </w:r>
      <w:r w:rsidRPr="00EC4C51">
        <w:rPr>
          <w:rFonts w:hint="eastAsia"/>
          <w:color w:val="000000" w:themeColor="text1"/>
        </w:rPr>
        <w:t>1-5#</w:t>
      </w:r>
      <w:r w:rsidRPr="00EC4C51">
        <w:rPr>
          <w:rFonts w:hint="eastAsia"/>
          <w:color w:val="000000" w:themeColor="text1"/>
        </w:rPr>
        <w:t>监舍、卫生所、会见楼、</w:t>
      </w:r>
      <w:r w:rsidRPr="00EC4C51">
        <w:rPr>
          <w:rFonts w:hint="eastAsia"/>
          <w:color w:val="000000" w:themeColor="text1"/>
        </w:rPr>
        <w:t>1-5#</w:t>
      </w:r>
      <w:r w:rsidRPr="00EC4C51">
        <w:rPr>
          <w:rFonts w:hint="eastAsia"/>
          <w:color w:val="000000" w:themeColor="text1"/>
        </w:rPr>
        <w:t>劳动用房、物流中心</w:t>
      </w:r>
      <w:r w:rsidRPr="00EC4C51">
        <w:rPr>
          <w:rFonts w:hint="eastAsia"/>
          <w:color w:val="000000" w:themeColor="text1"/>
        </w:rPr>
        <w:t xml:space="preserve">16 </w:t>
      </w:r>
      <w:r w:rsidRPr="00EC4C51">
        <w:rPr>
          <w:rFonts w:hint="eastAsia"/>
          <w:color w:val="000000" w:themeColor="text1"/>
        </w:rPr>
        <w:t>幢单体楼；警察行政办公区含监狱指挥中心、**楼、</w:t>
      </w:r>
      <w:r w:rsidRPr="00EC4C51">
        <w:rPr>
          <w:rFonts w:hint="eastAsia"/>
          <w:color w:val="000000" w:themeColor="text1"/>
        </w:rPr>
        <w:t>1-2#</w:t>
      </w:r>
      <w:r w:rsidRPr="00EC4C51">
        <w:rPr>
          <w:rFonts w:hint="eastAsia"/>
          <w:color w:val="000000" w:themeColor="text1"/>
        </w:rPr>
        <w:t>备勤用房、训练用房、民警餐厅、监墙大门、武警营房</w:t>
      </w:r>
      <w:r w:rsidRPr="00EC4C51">
        <w:rPr>
          <w:rFonts w:hint="eastAsia"/>
          <w:color w:val="000000" w:themeColor="text1"/>
        </w:rPr>
        <w:t xml:space="preserve">8 </w:t>
      </w:r>
      <w:r w:rsidRPr="00EC4C51">
        <w:rPr>
          <w:rFonts w:hint="eastAsia"/>
          <w:color w:val="000000" w:themeColor="text1"/>
        </w:rPr>
        <w:t>幢单体楼：武警营区含武警营房</w:t>
      </w:r>
      <w:r w:rsidRPr="00EC4C51">
        <w:rPr>
          <w:rFonts w:hint="eastAsia"/>
          <w:color w:val="000000" w:themeColor="text1"/>
        </w:rPr>
        <w:t>1</w:t>
      </w:r>
      <w:r w:rsidRPr="00EC4C51">
        <w:rPr>
          <w:rFonts w:hint="eastAsia"/>
          <w:color w:val="000000" w:themeColor="text1"/>
        </w:rPr>
        <w:t>幢单体楼，室外布置有训练场地。拟将黄湖监狱打造成一个智慧型监狱、现代化文明监狱、数据高度融合型监狱为目标</w:t>
      </w:r>
      <w:r w:rsidR="007E255B" w:rsidRPr="00EC4C51">
        <w:rPr>
          <w:rFonts w:hint="eastAsia"/>
          <w:color w:val="000000" w:themeColor="text1"/>
        </w:rPr>
        <w:t>。</w:t>
      </w:r>
    </w:p>
    <w:p w14:paraId="50D74F9B" w14:textId="77777777" w:rsidR="00D9661A" w:rsidRPr="00EC4C51" w:rsidRDefault="007E255B">
      <w:pPr>
        <w:spacing w:line="400" w:lineRule="exact"/>
        <w:ind w:firstLineChars="200" w:firstLine="420"/>
        <w:rPr>
          <w:color w:val="000000" w:themeColor="text1"/>
        </w:rPr>
      </w:pPr>
      <w:r w:rsidRPr="00EC4C51">
        <w:rPr>
          <w:rFonts w:hint="eastAsia"/>
          <w:color w:val="000000" w:themeColor="text1"/>
        </w:rPr>
        <w:t>黄湖监狱安防系统提升工程可包含以下几个：</w:t>
      </w:r>
    </w:p>
    <w:p w14:paraId="6F15C56C"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车辆轨迹跟踪</w:t>
      </w:r>
      <w:r w:rsidRPr="00EC4C51">
        <w:rPr>
          <w:rFonts w:hint="eastAsia"/>
          <w:color w:val="000000" w:themeColor="text1"/>
        </w:rPr>
        <w:t>：通过在黄湖监狱伙房及物流中心两个公共区域，建设</w:t>
      </w:r>
      <w:r w:rsidRPr="00EC4C51">
        <w:rPr>
          <w:rFonts w:hint="eastAsia"/>
          <w:color w:val="000000" w:themeColor="text1"/>
        </w:rPr>
        <w:t>AR</w:t>
      </w:r>
      <w:r w:rsidRPr="00EC4C51">
        <w:rPr>
          <w:rFonts w:hint="eastAsia"/>
          <w:color w:val="000000" w:themeColor="text1"/>
        </w:rPr>
        <w:t>车辆跟踪设备、热成像</w:t>
      </w:r>
      <w:proofErr w:type="gramStart"/>
      <w:r w:rsidRPr="00EC4C51">
        <w:rPr>
          <w:rFonts w:hint="eastAsia"/>
          <w:color w:val="000000" w:themeColor="text1"/>
        </w:rPr>
        <w:t>枪球联动</w:t>
      </w:r>
      <w:proofErr w:type="gramEnd"/>
      <w:r w:rsidRPr="00EC4C51">
        <w:rPr>
          <w:rFonts w:hint="eastAsia"/>
          <w:color w:val="000000" w:themeColor="text1"/>
        </w:rPr>
        <w:t>相机、</w:t>
      </w:r>
      <w:proofErr w:type="gramStart"/>
      <w:r w:rsidRPr="00EC4C51">
        <w:rPr>
          <w:rFonts w:hint="eastAsia"/>
          <w:color w:val="000000" w:themeColor="text1"/>
        </w:rPr>
        <w:t>全彩枪球一体</w:t>
      </w:r>
      <w:proofErr w:type="gramEnd"/>
      <w:r w:rsidRPr="00EC4C51">
        <w:rPr>
          <w:rFonts w:hint="eastAsia"/>
          <w:color w:val="000000" w:themeColor="text1"/>
        </w:rPr>
        <w:t>机，利用已建的视频监控分析能力，根据监狱预定的线路，跟踪外来车辆进入指定目的地，任何偏离路线可以及时预警并提示**人员做出最快的响应；</w:t>
      </w:r>
    </w:p>
    <w:p w14:paraId="3143B174"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入侵报警提升</w:t>
      </w:r>
      <w:r w:rsidRPr="00EC4C51">
        <w:rPr>
          <w:rFonts w:hint="eastAsia"/>
          <w:color w:val="000000" w:themeColor="text1"/>
        </w:rPr>
        <w:t>：为完善入侵报警的管控范围，对监狱周边</w:t>
      </w:r>
      <w:r w:rsidRPr="00EC4C51">
        <w:rPr>
          <w:rFonts w:hint="eastAsia"/>
          <w:color w:val="000000" w:themeColor="text1"/>
        </w:rPr>
        <w:t xml:space="preserve"> 1175</w:t>
      </w:r>
      <w:r w:rsidRPr="00EC4C51">
        <w:rPr>
          <w:rFonts w:hint="eastAsia"/>
          <w:color w:val="000000" w:themeColor="text1"/>
        </w:rPr>
        <w:t>米长度区域采用定位型光纤进行加强管理；</w:t>
      </w:r>
    </w:p>
    <w:p w14:paraId="0CFB744E"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指挥中心调度提升</w:t>
      </w:r>
      <w:r w:rsidRPr="00EC4C51">
        <w:rPr>
          <w:rFonts w:hint="eastAsia"/>
          <w:color w:val="000000" w:themeColor="text1"/>
        </w:rPr>
        <w:t>：在黄湖监狱指挥中心现有的</w:t>
      </w:r>
      <w:r w:rsidRPr="00EC4C51">
        <w:rPr>
          <w:rFonts w:hint="eastAsia"/>
          <w:color w:val="000000" w:themeColor="text1"/>
        </w:rPr>
        <w:t>DLP</w:t>
      </w:r>
      <w:r w:rsidRPr="00EC4C51">
        <w:rPr>
          <w:rFonts w:hint="eastAsia"/>
          <w:color w:val="000000" w:themeColor="text1"/>
        </w:rPr>
        <w:t>大屏两侧增补展示大屏，增加移动调度设备、三维地图，实现对黄湖监狱全域的“一屏”智能管控；同时在行政大楼一层大厅增设显示屏，用于展示监狱的各类实事信息，教育宣传信息等；</w:t>
      </w:r>
    </w:p>
    <w:p w14:paraId="25A97A8D"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人员点名系统升级</w:t>
      </w:r>
      <w:r w:rsidRPr="00EC4C51">
        <w:rPr>
          <w:rFonts w:hint="eastAsia"/>
          <w:color w:val="000000" w:themeColor="text1"/>
        </w:rPr>
        <w:t>：一是在</w:t>
      </w:r>
      <w:r w:rsidRPr="00EC4C51">
        <w:rPr>
          <w:rFonts w:hint="eastAsia"/>
          <w:color w:val="000000" w:themeColor="text1"/>
        </w:rPr>
        <w:t xml:space="preserve"> 5</w:t>
      </w:r>
      <w:r w:rsidRPr="00EC4C51">
        <w:rPr>
          <w:rFonts w:hint="eastAsia"/>
          <w:color w:val="000000" w:themeColor="text1"/>
        </w:rPr>
        <w:t>幢监舍的公共区域，设置人员点名终端，结合融合通信的指挥调度设备，实现可视对讲、监舍点名、信息发布、个人查询、服刑人员调监、夜间智能巡查等功能；二是建设室内定位基站，室外定位基站，为监狱服刑人员配备定位腕带，实现对服刑人员在黄湖监狱的物流中心、伙房、监狱医院、高戒备分监区、室外公共区域等场所的定位，便于**人员对服刑人员实时点名，实现重点人员的管控，缩短点名间隔时间；</w:t>
      </w:r>
    </w:p>
    <w:p w14:paraId="71CF3F1F"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能耗监测系统</w:t>
      </w:r>
      <w:r w:rsidRPr="00EC4C51">
        <w:rPr>
          <w:rFonts w:hint="eastAsia"/>
          <w:color w:val="000000" w:themeColor="text1"/>
        </w:rPr>
        <w:t>：本次建设分别部署压力变送器配合智慧用水采集终端、断路器、光电直读冷热水表、空调有线集控板、数据采集网关，可实现对黄湖监狱内的水、电、空调等能耗系统进行准确监控、管理；</w:t>
      </w:r>
    </w:p>
    <w:p w14:paraId="36B5888A"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**柜系统</w:t>
      </w:r>
      <w:r w:rsidRPr="00EC4C51">
        <w:rPr>
          <w:rFonts w:hint="eastAsia"/>
          <w:color w:val="000000" w:themeColor="text1"/>
        </w:rPr>
        <w:t>：</w:t>
      </w:r>
      <w:r w:rsidRPr="00EC4C51">
        <w:rPr>
          <w:rFonts w:hint="eastAsia"/>
          <w:color w:val="000000" w:themeColor="text1"/>
        </w:rPr>
        <w:t>AB</w:t>
      </w:r>
      <w:r w:rsidRPr="00EC4C51">
        <w:rPr>
          <w:rFonts w:hint="eastAsia"/>
          <w:color w:val="000000" w:themeColor="text1"/>
        </w:rPr>
        <w:t>门人行通道内增设**装备柜主柜，装备</w:t>
      </w:r>
      <w:proofErr w:type="gramStart"/>
      <w:r w:rsidRPr="00EC4C51">
        <w:rPr>
          <w:rFonts w:hint="eastAsia"/>
          <w:color w:val="000000" w:themeColor="text1"/>
        </w:rPr>
        <w:t>柜副柜</w:t>
      </w:r>
      <w:proofErr w:type="gramEnd"/>
      <w:r w:rsidRPr="00EC4C51">
        <w:rPr>
          <w:rFonts w:hint="eastAsia"/>
          <w:color w:val="000000" w:themeColor="text1"/>
        </w:rPr>
        <w:t>，用于储存和保管**人员的执勤装备；</w:t>
      </w:r>
    </w:p>
    <w:p w14:paraId="6D43EEC5"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智能药柜系统</w:t>
      </w:r>
      <w:r w:rsidRPr="00EC4C51">
        <w:rPr>
          <w:rFonts w:hint="eastAsia"/>
          <w:color w:val="000000" w:themeColor="text1"/>
        </w:rPr>
        <w:t>：每个监舍大厅，配备智能药柜。实现在监狱内药品管理、药品追踪、防止滥用以及提高工作效率等方面。这些功能有助于保障服刑人员的健康安全并确保药品的合理使用；</w:t>
      </w:r>
    </w:p>
    <w:p w14:paraId="622BF732" w14:textId="77777777" w:rsidR="00D9661A" w:rsidRPr="00EC4C51" w:rsidRDefault="007E255B" w:rsidP="00B764A1">
      <w:pPr>
        <w:spacing w:line="400" w:lineRule="exact"/>
        <w:ind w:firstLineChars="200" w:firstLine="422"/>
        <w:rPr>
          <w:color w:val="000000" w:themeColor="text1"/>
        </w:rPr>
      </w:pPr>
      <w:r w:rsidRPr="00EC4C51">
        <w:rPr>
          <w:rFonts w:hint="eastAsia"/>
          <w:b/>
          <w:bCs/>
          <w:color w:val="000000" w:themeColor="text1"/>
        </w:rPr>
        <w:t>基础资源扩容</w:t>
      </w:r>
      <w:r w:rsidRPr="00EC4C51">
        <w:rPr>
          <w:rFonts w:hint="eastAsia"/>
          <w:color w:val="000000" w:themeColor="text1"/>
        </w:rPr>
        <w:t>：需要对重点区域的视频监控进行存储扩容</w:t>
      </w:r>
      <w:r w:rsidRPr="00EC4C51">
        <w:rPr>
          <w:rFonts w:hint="eastAsia"/>
          <w:color w:val="000000" w:themeColor="text1"/>
        </w:rPr>
        <w:t>;</w:t>
      </w:r>
      <w:r w:rsidRPr="00EC4C51">
        <w:rPr>
          <w:rFonts w:hint="eastAsia"/>
          <w:color w:val="000000" w:themeColor="text1"/>
        </w:rPr>
        <w:t>同时，根据本</w:t>
      </w:r>
      <w:r w:rsidR="00D832A1" w:rsidRPr="00EC4C51">
        <w:rPr>
          <w:rFonts w:hint="eastAsia"/>
          <w:color w:val="000000" w:themeColor="text1"/>
        </w:rPr>
        <w:t>次建设内容，对原有的服务器、存储、网络进行扩容。</w:t>
      </w:r>
    </w:p>
    <w:p w14:paraId="4BB72E47" w14:textId="77777777" w:rsidR="00D832A1" w:rsidRPr="00EC4C51" w:rsidRDefault="00D832A1" w:rsidP="00B764A1">
      <w:pPr>
        <w:keepNext/>
        <w:keepLines/>
        <w:numPr>
          <w:ilvl w:val="0"/>
          <w:numId w:val="7"/>
        </w:numPr>
        <w:adjustRightInd w:val="0"/>
        <w:snapToGrid w:val="0"/>
        <w:spacing w:before="156" w:after="156" w:line="360" w:lineRule="auto"/>
        <w:ind w:firstLineChars="200" w:firstLine="422"/>
        <w:jc w:val="left"/>
        <w:outlineLvl w:val="0"/>
        <w:rPr>
          <w:rFonts w:ascii="宋体" w:hAnsi="宋体"/>
          <w:b/>
          <w:bCs/>
          <w:color w:val="000000" w:themeColor="text1"/>
          <w:kern w:val="44"/>
          <w:szCs w:val="21"/>
        </w:rPr>
      </w:pPr>
      <w:r w:rsidRPr="00EC4C51">
        <w:rPr>
          <w:rFonts w:ascii="宋体" w:hAnsi="宋体" w:hint="eastAsia"/>
          <w:b/>
          <w:bCs/>
          <w:color w:val="000000" w:themeColor="text1"/>
          <w:kern w:val="44"/>
          <w:szCs w:val="21"/>
        </w:rPr>
        <w:t>项目功能需求</w:t>
      </w:r>
    </w:p>
    <w:p w14:paraId="4D772FF6" w14:textId="77777777" w:rsidR="00D832A1" w:rsidRPr="00EC4C51" w:rsidRDefault="00D832A1" w:rsidP="00D832A1">
      <w:pPr>
        <w:pStyle w:val="2"/>
        <w:ind w:firstLine="420"/>
        <w:rPr>
          <w:color w:val="000000" w:themeColor="text1"/>
          <w:kern w:val="2"/>
          <w:sz w:val="21"/>
        </w:rPr>
      </w:pPr>
      <w:r w:rsidRPr="00EC4C51">
        <w:rPr>
          <w:rFonts w:hint="eastAsia"/>
          <w:color w:val="000000" w:themeColor="text1"/>
          <w:kern w:val="2"/>
          <w:sz w:val="21"/>
        </w:rPr>
        <w:t>本次项目基于现有浙江省监狱管理局下发的给监狱的集中管</w:t>
      </w:r>
      <w:proofErr w:type="gramStart"/>
      <w:r w:rsidRPr="00EC4C51">
        <w:rPr>
          <w:rFonts w:hint="eastAsia"/>
          <w:color w:val="000000" w:themeColor="text1"/>
          <w:kern w:val="2"/>
          <w:sz w:val="21"/>
        </w:rPr>
        <w:t>控软件</w:t>
      </w:r>
      <w:proofErr w:type="gramEnd"/>
      <w:r w:rsidRPr="00EC4C51">
        <w:rPr>
          <w:rFonts w:hint="eastAsia"/>
          <w:color w:val="000000" w:themeColor="text1"/>
          <w:kern w:val="2"/>
          <w:sz w:val="21"/>
        </w:rPr>
        <w:t>作为底层系统，基于软件做功能的定制拓展。本次系统涵盖车辆</w:t>
      </w:r>
      <w:r w:rsidR="002C2891" w:rsidRPr="00EC4C51">
        <w:rPr>
          <w:rFonts w:hint="eastAsia"/>
          <w:color w:val="000000" w:themeColor="text1"/>
          <w:kern w:val="2"/>
          <w:sz w:val="21"/>
        </w:rPr>
        <w:t>轨迹</w:t>
      </w:r>
      <w:r w:rsidRPr="00EC4C51">
        <w:rPr>
          <w:rFonts w:hint="eastAsia"/>
          <w:color w:val="000000" w:themeColor="text1"/>
          <w:kern w:val="2"/>
          <w:sz w:val="21"/>
        </w:rPr>
        <w:t>跟踪系统、入侵报警系统、融合通信系统、人员点名系统、三维地图及能耗管控系统、**柜系统、智能药柜系统、综合管线桥架系统等，进一步加强对黄湖监狱内各个区域的实时监控和安全防护，以便及时发现并应对安全威胁、违规行为和事故隐患，为监狱管理人员创造一个更加安全、稳定的环境。</w:t>
      </w:r>
    </w:p>
    <w:p w14:paraId="7077C5DC" w14:textId="77777777" w:rsidR="00D832A1" w:rsidRPr="00EC4C51" w:rsidRDefault="00D832A1" w:rsidP="00D832A1">
      <w:pPr>
        <w:pStyle w:val="2"/>
        <w:ind w:firstLine="402"/>
        <w:rPr>
          <w:b/>
          <w:color w:val="000000" w:themeColor="text1"/>
        </w:rPr>
      </w:pPr>
      <w:r w:rsidRPr="00EC4C51">
        <w:rPr>
          <w:rFonts w:hint="eastAsia"/>
          <w:b/>
          <w:color w:val="000000" w:themeColor="text1"/>
        </w:rPr>
        <w:t>1.</w:t>
      </w:r>
      <w:r w:rsidRPr="00EC4C51">
        <w:rPr>
          <w:rFonts w:hint="eastAsia"/>
          <w:b/>
          <w:color w:val="000000" w:themeColor="text1"/>
        </w:rPr>
        <w:t>车辆轨迹跟踪系统</w:t>
      </w:r>
    </w:p>
    <w:p w14:paraId="3DEE6C6D" w14:textId="77777777" w:rsidR="00D832A1" w:rsidRPr="00EC4C51" w:rsidRDefault="00D832A1" w:rsidP="00D832A1">
      <w:pPr>
        <w:pStyle w:val="2"/>
        <w:ind w:firstLine="402"/>
        <w:rPr>
          <w:b/>
          <w:color w:val="000000" w:themeColor="text1"/>
        </w:rPr>
      </w:pPr>
      <w:r w:rsidRPr="00EC4C51">
        <w:rPr>
          <w:rFonts w:hint="eastAsia"/>
          <w:b/>
          <w:color w:val="000000" w:themeColor="text1"/>
        </w:rPr>
        <w:t>1.1</w:t>
      </w:r>
      <w:r w:rsidRPr="00EC4C51">
        <w:rPr>
          <w:rFonts w:hint="eastAsia"/>
          <w:b/>
          <w:color w:val="000000" w:themeColor="text1"/>
        </w:rPr>
        <w:t>应用概述</w:t>
      </w:r>
    </w:p>
    <w:p w14:paraId="7EC273D3" w14:textId="77777777" w:rsidR="00D832A1" w:rsidRPr="00EC4C51" w:rsidRDefault="00D832A1" w:rsidP="00D832A1">
      <w:pPr>
        <w:pStyle w:val="2"/>
        <w:ind w:firstLine="400"/>
        <w:rPr>
          <w:color w:val="000000" w:themeColor="text1"/>
        </w:rPr>
      </w:pPr>
      <w:r w:rsidRPr="00EC4C51">
        <w:rPr>
          <w:rFonts w:hint="eastAsia"/>
          <w:color w:val="000000" w:themeColor="text1"/>
        </w:rPr>
        <w:t>车辆跟踪应用通过球机自动跟踪能力并结合</w:t>
      </w:r>
      <w:r w:rsidRPr="00EC4C51">
        <w:rPr>
          <w:rFonts w:hint="eastAsia"/>
          <w:color w:val="000000" w:themeColor="text1"/>
        </w:rPr>
        <w:t>GIS</w:t>
      </w:r>
      <w:r w:rsidRPr="00EC4C51">
        <w:rPr>
          <w:rFonts w:hint="eastAsia"/>
          <w:color w:val="000000" w:themeColor="text1"/>
        </w:rPr>
        <w:t>地图、</w:t>
      </w:r>
      <w:r w:rsidRPr="00EC4C51">
        <w:rPr>
          <w:rFonts w:hint="eastAsia"/>
          <w:color w:val="000000" w:themeColor="text1"/>
        </w:rPr>
        <w:t>AR</w:t>
      </w:r>
      <w:r w:rsidRPr="00EC4C51">
        <w:rPr>
          <w:rFonts w:hint="eastAsia"/>
          <w:color w:val="000000" w:themeColor="text1"/>
        </w:rPr>
        <w:t>高点视频地图联动，实现不同画面视野中，跨设备之间的目标车辆实时视频接力的实战应用，使用户了解目标车辆及周围环境的实时动态，打破传统目标追踪业务中的需要人工对摄像机进行切换操作的方式。</w:t>
      </w:r>
    </w:p>
    <w:p w14:paraId="04E26AE1"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1.2 </w:t>
      </w:r>
      <w:r w:rsidRPr="00EC4C51">
        <w:rPr>
          <w:rFonts w:hint="eastAsia"/>
          <w:b/>
          <w:color w:val="000000" w:themeColor="text1"/>
        </w:rPr>
        <w:t>应用功能</w:t>
      </w:r>
    </w:p>
    <w:p w14:paraId="7D2AEBB6"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1. 2.1 </w:t>
      </w:r>
      <w:r w:rsidRPr="00EC4C51">
        <w:rPr>
          <w:rFonts w:hint="eastAsia"/>
          <w:color w:val="000000" w:themeColor="text1"/>
        </w:rPr>
        <w:t>线路监控</w:t>
      </w:r>
    </w:p>
    <w:p w14:paraId="72A1AB3C" w14:textId="77777777" w:rsidR="00D832A1" w:rsidRPr="00EC4C51" w:rsidRDefault="00D832A1" w:rsidP="00D832A1">
      <w:pPr>
        <w:pStyle w:val="2"/>
        <w:ind w:firstLine="400"/>
        <w:rPr>
          <w:color w:val="000000" w:themeColor="text1"/>
        </w:rPr>
      </w:pPr>
      <w:r w:rsidRPr="00EC4C51">
        <w:rPr>
          <w:rFonts w:hint="eastAsia"/>
          <w:color w:val="000000" w:themeColor="text1"/>
        </w:rPr>
        <w:t>支持对目标车辆进行布控与识别跟踪，在目标车辆行驶过程中，将目标车辆空间位置的轨迹展示在二维地图上。</w:t>
      </w:r>
    </w:p>
    <w:p w14:paraId="3F332265"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1. 2.2 </w:t>
      </w:r>
      <w:r w:rsidRPr="00EC4C51">
        <w:rPr>
          <w:rFonts w:hint="eastAsia"/>
          <w:color w:val="000000" w:themeColor="text1"/>
        </w:rPr>
        <w:t>车辆视频接力跟踪</w:t>
      </w:r>
    </w:p>
    <w:p w14:paraId="27BB5170" w14:textId="77777777" w:rsidR="00D832A1" w:rsidRPr="00EC4C51" w:rsidRDefault="00D832A1" w:rsidP="00D832A1">
      <w:pPr>
        <w:pStyle w:val="2"/>
        <w:ind w:firstLine="400"/>
        <w:rPr>
          <w:color w:val="000000" w:themeColor="text1"/>
        </w:rPr>
      </w:pPr>
      <w:r w:rsidRPr="00EC4C51">
        <w:rPr>
          <w:rFonts w:hint="eastAsia"/>
          <w:color w:val="000000" w:themeColor="text1"/>
        </w:rPr>
        <w:t>支持线路上感知球机对目标车辆进行跟随布控，并保持目标车辆在视频画面中间，当目标车辆进入下一个设备的监控范围时，该设备视频画面自动归正，下一的监控点设备跟随目标车辆，系统界面左侧与右侧视频画面分别为车辆已经经过的画面和车辆即将达到的摄像机画面。</w:t>
      </w:r>
    </w:p>
    <w:p w14:paraId="582FF9DF" w14:textId="77777777" w:rsidR="00D832A1" w:rsidRPr="00EC4C51" w:rsidRDefault="00D832A1" w:rsidP="00D832A1">
      <w:pPr>
        <w:pStyle w:val="2"/>
        <w:ind w:firstLine="400"/>
        <w:rPr>
          <w:color w:val="000000" w:themeColor="text1"/>
        </w:rPr>
      </w:pPr>
      <w:r w:rsidRPr="00EC4C51">
        <w:rPr>
          <w:rFonts w:hint="eastAsia"/>
          <w:color w:val="000000" w:themeColor="text1"/>
        </w:rPr>
        <w:t>1. 2.3  AR</w:t>
      </w:r>
      <w:r w:rsidRPr="00EC4C51">
        <w:rPr>
          <w:rFonts w:hint="eastAsia"/>
          <w:color w:val="000000" w:themeColor="text1"/>
        </w:rPr>
        <w:t>全景追踪</w:t>
      </w:r>
    </w:p>
    <w:p w14:paraId="4391C517" w14:textId="77777777" w:rsidR="00D832A1" w:rsidRPr="00EC4C51" w:rsidRDefault="00D832A1" w:rsidP="00D832A1">
      <w:pPr>
        <w:pStyle w:val="2"/>
        <w:ind w:firstLine="400"/>
        <w:rPr>
          <w:color w:val="000000" w:themeColor="text1"/>
        </w:rPr>
      </w:pPr>
      <w:r w:rsidRPr="00EC4C51">
        <w:rPr>
          <w:rFonts w:hint="eastAsia"/>
          <w:color w:val="000000" w:themeColor="text1"/>
        </w:rPr>
        <w:t>支持与高点视频联动，可将目标车辆在高点视频画面上以车辆标签形式展示，车牌标签跟随车辆实际位置实时更新，当车辆从第一个鹰眼的可视范围行进到第二个鹰眼可视范围时，高点视频画面自动切换。</w:t>
      </w:r>
    </w:p>
    <w:p w14:paraId="4A42DE78"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2. </w:t>
      </w:r>
      <w:r w:rsidRPr="00EC4C51">
        <w:rPr>
          <w:rFonts w:hint="eastAsia"/>
          <w:b/>
          <w:color w:val="000000" w:themeColor="text1"/>
        </w:rPr>
        <w:t>入侵报警系统</w:t>
      </w:r>
    </w:p>
    <w:p w14:paraId="025D76A4"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2.1 </w:t>
      </w:r>
      <w:r w:rsidRPr="00EC4C51">
        <w:rPr>
          <w:rFonts w:hint="eastAsia"/>
          <w:b/>
          <w:color w:val="000000" w:themeColor="text1"/>
        </w:rPr>
        <w:t>应用概述</w:t>
      </w:r>
    </w:p>
    <w:p w14:paraId="569D2B46" w14:textId="77777777" w:rsidR="00D832A1" w:rsidRPr="00EC4C51" w:rsidRDefault="00D832A1" w:rsidP="00D832A1">
      <w:pPr>
        <w:pStyle w:val="2"/>
        <w:ind w:firstLine="400"/>
        <w:rPr>
          <w:color w:val="000000" w:themeColor="text1"/>
        </w:rPr>
      </w:pPr>
      <w:r w:rsidRPr="00EC4C51">
        <w:rPr>
          <w:rFonts w:hint="eastAsia"/>
          <w:color w:val="000000" w:themeColor="text1"/>
        </w:rPr>
        <w:t>系统主要采用定位型振动光纤传感设备作为核心产品，组成包括探测光缆、振动光纤主机及平台软件等。系统利用光纤作为感应体，通过发送预定重复率的光脉冲进入光纤，利用相干检测技术，检测光纤里的反向瑞利散射光，从而探测发生在光纤上的信号变化。当光缆附近有扰动发生时，反射的光信号相位会发生相应的变化，相位变化的大小提示扰动的强弱。由于光在光纤里的行进速度是固定的，根据光脉冲发送后接收到散射光的时间，可以计算出异常振动发生的位置，因此又被称为定位型传感技术。通过探测光纤沿线的振动及数据分析，可以发现潜在的威胁，实现提前预警。</w:t>
      </w:r>
    </w:p>
    <w:p w14:paraId="6691F106" w14:textId="77777777" w:rsidR="00D832A1" w:rsidRPr="00EC4C51" w:rsidRDefault="00D832A1" w:rsidP="00D832A1">
      <w:pPr>
        <w:pStyle w:val="2"/>
        <w:ind w:firstLine="400"/>
        <w:rPr>
          <w:color w:val="000000" w:themeColor="text1"/>
        </w:rPr>
      </w:pPr>
      <w:r w:rsidRPr="00EC4C51">
        <w:rPr>
          <w:rFonts w:hint="eastAsia"/>
          <w:color w:val="000000" w:themeColor="text1"/>
        </w:rPr>
        <w:t>系统支持视频子系统联动，由振动光纤告警事件触发视频验证，形成多重、可靠的安全监测。当告警事件发生时，系统发出告警并通知对应防区的相关人员进行处理。</w:t>
      </w:r>
    </w:p>
    <w:p w14:paraId="07D866CC"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2.2 </w:t>
      </w:r>
      <w:r w:rsidRPr="00EC4C51">
        <w:rPr>
          <w:rFonts w:hint="eastAsia"/>
          <w:b/>
          <w:color w:val="000000" w:themeColor="text1"/>
        </w:rPr>
        <w:t>应用功能</w:t>
      </w:r>
    </w:p>
    <w:p w14:paraId="13EC5E01"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2.2.1 </w:t>
      </w:r>
      <w:r w:rsidRPr="00EC4C51">
        <w:rPr>
          <w:rFonts w:hint="eastAsia"/>
          <w:color w:val="000000" w:themeColor="text1"/>
        </w:rPr>
        <w:t>设备管理</w:t>
      </w:r>
    </w:p>
    <w:p w14:paraId="6DDF012F"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、支持根据单元号、振动光纤主机名称查询振动光纤单元报警信息；</w:t>
      </w:r>
    </w:p>
    <w:p w14:paraId="1F3D6A74"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、支持在地图上展示振动光纤实际部署位置、有效长度；</w:t>
      </w:r>
    </w:p>
    <w:p w14:paraId="122999B8"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、支持以列表方式展示振动设备信息，包含设备名称、</w:t>
      </w:r>
      <w:r w:rsidRPr="00EC4C51">
        <w:rPr>
          <w:rFonts w:hint="eastAsia"/>
          <w:color w:val="000000" w:themeColor="text1"/>
        </w:rPr>
        <w:t>IP</w:t>
      </w:r>
      <w:r w:rsidRPr="00EC4C51">
        <w:rPr>
          <w:rFonts w:hint="eastAsia"/>
          <w:color w:val="000000" w:themeColor="text1"/>
        </w:rPr>
        <w:t>等信息；</w:t>
      </w:r>
    </w:p>
    <w:p w14:paraId="60FAD673"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、支持对振动光纤主机设备添加、删除、修改；</w:t>
      </w:r>
    </w:p>
    <w:p w14:paraId="1201D2DF"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、支持对振动光纤主机设备进行手动校时；</w:t>
      </w:r>
    </w:p>
    <w:p w14:paraId="6B03675C"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、支持筛选出从未被平台连接成功的振动光纤主机设备。</w:t>
      </w:r>
    </w:p>
    <w:p w14:paraId="7CA13705"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2.2.2 </w:t>
      </w:r>
      <w:r w:rsidRPr="00EC4C51">
        <w:rPr>
          <w:rFonts w:hint="eastAsia"/>
          <w:color w:val="000000" w:themeColor="text1"/>
        </w:rPr>
        <w:t>光纤标定</w:t>
      </w:r>
    </w:p>
    <w:p w14:paraId="4FC8ABBC"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、支持通过振动曲线方式查询振动单元号，并支持与监控点位进行绑定；</w:t>
      </w:r>
    </w:p>
    <w:p w14:paraId="60711AF2"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、支持通过导入导出的方式对单元号、监控点、经纬度进行绑定。</w:t>
      </w:r>
    </w:p>
    <w:p w14:paraId="6E2392F9"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2.2.3 </w:t>
      </w:r>
      <w:r w:rsidRPr="00EC4C51">
        <w:rPr>
          <w:rFonts w:hint="eastAsia"/>
          <w:color w:val="000000" w:themeColor="text1"/>
        </w:rPr>
        <w:t>光纤上图</w:t>
      </w:r>
    </w:p>
    <w:p w14:paraId="65CA4B39"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、支持振动光纤主机上图，地图上可以查看主机的部署位置；</w:t>
      </w:r>
    </w:p>
    <w:p w14:paraId="1CB4B1C9"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、支持光纤上图，地图上可以查看光纤的铺设情况；</w:t>
      </w:r>
    </w:p>
    <w:p w14:paraId="5B152AF5"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、支持在地图上控制振动光纤的显示与隐藏；</w:t>
      </w:r>
    </w:p>
    <w:p w14:paraId="561DE905"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、支持查看振动光纤的主机数量、光纤长度（在线长度、离线长度）；</w:t>
      </w:r>
    </w:p>
    <w:p w14:paraId="548153DC"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、支持在地图上查看在线光纤分布及离线光纤分布情况；</w:t>
      </w:r>
    </w:p>
    <w:p w14:paraId="007B001C"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、支持在地图上查看光纤每个单元号与视频设备关联关系；</w:t>
      </w:r>
    </w:p>
    <w:p w14:paraId="09BFD5D7" w14:textId="77777777" w:rsidR="00D832A1" w:rsidRPr="00EC4C51" w:rsidRDefault="00D832A1" w:rsidP="00D832A1">
      <w:pPr>
        <w:pStyle w:val="2"/>
        <w:ind w:firstLine="400"/>
        <w:rPr>
          <w:color w:val="000000" w:themeColor="text1"/>
        </w:rPr>
      </w:pPr>
      <w:r w:rsidRPr="00EC4C51">
        <w:rPr>
          <w:rFonts w:hint="eastAsia"/>
          <w:color w:val="000000" w:themeColor="text1"/>
        </w:rPr>
        <w:t>7</w:t>
      </w:r>
      <w:r w:rsidRPr="00EC4C51">
        <w:rPr>
          <w:rFonts w:hint="eastAsia"/>
          <w:color w:val="000000" w:themeColor="text1"/>
        </w:rPr>
        <w:t>、振动光纤报警时，支持在地图上高亮报警的光纤位置及关联球机高亮显示。</w:t>
      </w:r>
    </w:p>
    <w:p w14:paraId="1F7B5E45"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2.2.4 </w:t>
      </w:r>
      <w:r w:rsidRPr="00EC4C51">
        <w:rPr>
          <w:rFonts w:hint="eastAsia"/>
          <w:color w:val="000000" w:themeColor="text1"/>
        </w:rPr>
        <w:t>光纤报警定位及处置</w:t>
      </w:r>
    </w:p>
    <w:p w14:paraId="5ADC2EC8"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、提供报警实时信息的展示及处置能力；</w:t>
      </w:r>
    </w:p>
    <w:p w14:paraId="4BFB8935"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、支持实时报警信息展示，以及历史报警信息的查询和回看；</w:t>
      </w:r>
    </w:p>
    <w:p w14:paraId="0BCB909F"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、支持报警发生时报警信息弹窗，显示当前的报警信息以及报警联动信息，包括：视频、录像、抓图、报警位置。</w:t>
      </w:r>
    </w:p>
    <w:p w14:paraId="1B77D97D"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3. </w:t>
      </w:r>
      <w:r w:rsidRPr="00EC4C51">
        <w:rPr>
          <w:rFonts w:hint="eastAsia"/>
          <w:b/>
          <w:color w:val="000000" w:themeColor="text1"/>
        </w:rPr>
        <w:t>指挥中心调度提升系统</w:t>
      </w:r>
    </w:p>
    <w:p w14:paraId="5FDF4CF3"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3.1 </w:t>
      </w:r>
      <w:r w:rsidRPr="00EC4C51">
        <w:rPr>
          <w:rFonts w:hint="eastAsia"/>
          <w:b/>
          <w:color w:val="000000" w:themeColor="text1"/>
        </w:rPr>
        <w:t>应用概述</w:t>
      </w:r>
    </w:p>
    <w:p w14:paraId="1497FD7E" w14:textId="77777777" w:rsidR="00D832A1" w:rsidRPr="00EC4C51" w:rsidRDefault="00D832A1" w:rsidP="00D832A1">
      <w:pPr>
        <w:pStyle w:val="2"/>
        <w:ind w:firstLine="400"/>
        <w:rPr>
          <w:color w:val="000000" w:themeColor="text1"/>
        </w:rPr>
      </w:pPr>
      <w:r w:rsidRPr="00EC4C51">
        <w:rPr>
          <w:rFonts w:hint="eastAsia"/>
          <w:color w:val="000000" w:themeColor="text1"/>
        </w:rPr>
        <w:t>拓展监狱现有的</w:t>
      </w:r>
      <w:r w:rsidRPr="00EC4C51">
        <w:rPr>
          <w:rFonts w:hint="eastAsia"/>
          <w:color w:val="000000" w:themeColor="text1"/>
        </w:rPr>
        <w:t>LED</w:t>
      </w:r>
      <w:r w:rsidRPr="00EC4C51">
        <w:rPr>
          <w:rFonts w:hint="eastAsia"/>
          <w:color w:val="000000" w:themeColor="text1"/>
        </w:rPr>
        <w:t>大屏系统和在一楼新建一套</w:t>
      </w:r>
      <w:r w:rsidRPr="00EC4C51">
        <w:rPr>
          <w:rFonts w:hint="eastAsia"/>
          <w:color w:val="000000" w:themeColor="text1"/>
        </w:rPr>
        <w:t>LED</w:t>
      </w:r>
      <w:r w:rsidRPr="00EC4C51">
        <w:rPr>
          <w:rFonts w:hint="eastAsia"/>
          <w:color w:val="000000" w:themeColor="text1"/>
        </w:rPr>
        <w:t>系统，实现视频和信息的展示。监狱在发生突发事件时，在突发事件发生时，系统需具备融合通信调度能力，依托指挥调度台，实现现有的**通系统、电话系统、对讲系统一键融合调度，实现信息的快速、高效的汇集，保障信息的时效性，可以实现报警上传、命令下达的指挥调度体系，为日常监管安全管理和各种紧急事件的处理提供了有力的支撑。配合建设一套智能侦听系统，对会话过程进行语音分析，对敏感</w:t>
      </w:r>
      <w:proofErr w:type="gramStart"/>
      <w:r w:rsidRPr="00EC4C51">
        <w:rPr>
          <w:rFonts w:hint="eastAsia"/>
          <w:color w:val="000000" w:themeColor="text1"/>
        </w:rPr>
        <w:t>词集中管</w:t>
      </w:r>
      <w:proofErr w:type="gramEnd"/>
      <w:r w:rsidRPr="00EC4C51">
        <w:rPr>
          <w:rFonts w:hint="eastAsia"/>
          <w:color w:val="000000" w:themeColor="text1"/>
        </w:rPr>
        <w:t>控，一旦有预警，紧急调动相关人员进行管控。</w:t>
      </w:r>
    </w:p>
    <w:p w14:paraId="25E47DE0"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3.2 </w:t>
      </w:r>
      <w:r w:rsidRPr="00EC4C51">
        <w:rPr>
          <w:rFonts w:hint="eastAsia"/>
          <w:b/>
          <w:color w:val="000000" w:themeColor="text1"/>
        </w:rPr>
        <w:t>应用功能</w:t>
      </w:r>
    </w:p>
    <w:p w14:paraId="49BDCF91"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3.2.1 </w:t>
      </w:r>
      <w:r w:rsidRPr="00EC4C51">
        <w:rPr>
          <w:rFonts w:hint="eastAsia"/>
          <w:color w:val="000000" w:themeColor="text1"/>
        </w:rPr>
        <w:t>语音分析</w:t>
      </w:r>
    </w:p>
    <w:p w14:paraId="11D0DBAC" w14:textId="77777777" w:rsidR="00D832A1" w:rsidRPr="00EC4C51" w:rsidRDefault="00D832A1" w:rsidP="00D832A1">
      <w:pPr>
        <w:pStyle w:val="2"/>
        <w:ind w:firstLine="400"/>
        <w:rPr>
          <w:color w:val="000000" w:themeColor="text1"/>
        </w:rPr>
      </w:pPr>
      <w:r w:rsidRPr="00EC4C51">
        <w:rPr>
          <w:rFonts w:hint="eastAsia"/>
          <w:color w:val="000000" w:themeColor="text1"/>
        </w:rPr>
        <w:t>提供语音分析功能；</w:t>
      </w:r>
    </w:p>
    <w:p w14:paraId="148821D7" w14:textId="77777777" w:rsidR="00D832A1" w:rsidRPr="00EC4C51" w:rsidRDefault="00D832A1" w:rsidP="00D832A1">
      <w:pPr>
        <w:pStyle w:val="2"/>
        <w:ind w:firstLine="400"/>
        <w:rPr>
          <w:color w:val="000000" w:themeColor="text1"/>
        </w:rPr>
      </w:pPr>
      <w:r w:rsidRPr="00EC4C51">
        <w:rPr>
          <w:rFonts w:hint="eastAsia"/>
          <w:color w:val="000000" w:themeColor="text1"/>
        </w:rPr>
        <w:t>智能侦听功能实现了从传统的一对一人工监听模式到一对多机器监听模式的转变，主要功能包括实时侦听转写、敏感词监测预警和语音复听回溯等，解决监狱或监狱等因警力不足而存在的漏听漏记、监听效率不高、敏感通话检出率低等问题，达到提升质效、风险预防、行为分析和数据回溯的目的。</w:t>
      </w:r>
    </w:p>
    <w:p w14:paraId="4586EC1A"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、侦听转写</w:t>
      </w:r>
    </w:p>
    <w:p w14:paraId="641C87B8" w14:textId="77777777" w:rsidR="00D832A1" w:rsidRPr="00EC4C51" w:rsidRDefault="00D832A1" w:rsidP="00D832A1">
      <w:pPr>
        <w:pStyle w:val="2"/>
        <w:ind w:firstLine="400"/>
        <w:rPr>
          <w:color w:val="000000" w:themeColor="text1"/>
        </w:rPr>
      </w:pPr>
      <w:r w:rsidRPr="00EC4C51">
        <w:rPr>
          <w:rFonts w:hint="eastAsia"/>
          <w:color w:val="000000" w:themeColor="text1"/>
        </w:rPr>
        <w:t>普通话转写：系统具备中文语音实时转写功能，并可在前端业务系统中展现；</w:t>
      </w:r>
    </w:p>
    <w:p w14:paraId="358F9BB9" w14:textId="77777777" w:rsidR="00D832A1" w:rsidRPr="00EC4C51" w:rsidRDefault="00D832A1" w:rsidP="00D832A1">
      <w:pPr>
        <w:pStyle w:val="2"/>
        <w:ind w:firstLine="400"/>
        <w:rPr>
          <w:color w:val="000000" w:themeColor="text1"/>
        </w:rPr>
      </w:pPr>
      <w:r w:rsidRPr="00EC4C51">
        <w:rPr>
          <w:rFonts w:hint="eastAsia"/>
          <w:color w:val="000000" w:themeColor="text1"/>
        </w:rPr>
        <w:t>通话双方角色分离：系统具备对通话双方的转写文本进行角色分离功能，以对话形式展现双方通话内容；</w:t>
      </w:r>
    </w:p>
    <w:p w14:paraId="6155E80A" w14:textId="77777777" w:rsidR="00D832A1" w:rsidRPr="00EC4C51" w:rsidRDefault="00D832A1" w:rsidP="00D832A1">
      <w:pPr>
        <w:pStyle w:val="2"/>
        <w:ind w:firstLine="400"/>
        <w:rPr>
          <w:color w:val="000000" w:themeColor="text1"/>
        </w:rPr>
      </w:pPr>
      <w:r w:rsidRPr="00EC4C51">
        <w:rPr>
          <w:rFonts w:hint="eastAsia"/>
          <w:color w:val="000000" w:themeColor="text1"/>
        </w:rPr>
        <w:t>多窗口同屏展示：系统具备多个通道同时进行实时侦听转写功能。</w:t>
      </w:r>
    </w:p>
    <w:p w14:paraId="37B3ADB0"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、敏感词监测预警</w:t>
      </w:r>
    </w:p>
    <w:p w14:paraId="031AFB8E" w14:textId="77777777" w:rsidR="00D832A1" w:rsidRPr="00EC4C51" w:rsidRDefault="00D832A1" w:rsidP="00D832A1">
      <w:pPr>
        <w:pStyle w:val="2"/>
        <w:ind w:firstLine="400"/>
        <w:rPr>
          <w:color w:val="000000" w:themeColor="text1"/>
        </w:rPr>
      </w:pPr>
      <w:r w:rsidRPr="00EC4C51">
        <w:rPr>
          <w:rFonts w:hint="eastAsia"/>
          <w:color w:val="000000" w:themeColor="text1"/>
        </w:rPr>
        <w:t>敏感词管理：系统具备敏感词添加、删除和更新功能；</w:t>
      </w:r>
    </w:p>
    <w:p w14:paraId="3D31160E" w14:textId="77777777" w:rsidR="00D832A1" w:rsidRPr="00EC4C51" w:rsidRDefault="00D832A1" w:rsidP="00D832A1">
      <w:pPr>
        <w:pStyle w:val="2"/>
        <w:ind w:firstLine="400"/>
        <w:rPr>
          <w:color w:val="000000" w:themeColor="text1"/>
        </w:rPr>
      </w:pPr>
      <w:r w:rsidRPr="00EC4C51">
        <w:rPr>
          <w:rFonts w:hint="eastAsia"/>
          <w:color w:val="000000" w:themeColor="text1"/>
        </w:rPr>
        <w:t>敏感词自动检出：系统具备敏感词检出功能，可将转写文本与用户设定的敏感词库进行实时比对和自动检出；</w:t>
      </w:r>
    </w:p>
    <w:p w14:paraId="1F27FC05" w14:textId="77777777" w:rsidR="00D832A1" w:rsidRPr="00EC4C51" w:rsidRDefault="00D832A1" w:rsidP="00D832A1">
      <w:pPr>
        <w:pStyle w:val="2"/>
        <w:ind w:firstLine="400"/>
        <w:rPr>
          <w:color w:val="000000" w:themeColor="text1"/>
        </w:rPr>
      </w:pPr>
      <w:r w:rsidRPr="00EC4C51">
        <w:rPr>
          <w:rFonts w:hint="eastAsia"/>
          <w:color w:val="000000" w:themeColor="text1"/>
        </w:rPr>
        <w:t>敏感词预警播报：系统具备对检出的敏感通道进行文本标红、高亮预警功能，及时提醒工作人员查看；</w:t>
      </w:r>
    </w:p>
    <w:p w14:paraId="5BFC09A2" w14:textId="77777777" w:rsidR="00D832A1" w:rsidRPr="00EC4C51" w:rsidRDefault="00D832A1" w:rsidP="00D832A1">
      <w:pPr>
        <w:pStyle w:val="2"/>
        <w:ind w:firstLine="400"/>
        <w:rPr>
          <w:color w:val="000000" w:themeColor="text1"/>
        </w:rPr>
      </w:pPr>
      <w:r w:rsidRPr="00EC4C51">
        <w:rPr>
          <w:rFonts w:hint="eastAsia"/>
          <w:color w:val="000000" w:themeColor="text1"/>
        </w:rPr>
        <w:t>敏感</w:t>
      </w:r>
      <w:proofErr w:type="gramStart"/>
      <w:r w:rsidRPr="00EC4C51">
        <w:rPr>
          <w:rFonts w:hint="eastAsia"/>
          <w:color w:val="000000" w:themeColor="text1"/>
        </w:rPr>
        <w:t>词统计</w:t>
      </w:r>
      <w:proofErr w:type="gramEnd"/>
      <w:r w:rsidRPr="00EC4C51">
        <w:rPr>
          <w:rFonts w:hint="eastAsia"/>
          <w:color w:val="000000" w:themeColor="text1"/>
        </w:rPr>
        <w:t>展示：系统具备对通道内出现的敏感词的次数进行统计功能。</w:t>
      </w:r>
    </w:p>
    <w:p w14:paraId="6F0A6012"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、语音复听回溯</w:t>
      </w:r>
    </w:p>
    <w:p w14:paraId="7C1472AB" w14:textId="77777777" w:rsidR="00D832A1" w:rsidRPr="00EC4C51" w:rsidRDefault="00D832A1" w:rsidP="00D832A1">
      <w:pPr>
        <w:pStyle w:val="2"/>
        <w:ind w:firstLine="400"/>
        <w:rPr>
          <w:color w:val="000000" w:themeColor="text1"/>
        </w:rPr>
      </w:pPr>
      <w:r w:rsidRPr="00EC4C51">
        <w:rPr>
          <w:rFonts w:hint="eastAsia"/>
          <w:color w:val="000000" w:themeColor="text1"/>
        </w:rPr>
        <w:t>语音复听管理：系统具备语音复听回溯功能，可以对通话双方谈话的内容进行录音、存储、删除、导出和备注等功能，实现通话后的复听工作；</w:t>
      </w:r>
    </w:p>
    <w:p w14:paraId="37800C1F" w14:textId="77777777" w:rsidR="00D832A1" w:rsidRPr="00EC4C51" w:rsidRDefault="00D832A1" w:rsidP="00D832A1">
      <w:pPr>
        <w:pStyle w:val="2"/>
        <w:ind w:firstLine="400"/>
        <w:rPr>
          <w:color w:val="000000" w:themeColor="text1"/>
        </w:rPr>
      </w:pPr>
      <w:r w:rsidRPr="00EC4C51">
        <w:rPr>
          <w:rFonts w:hint="eastAsia"/>
          <w:color w:val="000000" w:themeColor="text1"/>
        </w:rPr>
        <w:t>转写文本集中展示：系统具备通话转写文本的集中展示功能，</w:t>
      </w:r>
      <w:proofErr w:type="gramStart"/>
      <w:r w:rsidRPr="00EC4C51">
        <w:rPr>
          <w:rFonts w:hint="eastAsia"/>
          <w:color w:val="000000" w:themeColor="text1"/>
        </w:rPr>
        <w:t>变听为看</w:t>
      </w:r>
      <w:proofErr w:type="gramEnd"/>
      <w:r w:rsidRPr="00EC4C51">
        <w:rPr>
          <w:rFonts w:hint="eastAsia"/>
          <w:color w:val="000000" w:themeColor="text1"/>
        </w:rPr>
        <w:t>，同时方便整理通话内容；</w:t>
      </w:r>
    </w:p>
    <w:p w14:paraId="465DE0CC"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3.2.2 </w:t>
      </w:r>
      <w:r w:rsidRPr="00EC4C51">
        <w:rPr>
          <w:rFonts w:hint="eastAsia"/>
          <w:color w:val="000000" w:themeColor="text1"/>
        </w:rPr>
        <w:t>融合通信</w:t>
      </w:r>
    </w:p>
    <w:p w14:paraId="1A85BC4A" w14:textId="77777777" w:rsidR="00D832A1" w:rsidRPr="00EC4C51" w:rsidRDefault="00D832A1" w:rsidP="00D832A1">
      <w:pPr>
        <w:pStyle w:val="2"/>
        <w:ind w:firstLine="400"/>
        <w:rPr>
          <w:color w:val="000000" w:themeColor="text1"/>
        </w:rPr>
      </w:pPr>
      <w:r w:rsidRPr="00EC4C51">
        <w:rPr>
          <w:rFonts w:hint="eastAsia"/>
          <w:color w:val="000000" w:themeColor="text1"/>
        </w:rPr>
        <w:t>含音频调度软件、融合通信</w:t>
      </w:r>
      <w:r w:rsidRPr="00EC4C51">
        <w:rPr>
          <w:rFonts w:hint="eastAsia"/>
          <w:color w:val="000000" w:themeColor="text1"/>
        </w:rPr>
        <w:t>APP</w:t>
      </w:r>
      <w:r w:rsidRPr="00EC4C51">
        <w:rPr>
          <w:rFonts w:hint="eastAsia"/>
          <w:color w:val="000000" w:themeColor="text1"/>
        </w:rPr>
        <w:t>，提供满足监狱要求的账户数</w:t>
      </w:r>
      <w:r w:rsidRPr="00EC4C51">
        <w:rPr>
          <w:rFonts w:hint="eastAsia"/>
          <w:color w:val="000000" w:themeColor="text1"/>
        </w:rPr>
        <w:t xml:space="preserve">;                                                                        </w:t>
      </w:r>
    </w:p>
    <w:p w14:paraId="179535FB" w14:textId="77777777" w:rsidR="00D832A1" w:rsidRPr="00EC4C51" w:rsidRDefault="00D832A1" w:rsidP="00D832A1">
      <w:pPr>
        <w:pStyle w:val="2"/>
        <w:ind w:firstLine="400"/>
        <w:rPr>
          <w:color w:val="000000" w:themeColor="text1"/>
        </w:rPr>
      </w:pPr>
      <w:r w:rsidRPr="00EC4C51">
        <w:rPr>
          <w:rFonts w:hint="eastAsia"/>
          <w:color w:val="000000" w:themeColor="text1"/>
        </w:rPr>
        <w:t>提供融合通信</w:t>
      </w:r>
      <w:r w:rsidRPr="00EC4C51">
        <w:rPr>
          <w:rFonts w:hint="eastAsia"/>
          <w:color w:val="000000" w:themeColor="text1"/>
        </w:rPr>
        <w:t>app</w:t>
      </w:r>
      <w:r w:rsidRPr="00EC4C51">
        <w:rPr>
          <w:rFonts w:hint="eastAsia"/>
          <w:color w:val="000000" w:themeColor="text1"/>
        </w:rPr>
        <w:t>，可通过</w:t>
      </w:r>
      <w:r w:rsidRPr="00EC4C51">
        <w:rPr>
          <w:rFonts w:hint="eastAsia"/>
          <w:color w:val="000000" w:themeColor="text1"/>
        </w:rPr>
        <w:t>app</w:t>
      </w:r>
      <w:r w:rsidRPr="00EC4C51">
        <w:rPr>
          <w:rFonts w:hint="eastAsia"/>
          <w:color w:val="000000" w:themeColor="text1"/>
        </w:rPr>
        <w:t>融合单兵、**通等移动设备，实现指挥中心与一线工作人员的互联互通。</w:t>
      </w:r>
    </w:p>
    <w:p w14:paraId="5244A284" w14:textId="77777777" w:rsidR="00D832A1" w:rsidRPr="00EC4C51" w:rsidRDefault="00D832A1" w:rsidP="00D832A1">
      <w:pPr>
        <w:pStyle w:val="2"/>
        <w:ind w:firstLine="400"/>
        <w:rPr>
          <w:color w:val="000000" w:themeColor="text1"/>
        </w:rPr>
      </w:pPr>
      <w:r w:rsidRPr="00EC4C51">
        <w:rPr>
          <w:rFonts w:hint="eastAsia"/>
          <w:color w:val="000000" w:themeColor="text1"/>
        </w:rPr>
        <w:t>通讯录管理：</w:t>
      </w:r>
    </w:p>
    <w:p w14:paraId="2E1B94F8"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、支持按组织展示平台中所有的用户，支持添加到常用联系人；支持查看联系人信息；</w:t>
      </w:r>
    </w:p>
    <w:p w14:paraId="732EC0F6"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、支持按组织展示平台中所有的设备，支持添加到常用设备列表；</w:t>
      </w:r>
    </w:p>
    <w:p w14:paraId="63AD9986"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、支持展示平台中所有的外部联系人；</w:t>
      </w:r>
    </w:p>
    <w:p w14:paraId="15E782C6"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、支持按组织展示平台中所有的对讲设备</w:t>
      </w:r>
      <w:r w:rsidRPr="00EC4C51">
        <w:rPr>
          <w:rFonts w:hint="eastAsia"/>
          <w:color w:val="000000" w:themeColor="text1"/>
        </w:rPr>
        <w:t>/</w:t>
      </w:r>
      <w:r w:rsidRPr="00EC4C51">
        <w:rPr>
          <w:rFonts w:hint="eastAsia"/>
          <w:color w:val="000000" w:themeColor="text1"/>
        </w:rPr>
        <w:t>频道，支持添加到常用设备列表；</w:t>
      </w:r>
    </w:p>
    <w:p w14:paraId="6D909847"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、支持添加</w:t>
      </w:r>
      <w:proofErr w:type="gramStart"/>
      <w:r w:rsidRPr="00EC4C51">
        <w:rPr>
          <w:rFonts w:hint="eastAsia"/>
          <w:color w:val="000000" w:themeColor="text1"/>
        </w:rPr>
        <w:t>固定群</w:t>
      </w:r>
      <w:proofErr w:type="gramEnd"/>
      <w:r w:rsidRPr="00EC4C51">
        <w:rPr>
          <w:rFonts w:hint="eastAsia"/>
          <w:color w:val="000000" w:themeColor="text1"/>
        </w:rPr>
        <w:t>组或临时群组；</w:t>
      </w:r>
    </w:p>
    <w:p w14:paraId="5F2EDE64"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、支持编辑群组名称，添加、删除群组成员，收藏群组，群组成员</w:t>
      </w:r>
      <w:proofErr w:type="gramStart"/>
      <w:r w:rsidRPr="00EC4C51">
        <w:rPr>
          <w:rFonts w:hint="eastAsia"/>
          <w:color w:val="000000" w:themeColor="text1"/>
        </w:rPr>
        <w:t>退群通知</w:t>
      </w:r>
      <w:proofErr w:type="gramEnd"/>
      <w:r w:rsidRPr="00EC4C51">
        <w:rPr>
          <w:rFonts w:hint="eastAsia"/>
          <w:color w:val="000000" w:themeColor="text1"/>
        </w:rPr>
        <w:t>等；</w:t>
      </w:r>
    </w:p>
    <w:p w14:paraId="2416933F" w14:textId="77777777" w:rsidR="00D832A1" w:rsidRPr="00EC4C51" w:rsidRDefault="00D832A1" w:rsidP="00D832A1">
      <w:pPr>
        <w:pStyle w:val="2"/>
        <w:ind w:firstLine="400"/>
        <w:rPr>
          <w:color w:val="000000" w:themeColor="text1"/>
        </w:rPr>
      </w:pPr>
      <w:r w:rsidRPr="00EC4C51">
        <w:rPr>
          <w:rFonts w:hint="eastAsia"/>
          <w:color w:val="000000" w:themeColor="text1"/>
        </w:rPr>
        <w:t>7</w:t>
      </w:r>
      <w:r w:rsidRPr="00EC4C51">
        <w:rPr>
          <w:rFonts w:hint="eastAsia"/>
          <w:color w:val="000000" w:themeColor="text1"/>
        </w:rPr>
        <w:t>、支持群组、人员、设备模糊搜索。</w:t>
      </w:r>
    </w:p>
    <w:p w14:paraId="111BA777" w14:textId="77777777" w:rsidR="00D832A1" w:rsidRPr="00EC4C51" w:rsidRDefault="00D832A1" w:rsidP="00D832A1">
      <w:pPr>
        <w:pStyle w:val="2"/>
        <w:ind w:firstLine="400"/>
        <w:rPr>
          <w:color w:val="000000" w:themeColor="text1"/>
        </w:rPr>
      </w:pPr>
      <w:r w:rsidRPr="00EC4C51">
        <w:rPr>
          <w:rFonts w:hint="eastAsia"/>
          <w:color w:val="000000" w:themeColor="text1"/>
        </w:rPr>
        <w:t>语音通话：</w:t>
      </w:r>
    </w:p>
    <w:p w14:paraId="6CF42FF5"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w:t>
      </w:r>
      <w:r w:rsidRPr="00EC4C51">
        <w:rPr>
          <w:rFonts w:hint="eastAsia"/>
          <w:color w:val="000000" w:themeColor="text1"/>
        </w:rPr>
        <w:t>APP</w:t>
      </w:r>
      <w:r w:rsidRPr="00EC4C51">
        <w:rPr>
          <w:rFonts w:hint="eastAsia"/>
          <w:color w:val="000000" w:themeColor="text1"/>
        </w:rPr>
        <w:t>与其他终端间一对一或多对多实时音频通话（包括</w:t>
      </w:r>
      <w:r w:rsidRPr="00EC4C51">
        <w:rPr>
          <w:rFonts w:hint="eastAsia"/>
          <w:color w:val="000000" w:themeColor="text1"/>
        </w:rPr>
        <w:t>Web</w:t>
      </w:r>
      <w:r w:rsidRPr="00EC4C51">
        <w:rPr>
          <w:rFonts w:hint="eastAsia"/>
          <w:color w:val="000000" w:themeColor="text1"/>
        </w:rPr>
        <w:t>端、设备终端）；</w:t>
      </w:r>
    </w:p>
    <w:p w14:paraId="6EE0BEE4"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、支持在通话过程中邀请群组内其他成员加入语音通话；</w:t>
      </w:r>
    </w:p>
    <w:p w14:paraId="3F081874"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、支持主动加入群组内的语音通话；</w:t>
      </w:r>
    </w:p>
    <w:p w14:paraId="349EFC13"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、支持退出群组内的语音通话；</w:t>
      </w:r>
    </w:p>
    <w:p w14:paraId="523927E3"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、支持语音通话中成员加入，离开消息通知。</w:t>
      </w:r>
    </w:p>
    <w:p w14:paraId="75BC1823" w14:textId="77777777" w:rsidR="00D832A1" w:rsidRPr="00EC4C51" w:rsidRDefault="00D832A1" w:rsidP="00D832A1">
      <w:pPr>
        <w:pStyle w:val="2"/>
        <w:ind w:firstLine="400"/>
        <w:rPr>
          <w:color w:val="000000" w:themeColor="text1"/>
        </w:rPr>
      </w:pPr>
      <w:r w:rsidRPr="00EC4C51">
        <w:rPr>
          <w:rFonts w:hint="eastAsia"/>
          <w:color w:val="000000" w:themeColor="text1"/>
        </w:rPr>
        <w:t>视频通话：</w:t>
      </w:r>
    </w:p>
    <w:p w14:paraId="4BF6ED67"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w:t>
      </w:r>
      <w:r w:rsidRPr="00EC4C51">
        <w:rPr>
          <w:rFonts w:hint="eastAsia"/>
          <w:color w:val="000000" w:themeColor="text1"/>
        </w:rPr>
        <w:t>APP</w:t>
      </w:r>
      <w:r w:rsidRPr="00EC4C51">
        <w:rPr>
          <w:rFonts w:hint="eastAsia"/>
          <w:color w:val="000000" w:themeColor="text1"/>
        </w:rPr>
        <w:t>与其他终端间一对一或多对多实时视频通话（包括</w:t>
      </w:r>
      <w:r w:rsidRPr="00EC4C51">
        <w:rPr>
          <w:rFonts w:hint="eastAsia"/>
          <w:color w:val="000000" w:themeColor="text1"/>
        </w:rPr>
        <w:t>Web</w:t>
      </w:r>
      <w:r w:rsidRPr="00EC4C51">
        <w:rPr>
          <w:rFonts w:hint="eastAsia"/>
          <w:color w:val="000000" w:themeColor="text1"/>
        </w:rPr>
        <w:t>端、设备终端）；</w:t>
      </w:r>
    </w:p>
    <w:p w14:paraId="5AFE5777"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、支持在通话过程中邀请群组内其他成员加入视频通话；</w:t>
      </w:r>
    </w:p>
    <w:p w14:paraId="6A6E6245"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、支持主动加入群组内的视频通话；</w:t>
      </w:r>
    </w:p>
    <w:p w14:paraId="27BCDC71"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、支持退出群组内的视频通话；</w:t>
      </w:r>
    </w:p>
    <w:p w14:paraId="136199B2"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、支持视频通话中成员加入，离开消息通知。</w:t>
      </w:r>
    </w:p>
    <w:p w14:paraId="2251EF73" w14:textId="77777777" w:rsidR="00D832A1" w:rsidRPr="00EC4C51" w:rsidRDefault="00D832A1" w:rsidP="00D832A1">
      <w:pPr>
        <w:pStyle w:val="2"/>
        <w:ind w:firstLine="400"/>
        <w:rPr>
          <w:color w:val="000000" w:themeColor="text1"/>
        </w:rPr>
      </w:pPr>
      <w:r w:rsidRPr="00EC4C51">
        <w:rPr>
          <w:rFonts w:hint="eastAsia"/>
          <w:color w:val="000000" w:themeColor="text1"/>
        </w:rPr>
        <w:t>集群对讲：</w:t>
      </w:r>
    </w:p>
    <w:p w14:paraId="3C5BC194"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、支持在对讲过程中邀请其他成员加入对讲频道或对讲群组；</w:t>
      </w:r>
    </w:p>
    <w:p w14:paraId="271E2A73"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、支持主动加入对讲频道或对讲群组内的对讲；</w:t>
      </w:r>
    </w:p>
    <w:p w14:paraId="4B4F55E5"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、支持退出对讲频道或对接群组内的对讲。</w:t>
      </w:r>
    </w:p>
    <w:p w14:paraId="3D9EFD0C" w14:textId="77777777" w:rsidR="00D832A1" w:rsidRPr="00EC4C51" w:rsidRDefault="00D832A1" w:rsidP="00D832A1">
      <w:pPr>
        <w:pStyle w:val="2"/>
        <w:ind w:firstLine="400"/>
        <w:rPr>
          <w:color w:val="000000" w:themeColor="text1"/>
        </w:rPr>
      </w:pPr>
      <w:r w:rsidRPr="00EC4C51">
        <w:rPr>
          <w:rFonts w:hint="eastAsia"/>
          <w:color w:val="000000" w:themeColor="text1"/>
        </w:rPr>
        <w:t>即时消息沟通：</w:t>
      </w:r>
    </w:p>
    <w:p w14:paraId="175E7A72"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、支持文字、图片、语音、文件、视频消息的收发；</w:t>
      </w:r>
    </w:p>
    <w:p w14:paraId="1E8C2D06"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、支持消息的转发、收藏、复制／粘贴、撤回／删除；</w:t>
      </w:r>
    </w:p>
    <w:p w14:paraId="02A80F35"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、支持消息的已读／未读查看；</w:t>
      </w:r>
    </w:p>
    <w:p w14:paraId="045C176F"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、支持对消息内容、文件进行搜索。</w:t>
      </w:r>
    </w:p>
    <w:p w14:paraId="5BFBB320"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4. </w:t>
      </w:r>
      <w:r w:rsidRPr="00EC4C51">
        <w:rPr>
          <w:rFonts w:hint="eastAsia"/>
          <w:b/>
          <w:color w:val="000000" w:themeColor="text1"/>
        </w:rPr>
        <w:t>三维地图系统</w:t>
      </w:r>
    </w:p>
    <w:p w14:paraId="6213AD21"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4.1 </w:t>
      </w:r>
      <w:r w:rsidRPr="00EC4C51">
        <w:rPr>
          <w:rFonts w:hint="eastAsia"/>
          <w:b/>
          <w:color w:val="000000" w:themeColor="text1"/>
        </w:rPr>
        <w:t>应用概述</w:t>
      </w:r>
    </w:p>
    <w:p w14:paraId="27E5A5BA" w14:textId="77777777" w:rsidR="00D832A1" w:rsidRPr="00EC4C51" w:rsidRDefault="00D832A1" w:rsidP="00D832A1">
      <w:pPr>
        <w:pStyle w:val="2"/>
        <w:ind w:firstLine="400"/>
        <w:rPr>
          <w:color w:val="000000" w:themeColor="text1"/>
        </w:rPr>
      </w:pPr>
      <w:r w:rsidRPr="00EC4C51">
        <w:rPr>
          <w:rFonts w:hint="eastAsia"/>
          <w:color w:val="000000" w:themeColor="text1"/>
        </w:rPr>
        <w:t>通过数字孪生技术，在虚拟空间构建</w:t>
      </w:r>
      <w:r w:rsidRPr="00EC4C51">
        <w:rPr>
          <w:rFonts w:hint="eastAsia"/>
          <w:color w:val="000000" w:themeColor="text1"/>
        </w:rPr>
        <w:t>1:1</w:t>
      </w:r>
      <w:r w:rsidRPr="00EC4C51">
        <w:rPr>
          <w:rFonts w:hint="eastAsia"/>
          <w:color w:val="000000" w:themeColor="text1"/>
        </w:rPr>
        <w:t>监狱三维场景，结合监狱中数据的采集和模型贴图等制作手段来建设出一张基于</w:t>
      </w:r>
      <w:r w:rsidRPr="00EC4C51">
        <w:rPr>
          <w:rFonts w:hint="eastAsia"/>
          <w:color w:val="000000" w:themeColor="text1"/>
        </w:rPr>
        <w:t>GIS</w:t>
      </w:r>
      <w:r w:rsidRPr="00EC4C51">
        <w:rPr>
          <w:rFonts w:hint="eastAsia"/>
          <w:color w:val="000000" w:themeColor="text1"/>
        </w:rPr>
        <w:t>底层的三维地图，再结合监狱内部各个系统的业务应用，实现监狱的虚拟</w:t>
      </w:r>
      <w:proofErr w:type="gramStart"/>
      <w:r w:rsidRPr="00EC4C51">
        <w:rPr>
          <w:rFonts w:hint="eastAsia"/>
          <w:color w:val="000000" w:themeColor="text1"/>
        </w:rPr>
        <w:t>化数字</w:t>
      </w:r>
      <w:proofErr w:type="gramEnd"/>
      <w:r w:rsidRPr="00EC4C51">
        <w:rPr>
          <w:rFonts w:hint="eastAsia"/>
          <w:color w:val="000000" w:themeColor="text1"/>
        </w:rPr>
        <w:t>管理。在实际工作中，能够直观的，通过三维图形化的方式来有效展示业务功能，实现“全狱一张图”，来做到有情况能够快速处置，地图资源点对点响应，辅助指挥中心监控全局。做到可察（</w:t>
      </w:r>
      <w:proofErr w:type="gramStart"/>
      <w:r w:rsidRPr="00EC4C51">
        <w:rPr>
          <w:rFonts w:hint="eastAsia"/>
          <w:color w:val="000000" w:themeColor="text1"/>
        </w:rPr>
        <w:t>物联感知</w:t>
      </w:r>
      <w:proofErr w:type="gramEnd"/>
      <w:r w:rsidRPr="00EC4C51">
        <w:rPr>
          <w:rFonts w:hint="eastAsia"/>
          <w:color w:val="000000" w:themeColor="text1"/>
        </w:rPr>
        <w:t>）、可视（可见）、可管（管理到系统或者人）、可追溯。对监狱室内区域的三维建模，包含公共区域，房</w:t>
      </w:r>
      <w:r w:rsidRPr="00EC4C51">
        <w:rPr>
          <w:rFonts w:hint="eastAsia"/>
          <w:color w:val="000000" w:themeColor="text1"/>
        </w:rPr>
        <w:t xml:space="preserve"> </w:t>
      </w:r>
      <w:r w:rsidRPr="00EC4C51">
        <w:rPr>
          <w:rFonts w:hint="eastAsia"/>
          <w:color w:val="000000" w:themeColor="text1"/>
        </w:rPr>
        <w:t>间结构等，实现立体展示。</w:t>
      </w:r>
    </w:p>
    <w:p w14:paraId="3013A923"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4.2 </w:t>
      </w:r>
      <w:r w:rsidRPr="00EC4C51">
        <w:rPr>
          <w:rFonts w:hint="eastAsia"/>
          <w:b/>
          <w:color w:val="000000" w:themeColor="text1"/>
        </w:rPr>
        <w:t>应用功能</w:t>
      </w:r>
    </w:p>
    <w:p w14:paraId="7D4C7203"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4.2.1 </w:t>
      </w:r>
      <w:r w:rsidRPr="00EC4C51">
        <w:rPr>
          <w:rFonts w:hint="eastAsia"/>
          <w:color w:val="000000" w:themeColor="text1"/>
        </w:rPr>
        <w:t>点位上</w:t>
      </w:r>
      <w:proofErr w:type="gramStart"/>
      <w:r w:rsidRPr="00EC4C51">
        <w:rPr>
          <w:rFonts w:hint="eastAsia"/>
          <w:color w:val="000000" w:themeColor="text1"/>
        </w:rPr>
        <w:t>图管理</w:t>
      </w:r>
      <w:proofErr w:type="gramEnd"/>
      <w:r w:rsidRPr="00EC4C51">
        <w:rPr>
          <w:rFonts w:hint="eastAsia"/>
          <w:color w:val="000000" w:themeColor="text1"/>
        </w:rPr>
        <w:t>服务</w:t>
      </w:r>
    </w:p>
    <w:p w14:paraId="78BED62C" w14:textId="77777777" w:rsidR="00D832A1" w:rsidRPr="00EC4C51" w:rsidRDefault="00D832A1" w:rsidP="00D832A1">
      <w:pPr>
        <w:pStyle w:val="2"/>
        <w:ind w:firstLine="400"/>
        <w:rPr>
          <w:color w:val="000000" w:themeColor="text1"/>
        </w:rPr>
      </w:pPr>
      <w:r w:rsidRPr="00EC4C51">
        <w:rPr>
          <w:rFonts w:hint="eastAsia"/>
          <w:color w:val="000000" w:themeColor="text1"/>
        </w:rPr>
        <w:t>支持各类物联网设备快速、便捷添加上图功能；支持点位复制功能；支持点位列表更新同步功能。</w:t>
      </w:r>
    </w:p>
    <w:p w14:paraId="4C2B4434"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4.2.2 </w:t>
      </w:r>
      <w:r w:rsidRPr="00EC4C51">
        <w:rPr>
          <w:rFonts w:hint="eastAsia"/>
          <w:color w:val="000000" w:themeColor="text1"/>
        </w:rPr>
        <w:t>信号接入存储分发服务</w:t>
      </w:r>
    </w:p>
    <w:p w14:paraId="32E46039" w14:textId="77777777" w:rsidR="00D832A1" w:rsidRPr="00EC4C51" w:rsidRDefault="00D832A1" w:rsidP="00D832A1">
      <w:pPr>
        <w:pStyle w:val="2"/>
        <w:ind w:firstLine="400"/>
        <w:rPr>
          <w:color w:val="000000" w:themeColor="text1"/>
        </w:rPr>
      </w:pPr>
      <w:r w:rsidRPr="00EC4C51">
        <w:rPr>
          <w:rFonts w:hint="eastAsia"/>
          <w:color w:val="000000" w:themeColor="text1"/>
        </w:rPr>
        <w:t>支持通过</w:t>
      </w:r>
      <w:r w:rsidRPr="00EC4C51">
        <w:rPr>
          <w:rFonts w:hint="eastAsia"/>
          <w:color w:val="000000" w:themeColor="text1"/>
        </w:rPr>
        <w:t>API</w:t>
      </w:r>
      <w:r w:rsidRPr="00EC4C51">
        <w:rPr>
          <w:rFonts w:hint="eastAsia"/>
          <w:color w:val="000000" w:themeColor="text1"/>
        </w:rPr>
        <w:t>接口、串口通信、</w:t>
      </w:r>
      <w:r w:rsidRPr="00EC4C51">
        <w:rPr>
          <w:rFonts w:hint="eastAsia"/>
          <w:color w:val="000000" w:themeColor="text1"/>
        </w:rPr>
        <w:t>MQ</w:t>
      </w:r>
      <w:r w:rsidRPr="00EC4C51">
        <w:rPr>
          <w:rFonts w:hint="eastAsia"/>
          <w:color w:val="000000" w:themeColor="text1"/>
        </w:rPr>
        <w:t>、</w:t>
      </w:r>
      <w:r w:rsidRPr="00EC4C51">
        <w:rPr>
          <w:rFonts w:hint="eastAsia"/>
          <w:color w:val="000000" w:themeColor="text1"/>
        </w:rPr>
        <w:t>WebSocket</w:t>
      </w:r>
      <w:r w:rsidRPr="00EC4C51">
        <w:rPr>
          <w:rFonts w:hint="eastAsia"/>
          <w:color w:val="000000" w:themeColor="text1"/>
        </w:rPr>
        <w:t>等方式接入汇集其他平台信号；支持通过接口等方式分发信号。</w:t>
      </w:r>
    </w:p>
    <w:p w14:paraId="7E4C42AB"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4.2.3 </w:t>
      </w:r>
      <w:r w:rsidRPr="00EC4C51">
        <w:rPr>
          <w:rFonts w:hint="eastAsia"/>
          <w:color w:val="000000" w:themeColor="text1"/>
        </w:rPr>
        <w:t>点位分布应用</w:t>
      </w:r>
    </w:p>
    <w:p w14:paraId="4EA6A3C4" w14:textId="77777777" w:rsidR="00D832A1" w:rsidRPr="00EC4C51" w:rsidRDefault="00D832A1" w:rsidP="00D832A1">
      <w:pPr>
        <w:pStyle w:val="2"/>
        <w:ind w:firstLine="400"/>
        <w:rPr>
          <w:color w:val="000000" w:themeColor="text1"/>
        </w:rPr>
      </w:pPr>
      <w:r w:rsidRPr="00EC4C51">
        <w:rPr>
          <w:rFonts w:hint="eastAsia"/>
          <w:color w:val="000000" w:themeColor="text1"/>
        </w:rPr>
        <w:t>对区域的所有设备可通过图标方式查看综合分布情况。</w:t>
      </w:r>
    </w:p>
    <w:p w14:paraId="69E5639A"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4.2.4 </w:t>
      </w:r>
      <w:r w:rsidRPr="00EC4C51">
        <w:rPr>
          <w:rFonts w:hint="eastAsia"/>
          <w:color w:val="000000" w:themeColor="text1"/>
        </w:rPr>
        <w:t>视频联动功能</w:t>
      </w:r>
    </w:p>
    <w:p w14:paraId="202AFD23" w14:textId="77777777" w:rsidR="00D832A1" w:rsidRPr="00EC4C51" w:rsidRDefault="00D832A1" w:rsidP="00D832A1">
      <w:pPr>
        <w:pStyle w:val="2"/>
        <w:ind w:firstLine="400"/>
        <w:rPr>
          <w:color w:val="000000" w:themeColor="text1"/>
        </w:rPr>
      </w:pPr>
      <w:r w:rsidRPr="00EC4C51">
        <w:rPr>
          <w:rFonts w:hint="eastAsia"/>
          <w:color w:val="000000" w:themeColor="text1"/>
        </w:rPr>
        <w:t>支持点击相机模型，弹出该相机的实时预览及回放。</w:t>
      </w:r>
    </w:p>
    <w:p w14:paraId="2C3DFAA9"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4.2.5 </w:t>
      </w:r>
      <w:r w:rsidRPr="00EC4C51">
        <w:rPr>
          <w:rFonts w:hint="eastAsia"/>
          <w:color w:val="000000" w:themeColor="text1"/>
        </w:rPr>
        <w:t>人</w:t>
      </w:r>
      <w:proofErr w:type="gramStart"/>
      <w:r w:rsidRPr="00EC4C51">
        <w:rPr>
          <w:rFonts w:hint="eastAsia"/>
          <w:color w:val="000000" w:themeColor="text1"/>
        </w:rPr>
        <w:t>脸相机</w:t>
      </w:r>
      <w:proofErr w:type="gramEnd"/>
      <w:r w:rsidRPr="00EC4C51">
        <w:rPr>
          <w:rFonts w:hint="eastAsia"/>
          <w:color w:val="000000" w:themeColor="text1"/>
        </w:rPr>
        <w:t>功能</w:t>
      </w:r>
    </w:p>
    <w:p w14:paraId="60C60227" w14:textId="77777777" w:rsidR="00D832A1" w:rsidRPr="00EC4C51" w:rsidRDefault="00D832A1" w:rsidP="00D832A1">
      <w:pPr>
        <w:pStyle w:val="2"/>
        <w:ind w:firstLine="400"/>
        <w:rPr>
          <w:color w:val="000000" w:themeColor="text1"/>
        </w:rPr>
      </w:pPr>
      <w:r w:rsidRPr="00EC4C51">
        <w:rPr>
          <w:rFonts w:hint="eastAsia"/>
          <w:color w:val="000000" w:themeColor="text1"/>
        </w:rPr>
        <w:t>在三维场景上显示人</w:t>
      </w:r>
      <w:proofErr w:type="gramStart"/>
      <w:r w:rsidRPr="00EC4C51">
        <w:rPr>
          <w:rFonts w:hint="eastAsia"/>
          <w:color w:val="000000" w:themeColor="text1"/>
        </w:rPr>
        <w:t>脸相机</w:t>
      </w:r>
      <w:proofErr w:type="gramEnd"/>
      <w:r w:rsidRPr="00EC4C51">
        <w:rPr>
          <w:rFonts w:hint="eastAsia"/>
          <w:color w:val="000000" w:themeColor="text1"/>
        </w:rPr>
        <w:t>的分布；上传照片，可以查询人像对比结果，根据时间形成人脸轨迹。人脸照片</w:t>
      </w:r>
      <w:r w:rsidRPr="00EC4C51">
        <w:rPr>
          <w:rFonts w:hint="eastAsia"/>
          <w:color w:val="000000" w:themeColor="text1"/>
        </w:rPr>
        <w:t>/</w:t>
      </w:r>
      <w:r w:rsidRPr="00EC4C51">
        <w:rPr>
          <w:rFonts w:hint="eastAsia"/>
          <w:color w:val="000000" w:themeColor="text1"/>
        </w:rPr>
        <w:t>黑名单的人员检索（轨迹，定点视频回放），可根据已获的人脸照片或从黑名单库中选择相应目标人员，进行人脸识别信息检索。对该人员的信息检索，按时间顺序以明显方式标记该人员出现的位置，并形成人员轨迹（基于路网自动计算）。</w:t>
      </w:r>
    </w:p>
    <w:p w14:paraId="274D8D6D"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4.2.6 </w:t>
      </w:r>
      <w:r w:rsidRPr="00EC4C51">
        <w:rPr>
          <w:rFonts w:hint="eastAsia"/>
          <w:color w:val="000000" w:themeColor="text1"/>
        </w:rPr>
        <w:t>视频巡逻</w:t>
      </w:r>
    </w:p>
    <w:p w14:paraId="653760B8" w14:textId="77777777" w:rsidR="00D832A1" w:rsidRPr="00EC4C51" w:rsidRDefault="00D832A1" w:rsidP="00D832A1">
      <w:pPr>
        <w:pStyle w:val="2"/>
        <w:ind w:firstLine="400"/>
        <w:rPr>
          <w:color w:val="000000" w:themeColor="text1"/>
        </w:rPr>
      </w:pPr>
      <w:r w:rsidRPr="00EC4C51">
        <w:rPr>
          <w:rFonts w:hint="eastAsia"/>
          <w:color w:val="000000" w:themeColor="text1"/>
        </w:rPr>
        <w:t>系统可以设置多个视频点的组合，形成视频巡更路线；以第一视角或第三视角的方式，按设定线路行走并在摄像机位置上停留进行自动播放一定时间的视频预览（如</w:t>
      </w:r>
      <w:r w:rsidRPr="00EC4C51">
        <w:rPr>
          <w:rFonts w:hint="eastAsia"/>
          <w:color w:val="000000" w:themeColor="text1"/>
        </w:rPr>
        <w:t>15</w:t>
      </w:r>
      <w:r w:rsidRPr="00EC4C51">
        <w:rPr>
          <w:rFonts w:hint="eastAsia"/>
          <w:color w:val="000000" w:themeColor="text1"/>
        </w:rPr>
        <w:t>秒，可设置）。</w:t>
      </w:r>
    </w:p>
    <w:p w14:paraId="18864FAF"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4.2.7 </w:t>
      </w:r>
      <w:r w:rsidRPr="00EC4C51">
        <w:rPr>
          <w:rFonts w:hint="eastAsia"/>
          <w:color w:val="000000" w:themeColor="text1"/>
        </w:rPr>
        <w:t>门禁功能</w:t>
      </w:r>
    </w:p>
    <w:p w14:paraId="73ABA212" w14:textId="77777777" w:rsidR="00D832A1" w:rsidRPr="00EC4C51" w:rsidRDefault="00D832A1" w:rsidP="00D832A1">
      <w:pPr>
        <w:pStyle w:val="2"/>
        <w:ind w:firstLine="400"/>
        <w:rPr>
          <w:color w:val="000000" w:themeColor="text1"/>
        </w:rPr>
      </w:pPr>
      <w:r w:rsidRPr="00EC4C51">
        <w:rPr>
          <w:rFonts w:hint="eastAsia"/>
          <w:color w:val="000000" w:themeColor="text1"/>
        </w:rPr>
        <w:t>点击门禁控制功能按钮后进入界面，地图以图标方式标绘出门禁的位置；点击门禁模型可查看门禁实时状态，控制门禁的开关；；发生非法入侵报警时，三维地图定位到报警门禁位置，对</w:t>
      </w:r>
      <w:proofErr w:type="gramStart"/>
      <w:r w:rsidRPr="00EC4C51">
        <w:rPr>
          <w:rFonts w:hint="eastAsia"/>
          <w:color w:val="000000" w:themeColor="text1"/>
        </w:rPr>
        <w:t>设备标红提示</w:t>
      </w:r>
      <w:proofErr w:type="gramEnd"/>
      <w:r w:rsidRPr="00EC4C51">
        <w:rPr>
          <w:rFonts w:hint="eastAsia"/>
          <w:color w:val="000000" w:themeColor="text1"/>
        </w:rPr>
        <w:t>，并联动关联的视频。</w:t>
      </w:r>
    </w:p>
    <w:p w14:paraId="1A7580E8"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4.2.8 </w:t>
      </w:r>
      <w:r w:rsidRPr="00EC4C51">
        <w:rPr>
          <w:rFonts w:hint="eastAsia"/>
          <w:color w:val="000000" w:themeColor="text1"/>
        </w:rPr>
        <w:t>报警联动</w:t>
      </w:r>
    </w:p>
    <w:p w14:paraId="28DEFB35" w14:textId="77777777" w:rsidR="00D832A1" w:rsidRPr="00EC4C51" w:rsidRDefault="00D832A1" w:rsidP="00D832A1">
      <w:pPr>
        <w:pStyle w:val="2"/>
        <w:ind w:firstLine="400"/>
        <w:rPr>
          <w:color w:val="000000" w:themeColor="text1"/>
        </w:rPr>
      </w:pPr>
      <w:r w:rsidRPr="00EC4C51">
        <w:rPr>
          <w:rFonts w:hint="eastAsia"/>
          <w:color w:val="000000" w:themeColor="text1"/>
        </w:rPr>
        <w:t>可以将报警、监控图像、位置信息自动联动。支持周界防护、重点区域入侵，并即时将报警信息推送到平台前端，并与视频监控、三维场景进行联动。</w:t>
      </w:r>
    </w:p>
    <w:p w14:paraId="0D57D934"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4.2.9 </w:t>
      </w:r>
      <w:r w:rsidRPr="00EC4C51">
        <w:rPr>
          <w:rFonts w:hint="eastAsia"/>
          <w:color w:val="000000" w:themeColor="text1"/>
        </w:rPr>
        <w:t>定位功能</w:t>
      </w:r>
    </w:p>
    <w:p w14:paraId="7E345529" w14:textId="77777777" w:rsidR="00D832A1" w:rsidRPr="00EC4C51" w:rsidRDefault="00D832A1" w:rsidP="00D832A1">
      <w:pPr>
        <w:pStyle w:val="2"/>
        <w:ind w:firstLine="400"/>
        <w:rPr>
          <w:color w:val="000000" w:themeColor="text1"/>
        </w:rPr>
      </w:pPr>
      <w:r w:rsidRPr="00EC4C51">
        <w:rPr>
          <w:rFonts w:hint="eastAsia"/>
          <w:color w:val="000000" w:themeColor="text1"/>
        </w:rPr>
        <w:t>支持对接人员定位平台。</w:t>
      </w:r>
    </w:p>
    <w:p w14:paraId="38B40BB8" w14:textId="77777777" w:rsidR="00D832A1" w:rsidRPr="00EC4C51" w:rsidRDefault="00D832A1" w:rsidP="00D832A1">
      <w:pPr>
        <w:pStyle w:val="2"/>
        <w:ind w:firstLine="400"/>
        <w:rPr>
          <w:color w:val="000000" w:themeColor="text1"/>
        </w:rPr>
      </w:pPr>
      <w:r w:rsidRPr="00EC4C51">
        <w:rPr>
          <w:rFonts w:hint="eastAsia"/>
          <w:color w:val="000000" w:themeColor="text1"/>
        </w:rPr>
        <w:t>实时定位接入：对戴有定位设备的人员，根据实时位置信息上图，明确标记人员空间位置；</w:t>
      </w:r>
    </w:p>
    <w:p w14:paraId="6E325534" w14:textId="77777777" w:rsidR="00D832A1" w:rsidRPr="00EC4C51" w:rsidRDefault="00D832A1" w:rsidP="00D832A1">
      <w:pPr>
        <w:pStyle w:val="2"/>
        <w:ind w:firstLine="400"/>
        <w:rPr>
          <w:color w:val="000000" w:themeColor="text1"/>
        </w:rPr>
      </w:pPr>
      <w:r w:rsidRPr="00EC4C51">
        <w:rPr>
          <w:rFonts w:hint="eastAsia"/>
          <w:color w:val="000000" w:themeColor="text1"/>
        </w:rPr>
        <w:t>区域定位接入：对戴有定位设备的人员，根据实时区域位置信息上图，明确标记人员所在的区域空间位置；</w:t>
      </w:r>
    </w:p>
    <w:p w14:paraId="1BFB910C" w14:textId="77777777" w:rsidR="00D832A1" w:rsidRPr="00EC4C51" w:rsidRDefault="00D832A1" w:rsidP="00D832A1">
      <w:pPr>
        <w:pStyle w:val="2"/>
        <w:ind w:firstLine="400"/>
        <w:rPr>
          <w:color w:val="000000" w:themeColor="text1"/>
        </w:rPr>
      </w:pPr>
      <w:r w:rsidRPr="00EC4C51">
        <w:rPr>
          <w:rFonts w:hint="eastAsia"/>
          <w:color w:val="000000" w:themeColor="text1"/>
        </w:rPr>
        <w:t>人员电子围栏：规定区域后当戴有定位设备的人员进入该区域后会进行报警提醒；</w:t>
      </w:r>
    </w:p>
    <w:p w14:paraId="1CF8353B" w14:textId="77777777" w:rsidR="00D832A1" w:rsidRPr="00EC4C51" w:rsidRDefault="00D832A1" w:rsidP="00D832A1">
      <w:pPr>
        <w:pStyle w:val="2"/>
        <w:ind w:firstLine="400"/>
        <w:rPr>
          <w:color w:val="000000" w:themeColor="text1"/>
        </w:rPr>
      </w:pPr>
      <w:r w:rsidRPr="00EC4C51">
        <w:rPr>
          <w:rFonts w:hint="eastAsia"/>
          <w:color w:val="000000" w:themeColor="text1"/>
        </w:rPr>
        <w:t>定位和视频跟踪：重点人员实时跟踪，根据运动轨迹，与视频可视区域进行碰撞，自动进行全程跟踪；</w:t>
      </w:r>
    </w:p>
    <w:p w14:paraId="791ED0ED"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4.2.10 </w:t>
      </w:r>
      <w:r w:rsidRPr="00EC4C51">
        <w:rPr>
          <w:rFonts w:hint="eastAsia"/>
          <w:color w:val="000000" w:themeColor="text1"/>
        </w:rPr>
        <w:t>智能对讲</w:t>
      </w:r>
    </w:p>
    <w:p w14:paraId="2E4212A7" w14:textId="77777777" w:rsidR="00D832A1" w:rsidRPr="00EC4C51" w:rsidRDefault="00D832A1" w:rsidP="00D832A1">
      <w:pPr>
        <w:pStyle w:val="2"/>
        <w:ind w:firstLine="400"/>
        <w:rPr>
          <w:color w:val="000000" w:themeColor="text1"/>
        </w:rPr>
      </w:pPr>
      <w:r w:rsidRPr="00EC4C51">
        <w:rPr>
          <w:rFonts w:hint="eastAsia"/>
          <w:color w:val="000000" w:themeColor="text1"/>
        </w:rPr>
        <w:t>图形显示监听对讲位置状态</w:t>
      </w:r>
    </w:p>
    <w:p w14:paraId="37D26291" w14:textId="77777777" w:rsidR="00D832A1" w:rsidRPr="00EC4C51" w:rsidRDefault="00D832A1" w:rsidP="00D832A1">
      <w:pPr>
        <w:pStyle w:val="2"/>
        <w:ind w:firstLine="400"/>
        <w:rPr>
          <w:color w:val="000000" w:themeColor="text1"/>
        </w:rPr>
      </w:pPr>
      <w:r w:rsidRPr="00EC4C51">
        <w:rPr>
          <w:rFonts w:hint="eastAsia"/>
          <w:color w:val="000000" w:themeColor="text1"/>
        </w:rPr>
        <w:t>接入监听对讲数据，并与三维地图、视频进行联动、可对对</w:t>
      </w:r>
      <w:proofErr w:type="gramStart"/>
      <w:r w:rsidRPr="00EC4C51">
        <w:rPr>
          <w:rFonts w:hint="eastAsia"/>
          <w:color w:val="000000" w:themeColor="text1"/>
        </w:rPr>
        <w:t>讲设备</w:t>
      </w:r>
      <w:proofErr w:type="gramEnd"/>
      <w:r w:rsidRPr="00EC4C51">
        <w:rPr>
          <w:rFonts w:hint="eastAsia"/>
          <w:color w:val="000000" w:themeColor="text1"/>
        </w:rPr>
        <w:t>进行设备状态的查看、可对对</w:t>
      </w:r>
      <w:proofErr w:type="gramStart"/>
      <w:r w:rsidRPr="00EC4C51">
        <w:rPr>
          <w:rFonts w:hint="eastAsia"/>
          <w:color w:val="000000" w:themeColor="text1"/>
        </w:rPr>
        <w:t>讲设备</w:t>
      </w:r>
      <w:proofErr w:type="gramEnd"/>
      <w:r w:rsidRPr="00EC4C51">
        <w:rPr>
          <w:rFonts w:hint="eastAsia"/>
          <w:color w:val="000000" w:themeColor="text1"/>
        </w:rPr>
        <w:t>进行呼入。（如有接口）</w:t>
      </w:r>
    </w:p>
    <w:p w14:paraId="1D1C1C9C"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5. </w:t>
      </w:r>
      <w:r w:rsidRPr="00EC4C51">
        <w:rPr>
          <w:rFonts w:hint="eastAsia"/>
          <w:b/>
          <w:color w:val="000000" w:themeColor="text1"/>
        </w:rPr>
        <w:t>人员点名系统</w:t>
      </w:r>
    </w:p>
    <w:p w14:paraId="5A824E88"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5.1 </w:t>
      </w:r>
      <w:r w:rsidRPr="00EC4C51">
        <w:rPr>
          <w:rFonts w:hint="eastAsia"/>
          <w:b/>
          <w:color w:val="000000" w:themeColor="text1"/>
        </w:rPr>
        <w:t>应用概述</w:t>
      </w:r>
    </w:p>
    <w:p w14:paraId="540BAAA5" w14:textId="77777777" w:rsidR="00D832A1" w:rsidRPr="00EC4C51" w:rsidRDefault="00D832A1" w:rsidP="00D832A1">
      <w:pPr>
        <w:pStyle w:val="2"/>
        <w:ind w:firstLine="400"/>
        <w:rPr>
          <w:color w:val="000000" w:themeColor="text1"/>
        </w:rPr>
      </w:pPr>
      <w:r w:rsidRPr="00EC4C51">
        <w:rPr>
          <w:rFonts w:hint="eastAsia"/>
          <w:color w:val="000000" w:themeColor="text1"/>
        </w:rPr>
        <w:t>监狱或相关设施中使用定位技术对服刑人员进行实时监控和定位。这种技术有助于提高黄湖监狱的监管效能、确保安全管理，并为应急事件处置提供支持。对监舍内人员通过仓外点名机，与现有的监狱罪犯人员库进行对接，实现点名开始前语音播报提醒人员队列准备点名；罪犯刷</w:t>
      </w:r>
      <w:proofErr w:type="gramStart"/>
      <w:r w:rsidRPr="00EC4C51">
        <w:rPr>
          <w:rFonts w:hint="eastAsia"/>
          <w:color w:val="000000" w:themeColor="text1"/>
        </w:rPr>
        <w:t>脸完成</w:t>
      </w:r>
      <w:proofErr w:type="gramEnd"/>
      <w:r w:rsidRPr="00EC4C51">
        <w:rPr>
          <w:rFonts w:hint="eastAsia"/>
          <w:color w:val="000000" w:themeColor="text1"/>
        </w:rPr>
        <w:t>点名签到，支持语音播报提示引导下一位点名；实时查看监舍内未点人员和已点人员。所有人员完成签到后自动结束点名等工作，保障人员点名管控。</w:t>
      </w:r>
    </w:p>
    <w:p w14:paraId="5E9E63B7" w14:textId="77777777" w:rsidR="00D832A1" w:rsidRPr="00EC4C51" w:rsidRDefault="00D832A1" w:rsidP="00D832A1">
      <w:pPr>
        <w:pStyle w:val="2"/>
        <w:ind w:firstLine="400"/>
        <w:rPr>
          <w:color w:val="000000" w:themeColor="text1"/>
        </w:rPr>
      </w:pPr>
      <w:r w:rsidRPr="00EC4C51">
        <w:rPr>
          <w:rFonts w:hint="eastAsia"/>
          <w:color w:val="000000" w:themeColor="text1"/>
        </w:rPr>
        <w:t>室外管控基于</w:t>
      </w:r>
      <w:r w:rsidRPr="00EC4C51">
        <w:rPr>
          <w:rFonts w:hint="eastAsia"/>
          <w:color w:val="000000" w:themeColor="text1"/>
        </w:rPr>
        <w:t>UWB</w:t>
      </w:r>
      <w:r w:rsidRPr="00EC4C51">
        <w:rPr>
          <w:rFonts w:hint="eastAsia"/>
          <w:color w:val="000000" w:themeColor="text1"/>
        </w:rPr>
        <w:t>的定位技术，同时采用无线激活方式，实现精确定位和低功耗完美结合，既可以实现高精度的实时定位又可以切换到超低功耗的区域定位。选用</w:t>
      </w:r>
      <w:r w:rsidRPr="00EC4C51">
        <w:rPr>
          <w:rFonts w:hint="eastAsia"/>
          <w:color w:val="000000" w:themeColor="text1"/>
        </w:rPr>
        <w:t>UWB</w:t>
      </w:r>
      <w:r w:rsidRPr="00EC4C51">
        <w:rPr>
          <w:rFonts w:hint="eastAsia"/>
          <w:color w:val="000000" w:themeColor="text1"/>
        </w:rPr>
        <w:t>无线脉冲测距技术，以满足在监狱监区的操场周围、物流区域、高戒备、医院、伙房等定位区域内显示罪犯实时定位及心率数据实时采集，便于实时跟踪查看重点罪犯在监狱重点场所的活动轨迹，同时可以实时获取罪犯的心率信息。</w:t>
      </w:r>
    </w:p>
    <w:p w14:paraId="7D645345"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5.2 </w:t>
      </w:r>
      <w:r w:rsidRPr="00EC4C51">
        <w:rPr>
          <w:rFonts w:hint="eastAsia"/>
          <w:b/>
          <w:color w:val="000000" w:themeColor="text1"/>
        </w:rPr>
        <w:t>应用功能</w:t>
      </w:r>
    </w:p>
    <w:p w14:paraId="0CDB7E92" w14:textId="77777777" w:rsidR="00D832A1" w:rsidRPr="00EC4C51" w:rsidRDefault="00D832A1" w:rsidP="00D832A1">
      <w:pPr>
        <w:pStyle w:val="2"/>
        <w:ind w:firstLine="400"/>
        <w:rPr>
          <w:color w:val="000000" w:themeColor="text1"/>
        </w:rPr>
      </w:pPr>
      <w:r w:rsidRPr="00EC4C51">
        <w:rPr>
          <w:rFonts w:hint="eastAsia"/>
          <w:color w:val="000000" w:themeColor="text1"/>
        </w:rPr>
        <w:t>5.2.1 UWB</w:t>
      </w:r>
      <w:r w:rsidRPr="00EC4C51">
        <w:rPr>
          <w:rFonts w:hint="eastAsia"/>
          <w:color w:val="000000" w:themeColor="text1"/>
        </w:rPr>
        <w:t>配置</w:t>
      </w:r>
    </w:p>
    <w:p w14:paraId="5B936E4B" w14:textId="77777777" w:rsidR="00D832A1" w:rsidRPr="00EC4C51" w:rsidRDefault="00D832A1" w:rsidP="00D832A1">
      <w:pPr>
        <w:pStyle w:val="2"/>
        <w:ind w:firstLine="400"/>
        <w:rPr>
          <w:color w:val="000000" w:themeColor="text1"/>
        </w:rPr>
      </w:pPr>
      <w:r w:rsidRPr="00EC4C51">
        <w:rPr>
          <w:rFonts w:hint="eastAsia"/>
          <w:color w:val="000000" w:themeColor="text1"/>
        </w:rPr>
        <w:t>楼层配置：提供建筑楼层基本信息维护，包含楼层平面地图上传，以及地图唯一标识维护等功能；</w:t>
      </w:r>
    </w:p>
    <w:p w14:paraId="41FB297C" w14:textId="77777777" w:rsidR="00D832A1" w:rsidRPr="00EC4C51" w:rsidRDefault="00D832A1" w:rsidP="00D832A1">
      <w:pPr>
        <w:pStyle w:val="2"/>
        <w:ind w:firstLine="400"/>
        <w:rPr>
          <w:color w:val="000000" w:themeColor="text1"/>
        </w:rPr>
      </w:pPr>
      <w:r w:rsidRPr="00EC4C51">
        <w:rPr>
          <w:rFonts w:hint="eastAsia"/>
          <w:color w:val="000000" w:themeColor="text1"/>
        </w:rPr>
        <w:t>设备配置：支持在楼层平面地图上框选区域，并且能够</w:t>
      </w:r>
      <w:proofErr w:type="gramStart"/>
      <w:r w:rsidRPr="00EC4C51">
        <w:rPr>
          <w:rFonts w:hint="eastAsia"/>
          <w:color w:val="000000" w:themeColor="text1"/>
        </w:rPr>
        <w:t>将物联感知</w:t>
      </w:r>
      <w:proofErr w:type="gramEnd"/>
      <w:r w:rsidRPr="00EC4C51">
        <w:rPr>
          <w:rFonts w:hint="eastAsia"/>
          <w:color w:val="000000" w:themeColor="text1"/>
        </w:rPr>
        <w:t>设备关联到指定区域</w:t>
      </w:r>
      <w:r w:rsidRPr="00EC4C51">
        <w:rPr>
          <w:rFonts w:hint="eastAsia"/>
          <w:color w:val="000000" w:themeColor="text1"/>
        </w:rPr>
        <w:t>;</w:t>
      </w:r>
      <w:r w:rsidRPr="00EC4C51">
        <w:rPr>
          <w:rFonts w:hint="eastAsia"/>
          <w:color w:val="000000" w:themeColor="text1"/>
        </w:rPr>
        <w:t>支持</w:t>
      </w:r>
      <w:proofErr w:type="gramStart"/>
      <w:r w:rsidRPr="00EC4C51">
        <w:rPr>
          <w:rFonts w:hint="eastAsia"/>
          <w:color w:val="000000" w:themeColor="text1"/>
        </w:rPr>
        <w:t>物联设备</w:t>
      </w:r>
      <w:proofErr w:type="gramEnd"/>
      <w:r w:rsidRPr="00EC4C51">
        <w:rPr>
          <w:rFonts w:hint="eastAsia"/>
          <w:color w:val="000000" w:themeColor="text1"/>
        </w:rPr>
        <w:t>打点、删除、查询展示等功能；</w:t>
      </w:r>
    </w:p>
    <w:p w14:paraId="5B7345A6" w14:textId="77777777" w:rsidR="00D832A1" w:rsidRPr="00EC4C51" w:rsidRDefault="00D832A1" w:rsidP="00D832A1">
      <w:pPr>
        <w:pStyle w:val="2"/>
        <w:ind w:firstLine="400"/>
        <w:rPr>
          <w:color w:val="000000" w:themeColor="text1"/>
        </w:rPr>
      </w:pPr>
      <w:r w:rsidRPr="00EC4C51">
        <w:rPr>
          <w:rFonts w:hint="eastAsia"/>
          <w:color w:val="000000" w:themeColor="text1"/>
        </w:rPr>
        <w:t>电子围栏配置：支持灵活配置电子围栏，对围栏设置进入告警，离开告警，超员告警，滞留告警等多种规则，围栏可配置联动摄像头。</w:t>
      </w:r>
    </w:p>
    <w:p w14:paraId="7043D5B5"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5.2.2 </w:t>
      </w:r>
      <w:r w:rsidRPr="00EC4C51">
        <w:rPr>
          <w:rFonts w:hint="eastAsia"/>
          <w:color w:val="000000" w:themeColor="text1"/>
        </w:rPr>
        <w:t>手环入库</w:t>
      </w:r>
    </w:p>
    <w:p w14:paraId="756A69E0" w14:textId="77777777" w:rsidR="00D832A1" w:rsidRPr="00EC4C51" w:rsidRDefault="00D832A1" w:rsidP="00D832A1">
      <w:pPr>
        <w:pStyle w:val="2"/>
        <w:ind w:firstLine="400"/>
        <w:rPr>
          <w:color w:val="000000" w:themeColor="text1"/>
        </w:rPr>
      </w:pPr>
      <w:r w:rsidRPr="00EC4C51">
        <w:rPr>
          <w:rFonts w:hint="eastAsia"/>
          <w:color w:val="000000" w:themeColor="text1"/>
        </w:rPr>
        <w:t>手环</w:t>
      </w:r>
      <w:r w:rsidRPr="00EC4C51">
        <w:rPr>
          <w:rFonts w:hint="eastAsia"/>
          <w:color w:val="000000" w:themeColor="text1"/>
        </w:rPr>
        <w:t>ID</w:t>
      </w:r>
      <w:r w:rsidRPr="00EC4C51">
        <w:rPr>
          <w:rFonts w:hint="eastAsia"/>
          <w:color w:val="000000" w:themeColor="text1"/>
        </w:rPr>
        <w:t>、手环名称、</w:t>
      </w:r>
      <w:r w:rsidRPr="00EC4C51">
        <w:rPr>
          <w:rFonts w:hint="eastAsia"/>
          <w:color w:val="000000" w:themeColor="text1"/>
        </w:rPr>
        <w:t>AB</w:t>
      </w:r>
      <w:r w:rsidRPr="00EC4C51">
        <w:rPr>
          <w:rFonts w:hint="eastAsia"/>
          <w:color w:val="000000" w:themeColor="text1"/>
        </w:rPr>
        <w:t>门权限、手环状态（已绑定</w:t>
      </w:r>
      <w:r w:rsidRPr="00EC4C51">
        <w:rPr>
          <w:rFonts w:hint="eastAsia"/>
          <w:color w:val="000000" w:themeColor="text1"/>
        </w:rPr>
        <w:t>/</w:t>
      </w:r>
      <w:r w:rsidRPr="00EC4C51">
        <w:rPr>
          <w:rFonts w:hint="eastAsia"/>
          <w:color w:val="000000" w:themeColor="text1"/>
        </w:rPr>
        <w:t>未绑定）、入库时间，支持单独添加和批量添加。</w:t>
      </w:r>
    </w:p>
    <w:p w14:paraId="0E6CB096"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5.2.3 </w:t>
      </w:r>
      <w:r w:rsidRPr="00EC4C51">
        <w:rPr>
          <w:rFonts w:hint="eastAsia"/>
          <w:color w:val="000000" w:themeColor="text1"/>
        </w:rPr>
        <w:t>手环管理</w:t>
      </w:r>
    </w:p>
    <w:p w14:paraId="7ABF27DB" w14:textId="77777777" w:rsidR="00D832A1" w:rsidRPr="00EC4C51" w:rsidRDefault="00D832A1" w:rsidP="00D832A1">
      <w:pPr>
        <w:pStyle w:val="2"/>
        <w:ind w:firstLine="400"/>
        <w:rPr>
          <w:color w:val="000000" w:themeColor="text1"/>
        </w:rPr>
      </w:pPr>
      <w:r w:rsidRPr="00EC4C51">
        <w:rPr>
          <w:rFonts w:hint="eastAsia"/>
          <w:color w:val="000000" w:themeColor="text1"/>
        </w:rPr>
        <w:t>人员绑定、更换、解绑操作，涵盖手环</w:t>
      </w:r>
      <w:r w:rsidRPr="00EC4C51">
        <w:rPr>
          <w:rFonts w:hint="eastAsia"/>
          <w:color w:val="000000" w:themeColor="text1"/>
        </w:rPr>
        <w:t>ID</w:t>
      </w:r>
      <w:r w:rsidRPr="00EC4C51">
        <w:rPr>
          <w:rFonts w:hint="eastAsia"/>
          <w:color w:val="000000" w:themeColor="text1"/>
        </w:rPr>
        <w:t>、手环名称、</w:t>
      </w:r>
      <w:r w:rsidRPr="00EC4C51">
        <w:rPr>
          <w:rFonts w:hint="eastAsia"/>
          <w:color w:val="000000" w:themeColor="text1"/>
        </w:rPr>
        <w:t>AB</w:t>
      </w:r>
      <w:r w:rsidRPr="00EC4C51">
        <w:rPr>
          <w:rFonts w:hint="eastAsia"/>
          <w:color w:val="000000" w:themeColor="text1"/>
        </w:rPr>
        <w:t>门权限、绑定人员（</w:t>
      </w:r>
      <w:r w:rsidRPr="00EC4C51">
        <w:rPr>
          <w:rFonts w:hint="eastAsia"/>
          <w:color w:val="000000" w:themeColor="text1"/>
        </w:rPr>
        <w:t>ID+</w:t>
      </w:r>
      <w:r w:rsidRPr="00EC4C51">
        <w:rPr>
          <w:rFonts w:hint="eastAsia"/>
          <w:color w:val="000000" w:themeColor="text1"/>
        </w:rPr>
        <w:t>姓名）、绑定时间、操作（更换</w:t>
      </w:r>
      <w:r w:rsidRPr="00EC4C51">
        <w:rPr>
          <w:rFonts w:hint="eastAsia"/>
          <w:color w:val="000000" w:themeColor="text1"/>
        </w:rPr>
        <w:t>/</w:t>
      </w:r>
      <w:r w:rsidRPr="00EC4C51">
        <w:rPr>
          <w:rFonts w:hint="eastAsia"/>
          <w:color w:val="000000" w:themeColor="text1"/>
        </w:rPr>
        <w:t>解绑）。</w:t>
      </w:r>
    </w:p>
    <w:p w14:paraId="1268F3B3" w14:textId="77777777" w:rsidR="00D832A1" w:rsidRPr="00EC4C51" w:rsidRDefault="00D832A1" w:rsidP="00D832A1">
      <w:pPr>
        <w:pStyle w:val="2"/>
        <w:ind w:firstLine="400"/>
        <w:rPr>
          <w:color w:val="000000" w:themeColor="text1"/>
        </w:rPr>
      </w:pPr>
      <w:r w:rsidRPr="00EC4C51">
        <w:rPr>
          <w:rFonts w:hint="eastAsia"/>
          <w:color w:val="000000" w:themeColor="text1"/>
        </w:rPr>
        <w:t>根据手环</w:t>
      </w:r>
      <w:r w:rsidRPr="00EC4C51">
        <w:rPr>
          <w:rFonts w:hint="eastAsia"/>
          <w:color w:val="000000" w:themeColor="text1"/>
        </w:rPr>
        <w:t>ID</w:t>
      </w:r>
      <w:r w:rsidRPr="00EC4C51">
        <w:rPr>
          <w:rFonts w:hint="eastAsia"/>
          <w:color w:val="000000" w:themeColor="text1"/>
        </w:rPr>
        <w:t>、手环名称、</w:t>
      </w:r>
      <w:r w:rsidRPr="00EC4C51">
        <w:rPr>
          <w:rFonts w:hint="eastAsia"/>
          <w:color w:val="000000" w:themeColor="text1"/>
        </w:rPr>
        <w:t>AB</w:t>
      </w:r>
      <w:r w:rsidRPr="00EC4C51">
        <w:rPr>
          <w:rFonts w:hint="eastAsia"/>
          <w:color w:val="000000" w:themeColor="text1"/>
        </w:rPr>
        <w:t>门权限、注销时间注销。</w:t>
      </w:r>
    </w:p>
    <w:p w14:paraId="5F59C64F" w14:textId="77777777" w:rsidR="00D832A1" w:rsidRPr="00EC4C51" w:rsidRDefault="00D832A1" w:rsidP="00D832A1">
      <w:pPr>
        <w:pStyle w:val="2"/>
        <w:ind w:firstLine="400"/>
        <w:rPr>
          <w:color w:val="000000" w:themeColor="text1"/>
        </w:rPr>
      </w:pPr>
      <w:r w:rsidRPr="00EC4C51">
        <w:rPr>
          <w:rFonts w:hint="eastAsia"/>
          <w:color w:val="000000" w:themeColor="text1"/>
        </w:rPr>
        <w:t>操作平台具有记录可查询。</w:t>
      </w:r>
    </w:p>
    <w:p w14:paraId="1219ABF4"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5.2.4 </w:t>
      </w:r>
      <w:r w:rsidRPr="00EC4C51">
        <w:rPr>
          <w:rFonts w:hint="eastAsia"/>
          <w:color w:val="000000" w:themeColor="text1"/>
        </w:rPr>
        <w:t>实时定位</w:t>
      </w:r>
    </w:p>
    <w:p w14:paraId="7DE66EA7" w14:textId="77777777" w:rsidR="00D832A1" w:rsidRPr="00EC4C51" w:rsidRDefault="00D832A1" w:rsidP="00D832A1">
      <w:pPr>
        <w:pStyle w:val="2"/>
        <w:ind w:firstLine="400"/>
        <w:rPr>
          <w:color w:val="000000" w:themeColor="text1"/>
        </w:rPr>
      </w:pPr>
      <w:r w:rsidRPr="00EC4C51">
        <w:rPr>
          <w:rFonts w:hint="eastAsia"/>
          <w:color w:val="000000" w:themeColor="text1"/>
        </w:rPr>
        <w:t>支持人员实时定位信息在楼层平面地图展示。</w:t>
      </w:r>
    </w:p>
    <w:p w14:paraId="0C2FF3A8" w14:textId="77777777" w:rsidR="00D832A1" w:rsidRPr="00EC4C51" w:rsidRDefault="00D832A1" w:rsidP="00D832A1">
      <w:pPr>
        <w:pStyle w:val="2"/>
        <w:ind w:firstLine="400"/>
        <w:rPr>
          <w:color w:val="000000" w:themeColor="text1"/>
        </w:rPr>
      </w:pPr>
      <w:r w:rsidRPr="00EC4C51">
        <w:rPr>
          <w:rFonts w:hint="eastAsia"/>
          <w:color w:val="000000" w:themeColor="text1"/>
        </w:rPr>
        <w:t>支持按照姓名或编号或监舍号或互助小组号模糊搜索人员。</w:t>
      </w:r>
    </w:p>
    <w:p w14:paraId="26A33898" w14:textId="77777777" w:rsidR="00D832A1" w:rsidRPr="00EC4C51" w:rsidRDefault="00D832A1" w:rsidP="00D832A1">
      <w:pPr>
        <w:pStyle w:val="2"/>
        <w:ind w:firstLine="400"/>
        <w:rPr>
          <w:color w:val="000000" w:themeColor="text1"/>
        </w:rPr>
      </w:pPr>
      <w:r w:rsidRPr="00EC4C51">
        <w:rPr>
          <w:rFonts w:hint="eastAsia"/>
          <w:color w:val="000000" w:themeColor="text1"/>
        </w:rPr>
        <w:t>支持选中人员信息跳转重点人员关注页面。</w:t>
      </w:r>
    </w:p>
    <w:p w14:paraId="5EBEDA69" w14:textId="77777777" w:rsidR="00D832A1" w:rsidRPr="00EC4C51" w:rsidRDefault="00D832A1" w:rsidP="00D832A1">
      <w:pPr>
        <w:pStyle w:val="2"/>
        <w:ind w:firstLine="400"/>
        <w:rPr>
          <w:color w:val="000000" w:themeColor="text1"/>
        </w:rPr>
      </w:pPr>
      <w:r w:rsidRPr="00EC4C51">
        <w:rPr>
          <w:rFonts w:hint="eastAsia"/>
          <w:color w:val="000000" w:themeColor="text1"/>
        </w:rPr>
        <w:t>支持点击任意摄像头进行实时预览。</w:t>
      </w:r>
    </w:p>
    <w:p w14:paraId="5ACDDB04"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5.2.5 </w:t>
      </w:r>
      <w:r w:rsidRPr="00EC4C51">
        <w:rPr>
          <w:rFonts w:hint="eastAsia"/>
          <w:color w:val="000000" w:themeColor="text1"/>
        </w:rPr>
        <w:t>重点关注</w:t>
      </w:r>
    </w:p>
    <w:p w14:paraId="2657FF5F" w14:textId="77777777" w:rsidR="00D832A1" w:rsidRPr="00EC4C51" w:rsidRDefault="00D832A1" w:rsidP="00D832A1">
      <w:pPr>
        <w:pStyle w:val="2"/>
        <w:ind w:firstLine="400"/>
        <w:rPr>
          <w:color w:val="000000" w:themeColor="text1"/>
        </w:rPr>
      </w:pPr>
      <w:r w:rsidRPr="00EC4C51">
        <w:rPr>
          <w:rFonts w:hint="eastAsia"/>
          <w:color w:val="000000" w:themeColor="text1"/>
        </w:rPr>
        <w:t>支持对某人开启重点关注，开启后只显示此人当前实时定位。</w:t>
      </w:r>
    </w:p>
    <w:p w14:paraId="18ECADF7" w14:textId="77777777" w:rsidR="00D832A1" w:rsidRPr="00EC4C51" w:rsidRDefault="00D832A1" w:rsidP="00D832A1">
      <w:pPr>
        <w:pStyle w:val="2"/>
        <w:ind w:firstLine="400"/>
        <w:rPr>
          <w:color w:val="000000" w:themeColor="text1"/>
        </w:rPr>
      </w:pPr>
      <w:r w:rsidRPr="00EC4C51">
        <w:rPr>
          <w:rFonts w:hint="eastAsia"/>
          <w:color w:val="000000" w:themeColor="text1"/>
        </w:rPr>
        <w:t>支持在重点关注情况下，实时刻画轨迹并持续显示</w:t>
      </w:r>
      <w:r w:rsidRPr="00EC4C51">
        <w:rPr>
          <w:rFonts w:hint="eastAsia"/>
          <w:color w:val="000000" w:themeColor="text1"/>
        </w:rPr>
        <w:t>5</w:t>
      </w:r>
      <w:r w:rsidRPr="00EC4C51">
        <w:rPr>
          <w:rFonts w:hint="eastAsia"/>
          <w:color w:val="000000" w:themeColor="text1"/>
        </w:rPr>
        <w:t>分钟连续轨迹。</w:t>
      </w:r>
    </w:p>
    <w:p w14:paraId="4ADA9706" w14:textId="77777777" w:rsidR="00D832A1" w:rsidRPr="00EC4C51" w:rsidRDefault="00D832A1" w:rsidP="00D832A1">
      <w:pPr>
        <w:pStyle w:val="2"/>
        <w:ind w:firstLine="400"/>
        <w:rPr>
          <w:color w:val="000000" w:themeColor="text1"/>
        </w:rPr>
      </w:pPr>
      <w:r w:rsidRPr="00EC4C51">
        <w:rPr>
          <w:rFonts w:hint="eastAsia"/>
          <w:color w:val="000000" w:themeColor="text1"/>
        </w:rPr>
        <w:t>支持重点关注情况下，实时联动实时视频。</w:t>
      </w:r>
    </w:p>
    <w:p w14:paraId="3EE0A728"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5.2.6 </w:t>
      </w:r>
      <w:r w:rsidRPr="00EC4C51">
        <w:rPr>
          <w:rFonts w:hint="eastAsia"/>
          <w:color w:val="000000" w:themeColor="text1"/>
        </w:rPr>
        <w:t>动态点名</w:t>
      </w:r>
    </w:p>
    <w:p w14:paraId="4B798B89" w14:textId="77777777" w:rsidR="00D832A1" w:rsidRPr="00EC4C51" w:rsidRDefault="00D832A1" w:rsidP="00D832A1">
      <w:pPr>
        <w:pStyle w:val="2"/>
        <w:ind w:firstLine="400"/>
        <w:rPr>
          <w:color w:val="000000" w:themeColor="text1"/>
        </w:rPr>
      </w:pPr>
      <w:r w:rsidRPr="00EC4C51">
        <w:rPr>
          <w:rFonts w:hint="eastAsia"/>
          <w:color w:val="000000" w:themeColor="text1"/>
        </w:rPr>
        <w:t>自动点名：可灵活配置点名围栏，可配置点名时间规则，告警规则，可动态展示点名效果，点名完成后自动生成点名报表。</w:t>
      </w:r>
    </w:p>
    <w:p w14:paraId="10EAF717"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5.2.7 </w:t>
      </w:r>
      <w:r w:rsidRPr="00EC4C51">
        <w:rPr>
          <w:rFonts w:hint="eastAsia"/>
          <w:color w:val="000000" w:themeColor="text1"/>
        </w:rPr>
        <w:t>人员轨迹回放</w:t>
      </w:r>
    </w:p>
    <w:p w14:paraId="2115EB8C" w14:textId="77777777" w:rsidR="00D832A1" w:rsidRPr="00EC4C51" w:rsidRDefault="00D832A1" w:rsidP="00D832A1">
      <w:pPr>
        <w:pStyle w:val="2"/>
        <w:ind w:firstLine="400"/>
        <w:rPr>
          <w:color w:val="000000" w:themeColor="text1"/>
        </w:rPr>
      </w:pPr>
      <w:r w:rsidRPr="00EC4C51">
        <w:rPr>
          <w:rFonts w:hint="eastAsia"/>
          <w:color w:val="000000" w:themeColor="text1"/>
        </w:rPr>
        <w:t>支持按照时间</w:t>
      </w:r>
      <w:proofErr w:type="gramStart"/>
      <w:r w:rsidRPr="00EC4C51">
        <w:rPr>
          <w:rFonts w:hint="eastAsia"/>
          <w:color w:val="000000" w:themeColor="text1"/>
        </w:rPr>
        <w:t>段展示</w:t>
      </w:r>
      <w:proofErr w:type="gramEnd"/>
      <w:r w:rsidRPr="00EC4C51">
        <w:rPr>
          <w:rFonts w:hint="eastAsia"/>
          <w:color w:val="000000" w:themeColor="text1"/>
        </w:rPr>
        <w:t>人员运动轨迹。</w:t>
      </w:r>
    </w:p>
    <w:p w14:paraId="60FA2A8E" w14:textId="77777777" w:rsidR="00D832A1" w:rsidRPr="00EC4C51" w:rsidRDefault="00D832A1" w:rsidP="00D832A1">
      <w:pPr>
        <w:pStyle w:val="2"/>
        <w:ind w:firstLine="400"/>
        <w:rPr>
          <w:color w:val="000000" w:themeColor="text1"/>
        </w:rPr>
      </w:pPr>
      <w:r w:rsidRPr="00EC4C51">
        <w:rPr>
          <w:rFonts w:hint="eastAsia"/>
          <w:color w:val="000000" w:themeColor="text1"/>
        </w:rPr>
        <w:t>支持飞梭调整轨迹开始，结束，当前点时间点。</w:t>
      </w:r>
    </w:p>
    <w:p w14:paraId="783F7B79" w14:textId="77777777" w:rsidR="00D832A1" w:rsidRPr="00EC4C51" w:rsidRDefault="00D832A1" w:rsidP="00D832A1">
      <w:pPr>
        <w:pStyle w:val="2"/>
        <w:ind w:firstLine="400"/>
        <w:rPr>
          <w:color w:val="000000" w:themeColor="text1"/>
        </w:rPr>
      </w:pPr>
      <w:r w:rsidRPr="00EC4C51">
        <w:rPr>
          <w:rFonts w:hint="eastAsia"/>
          <w:color w:val="000000" w:themeColor="text1"/>
        </w:rPr>
        <w:t>支持展示轨迹时可联动配置好的联动相机视频进行视频回放。</w:t>
      </w:r>
    </w:p>
    <w:p w14:paraId="3670D4C2" w14:textId="77777777" w:rsidR="00D832A1" w:rsidRPr="00EC4C51" w:rsidRDefault="00D832A1" w:rsidP="00D832A1">
      <w:pPr>
        <w:pStyle w:val="2"/>
        <w:ind w:firstLine="400"/>
        <w:rPr>
          <w:color w:val="000000" w:themeColor="text1"/>
        </w:rPr>
      </w:pPr>
      <w:r w:rsidRPr="00EC4C51">
        <w:rPr>
          <w:rFonts w:hint="eastAsia"/>
          <w:color w:val="000000" w:themeColor="text1"/>
        </w:rPr>
        <w:t>5.2.8 SOS</w:t>
      </w:r>
      <w:r w:rsidRPr="00EC4C51">
        <w:rPr>
          <w:rFonts w:hint="eastAsia"/>
          <w:color w:val="000000" w:themeColor="text1"/>
        </w:rPr>
        <w:t>告警</w:t>
      </w:r>
    </w:p>
    <w:p w14:paraId="219EDD70" w14:textId="77777777" w:rsidR="00D832A1" w:rsidRPr="00EC4C51" w:rsidRDefault="00D832A1" w:rsidP="00D832A1">
      <w:pPr>
        <w:pStyle w:val="2"/>
        <w:ind w:firstLine="400"/>
        <w:rPr>
          <w:color w:val="000000" w:themeColor="text1"/>
        </w:rPr>
      </w:pPr>
      <w:r w:rsidRPr="00EC4C51">
        <w:rPr>
          <w:rFonts w:hint="eastAsia"/>
          <w:color w:val="000000" w:themeColor="text1"/>
        </w:rPr>
        <w:t>支持</w:t>
      </w:r>
      <w:r w:rsidRPr="00EC4C51">
        <w:rPr>
          <w:rFonts w:hint="eastAsia"/>
          <w:color w:val="000000" w:themeColor="text1"/>
        </w:rPr>
        <w:t>SOS</w:t>
      </w:r>
      <w:r w:rsidRPr="00EC4C51">
        <w:rPr>
          <w:rFonts w:hint="eastAsia"/>
          <w:color w:val="000000" w:themeColor="text1"/>
        </w:rPr>
        <w:t>告警列表信息展示。</w:t>
      </w:r>
    </w:p>
    <w:p w14:paraId="66A1C5B0" w14:textId="77777777" w:rsidR="00D832A1" w:rsidRPr="00EC4C51" w:rsidRDefault="00D832A1" w:rsidP="00D832A1">
      <w:pPr>
        <w:pStyle w:val="2"/>
        <w:ind w:firstLine="400"/>
        <w:rPr>
          <w:color w:val="000000" w:themeColor="text1"/>
        </w:rPr>
      </w:pPr>
      <w:r w:rsidRPr="00EC4C51">
        <w:rPr>
          <w:rFonts w:hint="eastAsia"/>
          <w:color w:val="000000" w:themeColor="text1"/>
        </w:rPr>
        <w:t>支持</w:t>
      </w:r>
      <w:proofErr w:type="gramStart"/>
      <w:r w:rsidRPr="00EC4C51">
        <w:rPr>
          <w:rFonts w:hint="eastAsia"/>
          <w:color w:val="000000" w:themeColor="text1"/>
        </w:rPr>
        <w:t>弹窗展示</w:t>
      </w:r>
      <w:proofErr w:type="gramEnd"/>
      <w:r w:rsidRPr="00EC4C51">
        <w:rPr>
          <w:rFonts w:hint="eastAsia"/>
          <w:color w:val="000000" w:themeColor="text1"/>
        </w:rPr>
        <w:t>SOS</w:t>
      </w:r>
      <w:r w:rsidRPr="00EC4C51">
        <w:rPr>
          <w:rFonts w:hint="eastAsia"/>
          <w:color w:val="000000" w:themeColor="text1"/>
        </w:rPr>
        <w:t>告警信息。</w:t>
      </w:r>
    </w:p>
    <w:p w14:paraId="6729CD06" w14:textId="77777777" w:rsidR="00D832A1" w:rsidRPr="00EC4C51" w:rsidRDefault="00D832A1" w:rsidP="00D832A1">
      <w:pPr>
        <w:pStyle w:val="2"/>
        <w:ind w:firstLine="400"/>
        <w:rPr>
          <w:color w:val="000000" w:themeColor="text1"/>
        </w:rPr>
      </w:pPr>
      <w:r w:rsidRPr="00EC4C51">
        <w:rPr>
          <w:rFonts w:hint="eastAsia"/>
          <w:color w:val="000000" w:themeColor="text1"/>
        </w:rPr>
        <w:t>支持视频</w:t>
      </w:r>
      <w:proofErr w:type="gramStart"/>
      <w:r w:rsidRPr="00EC4C51">
        <w:rPr>
          <w:rFonts w:hint="eastAsia"/>
          <w:color w:val="000000" w:themeColor="text1"/>
        </w:rPr>
        <w:t>弹窗展示</w:t>
      </w:r>
      <w:proofErr w:type="gramEnd"/>
      <w:r w:rsidRPr="00EC4C51">
        <w:rPr>
          <w:rFonts w:hint="eastAsia"/>
          <w:color w:val="000000" w:themeColor="text1"/>
        </w:rPr>
        <w:t>SOS</w:t>
      </w:r>
      <w:r w:rsidRPr="00EC4C51">
        <w:rPr>
          <w:rFonts w:hint="eastAsia"/>
          <w:color w:val="000000" w:themeColor="text1"/>
        </w:rPr>
        <w:t>告警现场视频。</w:t>
      </w:r>
    </w:p>
    <w:p w14:paraId="49AB4216"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5.2.9 </w:t>
      </w:r>
      <w:r w:rsidRPr="00EC4C51">
        <w:rPr>
          <w:rFonts w:hint="eastAsia"/>
          <w:color w:val="000000" w:themeColor="text1"/>
        </w:rPr>
        <w:t>手环告警</w:t>
      </w:r>
    </w:p>
    <w:p w14:paraId="4A1316D7" w14:textId="77777777" w:rsidR="00D832A1" w:rsidRPr="00EC4C51" w:rsidRDefault="00D832A1" w:rsidP="00D832A1">
      <w:pPr>
        <w:pStyle w:val="2"/>
        <w:ind w:firstLine="400"/>
        <w:rPr>
          <w:color w:val="000000" w:themeColor="text1"/>
        </w:rPr>
      </w:pPr>
      <w:r w:rsidRPr="00EC4C51">
        <w:rPr>
          <w:rFonts w:hint="eastAsia"/>
          <w:color w:val="000000" w:themeColor="text1"/>
        </w:rPr>
        <w:t>低电量告警：电量低于</w:t>
      </w:r>
      <w:r w:rsidRPr="00EC4C51">
        <w:rPr>
          <w:rFonts w:hint="eastAsia"/>
          <w:color w:val="000000" w:themeColor="text1"/>
        </w:rPr>
        <w:t>20%</w:t>
      </w:r>
      <w:r w:rsidRPr="00EC4C51">
        <w:rPr>
          <w:rFonts w:hint="eastAsia"/>
          <w:color w:val="000000" w:themeColor="text1"/>
        </w:rPr>
        <w:t>，</w:t>
      </w:r>
      <w:proofErr w:type="gramStart"/>
      <w:r w:rsidRPr="00EC4C51">
        <w:rPr>
          <w:rFonts w:hint="eastAsia"/>
          <w:color w:val="000000" w:themeColor="text1"/>
        </w:rPr>
        <w:t>进行低</w:t>
      </w:r>
      <w:proofErr w:type="gramEnd"/>
      <w:r w:rsidRPr="00EC4C51">
        <w:rPr>
          <w:rFonts w:hint="eastAsia"/>
          <w:color w:val="000000" w:themeColor="text1"/>
        </w:rPr>
        <w:t>电量告警，支持一键处置。</w:t>
      </w:r>
    </w:p>
    <w:p w14:paraId="59600F92" w14:textId="77777777" w:rsidR="00D832A1" w:rsidRPr="00EC4C51" w:rsidRDefault="00D832A1" w:rsidP="00D832A1">
      <w:pPr>
        <w:pStyle w:val="2"/>
        <w:ind w:firstLine="400"/>
        <w:rPr>
          <w:color w:val="000000" w:themeColor="text1"/>
        </w:rPr>
      </w:pPr>
      <w:proofErr w:type="gramStart"/>
      <w:r w:rsidRPr="00EC4C51">
        <w:rPr>
          <w:rFonts w:hint="eastAsia"/>
          <w:color w:val="000000" w:themeColor="text1"/>
        </w:rPr>
        <w:t>防拆告警</w:t>
      </w:r>
      <w:proofErr w:type="gramEnd"/>
      <w:r w:rsidRPr="00EC4C51">
        <w:rPr>
          <w:rFonts w:hint="eastAsia"/>
          <w:color w:val="000000" w:themeColor="text1"/>
        </w:rPr>
        <w:t>：监测不到心率，</w:t>
      </w:r>
      <w:proofErr w:type="gramStart"/>
      <w:r w:rsidRPr="00EC4C51">
        <w:rPr>
          <w:rFonts w:hint="eastAsia"/>
          <w:color w:val="000000" w:themeColor="text1"/>
        </w:rPr>
        <w:t>进行防拆告警</w:t>
      </w:r>
      <w:proofErr w:type="gramEnd"/>
      <w:r w:rsidRPr="00EC4C51">
        <w:rPr>
          <w:rFonts w:hint="eastAsia"/>
          <w:color w:val="000000" w:themeColor="text1"/>
        </w:rPr>
        <w:t>，支持一键处置。</w:t>
      </w:r>
    </w:p>
    <w:p w14:paraId="5542293B" w14:textId="77777777" w:rsidR="00D832A1" w:rsidRPr="00EC4C51" w:rsidRDefault="00D832A1" w:rsidP="00D832A1">
      <w:pPr>
        <w:pStyle w:val="2"/>
        <w:ind w:firstLine="400"/>
        <w:rPr>
          <w:color w:val="000000" w:themeColor="text1"/>
        </w:rPr>
      </w:pPr>
      <w:r w:rsidRPr="00EC4C51">
        <w:rPr>
          <w:rFonts w:hint="eastAsia"/>
          <w:color w:val="000000" w:themeColor="text1"/>
        </w:rPr>
        <w:t>心率告警：心率高于</w:t>
      </w:r>
      <w:r w:rsidRPr="00EC4C51">
        <w:rPr>
          <w:rFonts w:hint="eastAsia"/>
          <w:color w:val="000000" w:themeColor="text1"/>
        </w:rPr>
        <w:t>160/</w:t>
      </w:r>
      <w:r w:rsidRPr="00EC4C51">
        <w:rPr>
          <w:rFonts w:hint="eastAsia"/>
          <w:color w:val="000000" w:themeColor="text1"/>
        </w:rPr>
        <w:t>低于</w:t>
      </w:r>
      <w:r w:rsidRPr="00EC4C51">
        <w:rPr>
          <w:rFonts w:hint="eastAsia"/>
          <w:color w:val="000000" w:themeColor="text1"/>
        </w:rPr>
        <w:t>50</w:t>
      </w:r>
      <w:r w:rsidRPr="00EC4C51">
        <w:rPr>
          <w:rFonts w:hint="eastAsia"/>
          <w:color w:val="000000" w:themeColor="text1"/>
        </w:rPr>
        <w:t>，进行心率告警，支持一键处置。</w:t>
      </w:r>
    </w:p>
    <w:p w14:paraId="6634AA6D"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5.2.10 </w:t>
      </w:r>
      <w:r w:rsidRPr="00EC4C51">
        <w:rPr>
          <w:rFonts w:hint="eastAsia"/>
          <w:color w:val="000000" w:themeColor="text1"/>
        </w:rPr>
        <w:t>电子围栏告警</w:t>
      </w:r>
    </w:p>
    <w:p w14:paraId="0D7B0A51" w14:textId="77777777" w:rsidR="00D832A1" w:rsidRPr="00EC4C51" w:rsidRDefault="00D832A1" w:rsidP="00D832A1">
      <w:pPr>
        <w:pStyle w:val="2"/>
        <w:ind w:firstLine="400"/>
        <w:rPr>
          <w:color w:val="000000" w:themeColor="text1"/>
        </w:rPr>
      </w:pPr>
      <w:r w:rsidRPr="00EC4C51">
        <w:rPr>
          <w:rFonts w:hint="eastAsia"/>
          <w:color w:val="000000" w:themeColor="text1"/>
        </w:rPr>
        <w:t>滞留告警：有手环定位出现在特定区域特定时间段内，进行滞留告警，支持查看附近监控点位进行复核，支持一键处置。</w:t>
      </w:r>
    </w:p>
    <w:p w14:paraId="44477C6C" w14:textId="77777777" w:rsidR="00D832A1" w:rsidRPr="00EC4C51" w:rsidRDefault="00D832A1" w:rsidP="00D832A1">
      <w:pPr>
        <w:pStyle w:val="2"/>
        <w:ind w:firstLine="400"/>
        <w:rPr>
          <w:color w:val="000000" w:themeColor="text1"/>
        </w:rPr>
      </w:pPr>
      <w:r w:rsidRPr="00EC4C51">
        <w:rPr>
          <w:rFonts w:hint="eastAsia"/>
          <w:color w:val="000000" w:themeColor="text1"/>
        </w:rPr>
        <w:t>非法闯入告警：有手环定位出现在特定区域内，进行非开放区域告警，支持查看附近监控点位进行复核，支持一键处置。</w:t>
      </w:r>
    </w:p>
    <w:p w14:paraId="057D2184"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6. </w:t>
      </w:r>
      <w:r w:rsidRPr="00EC4C51">
        <w:rPr>
          <w:rFonts w:hint="eastAsia"/>
          <w:b/>
          <w:color w:val="000000" w:themeColor="text1"/>
        </w:rPr>
        <w:t>能耗检测系统</w:t>
      </w:r>
    </w:p>
    <w:p w14:paraId="2C7B761C"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6.1 </w:t>
      </w:r>
      <w:r w:rsidRPr="00EC4C51">
        <w:rPr>
          <w:rFonts w:hint="eastAsia"/>
          <w:b/>
          <w:color w:val="000000" w:themeColor="text1"/>
        </w:rPr>
        <w:t>应用概述</w:t>
      </w:r>
    </w:p>
    <w:p w14:paraId="176EC9A5" w14:textId="77777777" w:rsidR="00D832A1" w:rsidRPr="00EC4C51" w:rsidRDefault="00D832A1" w:rsidP="00D832A1">
      <w:pPr>
        <w:pStyle w:val="2"/>
        <w:ind w:firstLine="400"/>
        <w:rPr>
          <w:color w:val="000000" w:themeColor="text1"/>
        </w:rPr>
      </w:pPr>
      <w:r w:rsidRPr="00EC4C51">
        <w:rPr>
          <w:rFonts w:hint="eastAsia"/>
          <w:color w:val="000000" w:themeColor="text1"/>
        </w:rPr>
        <w:t>本次建设主要对接消火栓和水压检测设备。通过部署压力变送器配合智慧用水采集终端，可实现对消防栓水压的准确检测。采用智慧用水采集终端搭配压力变送器，通过有线网络将数据回传平台。平台通过对水压值进行动态分析，保证消防栓水压处于正常范围内，确保系统能正常运行。一旦发生异常时，能够快速定位隐患，及时排查、整改。</w:t>
      </w:r>
    </w:p>
    <w:p w14:paraId="103A7EA2" w14:textId="77777777" w:rsidR="00D832A1" w:rsidRPr="00EC4C51" w:rsidRDefault="00660B9E" w:rsidP="00D832A1">
      <w:pPr>
        <w:pStyle w:val="2"/>
        <w:ind w:firstLine="400"/>
        <w:rPr>
          <w:color w:val="000000" w:themeColor="text1"/>
        </w:rPr>
      </w:pPr>
      <w:r w:rsidRPr="00EC4C51">
        <w:rPr>
          <w:rFonts w:hint="eastAsia"/>
          <w:color w:val="000000" w:themeColor="text1"/>
        </w:rPr>
        <w:t>通过物联网关</w:t>
      </w:r>
      <w:r w:rsidRPr="00EC4C51">
        <w:rPr>
          <w:rFonts w:hint="eastAsia"/>
          <w:color w:val="000000" w:themeColor="text1"/>
        </w:rPr>
        <w:t xml:space="preserve"> RS485</w:t>
      </w:r>
      <w:r w:rsidRPr="00EC4C51">
        <w:rPr>
          <w:rFonts w:hint="eastAsia"/>
          <w:color w:val="000000" w:themeColor="text1"/>
        </w:rPr>
        <w:t>接口或以太网接口接入电表、水表、空调、空压机和用户现</w:t>
      </w:r>
      <w:r w:rsidR="00D832A1" w:rsidRPr="00EC4C51">
        <w:rPr>
          <w:rFonts w:hint="eastAsia"/>
          <w:color w:val="000000" w:themeColor="text1"/>
        </w:rPr>
        <w:t>有第</w:t>
      </w:r>
      <w:r w:rsidR="00D832A1" w:rsidRPr="00EC4C51">
        <w:rPr>
          <w:rFonts w:hint="eastAsia"/>
          <w:color w:val="000000" w:themeColor="text1"/>
        </w:rPr>
        <w:t>3</w:t>
      </w:r>
      <w:r w:rsidR="00D832A1" w:rsidRPr="00EC4C51">
        <w:rPr>
          <w:rFonts w:hint="eastAsia"/>
          <w:color w:val="000000" w:themeColor="text1"/>
        </w:rPr>
        <w:t>方集</w:t>
      </w:r>
      <w:proofErr w:type="gramStart"/>
      <w:r w:rsidR="00D832A1" w:rsidRPr="00EC4C51">
        <w:rPr>
          <w:rFonts w:hint="eastAsia"/>
          <w:color w:val="000000" w:themeColor="text1"/>
        </w:rPr>
        <w:t>采控制</w:t>
      </w:r>
      <w:proofErr w:type="gramEnd"/>
      <w:r w:rsidR="00D832A1" w:rsidRPr="00EC4C51">
        <w:rPr>
          <w:rFonts w:hint="eastAsia"/>
          <w:color w:val="000000" w:themeColor="text1"/>
        </w:rPr>
        <w:t>网关，并使用以太网接口将用</w:t>
      </w:r>
      <w:proofErr w:type="gramStart"/>
      <w:r w:rsidR="00D832A1" w:rsidRPr="00EC4C51">
        <w:rPr>
          <w:rFonts w:hint="eastAsia"/>
          <w:color w:val="000000" w:themeColor="text1"/>
        </w:rPr>
        <w:t>能数据</w:t>
      </w:r>
      <w:proofErr w:type="gramEnd"/>
      <w:r w:rsidR="00D832A1" w:rsidRPr="00EC4C51">
        <w:rPr>
          <w:rFonts w:hint="eastAsia"/>
          <w:color w:val="000000" w:themeColor="text1"/>
        </w:rPr>
        <w:t>和重点耗能设备运行参数推送至管理平台进行统计分析，实现能耗数据的展示。利用</w:t>
      </w:r>
      <w:proofErr w:type="gramStart"/>
      <w:r w:rsidR="00D832A1" w:rsidRPr="00EC4C51">
        <w:rPr>
          <w:rFonts w:hint="eastAsia"/>
          <w:color w:val="000000" w:themeColor="text1"/>
        </w:rPr>
        <w:t>物联控制</w:t>
      </w:r>
      <w:proofErr w:type="gramEnd"/>
      <w:r w:rsidR="00D832A1" w:rsidRPr="00EC4C51">
        <w:rPr>
          <w:rFonts w:hint="eastAsia"/>
          <w:color w:val="000000" w:themeColor="text1"/>
        </w:rPr>
        <w:t>服务对空调、空开等设备进行远程控制。</w:t>
      </w:r>
    </w:p>
    <w:p w14:paraId="2F18CF77" w14:textId="77777777" w:rsidR="00D832A1" w:rsidRPr="00EC4C51" w:rsidRDefault="00D832A1" w:rsidP="00D832A1">
      <w:pPr>
        <w:pStyle w:val="2"/>
        <w:ind w:firstLine="402"/>
        <w:rPr>
          <w:b/>
          <w:color w:val="000000" w:themeColor="text1"/>
        </w:rPr>
      </w:pPr>
      <w:r w:rsidRPr="00EC4C51">
        <w:rPr>
          <w:rFonts w:hint="eastAsia"/>
          <w:b/>
          <w:color w:val="000000" w:themeColor="text1"/>
        </w:rPr>
        <w:t xml:space="preserve">6.2 </w:t>
      </w:r>
      <w:r w:rsidRPr="00EC4C51">
        <w:rPr>
          <w:rFonts w:hint="eastAsia"/>
          <w:b/>
          <w:color w:val="000000" w:themeColor="text1"/>
        </w:rPr>
        <w:t>应用功能</w:t>
      </w:r>
    </w:p>
    <w:p w14:paraId="65DBCE10"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6.2.1 </w:t>
      </w:r>
      <w:r w:rsidRPr="00EC4C51">
        <w:rPr>
          <w:rFonts w:hint="eastAsia"/>
          <w:color w:val="000000" w:themeColor="text1"/>
        </w:rPr>
        <w:t>结构配置</w:t>
      </w:r>
    </w:p>
    <w:p w14:paraId="3C7D20BE" w14:textId="77777777" w:rsidR="00D832A1" w:rsidRPr="00EC4C51" w:rsidRDefault="00D832A1" w:rsidP="00D832A1">
      <w:pPr>
        <w:pStyle w:val="2"/>
        <w:ind w:firstLine="400"/>
        <w:rPr>
          <w:color w:val="000000" w:themeColor="text1"/>
        </w:rPr>
      </w:pPr>
      <w:r w:rsidRPr="00EC4C51">
        <w:rPr>
          <w:rFonts w:hint="eastAsia"/>
          <w:color w:val="000000" w:themeColor="text1"/>
        </w:rPr>
        <w:t>用电结构配置指的是新增、删除及修改用电结构节点，方便直观清晰的参看用的用电的层级结构、更加方便的统计用电能耗数据。</w:t>
      </w:r>
    </w:p>
    <w:p w14:paraId="275DE634" w14:textId="77777777" w:rsidR="00D832A1" w:rsidRPr="00EC4C51" w:rsidRDefault="00D832A1" w:rsidP="00D832A1">
      <w:pPr>
        <w:pStyle w:val="2"/>
        <w:ind w:firstLine="400"/>
        <w:rPr>
          <w:color w:val="000000" w:themeColor="text1"/>
        </w:rPr>
      </w:pPr>
      <w:r w:rsidRPr="00EC4C51">
        <w:rPr>
          <w:rFonts w:hint="eastAsia"/>
          <w:color w:val="000000" w:themeColor="text1"/>
        </w:rPr>
        <w:t>用水</w:t>
      </w:r>
      <w:r w:rsidRPr="00EC4C51">
        <w:rPr>
          <w:rFonts w:hint="eastAsia"/>
          <w:color w:val="000000" w:themeColor="text1"/>
        </w:rPr>
        <w:t>/</w:t>
      </w:r>
      <w:r w:rsidRPr="00EC4C51">
        <w:rPr>
          <w:rFonts w:hint="eastAsia"/>
          <w:color w:val="000000" w:themeColor="text1"/>
        </w:rPr>
        <w:t>气</w:t>
      </w:r>
      <w:r w:rsidRPr="00EC4C51">
        <w:rPr>
          <w:rFonts w:hint="eastAsia"/>
          <w:color w:val="000000" w:themeColor="text1"/>
        </w:rPr>
        <w:t>/</w:t>
      </w:r>
      <w:r w:rsidRPr="00EC4C51">
        <w:rPr>
          <w:rFonts w:hint="eastAsia"/>
          <w:color w:val="000000" w:themeColor="text1"/>
        </w:rPr>
        <w:t>热</w:t>
      </w:r>
      <w:r w:rsidRPr="00EC4C51">
        <w:rPr>
          <w:rFonts w:hint="eastAsia"/>
          <w:color w:val="000000" w:themeColor="text1"/>
        </w:rPr>
        <w:t>/</w:t>
      </w:r>
      <w:r w:rsidRPr="00EC4C51">
        <w:rPr>
          <w:rFonts w:hint="eastAsia"/>
          <w:color w:val="000000" w:themeColor="text1"/>
        </w:rPr>
        <w:t>自定义结构配置指的是新增、删除及修改用水</w:t>
      </w:r>
      <w:r w:rsidRPr="00EC4C51">
        <w:rPr>
          <w:rFonts w:hint="eastAsia"/>
          <w:color w:val="000000" w:themeColor="text1"/>
        </w:rPr>
        <w:t>/</w:t>
      </w:r>
      <w:proofErr w:type="gramStart"/>
      <w:r w:rsidRPr="00EC4C51">
        <w:rPr>
          <w:rFonts w:hint="eastAsia"/>
          <w:color w:val="000000" w:themeColor="text1"/>
        </w:rPr>
        <w:t>气结构</w:t>
      </w:r>
      <w:proofErr w:type="gramEnd"/>
      <w:r w:rsidRPr="00EC4C51">
        <w:rPr>
          <w:rFonts w:hint="eastAsia"/>
          <w:color w:val="000000" w:themeColor="text1"/>
        </w:rPr>
        <w:t>节点（包括总表、区域分表、分表），方便用户直观清晰的参看用的用水</w:t>
      </w:r>
      <w:r w:rsidRPr="00EC4C51">
        <w:rPr>
          <w:rFonts w:hint="eastAsia"/>
          <w:color w:val="000000" w:themeColor="text1"/>
        </w:rPr>
        <w:t>/</w:t>
      </w:r>
      <w:r w:rsidRPr="00EC4C51">
        <w:rPr>
          <w:rFonts w:hint="eastAsia"/>
          <w:color w:val="000000" w:themeColor="text1"/>
        </w:rPr>
        <w:t>气的层级结构、更加方便的统计用水</w:t>
      </w:r>
      <w:r w:rsidRPr="00EC4C51">
        <w:rPr>
          <w:rFonts w:hint="eastAsia"/>
          <w:color w:val="000000" w:themeColor="text1"/>
        </w:rPr>
        <w:t>/</w:t>
      </w:r>
      <w:r w:rsidRPr="00EC4C51">
        <w:rPr>
          <w:rFonts w:hint="eastAsia"/>
          <w:color w:val="000000" w:themeColor="text1"/>
        </w:rPr>
        <w:t>气能耗数据。</w:t>
      </w:r>
    </w:p>
    <w:p w14:paraId="58550FD0"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6.2.2 </w:t>
      </w:r>
      <w:r w:rsidRPr="00EC4C51">
        <w:rPr>
          <w:rFonts w:hint="eastAsia"/>
          <w:color w:val="000000" w:themeColor="text1"/>
        </w:rPr>
        <w:t>用能定额预告警推送配置</w:t>
      </w:r>
    </w:p>
    <w:p w14:paraId="524C7DDF" w14:textId="77777777" w:rsidR="00D832A1" w:rsidRPr="00EC4C51" w:rsidRDefault="00D832A1" w:rsidP="00D832A1">
      <w:pPr>
        <w:pStyle w:val="2"/>
        <w:ind w:firstLine="400"/>
        <w:rPr>
          <w:color w:val="000000" w:themeColor="text1"/>
        </w:rPr>
      </w:pPr>
      <w:r w:rsidRPr="00EC4C51">
        <w:rPr>
          <w:rFonts w:hint="eastAsia"/>
          <w:color w:val="000000" w:themeColor="text1"/>
        </w:rPr>
        <w:t>当用能达到配置的额定量预告警百分比后产生告警事件，针对告警事件的推送间隔、推送对象进行配置。</w:t>
      </w:r>
    </w:p>
    <w:p w14:paraId="5B85AFA6" w14:textId="77777777" w:rsidR="00D832A1" w:rsidRPr="00EC4C51" w:rsidRDefault="00D832A1" w:rsidP="00D832A1">
      <w:pPr>
        <w:pStyle w:val="2"/>
        <w:ind w:firstLine="400"/>
        <w:rPr>
          <w:color w:val="000000" w:themeColor="text1"/>
        </w:rPr>
      </w:pPr>
      <w:r w:rsidRPr="00EC4C51">
        <w:rPr>
          <w:rFonts w:hint="eastAsia"/>
          <w:color w:val="000000" w:themeColor="text1"/>
        </w:rPr>
        <w:t>支持对预告警事件推送间隔时间进行配置。</w:t>
      </w:r>
    </w:p>
    <w:p w14:paraId="32B052C4" w14:textId="77777777" w:rsidR="00D832A1" w:rsidRPr="00EC4C51" w:rsidRDefault="00D832A1" w:rsidP="000C1364">
      <w:pPr>
        <w:pStyle w:val="2"/>
        <w:ind w:firstLine="400"/>
        <w:rPr>
          <w:color w:val="000000" w:themeColor="text1"/>
        </w:rPr>
      </w:pPr>
      <w:r w:rsidRPr="00EC4C51">
        <w:rPr>
          <w:rFonts w:hint="eastAsia"/>
          <w:color w:val="000000" w:themeColor="text1"/>
        </w:rPr>
        <w:t>支持以部门维度配置预告警的推送对象。</w:t>
      </w:r>
    </w:p>
    <w:p w14:paraId="3163EC6A" w14:textId="77777777" w:rsidR="00D832A1" w:rsidRPr="00EC4C51" w:rsidRDefault="00D832A1" w:rsidP="000C1364">
      <w:pPr>
        <w:pStyle w:val="2"/>
        <w:tabs>
          <w:tab w:val="clear" w:pos="1260"/>
        </w:tabs>
        <w:ind w:firstLine="400"/>
        <w:rPr>
          <w:color w:val="000000" w:themeColor="text1"/>
        </w:rPr>
      </w:pPr>
      <w:r w:rsidRPr="00EC4C51">
        <w:rPr>
          <w:rFonts w:hint="eastAsia"/>
          <w:color w:val="000000" w:themeColor="text1"/>
        </w:rPr>
        <w:t>支持以区域维度配置预告警的推送对象。</w:t>
      </w:r>
    </w:p>
    <w:p w14:paraId="617175B9" w14:textId="77777777" w:rsidR="00D832A1" w:rsidRPr="00EC4C51" w:rsidRDefault="00D832A1" w:rsidP="000C1364">
      <w:pPr>
        <w:pStyle w:val="2"/>
        <w:tabs>
          <w:tab w:val="clear" w:pos="1260"/>
        </w:tabs>
        <w:ind w:firstLine="400"/>
        <w:rPr>
          <w:color w:val="000000" w:themeColor="text1"/>
        </w:rPr>
      </w:pPr>
      <w:r w:rsidRPr="00EC4C51">
        <w:rPr>
          <w:rFonts w:hint="eastAsia"/>
          <w:color w:val="000000" w:themeColor="text1"/>
        </w:rPr>
        <w:t>支持将告警事件推送到事件联动。</w:t>
      </w:r>
    </w:p>
    <w:p w14:paraId="58BE2487"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6.2.3 </w:t>
      </w:r>
      <w:proofErr w:type="gramStart"/>
      <w:r w:rsidRPr="00EC4C51">
        <w:rPr>
          <w:rFonts w:hint="eastAsia"/>
          <w:color w:val="000000" w:themeColor="text1"/>
        </w:rPr>
        <w:t>物联控制</w:t>
      </w:r>
      <w:proofErr w:type="gramEnd"/>
      <w:r w:rsidRPr="00EC4C51">
        <w:rPr>
          <w:rFonts w:hint="eastAsia"/>
          <w:color w:val="000000" w:themeColor="text1"/>
        </w:rPr>
        <w:t>管理</w:t>
      </w:r>
    </w:p>
    <w:p w14:paraId="118C4595" w14:textId="77777777" w:rsidR="00D832A1" w:rsidRPr="00EC4C51" w:rsidRDefault="00D832A1" w:rsidP="000C1364">
      <w:pPr>
        <w:pStyle w:val="2"/>
        <w:ind w:firstLine="400"/>
        <w:rPr>
          <w:color w:val="000000" w:themeColor="text1"/>
        </w:rPr>
      </w:pPr>
      <w:r w:rsidRPr="00EC4C51">
        <w:rPr>
          <w:rFonts w:hint="eastAsia"/>
          <w:color w:val="000000" w:themeColor="text1"/>
        </w:rPr>
        <w:t>建筑管理模块包括园区管理、分区管理、楼栋管理和场地（房间）管理，用户通过建筑场地管理模块管理园区内的建筑和场地；</w:t>
      </w:r>
    </w:p>
    <w:p w14:paraId="4D56263E" w14:textId="77777777" w:rsidR="00D832A1" w:rsidRPr="00EC4C51" w:rsidRDefault="00D832A1" w:rsidP="00D832A1">
      <w:pPr>
        <w:pStyle w:val="2"/>
        <w:ind w:firstLine="400"/>
        <w:rPr>
          <w:color w:val="000000" w:themeColor="text1"/>
        </w:rPr>
      </w:pPr>
      <w:r w:rsidRPr="00EC4C51">
        <w:rPr>
          <w:rFonts w:hint="eastAsia"/>
          <w:color w:val="000000" w:themeColor="text1"/>
        </w:rPr>
        <w:t>用于对网关设备、中控设备、监控点设备、通讯模</w:t>
      </w:r>
      <w:proofErr w:type="gramStart"/>
      <w:r w:rsidRPr="00EC4C51">
        <w:rPr>
          <w:rFonts w:hint="eastAsia"/>
          <w:color w:val="000000" w:themeColor="text1"/>
        </w:rPr>
        <w:t>组设备</w:t>
      </w:r>
      <w:proofErr w:type="gramEnd"/>
      <w:r w:rsidRPr="00EC4C51">
        <w:rPr>
          <w:rFonts w:hint="eastAsia"/>
          <w:color w:val="000000" w:themeColor="text1"/>
        </w:rPr>
        <w:t>进行管理；</w:t>
      </w:r>
    </w:p>
    <w:p w14:paraId="7D05EC71" w14:textId="77777777" w:rsidR="00D832A1" w:rsidRPr="00EC4C51" w:rsidRDefault="00D832A1" w:rsidP="00D832A1">
      <w:pPr>
        <w:pStyle w:val="2"/>
        <w:ind w:firstLine="400"/>
        <w:rPr>
          <w:color w:val="000000" w:themeColor="text1"/>
        </w:rPr>
      </w:pPr>
      <w:r w:rsidRPr="00EC4C51">
        <w:rPr>
          <w:rFonts w:hint="eastAsia"/>
          <w:color w:val="000000" w:themeColor="text1"/>
        </w:rPr>
        <w:t>支持周期性计划管理，增删改查，支持计划参数配置、电闸控制、设备指定配置；</w:t>
      </w:r>
    </w:p>
    <w:p w14:paraId="674C95AC" w14:textId="77777777" w:rsidR="00D832A1" w:rsidRPr="00EC4C51" w:rsidRDefault="00D832A1" w:rsidP="00D832A1">
      <w:pPr>
        <w:pStyle w:val="2"/>
        <w:ind w:firstLine="400"/>
        <w:rPr>
          <w:color w:val="000000" w:themeColor="text1"/>
        </w:rPr>
      </w:pPr>
      <w:r w:rsidRPr="00EC4C51">
        <w:rPr>
          <w:rFonts w:hint="eastAsia"/>
          <w:color w:val="000000" w:themeColor="text1"/>
        </w:rPr>
        <w:t>支持展示各个场地的</w:t>
      </w:r>
      <w:proofErr w:type="gramStart"/>
      <w:r w:rsidRPr="00EC4C51">
        <w:rPr>
          <w:rFonts w:hint="eastAsia"/>
          <w:color w:val="000000" w:themeColor="text1"/>
        </w:rPr>
        <w:t>物联设备</w:t>
      </w:r>
      <w:proofErr w:type="gramEnd"/>
      <w:r w:rsidRPr="00EC4C51">
        <w:rPr>
          <w:rFonts w:hint="eastAsia"/>
          <w:color w:val="000000" w:themeColor="text1"/>
        </w:rPr>
        <w:t>状态，支持</w:t>
      </w:r>
      <w:proofErr w:type="gramStart"/>
      <w:r w:rsidRPr="00EC4C51">
        <w:rPr>
          <w:rFonts w:hint="eastAsia"/>
          <w:color w:val="000000" w:themeColor="text1"/>
        </w:rPr>
        <w:t>批量对物联设备</w:t>
      </w:r>
      <w:proofErr w:type="gramEnd"/>
      <w:r w:rsidRPr="00EC4C51">
        <w:rPr>
          <w:rFonts w:hint="eastAsia"/>
          <w:color w:val="000000" w:themeColor="text1"/>
        </w:rPr>
        <w:t>进行控制；</w:t>
      </w:r>
    </w:p>
    <w:p w14:paraId="0016D39C" w14:textId="77777777" w:rsidR="00D832A1" w:rsidRPr="00EC4C51" w:rsidRDefault="00D832A1" w:rsidP="00D832A1">
      <w:pPr>
        <w:pStyle w:val="2"/>
        <w:ind w:firstLine="400"/>
        <w:rPr>
          <w:color w:val="000000" w:themeColor="text1"/>
        </w:rPr>
      </w:pPr>
      <w:r w:rsidRPr="00EC4C51">
        <w:rPr>
          <w:rFonts w:hint="eastAsia"/>
          <w:color w:val="000000" w:themeColor="text1"/>
        </w:rPr>
        <w:t>支持控制空调开启、关闭、调温、切换工作模式；并且支持建议，现场可根据控制协议进行配置控制；</w:t>
      </w:r>
    </w:p>
    <w:p w14:paraId="06C0BF46" w14:textId="77777777" w:rsidR="00D832A1" w:rsidRPr="00EC4C51" w:rsidRDefault="00D832A1" w:rsidP="00D832A1">
      <w:pPr>
        <w:pStyle w:val="2"/>
        <w:ind w:firstLine="400"/>
        <w:rPr>
          <w:color w:val="000000" w:themeColor="text1"/>
        </w:rPr>
      </w:pPr>
      <w:r w:rsidRPr="00EC4C51">
        <w:rPr>
          <w:rFonts w:hint="eastAsia"/>
          <w:color w:val="000000" w:themeColor="text1"/>
        </w:rPr>
        <w:t>支持远程上下电。</w:t>
      </w:r>
    </w:p>
    <w:p w14:paraId="2B768B5E"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6.2.4 </w:t>
      </w:r>
      <w:r w:rsidRPr="00EC4C51">
        <w:rPr>
          <w:rFonts w:hint="eastAsia"/>
          <w:color w:val="000000" w:themeColor="text1"/>
        </w:rPr>
        <w:t>用电时段配置</w:t>
      </w:r>
    </w:p>
    <w:p w14:paraId="7DCD5959" w14:textId="77777777" w:rsidR="00D832A1" w:rsidRPr="00EC4C51" w:rsidRDefault="00D832A1" w:rsidP="00D832A1">
      <w:pPr>
        <w:pStyle w:val="2"/>
        <w:ind w:firstLine="400"/>
        <w:rPr>
          <w:color w:val="000000" w:themeColor="text1"/>
        </w:rPr>
      </w:pPr>
      <w:r w:rsidRPr="00EC4C51">
        <w:rPr>
          <w:rFonts w:hint="eastAsia"/>
          <w:color w:val="000000" w:themeColor="text1"/>
        </w:rPr>
        <w:t>支持尖峰平谷时段、自定义时段、节假日配置，为能耗报表、报表明细、抄表数据模块提供不同的查询时段类型维度。</w:t>
      </w:r>
    </w:p>
    <w:p w14:paraId="49E9AEE8" w14:textId="77777777" w:rsidR="00D832A1" w:rsidRPr="00EC4C51" w:rsidRDefault="00D832A1" w:rsidP="000C1364">
      <w:pPr>
        <w:pStyle w:val="2"/>
        <w:tabs>
          <w:tab w:val="clear" w:pos="1260"/>
          <w:tab w:val="left" w:pos="1160"/>
        </w:tabs>
        <w:ind w:left="0" w:firstLineChars="300" w:firstLine="600"/>
        <w:rPr>
          <w:color w:val="000000" w:themeColor="text1"/>
        </w:rPr>
      </w:pPr>
      <w:r w:rsidRPr="00EC4C51">
        <w:rPr>
          <w:rFonts w:hint="eastAsia"/>
          <w:color w:val="000000" w:themeColor="text1"/>
        </w:rPr>
        <w:t>支持尖峰平谷时段的配置，不允许跨天配置。</w:t>
      </w:r>
    </w:p>
    <w:p w14:paraId="24E7D2A0" w14:textId="77777777" w:rsidR="00D832A1" w:rsidRPr="00EC4C51" w:rsidRDefault="00D832A1" w:rsidP="00D832A1">
      <w:pPr>
        <w:pStyle w:val="2"/>
        <w:ind w:firstLine="400"/>
        <w:rPr>
          <w:color w:val="000000" w:themeColor="text1"/>
        </w:rPr>
      </w:pPr>
      <w:r w:rsidRPr="00EC4C51">
        <w:rPr>
          <w:rFonts w:hint="eastAsia"/>
          <w:color w:val="000000" w:themeColor="text1"/>
        </w:rPr>
        <w:t>支持自定义时段的配置，允许跨天配置，最多支持</w:t>
      </w:r>
      <w:r w:rsidRPr="00EC4C51">
        <w:rPr>
          <w:color w:val="000000" w:themeColor="text1"/>
        </w:rPr>
        <w:t>12</w:t>
      </w:r>
      <w:r w:rsidRPr="00EC4C51">
        <w:rPr>
          <w:rFonts w:hint="eastAsia"/>
          <w:color w:val="000000" w:themeColor="text1"/>
        </w:rPr>
        <w:t>个具体时段配置，总时长不超过</w:t>
      </w:r>
      <w:r w:rsidRPr="00EC4C51">
        <w:rPr>
          <w:color w:val="000000" w:themeColor="text1"/>
        </w:rPr>
        <w:t>24H</w:t>
      </w:r>
      <w:r w:rsidRPr="00EC4C51">
        <w:rPr>
          <w:rFonts w:hint="eastAsia"/>
          <w:color w:val="000000" w:themeColor="text1"/>
        </w:rPr>
        <w:t>。</w:t>
      </w:r>
    </w:p>
    <w:p w14:paraId="6C87FD85" w14:textId="77777777" w:rsidR="00D832A1" w:rsidRPr="00EC4C51" w:rsidRDefault="00D832A1" w:rsidP="00D832A1">
      <w:pPr>
        <w:pStyle w:val="2"/>
        <w:ind w:firstLine="400"/>
        <w:rPr>
          <w:color w:val="000000" w:themeColor="text1"/>
        </w:rPr>
      </w:pPr>
      <w:r w:rsidRPr="00EC4C51">
        <w:rPr>
          <w:rFonts w:hint="eastAsia"/>
          <w:color w:val="000000" w:themeColor="text1"/>
        </w:rPr>
        <w:t>支持节假日的日期配置。</w:t>
      </w:r>
    </w:p>
    <w:p w14:paraId="3815B667" w14:textId="77777777" w:rsidR="00D832A1" w:rsidRPr="00EC4C51" w:rsidRDefault="00D832A1" w:rsidP="000C1364">
      <w:pPr>
        <w:pStyle w:val="2"/>
        <w:ind w:firstLine="400"/>
        <w:rPr>
          <w:color w:val="000000" w:themeColor="text1"/>
        </w:rPr>
      </w:pPr>
      <w:r w:rsidRPr="00EC4C51">
        <w:rPr>
          <w:rFonts w:hint="eastAsia"/>
          <w:color w:val="000000" w:themeColor="text1"/>
        </w:rPr>
        <w:t>配置隔天生效。</w:t>
      </w:r>
    </w:p>
    <w:p w14:paraId="3403543A"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6.2.5 </w:t>
      </w:r>
      <w:r w:rsidRPr="00EC4C51">
        <w:rPr>
          <w:rFonts w:hint="eastAsia"/>
          <w:color w:val="000000" w:themeColor="text1"/>
        </w:rPr>
        <w:t>用能监测</w:t>
      </w:r>
    </w:p>
    <w:p w14:paraId="7EC3017E"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6.2.5.1 </w:t>
      </w:r>
      <w:r w:rsidRPr="00EC4C51">
        <w:rPr>
          <w:rFonts w:hint="eastAsia"/>
          <w:color w:val="000000" w:themeColor="text1"/>
        </w:rPr>
        <w:t>用能监测</w:t>
      </w:r>
    </w:p>
    <w:p w14:paraId="1A1D4978" w14:textId="77777777" w:rsidR="00D832A1" w:rsidRPr="00EC4C51" w:rsidRDefault="00D832A1" w:rsidP="00D832A1">
      <w:pPr>
        <w:pStyle w:val="2"/>
        <w:ind w:firstLine="400"/>
        <w:rPr>
          <w:color w:val="000000" w:themeColor="text1"/>
        </w:rPr>
      </w:pPr>
      <w:r w:rsidRPr="00EC4C51">
        <w:rPr>
          <w:rFonts w:hint="eastAsia"/>
          <w:color w:val="000000" w:themeColor="text1"/>
        </w:rPr>
        <w:t>A</w:t>
      </w:r>
      <w:r w:rsidRPr="00EC4C51">
        <w:rPr>
          <w:rFonts w:hint="eastAsia"/>
          <w:color w:val="000000" w:themeColor="text1"/>
        </w:rPr>
        <w:t>．实时查看各个节点的表</w:t>
      </w:r>
      <w:proofErr w:type="gramStart"/>
      <w:r w:rsidRPr="00EC4C51">
        <w:rPr>
          <w:rFonts w:hint="eastAsia"/>
          <w:color w:val="000000" w:themeColor="text1"/>
        </w:rPr>
        <w:t>计数据及运行</w:t>
      </w:r>
      <w:proofErr w:type="gramEnd"/>
      <w:r w:rsidRPr="00EC4C51">
        <w:rPr>
          <w:rFonts w:hint="eastAsia"/>
          <w:color w:val="000000" w:themeColor="text1"/>
        </w:rPr>
        <w:t>参数，帮助用户及时掌握用能情况，运</w:t>
      </w:r>
      <w:proofErr w:type="gramStart"/>
      <w:r w:rsidRPr="00EC4C51">
        <w:rPr>
          <w:rFonts w:hint="eastAsia"/>
          <w:color w:val="000000" w:themeColor="text1"/>
        </w:rPr>
        <w:t>维人员</w:t>
      </w:r>
      <w:proofErr w:type="gramEnd"/>
      <w:r w:rsidRPr="00EC4C51">
        <w:rPr>
          <w:rFonts w:hint="eastAsia"/>
          <w:color w:val="000000" w:themeColor="text1"/>
        </w:rPr>
        <w:t>及时排查隐患；</w:t>
      </w:r>
    </w:p>
    <w:p w14:paraId="70983C75" w14:textId="77777777" w:rsidR="00D832A1" w:rsidRPr="00EC4C51" w:rsidRDefault="00D832A1" w:rsidP="00D832A1">
      <w:pPr>
        <w:pStyle w:val="2"/>
        <w:ind w:firstLine="400"/>
        <w:rPr>
          <w:color w:val="000000" w:themeColor="text1"/>
        </w:rPr>
      </w:pPr>
      <w:r w:rsidRPr="00EC4C51">
        <w:rPr>
          <w:rFonts w:hint="eastAsia"/>
          <w:color w:val="000000" w:themeColor="text1"/>
        </w:rPr>
        <w:t>B</w:t>
      </w:r>
      <w:r w:rsidRPr="00EC4C51">
        <w:rPr>
          <w:rFonts w:hint="eastAsia"/>
          <w:color w:val="000000" w:themeColor="text1"/>
        </w:rPr>
        <w:t>．支持查看各个表计的历史运行趋势图。</w:t>
      </w:r>
    </w:p>
    <w:p w14:paraId="1B5459BB"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6.2.5.2 </w:t>
      </w:r>
      <w:r w:rsidRPr="00EC4C51">
        <w:rPr>
          <w:rFonts w:hint="eastAsia"/>
          <w:color w:val="000000" w:themeColor="text1"/>
        </w:rPr>
        <w:t>重点设备监测</w:t>
      </w:r>
    </w:p>
    <w:p w14:paraId="0E030CEA" w14:textId="77777777" w:rsidR="00D832A1" w:rsidRPr="00EC4C51" w:rsidRDefault="00D832A1" w:rsidP="00D832A1">
      <w:pPr>
        <w:pStyle w:val="2"/>
        <w:ind w:firstLine="400"/>
        <w:rPr>
          <w:color w:val="000000" w:themeColor="text1"/>
        </w:rPr>
      </w:pPr>
      <w:r w:rsidRPr="00EC4C51">
        <w:rPr>
          <w:rFonts w:hint="eastAsia"/>
          <w:color w:val="000000" w:themeColor="text1"/>
        </w:rPr>
        <w:t>A.</w:t>
      </w:r>
      <w:r w:rsidR="000C1364" w:rsidRPr="00EC4C51">
        <w:rPr>
          <w:rFonts w:hint="eastAsia"/>
          <w:color w:val="000000" w:themeColor="text1"/>
        </w:rPr>
        <w:t xml:space="preserve"> </w:t>
      </w:r>
      <w:r w:rsidRPr="00EC4C51">
        <w:rPr>
          <w:rFonts w:hint="eastAsia"/>
          <w:color w:val="000000" w:themeColor="text1"/>
        </w:rPr>
        <w:t>提供重点设备监测功能，对支撑监区日常运转的重点设备运行参数进行监测；</w:t>
      </w:r>
    </w:p>
    <w:p w14:paraId="26132668" w14:textId="77777777" w:rsidR="00D832A1" w:rsidRPr="00EC4C51" w:rsidRDefault="00D832A1" w:rsidP="00D832A1">
      <w:pPr>
        <w:pStyle w:val="2"/>
        <w:ind w:firstLine="400"/>
        <w:rPr>
          <w:color w:val="000000" w:themeColor="text1"/>
        </w:rPr>
      </w:pPr>
      <w:r w:rsidRPr="00EC4C51">
        <w:rPr>
          <w:rFonts w:hint="eastAsia"/>
          <w:color w:val="000000" w:themeColor="text1"/>
        </w:rPr>
        <w:t>B.</w:t>
      </w:r>
      <w:r w:rsidR="000C1364" w:rsidRPr="00EC4C51">
        <w:rPr>
          <w:rFonts w:hint="eastAsia"/>
          <w:color w:val="000000" w:themeColor="text1"/>
        </w:rPr>
        <w:t xml:space="preserve"> </w:t>
      </w:r>
      <w:r w:rsidRPr="00EC4C51">
        <w:rPr>
          <w:rFonts w:hint="eastAsia"/>
          <w:color w:val="000000" w:themeColor="text1"/>
        </w:rPr>
        <w:t>采集并展示空压机设备的相关数据；</w:t>
      </w:r>
    </w:p>
    <w:p w14:paraId="47B51C80"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6.2.5.3 </w:t>
      </w:r>
      <w:r w:rsidRPr="00EC4C51">
        <w:rPr>
          <w:rFonts w:hint="eastAsia"/>
          <w:color w:val="000000" w:themeColor="text1"/>
        </w:rPr>
        <w:t>能耗报表</w:t>
      </w:r>
    </w:p>
    <w:p w14:paraId="0A134799" w14:textId="77777777" w:rsidR="00D832A1" w:rsidRPr="00EC4C51" w:rsidRDefault="00D832A1" w:rsidP="00D832A1">
      <w:pPr>
        <w:pStyle w:val="2"/>
        <w:ind w:firstLine="400"/>
        <w:rPr>
          <w:color w:val="000000" w:themeColor="text1"/>
        </w:rPr>
      </w:pPr>
      <w:r w:rsidRPr="00EC4C51">
        <w:rPr>
          <w:rFonts w:hint="eastAsia"/>
          <w:color w:val="000000" w:themeColor="text1"/>
        </w:rPr>
        <w:t>6.2.5.3.1</w:t>
      </w:r>
      <w:r w:rsidRPr="00EC4C51">
        <w:rPr>
          <w:rFonts w:hint="eastAsia"/>
          <w:color w:val="000000" w:themeColor="text1"/>
        </w:rPr>
        <w:tab/>
      </w:r>
      <w:r w:rsidRPr="00EC4C51">
        <w:rPr>
          <w:rFonts w:hint="eastAsia"/>
          <w:color w:val="000000" w:themeColor="text1"/>
        </w:rPr>
        <w:t>用电汇总报表</w:t>
      </w:r>
    </w:p>
    <w:p w14:paraId="20AE7E0B" w14:textId="77777777" w:rsidR="00D832A1" w:rsidRPr="00EC4C51" w:rsidRDefault="00D832A1" w:rsidP="00D832A1">
      <w:pPr>
        <w:pStyle w:val="2"/>
        <w:ind w:firstLine="400"/>
        <w:rPr>
          <w:color w:val="000000" w:themeColor="text1"/>
        </w:rPr>
      </w:pPr>
      <w:r w:rsidRPr="00EC4C51">
        <w:rPr>
          <w:rFonts w:hint="eastAsia"/>
          <w:color w:val="000000" w:themeColor="text1"/>
        </w:rPr>
        <w:t>支持对用电量统计分析，</w:t>
      </w:r>
      <w:proofErr w:type="gramStart"/>
      <w:r w:rsidRPr="00EC4C51">
        <w:rPr>
          <w:rFonts w:hint="eastAsia"/>
          <w:color w:val="000000" w:themeColor="text1"/>
        </w:rPr>
        <w:t>支持分</w:t>
      </w:r>
      <w:proofErr w:type="gramEnd"/>
      <w:r w:rsidRPr="00EC4C51">
        <w:rPr>
          <w:rFonts w:hint="eastAsia"/>
          <w:color w:val="000000" w:themeColor="text1"/>
        </w:rPr>
        <w:t>区域、分部门</w:t>
      </w:r>
      <w:proofErr w:type="gramStart"/>
      <w:r w:rsidRPr="00EC4C51">
        <w:rPr>
          <w:rFonts w:hint="eastAsia"/>
          <w:color w:val="000000" w:themeColor="text1"/>
        </w:rPr>
        <w:t>进行占</w:t>
      </w:r>
      <w:proofErr w:type="gramEnd"/>
      <w:r w:rsidRPr="00EC4C51">
        <w:rPr>
          <w:rFonts w:hint="eastAsia"/>
          <w:color w:val="000000" w:themeColor="text1"/>
        </w:rPr>
        <w:t>比分析。</w:t>
      </w:r>
    </w:p>
    <w:p w14:paraId="61262E15" w14:textId="77777777" w:rsidR="00D832A1" w:rsidRPr="00EC4C51" w:rsidRDefault="00D832A1" w:rsidP="000C1364">
      <w:pPr>
        <w:pStyle w:val="2"/>
        <w:tabs>
          <w:tab w:val="clear" w:pos="1260"/>
          <w:tab w:val="left" w:pos="1060"/>
        </w:tabs>
        <w:ind w:firstLine="400"/>
        <w:rPr>
          <w:color w:val="000000" w:themeColor="text1"/>
        </w:rPr>
      </w:pPr>
      <w:r w:rsidRPr="00EC4C51">
        <w:rPr>
          <w:rFonts w:hint="eastAsia"/>
          <w:color w:val="000000" w:themeColor="text1"/>
        </w:rPr>
        <w:t>支持用电量、同比、环比、额定量；用电费用、同比、环比内容查询。</w:t>
      </w:r>
    </w:p>
    <w:p w14:paraId="10C2BD6A" w14:textId="77777777" w:rsidR="00D832A1" w:rsidRPr="00EC4C51" w:rsidRDefault="00D832A1" w:rsidP="00D832A1">
      <w:pPr>
        <w:pStyle w:val="2"/>
        <w:ind w:firstLine="400"/>
        <w:rPr>
          <w:color w:val="000000" w:themeColor="text1"/>
        </w:rPr>
      </w:pPr>
      <w:r w:rsidRPr="00EC4C51">
        <w:rPr>
          <w:rFonts w:hint="eastAsia"/>
          <w:color w:val="000000" w:themeColor="text1"/>
        </w:rPr>
        <w:t>支持每个部门的用电量</w:t>
      </w:r>
      <w:r w:rsidRPr="00EC4C51">
        <w:rPr>
          <w:color w:val="000000" w:themeColor="text1"/>
        </w:rPr>
        <w:t>/</w:t>
      </w:r>
      <w:r w:rsidRPr="00EC4C51">
        <w:rPr>
          <w:rFonts w:hint="eastAsia"/>
          <w:color w:val="000000" w:themeColor="text1"/>
        </w:rPr>
        <w:t>额定量、同比、环比</w:t>
      </w:r>
      <w:r w:rsidRPr="00EC4C51">
        <w:rPr>
          <w:color w:val="000000" w:themeColor="text1"/>
        </w:rPr>
        <w:t>,</w:t>
      </w:r>
      <w:r w:rsidRPr="00EC4C51">
        <w:rPr>
          <w:rFonts w:hint="eastAsia"/>
          <w:color w:val="000000" w:themeColor="text1"/>
        </w:rPr>
        <w:t>支持排序内容查询。</w:t>
      </w:r>
    </w:p>
    <w:p w14:paraId="19E9408F" w14:textId="77777777" w:rsidR="00D832A1" w:rsidRPr="00EC4C51" w:rsidRDefault="00D832A1" w:rsidP="00D832A1">
      <w:pPr>
        <w:pStyle w:val="2"/>
        <w:ind w:firstLine="400"/>
        <w:rPr>
          <w:color w:val="000000" w:themeColor="text1"/>
        </w:rPr>
      </w:pPr>
      <w:r w:rsidRPr="00EC4C51">
        <w:rPr>
          <w:rFonts w:hint="eastAsia"/>
          <w:color w:val="000000" w:themeColor="text1"/>
        </w:rPr>
        <w:t>支持每个区域的用电量</w:t>
      </w:r>
      <w:r w:rsidRPr="00EC4C51">
        <w:rPr>
          <w:color w:val="000000" w:themeColor="text1"/>
        </w:rPr>
        <w:t>/</w:t>
      </w:r>
      <w:r w:rsidRPr="00EC4C51">
        <w:rPr>
          <w:rFonts w:hint="eastAsia"/>
          <w:color w:val="000000" w:themeColor="text1"/>
        </w:rPr>
        <w:t>额定量、同比、环比，支持排序内容查询。</w:t>
      </w:r>
    </w:p>
    <w:p w14:paraId="245E7881" w14:textId="77777777" w:rsidR="00D832A1" w:rsidRPr="00EC4C51" w:rsidRDefault="00D832A1" w:rsidP="000C1364">
      <w:pPr>
        <w:pStyle w:val="2"/>
        <w:ind w:leftChars="95" w:left="199" w:firstLine="400"/>
        <w:rPr>
          <w:color w:val="000000" w:themeColor="text1"/>
        </w:rPr>
      </w:pPr>
      <w:r w:rsidRPr="00EC4C51">
        <w:rPr>
          <w:rFonts w:hint="eastAsia"/>
          <w:color w:val="000000" w:themeColor="text1"/>
        </w:rPr>
        <w:t>支持不同类别设备的用电量</w:t>
      </w:r>
      <w:r w:rsidRPr="00EC4C51">
        <w:rPr>
          <w:color w:val="000000" w:themeColor="text1"/>
        </w:rPr>
        <w:t>/</w:t>
      </w:r>
      <w:r w:rsidRPr="00EC4C51">
        <w:rPr>
          <w:rFonts w:hint="eastAsia"/>
          <w:color w:val="000000" w:themeColor="text1"/>
        </w:rPr>
        <w:t>额定量、同比、环比内容查询。</w:t>
      </w:r>
    </w:p>
    <w:p w14:paraId="5741BC70" w14:textId="77777777" w:rsidR="00D832A1" w:rsidRPr="00EC4C51" w:rsidRDefault="00D832A1" w:rsidP="00D832A1">
      <w:pPr>
        <w:pStyle w:val="2"/>
        <w:ind w:firstLine="400"/>
        <w:rPr>
          <w:color w:val="000000" w:themeColor="text1"/>
        </w:rPr>
      </w:pPr>
      <w:r w:rsidRPr="00EC4C51">
        <w:rPr>
          <w:rFonts w:hint="eastAsia"/>
          <w:color w:val="000000" w:themeColor="text1"/>
        </w:rPr>
        <w:t>支持用电的月（近半年）、季度（近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w:t>
      </w:r>
      <w:r w:rsidRPr="00EC4C51">
        <w:rPr>
          <w:color w:val="000000" w:themeColor="text1"/>
        </w:rPr>
        <w:t>;</w:t>
      </w:r>
      <w:r w:rsidRPr="00EC4C51">
        <w:rPr>
          <w:rFonts w:hint="eastAsia"/>
          <w:color w:val="000000" w:themeColor="text1"/>
        </w:rPr>
        <w:t>同时展示额定量用电量的月（近半年）、季度（近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年）内容查询。</w:t>
      </w:r>
    </w:p>
    <w:p w14:paraId="0FE6EAC9" w14:textId="77777777" w:rsidR="00D832A1" w:rsidRPr="00EC4C51" w:rsidRDefault="00D832A1" w:rsidP="00D832A1">
      <w:pPr>
        <w:pStyle w:val="2"/>
        <w:ind w:firstLine="400"/>
        <w:rPr>
          <w:color w:val="000000" w:themeColor="text1"/>
        </w:rPr>
      </w:pPr>
      <w:r w:rsidRPr="00EC4C51">
        <w:rPr>
          <w:rFonts w:hint="eastAsia"/>
          <w:color w:val="000000" w:themeColor="text1"/>
        </w:rPr>
        <w:t>支持用电的按日月季年、工作日、非工作日、尖峰平谷、自定义时间段等维度下的内容查询。</w:t>
      </w:r>
    </w:p>
    <w:p w14:paraId="28C9C92F" w14:textId="77777777" w:rsidR="00D832A1" w:rsidRPr="00EC4C51" w:rsidRDefault="00D832A1" w:rsidP="00D832A1">
      <w:pPr>
        <w:pStyle w:val="2"/>
        <w:ind w:firstLine="400"/>
        <w:rPr>
          <w:color w:val="000000" w:themeColor="text1"/>
        </w:rPr>
      </w:pPr>
      <w:r w:rsidRPr="00EC4C51">
        <w:rPr>
          <w:rFonts w:hint="eastAsia"/>
          <w:color w:val="000000" w:themeColor="text1"/>
        </w:rPr>
        <w:t>6.2.5.3.2</w:t>
      </w:r>
      <w:r w:rsidRPr="00EC4C51">
        <w:rPr>
          <w:rFonts w:hint="eastAsia"/>
          <w:color w:val="000000" w:themeColor="text1"/>
        </w:rPr>
        <w:tab/>
      </w:r>
      <w:r w:rsidRPr="00EC4C51">
        <w:rPr>
          <w:rFonts w:hint="eastAsia"/>
          <w:color w:val="000000" w:themeColor="text1"/>
        </w:rPr>
        <w:t>用水汇总报表</w:t>
      </w:r>
    </w:p>
    <w:p w14:paraId="6037D156" w14:textId="77777777" w:rsidR="00D832A1" w:rsidRPr="00EC4C51" w:rsidRDefault="00D832A1" w:rsidP="00D832A1">
      <w:pPr>
        <w:pStyle w:val="2"/>
        <w:ind w:firstLine="400"/>
        <w:rPr>
          <w:color w:val="000000" w:themeColor="text1"/>
        </w:rPr>
      </w:pPr>
      <w:r w:rsidRPr="00EC4C51">
        <w:rPr>
          <w:rFonts w:hint="eastAsia"/>
          <w:color w:val="000000" w:themeColor="text1"/>
        </w:rPr>
        <w:t>支持对用水量统计分析，</w:t>
      </w:r>
      <w:proofErr w:type="gramStart"/>
      <w:r w:rsidRPr="00EC4C51">
        <w:rPr>
          <w:rFonts w:hint="eastAsia"/>
          <w:color w:val="000000" w:themeColor="text1"/>
        </w:rPr>
        <w:t>支持分</w:t>
      </w:r>
      <w:proofErr w:type="gramEnd"/>
      <w:r w:rsidRPr="00EC4C51">
        <w:rPr>
          <w:rFonts w:hint="eastAsia"/>
          <w:color w:val="000000" w:themeColor="text1"/>
        </w:rPr>
        <w:t>区域、分部门、用途</w:t>
      </w:r>
      <w:proofErr w:type="gramStart"/>
      <w:r w:rsidRPr="00EC4C51">
        <w:rPr>
          <w:rFonts w:hint="eastAsia"/>
          <w:color w:val="000000" w:themeColor="text1"/>
        </w:rPr>
        <w:t>进行占</w:t>
      </w:r>
      <w:proofErr w:type="gramEnd"/>
      <w:r w:rsidRPr="00EC4C51">
        <w:rPr>
          <w:rFonts w:hint="eastAsia"/>
          <w:color w:val="000000" w:themeColor="text1"/>
        </w:rPr>
        <w:t>比分析。</w:t>
      </w:r>
    </w:p>
    <w:p w14:paraId="5866B219" w14:textId="77777777" w:rsidR="00D832A1" w:rsidRPr="00EC4C51" w:rsidRDefault="00D832A1" w:rsidP="00D832A1">
      <w:pPr>
        <w:pStyle w:val="2"/>
        <w:ind w:firstLine="400"/>
        <w:rPr>
          <w:color w:val="000000" w:themeColor="text1"/>
        </w:rPr>
      </w:pPr>
      <w:r w:rsidRPr="00EC4C51">
        <w:rPr>
          <w:rFonts w:hint="eastAsia"/>
          <w:color w:val="000000" w:themeColor="text1"/>
        </w:rPr>
        <w:t>支持用水量、同比、环比、额定量；用水费用、同比、环比内容查询。</w:t>
      </w:r>
    </w:p>
    <w:p w14:paraId="76CB4B76" w14:textId="77777777" w:rsidR="00D832A1" w:rsidRPr="00EC4C51" w:rsidRDefault="00D832A1" w:rsidP="00D832A1">
      <w:pPr>
        <w:pStyle w:val="2"/>
        <w:ind w:firstLine="400"/>
        <w:rPr>
          <w:color w:val="000000" w:themeColor="text1"/>
        </w:rPr>
      </w:pPr>
      <w:r w:rsidRPr="00EC4C51">
        <w:rPr>
          <w:rFonts w:hint="eastAsia"/>
          <w:color w:val="000000" w:themeColor="text1"/>
        </w:rPr>
        <w:t>支持不同类别设备的用水量</w:t>
      </w:r>
      <w:r w:rsidRPr="00EC4C51">
        <w:rPr>
          <w:color w:val="000000" w:themeColor="text1"/>
        </w:rPr>
        <w:t>/</w:t>
      </w:r>
      <w:r w:rsidRPr="00EC4C51">
        <w:rPr>
          <w:rFonts w:hint="eastAsia"/>
          <w:color w:val="000000" w:themeColor="text1"/>
        </w:rPr>
        <w:t>额定量、同比、环比内容查询。</w:t>
      </w:r>
    </w:p>
    <w:p w14:paraId="701ADAA9" w14:textId="77777777" w:rsidR="00D832A1" w:rsidRPr="00EC4C51" w:rsidRDefault="00D832A1" w:rsidP="00D832A1">
      <w:pPr>
        <w:pStyle w:val="2"/>
        <w:ind w:firstLine="400"/>
        <w:rPr>
          <w:color w:val="000000" w:themeColor="text1"/>
        </w:rPr>
      </w:pPr>
      <w:r w:rsidRPr="00EC4C51">
        <w:rPr>
          <w:rFonts w:hint="eastAsia"/>
          <w:color w:val="000000" w:themeColor="text1"/>
        </w:rPr>
        <w:t>支持用水的月（近半年）、季度（近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w:t>
      </w:r>
      <w:r w:rsidRPr="00EC4C51">
        <w:rPr>
          <w:color w:val="000000" w:themeColor="text1"/>
        </w:rPr>
        <w:t>;</w:t>
      </w:r>
      <w:r w:rsidRPr="00EC4C51">
        <w:rPr>
          <w:rFonts w:hint="eastAsia"/>
          <w:color w:val="000000" w:themeColor="text1"/>
        </w:rPr>
        <w:t>同时展示额定量用水的月（近半年）、季度（近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年）内容查询。</w:t>
      </w:r>
    </w:p>
    <w:p w14:paraId="51437BB5" w14:textId="77777777" w:rsidR="00D832A1" w:rsidRPr="00EC4C51" w:rsidRDefault="00D832A1" w:rsidP="00D832A1">
      <w:pPr>
        <w:pStyle w:val="2"/>
        <w:ind w:firstLine="400"/>
        <w:rPr>
          <w:color w:val="000000" w:themeColor="text1"/>
        </w:rPr>
      </w:pPr>
      <w:r w:rsidRPr="00EC4C51">
        <w:rPr>
          <w:rFonts w:hint="eastAsia"/>
          <w:color w:val="000000" w:themeColor="text1"/>
        </w:rPr>
        <w:t>支持用水的按日月季年、工作日、非工作日等维度下的内容查询。</w:t>
      </w:r>
    </w:p>
    <w:p w14:paraId="24EDA167" w14:textId="77777777" w:rsidR="00D832A1" w:rsidRPr="00EC4C51" w:rsidRDefault="00D832A1" w:rsidP="00D832A1">
      <w:pPr>
        <w:pStyle w:val="2"/>
        <w:ind w:firstLine="400"/>
        <w:rPr>
          <w:color w:val="000000" w:themeColor="text1"/>
        </w:rPr>
      </w:pPr>
      <w:r w:rsidRPr="00EC4C51">
        <w:rPr>
          <w:rFonts w:hint="eastAsia"/>
          <w:color w:val="000000" w:themeColor="text1"/>
        </w:rPr>
        <w:t>6.2.5.3.3</w:t>
      </w:r>
      <w:r w:rsidRPr="00EC4C51">
        <w:rPr>
          <w:rFonts w:hint="eastAsia"/>
          <w:color w:val="000000" w:themeColor="text1"/>
        </w:rPr>
        <w:tab/>
      </w:r>
      <w:r w:rsidRPr="00EC4C51">
        <w:rPr>
          <w:rFonts w:hint="eastAsia"/>
          <w:color w:val="000000" w:themeColor="text1"/>
        </w:rPr>
        <w:t>用气汇总报表</w:t>
      </w:r>
    </w:p>
    <w:p w14:paraId="4B55AD4E" w14:textId="77777777" w:rsidR="00D832A1" w:rsidRPr="00EC4C51" w:rsidRDefault="00D832A1" w:rsidP="00D832A1">
      <w:pPr>
        <w:pStyle w:val="2"/>
        <w:ind w:firstLine="400"/>
        <w:rPr>
          <w:color w:val="000000" w:themeColor="text1"/>
        </w:rPr>
      </w:pPr>
      <w:r w:rsidRPr="00EC4C51">
        <w:rPr>
          <w:rFonts w:hint="eastAsia"/>
          <w:color w:val="000000" w:themeColor="text1"/>
        </w:rPr>
        <w:t>支持对用气量统计分析，</w:t>
      </w:r>
      <w:proofErr w:type="gramStart"/>
      <w:r w:rsidRPr="00EC4C51">
        <w:rPr>
          <w:rFonts w:hint="eastAsia"/>
          <w:color w:val="000000" w:themeColor="text1"/>
        </w:rPr>
        <w:t>支持分</w:t>
      </w:r>
      <w:proofErr w:type="gramEnd"/>
      <w:r w:rsidRPr="00EC4C51">
        <w:rPr>
          <w:rFonts w:hint="eastAsia"/>
          <w:color w:val="000000" w:themeColor="text1"/>
        </w:rPr>
        <w:t>区域、分部门</w:t>
      </w:r>
      <w:proofErr w:type="gramStart"/>
      <w:r w:rsidRPr="00EC4C51">
        <w:rPr>
          <w:rFonts w:hint="eastAsia"/>
          <w:color w:val="000000" w:themeColor="text1"/>
        </w:rPr>
        <w:t>进行占</w:t>
      </w:r>
      <w:proofErr w:type="gramEnd"/>
      <w:r w:rsidRPr="00EC4C51">
        <w:rPr>
          <w:rFonts w:hint="eastAsia"/>
          <w:color w:val="000000" w:themeColor="text1"/>
        </w:rPr>
        <w:t>比分析。</w:t>
      </w:r>
    </w:p>
    <w:p w14:paraId="30E66EB7" w14:textId="77777777" w:rsidR="00D832A1" w:rsidRPr="00EC4C51" w:rsidRDefault="00D832A1" w:rsidP="00D832A1">
      <w:pPr>
        <w:pStyle w:val="2"/>
        <w:ind w:firstLine="400"/>
        <w:rPr>
          <w:color w:val="000000" w:themeColor="text1"/>
        </w:rPr>
      </w:pPr>
      <w:r w:rsidRPr="00EC4C51">
        <w:rPr>
          <w:rFonts w:hint="eastAsia"/>
          <w:color w:val="000000" w:themeColor="text1"/>
        </w:rPr>
        <w:t>支持用气量、同比、环比、额定量；用气费用、同比、环比内容查询。</w:t>
      </w:r>
    </w:p>
    <w:p w14:paraId="1332331B" w14:textId="77777777" w:rsidR="00D832A1" w:rsidRPr="00EC4C51" w:rsidRDefault="00D832A1" w:rsidP="00D832A1">
      <w:pPr>
        <w:pStyle w:val="2"/>
        <w:ind w:firstLine="400"/>
        <w:rPr>
          <w:color w:val="000000" w:themeColor="text1"/>
        </w:rPr>
      </w:pPr>
      <w:r w:rsidRPr="00EC4C51">
        <w:rPr>
          <w:rFonts w:hint="eastAsia"/>
          <w:color w:val="000000" w:themeColor="text1"/>
        </w:rPr>
        <w:t>支持用气的月（近半年）、季度（近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w:t>
      </w:r>
      <w:r w:rsidRPr="00EC4C51">
        <w:rPr>
          <w:color w:val="000000" w:themeColor="text1"/>
        </w:rPr>
        <w:t>;</w:t>
      </w:r>
    </w:p>
    <w:p w14:paraId="07DF575F" w14:textId="77777777" w:rsidR="00D832A1" w:rsidRPr="00EC4C51" w:rsidRDefault="00D832A1" w:rsidP="00D832A1">
      <w:pPr>
        <w:pStyle w:val="2"/>
        <w:ind w:firstLine="400"/>
        <w:rPr>
          <w:color w:val="000000" w:themeColor="text1"/>
        </w:rPr>
      </w:pPr>
      <w:r w:rsidRPr="00EC4C51">
        <w:rPr>
          <w:rFonts w:hint="eastAsia"/>
          <w:color w:val="000000" w:themeColor="text1"/>
        </w:rPr>
        <w:t>支持用气的按日月季年、工作日、非工作日等维度下的内容查询。</w:t>
      </w:r>
    </w:p>
    <w:p w14:paraId="1E2792B5" w14:textId="77777777" w:rsidR="00D832A1" w:rsidRPr="00EC4C51" w:rsidRDefault="00D832A1" w:rsidP="00D832A1">
      <w:pPr>
        <w:pStyle w:val="2"/>
        <w:ind w:firstLine="400"/>
        <w:rPr>
          <w:color w:val="000000" w:themeColor="text1"/>
        </w:rPr>
      </w:pPr>
      <w:r w:rsidRPr="00EC4C51">
        <w:rPr>
          <w:rFonts w:hint="eastAsia"/>
          <w:color w:val="000000" w:themeColor="text1"/>
        </w:rPr>
        <w:t>6.2.5.3.4</w:t>
      </w:r>
      <w:r w:rsidRPr="00EC4C51">
        <w:rPr>
          <w:rFonts w:hint="eastAsia"/>
          <w:color w:val="000000" w:themeColor="text1"/>
        </w:rPr>
        <w:tab/>
      </w:r>
      <w:r w:rsidRPr="00EC4C51">
        <w:rPr>
          <w:rFonts w:hint="eastAsia"/>
          <w:color w:val="000000" w:themeColor="text1"/>
        </w:rPr>
        <w:t>自定义汇总报表</w:t>
      </w:r>
    </w:p>
    <w:p w14:paraId="6F33F042" w14:textId="77777777" w:rsidR="00D832A1" w:rsidRPr="00EC4C51" w:rsidRDefault="00D832A1" w:rsidP="00D832A1">
      <w:pPr>
        <w:pStyle w:val="2"/>
        <w:ind w:firstLine="400"/>
        <w:rPr>
          <w:color w:val="000000" w:themeColor="text1"/>
        </w:rPr>
      </w:pPr>
      <w:r w:rsidRPr="00EC4C51">
        <w:rPr>
          <w:rFonts w:hint="eastAsia"/>
          <w:color w:val="000000" w:themeColor="text1"/>
        </w:rPr>
        <w:t>支持对用自定义统计分析，</w:t>
      </w:r>
      <w:proofErr w:type="gramStart"/>
      <w:r w:rsidRPr="00EC4C51">
        <w:rPr>
          <w:rFonts w:hint="eastAsia"/>
          <w:color w:val="000000" w:themeColor="text1"/>
        </w:rPr>
        <w:t>支持分</w:t>
      </w:r>
      <w:proofErr w:type="gramEnd"/>
      <w:r w:rsidRPr="00EC4C51">
        <w:rPr>
          <w:rFonts w:hint="eastAsia"/>
          <w:color w:val="000000" w:themeColor="text1"/>
        </w:rPr>
        <w:t>区域、分部门</w:t>
      </w:r>
      <w:proofErr w:type="gramStart"/>
      <w:r w:rsidRPr="00EC4C51">
        <w:rPr>
          <w:rFonts w:hint="eastAsia"/>
          <w:color w:val="000000" w:themeColor="text1"/>
        </w:rPr>
        <w:t>进行占</w:t>
      </w:r>
      <w:proofErr w:type="gramEnd"/>
      <w:r w:rsidRPr="00EC4C51">
        <w:rPr>
          <w:rFonts w:hint="eastAsia"/>
          <w:color w:val="000000" w:themeColor="text1"/>
        </w:rPr>
        <w:t>比分析。</w:t>
      </w:r>
    </w:p>
    <w:p w14:paraId="36951142" w14:textId="77777777" w:rsidR="00D832A1" w:rsidRPr="00EC4C51" w:rsidRDefault="00D832A1" w:rsidP="00D832A1">
      <w:pPr>
        <w:pStyle w:val="2"/>
        <w:ind w:firstLine="400"/>
        <w:rPr>
          <w:color w:val="000000" w:themeColor="text1"/>
        </w:rPr>
      </w:pPr>
      <w:r w:rsidRPr="00EC4C51">
        <w:rPr>
          <w:rFonts w:hint="eastAsia"/>
          <w:color w:val="000000" w:themeColor="text1"/>
        </w:rPr>
        <w:t>支持用自定义量、同比、环比、额定量。</w:t>
      </w:r>
    </w:p>
    <w:p w14:paraId="0FC3DF6E" w14:textId="77777777" w:rsidR="00D832A1" w:rsidRPr="00EC4C51" w:rsidRDefault="00D832A1" w:rsidP="00D832A1">
      <w:pPr>
        <w:pStyle w:val="2"/>
        <w:ind w:firstLine="400"/>
        <w:rPr>
          <w:color w:val="000000" w:themeColor="text1"/>
        </w:rPr>
      </w:pPr>
      <w:r w:rsidRPr="00EC4C51">
        <w:rPr>
          <w:rFonts w:hint="eastAsia"/>
          <w:color w:val="000000" w:themeColor="text1"/>
        </w:rPr>
        <w:t>支持用水的月（近半年）、季度（近</w:t>
      </w:r>
      <w:r w:rsidRPr="00EC4C51">
        <w:rPr>
          <w:color w:val="000000" w:themeColor="text1"/>
        </w:rPr>
        <w:t>1</w:t>
      </w:r>
      <w:r w:rsidRPr="00EC4C51">
        <w:rPr>
          <w:rFonts w:hint="eastAsia"/>
          <w:color w:val="000000" w:themeColor="text1"/>
        </w:rPr>
        <w:t>年）、年趋势（近</w:t>
      </w:r>
      <w:r w:rsidRPr="00EC4C51">
        <w:rPr>
          <w:color w:val="000000" w:themeColor="text1"/>
        </w:rPr>
        <w:t>3</w:t>
      </w:r>
      <w:r w:rsidRPr="00EC4C51">
        <w:rPr>
          <w:rFonts w:hint="eastAsia"/>
          <w:color w:val="000000" w:themeColor="text1"/>
        </w:rPr>
        <w:t>年）。</w:t>
      </w:r>
    </w:p>
    <w:p w14:paraId="685F3941" w14:textId="77777777" w:rsidR="00D832A1" w:rsidRPr="00EC4C51" w:rsidRDefault="00D832A1" w:rsidP="00D832A1">
      <w:pPr>
        <w:pStyle w:val="2"/>
        <w:ind w:firstLine="400"/>
        <w:rPr>
          <w:color w:val="000000" w:themeColor="text1"/>
        </w:rPr>
      </w:pPr>
      <w:r w:rsidRPr="00EC4C51">
        <w:rPr>
          <w:rFonts w:hint="eastAsia"/>
          <w:color w:val="000000" w:themeColor="text1"/>
        </w:rPr>
        <w:t>支持用自定义的按日月季年、工作日、非工作日等维度下的内容查询。</w:t>
      </w:r>
    </w:p>
    <w:p w14:paraId="28245898"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6.2.6 </w:t>
      </w:r>
      <w:r w:rsidRPr="00EC4C51">
        <w:rPr>
          <w:rFonts w:hint="eastAsia"/>
          <w:color w:val="000000" w:themeColor="text1"/>
        </w:rPr>
        <w:t>抄表数据功能</w:t>
      </w:r>
    </w:p>
    <w:p w14:paraId="15677ADD" w14:textId="77777777" w:rsidR="00D832A1" w:rsidRPr="00EC4C51" w:rsidRDefault="00D832A1" w:rsidP="00D832A1">
      <w:pPr>
        <w:pStyle w:val="2"/>
        <w:ind w:firstLine="400"/>
        <w:rPr>
          <w:color w:val="000000" w:themeColor="text1"/>
        </w:rPr>
      </w:pPr>
      <w:r w:rsidRPr="00EC4C51">
        <w:rPr>
          <w:rFonts w:hint="eastAsia"/>
          <w:color w:val="000000" w:themeColor="text1"/>
        </w:rPr>
        <w:t>支持从区域</w:t>
      </w:r>
      <w:r w:rsidRPr="00EC4C51">
        <w:rPr>
          <w:rFonts w:hint="eastAsia"/>
          <w:color w:val="000000" w:themeColor="text1"/>
        </w:rPr>
        <w:t>/</w:t>
      </w:r>
      <w:r w:rsidRPr="00EC4C51">
        <w:rPr>
          <w:rFonts w:hint="eastAsia"/>
          <w:color w:val="000000" w:themeColor="text1"/>
        </w:rPr>
        <w:t>用能结构、时间、日期类型等维度查询电</w:t>
      </w:r>
      <w:r w:rsidRPr="00EC4C51">
        <w:rPr>
          <w:rFonts w:hint="eastAsia"/>
          <w:color w:val="000000" w:themeColor="text1"/>
        </w:rPr>
        <w:t>/</w:t>
      </w:r>
      <w:r w:rsidRPr="00EC4C51">
        <w:rPr>
          <w:rFonts w:hint="eastAsia"/>
          <w:color w:val="000000" w:themeColor="text1"/>
        </w:rPr>
        <w:t>水表的用量情况，帮助运</w:t>
      </w:r>
      <w:proofErr w:type="gramStart"/>
      <w:r w:rsidRPr="00EC4C51">
        <w:rPr>
          <w:rFonts w:hint="eastAsia"/>
          <w:color w:val="000000" w:themeColor="text1"/>
        </w:rPr>
        <w:t>维人员</w:t>
      </w:r>
      <w:proofErr w:type="gramEnd"/>
      <w:r w:rsidRPr="00EC4C51">
        <w:rPr>
          <w:rFonts w:hint="eastAsia"/>
          <w:color w:val="000000" w:themeColor="text1"/>
        </w:rPr>
        <w:t>手动生成报表，从而减少运</w:t>
      </w:r>
      <w:proofErr w:type="gramStart"/>
      <w:r w:rsidRPr="00EC4C51">
        <w:rPr>
          <w:rFonts w:hint="eastAsia"/>
          <w:color w:val="000000" w:themeColor="text1"/>
        </w:rPr>
        <w:t>维人员</w:t>
      </w:r>
      <w:proofErr w:type="gramEnd"/>
      <w:r w:rsidRPr="00EC4C51">
        <w:rPr>
          <w:rFonts w:hint="eastAsia"/>
          <w:color w:val="000000" w:themeColor="text1"/>
        </w:rPr>
        <w:t>的工作量。</w:t>
      </w:r>
    </w:p>
    <w:p w14:paraId="3DE13A3D"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6.2.6.1 </w:t>
      </w:r>
      <w:r w:rsidRPr="00EC4C51">
        <w:rPr>
          <w:rFonts w:hint="eastAsia"/>
          <w:color w:val="000000" w:themeColor="text1"/>
        </w:rPr>
        <w:t>区域用电抄表数据</w:t>
      </w:r>
    </w:p>
    <w:p w14:paraId="04841AB8" w14:textId="77777777" w:rsidR="00660B9E" w:rsidRPr="00EC4C51" w:rsidRDefault="00660B9E" w:rsidP="00660B9E">
      <w:pPr>
        <w:pStyle w:val="2"/>
        <w:ind w:firstLine="400"/>
        <w:rPr>
          <w:color w:val="000000" w:themeColor="text1"/>
        </w:rPr>
      </w:pPr>
      <w:r w:rsidRPr="00EC4C51">
        <w:rPr>
          <w:rFonts w:hint="eastAsia"/>
          <w:color w:val="000000" w:themeColor="text1"/>
        </w:rPr>
        <w:t>支持从区域</w:t>
      </w:r>
      <w:r w:rsidRPr="00EC4C51">
        <w:rPr>
          <w:rFonts w:hint="eastAsia"/>
          <w:color w:val="000000" w:themeColor="text1"/>
        </w:rPr>
        <w:t>/</w:t>
      </w:r>
      <w:r w:rsidRPr="00EC4C51">
        <w:rPr>
          <w:rFonts w:hint="eastAsia"/>
          <w:color w:val="000000" w:themeColor="text1"/>
        </w:rPr>
        <w:t>用能结构、时间、日期类型等维度查询电</w:t>
      </w:r>
      <w:r w:rsidRPr="00EC4C51">
        <w:rPr>
          <w:rFonts w:hint="eastAsia"/>
          <w:color w:val="000000" w:themeColor="text1"/>
        </w:rPr>
        <w:t>/</w:t>
      </w:r>
      <w:r w:rsidRPr="00EC4C51">
        <w:rPr>
          <w:rFonts w:hint="eastAsia"/>
          <w:color w:val="000000" w:themeColor="text1"/>
        </w:rPr>
        <w:t>水表的用量情况，支持数据导出。</w:t>
      </w:r>
    </w:p>
    <w:p w14:paraId="5B01AF2D" w14:textId="77777777" w:rsidR="00D832A1" w:rsidRPr="00EC4C51" w:rsidRDefault="00660B9E" w:rsidP="00660B9E">
      <w:pPr>
        <w:pStyle w:val="2"/>
        <w:ind w:firstLine="400"/>
        <w:rPr>
          <w:color w:val="000000" w:themeColor="text1"/>
        </w:rPr>
      </w:pPr>
      <w:r w:rsidRPr="00EC4C51">
        <w:rPr>
          <w:rFonts w:hint="eastAsia"/>
          <w:color w:val="000000" w:themeColor="text1"/>
        </w:rPr>
        <w:t>帮助运</w:t>
      </w:r>
      <w:proofErr w:type="gramStart"/>
      <w:r w:rsidRPr="00EC4C51">
        <w:rPr>
          <w:rFonts w:hint="eastAsia"/>
          <w:color w:val="000000" w:themeColor="text1"/>
        </w:rPr>
        <w:t>维人员</w:t>
      </w:r>
      <w:proofErr w:type="gramEnd"/>
      <w:r w:rsidRPr="00EC4C51">
        <w:rPr>
          <w:rFonts w:hint="eastAsia"/>
          <w:color w:val="000000" w:themeColor="text1"/>
        </w:rPr>
        <w:t>手动生成报表，从而减少运</w:t>
      </w:r>
      <w:proofErr w:type="gramStart"/>
      <w:r w:rsidRPr="00EC4C51">
        <w:rPr>
          <w:rFonts w:hint="eastAsia"/>
          <w:color w:val="000000" w:themeColor="text1"/>
        </w:rPr>
        <w:t>维人员</w:t>
      </w:r>
      <w:proofErr w:type="gramEnd"/>
      <w:r w:rsidRPr="00EC4C51">
        <w:rPr>
          <w:rFonts w:hint="eastAsia"/>
          <w:color w:val="000000" w:themeColor="text1"/>
        </w:rPr>
        <w:t>的工作量</w:t>
      </w:r>
      <w:r w:rsidR="00D832A1" w:rsidRPr="00EC4C51">
        <w:rPr>
          <w:rFonts w:hint="eastAsia"/>
          <w:color w:val="000000" w:themeColor="text1"/>
        </w:rPr>
        <w:t>。</w:t>
      </w:r>
    </w:p>
    <w:p w14:paraId="6AAA433D"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6.2.6.2 </w:t>
      </w:r>
      <w:r w:rsidRPr="00EC4C51">
        <w:rPr>
          <w:rFonts w:hint="eastAsia"/>
          <w:color w:val="000000" w:themeColor="text1"/>
        </w:rPr>
        <w:t>区域用水抄表数据</w:t>
      </w:r>
    </w:p>
    <w:p w14:paraId="20E25899" w14:textId="77777777" w:rsidR="00D832A1" w:rsidRPr="00EC4C51" w:rsidRDefault="00D832A1" w:rsidP="00D832A1">
      <w:pPr>
        <w:pStyle w:val="2"/>
        <w:ind w:firstLine="400"/>
        <w:rPr>
          <w:color w:val="000000" w:themeColor="text1"/>
        </w:rPr>
      </w:pPr>
      <w:r w:rsidRPr="00EC4C51">
        <w:rPr>
          <w:rFonts w:hint="eastAsia"/>
          <w:color w:val="000000" w:themeColor="text1"/>
        </w:rPr>
        <w:t>支持按日期范围（日、月、季、年）、区域、表计名称维度查询水表用电量。</w:t>
      </w:r>
    </w:p>
    <w:p w14:paraId="266DAC77" w14:textId="77777777" w:rsidR="00D832A1" w:rsidRPr="00EC4C51" w:rsidRDefault="00D832A1" w:rsidP="00D832A1">
      <w:pPr>
        <w:pStyle w:val="2"/>
        <w:ind w:firstLine="400"/>
        <w:rPr>
          <w:color w:val="000000" w:themeColor="text1"/>
        </w:rPr>
      </w:pPr>
      <w:r w:rsidRPr="00EC4C51">
        <w:rPr>
          <w:rFonts w:hint="eastAsia"/>
          <w:color w:val="000000" w:themeColor="text1"/>
        </w:rPr>
        <w:t>支持数据导出。</w:t>
      </w:r>
    </w:p>
    <w:p w14:paraId="587E24A0"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6.2.6.3 </w:t>
      </w:r>
      <w:r w:rsidRPr="00EC4C51">
        <w:rPr>
          <w:rFonts w:hint="eastAsia"/>
          <w:color w:val="000000" w:themeColor="text1"/>
        </w:rPr>
        <w:t>区域用气抄表数据</w:t>
      </w:r>
    </w:p>
    <w:p w14:paraId="7A4FEE54" w14:textId="77777777" w:rsidR="00D832A1" w:rsidRPr="00EC4C51" w:rsidRDefault="00D832A1" w:rsidP="00D832A1">
      <w:pPr>
        <w:pStyle w:val="2"/>
        <w:ind w:firstLine="400"/>
        <w:rPr>
          <w:color w:val="000000" w:themeColor="text1"/>
        </w:rPr>
      </w:pPr>
      <w:r w:rsidRPr="00EC4C51">
        <w:rPr>
          <w:rFonts w:hint="eastAsia"/>
          <w:color w:val="000000" w:themeColor="text1"/>
        </w:rPr>
        <w:t>支持按日期范围（日、月、季、年）、区域、表计名称维度查询气表用电量。</w:t>
      </w:r>
    </w:p>
    <w:p w14:paraId="67771568" w14:textId="77777777" w:rsidR="00D832A1" w:rsidRPr="00EC4C51" w:rsidRDefault="00D832A1" w:rsidP="00D832A1">
      <w:pPr>
        <w:pStyle w:val="2"/>
        <w:ind w:firstLine="400"/>
        <w:rPr>
          <w:color w:val="000000" w:themeColor="text1"/>
        </w:rPr>
      </w:pPr>
      <w:r w:rsidRPr="00EC4C51">
        <w:rPr>
          <w:rFonts w:hint="eastAsia"/>
          <w:color w:val="000000" w:themeColor="text1"/>
        </w:rPr>
        <w:t>支持数据导出。</w:t>
      </w:r>
    </w:p>
    <w:p w14:paraId="5E7D3196"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6.2.6.4 </w:t>
      </w:r>
      <w:r w:rsidRPr="00EC4C51">
        <w:rPr>
          <w:rFonts w:hint="eastAsia"/>
          <w:color w:val="000000" w:themeColor="text1"/>
        </w:rPr>
        <w:t>区域用自定义抄表数据</w:t>
      </w:r>
    </w:p>
    <w:p w14:paraId="03E43C89" w14:textId="77777777" w:rsidR="00D832A1" w:rsidRPr="00EC4C51" w:rsidRDefault="00D832A1" w:rsidP="00D832A1">
      <w:pPr>
        <w:pStyle w:val="2"/>
        <w:ind w:firstLine="400"/>
        <w:rPr>
          <w:color w:val="000000" w:themeColor="text1"/>
        </w:rPr>
      </w:pPr>
      <w:r w:rsidRPr="00EC4C51">
        <w:rPr>
          <w:rFonts w:hint="eastAsia"/>
          <w:color w:val="000000" w:themeColor="text1"/>
        </w:rPr>
        <w:t>支持按日期范围（日、月、季、年）、区域、表计名称维度查询自定义表用电量。</w:t>
      </w:r>
    </w:p>
    <w:p w14:paraId="65F2FC9A" w14:textId="77777777" w:rsidR="00D832A1" w:rsidRPr="00EC4C51" w:rsidRDefault="00D832A1" w:rsidP="00D832A1">
      <w:pPr>
        <w:pStyle w:val="2"/>
        <w:ind w:firstLine="400"/>
        <w:rPr>
          <w:color w:val="000000" w:themeColor="text1"/>
        </w:rPr>
      </w:pPr>
      <w:r w:rsidRPr="00EC4C51">
        <w:rPr>
          <w:rFonts w:hint="eastAsia"/>
          <w:color w:val="000000" w:themeColor="text1"/>
        </w:rPr>
        <w:t>支持数据导出。</w:t>
      </w:r>
    </w:p>
    <w:p w14:paraId="35D19FEC"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6.2.7 </w:t>
      </w:r>
      <w:r w:rsidRPr="00EC4C51">
        <w:rPr>
          <w:rFonts w:hint="eastAsia"/>
          <w:color w:val="000000" w:themeColor="text1"/>
        </w:rPr>
        <w:t>看板</w:t>
      </w:r>
      <w:r w:rsidRPr="00EC4C51">
        <w:rPr>
          <w:rFonts w:hint="eastAsia"/>
          <w:color w:val="000000" w:themeColor="text1"/>
        </w:rPr>
        <w:t>-</w:t>
      </w:r>
      <w:r w:rsidRPr="00EC4C51">
        <w:rPr>
          <w:rFonts w:hint="eastAsia"/>
          <w:color w:val="000000" w:themeColor="text1"/>
        </w:rPr>
        <w:t>能耗一张图</w:t>
      </w:r>
    </w:p>
    <w:p w14:paraId="45F103DD"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、本月用电量、用水量以及相关同环比；</w:t>
      </w:r>
    </w:p>
    <w:p w14:paraId="4A2E1B0A"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、本月用水用电分布情况及各类型占比；</w:t>
      </w:r>
    </w:p>
    <w:p w14:paraId="65D01BBB"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、近七天的用</w:t>
      </w:r>
      <w:proofErr w:type="gramStart"/>
      <w:r w:rsidRPr="00EC4C51">
        <w:rPr>
          <w:rFonts w:hint="eastAsia"/>
          <w:color w:val="000000" w:themeColor="text1"/>
        </w:rPr>
        <w:t>能趋势</w:t>
      </w:r>
      <w:proofErr w:type="gramEnd"/>
      <w:r w:rsidRPr="00EC4C51">
        <w:rPr>
          <w:rFonts w:hint="eastAsia"/>
          <w:color w:val="000000" w:themeColor="text1"/>
        </w:rPr>
        <w:t>图；</w:t>
      </w:r>
    </w:p>
    <w:p w14:paraId="7BC4D19C"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、上一结算周期的水电费用；</w:t>
      </w:r>
    </w:p>
    <w:p w14:paraId="48AA5777"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、监区总用量至每个子区域的用电量和用水量的流向图，按照每个子区域的用量多少进行排名；</w:t>
      </w:r>
      <w:r w:rsidRPr="00EC4C51">
        <w:rPr>
          <w:rFonts w:hint="eastAsia"/>
          <w:color w:val="000000" w:themeColor="text1"/>
        </w:rPr>
        <w:t xml:space="preserve"> </w:t>
      </w:r>
    </w:p>
    <w:p w14:paraId="49EA4B91"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、业主个性化定制展示功能。</w:t>
      </w:r>
    </w:p>
    <w:p w14:paraId="3C61E3A0" w14:textId="77777777" w:rsidR="00D832A1" w:rsidRPr="00EC4C51" w:rsidRDefault="00D832A1" w:rsidP="00D832A1">
      <w:pPr>
        <w:pStyle w:val="2"/>
        <w:ind w:firstLine="400"/>
        <w:rPr>
          <w:color w:val="000000" w:themeColor="text1"/>
        </w:rPr>
      </w:pPr>
      <w:r w:rsidRPr="00EC4C51">
        <w:rPr>
          <w:rFonts w:hint="eastAsia"/>
          <w:color w:val="000000" w:themeColor="text1"/>
        </w:rPr>
        <w:t xml:space="preserve">6.2.8 </w:t>
      </w:r>
      <w:r w:rsidRPr="00EC4C51">
        <w:rPr>
          <w:rFonts w:hint="eastAsia"/>
          <w:color w:val="000000" w:themeColor="text1"/>
        </w:rPr>
        <w:t>开放能力</w:t>
      </w:r>
    </w:p>
    <w:p w14:paraId="126644D3" w14:textId="77777777" w:rsidR="00D832A1" w:rsidRPr="00EC4C51" w:rsidRDefault="00D832A1" w:rsidP="00D832A1">
      <w:pPr>
        <w:pStyle w:val="2"/>
        <w:ind w:firstLine="400"/>
        <w:rPr>
          <w:color w:val="000000" w:themeColor="text1"/>
        </w:rPr>
      </w:pPr>
      <w:r w:rsidRPr="00EC4C51">
        <w:rPr>
          <w:rFonts w:hint="eastAsia"/>
          <w:color w:val="000000" w:themeColor="text1"/>
        </w:rPr>
        <w:t>支持开放接口与原有能耗平台对接。</w:t>
      </w:r>
    </w:p>
    <w:p w14:paraId="786B0201" w14:textId="77777777" w:rsidR="00D832A1" w:rsidRPr="00EC4C51" w:rsidRDefault="000C1364" w:rsidP="000C1364">
      <w:pPr>
        <w:pStyle w:val="2"/>
        <w:ind w:firstLine="402"/>
        <w:rPr>
          <w:b/>
          <w:color w:val="000000" w:themeColor="text1"/>
        </w:rPr>
      </w:pPr>
      <w:r w:rsidRPr="00EC4C51">
        <w:rPr>
          <w:rFonts w:hint="eastAsia"/>
          <w:b/>
          <w:color w:val="000000" w:themeColor="text1"/>
        </w:rPr>
        <w:t>7.</w:t>
      </w:r>
      <w:r w:rsidR="00D832A1" w:rsidRPr="00EC4C51">
        <w:rPr>
          <w:rFonts w:hint="eastAsia"/>
          <w:b/>
          <w:color w:val="000000" w:themeColor="text1"/>
        </w:rPr>
        <w:t xml:space="preserve"> </w:t>
      </w:r>
      <w:r w:rsidRPr="00EC4C51">
        <w:rPr>
          <w:rFonts w:hint="eastAsia"/>
          <w:b/>
          <w:color w:val="000000" w:themeColor="text1"/>
        </w:rPr>
        <w:t>**</w:t>
      </w:r>
      <w:r w:rsidR="00D832A1" w:rsidRPr="00EC4C51">
        <w:rPr>
          <w:rFonts w:hint="eastAsia"/>
          <w:b/>
          <w:color w:val="000000" w:themeColor="text1"/>
        </w:rPr>
        <w:t>柜系统</w:t>
      </w:r>
    </w:p>
    <w:p w14:paraId="3C38D8C6" w14:textId="77777777" w:rsidR="00D832A1" w:rsidRPr="00EC4C51" w:rsidRDefault="00D832A1" w:rsidP="00D832A1">
      <w:pPr>
        <w:pStyle w:val="2"/>
        <w:ind w:firstLine="400"/>
        <w:rPr>
          <w:color w:val="000000" w:themeColor="text1"/>
        </w:rPr>
      </w:pPr>
      <w:r w:rsidRPr="00EC4C51">
        <w:rPr>
          <w:rFonts w:hint="eastAsia"/>
          <w:color w:val="000000" w:themeColor="text1"/>
        </w:rPr>
        <w:t>系统主要设置装备柜主柜</w:t>
      </w:r>
      <w:r w:rsidRPr="00EC4C51">
        <w:rPr>
          <w:rFonts w:hint="eastAsia"/>
          <w:color w:val="000000" w:themeColor="text1"/>
        </w:rPr>
        <w:t>1</w:t>
      </w:r>
      <w:r w:rsidRPr="00EC4C51">
        <w:rPr>
          <w:rFonts w:hint="eastAsia"/>
          <w:color w:val="000000" w:themeColor="text1"/>
        </w:rPr>
        <w:t>台，装备</w:t>
      </w:r>
      <w:proofErr w:type="gramStart"/>
      <w:r w:rsidRPr="00EC4C51">
        <w:rPr>
          <w:rFonts w:hint="eastAsia"/>
          <w:color w:val="000000" w:themeColor="text1"/>
        </w:rPr>
        <w:t>柜副柜</w:t>
      </w:r>
      <w:proofErr w:type="gramEnd"/>
      <w:r w:rsidRPr="00EC4C51">
        <w:rPr>
          <w:rFonts w:hint="eastAsia"/>
          <w:color w:val="000000" w:themeColor="text1"/>
        </w:rPr>
        <w:t>5</w:t>
      </w:r>
      <w:r w:rsidRPr="00EC4C51">
        <w:rPr>
          <w:rFonts w:hint="eastAsia"/>
          <w:color w:val="000000" w:themeColor="text1"/>
        </w:rPr>
        <w:t>台。中心配置配套的成品软件“警用装备管理系统”。</w:t>
      </w:r>
    </w:p>
    <w:p w14:paraId="6BE0F9DF" w14:textId="77777777" w:rsidR="00D832A1" w:rsidRPr="00EC4C51" w:rsidRDefault="00D832A1" w:rsidP="000C1364">
      <w:pPr>
        <w:pStyle w:val="2"/>
        <w:ind w:firstLine="402"/>
        <w:rPr>
          <w:b/>
          <w:color w:val="000000" w:themeColor="text1"/>
        </w:rPr>
      </w:pPr>
      <w:r w:rsidRPr="00EC4C51">
        <w:rPr>
          <w:rFonts w:hint="eastAsia"/>
          <w:b/>
          <w:color w:val="000000" w:themeColor="text1"/>
        </w:rPr>
        <w:t xml:space="preserve">7.1 </w:t>
      </w:r>
      <w:r w:rsidRPr="00EC4C51">
        <w:rPr>
          <w:rFonts w:hint="eastAsia"/>
          <w:b/>
          <w:color w:val="000000" w:themeColor="text1"/>
        </w:rPr>
        <w:t>中心软件功能</w:t>
      </w:r>
    </w:p>
    <w:p w14:paraId="30DEC6F7" w14:textId="77777777" w:rsidR="00D832A1" w:rsidRPr="00EC4C51" w:rsidRDefault="00D832A1" w:rsidP="00D832A1">
      <w:pPr>
        <w:pStyle w:val="2"/>
        <w:ind w:firstLine="400"/>
        <w:rPr>
          <w:color w:val="000000" w:themeColor="text1"/>
        </w:rPr>
      </w:pPr>
      <w:r w:rsidRPr="00EC4C51">
        <w:rPr>
          <w:rFonts w:hint="eastAsia"/>
          <w:color w:val="000000" w:themeColor="text1"/>
        </w:rPr>
        <w:t>装备库管理：对装备的库房进行管理，包含装备出库、装备入库功能模块。</w:t>
      </w:r>
    </w:p>
    <w:p w14:paraId="6D83BB62" w14:textId="77777777" w:rsidR="00D832A1" w:rsidRPr="00EC4C51" w:rsidRDefault="00D832A1" w:rsidP="00D832A1">
      <w:pPr>
        <w:pStyle w:val="2"/>
        <w:ind w:firstLine="400"/>
        <w:rPr>
          <w:color w:val="000000" w:themeColor="text1"/>
        </w:rPr>
      </w:pPr>
      <w:r w:rsidRPr="00EC4C51">
        <w:rPr>
          <w:rFonts w:hint="eastAsia"/>
          <w:color w:val="000000" w:themeColor="text1"/>
        </w:rPr>
        <w:t>装备柜管理：设置装备</w:t>
      </w:r>
      <w:proofErr w:type="gramStart"/>
      <w:r w:rsidRPr="00EC4C51">
        <w:rPr>
          <w:rFonts w:hint="eastAsia"/>
          <w:color w:val="000000" w:themeColor="text1"/>
        </w:rPr>
        <w:t>柜信息</w:t>
      </w:r>
      <w:proofErr w:type="gramEnd"/>
      <w:r w:rsidRPr="00EC4C51">
        <w:rPr>
          <w:rFonts w:hint="eastAsia"/>
          <w:color w:val="000000" w:themeColor="text1"/>
        </w:rPr>
        <w:t>包含装备柜名称、装备柜归属监区、装备柜</w:t>
      </w:r>
      <w:r w:rsidRPr="00EC4C51">
        <w:rPr>
          <w:rFonts w:hint="eastAsia"/>
          <w:color w:val="000000" w:themeColor="text1"/>
        </w:rPr>
        <w:t>IP</w:t>
      </w:r>
      <w:r w:rsidRPr="00EC4C51">
        <w:rPr>
          <w:rFonts w:hint="eastAsia"/>
          <w:color w:val="000000" w:themeColor="text1"/>
        </w:rPr>
        <w:t>、装备柜状态、装备柜格数等信息。</w:t>
      </w:r>
    </w:p>
    <w:p w14:paraId="71B88DA5" w14:textId="77777777" w:rsidR="00D832A1" w:rsidRPr="00EC4C51" w:rsidRDefault="00D832A1" w:rsidP="00D832A1">
      <w:pPr>
        <w:pStyle w:val="2"/>
        <w:ind w:firstLine="400"/>
        <w:rPr>
          <w:color w:val="000000" w:themeColor="text1"/>
        </w:rPr>
      </w:pPr>
      <w:r w:rsidRPr="00EC4C51">
        <w:rPr>
          <w:rFonts w:hint="eastAsia"/>
          <w:color w:val="000000" w:themeColor="text1"/>
        </w:rPr>
        <w:t>装备入柜：通过后台管理选择已出库的装备信息</w:t>
      </w:r>
      <w:proofErr w:type="gramStart"/>
      <w:r w:rsidRPr="00EC4C51">
        <w:rPr>
          <w:rFonts w:hint="eastAsia"/>
          <w:color w:val="000000" w:themeColor="text1"/>
        </w:rPr>
        <w:t>依次或</w:t>
      </w:r>
      <w:proofErr w:type="gramEnd"/>
      <w:r w:rsidRPr="00EC4C51">
        <w:rPr>
          <w:rFonts w:hint="eastAsia"/>
          <w:color w:val="000000" w:themeColor="text1"/>
        </w:rPr>
        <w:t>批量录入至装备柜中，使装备和装备柜装备格子关联起来。</w:t>
      </w:r>
    </w:p>
    <w:p w14:paraId="501ED446" w14:textId="77777777" w:rsidR="00D832A1" w:rsidRPr="00EC4C51" w:rsidRDefault="00D832A1" w:rsidP="00D832A1">
      <w:pPr>
        <w:pStyle w:val="2"/>
        <w:ind w:firstLine="400"/>
        <w:rPr>
          <w:color w:val="000000" w:themeColor="text1"/>
        </w:rPr>
      </w:pPr>
      <w:r w:rsidRPr="00EC4C51">
        <w:rPr>
          <w:rFonts w:hint="eastAsia"/>
          <w:color w:val="000000" w:themeColor="text1"/>
        </w:rPr>
        <w:t>盘点管理：选择需要盘点的装备，可以看到该装备的账面数量，在该菜单下记录实际盘点的数量，系统自动生成盘点记录以及账面数量与盘点数量比对结果。</w:t>
      </w:r>
    </w:p>
    <w:p w14:paraId="49C25978" w14:textId="77777777" w:rsidR="00D832A1" w:rsidRPr="00EC4C51" w:rsidRDefault="00D832A1" w:rsidP="00D832A1">
      <w:pPr>
        <w:pStyle w:val="2"/>
        <w:ind w:firstLine="400"/>
        <w:rPr>
          <w:color w:val="000000" w:themeColor="text1"/>
        </w:rPr>
      </w:pPr>
      <w:r w:rsidRPr="00EC4C51">
        <w:rPr>
          <w:rFonts w:hint="eastAsia"/>
          <w:color w:val="000000" w:themeColor="text1"/>
        </w:rPr>
        <w:t>装备借用：进入执勤区域，操作智能装备柜比对人脸信息，选择需要借用的装备信息。</w:t>
      </w:r>
    </w:p>
    <w:p w14:paraId="3FEF3AD8" w14:textId="77777777" w:rsidR="00D832A1" w:rsidRPr="00EC4C51" w:rsidRDefault="00D832A1" w:rsidP="00D832A1">
      <w:pPr>
        <w:pStyle w:val="2"/>
        <w:ind w:firstLine="400"/>
        <w:rPr>
          <w:color w:val="000000" w:themeColor="text1"/>
        </w:rPr>
      </w:pPr>
      <w:r w:rsidRPr="00EC4C51">
        <w:rPr>
          <w:rFonts w:hint="eastAsia"/>
          <w:color w:val="000000" w:themeColor="text1"/>
        </w:rPr>
        <w:t>装备归还：出执勤区域归还借用的装备，系统自动关联上次借用记录。</w:t>
      </w:r>
    </w:p>
    <w:p w14:paraId="57B139AC" w14:textId="77777777" w:rsidR="00D832A1" w:rsidRPr="00EC4C51" w:rsidRDefault="00D832A1" w:rsidP="00D832A1">
      <w:pPr>
        <w:pStyle w:val="2"/>
        <w:ind w:firstLine="400"/>
        <w:rPr>
          <w:color w:val="000000" w:themeColor="text1"/>
        </w:rPr>
      </w:pPr>
      <w:r w:rsidRPr="00EC4C51">
        <w:rPr>
          <w:rFonts w:hint="eastAsia"/>
          <w:color w:val="000000" w:themeColor="text1"/>
        </w:rPr>
        <w:t>报废管理：根据使用部门的报废流程系统配置报废流程。</w:t>
      </w:r>
    </w:p>
    <w:p w14:paraId="44FE6715" w14:textId="77777777" w:rsidR="00D832A1" w:rsidRPr="00EC4C51" w:rsidRDefault="00D832A1" w:rsidP="00D832A1">
      <w:pPr>
        <w:pStyle w:val="2"/>
        <w:ind w:firstLine="400"/>
        <w:rPr>
          <w:color w:val="000000" w:themeColor="text1"/>
        </w:rPr>
      </w:pPr>
      <w:r w:rsidRPr="00EC4C51">
        <w:rPr>
          <w:rFonts w:hint="eastAsia"/>
          <w:color w:val="000000" w:themeColor="text1"/>
        </w:rPr>
        <w:t>民警信息：系统定时省局电子政务系统将民警姓名、警号、部门、联系方式、照片等信息同步至本系统内。</w:t>
      </w:r>
    </w:p>
    <w:p w14:paraId="6EC5642C" w14:textId="77777777" w:rsidR="00D832A1" w:rsidRPr="00EC4C51" w:rsidRDefault="00D832A1" w:rsidP="00D832A1">
      <w:pPr>
        <w:pStyle w:val="2"/>
        <w:ind w:firstLine="400"/>
        <w:rPr>
          <w:color w:val="000000" w:themeColor="text1"/>
        </w:rPr>
      </w:pPr>
      <w:r w:rsidRPr="00EC4C51">
        <w:rPr>
          <w:rFonts w:hint="eastAsia"/>
          <w:color w:val="000000" w:themeColor="text1"/>
        </w:rPr>
        <w:t>装备统计：根据使用单位需求，进行装备使用情况的展示统计。</w:t>
      </w:r>
    </w:p>
    <w:p w14:paraId="25A0DA22" w14:textId="77777777" w:rsidR="00D832A1" w:rsidRPr="00EC4C51" w:rsidRDefault="00D832A1" w:rsidP="00D832A1">
      <w:pPr>
        <w:pStyle w:val="2"/>
        <w:ind w:firstLine="400"/>
        <w:rPr>
          <w:color w:val="000000" w:themeColor="text1"/>
        </w:rPr>
      </w:pPr>
      <w:r w:rsidRPr="00EC4C51">
        <w:rPr>
          <w:rFonts w:hint="eastAsia"/>
          <w:color w:val="000000" w:themeColor="text1"/>
        </w:rPr>
        <w:t>装备</w:t>
      </w:r>
      <w:proofErr w:type="gramStart"/>
      <w:r w:rsidRPr="00EC4C51">
        <w:rPr>
          <w:rFonts w:hint="eastAsia"/>
          <w:color w:val="000000" w:themeColor="text1"/>
        </w:rPr>
        <w:t>柜操作</w:t>
      </w:r>
      <w:proofErr w:type="gramEnd"/>
      <w:r w:rsidRPr="00EC4C51">
        <w:rPr>
          <w:rFonts w:hint="eastAsia"/>
          <w:color w:val="000000" w:themeColor="text1"/>
        </w:rPr>
        <w:t>记录：系统自动记录每次对装备柜的操作情况。</w:t>
      </w:r>
    </w:p>
    <w:p w14:paraId="26DCFE6E" w14:textId="77777777" w:rsidR="00D832A1" w:rsidRPr="00EC4C51" w:rsidRDefault="00D832A1" w:rsidP="00D832A1">
      <w:pPr>
        <w:pStyle w:val="2"/>
        <w:ind w:firstLine="400"/>
        <w:rPr>
          <w:color w:val="000000" w:themeColor="text1"/>
        </w:rPr>
      </w:pPr>
      <w:r w:rsidRPr="00EC4C51">
        <w:rPr>
          <w:rFonts w:hint="eastAsia"/>
          <w:color w:val="000000" w:themeColor="text1"/>
        </w:rPr>
        <w:t>系统管理：个人信息管理及组织架构管理。</w:t>
      </w:r>
    </w:p>
    <w:p w14:paraId="07197EA8" w14:textId="77777777" w:rsidR="00D832A1" w:rsidRPr="00EC4C51" w:rsidRDefault="00D832A1" w:rsidP="000C1364">
      <w:pPr>
        <w:pStyle w:val="2"/>
        <w:ind w:firstLine="402"/>
        <w:rPr>
          <w:b/>
          <w:color w:val="000000" w:themeColor="text1"/>
        </w:rPr>
      </w:pPr>
      <w:r w:rsidRPr="00EC4C51">
        <w:rPr>
          <w:rFonts w:hint="eastAsia"/>
          <w:b/>
          <w:color w:val="000000" w:themeColor="text1"/>
        </w:rPr>
        <w:t xml:space="preserve">7.2 </w:t>
      </w:r>
      <w:r w:rsidRPr="00EC4C51">
        <w:rPr>
          <w:rFonts w:hint="eastAsia"/>
          <w:b/>
          <w:color w:val="000000" w:themeColor="text1"/>
        </w:rPr>
        <w:t>系统功能</w:t>
      </w:r>
    </w:p>
    <w:p w14:paraId="781CAB73" w14:textId="77777777" w:rsidR="00D832A1" w:rsidRPr="00EC4C51" w:rsidRDefault="00D832A1" w:rsidP="00D832A1">
      <w:pPr>
        <w:pStyle w:val="2"/>
        <w:ind w:firstLine="400"/>
        <w:rPr>
          <w:color w:val="000000" w:themeColor="text1"/>
        </w:rPr>
      </w:pPr>
      <w:r w:rsidRPr="00EC4C51">
        <w:rPr>
          <w:rFonts w:hint="eastAsia"/>
          <w:color w:val="000000" w:themeColor="text1"/>
        </w:rPr>
        <w:t>装备管理系统由入库，出库，借用，归还，盘点，报废等功能模块。</w:t>
      </w:r>
    </w:p>
    <w:p w14:paraId="7EEA525C"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、装备库管理</w:t>
      </w:r>
    </w:p>
    <w:p w14:paraId="7E668FB9" w14:textId="77777777" w:rsidR="00D832A1" w:rsidRPr="00EC4C51" w:rsidRDefault="00D832A1" w:rsidP="00D832A1">
      <w:pPr>
        <w:pStyle w:val="2"/>
        <w:ind w:firstLine="400"/>
        <w:rPr>
          <w:color w:val="000000" w:themeColor="text1"/>
        </w:rPr>
      </w:pPr>
      <w:r w:rsidRPr="00EC4C51">
        <w:rPr>
          <w:rFonts w:hint="eastAsia"/>
          <w:color w:val="000000" w:themeColor="text1"/>
        </w:rPr>
        <w:t>对装备的库房进行管理，包含装备出库、装备入库功能模块。</w:t>
      </w:r>
    </w:p>
    <w:p w14:paraId="3FA4B999"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、装备入库</w:t>
      </w:r>
    </w:p>
    <w:p w14:paraId="2D70F322" w14:textId="77777777" w:rsidR="00D832A1" w:rsidRPr="00EC4C51" w:rsidRDefault="00D832A1" w:rsidP="00D832A1">
      <w:pPr>
        <w:pStyle w:val="2"/>
        <w:ind w:firstLine="400"/>
        <w:rPr>
          <w:color w:val="000000" w:themeColor="text1"/>
        </w:rPr>
      </w:pPr>
      <w:r w:rsidRPr="00EC4C51">
        <w:rPr>
          <w:rFonts w:hint="eastAsia"/>
          <w:color w:val="000000" w:themeColor="text1"/>
        </w:rPr>
        <w:t>管理员在此菜单添加装备将装备新增入库。录入装备名称、装备编号、装备型号、装备标签等信息。</w:t>
      </w:r>
    </w:p>
    <w:p w14:paraId="612C1CF1"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、装备出库</w:t>
      </w:r>
    </w:p>
    <w:p w14:paraId="745F2F3A" w14:textId="77777777" w:rsidR="00D832A1" w:rsidRPr="00EC4C51" w:rsidRDefault="00D832A1" w:rsidP="00D832A1">
      <w:pPr>
        <w:pStyle w:val="2"/>
        <w:ind w:firstLine="400"/>
        <w:rPr>
          <w:color w:val="000000" w:themeColor="text1"/>
        </w:rPr>
      </w:pPr>
      <w:r w:rsidRPr="00EC4C51">
        <w:rPr>
          <w:rFonts w:hint="eastAsia"/>
          <w:color w:val="000000" w:themeColor="text1"/>
        </w:rPr>
        <w:t>管理员勾选对应装备，将装备进行出库，出库后的装备从装备库中自行减少。出库后的装备选择录入至警用装备柜中，方便民警通过装备柜借用装备。</w:t>
      </w:r>
    </w:p>
    <w:p w14:paraId="02A3B092"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、装备柜管理</w:t>
      </w:r>
    </w:p>
    <w:p w14:paraId="5CB9851D" w14:textId="77777777" w:rsidR="00D832A1" w:rsidRPr="00EC4C51" w:rsidRDefault="00D832A1" w:rsidP="00D832A1">
      <w:pPr>
        <w:pStyle w:val="2"/>
        <w:ind w:firstLine="400"/>
        <w:rPr>
          <w:color w:val="000000" w:themeColor="text1"/>
        </w:rPr>
      </w:pPr>
      <w:r w:rsidRPr="00EC4C51">
        <w:rPr>
          <w:rFonts w:hint="eastAsia"/>
          <w:color w:val="000000" w:themeColor="text1"/>
        </w:rPr>
        <w:t>管理员设置装备</w:t>
      </w:r>
      <w:proofErr w:type="gramStart"/>
      <w:r w:rsidRPr="00EC4C51">
        <w:rPr>
          <w:rFonts w:hint="eastAsia"/>
          <w:color w:val="000000" w:themeColor="text1"/>
        </w:rPr>
        <w:t>柜信息</w:t>
      </w:r>
      <w:proofErr w:type="gramEnd"/>
      <w:r w:rsidRPr="00EC4C51">
        <w:rPr>
          <w:rFonts w:hint="eastAsia"/>
          <w:color w:val="000000" w:themeColor="text1"/>
        </w:rPr>
        <w:t>包含装备柜名称、装备柜归属监区、装备柜</w:t>
      </w:r>
      <w:r w:rsidRPr="00EC4C51">
        <w:rPr>
          <w:rFonts w:hint="eastAsia"/>
          <w:color w:val="000000" w:themeColor="text1"/>
        </w:rPr>
        <w:t>IP</w:t>
      </w:r>
      <w:r w:rsidRPr="00EC4C51">
        <w:rPr>
          <w:rFonts w:hint="eastAsia"/>
          <w:color w:val="000000" w:themeColor="text1"/>
        </w:rPr>
        <w:t>、装备柜状态、装备柜格数等信息。添加装备</w:t>
      </w:r>
      <w:proofErr w:type="gramStart"/>
      <w:r w:rsidRPr="00EC4C51">
        <w:rPr>
          <w:rFonts w:hint="eastAsia"/>
          <w:color w:val="000000" w:themeColor="text1"/>
        </w:rPr>
        <w:t>柜根据</w:t>
      </w:r>
      <w:proofErr w:type="gramEnd"/>
      <w:r w:rsidRPr="00EC4C51">
        <w:rPr>
          <w:rFonts w:hint="eastAsia"/>
          <w:color w:val="000000" w:themeColor="text1"/>
        </w:rPr>
        <w:t>格数自动生成装备格，装备格包含所属装备柜、格子状态、格子编号、格子内装备信息。</w:t>
      </w:r>
    </w:p>
    <w:p w14:paraId="54348C97"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、装备入柜</w:t>
      </w:r>
    </w:p>
    <w:p w14:paraId="7F0272A4" w14:textId="77777777" w:rsidR="00D832A1" w:rsidRPr="00EC4C51" w:rsidRDefault="00D832A1" w:rsidP="00D832A1">
      <w:pPr>
        <w:pStyle w:val="2"/>
        <w:ind w:firstLine="400"/>
        <w:rPr>
          <w:color w:val="000000" w:themeColor="text1"/>
        </w:rPr>
      </w:pPr>
      <w:r w:rsidRPr="00EC4C51">
        <w:rPr>
          <w:rFonts w:hint="eastAsia"/>
          <w:color w:val="000000" w:themeColor="text1"/>
        </w:rPr>
        <w:t>管理员通过后台管理选择已出库的装备信息</w:t>
      </w:r>
      <w:proofErr w:type="gramStart"/>
      <w:r w:rsidRPr="00EC4C51">
        <w:rPr>
          <w:rFonts w:hint="eastAsia"/>
          <w:color w:val="000000" w:themeColor="text1"/>
        </w:rPr>
        <w:t>依次或</w:t>
      </w:r>
      <w:proofErr w:type="gramEnd"/>
      <w:r w:rsidRPr="00EC4C51">
        <w:rPr>
          <w:rFonts w:hint="eastAsia"/>
          <w:color w:val="000000" w:themeColor="text1"/>
        </w:rPr>
        <w:t>批量录入至装备柜中，使装备和装备柜装备格子关联起来。</w:t>
      </w:r>
    </w:p>
    <w:p w14:paraId="1BF4EC1A"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、盘点管理</w:t>
      </w:r>
    </w:p>
    <w:p w14:paraId="1E1251ED" w14:textId="77777777" w:rsidR="00D832A1" w:rsidRPr="00EC4C51" w:rsidRDefault="00D832A1" w:rsidP="00D832A1">
      <w:pPr>
        <w:pStyle w:val="2"/>
        <w:ind w:firstLine="400"/>
        <w:rPr>
          <w:color w:val="000000" w:themeColor="text1"/>
        </w:rPr>
      </w:pPr>
      <w:r w:rsidRPr="00EC4C51">
        <w:rPr>
          <w:rFonts w:hint="eastAsia"/>
          <w:color w:val="000000" w:themeColor="text1"/>
        </w:rPr>
        <w:t>选择需要盘点的装备，可以看到该装备的账面数量，在该菜单下记录实际盘点的数量，系统自动生成盘点记录以及账面数量与盘点数量比对结果。</w:t>
      </w:r>
    </w:p>
    <w:p w14:paraId="3FDDB894" w14:textId="77777777" w:rsidR="00D832A1" w:rsidRPr="00EC4C51" w:rsidRDefault="00D832A1" w:rsidP="00D832A1">
      <w:pPr>
        <w:pStyle w:val="2"/>
        <w:ind w:firstLine="400"/>
        <w:rPr>
          <w:color w:val="000000" w:themeColor="text1"/>
        </w:rPr>
      </w:pPr>
      <w:r w:rsidRPr="00EC4C51">
        <w:rPr>
          <w:rFonts w:hint="eastAsia"/>
          <w:color w:val="000000" w:themeColor="text1"/>
        </w:rPr>
        <w:t>7</w:t>
      </w:r>
      <w:r w:rsidRPr="00EC4C51">
        <w:rPr>
          <w:rFonts w:hint="eastAsia"/>
          <w:color w:val="000000" w:themeColor="text1"/>
        </w:rPr>
        <w:t>、装备借用</w:t>
      </w:r>
    </w:p>
    <w:p w14:paraId="37FEEA8C" w14:textId="77777777" w:rsidR="00D832A1" w:rsidRPr="00EC4C51" w:rsidRDefault="00D832A1" w:rsidP="00D832A1">
      <w:pPr>
        <w:pStyle w:val="2"/>
        <w:ind w:firstLine="400"/>
        <w:rPr>
          <w:color w:val="000000" w:themeColor="text1"/>
        </w:rPr>
      </w:pPr>
      <w:r w:rsidRPr="00EC4C51">
        <w:rPr>
          <w:rFonts w:hint="eastAsia"/>
          <w:color w:val="000000" w:themeColor="text1"/>
        </w:rPr>
        <w:t>民警进入执勤区域，操作智能装备柜比对人脸信息，选择需要借用的装备信息，系统自动打开装备格门，民警取走需要借用的装备，关闭柜门借用流程结束，生成借用记录。</w:t>
      </w:r>
    </w:p>
    <w:p w14:paraId="4978BC19" w14:textId="77777777" w:rsidR="00D832A1" w:rsidRPr="00EC4C51" w:rsidRDefault="00D832A1" w:rsidP="00D832A1">
      <w:pPr>
        <w:pStyle w:val="2"/>
        <w:ind w:firstLine="400"/>
        <w:rPr>
          <w:color w:val="000000" w:themeColor="text1"/>
        </w:rPr>
      </w:pPr>
      <w:r w:rsidRPr="00EC4C51">
        <w:rPr>
          <w:rFonts w:hint="eastAsia"/>
          <w:color w:val="000000" w:themeColor="text1"/>
        </w:rPr>
        <w:t>8</w:t>
      </w:r>
      <w:r w:rsidRPr="00EC4C51">
        <w:rPr>
          <w:rFonts w:hint="eastAsia"/>
          <w:color w:val="000000" w:themeColor="text1"/>
        </w:rPr>
        <w:t>、装备归还</w:t>
      </w:r>
    </w:p>
    <w:p w14:paraId="37D4F09C" w14:textId="77777777" w:rsidR="00D832A1" w:rsidRPr="00EC4C51" w:rsidRDefault="00D832A1" w:rsidP="00D832A1">
      <w:pPr>
        <w:pStyle w:val="2"/>
        <w:ind w:firstLine="400"/>
        <w:rPr>
          <w:color w:val="000000" w:themeColor="text1"/>
        </w:rPr>
      </w:pPr>
      <w:r w:rsidRPr="00EC4C51">
        <w:rPr>
          <w:rFonts w:hint="eastAsia"/>
          <w:color w:val="000000" w:themeColor="text1"/>
        </w:rPr>
        <w:t>民警出执勤区域归还借用的装备，系统自动关联上次借用记录，打开上次借用的柜门民警归还装备，系统自动生成归还记录。</w:t>
      </w:r>
    </w:p>
    <w:p w14:paraId="7F1F6F3A" w14:textId="77777777" w:rsidR="00D832A1" w:rsidRPr="00EC4C51" w:rsidRDefault="00D832A1" w:rsidP="00D832A1">
      <w:pPr>
        <w:pStyle w:val="2"/>
        <w:ind w:firstLine="400"/>
        <w:rPr>
          <w:color w:val="000000" w:themeColor="text1"/>
        </w:rPr>
      </w:pPr>
      <w:r w:rsidRPr="00EC4C51">
        <w:rPr>
          <w:rFonts w:hint="eastAsia"/>
          <w:color w:val="000000" w:themeColor="text1"/>
        </w:rPr>
        <w:t>9</w:t>
      </w:r>
      <w:r w:rsidRPr="00EC4C51">
        <w:rPr>
          <w:rFonts w:hint="eastAsia"/>
          <w:color w:val="000000" w:themeColor="text1"/>
        </w:rPr>
        <w:t>、报废管理</w:t>
      </w:r>
    </w:p>
    <w:p w14:paraId="73FB0D1C" w14:textId="77777777" w:rsidR="00D832A1" w:rsidRPr="00EC4C51" w:rsidRDefault="00D832A1" w:rsidP="00D832A1">
      <w:pPr>
        <w:pStyle w:val="2"/>
        <w:ind w:firstLine="400"/>
        <w:rPr>
          <w:color w:val="000000" w:themeColor="text1"/>
        </w:rPr>
      </w:pPr>
      <w:r w:rsidRPr="00EC4C51">
        <w:rPr>
          <w:rFonts w:hint="eastAsia"/>
          <w:color w:val="000000" w:themeColor="text1"/>
        </w:rPr>
        <w:t>根据使用部门的报废流程系统配置报废流程。</w:t>
      </w:r>
    </w:p>
    <w:p w14:paraId="0132F3EC" w14:textId="77777777" w:rsidR="00D832A1" w:rsidRPr="00EC4C51" w:rsidRDefault="00D832A1" w:rsidP="00D832A1">
      <w:pPr>
        <w:pStyle w:val="2"/>
        <w:ind w:firstLine="400"/>
        <w:rPr>
          <w:color w:val="000000" w:themeColor="text1"/>
        </w:rPr>
      </w:pPr>
      <w:r w:rsidRPr="00EC4C51">
        <w:rPr>
          <w:rFonts w:hint="eastAsia"/>
          <w:color w:val="000000" w:themeColor="text1"/>
        </w:rPr>
        <w:t>10</w:t>
      </w:r>
      <w:r w:rsidRPr="00EC4C51">
        <w:rPr>
          <w:rFonts w:hint="eastAsia"/>
          <w:color w:val="000000" w:themeColor="text1"/>
        </w:rPr>
        <w:t>、民警信息</w:t>
      </w:r>
    </w:p>
    <w:p w14:paraId="1AC444E2" w14:textId="77777777" w:rsidR="00D832A1" w:rsidRPr="00EC4C51" w:rsidRDefault="00D832A1" w:rsidP="00D832A1">
      <w:pPr>
        <w:pStyle w:val="2"/>
        <w:ind w:firstLine="400"/>
        <w:rPr>
          <w:color w:val="000000" w:themeColor="text1"/>
        </w:rPr>
      </w:pPr>
      <w:r w:rsidRPr="00EC4C51">
        <w:rPr>
          <w:rFonts w:hint="eastAsia"/>
          <w:color w:val="000000" w:themeColor="text1"/>
        </w:rPr>
        <w:t>系统定时省局电子政务系统将民警姓名、警号、部门、联系方式、照片等信息同步至本系统内。</w:t>
      </w:r>
    </w:p>
    <w:p w14:paraId="769342A7" w14:textId="77777777" w:rsidR="00D832A1" w:rsidRPr="00EC4C51" w:rsidRDefault="00D832A1" w:rsidP="00D832A1">
      <w:pPr>
        <w:pStyle w:val="2"/>
        <w:ind w:firstLine="400"/>
        <w:rPr>
          <w:color w:val="000000" w:themeColor="text1"/>
        </w:rPr>
      </w:pPr>
      <w:r w:rsidRPr="00EC4C51">
        <w:rPr>
          <w:rFonts w:hint="eastAsia"/>
          <w:color w:val="000000" w:themeColor="text1"/>
        </w:rPr>
        <w:t>11</w:t>
      </w:r>
      <w:r w:rsidRPr="00EC4C51">
        <w:rPr>
          <w:rFonts w:hint="eastAsia"/>
          <w:color w:val="000000" w:themeColor="text1"/>
        </w:rPr>
        <w:t>、装备统计</w:t>
      </w:r>
    </w:p>
    <w:p w14:paraId="0A7100FC" w14:textId="77777777" w:rsidR="00D832A1" w:rsidRPr="00EC4C51" w:rsidRDefault="00D832A1" w:rsidP="00D832A1">
      <w:pPr>
        <w:pStyle w:val="2"/>
        <w:ind w:firstLine="400"/>
        <w:rPr>
          <w:color w:val="000000" w:themeColor="text1"/>
        </w:rPr>
      </w:pPr>
      <w:r w:rsidRPr="00EC4C51">
        <w:rPr>
          <w:rFonts w:hint="eastAsia"/>
          <w:color w:val="000000" w:themeColor="text1"/>
        </w:rPr>
        <w:t>根据使用单位需求，进行装备使用情况的展示统计。</w:t>
      </w:r>
    </w:p>
    <w:p w14:paraId="2C3F8C9A" w14:textId="77777777" w:rsidR="00D832A1" w:rsidRPr="00EC4C51" w:rsidRDefault="00D832A1" w:rsidP="00D832A1">
      <w:pPr>
        <w:pStyle w:val="2"/>
        <w:ind w:firstLine="400"/>
        <w:rPr>
          <w:color w:val="000000" w:themeColor="text1"/>
        </w:rPr>
      </w:pPr>
      <w:r w:rsidRPr="00EC4C51">
        <w:rPr>
          <w:rFonts w:hint="eastAsia"/>
          <w:color w:val="000000" w:themeColor="text1"/>
        </w:rPr>
        <w:t>12</w:t>
      </w:r>
      <w:r w:rsidRPr="00EC4C51">
        <w:rPr>
          <w:rFonts w:hint="eastAsia"/>
          <w:color w:val="000000" w:themeColor="text1"/>
        </w:rPr>
        <w:t>、装备种类统计</w:t>
      </w:r>
    </w:p>
    <w:p w14:paraId="1D01CD9C" w14:textId="77777777" w:rsidR="00D832A1" w:rsidRPr="00EC4C51" w:rsidRDefault="00D832A1" w:rsidP="00D832A1">
      <w:pPr>
        <w:pStyle w:val="2"/>
        <w:ind w:firstLine="400"/>
        <w:rPr>
          <w:color w:val="000000" w:themeColor="text1"/>
        </w:rPr>
      </w:pPr>
      <w:r w:rsidRPr="00EC4C51">
        <w:rPr>
          <w:rFonts w:hint="eastAsia"/>
          <w:color w:val="000000" w:themeColor="text1"/>
        </w:rPr>
        <w:t>根据装备的种类实时统计当前装备种类情况生成表格或图表。</w:t>
      </w:r>
    </w:p>
    <w:p w14:paraId="69398F18" w14:textId="77777777" w:rsidR="00D832A1" w:rsidRPr="00EC4C51" w:rsidRDefault="00D832A1" w:rsidP="00D832A1">
      <w:pPr>
        <w:pStyle w:val="2"/>
        <w:ind w:firstLine="400"/>
        <w:rPr>
          <w:color w:val="000000" w:themeColor="text1"/>
        </w:rPr>
      </w:pPr>
      <w:r w:rsidRPr="00EC4C51">
        <w:rPr>
          <w:rFonts w:hint="eastAsia"/>
          <w:color w:val="000000" w:themeColor="text1"/>
        </w:rPr>
        <w:t>13</w:t>
      </w:r>
      <w:r w:rsidRPr="00EC4C51">
        <w:rPr>
          <w:rFonts w:hint="eastAsia"/>
          <w:color w:val="000000" w:themeColor="text1"/>
        </w:rPr>
        <w:t>、装备在用统计</w:t>
      </w:r>
    </w:p>
    <w:p w14:paraId="6033791D" w14:textId="77777777" w:rsidR="00D832A1" w:rsidRPr="00EC4C51" w:rsidRDefault="00D832A1" w:rsidP="00D832A1">
      <w:pPr>
        <w:pStyle w:val="2"/>
        <w:ind w:firstLine="400"/>
        <w:rPr>
          <w:color w:val="000000" w:themeColor="text1"/>
        </w:rPr>
      </w:pPr>
      <w:r w:rsidRPr="00EC4C51">
        <w:rPr>
          <w:rFonts w:hint="eastAsia"/>
          <w:color w:val="000000" w:themeColor="text1"/>
        </w:rPr>
        <w:t>根据监狱</w:t>
      </w:r>
      <w:r w:rsidRPr="00EC4C51">
        <w:rPr>
          <w:rFonts w:hint="eastAsia"/>
          <w:color w:val="000000" w:themeColor="text1"/>
        </w:rPr>
        <w:t>/</w:t>
      </w:r>
      <w:r w:rsidRPr="00EC4C51">
        <w:rPr>
          <w:rFonts w:hint="eastAsia"/>
          <w:color w:val="000000" w:themeColor="text1"/>
        </w:rPr>
        <w:t>监区实时展示统计当前监狱</w:t>
      </w:r>
      <w:r w:rsidRPr="00EC4C51">
        <w:rPr>
          <w:rFonts w:hint="eastAsia"/>
          <w:color w:val="000000" w:themeColor="text1"/>
        </w:rPr>
        <w:t>/</w:t>
      </w:r>
      <w:r w:rsidRPr="00EC4C51">
        <w:rPr>
          <w:rFonts w:hint="eastAsia"/>
          <w:color w:val="000000" w:themeColor="text1"/>
        </w:rPr>
        <w:t>监区内装备使用情况</w:t>
      </w:r>
    </w:p>
    <w:p w14:paraId="31BA2EDE" w14:textId="77777777" w:rsidR="00D832A1" w:rsidRPr="00EC4C51" w:rsidRDefault="00D832A1" w:rsidP="00D832A1">
      <w:pPr>
        <w:pStyle w:val="2"/>
        <w:ind w:firstLine="400"/>
        <w:rPr>
          <w:color w:val="000000" w:themeColor="text1"/>
        </w:rPr>
      </w:pPr>
      <w:r w:rsidRPr="00EC4C51">
        <w:rPr>
          <w:rFonts w:hint="eastAsia"/>
          <w:color w:val="000000" w:themeColor="text1"/>
        </w:rPr>
        <w:t>14</w:t>
      </w:r>
      <w:r w:rsidRPr="00EC4C51">
        <w:rPr>
          <w:rFonts w:hint="eastAsia"/>
          <w:color w:val="000000" w:themeColor="text1"/>
        </w:rPr>
        <w:t>、装备柜</w:t>
      </w:r>
      <w:proofErr w:type="gramStart"/>
      <w:r w:rsidRPr="00EC4C51">
        <w:rPr>
          <w:rFonts w:hint="eastAsia"/>
          <w:color w:val="000000" w:themeColor="text1"/>
        </w:rPr>
        <w:t>格使用</w:t>
      </w:r>
      <w:proofErr w:type="gramEnd"/>
      <w:r w:rsidRPr="00EC4C51">
        <w:rPr>
          <w:rFonts w:hint="eastAsia"/>
          <w:color w:val="000000" w:themeColor="text1"/>
        </w:rPr>
        <w:t>统计</w:t>
      </w:r>
    </w:p>
    <w:p w14:paraId="4EA4D29D" w14:textId="77777777" w:rsidR="00D832A1" w:rsidRPr="00EC4C51" w:rsidRDefault="00D832A1" w:rsidP="00D832A1">
      <w:pPr>
        <w:pStyle w:val="2"/>
        <w:ind w:firstLine="400"/>
        <w:rPr>
          <w:color w:val="000000" w:themeColor="text1"/>
        </w:rPr>
      </w:pPr>
      <w:r w:rsidRPr="00EC4C51">
        <w:rPr>
          <w:rFonts w:hint="eastAsia"/>
          <w:color w:val="000000" w:themeColor="text1"/>
        </w:rPr>
        <w:t>根据装备柜装备格的使用情况实时展示出当前装备柜装备格的状态</w:t>
      </w:r>
    </w:p>
    <w:p w14:paraId="2430B451" w14:textId="77777777" w:rsidR="00D832A1" w:rsidRPr="00EC4C51" w:rsidRDefault="00D832A1" w:rsidP="00D832A1">
      <w:pPr>
        <w:pStyle w:val="2"/>
        <w:ind w:firstLine="400"/>
        <w:rPr>
          <w:color w:val="000000" w:themeColor="text1"/>
        </w:rPr>
      </w:pPr>
      <w:r w:rsidRPr="00EC4C51">
        <w:rPr>
          <w:rFonts w:hint="eastAsia"/>
          <w:color w:val="000000" w:themeColor="text1"/>
        </w:rPr>
        <w:t>15</w:t>
      </w:r>
      <w:r w:rsidRPr="00EC4C51">
        <w:rPr>
          <w:rFonts w:hint="eastAsia"/>
          <w:color w:val="000000" w:themeColor="text1"/>
        </w:rPr>
        <w:t>、装备</w:t>
      </w:r>
      <w:proofErr w:type="gramStart"/>
      <w:r w:rsidRPr="00EC4C51">
        <w:rPr>
          <w:rFonts w:hint="eastAsia"/>
          <w:color w:val="000000" w:themeColor="text1"/>
        </w:rPr>
        <w:t>柜操作</w:t>
      </w:r>
      <w:proofErr w:type="gramEnd"/>
      <w:r w:rsidRPr="00EC4C51">
        <w:rPr>
          <w:rFonts w:hint="eastAsia"/>
          <w:color w:val="000000" w:themeColor="text1"/>
        </w:rPr>
        <w:t>记录</w:t>
      </w:r>
    </w:p>
    <w:p w14:paraId="7B8254C0" w14:textId="77777777" w:rsidR="00D832A1" w:rsidRPr="00EC4C51" w:rsidRDefault="00D832A1" w:rsidP="00D832A1">
      <w:pPr>
        <w:pStyle w:val="2"/>
        <w:ind w:firstLine="400"/>
        <w:rPr>
          <w:color w:val="000000" w:themeColor="text1"/>
        </w:rPr>
      </w:pPr>
      <w:r w:rsidRPr="00EC4C51">
        <w:rPr>
          <w:rFonts w:hint="eastAsia"/>
          <w:color w:val="000000" w:themeColor="text1"/>
        </w:rPr>
        <w:t>系统自动记录每次对装备柜的操作情况包括：装备柜名称、装备柜编号、格子编号、操作人姓名、操作人警号、操作时间、操作状态等信息。</w:t>
      </w:r>
    </w:p>
    <w:p w14:paraId="51FA34F9" w14:textId="77777777" w:rsidR="00D832A1" w:rsidRPr="00EC4C51" w:rsidRDefault="00D832A1" w:rsidP="00D832A1">
      <w:pPr>
        <w:pStyle w:val="2"/>
        <w:ind w:firstLine="400"/>
        <w:rPr>
          <w:color w:val="000000" w:themeColor="text1"/>
        </w:rPr>
      </w:pPr>
      <w:r w:rsidRPr="00EC4C51">
        <w:rPr>
          <w:rFonts w:hint="eastAsia"/>
          <w:color w:val="000000" w:themeColor="text1"/>
        </w:rPr>
        <w:t>16</w:t>
      </w:r>
      <w:r w:rsidRPr="00EC4C51">
        <w:rPr>
          <w:rFonts w:hint="eastAsia"/>
          <w:color w:val="000000" w:themeColor="text1"/>
        </w:rPr>
        <w:t>、系统管理</w:t>
      </w:r>
    </w:p>
    <w:p w14:paraId="06CF0B9A" w14:textId="77777777" w:rsidR="00D832A1" w:rsidRPr="00EC4C51" w:rsidRDefault="00D832A1" w:rsidP="00D832A1">
      <w:pPr>
        <w:pStyle w:val="2"/>
        <w:ind w:firstLine="400"/>
        <w:rPr>
          <w:color w:val="000000" w:themeColor="text1"/>
        </w:rPr>
      </w:pPr>
      <w:r w:rsidRPr="00EC4C51">
        <w:rPr>
          <w:rFonts w:hint="eastAsia"/>
          <w:color w:val="000000" w:themeColor="text1"/>
        </w:rPr>
        <w:t>个人中心：个人基本信息的录入，修改，保存。</w:t>
      </w:r>
    </w:p>
    <w:p w14:paraId="4FFCCFF0" w14:textId="77777777" w:rsidR="00D832A1" w:rsidRPr="00EC4C51" w:rsidRDefault="00D832A1" w:rsidP="00D832A1">
      <w:pPr>
        <w:pStyle w:val="2"/>
        <w:ind w:firstLine="400"/>
        <w:rPr>
          <w:color w:val="000000" w:themeColor="text1"/>
        </w:rPr>
      </w:pPr>
      <w:r w:rsidRPr="00EC4C51">
        <w:rPr>
          <w:rFonts w:hint="eastAsia"/>
          <w:color w:val="000000" w:themeColor="text1"/>
        </w:rPr>
        <w:t>组织机构：用户管理，岗位管理，角色管理，机构管理，装备位置管理；岗位管理，用户权限管理等。</w:t>
      </w:r>
      <w:r w:rsidRPr="00EC4C51">
        <w:rPr>
          <w:rFonts w:hint="eastAsia"/>
          <w:color w:val="000000" w:themeColor="text1"/>
        </w:rPr>
        <w:t xml:space="preserve"> </w:t>
      </w:r>
    </w:p>
    <w:p w14:paraId="30C1FE7C" w14:textId="77777777" w:rsidR="00D832A1" w:rsidRPr="00EC4C51" w:rsidRDefault="00D832A1" w:rsidP="00D832A1">
      <w:pPr>
        <w:pStyle w:val="2"/>
        <w:ind w:firstLine="400"/>
        <w:rPr>
          <w:color w:val="000000" w:themeColor="text1"/>
        </w:rPr>
      </w:pPr>
      <w:r w:rsidRPr="00EC4C51">
        <w:rPr>
          <w:rFonts w:hint="eastAsia"/>
          <w:color w:val="000000" w:themeColor="text1"/>
        </w:rPr>
        <w:t>12</w:t>
      </w:r>
      <w:r w:rsidRPr="00EC4C51">
        <w:rPr>
          <w:rFonts w:hint="eastAsia"/>
          <w:color w:val="000000" w:themeColor="text1"/>
        </w:rPr>
        <w:t>、系统价值</w:t>
      </w:r>
    </w:p>
    <w:p w14:paraId="1D4C9BCA" w14:textId="77777777" w:rsidR="00D832A1" w:rsidRPr="00EC4C51" w:rsidRDefault="00D832A1" w:rsidP="00D832A1">
      <w:pPr>
        <w:pStyle w:val="2"/>
        <w:ind w:firstLine="400"/>
        <w:rPr>
          <w:color w:val="000000" w:themeColor="text1"/>
        </w:rPr>
      </w:pPr>
      <w:r w:rsidRPr="00EC4C51">
        <w:rPr>
          <w:rFonts w:hint="eastAsia"/>
          <w:color w:val="000000" w:themeColor="text1"/>
        </w:rPr>
        <w:t>流程规范化，自动</w:t>
      </w:r>
      <w:proofErr w:type="gramStart"/>
      <w:r w:rsidRPr="00EC4C51">
        <w:rPr>
          <w:rFonts w:hint="eastAsia"/>
          <w:color w:val="000000" w:themeColor="text1"/>
        </w:rPr>
        <w:t>生成台</w:t>
      </w:r>
      <w:proofErr w:type="gramEnd"/>
      <w:r w:rsidRPr="00EC4C51">
        <w:rPr>
          <w:rFonts w:hint="eastAsia"/>
          <w:color w:val="000000" w:themeColor="text1"/>
        </w:rPr>
        <w:t>账。</w:t>
      </w:r>
    </w:p>
    <w:p w14:paraId="1F014577" w14:textId="77777777" w:rsidR="00D832A1" w:rsidRPr="00EC4C51" w:rsidRDefault="00D832A1" w:rsidP="00D832A1">
      <w:pPr>
        <w:pStyle w:val="2"/>
        <w:ind w:firstLine="400"/>
        <w:rPr>
          <w:color w:val="000000" w:themeColor="text1"/>
        </w:rPr>
      </w:pPr>
      <w:r w:rsidRPr="00EC4C51">
        <w:rPr>
          <w:rFonts w:hint="eastAsia"/>
          <w:color w:val="000000" w:themeColor="text1"/>
        </w:rPr>
        <w:t>从装备入库，到装备的入库，出库，借用，归还，盘点，报废，全程电子留痕，规范了装备的流程，无纸化办公，系统自动</w:t>
      </w:r>
      <w:proofErr w:type="gramStart"/>
      <w:r w:rsidRPr="00EC4C51">
        <w:rPr>
          <w:rFonts w:hint="eastAsia"/>
          <w:color w:val="000000" w:themeColor="text1"/>
        </w:rPr>
        <w:t>生成台</w:t>
      </w:r>
      <w:proofErr w:type="gramEnd"/>
      <w:r w:rsidRPr="00EC4C51">
        <w:rPr>
          <w:rFonts w:hint="eastAsia"/>
          <w:color w:val="000000" w:themeColor="text1"/>
        </w:rPr>
        <w:t>账，数据准确，便于快捷查询。</w:t>
      </w:r>
    </w:p>
    <w:p w14:paraId="0ED298BC" w14:textId="77777777" w:rsidR="00D832A1" w:rsidRPr="00EC4C51" w:rsidRDefault="000C1364" w:rsidP="000C1364">
      <w:pPr>
        <w:pStyle w:val="2"/>
        <w:ind w:firstLine="402"/>
        <w:rPr>
          <w:b/>
          <w:color w:val="000000" w:themeColor="text1"/>
        </w:rPr>
      </w:pPr>
      <w:r w:rsidRPr="00EC4C51">
        <w:rPr>
          <w:rFonts w:hint="eastAsia"/>
          <w:b/>
          <w:color w:val="000000" w:themeColor="text1"/>
        </w:rPr>
        <w:t>8.</w:t>
      </w:r>
      <w:r w:rsidR="00D832A1" w:rsidRPr="00EC4C51">
        <w:rPr>
          <w:rFonts w:hint="eastAsia"/>
          <w:b/>
          <w:color w:val="000000" w:themeColor="text1"/>
        </w:rPr>
        <w:t xml:space="preserve"> </w:t>
      </w:r>
      <w:r w:rsidR="00D832A1" w:rsidRPr="00EC4C51">
        <w:rPr>
          <w:rFonts w:hint="eastAsia"/>
          <w:b/>
          <w:color w:val="000000" w:themeColor="text1"/>
        </w:rPr>
        <w:t>智能药柜系统</w:t>
      </w:r>
    </w:p>
    <w:p w14:paraId="403A281B" w14:textId="77777777" w:rsidR="00D832A1" w:rsidRPr="00EC4C51" w:rsidRDefault="00D832A1" w:rsidP="000C1364">
      <w:pPr>
        <w:pStyle w:val="2"/>
        <w:ind w:firstLine="402"/>
        <w:rPr>
          <w:b/>
          <w:color w:val="000000" w:themeColor="text1"/>
        </w:rPr>
      </w:pPr>
      <w:r w:rsidRPr="00EC4C51">
        <w:rPr>
          <w:rFonts w:hint="eastAsia"/>
          <w:b/>
          <w:color w:val="000000" w:themeColor="text1"/>
        </w:rPr>
        <w:t xml:space="preserve">8.1 </w:t>
      </w:r>
      <w:r w:rsidRPr="00EC4C51">
        <w:rPr>
          <w:rFonts w:hint="eastAsia"/>
          <w:b/>
          <w:color w:val="000000" w:themeColor="text1"/>
        </w:rPr>
        <w:t>应用功能</w:t>
      </w:r>
    </w:p>
    <w:p w14:paraId="12217C69" w14:textId="77777777" w:rsidR="00D832A1" w:rsidRPr="00EC4C51" w:rsidRDefault="00D832A1" w:rsidP="00D832A1">
      <w:pPr>
        <w:pStyle w:val="2"/>
        <w:ind w:firstLine="400"/>
        <w:rPr>
          <w:color w:val="000000" w:themeColor="text1"/>
        </w:rPr>
      </w:pPr>
      <w:r w:rsidRPr="00EC4C51">
        <w:rPr>
          <w:rFonts w:hint="eastAsia"/>
          <w:color w:val="000000" w:themeColor="text1"/>
        </w:rPr>
        <w:t>1.</w:t>
      </w:r>
      <w:r w:rsidRPr="00EC4C51">
        <w:rPr>
          <w:rFonts w:hint="eastAsia"/>
          <w:color w:val="000000" w:themeColor="text1"/>
        </w:rPr>
        <w:t>系统软件应基于浙江监狱管理局数据中心</w:t>
      </w:r>
      <w:proofErr w:type="gramStart"/>
      <w:r w:rsidRPr="00EC4C51">
        <w:rPr>
          <w:rFonts w:hint="eastAsia"/>
          <w:color w:val="000000" w:themeColor="text1"/>
        </w:rPr>
        <w:t>库技术</w:t>
      </w:r>
      <w:proofErr w:type="gramEnd"/>
      <w:r w:rsidRPr="00EC4C51">
        <w:rPr>
          <w:rFonts w:hint="eastAsia"/>
          <w:color w:val="000000" w:themeColor="text1"/>
        </w:rPr>
        <w:t>架构体系，满足浙江监狱数字化项目建设规范应用开发总体要求，采用统一的技术架构、统一的数据资源体系、统一的服务能力服务、统一的业务应用入口。</w:t>
      </w:r>
    </w:p>
    <w:p w14:paraId="29AE9180" w14:textId="77777777" w:rsidR="00D832A1" w:rsidRPr="00EC4C51" w:rsidRDefault="00D832A1" w:rsidP="00D832A1">
      <w:pPr>
        <w:pStyle w:val="2"/>
        <w:ind w:firstLine="400"/>
        <w:rPr>
          <w:color w:val="000000" w:themeColor="text1"/>
        </w:rPr>
      </w:pPr>
      <w:r w:rsidRPr="00EC4C51">
        <w:rPr>
          <w:rFonts w:hint="eastAsia"/>
          <w:color w:val="000000" w:themeColor="text1"/>
        </w:rPr>
        <w:t>2.</w:t>
      </w:r>
      <w:r w:rsidRPr="00EC4C51">
        <w:rPr>
          <w:rFonts w:hint="eastAsia"/>
          <w:color w:val="000000" w:themeColor="text1"/>
        </w:rPr>
        <w:t>系统软件应包括服务端、</w:t>
      </w:r>
      <w:r w:rsidRPr="00EC4C51">
        <w:rPr>
          <w:rFonts w:hint="eastAsia"/>
          <w:color w:val="000000" w:themeColor="text1"/>
        </w:rPr>
        <w:t>PC</w:t>
      </w:r>
      <w:r w:rsidRPr="00EC4C51">
        <w:rPr>
          <w:rFonts w:hint="eastAsia"/>
          <w:color w:val="000000" w:themeColor="text1"/>
        </w:rPr>
        <w:t>网页端、移动**端、安卓端等部分，</w:t>
      </w:r>
      <w:proofErr w:type="gramStart"/>
      <w:r w:rsidRPr="00EC4C51">
        <w:rPr>
          <w:rFonts w:hint="eastAsia"/>
          <w:color w:val="000000" w:themeColor="text1"/>
        </w:rPr>
        <w:t>服务端应部署</w:t>
      </w:r>
      <w:proofErr w:type="gramEnd"/>
      <w:r w:rsidRPr="00EC4C51">
        <w:rPr>
          <w:rFonts w:hint="eastAsia"/>
          <w:color w:val="000000" w:themeColor="text1"/>
        </w:rPr>
        <w:t>在</w:t>
      </w:r>
      <w:proofErr w:type="gramStart"/>
      <w:r w:rsidRPr="00EC4C51">
        <w:rPr>
          <w:rFonts w:hint="eastAsia"/>
          <w:color w:val="000000" w:themeColor="text1"/>
        </w:rPr>
        <w:t>省数字政法平台</w:t>
      </w:r>
      <w:proofErr w:type="gramEnd"/>
      <w:r w:rsidRPr="00EC4C51">
        <w:rPr>
          <w:rFonts w:hint="eastAsia"/>
          <w:color w:val="000000" w:themeColor="text1"/>
        </w:rPr>
        <w:t>（简称“政法云”）上，</w:t>
      </w:r>
      <w:r w:rsidRPr="00EC4C51">
        <w:rPr>
          <w:rFonts w:hint="eastAsia"/>
          <w:color w:val="000000" w:themeColor="text1"/>
        </w:rPr>
        <w:t>PC</w:t>
      </w:r>
      <w:r w:rsidRPr="00EC4C51">
        <w:rPr>
          <w:rFonts w:hint="eastAsia"/>
          <w:color w:val="000000" w:themeColor="text1"/>
        </w:rPr>
        <w:t>网页端和移动**端通过内部专有网络进行访问，安卓端部署在智能药柜硬件终端。</w:t>
      </w:r>
    </w:p>
    <w:p w14:paraId="2910AEAC" w14:textId="77777777" w:rsidR="00D832A1" w:rsidRPr="00EC4C51" w:rsidRDefault="00D832A1" w:rsidP="00D832A1">
      <w:pPr>
        <w:pStyle w:val="2"/>
        <w:ind w:firstLine="400"/>
        <w:rPr>
          <w:color w:val="000000" w:themeColor="text1"/>
        </w:rPr>
      </w:pPr>
      <w:r w:rsidRPr="00EC4C51">
        <w:rPr>
          <w:rFonts w:hint="eastAsia"/>
          <w:color w:val="000000" w:themeColor="text1"/>
        </w:rPr>
        <w:t>3.</w:t>
      </w:r>
      <w:r w:rsidRPr="00EC4C51">
        <w:rPr>
          <w:rFonts w:hint="eastAsia"/>
          <w:color w:val="000000" w:themeColor="text1"/>
        </w:rPr>
        <w:t>系统软件应包括药品管理、处方药管理及服用、公共</w:t>
      </w:r>
      <w:proofErr w:type="gramStart"/>
      <w:r w:rsidRPr="00EC4C51">
        <w:rPr>
          <w:rFonts w:hint="eastAsia"/>
          <w:color w:val="000000" w:themeColor="text1"/>
        </w:rPr>
        <w:t>药管理</w:t>
      </w:r>
      <w:proofErr w:type="gramEnd"/>
      <w:r w:rsidRPr="00EC4C51">
        <w:rPr>
          <w:rFonts w:hint="eastAsia"/>
          <w:color w:val="000000" w:themeColor="text1"/>
        </w:rPr>
        <w:t>及服用、服药人员信息核验、服药记录数据、药柜管理等模块，功能如下：</w:t>
      </w:r>
    </w:p>
    <w:p w14:paraId="0009C7CB"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1</w:t>
      </w:r>
      <w:r w:rsidRPr="00EC4C51">
        <w:rPr>
          <w:rFonts w:hint="eastAsia"/>
          <w:color w:val="000000" w:themeColor="text1"/>
        </w:rPr>
        <w:t>）药品管理：管理端：药品种类管理、药房药品数量管理（处方药、公共药），药柜药品数量管理；安卓端：药品数量管理（处方药、公共药）。</w:t>
      </w:r>
    </w:p>
    <w:p w14:paraId="124258EB"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2</w:t>
      </w:r>
      <w:r w:rsidRPr="00EC4C51">
        <w:rPr>
          <w:rFonts w:hint="eastAsia"/>
          <w:color w:val="000000" w:themeColor="text1"/>
        </w:rPr>
        <w:t>）处方药管理及服用：按照医疗系统下发的处方药医嘱将药品按服用方式存放到药盒中，并将药盒下发至各分监区，在分监区药柜安卓端进行存处方药操作，由监区民警指导下完成服药动作。</w:t>
      </w:r>
    </w:p>
    <w:p w14:paraId="1659DC42"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3</w:t>
      </w:r>
      <w:r w:rsidRPr="00EC4C51">
        <w:rPr>
          <w:rFonts w:hint="eastAsia"/>
          <w:color w:val="000000" w:themeColor="text1"/>
        </w:rPr>
        <w:t>）公共</w:t>
      </w:r>
      <w:proofErr w:type="gramStart"/>
      <w:r w:rsidRPr="00EC4C51">
        <w:rPr>
          <w:rFonts w:hint="eastAsia"/>
          <w:color w:val="000000" w:themeColor="text1"/>
        </w:rPr>
        <w:t>药管理</w:t>
      </w:r>
      <w:proofErr w:type="gramEnd"/>
      <w:r w:rsidRPr="00EC4C51">
        <w:rPr>
          <w:rFonts w:hint="eastAsia"/>
          <w:color w:val="000000" w:themeColor="text1"/>
        </w:rPr>
        <w:t>及服用：按照监狱医院设置的公共药套餐将药品存放到药盒中，并将药盒下发至各分监区，在分监区药柜安卓端进行存公共药操作，由监区民警指导下完成服药动作。</w:t>
      </w:r>
    </w:p>
    <w:p w14:paraId="1063898B"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4</w:t>
      </w:r>
      <w:r w:rsidRPr="00EC4C51">
        <w:rPr>
          <w:rFonts w:hint="eastAsia"/>
          <w:color w:val="000000" w:themeColor="text1"/>
        </w:rPr>
        <w:t>）服药人员信息核验：在服刑人员服药前，服刑人员须刷</w:t>
      </w:r>
      <w:proofErr w:type="gramStart"/>
      <w:r w:rsidRPr="00EC4C51">
        <w:rPr>
          <w:rFonts w:hint="eastAsia"/>
          <w:color w:val="000000" w:themeColor="text1"/>
        </w:rPr>
        <w:t>脸进行</w:t>
      </w:r>
      <w:proofErr w:type="gramEnd"/>
      <w:r w:rsidRPr="00EC4C51">
        <w:rPr>
          <w:rFonts w:hint="eastAsia"/>
          <w:color w:val="000000" w:themeColor="text1"/>
        </w:rPr>
        <w:t>信息核验。</w:t>
      </w:r>
    </w:p>
    <w:p w14:paraId="55A0584E"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5</w:t>
      </w:r>
      <w:r w:rsidRPr="00EC4C51">
        <w:rPr>
          <w:rFonts w:hint="eastAsia"/>
          <w:color w:val="000000" w:themeColor="text1"/>
        </w:rPr>
        <w:t>）服药记录数据：在服刑人员服药后，上传在服刑人员服用药品、药品产地规格信息、服用剂量、服用时间、服药视频等相关数据。</w:t>
      </w:r>
    </w:p>
    <w:p w14:paraId="03688293" w14:textId="77777777" w:rsidR="00D832A1" w:rsidRPr="00EC4C51" w:rsidRDefault="00D832A1" w:rsidP="00D832A1">
      <w:pPr>
        <w:pStyle w:val="2"/>
        <w:ind w:firstLine="400"/>
        <w:rPr>
          <w:color w:val="000000" w:themeColor="text1"/>
        </w:rPr>
      </w:pPr>
      <w:r w:rsidRPr="00EC4C51">
        <w:rPr>
          <w:rFonts w:hint="eastAsia"/>
          <w:color w:val="000000" w:themeColor="text1"/>
        </w:rPr>
        <w:t>（</w:t>
      </w:r>
      <w:r w:rsidRPr="00EC4C51">
        <w:rPr>
          <w:rFonts w:hint="eastAsia"/>
          <w:color w:val="000000" w:themeColor="text1"/>
        </w:rPr>
        <w:t>6</w:t>
      </w:r>
      <w:r w:rsidRPr="00EC4C51">
        <w:rPr>
          <w:rFonts w:hint="eastAsia"/>
          <w:color w:val="000000" w:themeColor="text1"/>
        </w:rPr>
        <w:t>）药柜管理：药柜应与分监区实现绑定关系，在管理</w:t>
      </w:r>
      <w:proofErr w:type="gramStart"/>
      <w:r w:rsidRPr="00EC4C51">
        <w:rPr>
          <w:rFonts w:hint="eastAsia"/>
          <w:color w:val="000000" w:themeColor="text1"/>
        </w:rPr>
        <w:t>端实现查看分</w:t>
      </w:r>
      <w:proofErr w:type="gramEnd"/>
      <w:r w:rsidRPr="00EC4C51">
        <w:rPr>
          <w:rFonts w:hint="eastAsia"/>
          <w:color w:val="000000" w:themeColor="text1"/>
        </w:rPr>
        <w:t>监区药柜服药情况与药品剩余情况。</w:t>
      </w:r>
    </w:p>
    <w:p w14:paraId="5B65E152" w14:textId="77777777" w:rsidR="00D832A1" w:rsidRPr="00EC4C51" w:rsidRDefault="00D832A1" w:rsidP="00D832A1">
      <w:pPr>
        <w:pStyle w:val="2"/>
        <w:ind w:firstLine="400"/>
        <w:rPr>
          <w:color w:val="000000" w:themeColor="text1"/>
        </w:rPr>
      </w:pPr>
      <w:r w:rsidRPr="00EC4C51">
        <w:rPr>
          <w:rFonts w:hint="eastAsia"/>
          <w:color w:val="000000" w:themeColor="text1"/>
        </w:rPr>
        <w:t>4.</w:t>
      </w:r>
      <w:r w:rsidRPr="00EC4C51">
        <w:rPr>
          <w:rFonts w:hint="eastAsia"/>
          <w:color w:val="000000" w:themeColor="text1"/>
        </w:rPr>
        <w:t>公共药套餐</w:t>
      </w:r>
      <w:r w:rsidRPr="00EC4C51">
        <w:rPr>
          <w:rFonts w:hint="eastAsia"/>
          <w:color w:val="000000" w:themeColor="text1"/>
        </w:rPr>
        <w:t>:</w:t>
      </w:r>
      <w:r w:rsidRPr="00EC4C51">
        <w:rPr>
          <w:rFonts w:hint="eastAsia"/>
          <w:color w:val="000000" w:themeColor="text1"/>
        </w:rPr>
        <w:t>系统应支持公共药套餐功能，一份套餐可关联多份处方药，可对公共药套餐及套餐内处方药的运维操作，支持将公共药套餐按多次服用量存放到指定的公共药盒中。</w:t>
      </w:r>
    </w:p>
    <w:p w14:paraId="6E81EF29" w14:textId="77777777" w:rsidR="00D832A1" w:rsidRPr="00EC4C51" w:rsidRDefault="00D832A1" w:rsidP="00D832A1">
      <w:pPr>
        <w:pStyle w:val="2"/>
        <w:ind w:firstLine="400"/>
        <w:rPr>
          <w:color w:val="000000" w:themeColor="text1"/>
        </w:rPr>
      </w:pPr>
      <w:r w:rsidRPr="00EC4C51">
        <w:rPr>
          <w:rFonts w:hint="eastAsia"/>
          <w:color w:val="000000" w:themeColor="text1"/>
        </w:rPr>
        <w:t>5.</w:t>
      </w:r>
      <w:r w:rsidRPr="00EC4C51">
        <w:rPr>
          <w:rFonts w:hint="eastAsia"/>
          <w:color w:val="000000" w:themeColor="text1"/>
        </w:rPr>
        <w:t>服刑人员外带药品管理：系统应支持对服刑人员外带药品的管理，纳入个人处方药品管理，在医嘱中标识外带药品。</w:t>
      </w:r>
    </w:p>
    <w:p w14:paraId="09C0F913" w14:textId="77777777" w:rsidR="00D832A1" w:rsidRPr="00EC4C51" w:rsidRDefault="00D832A1" w:rsidP="00D832A1">
      <w:pPr>
        <w:pStyle w:val="2"/>
        <w:ind w:firstLine="400"/>
        <w:rPr>
          <w:color w:val="000000" w:themeColor="text1"/>
        </w:rPr>
      </w:pPr>
      <w:r w:rsidRPr="00EC4C51">
        <w:rPr>
          <w:rFonts w:hint="eastAsia"/>
          <w:color w:val="000000" w:themeColor="text1"/>
        </w:rPr>
        <w:t>6.</w:t>
      </w:r>
      <w:r w:rsidRPr="00EC4C51">
        <w:rPr>
          <w:rFonts w:hint="eastAsia"/>
          <w:color w:val="000000" w:themeColor="text1"/>
        </w:rPr>
        <w:t>药品数量展示：药柜安卓端须能展示药柜中剩余药品的结存数量，并通过统一接口上传至服务端。</w:t>
      </w:r>
    </w:p>
    <w:p w14:paraId="4B200713" w14:textId="77777777" w:rsidR="00D832A1" w:rsidRPr="00EC4C51" w:rsidRDefault="00D832A1" w:rsidP="00D832A1">
      <w:pPr>
        <w:pStyle w:val="2"/>
        <w:ind w:firstLine="400"/>
        <w:rPr>
          <w:color w:val="000000" w:themeColor="text1"/>
        </w:rPr>
      </w:pPr>
      <w:r w:rsidRPr="00EC4C51">
        <w:rPr>
          <w:rFonts w:hint="eastAsia"/>
          <w:color w:val="000000" w:themeColor="text1"/>
        </w:rPr>
        <w:t>7.</w:t>
      </w:r>
      <w:r w:rsidRPr="00EC4C51">
        <w:rPr>
          <w:rFonts w:hint="eastAsia"/>
          <w:color w:val="000000" w:themeColor="text1"/>
        </w:rPr>
        <w:t>开箱记录查询：网页</w:t>
      </w:r>
      <w:proofErr w:type="gramStart"/>
      <w:r w:rsidRPr="00EC4C51">
        <w:rPr>
          <w:rFonts w:hint="eastAsia"/>
          <w:color w:val="000000" w:themeColor="text1"/>
        </w:rPr>
        <w:t>管理端应采用</w:t>
      </w:r>
      <w:proofErr w:type="gramEnd"/>
      <w:r w:rsidRPr="00EC4C51">
        <w:rPr>
          <w:rFonts w:hint="eastAsia"/>
          <w:color w:val="000000" w:themeColor="text1"/>
        </w:rPr>
        <w:t>列表形式展现服药过程中所产生的开关箱动作，可查看到全部开关箱日志。</w:t>
      </w:r>
    </w:p>
    <w:p w14:paraId="26BC2E15" w14:textId="77777777" w:rsidR="00D832A1" w:rsidRPr="00EC4C51" w:rsidRDefault="00D832A1" w:rsidP="00D832A1">
      <w:pPr>
        <w:pStyle w:val="2"/>
        <w:ind w:firstLine="400"/>
        <w:rPr>
          <w:color w:val="000000" w:themeColor="text1"/>
        </w:rPr>
      </w:pPr>
      <w:r w:rsidRPr="00EC4C51">
        <w:rPr>
          <w:rFonts w:hint="eastAsia"/>
          <w:color w:val="000000" w:themeColor="text1"/>
        </w:rPr>
        <w:t>8.</w:t>
      </w:r>
      <w:r w:rsidRPr="00EC4C51">
        <w:rPr>
          <w:rFonts w:hint="eastAsia"/>
          <w:color w:val="000000" w:themeColor="text1"/>
        </w:rPr>
        <w:t>服药记录查询：网页</w:t>
      </w:r>
      <w:proofErr w:type="gramStart"/>
      <w:r w:rsidRPr="00EC4C51">
        <w:rPr>
          <w:rFonts w:hint="eastAsia"/>
          <w:color w:val="000000" w:themeColor="text1"/>
        </w:rPr>
        <w:t>管理端应采用</w:t>
      </w:r>
      <w:proofErr w:type="gramEnd"/>
      <w:r w:rsidRPr="00EC4C51">
        <w:rPr>
          <w:rFonts w:hint="eastAsia"/>
          <w:color w:val="000000" w:themeColor="text1"/>
        </w:rPr>
        <w:t>列表形式展现服药记录数据，支持对组织机构、日期开始</w:t>
      </w:r>
      <w:r w:rsidRPr="00EC4C51">
        <w:rPr>
          <w:rFonts w:hint="eastAsia"/>
          <w:color w:val="000000" w:themeColor="text1"/>
        </w:rPr>
        <w:t>-</w:t>
      </w:r>
      <w:r w:rsidRPr="00EC4C51">
        <w:rPr>
          <w:rFonts w:hint="eastAsia"/>
          <w:color w:val="000000" w:themeColor="text1"/>
        </w:rPr>
        <w:t>日期结束、疾病名称、处方药</w:t>
      </w:r>
      <w:r w:rsidRPr="00EC4C51">
        <w:rPr>
          <w:rFonts w:hint="eastAsia"/>
          <w:color w:val="000000" w:themeColor="text1"/>
        </w:rPr>
        <w:t>/</w:t>
      </w:r>
      <w:r w:rsidRPr="00EC4C51">
        <w:rPr>
          <w:rFonts w:hint="eastAsia"/>
          <w:color w:val="000000" w:themeColor="text1"/>
        </w:rPr>
        <w:t>公共药、药品名</w:t>
      </w:r>
      <w:r w:rsidRPr="00EC4C51">
        <w:rPr>
          <w:rFonts w:hint="eastAsia"/>
          <w:color w:val="000000" w:themeColor="text1"/>
        </w:rPr>
        <w:t>/</w:t>
      </w:r>
      <w:r w:rsidRPr="00EC4C51">
        <w:rPr>
          <w:rFonts w:hint="eastAsia"/>
          <w:color w:val="000000" w:themeColor="text1"/>
        </w:rPr>
        <w:t>套餐名、服药时段等信息进行筛选，支持对疾病名称、处方药</w:t>
      </w:r>
      <w:r w:rsidRPr="00EC4C51">
        <w:rPr>
          <w:rFonts w:hint="eastAsia"/>
          <w:color w:val="000000" w:themeColor="text1"/>
        </w:rPr>
        <w:t>/</w:t>
      </w:r>
      <w:r w:rsidRPr="00EC4C51">
        <w:rPr>
          <w:rFonts w:hint="eastAsia"/>
          <w:color w:val="000000" w:themeColor="text1"/>
        </w:rPr>
        <w:t>公共药、药品名</w:t>
      </w:r>
      <w:r w:rsidRPr="00EC4C51">
        <w:rPr>
          <w:rFonts w:hint="eastAsia"/>
          <w:color w:val="000000" w:themeColor="text1"/>
        </w:rPr>
        <w:t>/</w:t>
      </w:r>
      <w:proofErr w:type="gramStart"/>
      <w:r w:rsidRPr="00EC4C51">
        <w:rPr>
          <w:rFonts w:hint="eastAsia"/>
          <w:color w:val="000000" w:themeColor="text1"/>
        </w:rPr>
        <w:t>套餐名</w:t>
      </w:r>
      <w:proofErr w:type="gramEnd"/>
      <w:r w:rsidRPr="00EC4C51">
        <w:rPr>
          <w:rFonts w:hint="eastAsia"/>
          <w:color w:val="000000" w:themeColor="text1"/>
        </w:rPr>
        <w:t>等信息进行搜索查询。</w:t>
      </w:r>
    </w:p>
    <w:p w14:paraId="1C40AEBA" w14:textId="77777777" w:rsidR="00D832A1" w:rsidRPr="00EC4C51" w:rsidRDefault="00D832A1" w:rsidP="00D832A1">
      <w:pPr>
        <w:pStyle w:val="2"/>
        <w:ind w:firstLine="400"/>
        <w:rPr>
          <w:color w:val="000000" w:themeColor="text1"/>
        </w:rPr>
      </w:pPr>
      <w:r w:rsidRPr="00EC4C51">
        <w:rPr>
          <w:rFonts w:hint="eastAsia"/>
          <w:color w:val="000000" w:themeColor="text1"/>
        </w:rPr>
        <w:t>9.</w:t>
      </w:r>
      <w:r w:rsidRPr="00EC4C51">
        <w:rPr>
          <w:rFonts w:hint="eastAsia"/>
          <w:color w:val="000000" w:themeColor="text1"/>
        </w:rPr>
        <w:t>监控录像存储：应通过药柜安卓端调用药柜一体屏上的双摄像头进行服药过程的监控录像，录像优先在药柜一体</w:t>
      </w:r>
      <w:proofErr w:type="gramStart"/>
      <w:r w:rsidRPr="00EC4C51">
        <w:rPr>
          <w:rFonts w:hint="eastAsia"/>
          <w:color w:val="000000" w:themeColor="text1"/>
        </w:rPr>
        <w:t>屏进行</w:t>
      </w:r>
      <w:proofErr w:type="gramEnd"/>
      <w:r w:rsidRPr="00EC4C51">
        <w:rPr>
          <w:rFonts w:hint="eastAsia"/>
          <w:color w:val="000000" w:themeColor="text1"/>
        </w:rPr>
        <w:t>短期存储，在非服药空闲时段进行录像上传至</w:t>
      </w:r>
      <w:proofErr w:type="gramStart"/>
      <w:r w:rsidRPr="00EC4C51">
        <w:rPr>
          <w:rFonts w:hint="eastAsia"/>
          <w:color w:val="000000" w:themeColor="text1"/>
        </w:rPr>
        <w:t>监狱本地</w:t>
      </w:r>
      <w:proofErr w:type="gramEnd"/>
      <w:r w:rsidRPr="00EC4C51">
        <w:rPr>
          <w:rFonts w:hint="eastAsia"/>
          <w:color w:val="000000" w:themeColor="text1"/>
        </w:rPr>
        <w:t>安防视频云存储进行集中存管，上</w:t>
      </w:r>
      <w:proofErr w:type="gramStart"/>
      <w:r w:rsidRPr="00EC4C51">
        <w:rPr>
          <w:rFonts w:hint="eastAsia"/>
          <w:color w:val="000000" w:themeColor="text1"/>
        </w:rPr>
        <w:t>传完成</w:t>
      </w:r>
      <w:proofErr w:type="gramEnd"/>
      <w:r w:rsidRPr="00EC4C51">
        <w:rPr>
          <w:rFonts w:hint="eastAsia"/>
          <w:color w:val="000000" w:themeColor="text1"/>
        </w:rPr>
        <w:t>后应删除药柜一体屏的视频原件。</w:t>
      </w:r>
    </w:p>
    <w:p w14:paraId="787BD9E7" w14:textId="77777777" w:rsidR="00D9661A" w:rsidRPr="00EC4C51" w:rsidRDefault="007E255B" w:rsidP="00B764A1">
      <w:pPr>
        <w:keepNext/>
        <w:keepLines/>
        <w:numPr>
          <w:ilvl w:val="0"/>
          <w:numId w:val="7"/>
        </w:numPr>
        <w:adjustRightInd w:val="0"/>
        <w:snapToGrid w:val="0"/>
        <w:spacing w:before="156" w:after="156" w:line="360" w:lineRule="auto"/>
        <w:ind w:firstLineChars="200" w:firstLine="422"/>
        <w:jc w:val="left"/>
        <w:outlineLvl w:val="0"/>
        <w:rPr>
          <w:rFonts w:ascii="宋体" w:hAnsi="宋体"/>
          <w:b/>
          <w:bCs/>
          <w:color w:val="000000" w:themeColor="text1"/>
          <w:kern w:val="44"/>
          <w:szCs w:val="21"/>
        </w:rPr>
      </w:pPr>
      <w:r w:rsidRPr="00EC4C51">
        <w:rPr>
          <w:rFonts w:ascii="宋体" w:hAnsi="宋体" w:hint="eastAsia"/>
          <w:b/>
          <w:bCs/>
          <w:color w:val="000000" w:themeColor="text1"/>
          <w:kern w:val="44"/>
          <w:szCs w:val="21"/>
        </w:rPr>
        <w:t>采购清单及技术参数要求</w:t>
      </w:r>
    </w:p>
    <w:p w14:paraId="426365EF" w14:textId="77777777" w:rsidR="00D9661A" w:rsidRPr="00EC4C51" w:rsidRDefault="007E255B">
      <w:pPr>
        <w:pStyle w:val="2"/>
        <w:ind w:left="0" w:firstLineChars="0" w:firstLine="0"/>
        <w:rPr>
          <w:b/>
          <w:bCs/>
          <w:color w:val="000000" w:themeColor="text1"/>
        </w:rPr>
      </w:pPr>
      <w:r w:rsidRPr="00EC4C51">
        <w:rPr>
          <w:rFonts w:hint="eastAsia"/>
          <w:b/>
          <w:bCs/>
          <w:color w:val="000000" w:themeColor="text1"/>
        </w:rPr>
        <w:t>1</w:t>
      </w:r>
      <w:r w:rsidRPr="00EC4C51">
        <w:rPr>
          <w:rFonts w:hint="eastAsia"/>
          <w:b/>
          <w:bCs/>
          <w:color w:val="000000" w:themeColor="text1"/>
        </w:rPr>
        <w:t>、采购清单</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42"/>
        <w:gridCol w:w="6335"/>
        <w:gridCol w:w="1016"/>
        <w:gridCol w:w="727"/>
      </w:tblGrid>
      <w:tr w:rsidR="00EC4C51" w:rsidRPr="00EC4C51" w14:paraId="28E83E67" w14:textId="77777777" w:rsidTr="0070411C">
        <w:trPr>
          <w:trHeight w:val="240"/>
          <w:jc w:val="center"/>
        </w:trPr>
        <w:tc>
          <w:tcPr>
            <w:tcW w:w="870" w:type="dxa"/>
            <w:shd w:val="clear" w:color="000000" w:fill="FFFFFF"/>
            <w:vAlign w:val="center"/>
          </w:tcPr>
          <w:p w14:paraId="7A4A54C4"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序号</w:t>
            </w:r>
          </w:p>
        </w:tc>
        <w:tc>
          <w:tcPr>
            <w:tcW w:w="1442" w:type="dxa"/>
            <w:shd w:val="clear" w:color="000000" w:fill="FFFFFF"/>
            <w:vAlign w:val="center"/>
          </w:tcPr>
          <w:p w14:paraId="10A2E655"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设备名称</w:t>
            </w:r>
          </w:p>
        </w:tc>
        <w:tc>
          <w:tcPr>
            <w:tcW w:w="6335" w:type="dxa"/>
            <w:shd w:val="clear" w:color="000000" w:fill="FFFFFF"/>
            <w:vAlign w:val="center"/>
          </w:tcPr>
          <w:p w14:paraId="546AF98F"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设备参数</w:t>
            </w:r>
          </w:p>
        </w:tc>
        <w:tc>
          <w:tcPr>
            <w:tcW w:w="1016" w:type="dxa"/>
            <w:shd w:val="clear" w:color="000000" w:fill="FFFFFF"/>
            <w:vAlign w:val="center"/>
          </w:tcPr>
          <w:p w14:paraId="26F4C302"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数量</w:t>
            </w:r>
          </w:p>
        </w:tc>
        <w:tc>
          <w:tcPr>
            <w:tcW w:w="727" w:type="dxa"/>
            <w:shd w:val="clear" w:color="000000" w:fill="FFFFFF"/>
            <w:vAlign w:val="center"/>
          </w:tcPr>
          <w:p w14:paraId="16E9F853"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单位</w:t>
            </w:r>
          </w:p>
        </w:tc>
      </w:tr>
      <w:tr w:rsidR="00EC4C51" w:rsidRPr="00EC4C51" w14:paraId="47CFA49C" w14:textId="77777777" w:rsidTr="0070411C">
        <w:trPr>
          <w:trHeight w:val="412"/>
          <w:jc w:val="center"/>
        </w:trPr>
        <w:tc>
          <w:tcPr>
            <w:tcW w:w="8647" w:type="dxa"/>
            <w:gridSpan w:val="3"/>
            <w:shd w:val="clear" w:color="000000" w:fill="FFFFFF"/>
            <w:vAlign w:val="center"/>
          </w:tcPr>
          <w:p w14:paraId="70AEBC5F" w14:textId="77777777" w:rsidR="00D9661A" w:rsidRPr="00EC4C51" w:rsidRDefault="007E255B">
            <w:pPr>
              <w:rPr>
                <w:rFonts w:ascii="宋体" w:hAnsi="宋体" w:cs="宋体"/>
                <w:b/>
                <w:bCs/>
                <w:color w:val="000000" w:themeColor="text1"/>
                <w:kern w:val="0"/>
                <w:sz w:val="18"/>
                <w:szCs w:val="18"/>
              </w:rPr>
            </w:pPr>
            <w:r w:rsidRPr="00EC4C51">
              <w:rPr>
                <w:rFonts w:hint="eastAsia"/>
                <w:b/>
                <w:color w:val="000000" w:themeColor="text1"/>
                <w:sz w:val="20"/>
              </w:rPr>
              <w:t>一、车辆轨迹跟踪系统</w:t>
            </w:r>
          </w:p>
        </w:tc>
        <w:tc>
          <w:tcPr>
            <w:tcW w:w="1016" w:type="dxa"/>
            <w:shd w:val="clear" w:color="000000" w:fill="FFFFFF"/>
            <w:vAlign w:val="center"/>
          </w:tcPr>
          <w:p w14:paraId="7A7D893C"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c>
          <w:tcPr>
            <w:tcW w:w="727" w:type="dxa"/>
            <w:shd w:val="clear" w:color="000000" w:fill="FFFFFF"/>
            <w:vAlign w:val="center"/>
          </w:tcPr>
          <w:p w14:paraId="3D06C566"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r>
      <w:tr w:rsidR="00EC4C51" w:rsidRPr="00EC4C51" w14:paraId="4EB58A40" w14:textId="77777777" w:rsidTr="0070411C">
        <w:trPr>
          <w:trHeight w:val="416"/>
          <w:jc w:val="center"/>
        </w:trPr>
        <w:tc>
          <w:tcPr>
            <w:tcW w:w="870" w:type="dxa"/>
            <w:shd w:val="clear" w:color="000000" w:fill="FFFFFF"/>
            <w:noWrap/>
            <w:vAlign w:val="center"/>
          </w:tcPr>
          <w:p w14:paraId="03EAC440"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60777AFA"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AR车辆跟踪设备</w:t>
            </w:r>
            <w:r w:rsidR="00927D72" w:rsidRPr="00EC4C51">
              <w:rPr>
                <w:rFonts w:ascii="宋体" w:hAnsi="宋体" w:cs="宋体" w:hint="eastAsia"/>
                <w:color w:val="000000" w:themeColor="text1"/>
                <w:kern w:val="0"/>
                <w:sz w:val="20"/>
              </w:rPr>
              <w:t>（含软件）</w:t>
            </w:r>
          </w:p>
        </w:tc>
        <w:tc>
          <w:tcPr>
            <w:tcW w:w="6335" w:type="dxa"/>
            <w:shd w:val="clear" w:color="000000" w:fill="FFFFFF"/>
            <w:vAlign w:val="center"/>
          </w:tcPr>
          <w:p w14:paraId="62B5BDB5"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noWrap/>
            <w:vAlign w:val="center"/>
          </w:tcPr>
          <w:p w14:paraId="713BB061"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noWrap/>
            <w:vAlign w:val="center"/>
          </w:tcPr>
          <w:p w14:paraId="19EA5B1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5D82F120" w14:textId="77777777" w:rsidTr="0070411C">
        <w:trPr>
          <w:trHeight w:val="401"/>
          <w:jc w:val="center"/>
        </w:trPr>
        <w:tc>
          <w:tcPr>
            <w:tcW w:w="870" w:type="dxa"/>
            <w:shd w:val="clear" w:color="000000" w:fill="FFFFFF"/>
            <w:noWrap/>
            <w:vAlign w:val="center"/>
          </w:tcPr>
          <w:p w14:paraId="25858D9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p>
        </w:tc>
        <w:tc>
          <w:tcPr>
            <w:tcW w:w="1442" w:type="dxa"/>
            <w:vAlign w:val="center"/>
          </w:tcPr>
          <w:p w14:paraId="0F96D47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热成像</w:t>
            </w:r>
            <w:proofErr w:type="gramStart"/>
            <w:r w:rsidRPr="00EC4C51">
              <w:rPr>
                <w:rFonts w:ascii="宋体" w:hAnsi="宋体" w:cs="宋体" w:hint="eastAsia"/>
                <w:color w:val="000000" w:themeColor="text1"/>
                <w:kern w:val="0"/>
                <w:sz w:val="20"/>
              </w:rPr>
              <w:t>枪球联动</w:t>
            </w:r>
            <w:proofErr w:type="gramEnd"/>
            <w:r w:rsidRPr="00EC4C51">
              <w:rPr>
                <w:rFonts w:ascii="宋体" w:hAnsi="宋体" w:cs="宋体" w:hint="eastAsia"/>
                <w:color w:val="000000" w:themeColor="text1"/>
                <w:kern w:val="0"/>
                <w:sz w:val="20"/>
              </w:rPr>
              <w:t>相机</w:t>
            </w:r>
          </w:p>
        </w:tc>
        <w:tc>
          <w:tcPr>
            <w:tcW w:w="6335" w:type="dxa"/>
            <w:vAlign w:val="center"/>
          </w:tcPr>
          <w:p w14:paraId="2861D2EA"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vAlign w:val="center"/>
          </w:tcPr>
          <w:p w14:paraId="4BE5343F"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3</w:t>
            </w:r>
          </w:p>
        </w:tc>
        <w:tc>
          <w:tcPr>
            <w:tcW w:w="727" w:type="dxa"/>
            <w:vAlign w:val="center"/>
          </w:tcPr>
          <w:p w14:paraId="33123B8A"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DDEBE4C" w14:textId="77777777" w:rsidTr="0070411C">
        <w:trPr>
          <w:trHeight w:val="450"/>
          <w:jc w:val="center"/>
        </w:trPr>
        <w:tc>
          <w:tcPr>
            <w:tcW w:w="870" w:type="dxa"/>
            <w:shd w:val="clear" w:color="000000" w:fill="FFFFFF"/>
            <w:noWrap/>
            <w:vAlign w:val="center"/>
          </w:tcPr>
          <w:p w14:paraId="03694A38"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3</w:t>
            </w:r>
          </w:p>
        </w:tc>
        <w:tc>
          <w:tcPr>
            <w:tcW w:w="1442" w:type="dxa"/>
            <w:shd w:val="clear" w:color="auto" w:fill="auto"/>
            <w:vAlign w:val="center"/>
          </w:tcPr>
          <w:p w14:paraId="795107E7" w14:textId="77777777" w:rsidR="00D9661A" w:rsidRPr="00EC4C51" w:rsidRDefault="007E255B">
            <w:pPr>
              <w:widowControl/>
              <w:jc w:val="left"/>
              <w:textAlignment w:val="center"/>
              <w:rPr>
                <w:rFonts w:ascii="宋体" w:hAnsi="宋体" w:cs="宋体"/>
                <w:color w:val="000000" w:themeColor="text1"/>
                <w:sz w:val="20"/>
              </w:rPr>
            </w:pPr>
            <w:proofErr w:type="gramStart"/>
            <w:r w:rsidRPr="00EC4C51">
              <w:rPr>
                <w:rFonts w:ascii="宋体" w:hAnsi="宋体" w:cs="宋体" w:hint="eastAsia"/>
                <w:color w:val="000000" w:themeColor="text1"/>
                <w:kern w:val="0"/>
                <w:sz w:val="20"/>
              </w:rPr>
              <w:t>全彩枪球一体</w:t>
            </w:r>
            <w:proofErr w:type="gramEnd"/>
            <w:r w:rsidRPr="00EC4C51">
              <w:rPr>
                <w:rFonts w:ascii="宋体" w:hAnsi="宋体" w:cs="宋体" w:hint="eastAsia"/>
                <w:color w:val="000000" w:themeColor="text1"/>
                <w:kern w:val="0"/>
                <w:sz w:val="20"/>
              </w:rPr>
              <w:t>机</w:t>
            </w:r>
          </w:p>
        </w:tc>
        <w:tc>
          <w:tcPr>
            <w:tcW w:w="6335" w:type="dxa"/>
            <w:shd w:val="clear" w:color="auto" w:fill="auto"/>
            <w:vAlign w:val="center"/>
          </w:tcPr>
          <w:p w14:paraId="34A926A6"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auto" w:fill="auto"/>
            <w:vAlign w:val="center"/>
          </w:tcPr>
          <w:p w14:paraId="583C805A"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4</w:t>
            </w:r>
          </w:p>
        </w:tc>
        <w:tc>
          <w:tcPr>
            <w:tcW w:w="727" w:type="dxa"/>
            <w:shd w:val="clear" w:color="000000" w:fill="FFFFFF"/>
            <w:vAlign w:val="center"/>
          </w:tcPr>
          <w:p w14:paraId="2414D291"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6C6790EC" w14:textId="77777777" w:rsidTr="0070411C">
        <w:trPr>
          <w:trHeight w:val="450"/>
          <w:jc w:val="center"/>
        </w:trPr>
        <w:tc>
          <w:tcPr>
            <w:tcW w:w="870" w:type="dxa"/>
            <w:shd w:val="clear" w:color="000000" w:fill="FFFFFF"/>
            <w:noWrap/>
            <w:vAlign w:val="center"/>
          </w:tcPr>
          <w:p w14:paraId="7537373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4</w:t>
            </w:r>
          </w:p>
        </w:tc>
        <w:tc>
          <w:tcPr>
            <w:tcW w:w="1442" w:type="dxa"/>
            <w:shd w:val="clear" w:color="auto" w:fill="auto"/>
            <w:vAlign w:val="center"/>
          </w:tcPr>
          <w:p w14:paraId="624ED987"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5口工业级交换机</w:t>
            </w:r>
          </w:p>
        </w:tc>
        <w:tc>
          <w:tcPr>
            <w:tcW w:w="6335" w:type="dxa"/>
            <w:shd w:val="clear" w:color="auto" w:fill="auto"/>
            <w:vAlign w:val="center"/>
          </w:tcPr>
          <w:p w14:paraId="05FBFD11"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室外型工业级设计，</w:t>
            </w:r>
            <w:proofErr w:type="gramStart"/>
            <w:r w:rsidRPr="00EC4C51">
              <w:rPr>
                <w:rFonts w:ascii="宋体" w:hAnsi="宋体" w:cs="宋体" w:hint="eastAsia"/>
                <w:color w:val="000000" w:themeColor="text1"/>
                <w:kern w:val="0"/>
                <w:sz w:val="20"/>
              </w:rPr>
              <w:t>宽温工作</w:t>
            </w:r>
            <w:proofErr w:type="gramEnd"/>
            <w:r w:rsidRPr="00EC4C51">
              <w:rPr>
                <w:rFonts w:ascii="宋体" w:hAnsi="宋体" w:cs="宋体" w:hint="eastAsia"/>
                <w:color w:val="000000" w:themeColor="text1"/>
                <w:kern w:val="0"/>
                <w:sz w:val="20"/>
              </w:rPr>
              <w:t>范围，-30 ~ 70 ˚C；2光2电上联端口，其中1光1电为Combo 口，5个千兆下联电口；</w:t>
            </w:r>
          </w:p>
        </w:tc>
        <w:tc>
          <w:tcPr>
            <w:tcW w:w="1016" w:type="dxa"/>
            <w:shd w:val="clear" w:color="auto" w:fill="auto"/>
            <w:vAlign w:val="center"/>
          </w:tcPr>
          <w:p w14:paraId="2F2833AB"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p>
        </w:tc>
        <w:tc>
          <w:tcPr>
            <w:tcW w:w="727" w:type="dxa"/>
            <w:shd w:val="clear" w:color="000000" w:fill="FFFFFF"/>
            <w:vAlign w:val="center"/>
          </w:tcPr>
          <w:p w14:paraId="3452ED54"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57A1091A" w14:textId="77777777" w:rsidTr="0070411C">
        <w:trPr>
          <w:trHeight w:val="450"/>
          <w:jc w:val="center"/>
        </w:trPr>
        <w:tc>
          <w:tcPr>
            <w:tcW w:w="870" w:type="dxa"/>
            <w:shd w:val="clear" w:color="000000" w:fill="FFFFFF"/>
            <w:noWrap/>
            <w:vAlign w:val="center"/>
          </w:tcPr>
          <w:p w14:paraId="5C2F8CA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5</w:t>
            </w:r>
          </w:p>
        </w:tc>
        <w:tc>
          <w:tcPr>
            <w:tcW w:w="1442" w:type="dxa"/>
            <w:shd w:val="clear" w:color="auto" w:fill="auto"/>
            <w:vAlign w:val="center"/>
          </w:tcPr>
          <w:p w14:paraId="27345B5B"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室外立杆（含基础）</w:t>
            </w:r>
          </w:p>
        </w:tc>
        <w:tc>
          <w:tcPr>
            <w:tcW w:w="6335" w:type="dxa"/>
            <w:shd w:val="clear" w:color="auto" w:fill="auto"/>
            <w:vAlign w:val="center"/>
          </w:tcPr>
          <w:p w14:paraId="1EA186BB"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4m，优质冷轧钢板，热镀锌；</w:t>
            </w:r>
            <w:proofErr w:type="gramStart"/>
            <w:r w:rsidRPr="00EC4C51">
              <w:rPr>
                <w:rFonts w:ascii="宋体" w:hAnsi="宋体" w:cs="宋体" w:hint="eastAsia"/>
                <w:color w:val="000000" w:themeColor="text1"/>
                <w:kern w:val="0"/>
                <w:sz w:val="20"/>
              </w:rPr>
              <w:t>含基础</w:t>
            </w:r>
            <w:proofErr w:type="gramEnd"/>
            <w:r w:rsidRPr="00EC4C51">
              <w:rPr>
                <w:rFonts w:ascii="宋体" w:hAnsi="宋体" w:cs="宋体" w:hint="eastAsia"/>
                <w:color w:val="000000" w:themeColor="text1"/>
                <w:kern w:val="0"/>
                <w:sz w:val="20"/>
              </w:rPr>
              <w:t>等辅材；</w:t>
            </w:r>
          </w:p>
        </w:tc>
        <w:tc>
          <w:tcPr>
            <w:tcW w:w="1016" w:type="dxa"/>
            <w:shd w:val="clear" w:color="auto" w:fill="auto"/>
            <w:vAlign w:val="center"/>
          </w:tcPr>
          <w:p w14:paraId="35BA7127"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p>
        </w:tc>
        <w:tc>
          <w:tcPr>
            <w:tcW w:w="727" w:type="dxa"/>
            <w:shd w:val="clear" w:color="000000" w:fill="FFFFFF"/>
            <w:vAlign w:val="center"/>
          </w:tcPr>
          <w:p w14:paraId="4C93A801"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根</w:t>
            </w:r>
          </w:p>
        </w:tc>
      </w:tr>
      <w:tr w:rsidR="00EC4C51" w:rsidRPr="00EC4C51" w14:paraId="45230594" w14:textId="77777777" w:rsidTr="0070411C">
        <w:trPr>
          <w:trHeight w:val="450"/>
          <w:jc w:val="center"/>
        </w:trPr>
        <w:tc>
          <w:tcPr>
            <w:tcW w:w="8647" w:type="dxa"/>
            <w:gridSpan w:val="3"/>
            <w:shd w:val="clear" w:color="000000" w:fill="FFFFFF"/>
            <w:noWrap/>
            <w:vAlign w:val="center"/>
          </w:tcPr>
          <w:p w14:paraId="57E70302" w14:textId="77777777" w:rsidR="00D9661A" w:rsidRPr="00EC4C51" w:rsidRDefault="007E255B">
            <w:pPr>
              <w:rPr>
                <w:b/>
                <w:color w:val="000000" w:themeColor="text1"/>
                <w:sz w:val="20"/>
              </w:rPr>
            </w:pPr>
            <w:r w:rsidRPr="00EC4C51">
              <w:rPr>
                <w:rFonts w:hint="eastAsia"/>
                <w:b/>
                <w:color w:val="000000" w:themeColor="text1"/>
                <w:sz w:val="20"/>
              </w:rPr>
              <w:t>二、入侵报警系统</w:t>
            </w:r>
          </w:p>
        </w:tc>
        <w:tc>
          <w:tcPr>
            <w:tcW w:w="1016" w:type="dxa"/>
            <w:shd w:val="clear" w:color="auto" w:fill="auto"/>
            <w:vAlign w:val="center"/>
          </w:tcPr>
          <w:p w14:paraId="546B5864"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352AC70D"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0D0D8072" w14:textId="77777777" w:rsidTr="0070411C">
        <w:trPr>
          <w:trHeight w:val="675"/>
          <w:jc w:val="center"/>
        </w:trPr>
        <w:tc>
          <w:tcPr>
            <w:tcW w:w="870" w:type="dxa"/>
            <w:shd w:val="clear" w:color="000000" w:fill="FFFFFF"/>
            <w:noWrap/>
            <w:vAlign w:val="center"/>
          </w:tcPr>
          <w:p w14:paraId="6B99E005"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0934172E"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振动光纤检测仪</w:t>
            </w:r>
          </w:p>
        </w:tc>
        <w:tc>
          <w:tcPr>
            <w:tcW w:w="6335" w:type="dxa"/>
            <w:shd w:val="clear" w:color="000000" w:fill="FFFFFF"/>
            <w:vAlign w:val="center"/>
          </w:tcPr>
          <w:p w14:paraId="2E6A00D3"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noWrap/>
            <w:vAlign w:val="center"/>
          </w:tcPr>
          <w:p w14:paraId="33AE7293"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noWrap/>
            <w:vAlign w:val="center"/>
          </w:tcPr>
          <w:p w14:paraId="466E35A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591F1B7" w14:textId="77777777" w:rsidTr="0070411C">
        <w:trPr>
          <w:trHeight w:val="445"/>
          <w:jc w:val="center"/>
        </w:trPr>
        <w:tc>
          <w:tcPr>
            <w:tcW w:w="870" w:type="dxa"/>
            <w:shd w:val="clear" w:color="000000" w:fill="FFFFFF"/>
            <w:noWrap/>
            <w:vAlign w:val="center"/>
          </w:tcPr>
          <w:p w14:paraId="5A05460B" w14:textId="77777777" w:rsidR="00DE5CA0" w:rsidRPr="00EC4C51" w:rsidRDefault="00DE5CA0">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2</w:t>
            </w:r>
          </w:p>
        </w:tc>
        <w:tc>
          <w:tcPr>
            <w:tcW w:w="1442" w:type="dxa"/>
            <w:shd w:val="clear" w:color="000000" w:fill="FFFFFF"/>
            <w:vAlign w:val="center"/>
          </w:tcPr>
          <w:p w14:paraId="175CE96B" w14:textId="77777777" w:rsidR="00DE5CA0" w:rsidRPr="00EC4C51" w:rsidRDefault="00DE5CA0">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振动光纤</w:t>
            </w:r>
          </w:p>
        </w:tc>
        <w:tc>
          <w:tcPr>
            <w:tcW w:w="6335" w:type="dxa"/>
            <w:shd w:val="clear" w:color="000000" w:fill="FFFFFF"/>
          </w:tcPr>
          <w:p w14:paraId="6273640B" w14:textId="77777777" w:rsidR="00DE5CA0" w:rsidRPr="00EC4C51" w:rsidRDefault="00DE5CA0" w:rsidP="00927D72">
            <w:pPr>
              <w:widowControl/>
              <w:jc w:val="left"/>
              <w:textAlignment w:val="top"/>
              <w:rPr>
                <w:rFonts w:ascii="宋体" w:hAnsi="宋体" w:cs="宋体"/>
                <w:color w:val="000000" w:themeColor="text1"/>
                <w:sz w:val="20"/>
              </w:rPr>
            </w:pPr>
            <w:r w:rsidRPr="00EC4C51">
              <w:rPr>
                <w:rStyle w:val="font14"/>
                <w:rFonts w:hint="default"/>
                <w:color w:val="000000" w:themeColor="text1"/>
              </w:rPr>
              <w:t>1、传感光缆防护等级达到IP68，光纤类型：4芯单模光纤；</w:t>
            </w:r>
            <w:r w:rsidRPr="00EC4C51">
              <w:rPr>
                <w:rStyle w:val="font14"/>
                <w:rFonts w:hint="default"/>
                <w:color w:val="000000" w:themeColor="text1"/>
              </w:rPr>
              <w:br/>
              <w:t>2、纤芯类型：G.652D 9/125</w:t>
            </w:r>
            <w:r w:rsidRPr="00EC4C51">
              <w:rPr>
                <w:rStyle w:val="font81"/>
                <w:color w:val="000000" w:themeColor="text1"/>
              </w:rPr>
              <w:t>μ</w:t>
            </w:r>
            <w:r w:rsidRPr="00EC4C51">
              <w:rPr>
                <w:rStyle w:val="font14"/>
                <w:rFonts w:hint="default"/>
                <w:color w:val="000000" w:themeColor="text1"/>
              </w:rPr>
              <w:t>m 非色散位移单模光纤；</w:t>
            </w:r>
            <w:r w:rsidRPr="00EC4C51">
              <w:rPr>
                <w:rStyle w:val="font14"/>
                <w:rFonts w:hint="default"/>
                <w:color w:val="000000" w:themeColor="text1"/>
              </w:rPr>
              <w:br/>
              <w:t>3、光缆外径：8.6mm（±5%）；</w:t>
            </w:r>
            <w:r w:rsidRPr="00EC4C51">
              <w:rPr>
                <w:rStyle w:val="font14"/>
                <w:rFonts w:hint="default"/>
                <w:color w:val="000000" w:themeColor="text1"/>
              </w:rPr>
              <w:br/>
              <w:t>4、抗压系数：短期：1000N/10cm，长期：300N/10cm；</w:t>
            </w:r>
            <w:r w:rsidRPr="00EC4C51">
              <w:rPr>
                <w:rStyle w:val="font14"/>
                <w:rFonts w:hint="default"/>
                <w:color w:val="000000" w:themeColor="text1"/>
              </w:rPr>
              <w:br/>
              <w:t>5、拉伸强度：短期：1500N，长期：600N；</w:t>
            </w:r>
            <w:r w:rsidRPr="00EC4C51">
              <w:rPr>
                <w:rStyle w:val="font14"/>
                <w:rFonts w:hint="default"/>
                <w:color w:val="000000" w:themeColor="text1"/>
              </w:rPr>
              <w:br/>
              <w:t>6、工作温度：-40℃~70℃；</w:t>
            </w:r>
            <w:r w:rsidRPr="00EC4C51">
              <w:rPr>
                <w:rStyle w:val="font14"/>
                <w:rFonts w:hint="default"/>
                <w:color w:val="000000" w:themeColor="text1"/>
              </w:rPr>
              <w:br/>
              <w:t>7、工作湿度：0~95%R.H；</w:t>
            </w:r>
            <w:r w:rsidRPr="00EC4C51">
              <w:rPr>
                <w:rStyle w:val="font14"/>
                <w:rFonts w:hint="default"/>
                <w:color w:val="000000" w:themeColor="text1"/>
              </w:rPr>
              <w:br/>
              <w:t>8、最小弯曲半径：光缆外径的10倍（静态），光缆外径的20倍（动态）；</w:t>
            </w:r>
            <w:r w:rsidRPr="00EC4C51">
              <w:rPr>
                <w:rStyle w:val="font14"/>
                <w:rFonts w:hint="default"/>
                <w:color w:val="000000" w:themeColor="text1"/>
              </w:rPr>
              <w:br/>
              <w:t>9、光缆传输衰减：1310nm≤0.36dB/km，1550nm≤0.22dB/km；</w:t>
            </w:r>
          </w:p>
        </w:tc>
        <w:tc>
          <w:tcPr>
            <w:tcW w:w="1016" w:type="dxa"/>
            <w:shd w:val="clear" w:color="000000" w:fill="FFFFFF"/>
            <w:noWrap/>
            <w:vAlign w:val="center"/>
          </w:tcPr>
          <w:p w14:paraId="7FD1E058" w14:textId="77777777" w:rsidR="00DE5CA0" w:rsidRPr="00EC4C51" w:rsidRDefault="00DE5CA0">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sz w:val="20"/>
              </w:rPr>
              <w:t>2396.5</w:t>
            </w:r>
          </w:p>
        </w:tc>
        <w:tc>
          <w:tcPr>
            <w:tcW w:w="727" w:type="dxa"/>
            <w:shd w:val="clear" w:color="000000" w:fill="FFFFFF"/>
            <w:noWrap/>
            <w:vAlign w:val="center"/>
          </w:tcPr>
          <w:p w14:paraId="319894D1" w14:textId="77777777" w:rsidR="00DE5CA0" w:rsidRPr="00EC4C51" w:rsidRDefault="00DE5CA0">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sz w:val="20"/>
              </w:rPr>
              <w:t>米</w:t>
            </w:r>
          </w:p>
        </w:tc>
      </w:tr>
      <w:tr w:rsidR="00EC4C51" w:rsidRPr="00EC4C51" w14:paraId="4AD23667" w14:textId="77777777" w:rsidTr="0070411C">
        <w:trPr>
          <w:trHeight w:val="423"/>
          <w:jc w:val="center"/>
        </w:trPr>
        <w:tc>
          <w:tcPr>
            <w:tcW w:w="870" w:type="dxa"/>
            <w:shd w:val="clear" w:color="000000" w:fill="FFFFFF"/>
            <w:noWrap/>
            <w:vAlign w:val="center"/>
          </w:tcPr>
          <w:p w14:paraId="0AF2C084" w14:textId="77777777" w:rsidR="00DE5CA0" w:rsidRPr="00EC4C51" w:rsidRDefault="00DE5CA0">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3</w:t>
            </w:r>
          </w:p>
        </w:tc>
        <w:tc>
          <w:tcPr>
            <w:tcW w:w="1442" w:type="dxa"/>
            <w:shd w:val="clear" w:color="000000" w:fill="FFFFFF"/>
            <w:vAlign w:val="center"/>
          </w:tcPr>
          <w:p w14:paraId="1DD042ED" w14:textId="77777777" w:rsidR="00DE5CA0" w:rsidRPr="00EC4C51" w:rsidRDefault="00DE5CA0">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振动光纤辅材</w:t>
            </w:r>
          </w:p>
        </w:tc>
        <w:tc>
          <w:tcPr>
            <w:tcW w:w="6335" w:type="dxa"/>
            <w:shd w:val="clear" w:color="000000" w:fill="FFFFFF"/>
          </w:tcPr>
          <w:p w14:paraId="59A42FB3" w14:textId="31D36EF7" w:rsidR="00DE5CA0" w:rsidRPr="00EC4C51" w:rsidRDefault="00DE5CA0" w:rsidP="00CF3214">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1、采用NYLON PA66材质，安装方式：</w:t>
            </w:r>
            <w:proofErr w:type="gramStart"/>
            <w:r w:rsidRPr="00EC4C51">
              <w:rPr>
                <w:rFonts w:ascii="宋体" w:hAnsi="宋体" w:cs="宋体" w:hint="eastAsia"/>
                <w:color w:val="000000" w:themeColor="text1"/>
                <w:kern w:val="0"/>
                <w:sz w:val="20"/>
              </w:rPr>
              <w:t>将扎线带</w:t>
            </w:r>
            <w:proofErr w:type="gramEnd"/>
            <w:r w:rsidRPr="00EC4C51">
              <w:rPr>
                <w:rFonts w:ascii="宋体" w:hAnsi="宋体" w:cs="宋体" w:hint="eastAsia"/>
                <w:color w:val="000000" w:themeColor="text1"/>
                <w:kern w:val="0"/>
                <w:sz w:val="20"/>
              </w:rPr>
              <w:t>尾巴穿过头部，即可束紧；</w:t>
            </w:r>
            <w:r w:rsidRPr="00EC4C51">
              <w:rPr>
                <w:rFonts w:ascii="宋体" w:hAnsi="宋体" w:cs="宋体" w:hint="eastAsia"/>
                <w:color w:val="000000" w:themeColor="text1"/>
                <w:kern w:val="0"/>
                <w:sz w:val="20"/>
              </w:rPr>
              <w:br/>
              <w:t>2、尺寸规格：5*300mm</w:t>
            </w:r>
            <w:r w:rsidR="0080440F" w:rsidRPr="00EC4C51">
              <w:rPr>
                <w:rFonts w:ascii="宋体" w:hAnsi="宋体" w:cs="宋体" w:hint="eastAsia"/>
                <w:color w:val="000000" w:themeColor="text1"/>
                <w:kern w:val="0"/>
                <w:sz w:val="20"/>
              </w:rPr>
              <w:t>（不同品牌，可做微调）</w:t>
            </w:r>
            <w:r w:rsidRPr="00EC4C51">
              <w:rPr>
                <w:rFonts w:ascii="宋体" w:hAnsi="宋体" w:cs="宋体" w:hint="eastAsia"/>
                <w:color w:val="000000" w:themeColor="text1"/>
                <w:kern w:val="0"/>
                <w:sz w:val="20"/>
              </w:rPr>
              <w:t>；</w:t>
            </w:r>
            <w:r w:rsidRPr="00EC4C51">
              <w:rPr>
                <w:rFonts w:ascii="宋体" w:hAnsi="宋体" w:cs="宋体" w:hint="eastAsia"/>
                <w:color w:val="000000" w:themeColor="text1"/>
                <w:kern w:val="0"/>
                <w:sz w:val="20"/>
              </w:rPr>
              <w:br/>
              <w:t>3、静态耐温：-40°C - +80°C；</w:t>
            </w:r>
            <w:r w:rsidRPr="00EC4C51">
              <w:rPr>
                <w:rFonts w:ascii="宋体" w:hAnsi="宋体" w:cs="宋体" w:hint="eastAsia"/>
                <w:color w:val="000000" w:themeColor="text1"/>
                <w:kern w:val="0"/>
                <w:sz w:val="20"/>
              </w:rPr>
              <w:br/>
              <w:t>4、最大承受拉力：200N±15N；</w:t>
            </w:r>
            <w:r w:rsidR="00CF3214" w:rsidRPr="00EC4C51">
              <w:rPr>
                <w:rFonts w:ascii="宋体" w:hAnsi="宋体" w:cs="宋体" w:hint="eastAsia"/>
                <w:color w:val="000000" w:themeColor="text1"/>
                <w:kern w:val="0"/>
                <w:sz w:val="20"/>
              </w:rPr>
              <w:t xml:space="preserve"> </w:t>
            </w:r>
            <w:r w:rsidRPr="00EC4C51">
              <w:rPr>
                <w:rFonts w:ascii="宋体" w:hAnsi="宋体" w:cs="宋体" w:hint="eastAsia"/>
                <w:color w:val="000000" w:themeColor="text1"/>
                <w:kern w:val="0"/>
                <w:sz w:val="20"/>
              </w:rPr>
              <w:br/>
              <w:t>5、光纤接续盒 ；</w:t>
            </w:r>
            <w:r w:rsidRPr="00EC4C51">
              <w:rPr>
                <w:rFonts w:ascii="宋体" w:hAnsi="宋体" w:cs="宋体" w:hint="eastAsia"/>
                <w:color w:val="000000" w:themeColor="text1"/>
                <w:kern w:val="0"/>
                <w:sz w:val="20"/>
              </w:rPr>
              <w:br/>
              <w:t>6、功能参数：1.室外光纤接续盒，用于光缆断</w:t>
            </w:r>
            <w:proofErr w:type="gramStart"/>
            <w:r w:rsidRPr="00EC4C51">
              <w:rPr>
                <w:rFonts w:ascii="宋体" w:hAnsi="宋体" w:cs="宋体" w:hint="eastAsia"/>
                <w:color w:val="000000" w:themeColor="text1"/>
                <w:kern w:val="0"/>
                <w:sz w:val="20"/>
              </w:rPr>
              <w:t>纤</w:t>
            </w:r>
            <w:proofErr w:type="gramEnd"/>
            <w:r w:rsidRPr="00EC4C51">
              <w:rPr>
                <w:rFonts w:ascii="宋体" w:hAnsi="宋体" w:cs="宋体" w:hint="eastAsia"/>
                <w:color w:val="000000" w:themeColor="text1"/>
                <w:kern w:val="0"/>
                <w:sz w:val="20"/>
              </w:rPr>
              <w:t>或两根光缆之间的熔接；</w:t>
            </w:r>
            <w:r w:rsidRPr="00EC4C51">
              <w:rPr>
                <w:rFonts w:ascii="宋体" w:hAnsi="宋体" w:cs="宋体" w:hint="eastAsia"/>
                <w:color w:val="000000" w:themeColor="text1"/>
                <w:kern w:val="0"/>
                <w:sz w:val="20"/>
              </w:rPr>
              <w:br/>
              <w:t>7、技术参数 ：进出缆数：二进二出；光纤曲率半径：≥37.5mm；光纤盘附加衰耗：≤0.01dB；</w:t>
            </w:r>
            <w:proofErr w:type="gramStart"/>
            <w:r w:rsidRPr="00EC4C51">
              <w:rPr>
                <w:rFonts w:ascii="宋体" w:hAnsi="宋体" w:cs="宋体" w:hint="eastAsia"/>
                <w:color w:val="000000" w:themeColor="text1"/>
                <w:kern w:val="0"/>
                <w:sz w:val="20"/>
              </w:rPr>
              <w:t>盘留光纤</w:t>
            </w:r>
            <w:proofErr w:type="gramEnd"/>
            <w:r w:rsidRPr="00EC4C51">
              <w:rPr>
                <w:rFonts w:ascii="宋体" w:hAnsi="宋体" w:cs="宋体" w:hint="eastAsia"/>
                <w:color w:val="000000" w:themeColor="text1"/>
                <w:kern w:val="0"/>
                <w:sz w:val="20"/>
              </w:rPr>
              <w:t>长度：≥1.6M；光纤最大容量：144芯；工作温度：-40℃—＋65℃；盒</w:t>
            </w:r>
            <w:proofErr w:type="gramStart"/>
            <w:r w:rsidRPr="00EC4C51">
              <w:rPr>
                <w:rFonts w:ascii="宋体" w:hAnsi="宋体" w:cs="宋体" w:hint="eastAsia"/>
                <w:color w:val="000000" w:themeColor="text1"/>
                <w:kern w:val="0"/>
                <w:sz w:val="20"/>
              </w:rPr>
              <w:t>体材</w:t>
            </w:r>
            <w:proofErr w:type="gramEnd"/>
            <w:r w:rsidRPr="00EC4C51">
              <w:rPr>
                <w:rFonts w:ascii="宋体" w:hAnsi="宋体" w:cs="宋体" w:hint="eastAsia"/>
                <w:color w:val="000000" w:themeColor="text1"/>
                <w:kern w:val="0"/>
                <w:sz w:val="20"/>
              </w:rPr>
              <w:t>质：ABS工程塑料；</w:t>
            </w:r>
            <w:r w:rsidRPr="00EC4C51">
              <w:rPr>
                <w:rFonts w:ascii="宋体" w:hAnsi="宋体" w:cs="宋体" w:hint="eastAsia"/>
                <w:color w:val="000000" w:themeColor="text1"/>
                <w:kern w:val="0"/>
                <w:sz w:val="20"/>
              </w:rPr>
              <w:br/>
              <w:t>8、安装方式：可直接挂网/埋地安装；光纤盒：8口，FC/APC，桌面式/壁挂式；</w:t>
            </w:r>
          </w:p>
        </w:tc>
        <w:tc>
          <w:tcPr>
            <w:tcW w:w="1016" w:type="dxa"/>
            <w:shd w:val="clear" w:color="000000" w:fill="FFFFFF"/>
            <w:noWrap/>
            <w:vAlign w:val="center"/>
          </w:tcPr>
          <w:p w14:paraId="0AC6C950" w14:textId="77777777" w:rsidR="00DE5CA0" w:rsidRPr="00EC4C51" w:rsidRDefault="00DE5CA0">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noWrap/>
            <w:vAlign w:val="center"/>
          </w:tcPr>
          <w:p w14:paraId="0725A907" w14:textId="77777777" w:rsidR="00DE5CA0" w:rsidRPr="00EC4C51" w:rsidRDefault="00DE5CA0">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sz w:val="20"/>
              </w:rPr>
              <w:t>套</w:t>
            </w:r>
          </w:p>
        </w:tc>
      </w:tr>
      <w:tr w:rsidR="00EC4C51" w:rsidRPr="00EC4C51" w14:paraId="5FAF9842" w14:textId="77777777" w:rsidTr="0070411C">
        <w:trPr>
          <w:trHeight w:val="405"/>
          <w:jc w:val="center"/>
        </w:trPr>
        <w:tc>
          <w:tcPr>
            <w:tcW w:w="8647" w:type="dxa"/>
            <w:gridSpan w:val="3"/>
            <w:shd w:val="clear" w:color="000000" w:fill="FFFFFF"/>
            <w:noWrap/>
            <w:vAlign w:val="center"/>
          </w:tcPr>
          <w:p w14:paraId="7D7DE47B" w14:textId="77777777" w:rsidR="00D9661A" w:rsidRPr="00EC4C51" w:rsidRDefault="007E255B">
            <w:pPr>
              <w:rPr>
                <w:b/>
                <w:color w:val="000000" w:themeColor="text1"/>
                <w:sz w:val="20"/>
              </w:rPr>
            </w:pPr>
            <w:r w:rsidRPr="00EC4C51">
              <w:rPr>
                <w:rFonts w:hint="eastAsia"/>
                <w:b/>
                <w:color w:val="000000" w:themeColor="text1"/>
                <w:sz w:val="20"/>
              </w:rPr>
              <w:t>三、指挥中心调度提升系统</w:t>
            </w:r>
          </w:p>
        </w:tc>
        <w:tc>
          <w:tcPr>
            <w:tcW w:w="1016" w:type="dxa"/>
            <w:shd w:val="clear" w:color="000000" w:fill="FFFFFF"/>
            <w:noWrap/>
            <w:vAlign w:val="center"/>
          </w:tcPr>
          <w:p w14:paraId="61B3456F"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noWrap/>
            <w:vAlign w:val="center"/>
          </w:tcPr>
          <w:p w14:paraId="357B8BD1"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21C98864" w14:textId="77777777" w:rsidTr="0070411C">
        <w:trPr>
          <w:trHeight w:val="405"/>
          <w:jc w:val="center"/>
        </w:trPr>
        <w:tc>
          <w:tcPr>
            <w:tcW w:w="8647" w:type="dxa"/>
            <w:gridSpan w:val="3"/>
            <w:shd w:val="clear" w:color="000000" w:fill="FFFFFF"/>
            <w:noWrap/>
            <w:vAlign w:val="center"/>
          </w:tcPr>
          <w:p w14:paraId="6E70F2D1" w14:textId="77777777" w:rsidR="00D9661A" w:rsidRPr="00EC4C51" w:rsidRDefault="007E255B">
            <w:pPr>
              <w:tabs>
                <w:tab w:val="left" w:pos="3079"/>
              </w:tabs>
              <w:jc w:val="left"/>
              <w:rPr>
                <w:b/>
                <w:color w:val="000000" w:themeColor="text1"/>
                <w:sz w:val="20"/>
              </w:rPr>
            </w:pPr>
            <w:r w:rsidRPr="00EC4C51">
              <w:rPr>
                <w:rFonts w:hint="eastAsia"/>
                <w:b/>
                <w:color w:val="000000" w:themeColor="text1"/>
                <w:sz w:val="20"/>
              </w:rPr>
              <w:t>（一）</w:t>
            </w:r>
            <w:r w:rsidRPr="00EC4C51">
              <w:rPr>
                <w:rFonts w:ascii="宋体" w:hAnsi="宋体" w:cs="宋体" w:hint="eastAsia"/>
                <w:b/>
                <w:bCs/>
                <w:color w:val="000000" w:themeColor="text1"/>
                <w:kern w:val="0"/>
                <w:sz w:val="20"/>
              </w:rPr>
              <w:t>指挥中心大厅LED全彩系统（左右两列增加）</w:t>
            </w:r>
          </w:p>
        </w:tc>
        <w:tc>
          <w:tcPr>
            <w:tcW w:w="1016" w:type="dxa"/>
            <w:shd w:val="clear" w:color="000000" w:fill="FFFFFF"/>
            <w:noWrap/>
            <w:vAlign w:val="center"/>
          </w:tcPr>
          <w:p w14:paraId="7E2029C4"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noWrap/>
            <w:vAlign w:val="center"/>
          </w:tcPr>
          <w:p w14:paraId="32EF4F7F"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192910D6" w14:textId="77777777" w:rsidTr="0070411C">
        <w:trPr>
          <w:trHeight w:val="675"/>
          <w:jc w:val="center"/>
        </w:trPr>
        <w:tc>
          <w:tcPr>
            <w:tcW w:w="870" w:type="dxa"/>
            <w:shd w:val="clear" w:color="000000" w:fill="FFFFFF"/>
            <w:noWrap/>
            <w:vAlign w:val="center"/>
          </w:tcPr>
          <w:p w14:paraId="4B822238" w14:textId="77777777" w:rsidR="00D9661A" w:rsidRPr="00EC4C51" w:rsidRDefault="007E255B">
            <w:pPr>
              <w:widowControl/>
              <w:jc w:val="center"/>
              <w:rPr>
                <w:b/>
                <w:bCs/>
                <w:color w:val="000000" w:themeColor="text1"/>
              </w:rPr>
            </w:pPr>
            <w:r w:rsidRPr="00EC4C51">
              <w:rPr>
                <w:rFonts w:hint="eastAsia"/>
                <w:b/>
                <w:bCs/>
                <w:color w:val="000000" w:themeColor="text1"/>
              </w:rPr>
              <w:t>※</w:t>
            </w:r>
          </w:p>
          <w:p w14:paraId="5A679988"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b/>
                <w:color w:val="000000" w:themeColor="text1"/>
                <w:kern w:val="0"/>
                <w:sz w:val="18"/>
                <w:szCs w:val="18"/>
              </w:rPr>
              <w:t>1</w:t>
            </w:r>
          </w:p>
        </w:tc>
        <w:tc>
          <w:tcPr>
            <w:tcW w:w="1442" w:type="dxa"/>
            <w:shd w:val="clear" w:color="000000" w:fill="FFFFFF"/>
            <w:vAlign w:val="center"/>
          </w:tcPr>
          <w:p w14:paraId="5379D26B" w14:textId="77777777" w:rsidR="00D9661A" w:rsidRPr="00EC4C51" w:rsidRDefault="007E255B">
            <w:pPr>
              <w:widowControl/>
              <w:jc w:val="left"/>
              <w:textAlignment w:val="center"/>
              <w:rPr>
                <w:rFonts w:ascii="宋体" w:hAnsi="宋体" w:cs="宋体"/>
                <w:b/>
                <w:color w:val="000000" w:themeColor="text1"/>
                <w:sz w:val="20"/>
              </w:rPr>
            </w:pPr>
            <w:r w:rsidRPr="00EC4C51">
              <w:rPr>
                <w:rFonts w:ascii="宋体" w:hAnsi="宋体" w:cs="宋体" w:hint="eastAsia"/>
                <w:b/>
                <w:color w:val="000000" w:themeColor="text1"/>
                <w:kern w:val="0"/>
                <w:sz w:val="20"/>
              </w:rPr>
              <w:t>全彩LED屏（P1.5）</w:t>
            </w:r>
          </w:p>
        </w:tc>
        <w:tc>
          <w:tcPr>
            <w:tcW w:w="6335" w:type="dxa"/>
            <w:shd w:val="clear" w:color="000000" w:fill="FFFFFF"/>
            <w:vAlign w:val="center"/>
          </w:tcPr>
          <w:p w14:paraId="038A2ED0"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noWrap/>
            <w:vAlign w:val="center"/>
          </w:tcPr>
          <w:p w14:paraId="6732902A"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5.</w:t>
            </w:r>
            <w:r w:rsidRPr="00EC4C51">
              <w:rPr>
                <w:rFonts w:ascii="宋体" w:hAnsi="宋体" w:cs="宋体"/>
                <w:color w:val="000000" w:themeColor="text1"/>
                <w:kern w:val="0"/>
                <w:sz w:val="20"/>
              </w:rPr>
              <w:t>31</w:t>
            </w:r>
          </w:p>
        </w:tc>
        <w:tc>
          <w:tcPr>
            <w:tcW w:w="727" w:type="dxa"/>
            <w:shd w:val="clear" w:color="000000" w:fill="FFFFFF"/>
            <w:noWrap/>
            <w:vAlign w:val="center"/>
          </w:tcPr>
          <w:p w14:paraId="19D19AB7"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w:t>
            </w:r>
          </w:p>
        </w:tc>
      </w:tr>
      <w:tr w:rsidR="00EC4C51" w:rsidRPr="00EC4C51" w14:paraId="597EA278" w14:textId="77777777" w:rsidTr="00A471E5">
        <w:trPr>
          <w:trHeight w:val="274"/>
          <w:jc w:val="center"/>
        </w:trPr>
        <w:tc>
          <w:tcPr>
            <w:tcW w:w="870" w:type="dxa"/>
            <w:shd w:val="clear" w:color="000000" w:fill="FFFFFF"/>
            <w:noWrap/>
            <w:vAlign w:val="center"/>
          </w:tcPr>
          <w:p w14:paraId="5777979D"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2</w:t>
            </w:r>
          </w:p>
        </w:tc>
        <w:tc>
          <w:tcPr>
            <w:tcW w:w="1442" w:type="dxa"/>
            <w:shd w:val="clear" w:color="000000" w:fill="FFFFFF"/>
            <w:vAlign w:val="center"/>
          </w:tcPr>
          <w:p w14:paraId="220052E1"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6网口LED发送卡</w:t>
            </w:r>
          </w:p>
        </w:tc>
        <w:tc>
          <w:tcPr>
            <w:tcW w:w="6335" w:type="dxa"/>
            <w:shd w:val="clear" w:color="000000" w:fill="FFFFFF"/>
            <w:vAlign w:val="center"/>
          </w:tcPr>
          <w:p w14:paraId="01784A59"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1、LED全彩显示屏控制器,1路DVI输入，1路HDMI输入；6</w:t>
            </w:r>
            <w:proofErr w:type="gramStart"/>
            <w:r w:rsidRPr="00EC4C51">
              <w:rPr>
                <w:rFonts w:ascii="宋体" w:hAnsi="宋体" w:cs="宋体" w:hint="eastAsia"/>
                <w:color w:val="000000" w:themeColor="text1"/>
                <w:kern w:val="0"/>
                <w:sz w:val="20"/>
              </w:rPr>
              <w:t>路网口</w:t>
            </w:r>
            <w:proofErr w:type="gramEnd"/>
            <w:r w:rsidRPr="00EC4C51">
              <w:rPr>
                <w:rFonts w:ascii="宋体" w:hAnsi="宋体" w:cs="宋体" w:hint="eastAsia"/>
                <w:color w:val="000000" w:themeColor="text1"/>
                <w:kern w:val="0"/>
                <w:sz w:val="20"/>
              </w:rPr>
              <w:t>输出；</w:t>
            </w:r>
            <w:r w:rsidRPr="00EC4C51">
              <w:rPr>
                <w:rFonts w:ascii="宋体" w:hAnsi="宋体" w:cs="宋体" w:hint="eastAsia"/>
                <w:color w:val="000000" w:themeColor="text1"/>
                <w:kern w:val="0"/>
                <w:sz w:val="20"/>
              </w:rPr>
              <w:br/>
              <w:t>2、带载分辨率1920x1200 60Hz；</w:t>
            </w:r>
            <w:r w:rsidRPr="00EC4C51">
              <w:rPr>
                <w:rFonts w:ascii="宋体" w:hAnsi="宋体" w:cs="宋体" w:hint="eastAsia"/>
                <w:color w:val="000000" w:themeColor="text1"/>
                <w:kern w:val="0"/>
                <w:sz w:val="20"/>
              </w:rPr>
              <w:br/>
            </w:r>
            <w:r w:rsidR="00DE5CA0" w:rsidRPr="00EC4C51">
              <w:rPr>
                <w:rFonts w:ascii="宋体" w:hAnsi="宋体" w:cs="宋体" w:hint="eastAsia"/>
                <w:color w:val="000000" w:themeColor="text1"/>
                <w:kern w:val="0"/>
                <w:sz w:val="20"/>
              </w:rPr>
              <w:t>3、极限带载分辨率：极限宽度：3840【3840*600@60Hz】、极限高度：3840【548*3840@60Hz】</w:t>
            </w:r>
            <w:r w:rsidRPr="00EC4C51">
              <w:rPr>
                <w:rFonts w:ascii="宋体" w:hAnsi="宋体" w:cs="宋体" w:hint="eastAsia"/>
                <w:color w:val="000000" w:themeColor="text1"/>
                <w:kern w:val="0"/>
                <w:sz w:val="20"/>
              </w:rPr>
              <w:t>；</w:t>
            </w:r>
          </w:p>
        </w:tc>
        <w:tc>
          <w:tcPr>
            <w:tcW w:w="1016" w:type="dxa"/>
            <w:shd w:val="clear" w:color="000000" w:fill="FFFFFF"/>
            <w:vAlign w:val="center"/>
          </w:tcPr>
          <w:p w14:paraId="7EC8EC2E"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p>
        </w:tc>
        <w:tc>
          <w:tcPr>
            <w:tcW w:w="727" w:type="dxa"/>
            <w:shd w:val="clear" w:color="000000" w:fill="FFFFFF"/>
            <w:vAlign w:val="center"/>
          </w:tcPr>
          <w:p w14:paraId="7D19953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05219131" w14:textId="77777777" w:rsidTr="0070411C">
        <w:trPr>
          <w:trHeight w:val="702"/>
          <w:jc w:val="center"/>
        </w:trPr>
        <w:tc>
          <w:tcPr>
            <w:tcW w:w="870" w:type="dxa"/>
            <w:shd w:val="clear" w:color="000000" w:fill="FFFFFF"/>
            <w:noWrap/>
            <w:vAlign w:val="center"/>
          </w:tcPr>
          <w:p w14:paraId="6A2BABA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3</w:t>
            </w:r>
          </w:p>
        </w:tc>
        <w:tc>
          <w:tcPr>
            <w:tcW w:w="1442" w:type="dxa"/>
            <w:shd w:val="clear" w:color="000000" w:fill="FFFFFF"/>
            <w:vAlign w:val="center"/>
          </w:tcPr>
          <w:p w14:paraId="28664D77"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LED支架</w:t>
            </w:r>
          </w:p>
        </w:tc>
        <w:tc>
          <w:tcPr>
            <w:tcW w:w="6335" w:type="dxa"/>
            <w:shd w:val="clear" w:color="000000" w:fill="FFFFFF"/>
            <w:vAlign w:val="center"/>
          </w:tcPr>
          <w:p w14:paraId="77B68F7D"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1、适用于前维护产品；</w:t>
            </w:r>
            <w:r w:rsidRPr="00EC4C51">
              <w:rPr>
                <w:rFonts w:ascii="宋体" w:hAnsi="宋体" w:cs="宋体" w:hint="eastAsia"/>
                <w:color w:val="000000" w:themeColor="text1"/>
                <w:kern w:val="0"/>
                <w:sz w:val="20"/>
              </w:rPr>
              <w:br/>
              <w:t>2、贴着墙安装；</w:t>
            </w:r>
            <w:r w:rsidRPr="00EC4C51">
              <w:rPr>
                <w:rFonts w:ascii="宋体" w:hAnsi="宋体" w:cs="宋体" w:hint="eastAsia"/>
                <w:color w:val="000000" w:themeColor="text1"/>
                <w:kern w:val="0"/>
                <w:sz w:val="20"/>
              </w:rPr>
              <w:br/>
              <w:t>3、屏表面离后墙15cm以内；</w:t>
            </w:r>
            <w:r w:rsidRPr="00EC4C51">
              <w:rPr>
                <w:rFonts w:ascii="宋体" w:hAnsi="宋体" w:cs="宋体" w:hint="eastAsia"/>
                <w:color w:val="000000" w:themeColor="text1"/>
                <w:kern w:val="0"/>
                <w:sz w:val="20"/>
              </w:rPr>
              <w:br/>
              <w:t>4、</w:t>
            </w:r>
            <w:proofErr w:type="gramStart"/>
            <w:r w:rsidRPr="00EC4C51">
              <w:rPr>
                <w:rFonts w:ascii="宋体" w:hAnsi="宋体" w:cs="宋体" w:hint="eastAsia"/>
                <w:color w:val="000000" w:themeColor="text1"/>
                <w:kern w:val="0"/>
                <w:sz w:val="20"/>
              </w:rPr>
              <w:t>墙需承重墙</w:t>
            </w:r>
            <w:proofErr w:type="gramEnd"/>
            <w:r w:rsidRPr="00EC4C51">
              <w:rPr>
                <w:rFonts w:ascii="宋体" w:hAnsi="宋体" w:cs="宋体" w:hint="eastAsia"/>
                <w:color w:val="000000" w:themeColor="text1"/>
                <w:kern w:val="0"/>
                <w:sz w:val="20"/>
              </w:rPr>
              <w:t>；</w:t>
            </w:r>
          </w:p>
        </w:tc>
        <w:tc>
          <w:tcPr>
            <w:tcW w:w="1016" w:type="dxa"/>
            <w:shd w:val="clear" w:color="000000" w:fill="FFFFFF"/>
            <w:vAlign w:val="center"/>
          </w:tcPr>
          <w:p w14:paraId="31ABB6A2"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238A2105"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套</w:t>
            </w:r>
          </w:p>
        </w:tc>
      </w:tr>
      <w:tr w:rsidR="00EC4C51" w:rsidRPr="00EC4C51" w14:paraId="02E07361" w14:textId="77777777" w:rsidTr="0070411C">
        <w:trPr>
          <w:trHeight w:val="542"/>
          <w:jc w:val="center"/>
        </w:trPr>
        <w:tc>
          <w:tcPr>
            <w:tcW w:w="870" w:type="dxa"/>
            <w:shd w:val="clear" w:color="000000" w:fill="FFFFFF"/>
            <w:noWrap/>
            <w:vAlign w:val="center"/>
          </w:tcPr>
          <w:p w14:paraId="73CBA624"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4</w:t>
            </w:r>
          </w:p>
        </w:tc>
        <w:tc>
          <w:tcPr>
            <w:tcW w:w="1442" w:type="dxa"/>
            <w:shd w:val="clear" w:color="000000" w:fill="FFFFFF"/>
            <w:vAlign w:val="center"/>
          </w:tcPr>
          <w:p w14:paraId="66B1ACC2"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HDMI控制卡</w:t>
            </w:r>
          </w:p>
        </w:tc>
        <w:tc>
          <w:tcPr>
            <w:tcW w:w="6335" w:type="dxa"/>
            <w:shd w:val="clear" w:color="000000" w:fill="FFFFFF"/>
            <w:vAlign w:val="center"/>
          </w:tcPr>
          <w:p w14:paraId="493D8E14"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59807BEB"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311EBA5E"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块</w:t>
            </w:r>
          </w:p>
        </w:tc>
      </w:tr>
      <w:tr w:rsidR="00EC4C51" w:rsidRPr="00EC4C51" w14:paraId="38D06A49" w14:textId="77777777" w:rsidTr="0070411C">
        <w:trPr>
          <w:trHeight w:val="702"/>
          <w:jc w:val="center"/>
        </w:trPr>
        <w:tc>
          <w:tcPr>
            <w:tcW w:w="870" w:type="dxa"/>
            <w:shd w:val="clear" w:color="000000" w:fill="FFFFFF"/>
            <w:noWrap/>
            <w:vAlign w:val="center"/>
          </w:tcPr>
          <w:p w14:paraId="77B711CC"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5</w:t>
            </w:r>
          </w:p>
        </w:tc>
        <w:tc>
          <w:tcPr>
            <w:tcW w:w="1442" w:type="dxa"/>
            <w:shd w:val="clear" w:color="000000" w:fill="FFFFFF"/>
            <w:vAlign w:val="center"/>
          </w:tcPr>
          <w:p w14:paraId="4532BCD7"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8口千兆交换机</w:t>
            </w:r>
          </w:p>
        </w:tc>
        <w:tc>
          <w:tcPr>
            <w:tcW w:w="6335" w:type="dxa"/>
            <w:shd w:val="clear" w:color="000000" w:fill="FFFFFF"/>
            <w:vAlign w:val="center"/>
          </w:tcPr>
          <w:p w14:paraId="46836D14"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提供8个</w:t>
            </w:r>
            <w:proofErr w:type="gramStart"/>
            <w:r w:rsidRPr="00EC4C51">
              <w:rPr>
                <w:rFonts w:ascii="宋体" w:hAnsi="宋体" w:cs="宋体" w:hint="eastAsia"/>
                <w:color w:val="000000" w:themeColor="text1"/>
                <w:kern w:val="0"/>
                <w:sz w:val="20"/>
              </w:rPr>
              <w:t>千兆电口</w:t>
            </w:r>
            <w:proofErr w:type="gramEnd"/>
            <w:r w:rsidRPr="00EC4C51">
              <w:rPr>
                <w:rFonts w:ascii="宋体" w:hAnsi="宋体" w:cs="宋体" w:hint="eastAsia"/>
                <w:color w:val="000000" w:themeColor="text1"/>
                <w:kern w:val="0"/>
                <w:sz w:val="20"/>
              </w:rPr>
              <w:t>。支持IEEE 802.3、IEEE 802.3u、IEEE 802.3x。千兆网络接入设计。存储转发交换方式。坚固式高强度金属外壳。无风扇设计，高可靠性。</w:t>
            </w:r>
          </w:p>
        </w:tc>
        <w:tc>
          <w:tcPr>
            <w:tcW w:w="1016" w:type="dxa"/>
            <w:shd w:val="clear" w:color="000000" w:fill="FFFFFF"/>
            <w:vAlign w:val="center"/>
          </w:tcPr>
          <w:p w14:paraId="3AFC8476"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047287CD"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8603BDF" w14:textId="77777777" w:rsidTr="0070411C">
        <w:trPr>
          <w:trHeight w:val="274"/>
          <w:jc w:val="center"/>
        </w:trPr>
        <w:tc>
          <w:tcPr>
            <w:tcW w:w="870" w:type="dxa"/>
            <w:shd w:val="clear" w:color="000000" w:fill="FFFFFF"/>
            <w:noWrap/>
            <w:vAlign w:val="center"/>
          </w:tcPr>
          <w:p w14:paraId="2E8A4FC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6</w:t>
            </w:r>
          </w:p>
        </w:tc>
        <w:tc>
          <w:tcPr>
            <w:tcW w:w="1442" w:type="dxa"/>
            <w:shd w:val="clear" w:color="000000" w:fill="FFFFFF"/>
            <w:vAlign w:val="center"/>
          </w:tcPr>
          <w:p w14:paraId="0B247126"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配电柜（柜体利旧，回路及配件扩容）</w:t>
            </w:r>
          </w:p>
        </w:tc>
        <w:tc>
          <w:tcPr>
            <w:tcW w:w="6335" w:type="dxa"/>
            <w:shd w:val="clear" w:color="000000" w:fill="FFFFFF"/>
          </w:tcPr>
          <w:p w14:paraId="10157415" w14:textId="77777777" w:rsidR="00D9661A" w:rsidRPr="00EC4C51" w:rsidRDefault="007E255B" w:rsidP="00B764A1">
            <w:pPr>
              <w:widowControl/>
              <w:jc w:val="left"/>
              <w:textAlignment w:val="top"/>
              <w:rPr>
                <w:color w:val="000000" w:themeColor="text1"/>
                <w:sz w:val="20"/>
              </w:rPr>
            </w:pPr>
            <w:r w:rsidRPr="00EC4C51">
              <w:rPr>
                <w:rFonts w:ascii="宋体" w:hAnsi="宋体" w:cs="宋体" w:hint="eastAsia"/>
                <w:color w:val="000000" w:themeColor="text1"/>
                <w:kern w:val="0"/>
                <w:sz w:val="20"/>
              </w:rPr>
              <w:t>1、电柜利旧；</w:t>
            </w:r>
            <w:r w:rsidRPr="00EC4C51">
              <w:rPr>
                <w:rFonts w:ascii="宋体" w:hAnsi="宋体" w:cs="宋体" w:hint="eastAsia"/>
                <w:color w:val="000000" w:themeColor="text1"/>
                <w:kern w:val="0"/>
                <w:sz w:val="20"/>
              </w:rPr>
              <w:br/>
              <w:t>2、控制：PLC控制器，网络远程控制；</w:t>
            </w:r>
            <w:r w:rsidRPr="00EC4C51">
              <w:rPr>
                <w:rFonts w:ascii="宋体" w:hAnsi="宋体" w:cs="宋体" w:hint="eastAsia"/>
                <w:color w:val="000000" w:themeColor="text1"/>
                <w:kern w:val="0"/>
                <w:sz w:val="20"/>
              </w:rPr>
              <w:br/>
              <w:t>3、元器件：断路器，接触器；</w:t>
            </w:r>
            <w:r w:rsidRPr="00EC4C51">
              <w:rPr>
                <w:rFonts w:ascii="宋体" w:hAnsi="宋体" w:cs="宋体" w:hint="eastAsia"/>
                <w:color w:val="000000" w:themeColor="text1"/>
                <w:kern w:val="0"/>
                <w:sz w:val="20"/>
              </w:rPr>
              <w:br/>
              <w:t>4、输入电压：380V，三相五线；</w:t>
            </w:r>
            <w:r w:rsidRPr="00EC4C51">
              <w:rPr>
                <w:rFonts w:ascii="宋体" w:hAnsi="宋体" w:cs="宋体" w:hint="eastAsia"/>
                <w:color w:val="000000" w:themeColor="text1"/>
                <w:kern w:val="0"/>
                <w:sz w:val="20"/>
              </w:rPr>
              <w:br/>
              <w:t>5、输出电压：220V；</w:t>
            </w:r>
            <w:r w:rsidRPr="00EC4C51">
              <w:rPr>
                <w:rFonts w:ascii="宋体" w:hAnsi="宋体" w:cs="宋体" w:hint="eastAsia"/>
                <w:color w:val="000000" w:themeColor="text1"/>
                <w:kern w:val="0"/>
                <w:sz w:val="20"/>
              </w:rPr>
              <w:br/>
              <w:t>6、输出回路：</w:t>
            </w:r>
            <w:r w:rsidRPr="00EC4C51">
              <w:rPr>
                <w:rFonts w:ascii="宋体" w:hAnsi="宋体" w:cs="宋体"/>
                <w:color w:val="000000" w:themeColor="text1"/>
                <w:kern w:val="0"/>
                <w:sz w:val="20"/>
              </w:rPr>
              <w:t>6</w:t>
            </w:r>
            <w:r w:rsidRPr="00EC4C51">
              <w:rPr>
                <w:rFonts w:ascii="宋体" w:hAnsi="宋体" w:cs="宋体" w:hint="eastAsia"/>
                <w:color w:val="000000" w:themeColor="text1"/>
                <w:kern w:val="0"/>
                <w:sz w:val="20"/>
              </w:rPr>
              <w:t>个单相回路；</w:t>
            </w:r>
          </w:p>
        </w:tc>
        <w:tc>
          <w:tcPr>
            <w:tcW w:w="1016" w:type="dxa"/>
            <w:shd w:val="clear" w:color="000000" w:fill="FFFFFF"/>
            <w:vAlign w:val="center"/>
          </w:tcPr>
          <w:p w14:paraId="221302BA"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4E5C5CC8"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8250D51" w14:textId="77777777" w:rsidTr="0070411C">
        <w:trPr>
          <w:trHeight w:val="537"/>
          <w:jc w:val="center"/>
        </w:trPr>
        <w:tc>
          <w:tcPr>
            <w:tcW w:w="870" w:type="dxa"/>
            <w:shd w:val="clear" w:color="000000" w:fill="FFFFFF"/>
            <w:noWrap/>
            <w:vAlign w:val="center"/>
          </w:tcPr>
          <w:p w14:paraId="2EE5C456" w14:textId="77777777" w:rsidR="00927D72" w:rsidRPr="00EC4C51" w:rsidRDefault="00927D72">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7</w:t>
            </w:r>
          </w:p>
        </w:tc>
        <w:tc>
          <w:tcPr>
            <w:tcW w:w="1442" w:type="dxa"/>
            <w:shd w:val="clear" w:color="000000" w:fill="FFFFFF"/>
            <w:vAlign w:val="center"/>
          </w:tcPr>
          <w:p w14:paraId="3FA9E76A" w14:textId="77777777" w:rsidR="00927D72" w:rsidRPr="00EC4C51" w:rsidRDefault="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管理电脑</w:t>
            </w:r>
          </w:p>
        </w:tc>
        <w:tc>
          <w:tcPr>
            <w:tcW w:w="6335" w:type="dxa"/>
            <w:shd w:val="clear" w:color="000000" w:fill="FFFFFF"/>
            <w:vAlign w:val="center"/>
          </w:tcPr>
          <w:p w14:paraId="741FB4FB" w14:textId="77777777" w:rsidR="00927D72" w:rsidRPr="00EC4C51" w:rsidRDefault="00927D72" w:rsidP="00B764A1">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设备</w:t>
            </w:r>
            <w:proofErr w:type="gramStart"/>
            <w:r w:rsidRPr="00EC4C51">
              <w:rPr>
                <w:rFonts w:ascii="宋体" w:hAnsi="宋体" w:cs="宋体" w:hint="eastAsia"/>
                <w:color w:val="000000" w:themeColor="text1"/>
                <w:kern w:val="0"/>
                <w:sz w:val="20"/>
              </w:rPr>
              <w:t>备</w:t>
            </w:r>
            <w:proofErr w:type="gramEnd"/>
            <w:r w:rsidRPr="00EC4C51">
              <w:rPr>
                <w:rFonts w:ascii="宋体" w:hAnsi="宋体" w:cs="宋体" w:hint="eastAsia"/>
                <w:color w:val="000000" w:themeColor="text1"/>
                <w:kern w:val="0"/>
                <w:sz w:val="20"/>
              </w:rPr>
              <w:t>利旧，需安装调试。</w:t>
            </w:r>
          </w:p>
        </w:tc>
        <w:tc>
          <w:tcPr>
            <w:tcW w:w="1016" w:type="dxa"/>
            <w:shd w:val="clear" w:color="000000" w:fill="FFFFFF"/>
            <w:vAlign w:val="center"/>
          </w:tcPr>
          <w:p w14:paraId="7F6EFB77" w14:textId="77777777" w:rsidR="00927D72" w:rsidRPr="00EC4C51" w:rsidRDefault="0070411C">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5FB1EEDA" w14:textId="77777777" w:rsidR="00927D72" w:rsidRPr="00EC4C51" w:rsidRDefault="0070411C">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76732614" w14:textId="77777777" w:rsidTr="0070411C">
        <w:trPr>
          <w:trHeight w:val="399"/>
          <w:jc w:val="center"/>
        </w:trPr>
        <w:tc>
          <w:tcPr>
            <w:tcW w:w="8647" w:type="dxa"/>
            <w:gridSpan w:val="3"/>
            <w:shd w:val="clear" w:color="000000" w:fill="FFFFFF"/>
            <w:noWrap/>
            <w:vAlign w:val="center"/>
          </w:tcPr>
          <w:p w14:paraId="507CBA63"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（二）</w:t>
            </w:r>
            <w:r w:rsidRPr="00EC4C51">
              <w:rPr>
                <w:rFonts w:ascii="宋体" w:hAnsi="宋体" w:cs="宋体" w:hint="eastAsia"/>
                <w:b/>
                <w:bCs/>
                <w:color w:val="000000" w:themeColor="text1"/>
                <w:kern w:val="0"/>
                <w:sz w:val="20"/>
              </w:rPr>
              <w:t>一楼大厅LED全彩显示系统</w:t>
            </w:r>
          </w:p>
        </w:tc>
        <w:tc>
          <w:tcPr>
            <w:tcW w:w="1016" w:type="dxa"/>
            <w:shd w:val="clear" w:color="000000" w:fill="FFFFFF"/>
            <w:vAlign w:val="center"/>
          </w:tcPr>
          <w:p w14:paraId="5C073943"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1C2C9C41"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12013DE2" w14:textId="77777777" w:rsidTr="0070411C">
        <w:trPr>
          <w:trHeight w:val="358"/>
          <w:jc w:val="center"/>
        </w:trPr>
        <w:tc>
          <w:tcPr>
            <w:tcW w:w="870" w:type="dxa"/>
            <w:shd w:val="clear" w:color="000000" w:fill="FFFFFF"/>
            <w:noWrap/>
            <w:vAlign w:val="center"/>
          </w:tcPr>
          <w:p w14:paraId="3A88BD82" w14:textId="77777777" w:rsidR="00D9661A" w:rsidRPr="00EC4C51" w:rsidRDefault="007E255B">
            <w:pPr>
              <w:widowControl/>
              <w:jc w:val="center"/>
              <w:rPr>
                <w:b/>
                <w:bCs/>
                <w:color w:val="000000" w:themeColor="text1"/>
              </w:rPr>
            </w:pPr>
            <w:r w:rsidRPr="00EC4C51">
              <w:rPr>
                <w:rFonts w:hint="eastAsia"/>
                <w:b/>
                <w:bCs/>
                <w:color w:val="000000" w:themeColor="text1"/>
              </w:rPr>
              <w:t>※</w:t>
            </w:r>
          </w:p>
          <w:p w14:paraId="2ADB01F7" w14:textId="77777777" w:rsidR="00D9661A" w:rsidRPr="00EC4C51" w:rsidRDefault="0070411C">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8</w:t>
            </w:r>
          </w:p>
        </w:tc>
        <w:tc>
          <w:tcPr>
            <w:tcW w:w="1442" w:type="dxa"/>
            <w:shd w:val="clear" w:color="000000" w:fill="FFFFFF"/>
            <w:vAlign w:val="center"/>
          </w:tcPr>
          <w:p w14:paraId="2EE71D20" w14:textId="77777777" w:rsidR="00D9661A" w:rsidRPr="00EC4C51" w:rsidRDefault="007E255B">
            <w:pPr>
              <w:widowControl/>
              <w:jc w:val="left"/>
              <w:textAlignment w:val="center"/>
              <w:rPr>
                <w:rFonts w:ascii="宋体" w:hAnsi="宋体" w:cs="宋体"/>
                <w:b/>
                <w:color w:val="000000" w:themeColor="text1"/>
                <w:kern w:val="0"/>
                <w:sz w:val="20"/>
              </w:rPr>
            </w:pPr>
            <w:r w:rsidRPr="00EC4C51">
              <w:rPr>
                <w:rFonts w:ascii="宋体" w:hAnsi="宋体" w:cs="宋体" w:hint="eastAsia"/>
                <w:b/>
                <w:color w:val="000000" w:themeColor="text1"/>
                <w:kern w:val="0"/>
                <w:sz w:val="20"/>
              </w:rPr>
              <w:t>全彩LED屏（P1.5）</w:t>
            </w:r>
          </w:p>
        </w:tc>
        <w:tc>
          <w:tcPr>
            <w:tcW w:w="6335" w:type="dxa"/>
            <w:shd w:val="clear" w:color="000000" w:fill="FFFFFF"/>
            <w:vAlign w:val="center"/>
          </w:tcPr>
          <w:p w14:paraId="73551788"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2274C47A"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14.1</w:t>
            </w:r>
            <w:r w:rsidRPr="00EC4C51">
              <w:rPr>
                <w:rFonts w:ascii="宋体" w:hAnsi="宋体" w:cs="宋体"/>
                <w:color w:val="000000" w:themeColor="text1"/>
                <w:kern w:val="0"/>
                <w:sz w:val="20"/>
              </w:rPr>
              <w:t>8</w:t>
            </w:r>
          </w:p>
        </w:tc>
        <w:tc>
          <w:tcPr>
            <w:tcW w:w="727" w:type="dxa"/>
            <w:shd w:val="clear" w:color="000000" w:fill="FFFFFF"/>
            <w:vAlign w:val="center"/>
          </w:tcPr>
          <w:p w14:paraId="74A250C3"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w:t>
            </w:r>
          </w:p>
        </w:tc>
      </w:tr>
      <w:tr w:rsidR="00EC4C51" w:rsidRPr="00EC4C51" w14:paraId="0C023303" w14:textId="77777777" w:rsidTr="0070411C">
        <w:trPr>
          <w:trHeight w:val="358"/>
          <w:jc w:val="center"/>
        </w:trPr>
        <w:tc>
          <w:tcPr>
            <w:tcW w:w="870" w:type="dxa"/>
            <w:shd w:val="clear" w:color="000000" w:fill="FFFFFF"/>
            <w:noWrap/>
            <w:vAlign w:val="center"/>
          </w:tcPr>
          <w:p w14:paraId="54AFB016" w14:textId="77777777" w:rsidR="00D9661A" w:rsidRPr="00EC4C51" w:rsidRDefault="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9</w:t>
            </w:r>
          </w:p>
        </w:tc>
        <w:tc>
          <w:tcPr>
            <w:tcW w:w="1442" w:type="dxa"/>
            <w:shd w:val="clear" w:color="000000" w:fill="FFFFFF"/>
            <w:vAlign w:val="center"/>
          </w:tcPr>
          <w:p w14:paraId="7303238A"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6网口LED发送卡</w:t>
            </w:r>
          </w:p>
        </w:tc>
        <w:tc>
          <w:tcPr>
            <w:tcW w:w="6335" w:type="dxa"/>
            <w:shd w:val="clear" w:color="000000" w:fill="FFFFFF"/>
            <w:vAlign w:val="center"/>
          </w:tcPr>
          <w:p w14:paraId="5A776662"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1、LED全彩显示屏控制器,1路DVI输入，1路HDMI输入；6</w:t>
            </w:r>
            <w:proofErr w:type="gramStart"/>
            <w:r w:rsidRPr="00EC4C51">
              <w:rPr>
                <w:rFonts w:ascii="宋体" w:hAnsi="宋体" w:cs="宋体" w:hint="eastAsia"/>
                <w:color w:val="000000" w:themeColor="text1"/>
                <w:kern w:val="0"/>
                <w:sz w:val="20"/>
              </w:rPr>
              <w:t>路网口</w:t>
            </w:r>
            <w:proofErr w:type="gramEnd"/>
            <w:r w:rsidRPr="00EC4C51">
              <w:rPr>
                <w:rFonts w:ascii="宋体" w:hAnsi="宋体" w:cs="宋体" w:hint="eastAsia"/>
                <w:color w:val="000000" w:themeColor="text1"/>
                <w:kern w:val="0"/>
                <w:sz w:val="20"/>
              </w:rPr>
              <w:t>输出；</w:t>
            </w:r>
            <w:r w:rsidRPr="00EC4C51">
              <w:rPr>
                <w:rFonts w:ascii="宋体" w:hAnsi="宋体" w:cs="宋体" w:hint="eastAsia"/>
                <w:color w:val="000000" w:themeColor="text1"/>
                <w:kern w:val="0"/>
                <w:sz w:val="20"/>
              </w:rPr>
              <w:br/>
              <w:t>2、带载分辨率1920x1200 60Hz；</w:t>
            </w:r>
            <w:r w:rsidRPr="00EC4C51">
              <w:rPr>
                <w:rFonts w:ascii="宋体" w:hAnsi="宋体" w:cs="宋体" w:hint="eastAsia"/>
                <w:color w:val="000000" w:themeColor="text1"/>
                <w:kern w:val="0"/>
                <w:sz w:val="20"/>
              </w:rPr>
              <w:br/>
            </w:r>
            <w:r w:rsidR="00DE5CA0" w:rsidRPr="00EC4C51">
              <w:rPr>
                <w:rFonts w:ascii="宋体" w:hAnsi="宋体" w:cs="宋体" w:hint="eastAsia"/>
                <w:color w:val="000000" w:themeColor="text1"/>
                <w:kern w:val="0"/>
                <w:sz w:val="20"/>
              </w:rPr>
              <w:t>3、极限带载分辨率：极限宽度：3840【3840*600@60Hz】、极限高度：3840【548*3840@60Hz】；</w:t>
            </w:r>
          </w:p>
        </w:tc>
        <w:tc>
          <w:tcPr>
            <w:tcW w:w="1016" w:type="dxa"/>
            <w:shd w:val="clear" w:color="000000" w:fill="FFFFFF"/>
            <w:vAlign w:val="center"/>
          </w:tcPr>
          <w:p w14:paraId="319FA42E" w14:textId="77777777" w:rsidR="00D9661A"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8</w:t>
            </w:r>
          </w:p>
        </w:tc>
        <w:tc>
          <w:tcPr>
            <w:tcW w:w="727" w:type="dxa"/>
            <w:shd w:val="clear" w:color="000000" w:fill="FFFFFF"/>
            <w:vAlign w:val="center"/>
          </w:tcPr>
          <w:p w14:paraId="546A45BC"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4E29F41F" w14:textId="77777777" w:rsidTr="0070411C">
        <w:trPr>
          <w:trHeight w:val="358"/>
          <w:jc w:val="center"/>
        </w:trPr>
        <w:tc>
          <w:tcPr>
            <w:tcW w:w="870" w:type="dxa"/>
            <w:shd w:val="clear" w:color="000000" w:fill="FFFFFF"/>
            <w:noWrap/>
            <w:vAlign w:val="center"/>
          </w:tcPr>
          <w:p w14:paraId="4B6BBB47" w14:textId="77777777" w:rsidR="00D9661A" w:rsidRPr="00EC4C51" w:rsidRDefault="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10</w:t>
            </w:r>
          </w:p>
        </w:tc>
        <w:tc>
          <w:tcPr>
            <w:tcW w:w="1442" w:type="dxa"/>
            <w:shd w:val="clear" w:color="000000" w:fill="FFFFFF"/>
            <w:vAlign w:val="center"/>
          </w:tcPr>
          <w:p w14:paraId="7EFC6DAD"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LED支架</w:t>
            </w:r>
          </w:p>
        </w:tc>
        <w:tc>
          <w:tcPr>
            <w:tcW w:w="6335" w:type="dxa"/>
            <w:shd w:val="clear" w:color="000000" w:fill="FFFFFF"/>
            <w:vAlign w:val="center"/>
          </w:tcPr>
          <w:p w14:paraId="350892B7"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1、适用于前维护产品；</w:t>
            </w:r>
            <w:r w:rsidRPr="00EC4C51">
              <w:rPr>
                <w:rFonts w:ascii="宋体" w:hAnsi="宋体" w:cs="宋体" w:hint="eastAsia"/>
                <w:color w:val="000000" w:themeColor="text1"/>
                <w:kern w:val="0"/>
                <w:sz w:val="20"/>
              </w:rPr>
              <w:br/>
              <w:t>2、贴着墙安装；</w:t>
            </w:r>
            <w:r w:rsidRPr="00EC4C51">
              <w:rPr>
                <w:rFonts w:ascii="宋体" w:hAnsi="宋体" w:cs="宋体" w:hint="eastAsia"/>
                <w:color w:val="000000" w:themeColor="text1"/>
                <w:kern w:val="0"/>
                <w:sz w:val="20"/>
              </w:rPr>
              <w:br/>
              <w:t>3、屏表面离后墙15cm以内 ；</w:t>
            </w:r>
            <w:r w:rsidRPr="00EC4C51">
              <w:rPr>
                <w:rFonts w:ascii="宋体" w:hAnsi="宋体" w:cs="宋体" w:hint="eastAsia"/>
                <w:color w:val="000000" w:themeColor="text1"/>
                <w:kern w:val="0"/>
                <w:sz w:val="20"/>
              </w:rPr>
              <w:br/>
              <w:t>4、</w:t>
            </w:r>
            <w:proofErr w:type="gramStart"/>
            <w:r w:rsidRPr="00EC4C51">
              <w:rPr>
                <w:rFonts w:ascii="宋体" w:hAnsi="宋体" w:cs="宋体" w:hint="eastAsia"/>
                <w:color w:val="000000" w:themeColor="text1"/>
                <w:kern w:val="0"/>
                <w:sz w:val="20"/>
              </w:rPr>
              <w:t>墙需承重墙</w:t>
            </w:r>
            <w:proofErr w:type="gramEnd"/>
            <w:r w:rsidRPr="00EC4C51">
              <w:rPr>
                <w:rFonts w:ascii="宋体" w:hAnsi="宋体" w:cs="宋体" w:hint="eastAsia"/>
                <w:color w:val="000000" w:themeColor="text1"/>
                <w:kern w:val="0"/>
                <w:sz w:val="20"/>
              </w:rPr>
              <w:t>；</w:t>
            </w:r>
          </w:p>
        </w:tc>
        <w:tc>
          <w:tcPr>
            <w:tcW w:w="1016" w:type="dxa"/>
            <w:shd w:val="clear" w:color="000000" w:fill="FFFFFF"/>
            <w:vAlign w:val="center"/>
          </w:tcPr>
          <w:p w14:paraId="24F13C8A"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55AC4D9A"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套</w:t>
            </w:r>
          </w:p>
        </w:tc>
      </w:tr>
      <w:tr w:rsidR="00EC4C51" w:rsidRPr="00EC4C51" w14:paraId="5CD5514C" w14:textId="77777777" w:rsidTr="0070411C">
        <w:trPr>
          <w:trHeight w:val="358"/>
          <w:jc w:val="center"/>
        </w:trPr>
        <w:tc>
          <w:tcPr>
            <w:tcW w:w="870" w:type="dxa"/>
            <w:shd w:val="clear" w:color="000000" w:fill="FFFFFF"/>
            <w:noWrap/>
            <w:vAlign w:val="center"/>
          </w:tcPr>
          <w:p w14:paraId="3A8727AC"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6E09C63A"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HDMI控制器</w:t>
            </w:r>
          </w:p>
        </w:tc>
        <w:tc>
          <w:tcPr>
            <w:tcW w:w="6335" w:type="dxa"/>
            <w:shd w:val="clear" w:color="000000" w:fill="FFFFFF"/>
            <w:vAlign w:val="center"/>
          </w:tcPr>
          <w:p w14:paraId="0806899F"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7DDA57A0"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3C607E2D" w14:textId="77777777" w:rsidR="00D9661A"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197B8793" w14:textId="77777777" w:rsidTr="0070411C">
        <w:trPr>
          <w:trHeight w:val="358"/>
          <w:jc w:val="center"/>
        </w:trPr>
        <w:tc>
          <w:tcPr>
            <w:tcW w:w="870" w:type="dxa"/>
            <w:shd w:val="clear" w:color="000000" w:fill="FFFFFF"/>
            <w:noWrap/>
            <w:vAlign w:val="center"/>
          </w:tcPr>
          <w:p w14:paraId="7E9CBF5A" w14:textId="77777777" w:rsidR="00D9661A" w:rsidRPr="00EC4C51" w:rsidRDefault="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12</w:t>
            </w:r>
          </w:p>
        </w:tc>
        <w:tc>
          <w:tcPr>
            <w:tcW w:w="1442" w:type="dxa"/>
            <w:shd w:val="clear" w:color="000000" w:fill="FFFFFF"/>
            <w:vAlign w:val="center"/>
          </w:tcPr>
          <w:p w14:paraId="5E65CB5E"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配电柜</w:t>
            </w:r>
          </w:p>
        </w:tc>
        <w:tc>
          <w:tcPr>
            <w:tcW w:w="6335" w:type="dxa"/>
            <w:shd w:val="clear" w:color="000000" w:fill="FFFFFF"/>
            <w:vAlign w:val="center"/>
          </w:tcPr>
          <w:p w14:paraId="0237AFBE" w14:textId="77777777" w:rsidR="00D9661A" w:rsidRPr="00EC4C51" w:rsidRDefault="007E255B" w:rsidP="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1、类型：20KW配电柜；</w:t>
            </w:r>
            <w:r w:rsidRPr="00EC4C51">
              <w:rPr>
                <w:rFonts w:ascii="宋体" w:hAnsi="宋体" w:cs="宋体" w:hint="eastAsia"/>
                <w:color w:val="000000" w:themeColor="text1"/>
                <w:kern w:val="0"/>
                <w:sz w:val="20"/>
              </w:rPr>
              <w:br/>
              <w:t>2、控制： PLC控制器，网络远程控制；</w:t>
            </w:r>
            <w:r w:rsidRPr="00EC4C51">
              <w:rPr>
                <w:rFonts w:ascii="宋体" w:hAnsi="宋体" w:cs="宋体" w:hint="eastAsia"/>
                <w:color w:val="000000" w:themeColor="text1"/>
                <w:kern w:val="0"/>
                <w:sz w:val="20"/>
              </w:rPr>
              <w:br/>
              <w:t>3、元器件：断路器，接触器；</w:t>
            </w:r>
            <w:r w:rsidRPr="00EC4C51">
              <w:rPr>
                <w:rFonts w:ascii="宋体" w:hAnsi="宋体" w:cs="宋体" w:hint="eastAsia"/>
                <w:color w:val="000000" w:themeColor="text1"/>
                <w:kern w:val="0"/>
                <w:sz w:val="20"/>
              </w:rPr>
              <w:br/>
              <w:t>4、输入电压：380V，三相五线；</w:t>
            </w:r>
            <w:r w:rsidRPr="00EC4C51">
              <w:rPr>
                <w:rFonts w:ascii="宋体" w:hAnsi="宋体" w:cs="宋体" w:hint="eastAsia"/>
                <w:color w:val="000000" w:themeColor="text1"/>
                <w:kern w:val="0"/>
                <w:sz w:val="20"/>
              </w:rPr>
              <w:br/>
              <w:t>5、输出电压：220V；6）输出回路：6个单相回路；</w:t>
            </w:r>
          </w:p>
        </w:tc>
        <w:tc>
          <w:tcPr>
            <w:tcW w:w="1016" w:type="dxa"/>
            <w:shd w:val="clear" w:color="000000" w:fill="FFFFFF"/>
            <w:vAlign w:val="center"/>
          </w:tcPr>
          <w:p w14:paraId="2D5DB04A"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7E40DD6D"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33B2AD4A" w14:textId="77777777" w:rsidTr="0070411C">
        <w:trPr>
          <w:trHeight w:val="358"/>
          <w:jc w:val="center"/>
        </w:trPr>
        <w:tc>
          <w:tcPr>
            <w:tcW w:w="870" w:type="dxa"/>
            <w:shd w:val="clear" w:color="000000" w:fill="FFFFFF"/>
            <w:noWrap/>
            <w:vAlign w:val="center"/>
          </w:tcPr>
          <w:p w14:paraId="330CD850"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3</w:t>
            </w:r>
          </w:p>
        </w:tc>
        <w:tc>
          <w:tcPr>
            <w:tcW w:w="1442" w:type="dxa"/>
            <w:shd w:val="clear" w:color="000000" w:fill="FFFFFF"/>
            <w:vAlign w:val="center"/>
          </w:tcPr>
          <w:p w14:paraId="0ED33A99"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8口千兆交换机</w:t>
            </w:r>
          </w:p>
        </w:tc>
        <w:tc>
          <w:tcPr>
            <w:tcW w:w="6335" w:type="dxa"/>
            <w:shd w:val="clear" w:color="000000" w:fill="FFFFFF"/>
            <w:vAlign w:val="center"/>
          </w:tcPr>
          <w:p w14:paraId="587BC8A3"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提供8个</w:t>
            </w:r>
            <w:proofErr w:type="gramStart"/>
            <w:r w:rsidRPr="00EC4C51">
              <w:rPr>
                <w:rFonts w:ascii="宋体" w:hAnsi="宋体" w:cs="宋体" w:hint="eastAsia"/>
                <w:color w:val="000000" w:themeColor="text1"/>
                <w:kern w:val="0"/>
                <w:sz w:val="20"/>
              </w:rPr>
              <w:t>千兆电口</w:t>
            </w:r>
            <w:proofErr w:type="gramEnd"/>
            <w:r w:rsidRPr="00EC4C51">
              <w:rPr>
                <w:rFonts w:ascii="宋体" w:hAnsi="宋体" w:cs="宋体" w:hint="eastAsia"/>
                <w:color w:val="000000" w:themeColor="text1"/>
                <w:kern w:val="0"/>
                <w:sz w:val="20"/>
              </w:rPr>
              <w:t>。支持IEEE 802.3、IEEE 802.3u、IEEE 802.3x。千兆网络接入设计。线速转发、无阻塞设计。存储转发交换方式。坚固式高强度金属外壳。无风扇设计，高可靠性。</w:t>
            </w:r>
          </w:p>
        </w:tc>
        <w:tc>
          <w:tcPr>
            <w:tcW w:w="1016" w:type="dxa"/>
            <w:shd w:val="clear" w:color="000000" w:fill="FFFFFF"/>
            <w:vAlign w:val="center"/>
          </w:tcPr>
          <w:p w14:paraId="1FCCF2E1"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148E572A"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0000B3EC" w14:textId="77777777" w:rsidTr="0070411C">
        <w:trPr>
          <w:trHeight w:val="358"/>
          <w:jc w:val="center"/>
        </w:trPr>
        <w:tc>
          <w:tcPr>
            <w:tcW w:w="870" w:type="dxa"/>
            <w:shd w:val="clear" w:color="000000" w:fill="FFFFFF"/>
            <w:noWrap/>
            <w:vAlign w:val="center"/>
          </w:tcPr>
          <w:p w14:paraId="68AED136" w14:textId="77777777" w:rsidR="0070411C" w:rsidRPr="00EC4C51" w:rsidRDefault="0070411C"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14</w:t>
            </w:r>
          </w:p>
        </w:tc>
        <w:tc>
          <w:tcPr>
            <w:tcW w:w="1442" w:type="dxa"/>
            <w:shd w:val="clear" w:color="000000" w:fill="FFFFFF"/>
            <w:vAlign w:val="center"/>
          </w:tcPr>
          <w:p w14:paraId="159D02F3" w14:textId="77777777" w:rsidR="0070411C" w:rsidRPr="00EC4C51" w:rsidRDefault="0070411C" w:rsidP="00A471E5">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管理电脑</w:t>
            </w:r>
          </w:p>
        </w:tc>
        <w:tc>
          <w:tcPr>
            <w:tcW w:w="6335" w:type="dxa"/>
            <w:shd w:val="clear" w:color="000000" w:fill="FFFFFF"/>
            <w:vAlign w:val="center"/>
          </w:tcPr>
          <w:p w14:paraId="4386E132" w14:textId="77777777" w:rsidR="0070411C" w:rsidRPr="00EC4C51" w:rsidRDefault="0070411C" w:rsidP="00A471E5">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设备</w:t>
            </w:r>
            <w:proofErr w:type="gramStart"/>
            <w:r w:rsidRPr="00EC4C51">
              <w:rPr>
                <w:rFonts w:ascii="宋体" w:hAnsi="宋体" w:cs="宋体" w:hint="eastAsia"/>
                <w:color w:val="000000" w:themeColor="text1"/>
                <w:kern w:val="0"/>
                <w:sz w:val="20"/>
              </w:rPr>
              <w:t>备</w:t>
            </w:r>
            <w:proofErr w:type="gramEnd"/>
            <w:r w:rsidRPr="00EC4C51">
              <w:rPr>
                <w:rFonts w:ascii="宋体" w:hAnsi="宋体" w:cs="宋体" w:hint="eastAsia"/>
                <w:color w:val="000000" w:themeColor="text1"/>
                <w:kern w:val="0"/>
                <w:sz w:val="20"/>
              </w:rPr>
              <w:t>利旧，需安装调试。</w:t>
            </w:r>
          </w:p>
        </w:tc>
        <w:tc>
          <w:tcPr>
            <w:tcW w:w="1016" w:type="dxa"/>
            <w:shd w:val="clear" w:color="000000" w:fill="FFFFFF"/>
            <w:vAlign w:val="center"/>
          </w:tcPr>
          <w:p w14:paraId="287A087E" w14:textId="77777777" w:rsidR="0070411C" w:rsidRPr="00EC4C51" w:rsidRDefault="0070411C" w:rsidP="00A471E5">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6CA48EA1" w14:textId="77777777" w:rsidR="0070411C" w:rsidRPr="00EC4C51" w:rsidRDefault="0070411C" w:rsidP="00A471E5">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44751429" w14:textId="77777777" w:rsidTr="0070411C">
        <w:trPr>
          <w:trHeight w:val="358"/>
          <w:jc w:val="center"/>
        </w:trPr>
        <w:tc>
          <w:tcPr>
            <w:tcW w:w="8647" w:type="dxa"/>
            <w:gridSpan w:val="3"/>
            <w:shd w:val="clear" w:color="000000" w:fill="FFFFFF"/>
            <w:noWrap/>
            <w:vAlign w:val="center"/>
          </w:tcPr>
          <w:p w14:paraId="36031AE9"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（三）</w:t>
            </w:r>
            <w:r w:rsidRPr="00EC4C51">
              <w:rPr>
                <w:rFonts w:ascii="宋体" w:hAnsi="宋体" w:cs="宋体" w:hint="eastAsia"/>
                <w:b/>
                <w:bCs/>
                <w:color w:val="000000" w:themeColor="text1"/>
                <w:kern w:val="0"/>
                <w:sz w:val="20"/>
              </w:rPr>
              <w:t>移动调度设备</w:t>
            </w:r>
          </w:p>
        </w:tc>
        <w:tc>
          <w:tcPr>
            <w:tcW w:w="1016" w:type="dxa"/>
            <w:shd w:val="clear" w:color="000000" w:fill="FFFFFF"/>
            <w:vAlign w:val="center"/>
          </w:tcPr>
          <w:p w14:paraId="302C1CA3"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27535F20"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1B004203" w14:textId="77777777" w:rsidTr="0070411C">
        <w:trPr>
          <w:trHeight w:val="358"/>
          <w:jc w:val="center"/>
        </w:trPr>
        <w:tc>
          <w:tcPr>
            <w:tcW w:w="870" w:type="dxa"/>
            <w:shd w:val="clear" w:color="000000" w:fill="FFFFFF"/>
            <w:noWrap/>
            <w:vAlign w:val="center"/>
          </w:tcPr>
          <w:p w14:paraId="5A9331F3"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5</w:t>
            </w:r>
          </w:p>
        </w:tc>
        <w:tc>
          <w:tcPr>
            <w:tcW w:w="1442" w:type="dxa"/>
            <w:shd w:val="clear" w:color="000000" w:fill="FFFFFF"/>
            <w:vAlign w:val="center"/>
          </w:tcPr>
          <w:p w14:paraId="5BF014F0" w14:textId="77777777" w:rsidR="00D9661A" w:rsidRPr="00EC4C51" w:rsidRDefault="007E255B" w:rsidP="00DE5CA0">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融合通信设备（</w:t>
            </w:r>
            <w:proofErr w:type="gramStart"/>
            <w:r w:rsidRPr="00EC4C51">
              <w:rPr>
                <w:rFonts w:ascii="宋体" w:hAnsi="宋体" w:cs="宋体" w:hint="eastAsia"/>
                <w:color w:val="000000" w:themeColor="text1"/>
                <w:kern w:val="0"/>
                <w:sz w:val="20"/>
              </w:rPr>
              <w:t>含软件</w:t>
            </w:r>
            <w:proofErr w:type="gramEnd"/>
            <w:r w:rsidRPr="00EC4C51">
              <w:rPr>
                <w:rFonts w:ascii="宋体" w:hAnsi="宋体" w:cs="宋体" w:hint="eastAsia"/>
                <w:color w:val="000000" w:themeColor="text1"/>
                <w:kern w:val="0"/>
                <w:sz w:val="20"/>
              </w:rPr>
              <w:t>及语音分析）</w:t>
            </w:r>
          </w:p>
        </w:tc>
        <w:tc>
          <w:tcPr>
            <w:tcW w:w="6335" w:type="dxa"/>
            <w:shd w:val="clear" w:color="000000" w:fill="FFFFFF"/>
            <w:vAlign w:val="center"/>
          </w:tcPr>
          <w:p w14:paraId="246016FA"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155E3BDB"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5B2AFB87"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5D648574" w14:textId="77777777" w:rsidTr="0070411C">
        <w:trPr>
          <w:trHeight w:val="358"/>
          <w:jc w:val="center"/>
        </w:trPr>
        <w:tc>
          <w:tcPr>
            <w:tcW w:w="870" w:type="dxa"/>
            <w:shd w:val="clear" w:color="000000" w:fill="FFFFFF"/>
            <w:noWrap/>
            <w:vAlign w:val="center"/>
          </w:tcPr>
          <w:p w14:paraId="73F12A01"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6</w:t>
            </w:r>
          </w:p>
        </w:tc>
        <w:tc>
          <w:tcPr>
            <w:tcW w:w="1442" w:type="dxa"/>
            <w:shd w:val="clear" w:color="000000" w:fill="FFFFFF"/>
            <w:vAlign w:val="center"/>
          </w:tcPr>
          <w:p w14:paraId="05E55C0E" w14:textId="77777777" w:rsidR="00D9661A" w:rsidRPr="00EC4C51" w:rsidRDefault="007E255B" w:rsidP="00DE5CA0">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接入主板（含电话、对讲)</w:t>
            </w:r>
          </w:p>
        </w:tc>
        <w:tc>
          <w:tcPr>
            <w:tcW w:w="6335" w:type="dxa"/>
            <w:shd w:val="clear" w:color="000000" w:fill="FFFFFF"/>
            <w:vAlign w:val="center"/>
          </w:tcPr>
          <w:p w14:paraId="4B0949F2"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3E669FFB"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02143C93"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块</w:t>
            </w:r>
          </w:p>
        </w:tc>
      </w:tr>
      <w:tr w:rsidR="00EC4C51" w:rsidRPr="00EC4C51" w14:paraId="2AC457D8" w14:textId="77777777" w:rsidTr="0070411C">
        <w:trPr>
          <w:trHeight w:val="358"/>
          <w:jc w:val="center"/>
        </w:trPr>
        <w:tc>
          <w:tcPr>
            <w:tcW w:w="870" w:type="dxa"/>
            <w:shd w:val="clear" w:color="000000" w:fill="FFFFFF"/>
            <w:noWrap/>
            <w:vAlign w:val="center"/>
          </w:tcPr>
          <w:p w14:paraId="746099DE" w14:textId="77777777" w:rsidR="00DE5CA0" w:rsidRPr="00EC4C51" w:rsidRDefault="00DE5CA0"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7</w:t>
            </w:r>
          </w:p>
        </w:tc>
        <w:tc>
          <w:tcPr>
            <w:tcW w:w="1442" w:type="dxa"/>
            <w:shd w:val="clear" w:color="000000" w:fill="FFFFFF"/>
            <w:vAlign w:val="center"/>
          </w:tcPr>
          <w:p w14:paraId="38FBCB9D" w14:textId="77777777" w:rsidR="00DE5CA0" w:rsidRPr="00EC4C51" w:rsidRDefault="00DE5CA0">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指挥调度设备</w:t>
            </w:r>
          </w:p>
        </w:tc>
        <w:tc>
          <w:tcPr>
            <w:tcW w:w="6335" w:type="dxa"/>
            <w:shd w:val="clear" w:color="000000" w:fill="FFFFFF"/>
            <w:vAlign w:val="center"/>
          </w:tcPr>
          <w:p w14:paraId="2EBF2A84" w14:textId="7C071EDA" w:rsidR="00DE5CA0" w:rsidRPr="00EC4C51" w:rsidRDefault="00DE5CA0" w:rsidP="00CF3214">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1、指挥调度台；23.8寸触摸显示屏一体化设计，分辨率1920*1080 显示比例16:9；</w:t>
            </w:r>
            <w:r w:rsidRPr="00EC4C51">
              <w:rPr>
                <w:rFonts w:ascii="宋体" w:hAnsi="宋体" w:cs="宋体" w:hint="eastAsia"/>
                <w:color w:val="000000" w:themeColor="text1"/>
                <w:kern w:val="0"/>
                <w:sz w:val="20"/>
              </w:rPr>
              <w:br/>
              <w:t>2、集成独立sip话机，系统故障不影响话机通信，保证可靠性；</w:t>
            </w:r>
            <w:r w:rsidRPr="00EC4C51">
              <w:rPr>
                <w:rFonts w:ascii="宋体" w:hAnsi="宋体" w:cs="宋体" w:hint="eastAsia"/>
                <w:color w:val="000000" w:themeColor="text1"/>
                <w:kern w:val="0"/>
                <w:sz w:val="20"/>
              </w:rPr>
              <w:br/>
              <w:t>3、支持网口、USB口、HDMI口和3.5mm音频接口；</w:t>
            </w:r>
            <w:r w:rsidRPr="00EC4C51">
              <w:rPr>
                <w:rFonts w:ascii="宋体" w:hAnsi="宋体" w:cs="宋体" w:hint="eastAsia"/>
                <w:color w:val="000000" w:themeColor="text1"/>
                <w:kern w:val="0"/>
                <w:sz w:val="20"/>
              </w:rPr>
              <w:br/>
              <w:t>4、独立摄像头设计，可调角度；</w:t>
            </w:r>
            <w:r w:rsidRPr="00EC4C51">
              <w:rPr>
                <w:rFonts w:ascii="宋体" w:hAnsi="宋体" w:cs="宋体" w:hint="eastAsia"/>
                <w:color w:val="000000" w:themeColor="text1"/>
                <w:kern w:val="0"/>
                <w:sz w:val="20"/>
              </w:rPr>
              <w:br/>
              <w:t>5、X86系统设计，满足不同平台软件使用；</w:t>
            </w:r>
            <w:r w:rsidRPr="00EC4C51">
              <w:rPr>
                <w:rFonts w:ascii="宋体" w:hAnsi="宋体" w:cs="宋体" w:hint="eastAsia"/>
                <w:color w:val="000000" w:themeColor="text1"/>
                <w:kern w:val="0"/>
                <w:sz w:val="20"/>
              </w:rPr>
              <w:br/>
              <w:t>6、支持双手柄SIP话机相邻自适应注册功能，保证话机实时畅通；</w:t>
            </w:r>
            <w:r w:rsidRPr="00EC4C51">
              <w:rPr>
                <w:rFonts w:ascii="宋体" w:hAnsi="宋体" w:cs="宋体" w:hint="eastAsia"/>
                <w:color w:val="000000" w:themeColor="text1"/>
                <w:kern w:val="0"/>
                <w:sz w:val="20"/>
              </w:rPr>
              <w:br/>
              <w:t>7、硬件接口：开关：1个金属开关；USB接口：支持；扬声器：支持；网络接口：支持；</w:t>
            </w:r>
            <w:r w:rsidRPr="00EC4C51">
              <w:rPr>
                <w:rFonts w:ascii="宋体" w:hAnsi="宋体" w:cs="宋体" w:hint="eastAsia"/>
                <w:color w:val="000000" w:themeColor="text1"/>
                <w:kern w:val="0"/>
                <w:sz w:val="20"/>
              </w:rPr>
              <w:br/>
              <w:t>8、电气性能：使用寿命：30000小时；工作温度：0℃-60℃ ；电源：支持DC 12V 10A电源适配器；</w:t>
            </w:r>
            <w:r w:rsidRPr="00EC4C51">
              <w:rPr>
                <w:rFonts w:ascii="宋体" w:hAnsi="宋体" w:cs="宋体" w:hint="eastAsia"/>
                <w:color w:val="000000" w:themeColor="text1"/>
                <w:kern w:val="0"/>
                <w:sz w:val="20"/>
              </w:rPr>
              <w:br/>
              <w:t>9、显示方式；显示屏：23.8寸液晶</w:t>
            </w:r>
            <w:proofErr w:type="gramStart"/>
            <w:r w:rsidRPr="00EC4C51">
              <w:rPr>
                <w:rFonts w:ascii="宋体" w:hAnsi="宋体" w:cs="宋体" w:hint="eastAsia"/>
                <w:color w:val="000000" w:themeColor="text1"/>
                <w:kern w:val="0"/>
                <w:sz w:val="20"/>
              </w:rPr>
              <w:t>屏最大</w:t>
            </w:r>
            <w:proofErr w:type="gramEnd"/>
            <w:r w:rsidRPr="00EC4C51">
              <w:rPr>
                <w:rFonts w:ascii="宋体" w:hAnsi="宋体" w:cs="宋体" w:hint="eastAsia"/>
                <w:color w:val="000000" w:themeColor="text1"/>
                <w:kern w:val="0"/>
                <w:sz w:val="20"/>
              </w:rPr>
              <w:t xml:space="preserve">分辨率1920*1080 显示比例16:9，外壳材质：金属； 安装方式：桌面摆放； </w:t>
            </w:r>
          </w:p>
        </w:tc>
        <w:tc>
          <w:tcPr>
            <w:tcW w:w="1016" w:type="dxa"/>
            <w:shd w:val="clear" w:color="000000" w:fill="FFFFFF"/>
            <w:vAlign w:val="center"/>
          </w:tcPr>
          <w:p w14:paraId="76CED3AE" w14:textId="77777777" w:rsidR="00DE5CA0"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779BB038" w14:textId="77777777" w:rsidR="00DE5CA0"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2712FD6F" w14:textId="77777777" w:rsidTr="0070411C">
        <w:trPr>
          <w:trHeight w:val="331"/>
          <w:jc w:val="center"/>
        </w:trPr>
        <w:tc>
          <w:tcPr>
            <w:tcW w:w="8647" w:type="dxa"/>
            <w:gridSpan w:val="3"/>
            <w:shd w:val="clear" w:color="000000" w:fill="FFFFFF"/>
            <w:noWrap/>
            <w:vAlign w:val="center"/>
          </w:tcPr>
          <w:p w14:paraId="496ACAEA"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（四）</w:t>
            </w:r>
            <w:r w:rsidRPr="00EC4C51">
              <w:rPr>
                <w:rFonts w:ascii="宋体" w:hAnsi="宋体" w:cs="宋体" w:hint="eastAsia"/>
                <w:b/>
                <w:bCs/>
                <w:color w:val="000000" w:themeColor="text1"/>
                <w:kern w:val="0"/>
                <w:sz w:val="20"/>
              </w:rPr>
              <w:t>三维地图</w:t>
            </w:r>
          </w:p>
        </w:tc>
        <w:tc>
          <w:tcPr>
            <w:tcW w:w="1016" w:type="dxa"/>
            <w:shd w:val="clear" w:color="000000" w:fill="FFFFFF"/>
            <w:vAlign w:val="center"/>
          </w:tcPr>
          <w:p w14:paraId="20F75DDC"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4CD87525"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6B39F500" w14:textId="77777777" w:rsidTr="0070411C">
        <w:trPr>
          <w:trHeight w:val="329"/>
          <w:jc w:val="center"/>
        </w:trPr>
        <w:tc>
          <w:tcPr>
            <w:tcW w:w="870" w:type="dxa"/>
            <w:shd w:val="clear" w:color="000000" w:fill="FFFFFF"/>
            <w:noWrap/>
            <w:vAlign w:val="center"/>
          </w:tcPr>
          <w:p w14:paraId="1E9161DE"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8</w:t>
            </w:r>
          </w:p>
        </w:tc>
        <w:tc>
          <w:tcPr>
            <w:tcW w:w="1442" w:type="dxa"/>
            <w:shd w:val="clear" w:color="000000" w:fill="FFFFFF"/>
            <w:vAlign w:val="center"/>
          </w:tcPr>
          <w:p w14:paraId="4A64539F"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地图引擎</w:t>
            </w:r>
          </w:p>
        </w:tc>
        <w:tc>
          <w:tcPr>
            <w:tcW w:w="6335" w:type="dxa"/>
            <w:shd w:val="clear" w:color="000000" w:fill="FFFFFF"/>
            <w:vAlign w:val="center"/>
          </w:tcPr>
          <w:p w14:paraId="05E8C9AA"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4E8D3C80"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1B56C7C1"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套</w:t>
            </w:r>
          </w:p>
        </w:tc>
      </w:tr>
      <w:tr w:rsidR="00EC4C51" w:rsidRPr="00EC4C51" w14:paraId="426DCDD5" w14:textId="77777777" w:rsidTr="0070411C">
        <w:trPr>
          <w:trHeight w:val="329"/>
          <w:jc w:val="center"/>
        </w:trPr>
        <w:tc>
          <w:tcPr>
            <w:tcW w:w="870" w:type="dxa"/>
            <w:shd w:val="clear" w:color="000000" w:fill="FFFFFF"/>
            <w:noWrap/>
            <w:vAlign w:val="center"/>
          </w:tcPr>
          <w:p w14:paraId="2979028D" w14:textId="77777777" w:rsidR="00D9661A" w:rsidRPr="00EC4C51" w:rsidRDefault="007E255B" w:rsidP="0070411C">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0070411C" w:rsidRPr="00EC4C51">
              <w:rPr>
                <w:rFonts w:ascii="宋体" w:hAnsi="宋体" w:cs="宋体" w:hint="eastAsia"/>
                <w:color w:val="000000" w:themeColor="text1"/>
                <w:kern w:val="0"/>
                <w:sz w:val="18"/>
                <w:szCs w:val="18"/>
              </w:rPr>
              <w:t>9</w:t>
            </w:r>
          </w:p>
        </w:tc>
        <w:tc>
          <w:tcPr>
            <w:tcW w:w="1442" w:type="dxa"/>
            <w:shd w:val="clear" w:color="000000" w:fill="FFFFFF"/>
            <w:vAlign w:val="center"/>
          </w:tcPr>
          <w:p w14:paraId="2263B750"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室内</w:t>
            </w:r>
            <w:proofErr w:type="gramStart"/>
            <w:r w:rsidRPr="00EC4C51">
              <w:rPr>
                <w:rFonts w:ascii="宋体" w:hAnsi="宋体" w:cs="宋体" w:hint="eastAsia"/>
                <w:color w:val="000000" w:themeColor="text1"/>
                <w:kern w:val="0"/>
                <w:sz w:val="20"/>
              </w:rPr>
              <w:t>外数据</w:t>
            </w:r>
            <w:proofErr w:type="gramEnd"/>
            <w:r w:rsidRPr="00EC4C51">
              <w:rPr>
                <w:rFonts w:ascii="宋体" w:hAnsi="宋体" w:cs="宋体" w:hint="eastAsia"/>
                <w:color w:val="000000" w:themeColor="text1"/>
                <w:kern w:val="0"/>
                <w:sz w:val="20"/>
              </w:rPr>
              <w:t>生产服务包(人工建模)</w:t>
            </w:r>
          </w:p>
        </w:tc>
        <w:tc>
          <w:tcPr>
            <w:tcW w:w="6335" w:type="dxa"/>
            <w:shd w:val="clear" w:color="000000" w:fill="FFFFFF"/>
            <w:vAlign w:val="center"/>
          </w:tcPr>
          <w:p w14:paraId="667C349A"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45FAEF28"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46B5AAFF" w14:textId="77777777" w:rsidR="00D9661A" w:rsidRPr="00EC4C51" w:rsidRDefault="007E255B">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套</w:t>
            </w:r>
          </w:p>
        </w:tc>
      </w:tr>
      <w:tr w:rsidR="00EC4C51" w:rsidRPr="00EC4C51" w14:paraId="4A1A362E" w14:textId="77777777" w:rsidTr="0070411C">
        <w:trPr>
          <w:trHeight w:val="329"/>
          <w:jc w:val="center"/>
        </w:trPr>
        <w:tc>
          <w:tcPr>
            <w:tcW w:w="870" w:type="dxa"/>
            <w:shd w:val="clear" w:color="000000" w:fill="FFFFFF"/>
            <w:noWrap/>
            <w:vAlign w:val="center"/>
          </w:tcPr>
          <w:p w14:paraId="097E2C04" w14:textId="77777777" w:rsidR="00DE5CA0" w:rsidRPr="00EC4C51" w:rsidRDefault="00DE5CA0">
            <w:pPr>
              <w:widowControl/>
              <w:jc w:val="center"/>
              <w:rPr>
                <w:b/>
                <w:bCs/>
                <w:color w:val="000000" w:themeColor="text1"/>
              </w:rPr>
            </w:pPr>
            <w:r w:rsidRPr="00EC4C51">
              <w:rPr>
                <w:rFonts w:hint="eastAsia"/>
                <w:b/>
                <w:bCs/>
                <w:color w:val="000000" w:themeColor="text1"/>
              </w:rPr>
              <w:t>※</w:t>
            </w:r>
          </w:p>
          <w:p w14:paraId="486B3B71" w14:textId="77777777" w:rsidR="00DE5CA0" w:rsidRPr="00EC4C51" w:rsidRDefault="0070411C">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20</w:t>
            </w:r>
          </w:p>
        </w:tc>
        <w:tc>
          <w:tcPr>
            <w:tcW w:w="1442" w:type="dxa"/>
            <w:shd w:val="clear" w:color="000000" w:fill="FFFFFF"/>
            <w:vAlign w:val="center"/>
          </w:tcPr>
          <w:p w14:paraId="54D43B69" w14:textId="77777777" w:rsidR="00DE5CA0" w:rsidRPr="00EC4C51" w:rsidRDefault="00DE5CA0">
            <w:pPr>
              <w:widowControl/>
              <w:jc w:val="left"/>
              <w:textAlignment w:val="center"/>
              <w:rPr>
                <w:rFonts w:ascii="宋体" w:hAnsi="宋体" w:cs="宋体"/>
                <w:b/>
                <w:color w:val="000000" w:themeColor="text1"/>
                <w:kern w:val="0"/>
                <w:sz w:val="20"/>
              </w:rPr>
            </w:pPr>
            <w:r w:rsidRPr="00EC4C51">
              <w:rPr>
                <w:rFonts w:ascii="宋体" w:hAnsi="宋体" w:cs="宋体" w:hint="eastAsia"/>
                <w:b/>
                <w:color w:val="000000" w:themeColor="text1"/>
                <w:kern w:val="0"/>
                <w:sz w:val="20"/>
              </w:rPr>
              <w:t>三维图形</w:t>
            </w:r>
            <w:r w:rsidRPr="00EC4C51">
              <w:rPr>
                <w:rFonts w:ascii="宋体" w:hAnsi="宋体" w:cs="宋体" w:hint="eastAsia"/>
                <w:b/>
                <w:color w:val="000000" w:themeColor="text1"/>
                <w:kern w:val="0"/>
                <w:sz w:val="20"/>
              </w:rPr>
              <w:br/>
              <w:t>渲染工作站</w:t>
            </w:r>
          </w:p>
        </w:tc>
        <w:tc>
          <w:tcPr>
            <w:tcW w:w="6335" w:type="dxa"/>
            <w:shd w:val="clear" w:color="000000" w:fill="FFFFFF"/>
            <w:vAlign w:val="center"/>
          </w:tcPr>
          <w:p w14:paraId="6CF8116B" w14:textId="77777777" w:rsidR="00DE5CA0" w:rsidRPr="00EC4C51" w:rsidRDefault="00DE5CA0" w:rsidP="00927D72">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 xml:space="preserve">1、CPU： Hygon 3250 </w:t>
            </w:r>
            <w:r w:rsidRPr="00EC4C51">
              <w:rPr>
                <w:rFonts w:ascii="宋体" w:hAnsi="宋体" w:cs="宋体" w:hint="eastAsia"/>
                <w:color w:val="000000" w:themeColor="text1"/>
                <w:kern w:val="0"/>
                <w:sz w:val="20"/>
              </w:rPr>
              <w:br/>
              <w:t>2、内存：DDR4 3200 16G*4</w:t>
            </w:r>
            <w:r w:rsidRPr="00EC4C51">
              <w:rPr>
                <w:rFonts w:ascii="宋体" w:hAnsi="宋体" w:cs="宋体" w:hint="eastAsia"/>
                <w:color w:val="000000" w:themeColor="text1"/>
                <w:kern w:val="0"/>
                <w:sz w:val="20"/>
              </w:rPr>
              <w:br/>
              <w:t xml:space="preserve">3、GPU： RTX 4070Ti 12GB E4x16 350W </w:t>
            </w:r>
            <w:proofErr w:type="gramStart"/>
            <w:r w:rsidRPr="00EC4C51">
              <w:rPr>
                <w:rFonts w:ascii="宋体" w:hAnsi="宋体" w:cs="宋体" w:hint="eastAsia"/>
                <w:color w:val="000000" w:themeColor="text1"/>
                <w:kern w:val="0"/>
                <w:sz w:val="20"/>
              </w:rPr>
              <w:t>双宽显</w:t>
            </w:r>
            <w:proofErr w:type="gramEnd"/>
            <w:r w:rsidRPr="00EC4C51">
              <w:rPr>
                <w:rFonts w:ascii="宋体" w:hAnsi="宋体" w:cs="宋体" w:hint="eastAsia"/>
                <w:color w:val="000000" w:themeColor="text1"/>
                <w:kern w:val="0"/>
                <w:sz w:val="20"/>
              </w:rPr>
              <w:t>卡</w:t>
            </w:r>
            <w:r w:rsidRPr="00EC4C51">
              <w:rPr>
                <w:rFonts w:ascii="宋体" w:hAnsi="宋体" w:cs="宋体" w:hint="eastAsia"/>
                <w:color w:val="000000" w:themeColor="text1"/>
                <w:kern w:val="0"/>
                <w:sz w:val="20"/>
              </w:rPr>
              <w:br/>
              <w:t>4、磁盘：960G 2.5 6Gb R SSD</w:t>
            </w:r>
            <w:r w:rsidRPr="00EC4C51">
              <w:rPr>
                <w:rFonts w:ascii="宋体" w:hAnsi="宋体" w:cs="宋体" w:hint="eastAsia"/>
                <w:color w:val="000000" w:themeColor="text1"/>
                <w:kern w:val="0"/>
                <w:sz w:val="20"/>
              </w:rPr>
              <w:br/>
              <w:t>5、电源：600W单电源</w:t>
            </w:r>
            <w:r w:rsidRPr="00EC4C51">
              <w:rPr>
                <w:rFonts w:ascii="宋体" w:hAnsi="宋体" w:cs="宋体" w:hint="eastAsia"/>
                <w:color w:val="000000" w:themeColor="text1"/>
                <w:kern w:val="0"/>
                <w:sz w:val="20"/>
              </w:rPr>
              <w:br/>
              <w:t>6、网口：4个</w:t>
            </w:r>
          </w:p>
        </w:tc>
        <w:tc>
          <w:tcPr>
            <w:tcW w:w="1016" w:type="dxa"/>
            <w:shd w:val="clear" w:color="000000" w:fill="FFFFFF"/>
            <w:vAlign w:val="center"/>
          </w:tcPr>
          <w:p w14:paraId="03C133C1" w14:textId="77777777" w:rsidR="00DE5CA0"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25EB2C96" w14:textId="77777777" w:rsidR="00DE5CA0" w:rsidRPr="00EC4C51" w:rsidRDefault="00DE5CA0">
            <w:pPr>
              <w:widowControl/>
              <w:jc w:val="center"/>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台</w:t>
            </w:r>
          </w:p>
        </w:tc>
      </w:tr>
      <w:tr w:rsidR="00EC4C51" w:rsidRPr="00EC4C51" w14:paraId="59FC7B50" w14:textId="77777777" w:rsidTr="0070411C">
        <w:trPr>
          <w:trHeight w:val="412"/>
          <w:jc w:val="center"/>
        </w:trPr>
        <w:tc>
          <w:tcPr>
            <w:tcW w:w="8647" w:type="dxa"/>
            <w:gridSpan w:val="3"/>
            <w:shd w:val="clear" w:color="000000" w:fill="FFFFFF"/>
            <w:noWrap/>
            <w:vAlign w:val="center"/>
          </w:tcPr>
          <w:p w14:paraId="6A9D6BAF" w14:textId="77777777" w:rsidR="00D9661A" w:rsidRPr="00EC4C51" w:rsidRDefault="007E255B">
            <w:pPr>
              <w:widowControl/>
              <w:jc w:val="left"/>
              <w:rPr>
                <w:rFonts w:ascii="宋体" w:hAnsi="宋体" w:cs="宋体"/>
                <w:b/>
                <w:color w:val="000000" w:themeColor="text1"/>
                <w:kern w:val="0"/>
                <w:sz w:val="18"/>
                <w:szCs w:val="18"/>
              </w:rPr>
            </w:pPr>
            <w:r w:rsidRPr="00EC4C51">
              <w:rPr>
                <w:rFonts w:hint="eastAsia"/>
                <w:b/>
                <w:color w:val="000000" w:themeColor="text1"/>
                <w:sz w:val="20"/>
              </w:rPr>
              <w:t>四、人员点名系统</w:t>
            </w:r>
          </w:p>
        </w:tc>
        <w:tc>
          <w:tcPr>
            <w:tcW w:w="1016" w:type="dxa"/>
            <w:shd w:val="clear" w:color="000000" w:fill="FFFFFF"/>
            <w:vAlign w:val="center"/>
          </w:tcPr>
          <w:p w14:paraId="343904C6"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0A78DE80"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3E46BA84" w14:textId="77777777" w:rsidTr="0070411C">
        <w:trPr>
          <w:trHeight w:val="412"/>
          <w:jc w:val="center"/>
        </w:trPr>
        <w:tc>
          <w:tcPr>
            <w:tcW w:w="8647" w:type="dxa"/>
            <w:gridSpan w:val="3"/>
            <w:shd w:val="clear" w:color="000000" w:fill="FFFFFF"/>
            <w:noWrap/>
            <w:vAlign w:val="center"/>
          </w:tcPr>
          <w:p w14:paraId="46138959" w14:textId="77777777" w:rsidR="00D9661A" w:rsidRPr="00EC4C51" w:rsidRDefault="007E255B">
            <w:pPr>
              <w:tabs>
                <w:tab w:val="left" w:pos="3079"/>
              </w:tabs>
              <w:jc w:val="left"/>
              <w:rPr>
                <w:b/>
                <w:color w:val="000000" w:themeColor="text1"/>
                <w:sz w:val="20"/>
              </w:rPr>
            </w:pPr>
            <w:r w:rsidRPr="00EC4C51">
              <w:rPr>
                <w:rFonts w:hint="eastAsia"/>
                <w:b/>
                <w:color w:val="000000" w:themeColor="text1"/>
                <w:sz w:val="20"/>
              </w:rPr>
              <w:t>（一）</w:t>
            </w:r>
            <w:r w:rsidRPr="00EC4C51">
              <w:rPr>
                <w:rFonts w:ascii="宋体" w:hAnsi="宋体" w:cs="宋体" w:hint="eastAsia"/>
                <w:b/>
                <w:bCs/>
                <w:color w:val="000000" w:themeColor="text1"/>
                <w:kern w:val="0"/>
                <w:sz w:val="20"/>
              </w:rPr>
              <w:t>前端设备（监舍、物流中心、伙房、卫生所、严管禁闭室、室外操场）</w:t>
            </w:r>
          </w:p>
        </w:tc>
        <w:tc>
          <w:tcPr>
            <w:tcW w:w="1016" w:type="dxa"/>
            <w:shd w:val="clear" w:color="000000" w:fill="FFFFFF"/>
            <w:vAlign w:val="center"/>
          </w:tcPr>
          <w:p w14:paraId="7688FAA3"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00044138"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6D17807A" w14:textId="77777777" w:rsidTr="0070411C">
        <w:trPr>
          <w:trHeight w:val="433"/>
          <w:jc w:val="center"/>
        </w:trPr>
        <w:tc>
          <w:tcPr>
            <w:tcW w:w="870" w:type="dxa"/>
            <w:shd w:val="clear" w:color="000000" w:fill="FFFFFF"/>
            <w:noWrap/>
            <w:vAlign w:val="center"/>
          </w:tcPr>
          <w:p w14:paraId="3A6E2422" w14:textId="77777777" w:rsidR="00D03FBC" w:rsidRPr="00EC4C51" w:rsidRDefault="00D03FBC">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1</w:t>
            </w:r>
          </w:p>
        </w:tc>
        <w:tc>
          <w:tcPr>
            <w:tcW w:w="1442" w:type="dxa"/>
            <w:shd w:val="clear" w:color="000000" w:fill="FFFFFF"/>
            <w:vAlign w:val="center"/>
          </w:tcPr>
          <w:p w14:paraId="2E6D0D4F" w14:textId="77777777" w:rsidR="00D03FBC" w:rsidRPr="00EC4C51" w:rsidRDefault="00D03FBC">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仓外点名机（含软件）</w:t>
            </w:r>
          </w:p>
        </w:tc>
        <w:tc>
          <w:tcPr>
            <w:tcW w:w="6335" w:type="dxa"/>
            <w:shd w:val="clear" w:color="000000" w:fill="FFFFFF"/>
          </w:tcPr>
          <w:p w14:paraId="28A46B30" w14:textId="77777777" w:rsidR="00D03FBC" w:rsidRPr="00EC4C51" w:rsidRDefault="00D03FBC" w:rsidP="00D03FBC">
            <w:pPr>
              <w:widowControl/>
              <w:numPr>
                <w:ilvl w:val="0"/>
                <w:numId w:val="8"/>
              </w:numPr>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采用15.6英寸电容式触摸屏；</w:t>
            </w:r>
            <w:r w:rsidRPr="00EC4C51">
              <w:rPr>
                <w:rFonts w:ascii="宋体" w:hAnsi="宋体" w:cs="宋体" w:hint="eastAsia"/>
                <w:color w:val="000000" w:themeColor="text1"/>
                <w:kern w:val="0"/>
                <w:sz w:val="20"/>
              </w:rPr>
              <w:br/>
              <w:t>2、采用200W像素宽</w:t>
            </w:r>
            <w:proofErr w:type="gramStart"/>
            <w:r w:rsidRPr="00EC4C51">
              <w:rPr>
                <w:rFonts w:ascii="宋体" w:hAnsi="宋体" w:cs="宋体" w:hint="eastAsia"/>
                <w:color w:val="000000" w:themeColor="text1"/>
                <w:kern w:val="0"/>
                <w:sz w:val="20"/>
              </w:rPr>
              <w:t>动态超清</w:t>
            </w:r>
            <w:proofErr w:type="gramEnd"/>
            <w:r w:rsidRPr="00EC4C51">
              <w:rPr>
                <w:rFonts w:ascii="宋体" w:hAnsi="宋体" w:cs="宋体" w:hint="eastAsia"/>
                <w:color w:val="000000" w:themeColor="text1"/>
                <w:kern w:val="0"/>
                <w:sz w:val="20"/>
              </w:rPr>
              <w:t>摄像头，支持在无光或者暗光条件下识别人脸；</w:t>
            </w:r>
            <w:r w:rsidRPr="00EC4C51">
              <w:rPr>
                <w:rFonts w:ascii="宋体" w:hAnsi="宋体" w:cs="宋体" w:hint="eastAsia"/>
                <w:color w:val="000000" w:themeColor="text1"/>
                <w:kern w:val="0"/>
                <w:sz w:val="20"/>
              </w:rPr>
              <w:br/>
              <w:t>3、设备采用音频阵列输入，可支持远距离的音频拾音；</w:t>
            </w:r>
            <w:r w:rsidRPr="00EC4C51">
              <w:rPr>
                <w:rFonts w:ascii="宋体" w:hAnsi="宋体" w:cs="宋体" w:hint="eastAsia"/>
                <w:color w:val="000000" w:themeColor="text1"/>
                <w:kern w:val="0"/>
                <w:sz w:val="20"/>
              </w:rPr>
              <w:br/>
              <w:t>4、支持人脸识别功能，</w:t>
            </w:r>
            <w:proofErr w:type="gramStart"/>
            <w:r w:rsidRPr="00EC4C51">
              <w:rPr>
                <w:rFonts w:ascii="宋体" w:hAnsi="宋体" w:cs="宋体" w:hint="eastAsia"/>
                <w:color w:val="000000" w:themeColor="text1"/>
                <w:kern w:val="0"/>
                <w:sz w:val="20"/>
              </w:rPr>
              <w:t>设备本地可</w:t>
            </w:r>
            <w:proofErr w:type="gramEnd"/>
            <w:r w:rsidRPr="00EC4C51">
              <w:rPr>
                <w:rFonts w:ascii="宋体" w:hAnsi="宋体" w:cs="宋体" w:hint="eastAsia"/>
                <w:color w:val="000000" w:themeColor="text1"/>
                <w:kern w:val="0"/>
                <w:sz w:val="20"/>
              </w:rPr>
              <w:t>支持不小于5000张人脸白名单，支持指纹识别功能，采用电容式防暴指纹识别模组，指纹容量5000枚，识别速度＜1s；</w:t>
            </w:r>
            <w:r w:rsidRPr="00EC4C51">
              <w:rPr>
                <w:rFonts w:ascii="宋体" w:hAnsi="宋体" w:cs="宋体" w:hint="eastAsia"/>
                <w:color w:val="000000" w:themeColor="text1"/>
                <w:kern w:val="0"/>
                <w:sz w:val="20"/>
              </w:rPr>
              <w:br/>
              <w:t>5、具备读卡功能，可支持Mifare卡，CPU卡、身份证序列号识别；</w:t>
            </w:r>
            <w:r w:rsidRPr="00EC4C51">
              <w:rPr>
                <w:rFonts w:ascii="宋体" w:hAnsi="宋体" w:cs="宋体" w:hint="eastAsia"/>
                <w:color w:val="000000" w:themeColor="text1"/>
                <w:kern w:val="0"/>
                <w:sz w:val="20"/>
              </w:rPr>
              <w:br/>
              <w:t>6、支持Web管理，支持参数配置、系统维护、视频预览等功能；</w:t>
            </w:r>
            <w:r w:rsidRPr="00EC4C51">
              <w:rPr>
                <w:rFonts w:ascii="宋体" w:hAnsi="宋体" w:cs="宋体" w:hint="eastAsia"/>
                <w:color w:val="000000" w:themeColor="text1"/>
                <w:kern w:val="0"/>
                <w:sz w:val="20"/>
              </w:rPr>
              <w:br/>
              <w:t>7、支持报警功能，设备自</w:t>
            </w:r>
            <w:proofErr w:type="gramStart"/>
            <w:r w:rsidRPr="00EC4C51">
              <w:rPr>
                <w:rFonts w:ascii="宋体" w:hAnsi="宋体" w:cs="宋体" w:hint="eastAsia"/>
                <w:color w:val="000000" w:themeColor="text1"/>
                <w:kern w:val="0"/>
                <w:sz w:val="20"/>
              </w:rPr>
              <w:t>带防拆</w:t>
            </w:r>
            <w:proofErr w:type="gramEnd"/>
            <w:r w:rsidRPr="00EC4C51">
              <w:rPr>
                <w:rFonts w:ascii="宋体" w:hAnsi="宋体" w:cs="宋体" w:hint="eastAsia"/>
                <w:color w:val="000000" w:themeColor="text1"/>
                <w:kern w:val="0"/>
                <w:sz w:val="20"/>
              </w:rPr>
              <w:t>报警功能，可通过报警输入接口外接报警器，最多支持2路报警输入；</w:t>
            </w:r>
            <w:r w:rsidRPr="00EC4C51">
              <w:rPr>
                <w:rFonts w:ascii="宋体" w:hAnsi="宋体" w:cs="宋体" w:hint="eastAsia"/>
                <w:color w:val="000000" w:themeColor="text1"/>
                <w:kern w:val="0"/>
                <w:sz w:val="20"/>
              </w:rPr>
              <w:br/>
              <w:t>8、采用先进的硬件噪声抑制与回声消除技术，保证话音质量清晰明亮；工程安装便利，支持标准POE供电方式供电；</w:t>
            </w:r>
            <w:r w:rsidRPr="00EC4C51">
              <w:rPr>
                <w:rFonts w:ascii="宋体" w:hAnsi="宋体" w:cs="宋体" w:hint="eastAsia"/>
                <w:color w:val="000000" w:themeColor="text1"/>
                <w:kern w:val="0"/>
                <w:sz w:val="20"/>
              </w:rPr>
              <w:br/>
              <w:t>9、点名性能：</w:t>
            </w:r>
            <w:r w:rsidRPr="00EC4C51">
              <w:rPr>
                <w:rFonts w:ascii="宋体" w:hAnsi="宋体" w:cs="宋体" w:hint="eastAsia"/>
                <w:color w:val="000000" w:themeColor="text1"/>
                <w:kern w:val="0"/>
                <w:sz w:val="20"/>
              </w:rPr>
              <w:br/>
              <w:t>支持点名开始前语音播报提醒人员队列准备点名；</w:t>
            </w:r>
            <w:r w:rsidRPr="00EC4C51">
              <w:rPr>
                <w:rFonts w:ascii="宋体" w:hAnsi="宋体" w:cs="宋体" w:hint="eastAsia"/>
                <w:color w:val="000000" w:themeColor="text1"/>
                <w:kern w:val="0"/>
                <w:sz w:val="20"/>
              </w:rPr>
              <w:br/>
              <w:t>支持被监管人员刷</w:t>
            </w:r>
            <w:proofErr w:type="gramStart"/>
            <w:r w:rsidRPr="00EC4C51">
              <w:rPr>
                <w:rFonts w:ascii="宋体" w:hAnsi="宋体" w:cs="宋体" w:hint="eastAsia"/>
                <w:color w:val="000000" w:themeColor="text1"/>
                <w:kern w:val="0"/>
                <w:sz w:val="20"/>
              </w:rPr>
              <w:t>脸完成</w:t>
            </w:r>
            <w:proofErr w:type="gramEnd"/>
            <w:r w:rsidRPr="00EC4C51">
              <w:rPr>
                <w:rFonts w:ascii="宋体" w:hAnsi="宋体" w:cs="宋体" w:hint="eastAsia"/>
                <w:color w:val="000000" w:themeColor="text1"/>
                <w:kern w:val="0"/>
                <w:sz w:val="20"/>
              </w:rPr>
              <w:t>点名签到，支持语音播报提示引导下一位点名；</w:t>
            </w:r>
            <w:r w:rsidRPr="00EC4C51">
              <w:rPr>
                <w:rFonts w:ascii="宋体" w:hAnsi="宋体" w:cs="宋体" w:hint="eastAsia"/>
                <w:color w:val="000000" w:themeColor="text1"/>
                <w:kern w:val="0"/>
                <w:sz w:val="20"/>
              </w:rPr>
              <w:br/>
              <w:t>支持实时查看监舍内未点人员和已点人员。</w:t>
            </w:r>
            <w:r w:rsidRPr="00EC4C51">
              <w:rPr>
                <w:rFonts w:ascii="宋体" w:hAnsi="宋体" w:cs="宋体" w:hint="eastAsia"/>
                <w:color w:val="000000" w:themeColor="text1"/>
                <w:kern w:val="0"/>
                <w:sz w:val="20"/>
              </w:rPr>
              <w:br/>
              <w:t>支持所有人员完成签到后自动结束点名。</w:t>
            </w:r>
          </w:p>
          <w:p w14:paraId="46B0E1F6" w14:textId="77777777" w:rsidR="00D03FBC" w:rsidRPr="00EC4C51" w:rsidRDefault="00D03FBC" w:rsidP="00927D72">
            <w:pPr>
              <w:pStyle w:val="2"/>
              <w:ind w:left="0" w:firstLineChars="0" w:firstLine="0"/>
              <w:rPr>
                <w:color w:val="000000" w:themeColor="text1"/>
              </w:rPr>
            </w:pPr>
            <w:r w:rsidRPr="00EC4C51">
              <w:rPr>
                <w:rFonts w:hint="eastAsia"/>
                <w:color w:val="000000" w:themeColor="text1"/>
              </w:rPr>
              <w:t>10</w:t>
            </w:r>
            <w:r w:rsidRPr="00EC4C51">
              <w:rPr>
                <w:rFonts w:hint="eastAsia"/>
                <w:color w:val="000000" w:themeColor="text1"/>
              </w:rPr>
              <w:t>、支持与黄湖监狱现有的罪犯点名系统</w:t>
            </w:r>
            <w:proofErr w:type="gramStart"/>
            <w:r w:rsidRPr="00EC4C51">
              <w:rPr>
                <w:rFonts w:hint="eastAsia"/>
                <w:color w:val="000000" w:themeColor="text1"/>
              </w:rPr>
              <w:t>做对</w:t>
            </w:r>
            <w:proofErr w:type="gramEnd"/>
            <w:r w:rsidRPr="00EC4C51">
              <w:rPr>
                <w:rFonts w:hint="eastAsia"/>
                <w:color w:val="000000" w:themeColor="text1"/>
              </w:rPr>
              <w:t>接。</w:t>
            </w:r>
          </w:p>
        </w:tc>
        <w:tc>
          <w:tcPr>
            <w:tcW w:w="1016" w:type="dxa"/>
            <w:shd w:val="clear" w:color="000000" w:fill="FFFFFF"/>
            <w:vAlign w:val="center"/>
          </w:tcPr>
          <w:p w14:paraId="0AD965D3" w14:textId="77777777" w:rsidR="00D03FBC" w:rsidRPr="00EC4C51" w:rsidRDefault="00D03FBC">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30</w:t>
            </w:r>
          </w:p>
        </w:tc>
        <w:tc>
          <w:tcPr>
            <w:tcW w:w="727" w:type="dxa"/>
            <w:shd w:val="clear" w:color="000000" w:fill="FFFFFF"/>
            <w:vAlign w:val="center"/>
          </w:tcPr>
          <w:p w14:paraId="5123FFC1" w14:textId="77777777" w:rsidR="00D03FBC" w:rsidRPr="00EC4C51" w:rsidRDefault="00D03FBC">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69A3893" w14:textId="77777777" w:rsidTr="0070411C">
        <w:trPr>
          <w:trHeight w:val="433"/>
          <w:jc w:val="center"/>
        </w:trPr>
        <w:tc>
          <w:tcPr>
            <w:tcW w:w="870" w:type="dxa"/>
            <w:shd w:val="clear" w:color="000000" w:fill="FFFFFF"/>
            <w:noWrap/>
            <w:vAlign w:val="center"/>
          </w:tcPr>
          <w:p w14:paraId="39A8C1B4"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p>
        </w:tc>
        <w:tc>
          <w:tcPr>
            <w:tcW w:w="1442" w:type="dxa"/>
            <w:shd w:val="clear" w:color="000000" w:fill="FFFFFF"/>
            <w:vAlign w:val="center"/>
          </w:tcPr>
          <w:p w14:paraId="1A1BFA1F"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UWB室内型定位基站</w:t>
            </w:r>
          </w:p>
        </w:tc>
        <w:tc>
          <w:tcPr>
            <w:tcW w:w="6335" w:type="dxa"/>
            <w:shd w:val="clear" w:color="000000" w:fill="FFFFFF"/>
          </w:tcPr>
          <w:p w14:paraId="3E574809" w14:textId="77777777" w:rsidR="00D9661A" w:rsidRPr="00EC4C51" w:rsidRDefault="007E255B">
            <w:pPr>
              <w:widowControl/>
              <w:jc w:val="left"/>
              <w:textAlignment w:val="top"/>
              <w:rPr>
                <w:color w:val="000000" w:themeColor="text1"/>
                <w:sz w:val="20"/>
              </w:rPr>
            </w:pPr>
            <w:r w:rsidRPr="00EC4C51">
              <w:rPr>
                <w:rFonts w:ascii="宋体" w:hAnsi="宋体" w:cs="宋体" w:hint="eastAsia"/>
                <w:color w:val="000000" w:themeColor="text1"/>
                <w:kern w:val="0"/>
                <w:sz w:val="20"/>
              </w:rPr>
              <w:t>1、室内型UWB定位基站：吸顶式含支架，通讯协议：UWB</w:t>
            </w:r>
            <w:r w:rsidRPr="00EC4C51">
              <w:rPr>
                <w:rFonts w:ascii="宋体" w:hAnsi="宋体" w:cs="宋体" w:hint="eastAsia"/>
                <w:color w:val="000000" w:themeColor="text1"/>
                <w:kern w:val="0"/>
                <w:sz w:val="20"/>
              </w:rPr>
              <w:br/>
              <w:t>2、发射功率谱密度：&lt;41.3DBm/Mhz</w:t>
            </w:r>
            <w:r w:rsidRPr="00EC4C51">
              <w:rPr>
                <w:rFonts w:ascii="宋体" w:hAnsi="宋体" w:cs="宋体" w:hint="eastAsia"/>
                <w:color w:val="000000" w:themeColor="text1"/>
                <w:kern w:val="0"/>
                <w:sz w:val="20"/>
              </w:rPr>
              <w:br/>
              <w:t>3、工作频段：6.24ghz-6.74ghz</w:t>
            </w:r>
            <w:r w:rsidRPr="00EC4C51">
              <w:rPr>
                <w:rFonts w:ascii="宋体" w:hAnsi="宋体" w:cs="宋体" w:hint="eastAsia"/>
                <w:color w:val="000000" w:themeColor="text1"/>
                <w:kern w:val="0"/>
                <w:sz w:val="20"/>
              </w:rPr>
              <w:br/>
              <w:t>4、数据接口：标准以太网 /</w:t>
            </w:r>
            <w:r w:rsidRPr="00EC4C51">
              <w:rPr>
                <w:rFonts w:ascii="宋体" w:hAnsi="宋体" w:cs="宋体" w:hint="eastAsia"/>
                <w:color w:val="000000" w:themeColor="text1"/>
                <w:kern w:val="0"/>
                <w:sz w:val="20"/>
              </w:rPr>
              <w:br/>
              <w:t>5、电源接口：POE / DC 24V</w:t>
            </w:r>
          </w:p>
        </w:tc>
        <w:tc>
          <w:tcPr>
            <w:tcW w:w="1016" w:type="dxa"/>
            <w:shd w:val="clear" w:color="000000" w:fill="FFFFFF"/>
            <w:vAlign w:val="center"/>
          </w:tcPr>
          <w:p w14:paraId="357353C4"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r w:rsidRPr="00EC4C51">
              <w:rPr>
                <w:rFonts w:ascii="宋体" w:hAnsi="宋体" w:cs="宋体"/>
                <w:color w:val="000000" w:themeColor="text1"/>
                <w:kern w:val="0"/>
                <w:sz w:val="20"/>
              </w:rPr>
              <w:t>5</w:t>
            </w:r>
            <w:r w:rsidRPr="00EC4C51">
              <w:rPr>
                <w:rFonts w:ascii="宋体" w:hAnsi="宋体" w:cs="宋体" w:hint="eastAsia"/>
                <w:color w:val="000000" w:themeColor="text1"/>
                <w:kern w:val="0"/>
                <w:sz w:val="20"/>
              </w:rPr>
              <w:t>4</w:t>
            </w:r>
          </w:p>
        </w:tc>
        <w:tc>
          <w:tcPr>
            <w:tcW w:w="727" w:type="dxa"/>
            <w:shd w:val="clear" w:color="000000" w:fill="FFFFFF"/>
            <w:vAlign w:val="center"/>
          </w:tcPr>
          <w:p w14:paraId="24615F85"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1DA2B8D9" w14:textId="77777777" w:rsidTr="0070411C">
        <w:trPr>
          <w:trHeight w:val="433"/>
          <w:jc w:val="center"/>
        </w:trPr>
        <w:tc>
          <w:tcPr>
            <w:tcW w:w="870" w:type="dxa"/>
            <w:shd w:val="clear" w:color="000000" w:fill="FFFFFF"/>
            <w:noWrap/>
            <w:vAlign w:val="center"/>
          </w:tcPr>
          <w:p w14:paraId="25792F47"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3</w:t>
            </w:r>
          </w:p>
        </w:tc>
        <w:tc>
          <w:tcPr>
            <w:tcW w:w="1442" w:type="dxa"/>
            <w:shd w:val="clear" w:color="000000" w:fill="FFFFFF"/>
            <w:vAlign w:val="center"/>
          </w:tcPr>
          <w:p w14:paraId="35178266"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UWB室外型定位基站</w:t>
            </w:r>
          </w:p>
        </w:tc>
        <w:tc>
          <w:tcPr>
            <w:tcW w:w="6335" w:type="dxa"/>
            <w:shd w:val="clear" w:color="000000" w:fill="FFFFFF"/>
          </w:tcPr>
          <w:p w14:paraId="61F24118"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1、室外型UWB定位基站：吸顶式含支架，通讯协议：UWB</w:t>
            </w:r>
            <w:r w:rsidRPr="00EC4C51">
              <w:rPr>
                <w:rFonts w:ascii="宋体" w:hAnsi="宋体" w:cs="宋体" w:hint="eastAsia"/>
                <w:color w:val="000000" w:themeColor="text1"/>
                <w:kern w:val="0"/>
                <w:sz w:val="20"/>
              </w:rPr>
              <w:br/>
              <w:t>2、发射功率谱密度：&lt;41.3DBm/Mhz</w:t>
            </w:r>
            <w:r w:rsidRPr="00EC4C51">
              <w:rPr>
                <w:rFonts w:ascii="宋体" w:hAnsi="宋体" w:cs="宋体" w:hint="eastAsia"/>
                <w:color w:val="000000" w:themeColor="text1"/>
                <w:kern w:val="0"/>
                <w:sz w:val="20"/>
              </w:rPr>
              <w:br/>
              <w:t>3、工作频段：6.24ghz-6.74ghz</w:t>
            </w:r>
            <w:r w:rsidRPr="00EC4C51">
              <w:rPr>
                <w:rFonts w:ascii="宋体" w:hAnsi="宋体" w:cs="宋体" w:hint="eastAsia"/>
                <w:color w:val="000000" w:themeColor="text1"/>
                <w:kern w:val="0"/>
                <w:sz w:val="20"/>
              </w:rPr>
              <w:br/>
              <w:t>4、数据接口：标准以太网 /</w:t>
            </w:r>
            <w:r w:rsidRPr="00EC4C51">
              <w:rPr>
                <w:rFonts w:ascii="宋体" w:hAnsi="宋体" w:cs="宋体" w:hint="eastAsia"/>
                <w:color w:val="000000" w:themeColor="text1"/>
                <w:kern w:val="0"/>
                <w:sz w:val="20"/>
              </w:rPr>
              <w:br/>
              <w:t>5、电源接口：POE / DC 24V</w:t>
            </w:r>
          </w:p>
        </w:tc>
        <w:tc>
          <w:tcPr>
            <w:tcW w:w="1016" w:type="dxa"/>
            <w:shd w:val="clear" w:color="000000" w:fill="FFFFFF"/>
            <w:vAlign w:val="center"/>
          </w:tcPr>
          <w:p w14:paraId="25B81ED8"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sz w:val="20"/>
              </w:rPr>
              <w:t>40</w:t>
            </w:r>
          </w:p>
        </w:tc>
        <w:tc>
          <w:tcPr>
            <w:tcW w:w="727" w:type="dxa"/>
            <w:shd w:val="clear" w:color="000000" w:fill="FFFFFF"/>
            <w:vAlign w:val="center"/>
          </w:tcPr>
          <w:p w14:paraId="2384183E"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17092B4E" w14:textId="77777777" w:rsidTr="0070411C">
        <w:trPr>
          <w:trHeight w:val="433"/>
          <w:jc w:val="center"/>
        </w:trPr>
        <w:tc>
          <w:tcPr>
            <w:tcW w:w="870" w:type="dxa"/>
            <w:shd w:val="clear" w:color="000000" w:fill="FFFFFF"/>
            <w:noWrap/>
            <w:vAlign w:val="center"/>
          </w:tcPr>
          <w:p w14:paraId="069A2AC3" w14:textId="77777777" w:rsidR="00D03FBC" w:rsidRPr="00EC4C51" w:rsidRDefault="00D03FBC">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4</w:t>
            </w:r>
          </w:p>
        </w:tc>
        <w:tc>
          <w:tcPr>
            <w:tcW w:w="1442" w:type="dxa"/>
            <w:shd w:val="clear" w:color="000000" w:fill="FFFFFF"/>
            <w:vAlign w:val="center"/>
          </w:tcPr>
          <w:p w14:paraId="63672AB8" w14:textId="77777777" w:rsidR="00D03FBC" w:rsidRPr="00EC4C51" w:rsidRDefault="00D03FBC">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定位心率腕带（含软件）</w:t>
            </w:r>
          </w:p>
        </w:tc>
        <w:tc>
          <w:tcPr>
            <w:tcW w:w="6335" w:type="dxa"/>
            <w:shd w:val="clear" w:color="000000" w:fill="FFFFFF"/>
          </w:tcPr>
          <w:p w14:paraId="07DEB14F" w14:textId="77777777" w:rsidR="00D03FBC" w:rsidRPr="00EC4C51" w:rsidRDefault="00D03FBC" w:rsidP="00D03FBC">
            <w:pPr>
              <w:widowControl/>
              <w:numPr>
                <w:ilvl w:val="0"/>
                <w:numId w:val="9"/>
              </w:numPr>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UWB定位手环：测量体制TOA/TDOA；</w:t>
            </w:r>
            <w:r w:rsidRPr="00EC4C51">
              <w:rPr>
                <w:rFonts w:ascii="宋体" w:hAnsi="宋体" w:cs="宋体" w:hint="eastAsia"/>
                <w:color w:val="000000" w:themeColor="text1"/>
                <w:kern w:val="0"/>
                <w:sz w:val="20"/>
              </w:rPr>
              <w:br/>
              <w:t>2、射频功率≤-41.3dBm/Mhz；</w:t>
            </w:r>
            <w:r w:rsidRPr="00EC4C51">
              <w:rPr>
                <w:rFonts w:ascii="宋体" w:hAnsi="宋体" w:cs="宋体" w:hint="eastAsia"/>
                <w:color w:val="000000" w:themeColor="text1"/>
                <w:kern w:val="0"/>
                <w:sz w:val="20"/>
              </w:rPr>
              <w:br/>
              <w:t>3、信号灵敏度-95dBm@500M 6.8Mbps模式；</w:t>
            </w:r>
            <w:r w:rsidRPr="00EC4C51">
              <w:rPr>
                <w:rFonts w:ascii="宋体" w:hAnsi="宋体" w:cs="宋体" w:hint="eastAsia"/>
                <w:color w:val="000000" w:themeColor="text1"/>
                <w:kern w:val="0"/>
                <w:sz w:val="20"/>
              </w:rPr>
              <w:br/>
              <w:t>4、工作频率3.7GHz~6.7GHz；</w:t>
            </w:r>
            <w:r w:rsidRPr="00EC4C51">
              <w:rPr>
                <w:rFonts w:ascii="宋体" w:hAnsi="宋体" w:cs="宋体" w:hint="eastAsia"/>
                <w:color w:val="000000" w:themeColor="text1"/>
                <w:kern w:val="0"/>
                <w:sz w:val="20"/>
              </w:rPr>
              <w:br/>
              <w:t>5、保密性128位硬件加密；</w:t>
            </w:r>
            <w:r w:rsidRPr="00EC4C51">
              <w:rPr>
                <w:rFonts w:ascii="宋体" w:hAnsi="宋体" w:cs="宋体" w:hint="eastAsia"/>
                <w:color w:val="000000" w:themeColor="text1"/>
                <w:kern w:val="0"/>
                <w:sz w:val="20"/>
              </w:rPr>
              <w:br/>
              <w:t>6、防护等级IP68；支持一键报警，</w:t>
            </w:r>
            <w:proofErr w:type="gramStart"/>
            <w:r w:rsidRPr="00EC4C51">
              <w:rPr>
                <w:rFonts w:ascii="宋体" w:hAnsi="宋体" w:cs="宋体" w:hint="eastAsia"/>
                <w:color w:val="000000" w:themeColor="text1"/>
                <w:kern w:val="0"/>
                <w:sz w:val="20"/>
              </w:rPr>
              <w:t>防拆报警</w:t>
            </w:r>
            <w:proofErr w:type="gramEnd"/>
            <w:r w:rsidRPr="00EC4C51">
              <w:rPr>
                <w:rFonts w:ascii="宋体" w:hAnsi="宋体" w:cs="宋体" w:hint="eastAsia"/>
                <w:color w:val="000000" w:themeColor="text1"/>
                <w:kern w:val="0"/>
                <w:sz w:val="20"/>
              </w:rPr>
              <w:t xml:space="preserve">，650mah可充电锂电池；                               </w:t>
            </w:r>
          </w:p>
          <w:p w14:paraId="5C9F0723" w14:textId="77777777" w:rsidR="00E77A13" w:rsidRPr="00EC4C51" w:rsidRDefault="00D03FBC" w:rsidP="00927D72">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7、★健康监测：可检测佩戴人员的心率、体温，并将数据上传至平台</w:t>
            </w:r>
            <w:r w:rsidRPr="00EC4C51">
              <w:rPr>
                <w:rFonts w:ascii="宋体" w:hAnsi="宋体" w:cs="宋体" w:hint="eastAsia"/>
                <w:b/>
                <w:color w:val="000000" w:themeColor="text1"/>
                <w:kern w:val="0"/>
                <w:sz w:val="20"/>
              </w:rPr>
              <w:t>（提供截图等相关证明材料）。</w:t>
            </w:r>
            <w:r w:rsidRPr="00EC4C51">
              <w:rPr>
                <w:rFonts w:ascii="宋体" w:hAnsi="宋体" w:cs="宋体" w:hint="eastAsia"/>
                <w:color w:val="000000" w:themeColor="text1"/>
                <w:kern w:val="0"/>
                <w:sz w:val="20"/>
              </w:rPr>
              <w:t xml:space="preserve"> </w:t>
            </w:r>
          </w:p>
          <w:p w14:paraId="0544DCB9" w14:textId="5BE1B8C2" w:rsidR="00D03FBC" w:rsidRPr="00EC4C51" w:rsidRDefault="00E77A13" w:rsidP="00927D72">
            <w:pPr>
              <w:widowControl/>
              <w:jc w:val="left"/>
              <w:textAlignment w:val="top"/>
              <w:rPr>
                <w:rFonts w:ascii="宋体" w:hAnsi="宋体" w:cs="宋体"/>
                <w:color w:val="000000" w:themeColor="text1"/>
                <w:kern w:val="0"/>
                <w:sz w:val="20"/>
              </w:rPr>
            </w:pPr>
            <w:r w:rsidRPr="00EC4C51">
              <w:rPr>
                <w:rFonts w:ascii="宋体" w:hAnsi="宋体" w:cs="宋体"/>
                <w:color w:val="000000" w:themeColor="text1"/>
                <w:kern w:val="0"/>
                <w:sz w:val="20"/>
              </w:rPr>
              <w:t>8.</w:t>
            </w:r>
            <w:r w:rsidRPr="00EC4C51">
              <w:rPr>
                <w:rFonts w:ascii="宋体" w:hAnsi="宋体" w:cs="宋体" w:hint="eastAsia"/>
                <w:color w:val="000000" w:themeColor="text1"/>
                <w:kern w:val="0"/>
                <w:sz w:val="20"/>
              </w:rPr>
              <w:t>提供相应产品充电保障；</w:t>
            </w:r>
          </w:p>
          <w:p w14:paraId="3DD46173" w14:textId="4486DC6C" w:rsidR="00D03FBC" w:rsidRPr="00EC4C51" w:rsidRDefault="00E77A13" w:rsidP="00927D72">
            <w:pPr>
              <w:widowControl/>
              <w:jc w:val="left"/>
              <w:textAlignment w:val="top"/>
              <w:rPr>
                <w:rFonts w:ascii="宋体" w:hAnsi="宋体" w:cs="宋体"/>
                <w:color w:val="000000" w:themeColor="text1"/>
                <w:kern w:val="0"/>
                <w:sz w:val="20"/>
              </w:rPr>
            </w:pPr>
            <w:r w:rsidRPr="00EC4C51">
              <w:rPr>
                <w:rFonts w:ascii="宋体" w:hAnsi="宋体" w:cs="宋体"/>
                <w:color w:val="000000" w:themeColor="text1"/>
                <w:kern w:val="0"/>
                <w:sz w:val="20"/>
              </w:rPr>
              <w:t>9</w:t>
            </w:r>
            <w:r w:rsidR="00D03FBC" w:rsidRPr="00EC4C51">
              <w:rPr>
                <w:rFonts w:ascii="宋体" w:hAnsi="宋体" w:cs="宋体" w:hint="eastAsia"/>
                <w:color w:val="000000" w:themeColor="text1"/>
                <w:kern w:val="0"/>
                <w:sz w:val="20"/>
              </w:rPr>
              <w:t>、软件功能描述：</w:t>
            </w:r>
          </w:p>
          <w:p w14:paraId="17AB541E"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UWB配置</w:t>
            </w:r>
          </w:p>
          <w:p w14:paraId="22C6C67C"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1.楼层配置：提供建筑楼层基本信息维护，包含楼层平面地图上传，及地图唯一标识维护等功能；</w:t>
            </w:r>
          </w:p>
          <w:p w14:paraId="3EB956BE"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2.设备配置：支持在楼层平面地图上框选区域，并且能够</w:t>
            </w:r>
            <w:proofErr w:type="gramStart"/>
            <w:r w:rsidRPr="00EC4C51">
              <w:rPr>
                <w:rFonts w:ascii="宋体" w:hAnsi="宋体" w:cs="宋体" w:hint="eastAsia"/>
                <w:b w:val="0"/>
                <w:bCs w:val="0"/>
                <w:color w:val="000000" w:themeColor="text1"/>
                <w:sz w:val="20"/>
                <w:szCs w:val="20"/>
              </w:rPr>
              <w:t>将物联感知</w:t>
            </w:r>
            <w:proofErr w:type="gramEnd"/>
            <w:r w:rsidRPr="00EC4C51">
              <w:rPr>
                <w:rFonts w:ascii="宋体" w:hAnsi="宋体" w:cs="宋体" w:hint="eastAsia"/>
                <w:b w:val="0"/>
                <w:bCs w:val="0"/>
                <w:color w:val="000000" w:themeColor="text1"/>
                <w:sz w:val="20"/>
                <w:szCs w:val="20"/>
              </w:rPr>
              <w:t>设备关联到指定区域;支持</w:t>
            </w:r>
            <w:proofErr w:type="gramStart"/>
            <w:r w:rsidRPr="00EC4C51">
              <w:rPr>
                <w:rFonts w:ascii="宋体" w:hAnsi="宋体" w:cs="宋体" w:hint="eastAsia"/>
                <w:b w:val="0"/>
                <w:bCs w:val="0"/>
                <w:color w:val="000000" w:themeColor="text1"/>
                <w:sz w:val="20"/>
                <w:szCs w:val="20"/>
              </w:rPr>
              <w:t>物联设备</w:t>
            </w:r>
            <w:proofErr w:type="gramEnd"/>
            <w:r w:rsidRPr="00EC4C51">
              <w:rPr>
                <w:rFonts w:ascii="宋体" w:hAnsi="宋体" w:cs="宋体" w:hint="eastAsia"/>
                <w:b w:val="0"/>
                <w:bCs w:val="0"/>
                <w:color w:val="000000" w:themeColor="text1"/>
                <w:sz w:val="20"/>
                <w:szCs w:val="20"/>
              </w:rPr>
              <w:t>打点、删除、查询展示等功能；</w:t>
            </w:r>
          </w:p>
          <w:p w14:paraId="67418CBD"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3.电子围栏配置：支持灵活配置电子围栏，对围栏设置进入告警，离开告警，超员告警，滞留告警等多种规则，围栏可配置联动摄像头。</w:t>
            </w:r>
          </w:p>
          <w:p w14:paraId="58C12712"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手环入库</w:t>
            </w:r>
          </w:p>
          <w:p w14:paraId="0504B369"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1.手环ID、手环名称、AB门权限、手环状态（已绑定/未绑定）、入库时间，支持单独添加和批量添加。</w:t>
            </w:r>
          </w:p>
          <w:p w14:paraId="20637CC4"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手环管理</w:t>
            </w:r>
          </w:p>
          <w:p w14:paraId="23B638D5"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1.人员绑定、更换、解绑操作，涵盖手环ID、手环名称、AB门权限、绑定人员（ID+姓名）、绑定时间、操作（更换/解绑）。</w:t>
            </w:r>
          </w:p>
          <w:p w14:paraId="20AEFDC0"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根据手环ID、手环名称、AB门权限、注销时间注销。</w:t>
            </w:r>
          </w:p>
          <w:p w14:paraId="74497554"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操作平台具有记录可查询。</w:t>
            </w:r>
          </w:p>
          <w:p w14:paraId="41271BC4"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实时定位</w:t>
            </w:r>
          </w:p>
          <w:p w14:paraId="1460F89C"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1.支持人员实时定位信息在楼层平面地图展示。</w:t>
            </w:r>
          </w:p>
          <w:p w14:paraId="672E3A4F"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2.支持按照姓名或编号或监舍号或互助小组号模糊搜索人员。</w:t>
            </w:r>
          </w:p>
          <w:p w14:paraId="737FC708"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3.支持选中人员信息跳转重点人员关注页面。</w:t>
            </w:r>
          </w:p>
          <w:p w14:paraId="0803720D"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 xml:space="preserve">4.支持点击任意摄像头进行实时预览。 </w:t>
            </w:r>
          </w:p>
          <w:p w14:paraId="073AFED2"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重点关注</w:t>
            </w:r>
          </w:p>
          <w:p w14:paraId="7D4E6433"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1.支持对某人开启重点关注，开启后只显示此人当前实时定位。</w:t>
            </w:r>
          </w:p>
          <w:p w14:paraId="4366F548" w14:textId="77777777" w:rsidR="00D03FBC" w:rsidRPr="00EC4C51" w:rsidRDefault="00D03FBC" w:rsidP="00927D72">
            <w:pPr>
              <w:pStyle w:val="20"/>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2.支持在重点关注情况下，实时刻画轨迹并持续显示5分钟连续轨迹。</w:t>
            </w:r>
          </w:p>
          <w:p w14:paraId="5FDCB5A1"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3.支持重点关注情况下，实时联动实时视频。</w:t>
            </w:r>
          </w:p>
          <w:p w14:paraId="3130BF99"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动态点名</w:t>
            </w:r>
          </w:p>
          <w:p w14:paraId="36332FD1"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1.自动点名：可灵活配置点名围栏，可配置点名时间规则，告警规则，可动态展示点名效果，点名完成后自动生成点名报表。</w:t>
            </w:r>
          </w:p>
          <w:p w14:paraId="64BE3998"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人员轨迹回放</w:t>
            </w:r>
          </w:p>
          <w:p w14:paraId="70B45FCC"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1.支持按照时间</w:t>
            </w:r>
            <w:proofErr w:type="gramStart"/>
            <w:r w:rsidRPr="00EC4C51">
              <w:rPr>
                <w:rFonts w:ascii="宋体" w:hAnsi="宋体" w:cs="宋体" w:hint="eastAsia"/>
                <w:b w:val="0"/>
                <w:bCs w:val="0"/>
                <w:color w:val="000000" w:themeColor="text1"/>
                <w:sz w:val="20"/>
                <w:szCs w:val="20"/>
              </w:rPr>
              <w:t>段展示</w:t>
            </w:r>
            <w:proofErr w:type="gramEnd"/>
            <w:r w:rsidRPr="00EC4C51">
              <w:rPr>
                <w:rFonts w:ascii="宋体" w:hAnsi="宋体" w:cs="宋体" w:hint="eastAsia"/>
                <w:b w:val="0"/>
                <w:bCs w:val="0"/>
                <w:color w:val="000000" w:themeColor="text1"/>
                <w:sz w:val="20"/>
                <w:szCs w:val="20"/>
              </w:rPr>
              <w:t>人员运动轨迹。</w:t>
            </w:r>
          </w:p>
          <w:p w14:paraId="52CBFE4F"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2.支持飞梭调整轨迹开始，结束，当前点时间点。</w:t>
            </w:r>
          </w:p>
          <w:p w14:paraId="76E7F76F"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3.支持展示轨迹时可联动配置好的联动相机视频进行视频回放。</w:t>
            </w:r>
          </w:p>
          <w:p w14:paraId="3C0C5C41"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SOS告警</w:t>
            </w:r>
          </w:p>
          <w:p w14:paraId="413BF810"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1.支持SOS告警列表信息展示。</w:t>
            </w:r>
          </w:p>
          <w:p w14:paraId="34A85E79"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2.支持</w:t>
            </w:r>
            <w:proofErr w:type="gramStart"/>
            <w:r w:rsidRPr="00EC4C51">
              <w:rPr>
                <w:rFonts w:ascii="宋体" w:hAnsi="宋体" w:cs="宋体" w:hint="eastAsia"/>
                <w:b w:val="0"/>
                <w:bCs w:val="0"/>
                <w:color w:val="000000" w:themeColor="text1"/>
                <w:sz w:val="20"/>
                <w:szCs w:val="20"/>
              </w:rPr>
              <w:t>弹窗展示</w:t>
            </w:r>
            <w:proofErr w:type="gramEnd"/>
            <w:r w:rsidRPr="00EC4C51">
              <w:rPr>
                <w:rFonts w:ascii="宋体" w:hAnsi="宋体" w:cs="宋体" w:hint="eastAsia"/>
                <w:b w:val="0"/>
                <w:bCs w:val="0"/>
                <w:color w:val="000000" w:themeColor="text1"/>
                <w:sz w:val="20"/>
                <w:szCs w:val="20"/>
              </w:rPr>
              <w:t>SOS告警信息。</w:t>
            </w:r>
          </w:p>
          <w:p w14:paraId="3A3D0792"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3.支持视频</w:t>
            </w:r>
            <w:proofErr w:type="gramStart"/>
            <w:r w:rsidRPr="00EC4C51">
              <w:rPr>
                <w:rFonts w:ascii="宋体" w:hAnsi="宋体" w:cs="宋体" w:hint="eastAsia"/>
                <w:b w:val="0"/>
                <w:bCs w:val="0"/>
                <w:color w:val="000000" w:themeColor="text1"/>
                <w:sz w:val="20"/>
                <w:szCs w:val="20"/>
              </w:rPr>
              <w:t>弹窗展示</w:t>
            </w:r>
            <w:proofErr w:type="gramEnd"/>
            <w:r w:rsidRPr="00EC4C51">
              <w:rPr>
                <w:rFonts w:ascii="宋体" w:hAnsi="宋体" w:cs="宋体" w:hint="eastAsia"/>
                <w:b w:val="0"/>
                <w:bCs w:val="0"/>
                <w:color w:val="000000" w:themeColor="text1"/>
                <w:sz w:val="20"/>
                <w:szCs w:val="20"/>
              </w:rPr>
              <w:t>SOS告警现场视频。</w:t>
            </w:r>
          </w:p>
          <w:p w14:paraId="52584E0B"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手环告警</w:t>
            </w:r>
          </w:p>
          <w:p w14:paraId="20B6EC51"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1.低电量告警：电量低于20%，</w:t>
            </w:r>
            <w:proofErr w:type="gramStart"/>
            <w:r w:rsidRPr="00EC4C51">
              <w:rPr>
                <w:rFonts w:ascii="宋体" w:hAnsi="宋体" w:cs="宋体" w:hint="eastAsia"/>
                <w:b w:val="0"/>
                <w:bCs w:val="0"/>
                <w:color w:val="000000" w:themeColor="text1"/>
                <w:sz w:val="20"/>
                <w:szCs w:val="20"/>
              </w:rPr>
              <w:t>进行低</w:t>
            </w:r>
            <w:proofErr w:type="gramEnd"/>
            <w:r w:rsidRPr="00EC4C51">
              <w:rPr>
                <w:rFonts w:ascii="宋体" w:hAnsi="宋体" w:cs="宋体" w:hint="eastAsia"/>
                <w:b w:val="0"/>
                <w:bCs w:val="0"/>
                <w:color w:val="000000" w:themeColor="text1"/>
                <w:sz w:val="20"/>
                <w:szCs w:val="20"/>
              </w:rPr>
              <w:t>电量告警，支持一键处置。</w:t>
            </w:r>
          </w:p>
          <w:p w14:paraId="24949D9E"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w:t>
            </w:r>
            <w:proofErr w:type="gramStart"/>
            <w:r w:rsidRPr="00EC4C51">
              <w:rPr>
                <w:rFonts w:ascii="宋体" w:hAnsi="宋体" w:cs="宋体" w:hint="eastAsia"/>
                <w:b w:val="0"/>
                <w:bCs w:val="0"/>
                <w:color w:val="000000" w:themeColor="text1"/>
                <w:sz w:val="20"/>
                <w:szCs w:val="20"/>
              </w:rPr>
              <w:t>防拆告警</w:t>
            </w:r>
            <w:proofErr w:type="gramEnd"/>
            <w:r w:rsidRPr="00EC4C51">
              <w:rPr>
                <w:rFonts w:ascii="宋体" w:hAnsi="宋体" w:cs="宋体" w:hint="eastAsia"/>
                <w:b w:val="0"/>
                <w:bCs w:val="0"/>
                <w:color w:val="000000" w:themeColor="text1"/>
                <w:sz w:val="20"/>
                <w:szCs w:val="20"/>
              </w:rPr>
              <w:t>：监测不到心率，</w:t>
            </w:r>
            <w:proofErr w:type="gramStart"/>
            <w:r w:rsidRPr="00EC4C51">
              <w:rPr>
                <w:rFonts w:ascii="宋体" w:hAnsi="宋体" w:cs="宋体" w:hint="eastAsia"/>
                <w:b w:val="0"/>
                <w:bCs w:val="0"/>
                <w:color w:val="000000" w:themeColor="text1"/>
                <w:sz w:val="20"/>
                <w:szCs w:val="20"/>
              </w:rPr>
              <w:t>进行防拆告警</w:t>
            </w:r>
            <w:proofErr w:type="gramEnd"/>
            <w:r w:rsidRPr="00EC4C51">
              <w:rPr>
                <w:rFonts w:ascii="宋体" w:hAnsi="宋体" w:cs="宋体" w:hint="eastAsia"/>
                <w:b w:val="0"/>
                <w:bCs w:val="0"/>
                <w:color w:val="000000" w:themeColor="text1"/>
                <w:sz w:val="20"/>
                <w:szCs w:val="20"/>
              </w:rPr>
              <w:t>，支持一键处置。</w:t>
            </w:r>
          </w:p>
          <w:p w14:paraId="746F8718" w14:textId="77777777" w:rsidR="00D03FBC" w:rsidRPr="00EC4C51" w:rsidRDefault="00D03FBC" w:rsidP="00927D72">
            <w:pPr>
              <w:pStyle w:val="20"/>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3.心率告警：心率高于160/低于50，进行心率告警，支持一键处置。</w:t>
            </w:r>
          </w:p>
          <w:p w14:paraId="759E959B"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电子围栏告警</w:t>
            </w:r>
          </w:p>
          <w:p w14:paraId="5FDE5F1B"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1.滞留告警：有手环定位出现在特定区域特定时间段内，进行滞留告警支持查看附近监控点位进行复核，支持一键处置。</w:t>
            </w:r>
          </w:p>
          <w:p w14:paraId="70F37C20" w14:textId="77777777" w:rsidR="00D03FBC" w:rsidRPr="00EC4C51" w:rsidRDefault="00D03FBC" w:rsidP="00927D72">
            <w:pPr>
              <w:pStyle w:val="20"/>
              <w:jc w:val="both"/>
              <w:rPr>
                <w:rFonts w:ascii="宋体" w:hAnsi="宋体" w:cs="宋体"/>
                <w:b w:val="0"/>
                <w:bCs w:val="0"/>
                <w:color w:val="000000" w:themeColor="text1"/>
                <w:sz w:val="20"/>
                <w:szCs w:val="20"/>
              </w:rPr>
            </w:pPr>
            <w:r w:rsidRPr="00EC4C51">
              <w:rPr>
                <w:rFonts w:ascii="宋体" w:hAnsi="宋体" w:cs="宋体" w:hint="eastAsia"/>
                <w:b w:val="0"/>
                <w:bCs w:val="0"/>
                <w:color w:val="000000" w:themeColor="text1"/>
                <w:sz w:val="20"/>
                <w:szCs w:val="20"/>
              </w:rPr>
              <w:t>2.非法闯入告警：有手环定位出现在特定区域内，进行非开放区域告警，支持查看附近监控点位进行复核，支持一键处置。</w:t>
            </w:r>
          </w:p>
        </w:tc>
        <w:tc>
          <w:tcPr>
            <w:tcW w:w="1016" w:type="dxa"/>
            <w:shd w:val="clear" w:color="000000" w:fill="FFFFFF"/>
            <w:vAlign w:val="center"/>
          </w:tcPr>
          <w:p w14:paraId="47EDD85A" w14:textId="77777777" w:rsidR="00D03FBC" w:rsidRPr="00EC4C51" w:rsidRDefault="00D03FBC">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250</w:t>
            </w:r>
          </w:p>
        </w:tc>
        <w:tc>
          <w:tcPr>
            <w:tcW w:w="727" w:type="dxa"/>
            <w:shd w:val="clear" w:color="000000" w:fill="FFFFFF"/>
            <w:vAlign w:val="center"/>
          </w:tcPr>
          <w:p w14:paraId="0A91D0F0" w14:textId="77777777" w:rsidR="00D03FBC" w:rsidRPr="00EC4C51" w:rsidRDefault="00D03FBC">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4E180342" w14:textId="77777777" w:rsidTr="0070411C">
        <w:trPr>
          <w:trHeight w:val="433"/>
          <w:jc w:val="center"/>
        </w:trPr>
        <w:tc>
          <w:tcPr>
            <w:tcW w:w="870" w:type="dxa"/>
            <w:shd w:val="clear" w:color="000000" w:fill="FFFFFF"/>
            <w:noWrap/>
            <w:vAlign w:val="center"/>
          </w:tcPr>
          <w:p w14:paraId="55CF17F1"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5</w:t>
            </w:r>
          </w:p>
        </w:tc>
        <w:tc>
          <w:tcPr>
            <w:tcW w:w="1442" w:type="dxa"/>
            <w:shd w:val="clear" w:color="000000" w:fill="FFFFFF"/>
            <w:vAlign w:val="center"/>
          </w:tcPr>
          <w:p w14:paraId="04D652C5"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24口POE交换机</w:t>
            </w:r>
          </w:p>
        </w:tc>
        <w:tc>
          <w:tcPr>
            <w:tcW w:w="6335" w:type="dxa"/>
            <w:shd w:val="clear" w:color="000000" w:fill="FFFFFF"/>
          </w:tcPr>
          <w:p w14:paraId="2D31F75B"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1、提供24个千兆PoE电口，1个</w:t>
            </w:r>
            <w:proofErr w:type="gramStart"/>
            <w:r w:rsidRPr="00EC4C51">
              <w:rPr>
                <w:rFonts w:ascii="宋体" w:hAnsi="宋体" w:cs="宋体" w:hint="eastAsia"/>
                <w:color w:val="000000" w:themeColor="text1"/>
                <w:kern w:val="0"/>
                <w:sz w:val="20"/>
              </w:rPr>
              <w:t>千兆电口</w:t>
            </w:r>
            <w:proofErr w:type="gramEnd"/>
            <w:r w:rsidRPr="00EC4C51">
              <w:rPr>
                <w:rFonts w:ascii="宋体" w:hAnsi="宋体" w:cs="宋体" w:hint="eastAsia"/>
                <w:color w:val="000000" w:themeColor="text1"/>
                <w:kern w:val="0"/>
                <w:sz w:val="20"/>
              </w:rPr>
              <w:t>，1个</w:t>
            </w:r>
            <w:proofErr w:type="gramStart"/>
            <w:r w:rsidRPr="00EC4C51">
              <w:rPr>
                <w:rFonts w:ascii="宋体" w:hAnsi="宋体" w:cs="宋体" w:hint="eastAsia"/>
                <w:color w:val="000000" w:themeColor="text1"/>
                <w:kern w:val="0"/>
                <w:sz w:val="20"/>
              </w:rPr>
              <w:t>千兆光口</w:t>
            </w:r>
            <w:proofErr w:type="gramEnd"/>
            <w:r w:rsidRPr="00EC4C51">
              <w:rPr>
                <w:rFonts w:ascii="宋体" w:hAnsi="宋体" w:cs="宋体" w:hint="eastAsia"/>
                <w:color w:val="000000" w:themeColor="text1"/>
                <w:kern w:val="0"/>
                <w:sz w:val="20"/>
              </w:rPr>
              <w:br/>
              <w:t>2、支持IEEE 802.3at/af；</w:t>
            </w:r>
            <w:r w:rsidRPr="00EC4C51">
              <w:rPr>
                <w:rFonts w:ascii="宋体" w:hAnsi="宋体" w:cs="宋体" w:hint="eastAsia"/>
                <w:color w:val="000000" w:themeColor="text1"/>
                <w:kern w:val="0"/>
                <w:sz w:val="20"/>
              </w:rPr>
              <w:br/>
              <w:t xml:space="preserve">3、支持IEEE 802.3、IEEE 802.3u、IEEE 802.3x、IEEE802.3ab、IEEE802.3z； </w:t>
            </w:r>
            <w:r w:rsidRPr="00EC4C51">
              <w:rPr>
                <w:rFonts w:ascii="宋体" w:hAnsi="宋体" w:cs="宋体" w:hint="eastAsia"/>
                <w:color w:val="000000" w:themeColor="text1"/>
                <w:kern w:val="0"/>
                <w:sz w:val="20"/>
              </w:rPr>
              <w:br/>
              <w:t>4、支持6KV防浪涌（PoE口）；</w:t>
            </w:r>
            <w:r w:rsidRPr="00EC4C51">
              <w:rPr>
                <w:rFonts w:ascii="宋体" w:hAnsi="宋体" w:cs="宋体" w:hint="eastAsia"/>
                <w:color w:val="000000" w:themeColor="text1"/>
                <w:kern w:val="0"/>
                <w:sz w:val="20"/>
              </w:rPr>
              <w:br/>
              <w:t>5、支持PoE输出功率管理；</w:t>
            </w:r>
            <w:r w:rsidRPr="00EC4C51">
              <w:rPr>
                <w:rFonts w:ascii="宋体" w:hAnsi="宋体" w:cs="宋体" w:hint="eastAsia"/>
                <w:color w:val="000000" w:themeColor="text1"/>
                <w:kern w:val="0"/>
                <w:sz w:val="20"/>
              </w:rPr>
              <w:br/>
              <w:t>6、千兆网络接入设计；</w:t>
            </w:r>
            <w:r w:rsidRPr="00EC4C51">
              <w:rPr>
                <w:rFonts w:ascii="宋体" w:hAnsi="宋体" w:cs="宋体" w:hint="eastAsia"/>
                <w:color w:val="000000" w:themeColor="text1"/>
                <w:kern w:val="0"/>
                <w:sz w:val="20"/>
              </w:rPr>
              <w:br/>
              <w:t>7、线速转发、无阻塞设计；</w:t>
            </w:r>
            <w:r w:rsidRPr="00EC4C51">
              <w:rPr>
                <w:rFonts w:ascii="宋体" w:hAnsi="宋体" w:cs="宋体" w:hint="eastAsia"/>
                <w:color w:val="000000" w:themeColor="text1"/>
                <w:kern w:val="0"/>
                <w:sz w:val="20"/>
              </w:rPr>
              <w:br/>
              <w:t>8、存储转发交换方式；高强度金属外壳；</w:t>
            </w:r>
          </w:p>
        </w:tc>
        <w:tc>
          <w:tcPr>
            <w:tcW w:w="1016" w:type="dxa"/>
            <w:shd w:val="clear" w:color="000000" w:fill="FFFFFF"/>
            <w:vAlign w:val="center"/>
          </w:tcPr>
          <w:p w14:paraId="70EB22D7"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r w:rsidRPr="00EC4C51">
              <w:rPr>
                <w:rFonts w:ascii="宋体" w:hAnsi="宋体" w:cs="宋体"/>
                <w:color w:val="000000" w:themeColor="text1"/>
                <w:kern w:val="0"/>
                <w:sz w:val="20"/>
              </w:rPr>
              <w:t>3</w:t>
            </w:r>
          </w:p>
        </w:tc>
        <w:tc>
          <w:tcPr>
            <w:tcW w:w="727" w:type="dxa"/>
            <w:shd w:val="clear" w:color="000000" w:fill="FFFFFF"/>
            <w:vAlign w:val="center"/>
          </w:tcPr>
          <w:p w14:paraId="07A48892"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72576B4F" w14:textId="77777777" w:rsidTr="0070411C">
        <w:trPr>
          <w:trHeight w:val="433"/>
          <w:jc w:val="center"/>
        </w:trPr>
        <w:tc>
          <w:tcPr>
            <w:tcW w:w="870" w:type="dxa"/>
            <w:shd w:val="clear" w:color="000000" w:fill="FFFFFF"/>
            <w:noWrap/>
            <w:vAlign w:val="center"/>
          </w:tcPr>
          <w:p w14:paraId="0A41D9FD"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color w:val="000000" w:themeColor="text1"/>
                <w:kern w:val="0"/>
                <w:sz w:val="18"/>
                <w:szCs w:val="18"/>
              </w:rPr>
              <w:t>6</w:t>
            </w:r>
          </w:p>
        </w:tc>
        <w:tc>
          <w:tcPr>
            <w:tcW w:w="1442" w:type="dxa"/>
            <w:shd w:val="clear" w:color="000000" w:fill="FFFFFF"/>
            <w:vAlign w:val="center"/>
          </w:tcPr>
          <w:p w14:paraId="1B547EAD"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8口POE交换机</w:t>
            </w:r>
          </w:p>
        </w:tc>
        <w:tc>
          <w:tcPr>
            <w:tcW w:w="6335" w:type="dxa"/>
            <w:shd w:val="clear" w:color="000000" w:fill="FFFFFF"/>
          </w:tcPr>
          <w:p w14:paraId="138C7C6E"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提供8个千兆PoE电口，1个</w:t>
            </w:r>
            <w:proofErr w:type="gramStart"/>
            <w:r w:rsidRPr="00EC4C51">
              <w:rPr>
                <w:rFonts w:ascii="宋体" w:hAnsi="宋体" w:cs="宋体" w:hint="eastAsia"/>
                <w:color w:val="000000" w:themeColor="text1"/>
                <w:kern w:val="0"/>
                <w:sz w:val="20"/>
              </w:rPr>
              <w:t>千兆电口</w:t>
            </w:r>
            <w:proofErr w:type="gramEnd"/>
            <w:r w:rsidRPr="00EC4C51">
              <w:rPr>
                <w:rFonts w:ascii="宋体" w:hAnsi="宋体" w:cs="宋体" w:hint="eastAsia"/>
                <w:color w:val="000000" w:themeColor="text1"/>
                <w:kern w:val="0"/>
                <w:sz w:val="20"/>
              </w:rPr>
              <w:t>，1个</w:t>
            </w:r>
            <w:proofErr w:type="gramStart"/>
            <w:r w:rsidRPr="00EC4C51">
              <w:rPr>
                <w:rFonts w:ascii="宋体" w:hAnsi="宋体" w:cs="宋体" w:hint="eastAsia"/>
                <w:color w:val="000000" w:themeColor="text1"/>
                <w:kern w:val="0"/>
                <w:sz w:val="20"/>
              </w:rPr>
              <w:t>千兆光口</w:t>
            </w:r>
            <w:proofErr w:type="gramEnd"/>
          </w:p>
          <w:p w14:paraId="0F8E49AD"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支持IEEE 802.3at/af；支持IEEE 802.3、IEEE 802.3u、IEEE 802.3x、IEEE802.3ab、IEEE802.3z； 支持6KV防浪涌（PoE口）；支持PoE输出功率管理；千兆网络接入设计；线速转发、无阻塞设计；存储转发交换方式；高强度金属外壳；</w:t>
            </w:r>
          </w:p>
        </w:tc>
        <w:tc>
          <w:tcPr>
            <w:tcW w:w="1016" w:type="dxa"/>
            <w:shd w:val="clear" w:color="000000" w:fill="FFFFFF"/>
            <w:vAlign w:val="center"/>
          </w:tcPr>
          <w:p w14:paraId="60AD30C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9</w:t>
            </w:r>
          </w:p>
        </w:tc>
        <w:tc>
          <w:tcPr>
            <w:tcW w:w="727" w:type="dxa"/>
            <w:shd w:val="clear" w:color="000000" w:fill="FFFFFF"/>
            <w:vAlign w:val="center"/>
          </w:tcPr>
          <w:p w14:paraId="6F357F0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003AF9E1" w14:textId="77777777" w:rsidTr="0070411C">
        <w:trPr>
          <w:trHeight w:val="433"/>
          <w:jc w:val="center"/>
        </w:trPr>
        <w:tc>
          <w:tcPr>
            <w:tcW w:w="870" w:type="dxa"/>
            <w:shd w:val="clear" w:color="000000" w:fill="FFFFFF"/>
            <w:noWrap/>
            <w:vAlign w:val="center"/>
          </w:tcPr>
          <w:p w14:paraId="1EBCBD66"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7</w:t>
            </w:r>
          </w:p>
        </w:tc>
        <w:tc>
          <w:tcPr>
            <w:tcW w:w="1442" w:type="dxa"/>
            <w:shd w:val="clear" w:color="000000" w:fill="FFFFFF"/>
            <w:vAlign w:val="center"/>
          </w:tcPr>
          <w:p w14:paraId="49BAA3BB"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POE供电模块</w:t>
            </w:r>
          </w:p>
        </w:tc>
        <w:tc>
          <w:tcPr>
            <w:tcW w:w="6335" w:type="dxa"/>
            <w:shd w:val="clear" w:color="000000" w:fill="FFFFFF"/>
          </w:tcPr>
          <w:p w14:paraId="1828272F"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支持IEEE 802.3af/at PoE供电标准，单端口PoE供电功率达15W，180mA最大浪涌电流限制，正常工作期间电流限制在720mA至880mA，过热保护；</w:t>
            </w:r>
          </w:p>
        </w:tc>
        <w:tc>
          <w:tcPr>
            <w:tcW w:w="1016" w:type="dxa"/>
            <w:shd w:val="clear" w:color="000000" w:fill="FFFFFF"/>
            <w:vAlign w:val="center"/>
          </w:tcPr>
          <w:p w14:paraId="5773FF47"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6</w:t>
            </w:r>
          </w:p>
        </w:tc>
        <w:tc>
          <w:tcPr>
            <w:tcW w:w="727" w:type="dxa"/>
            <w:shd w:val="clear" w:color="000000" w:fill="FFFFFF"/>
            <w:vAlign w:val="center"/>
          </w:tcPr>
          <w:p w14:paraId="18153265"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05D4DADA" w14:textId="77777777" w:rsidTr="0070411C">
        <w:trPr>
          <w:trHeight w:val="433"/>
          <w:jc w:val="center"/>
        </w:trPr>
        <w:tc>
          <w:tcPr>
            <w:tcW w:w="8647" w:type="dxa"/>
            <w:gridSpan w:val="3"/>
            <w:shd w:val="clear" w:color="000000" w:fill="FFFFFF"/>
            <w:noWrap/>
            <w:vAlign w:val="center"/>
          </w:tcPr>
          <w:p w14:paraId="7190CE27"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（二）</w:t>
            </w:r>
            <w:r w:rsidRPr="00EC4C51">
              <w:rPr>
                <w:rFonts w:ascii="宋体" w:hAnsi="宋体" w:cs="宋体" w:hint="eastAsia"/>
                <w:b/>
                <w:bCs/>
                <w:color w:val="000000" w:themeColor="text1"/>
                <w:kern w:val="0"/>
                <w:sz w:val="20"/>
              </w:rPr>
              <w:t>中心设备</w:t>
            </w:r>
          </w:p>
        </w:tc>
        <w:tc>
          <w:tcPr>
            <w:tcW w:w="1016" w:type="dxa"/>
            <w:shd w:val="clear" w:color="000000" w:fill="FFFFFF"/>
            <w:vAlign w:val="center"/>
          </w:tcPr>
          <w:p w14:paraId="5B41AED2"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01DC91DF"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2753C446" w14:textId="77777777" w:rsidTr="0070411C">
        <w:trPr>
          <w:trHeight w:val="433"/>
          <w:jc w:val="center"/>
        </w:trPr>
        <w:tc>
          <w:tcPr>
            <w:tcW w:w="870" w:type="dxa"/>
            <w:shd w:val="clear" w:color="000000" w:fill="FFFFFF"/>
            <w:noWrap/>
            <w:vAlign w:val="center"/>
          </w:tcPr>
          <w:p w14:paraId="51DC9192"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8</w:t>
            </w:r>
          </w:p>
        </w:tc>
        <w:tc>
          <w:tcPr>
            <w:tcW w:w="1442" w:type="dxa"/>
            <w:shd w:val="clear" w:color="000000" w:fill="FFFFFF"/>
            <w:vAlign w:val="center"/>
          </w:tcPr>
          <w:p w14:paraId="15C97D9A" w14:textId="77777777" w:rsidR="00D9661A" w:rsidRPr="00EC4C51" w:rsidRDefault="007E255B" w:rsidP="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定位引擎</w:t>
            </w:r>
          </w:p>
        </w:tc>
        <w:tc>
          <w:tcPr>
            <w:tcW w:w="6335" w:type="dxa"/>
            <w:shd w:val="clear" w:color="000000" w:fill="FFFFFF"/>
          </w:tcPr>
          <w:p w14:paraId="6DE432E4"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UWB定位引擎：提供实时定位结果（包括标签实时X，Y坐标，标签实时电量，定位时间戳）\提供定位数据推送接口\提供引擎配置接口\提供硬件远程控制接口；</w:t>
            </w:r>
          </w:p>
        </w:tc>
        <w:tc>
          <w:tcPr>
            <w:tcW w:w="1016" w:type="dxa"/>
            <w:shd w:val="clear" w:color="000000" w:fill="FFFFFF"/>
            <w:vAlign w:val="center"/>
          </w:tcPr>
          <w:p w14:paraId="66814CA3"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0965F424"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2F58E1C4" w14:textId="77777777" w:rsidTr="0070411C">
        <w:trPr>
          <w:trHeight w:val="433"/>
          <w:jc w:val="center"/>
        </w:trPr>
        <w:tc>
          <w:tcPr>
            <w:tcW w:w="870" w:type="dxa"/>
            <w:shd w:val="clear" w:color="000000" w:fill="FFFFFF"/>
            <w:noWrap/>
            <w:vAlign w:val="center"/>
          </w:tcPr>
          <w:p w14:paraId="539D77F0"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9</w:t>
            </w:r>
          </w:p>
        </w:tc>
        <w:tc>
          <w:tcPr>
            <w:tcW w:w="1442" w:type="dxa"/>
            <w:shd w:val="clear" w:color="000000" w:fill="FFFFFF"/>
            <w:vAlign w:val="center"/>
          </w:tcPr>
          <w:p w14:paraId="5B0F091A"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发卡器</w:t>
            </w:r>
          </w:p>
        </w:tc>
        <w:tc>
          <w:tcPr>
            <w:tcW w:w="6335" w:type="dxa"/>
            <w:shd w:val="clear" w:color="000000" w:fill="FFFFFF"/>
          </w:tcPr>
          <w:p w14:paraId="6ADD1F42"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支持发卡类型：ID卡、Mifare卡号、Mifare卡内容、CPU卡号、CPU卡内容、身份证序列号；USB2.0接口；具有2个Sim卡尺寸的PSAM卡座；工作电压：DC 5V；工作电流：0.2A；</w:t>
            </w:r>
          </w:p>
        </w:tc>
        <w:tc>
          <w:tcPr>
            <w:tcW w:w="1016" w:type="dxa"/>
            <w:shd w:val="clear" w:color="000000" w:fill="FFFFFF"/>
            <w:vAlign w:val="center"/>
          </w:tcPr>
          <w:p w14:paraId="400507A2"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1C02B7FB"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0AEA951" w14:textId="77777777" w:rsidTr="0070411C">
        <w:trPr>
          <w:trHeight w:val="433"/>
          <w:jc w:val="center"/>
        </w:trPr>
        <w:tc>
          <w:tcPr>
            <w:tcW w:w="870" w:type="dxa"/>
            <w:shd w:val="clear" w:color="000000" w:fill="FFFFFF"/>
            <w:noWrap/>
            <w:vAlign w:val="center"/>
          </w:tcPr>
          <w:p w14:paraId="7FD9DDE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0</w:t>
            </w:r>
          </w:p>
        </w:tc>
        <w:tc>
          <w:tcPr>
            <w:tcW w:w="1442" w:type="dxa"/>
            <w:shd w:val="clear" w:color="000000" w:fill="FFFFFF"/>
            <w:vAlign w:val="center"/>
          </w:tcPr>
          <w:p w14:paraId="64233F4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管理电脑</w:t>
            </w:r>
          </w:p>
        </w:tc>
        <w:tc>
          <w:tcPr>
            <w:tcW w:w="6335" w:type="dxa"/>
            <w:shd w:val="clear" w:color="000000" w:fill="FFFFFF"/>
          </w:tcPr>
          <w:p w14:paraId="3740A9B8" w14:textId="77777777" w:rsidR="00D9661A" w:rsidRPr="00EC4C51" w:rsidRDefault="007E255B">
            <w:pPr>
              <w:widowControl/>
              <w:jc w:val="left"/>
              <w:textAlignment w:val="top"/>
              <w:rPr>
                <w:rFonts w:ascii="宋体" w:hAnsi="宋体" w:cs="宋体"/>
                <w:color w:val="000000" w:themeColor="text1"/>
                <w:sz w:val="20"/>
              </w:rPr>
            </w:pPr>
            <w:proofErr w:type="gramStart"/>
            <w:r w:rsidRPr="00EC4C51">
              <w:rPr>
                <w:rFonts w:ascii="宋体" w:hAnsi="宋体" w:cs="宋体" w:hint="eastAsia"/>
                <w:color w:val="000000" w:themeColor="text1"/>
                <w:kern w:val="0"/>
                <w:sz w:val="20"/>
              </w:rPr>
              <w:t>六核</w:t>
            </w:r>
            <w:proofErr w:type="gramEnd"/>
            <w:r w:rsidRPr="00EC4C51">
              <w:rPr>
                <w:rFonts w:ascii="宋体" w:hAnsi="宋体" w:cs="宋体" w:hint="eastAsia"/>
                <w:color w:val="000000" w:themeColor="text1"/>
                <w:kern w:val="0"/>
                <w:sz w:val="20"/>
              </w:rPr>
              <w:t>CPU/16G内存/1T硬盘/256G固态硬盘/独立显卡/22"液晶显示器及以上配置。</w:t>
            </w:r>
          </w:p>
        </w:tc>
        <w:tc>
          <w:tcPr>
            <w:tcW w:w="1016" w:type="dxa"/>
            <w:shd w:val="clear" w:color="000000" w:fill="FFFFFF"/>
            <w:vAlign w:val="center"/>
          </w:tcPr>
          <w:p w14:paraId="46BBC086" w14:textId="77777777" w:rsidR="00D9661A" w:rsidRPr="00EC4C51" w:rsidRDefault="007E255B">
            <w:pPr>
              <w:widowControl/>
              <w:jc w:val="center"/>
              <w:rPr>
                <w:rFonts w:ascii="宋体" w:hAnsi="宋体" w:cs="宋体"/>
                <w:color w:val="000000" w:themeColor="text1"/>
                <w:kern w:val="0"/>
                <w:sz w:val="18"/>
                <w:szCs w:val="18"/>
              </w:rPr>
            </w:pPr>
            <w:r w:rsidRPr="00EC4C51">
              <w:rPr>
                <w:rFonts w:hint="eastAsia"/>
                <w:color w:val="000000" w:themeColor="text1"/>
                <w:sz w:val="20"/>
              </w:rPr>
              <w:t>1</w:t>
            </w:r>
          </w:p>
        </w:tc>
        <w:tc>
          <w:tcPr>
            <w:tcW w:w="727" w:type="dxa"/>
            <w:shd w:val="clear" w:color="000000" w:fill="FFFFFF"/>
            <w:vAlign w:val="center"/>
          </w:tcPr>
          <w:p w14:paraId="2BD5B5DD"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78E3CF09" w14:textId="77777777" w:rsidTr="0070411C">
        <w:trPr>
          <w:trHeight w:val="433"/>
          <w:jc w:val="center"/>
        </w:trPr>
        <w:tc>
          <w:tcPr>
            <w:tcW w:w="8647" w:type="dxa"/>
            <w:gridSpan w:val="3"/>
            <w:shd w:val="clear" w:color="000000" w:fill="FFFFFF"/>
            <w:noWrap/>
            <w:vAlign w:val="center"/>
          </w:tcPr>
          <w:p w14:paraId="07A24D97" w14:textId="77777777" w:rsidR="00D9661A" w:rsidRPr="00EC4C51" w:rsidRDefault="007E255B">
            <w:pPr>
              <w:widowControl/>
              <w:jc w:val="left"/>
              <w:rPr>
                <w:rFonts w:ascii="宋体" w:hAnsi="宋体" w:cs="宋体"/>
                <w:color w:val="000000" w:themeColor="text1"/>
                <w:sz w:val="20"/>
              </w:rPr>
            </w:pPr>
            <w:r w:rsidRPr="00EC4C51">
              <w:rPr>
                <w:rFonts w:hint="eastAsia"/>
                <w:b/>
                <w:color w:val="000000" w:themeColor="text1"/>
                <w:sz w:val="20"/>
              </w:rPr>
              <w:t>五</w:t>
            </w:r>
            <w:r w:rsidRPr="00EC4C51">
              <w:rPr>
                <w:b/>
                <w:color w:val="000000" w:themeColor="text1"/>
                <w:sz w:val="20"/>
              </w:rPr>
              <w:t>、</w:t>
            </w:r>
            <w:r w:rsidRPr="00EC4C51">
              <w:rPr>
                <w:rFonts w:hint="eastAsia"/>
                <w:b/>
                <w:color w:val="000000" w:themeColor="text1"/>
                <w:sz w:val="20"/>
              </w:rPr>
              <w:t>能耗监测系统</w:t>
            </w:r>
          </w:p>
        </w:tc>
        <w:tc>
          <w:tcPr>
            <w:tcW w:w="1016" w:type="dxa"/>
            <w:shd w:val="clear" w:color="000000" w:fill="FFFFFF"/>
            <w:vAlign w:val="center"/>
          </w:tcPr>
          <w:p w14:paraId="78874011"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c>
          <w:tcPr>
            <w:tcW w:w="727" w:type="dxa"/>
            <w:shd w:val="clear" w:color="000000" w:fill="FFFFFF"/>
            <w:vAlign w:val="center"/>
          </w:tcPr>
          <w:p w14:paraId="77B1BE70"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r>
      <w:tr w:rsidR="00EC4C51" w:rsidRPr="00EC4C51" w14:paraId="27E25BAC" w14:textId="77777777" w:rsidTr="0070411C">
        <w:trPr>
          <w:trHeight w:val="433"/>
          <w:jc w:val="center"/>
        </w:trPr>
        <w:tc>
          <w:tcPr>
            <w:tcW w:w="8647" w:type="dxa"/>
            <w:gridSpan w:val="3"/>
            <w:shd w:val="clear" w:color="000000" w:fill="FFFFFF"/>
            <w:noWrap/>
            <w:vAlign w:val="center"/>
          </w:tcPr>
          <w:p w14:paraId="568A9251" w14:textId="77777777" w:rsidR="00D9661A" w:rsidRPr="00EC4C51" w:rsidRDefault="007E255B">
            <w:pPr>
              <w:tabs>
                <w:tab w:val="left" w:pos="3079"/>
              </w:tabs>
              <w:jc w:val="left"/>
              <w:rPr>
                <w:b/>
                <w:color w:val="000000" w:themeColor="text1"/>
                <w:sz w:val="20"/>
              </w:rPr>
            </w:pPr>
            <w:r w:rsidRPr="00EC4C51">
              <w:rPr>
                <w:rFonts w:hint="eastAsia"/>
                <w:b/>
                <w:color w:val="000000" w:themeColor="text1"/>
                <w:sz w:val="20"/>
              </w:rPr>
              <w:t>（一）</w:t>
            </w:r>
            <w:r w:rsidRPr="00EC4C51">
              <w:rPr>
                <w:rFonts w:ascii="宋体" w:hAnsi="宋体" w:cs="宋体" w:hint="eastAsia"/>
                <w:b/>
                <w:bCs/>
                <w:color w:val="000000" w:themeColor="text1"/>
                <w:kern w:val="0"/>
                <w:sz w:val="20"/>
              </w:rPr>
              <w:t>消防水压检测前端设备</w:t>
            </w:r>
          </w:p>
        </w:tc>
        <w:tc>
          <w:tcPr>
            <w:tcW w:w="1016" w:type="dxa"/>
            <w:shd w:val="clear" w:color="000000" w:fill="FFFFFF"/>
            <w:vAlign w:val="center"/>
          </w:tcPr>
          <w:p w14:paraId="1D1C059E"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57105038"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0D74F6A4" w14:textId="77777777" w:rsidTr="0070411C">
        <w:trPr>
          <w:trHeight w:val="433"/>
          <w:jc w:val="center"/>
        </w:trPr>
        <w:tc>
          <w:tcPr>
            <w:tcW w:w="870" w:type="dxa"/>
            <w:shd w:val="clear" w:color="000000" w:fill="FFFFFF"/>
            <w:noWrap/>
            <w:vAlign w:val="center"/>
          </w:tcPr>
          <w:p w14:paraId="31E39B78"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03D0171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智慧用水采集终端</w:t>
            </w:r>
          </w:p>
        </w:tc>
        <w:tc>
          <w:tcPr>
            <w:tcW w:w="6335" w:type="dxa"/>
            <w:shd w:val="clear" w:color="000000" w:fill="FFFFFF"/>
            <w:vAlign w:val="center"/>
          </w:tcPr>
          <w:p w14:paraId="6112DF04" w14:textId="77777777" w:rsidR="00D9661A" w:rsidRPr="00EC4C51" w:rsidRDefault="007E255B">
            <w:pPr>
              <w:widowControl/>
              <w:jc w:val="left"/>
              <w:textAlignment w:val="center"/>
              <w:rPr>
                <w:rFonts w:ascii="宋体" w:hAnsi="宋体" w:cs="宋体"/>
                <w:color w:val="000000" w:themeColor="text1"/>
                <w:kern w:val="0"/>
                <w:szCs w:val="21"/>
              </w:rPr>
            </w:pPr>
            <w:r w:rsidRPr="00EC4C51">
              <w:rPr>
                <w:rFonts w:ascii="宋体" w:hAnsi="宋体" w:cs="宋体" w:hint="eastAsia"/>
                <w:color w:val="000000" w:themeColor="text1"/>
                <w:kern w:val="0"/>
                <w:sz w:val="20"/>
              </w:rPr>
              <w:t>1、通讯方式：上行：LAN 下行：RS485；</w:t>
            </w:r>
            <w:r w:rsidRPr="00EC4C51">
              <w:rPr>
                <w:rFonts w:ascii="宋体" w:hAnsi="宋体" w:cs="宋体" w:hint="eastAsia"/>
                <w:color w:val="000000" w:themeColor="text1"/>
                <w:kern w:val="0"/>
                <w:sz w:val="20"/>
              </w:rPr>
              <w:br/>
              <w:t>2、含适配器，适配器供电：12V 1A；</w:t>
            </w:r>
            <w:r w:rsidRPr="00EC4C51">
              <w:rPr>
                <w:rFonts w:ascii="宋体" w:hAnsi="宋体" w:cs="宋体" w:hint="eastAsia"/>
                <w:color w:val="000000" w:themeColor="text1"/>
                <w:kern w:val="0"/>
                <w:sz w:val="20"/>
              </w:rPr>
              <w:br/>
              <w:t>3、接口：两路传感器接口，1路RS485,1路输入接口，RJ45，电源接口；</w:t>
            </w:r>
            <w:r w:rsidRPr="00EC4C51">
              <w:rPr>
                <w:rFonts w:ascii="宋体" w:hAnsi="宋体" w:cs="宋体" w:hint="eastAsia"/>
                <w:color w:val="000000" w:themeColor="text1"/>
                <w:kern w:val="0"/>
                <w:sz w:val="20"/>
              </w:rPr>
              <w:br/>
              <w:t>4、工作温度：-20~70℃；</w:t>
            </w:r>
            <w:r w:rsidRPr="00EC4C51">
              <w:rPr>
                <w:rFonts w:ascii="宋体" w:hAnsi="宋体" w:cs="宋体" w:hint="eastAsia"/>
                <w:color w:val="000000" w:themeColor="text1"/>
                <w:kern w:val="0"/>
                <w:sz w:val="20"/>
              </w:rPr>
              <w:br/>
              <w:t>5、工作湿度：5%~95%RH；</w:t>
            </w:r>
            <w:r w:rsidRPr="00EC4C51">
              <w:rPr>
                <w:rFonts w:ascii="宋体" w:hAnsi="宋体" w:cs="宋体" w:hint="eastAsia"/>
                <w:color w:val="000000" w:themeColor="text1"/>
                <w:kern w:val="0"/>
                <w:sz w:val="20"/>
              </w:rPr>
              <w:br/>
              <w:t>6、防护等级：IP30；安装方式：壁挂式；</w:t>
            </w:r>
          </w:p>
        </w:tc>
        <w:tc>
          <w:tcPr>
            <w:tcW w:w="1016" w:type="dxa"/>
            <w:shd w:val="clear" w:color="000000" w:fill="FFFFFF"/>
            <w:vAlign w:val="center"/>
          </w:tcPr>
          <w:p w14:paraId="2C027A7D"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r w:rsidRPr="00EC4C51">
              <w:rPr>
                <w:rFonts w:ascii="宋体" w:hAnsi="宋体" w:cs="宋体"/>
                <w:color w:val="000000" w:themeColor="text1"/>
                <w:kern w:val="0"/>
                <w:sz w:val="20"/>
              </w:rPr>
              <w:t>4</w:t>
            </w:r>
          </w:p>
        </w:tc>
        <w:tc>
          <w:tcPr>
            <w:tcW w:w="727" w:type="dxa"/>
            <w:shd w:val="clear" w:color="000000" w:fill="FFFFFF"/>
            <w:vAlign w:val="center"/>
          </w:tcPr>
          <w:p w14:paraId="7621E5AC"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6F786311" w14:textId="77777777" w:rsidTr="0070411C">
        <w:trPr>
          <w:trHeight w:val="433"/>
          <w:jc w:val="center"/>
        </w:trPr>
        <w:tc>
          <w:tcPr>
            <w:tcW w:w="870" w:type="dxa"/>
            <w:shd w:val="clear" w:color="000000" w:fill="FFFFFF"/>
            <w:noWrap/>
            <w:vAlign w:val="center"/>
          </w:tcPr>
          <w:p w14:paraId="5B26AE7E"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p>
        </w:tc>
        <w:tc>
          <w:tcPr>
            <w:tcW w:w="1442" w:type="dxa"/>
            <w:shd w:val="clear" w:color="000000" w:fill="FFFFFF"/>
            <w:vAlign w:val="center"/>
          </w:tcPr>
          <w:p w14:paraId="76010B76"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压力变送器</w:t>
            </w:r>
          </w:p>
        </w:tc>
        <w:tc>
          <w:tcPr>
            <w:tcW w:w="6335" w:type="dxa"/>
            <w:shd w:val="clear" w:color="000000" w:fill="FFFFFF"/>
            <w:vAlign w:val="center"/>
          </w:tcPr>
          <w:p w14:paraId="21219917"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1、测量范围：0~2.5MPa；</w:t>
            </w:r>
            <w:r w:rsidRPr="00EC4C51">
              <w:rPr>
                <w:rFonts w:ascii="宋体" w:hAnsi="宋体" w:cs="宋体" w:hint="eastAsia"/>
                <w:color w:val="000000" w:themeColor="text1"/>
                <w:kern w:val="0"/>
                <w:sz w:val="20"/>
              </w:rPr>
              <w:br/>
              <w:t>2、输出信号类型：0.5-2.5VDC；</w:t>
            </w:r>
            <w:r w:rsidRPr="00EC4C51">
              <w:rPr>
                <w:rFonts w:ascii="宋体" w:hAnsi="宋体" w:cs="宋体" w:hint="eastAsia"/>
                <w:color w:val="000000" w:themeColor="text1"/>
                <w:kern w:val="0"/>
                <w:sz w:val="20"/>
              </w:rPr>
              <w:br/>
              <w:t>3、功耗：≤1.2mA；响应时间：≤6mS；</w:t>
            </w:r>
            <w:r w:rsidRPr="00EC4C51">
              <w:rPr>
                <w:rFonts w:ascii="宋体" w:hAnsi="宋体" w:cs="宋体" w:hint="eastAsia"/>
                <w:color w:val="000000" w:themeColor="text1"/>
                <w:kern w:val="0"/>
                <w:sz w:val="20"/>
              </w:rPr>
              <w:br/>
              <w:t>4、设备供电： 3.1-3.6VDC；</w:t>
            </w:r>
            <w:r w:rsidRPr="00EC4C51">
              <w:rPr>
                <w:rFonts w:ascii="宋体" w:hAnsi="宋体" w:cs="宋体" w:hint="eastAsia"/>
                <w:color w:val="000000" w:themeColor="text1"/>
                <w:kern w:val="0"/>
                <w:sz w:val="20"/>
              </w:rPr>
              <w:br/>
              <w:t>5、测量精度：±0.5%FS；</w:t>
            </w:r>
            <w:r w:rsidRPr="00EC4C51">
              <w:rPr>
                <w:rFonts w:ascii="宋体" w:hAnsi="宋体" w:cs="宋体" w:hint="eastAsia"/>
                <w:color w:val="000000" w:themeColor="text1"/>
                <w:kern w:val="0"/>
                <w:sz w:val="20"/>
              </w:rPr>
              <w:br/>
              <w:t>6、补偿温度：-10~70℃；</w:t>
            </w:r>
            <w:r w:rsidRPr="00EC4C51">
              <w:rPr>
                <w:rFonts w:ascii="宋体" w:hAnsi="宋体" w:cs="宋体" w:hint="eastAsia"/>
                <w:color w:val="000000" w:themeColor="text1"/>
                <w:kern w:val="0"/>
                <w:sz w:val="20"/>
              </w:rPr>
              <w:br/>
              <w:t>7、介质温度：0~70℃；</w:t>
            </w:r>
            <w:r w:rsidRPr="00EC4C51">
              <w:rPr>
                <w:rFonts w:ascii="宋体" w:hAnsi="宋体" w:cs="宋体" w:hint="eastAsia"/>
                <w:color w:val="000000" w:themeColor="text1"/>
                <w:kern w:val="0"/>
                <w:sz w:val="20"/>
              </w:rPr>
              <w:br/>
              <w:t>8、温度漂移：0.3%FS；</w:t>
            </w:r>
            <w:r w:rsidRPr="00EC4C51">
              <w:rPr>
                <w:rFonts w:ascii="宋体" w:hAnsi="宋体" w:cs="宋体" w:hint="eastAsia"/>
                <w:color w:val="000000" w:themeColor="text1"/>
                <w:kern w:val="0"/>
                <w:sz w:val="20"/>
              </w:rPr>
              <w:br/>
              <w:t>9、零点漂移：0.2%/年；</w:t>
            </w:r>
            <w:r w:rsidRPr="00EC4C51">
              <w:rPr>
                <w:rFonts w:ascii="宋体" w:hAnsi="宋体" w:cs="宋体" w:hint="eastAsia"/>
                <w:color w:val="000000" w:themeColor="text1"/>
                <w:kern w:val="0"/>
                <w:sz w:val="20"/>
              </w:rPr>
              <w:br/>
              <w:t>10、环境温度：-30~85℃；</w:t>
            </w:r>
            <w:r w:rsidRPr="00EC4C51">
              <w:rPr>
                <w:rFonts w:ascii="宋体" w:hAnsi="宋体" w:cs="宋体" w:hint="eastAsia"/>
                <w:color w:val="000000" w:themeColor="text1"/>
                <w:kern w:val="0"/>
                <w:sz w:val="20"/>
              </w:rPr>
              <w:br/>
              <w:t>11、工作温度：-30~85℃；</w:t>
            </w:r>
            <w:r w:rsidRPr="00EC4C51">
              <w:rPr>
                <w:rFonts w:ascii="宋体" w:hAnsi="宋体" w:cs="宋体" w:hint="eastAsia"/>
                <w:color w:val="000000" w:themeColor="text1"/>
                <w:kern w:val="0"/>
                <w:sz w:val="20"/>
              </w:rPr>
              <w:br/>
              <w:t>12、过载压力：200%FS；</w:t>
            </w:r>
            <w:r w:rsidRPr="00EC4C51">
              <w:rPr>
                <w:rFonts w:ascii="宋体" w:hAnsi="宋体" w:cs="宋体" w:hint="eastAsia"/>
                <w:color w:val="000000" w:themeColor="text1"/>
                <w:kern w:val="0"/>
                <w:sz w:val="20"/>
              </w:rPr>
              <w:br/>
              <w:t>13、爆破压力：500%FS；</w:t>
            </w:r>
            <w:r w:rsidRPr="00EC4C51">
              <w:rPr>
                <w:rFonts w:ascii="宋体" w:hAnsi="宋体" w:cs="宋体" w:hint="eastAsia"/>
                <w:color w:val="000000" w:themeColor="text1"/>
                <w:kern w:val="0"/>
                <w:sz w:val="20"/>
              </w:rPr>
              <w:br/>
              <w:t>14、防护等级：IP65；</w:t>
            </w:r>
          </w:p>
        </w:tc>
        <w:tc>
          <w:tcPr>
            <w:tcW w:w="1016" w:type="dxa"/>
            <w:shd w:val="clear" w:color="000000" w:fill="FFFFFF"/>
            <w:vAlign w:val="center"/>
          </w:tcPr>
          <w:p w14:paraId="20FADE80"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2</w:t>
            </w:r>
            <w:r w:rsidRPr="00EC4C51">
              <w:rPr>
                <w:rFonts w:ascii="宋体" w:hAnsi="宋体" w:cs="宋体"/>
                <w:color w:val="000000" w:themeColor="text1"/>
                <w:kern w:val="0"/>
                <w:sz w:val="20"/>
              </w:rPr>
              <w:t>4</w:t>
            </w:r>
          </w:p>
        </w:tc>
        <w:tc>
          <w:tcPr>
            <w:tcW w:w="727" w:type="dxa"/>
            <w:shd w:val="clear" w:color="000000" w:fill="FFFFFF"/>
            <w:vAlign w:val="center"/>
          </w:tcPr>
          <w:p w14:paraId="5336917E"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35D8083" w14:textId="77777777" w:rsidTr="0070411C">
        <w:trPr>
          <w:trHeight w:val="433"/>
          <w:jc w:val="center"/>
        </w:trPr>
        <w:tc>
          <w:tcPr>
            <w:tcW w:w="8647" w:type="dxa"/>
            <w:gridSpan w:val="3"/>
            <w:shd w:val="clear" w:color="000000" w:fill="FFFFFF"/>
            <w:noWrap/>
            <w:vAlign w:val="center"/>
          </w:tcPr>
          <w:p w14:paraId="787D6A46"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（二）</w:t>
            </w:r>
            <w:r w:rsidRPr="00EC4C51">
              <w:rPr>
                <w:rFonts w:ascii="宋体" w:hAnsi="宋体" w:cs="宋体" w:hint="eastAsia"/>
                <w:b/>
                <w:bCs/>
                <w:color w:val="000000" w:themeColor="text1"/>
                <w:kern w:val="0"/>
                <w:sz w:val="20"/>
              </w:rPr>
              <w:t>电表信息采集前端设备</w:t>
            </w:r>
          </w:p>
        </w:tc>
        <w:tc>
          <w:tcPr>
            <w:tcW w:w="1016" w:type="dxa"/>
            <w:shd w:val="clear" w:color="000000" w:fill="FFFFFF"/>
            <w:vAlign w:val="center"/>
          </w:tcPr>
          <w:p w14:paraId="7E62FD3B"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3699BFBD"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3DA0A648" w14:textId="77777777" w:rsidTr="0070411C">
        <w:trPr>
          <w:trHeight w:val="433"/>
          <w:jc w:val="center"/>
        </w:trPr>
        <w:tc>
          <w:tcPr>
            <w:tcW w:w="870" w:type="dxa"/>
            <w:shd w:val="clear" w:color="000000" w:fill="FFFFFF"/>
            <w:noWrap/>
            <w:vAlign w:val="center"/>
          </w:tcPr>
          <w:p w14:paraId="75180D0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3</w:t>
            </w:r>
          </w:p>
        </w:tc>
        <w:tc>
          <w:tcPr>
            <w:tcW w:w="1442" w:type="dxa"/>
            <w:shd w:val="clear" w:color="000000" w:fill="FFFFFF"/>
            <w:vAlign w:val="center"/>
          </w:tcPr>
          <w:p w14:paraId="36B8FE3E"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智能单相断路器（16A)</w:t>
            </w:r>
          </w:p>
        </w:tc>
        <w:tc>
          <w:tcPr>
            <w:tcW w:w="6335" w:type="dxa"/>
            <w:shd w:val="clear" w:color="000000" w:fill="FFFFFF"/>
            <w:vAlign w:val="center"/>
          </w:tcPr>
          <w:p w14:paraId="71FE609E"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16A单相断路器：</w:t>
            </w:r>
          </w:p>
          <w:p w14:paraId="46CD9445"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保护功能：过载保护、短路保护、漏电保护、欠压保护、过压保护等功能；</w:t>
            </w:r>
          </w:p>
          <w:p w14:paraId="57BDF31B"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计量功能：具有正向有功、反向有功、四象限无功电能计量功能，支持组合有功电能；</w:t>
            </w:r>
          </w:p>
          <w:p w14:paraId="2D243D0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测量功能：电压、电流、有功功率、无功功率、视在功率、频率、功率因数、漏电电流有效值；</w:t>
            </w:r>
          </w:p>
          <w:p w14:paraId="624731A7"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需量功能：测量正向有功需量，反向有功需量和四象限无功需量，以及最大需量；</w:t>
            </w:r>
          </w:p>
          <w:p w14:paraId="6048BF43"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通信功能：支持Modbus-RTU、DL/T645-2007、DL/T698.45-2017协议，可以自适应协议类型；</w:t>
            </w:r>
          </w:p>
          <w:p w14:paraId="61DE673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分合闸功能：具备自动和手动两种模式，可实现远程分合闸、自动重合闸、保护跳闸等功能。</w:t>
            </w:r>
          </w:p>
        </w:tc>
        <w:tc>
          <w:tcPr>
            <w:tcW w:w="1016" w:type="dxa"/>
            <w:shd w:val="clear" w:color="000000" w:fill="FFFFFF"/>
            <w:vAlign w:val="center"/>
          </w:tcPr>
          <w:p w14:paraId="2C2BCA08"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sz w:val="20"/>
              </w:rPr>
              <w:t>444</w:t>
            </w:r>
          </w:p>
        </w:tc>
        <w:tc>
          <w:tcPr>
            <w:tcW w:w="727" w:type="dxa"/>
            <w:shd w:val="clear" w:color="000000" w:fill="FFFFFF"/>
            <w:vAlign w:val="center"/>
          </w:tcPr>
          <w:p w14:paraId="26F26F32"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0E7D7234" w14:textId="77777777" w:rsidTr="0070411C">
        <w:trPr>
          <w:trHeight w:val="433"/>
          <w:jc w:val="center"/>
        </w:trPr>
        <w:tc>
          <w:tcPr>
            <w:tcW w:w="870" w:type="dxa"/>
            <w:shd w:val="clear" w:color="000000" w:fill="FFFFFF"/>
            <w:noWrap/>
            <w:vAlign w:val="center"/>
          </w:tcPr>
          <w:p w14:paraId="5717FF2E"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4</w:t>
            </w:r>
          </w:p>
        </w:tc>
        <w:tc>
          <w:tcPr>
            <w:tcW w:w="1442" w:type="dxa"/>
            <w:shd w:val="clear" w:color="000000" w:fill="FFFFFF"/>
            <w:vAlign w:val="center"/>
          </w:tcPr>
          <w:p w14:paraId="4EA57E8C"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智能三相断路器（32A)</w:t>
            </w:r>
          </w:p>
        </w:tc>
        <w:tc>
          <w:tcPr>
            <w:tcW w:w="6335" w:type="dxa"/>
            <w:shd w:val="clear" w:color="000000" w:fill="FFFFFF"/>
            <w:vAlign w:val="center"/>
          </w:tcPr>
          <w:p w14:paraId="3DF49DD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32A三相断路器：</w:t>
            </w:r>
          </w:p>
          <w:p w14:paraId="6C585144"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保护功能：过载保护、短路保护、漏电保护、欠压保护、过压保护等功能；</w:t>
            </w:r>
          </w:p>
          <w:p w14:paraId="133289D4"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计量功能：具有正向有功、反向有功、四象限无功电能计量功能，支持组合有功电能；</w:t>
            </w:r>
          </w:p>
          <w:p w14:paraId="14DE41B1"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测量功能：电压、电流、有功功率、无功功率、视在功率、频率、功率因数、漏电电流有效值；</w:t>
            </w:r>
          </w:p>
          <w:p w14:paraId="2D8AD534"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需量功能：测量正向有功需量，反向有功需量和四象限无功需量，以及最大需量；</w:t>
            </w:r>
          </w:p>
          <w:p w14:paraId="422204AE"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通信功能：支持Modbus-RTU、DL/T645-2007、DL/T698.45-2017协议，可以自适应协议类型；</w:t>
            </w:r>
          </w:p>
          <w:p w14:paraId="2E1A6A6B"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sz w:val="20"/>
              </w:rPr>
              <w:t>分合闸功能：具备自动和手动两种模式，可实现远程分合闸、自动重合闸、保护跳闸等功能。</w:t>
            </w:r>
          </w:p>
        </w:tc>
        <w:tc>
          <w:tcPr>
            <w:tcW w:w="1016" w:type="dxa"/>
            <w:shd w:val="clear" w:color="000000" w:fill="FFFFFF"/>
            <w:vAlign w:val="center"/>
          </w:tcPr>
          <w:p w14:paraId="4671513B"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sz w:val="20"/>
              </w:rPr>
              <w:t>12</w:t>
            </w:r>
          </w:p>
        </w:tc>
        <w:tc>
          <w:tcPr>
            <w:tcW w:w="727" w:type="dxa"/>
            <w:shd w:val="clear" w:color="000000" w:fill="FFFFFF"/>
            <w:vAlign w:val="center"/>
          </w:tcPr>
          <w:p w14:paraId="04460D6B"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7FE1A3F4" w14:textId="77777777" w:rsidTr="0070411C">
        <w:trPr>
          <w:trHeight w:val="433"/>
          <w:jc w:val="center"/>
        </w:trPr>
        <w:tc>
          <w:tcPr>
            <w:tcW w:w="870" w:type="dxa"/>
            <w:shd w:val="clear" w:color="000000" w:fill="FFFFFF"/>
            <w:noWrap/>
            <w:vAlign w:val="center"/>
          </w:tcPr>
          <w:p w14:paraId="7D92EE6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5</w:t>
            </w:r>
          </w:p>
        </w:tc>
        <w:tc>
          <w:tcPr>
            <w:tcW w:w="1442" w:type="dxa"/>
            <w:shd w:val="clear" w:color="000000" w:fill="FFFFFF"/>
            <w:vAlign w:val="center"/>
          </w:tcPr>
          <w:p w14:paraId="08D2055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智能三相断路器（63A)</w:t>
            </w:r>
          </w:p>
        </w:tc>
        <w:tc>
          <w:tcPr>
            <w:tcW w:w="6335" w:type="dxa"/>
            <w:shd w:val="clear" w:color="000000" w:fill="FFFFFF"/>
            <w:vAlign w:val="center"/>
          </w:tcPr>
          <w:p w14:paraId="7C23E5E5"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63A三相断路器：</w:t>
            </w:r>
          </w:p>
          <w:p w14:paraId="083775BC"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保护功能：过载保护、短路保护、漏电保护、欠压保护、过压保护等功能；</w:t>
            </w:r>
          </w:p>
          <w:p w14:paraId="52AC645E"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计量功能：具有正向有功、反向有功、四象限无功电能计量功能，支持组合有功电能；</w:t>
            </w:r>
          </w:p>
          <w:p w14:paraId="3A935765"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测量功能：电压、电流、有功功率、无功功率、视在功率、频率、功率因数、漏电电流有效值；</w:t>
            </w:r>
          </w:p>
          <w:p w14:paraId="418C9116"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需量功能：测量正向有功需量，反向有功需量和四象限无功需量，以及最大需量；</w:t>
            </w:r>
          </w:p>
          <w:p w14:paraId="48A6D933"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通信功能：支持Modbus-RTU、DL/T645-2007、DL/T698.45-2017协议，可以自适应协议类型；</w:t>
            </w:r>
          </w:p>
          <w:p w14:paraId="43E75C0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分合闸功能：具备自动和手动两种模式，可实现远程分合闸、自动重合闸、保护跳闸等功能。</w:t>
            </w:r>
          </w:p>
        </w:tc>
        <w:tc>
          <w:tcPr>
            <w:tcW w:w="1016" w:type="dxa"/>
            <w:shd w:val="clear" w:color="000000" w:fill="FFFFFF"/>
            <w:vAlign w:val="center"/>
          </w:tcPr>
          <w:p w14:paraId="1DC37FD2" w14:textId="77777777" w:rsidR="00D9661A" w:rsidRPr="00EC4C51" w:rsidRDefault="007E255B">
            <w:pPr>
              <w:widowControl/>
              <w:ind w:firstLineChars="100" w:firstLine="200"/>
              <w:jc w:val="left"/>
              <w:textAlignment w:val="center"/>
              <w:rPr>
                <w:rFonts w:ascii="宋体" w:hAnsi="宋体" w:cs="宋体"/>
                <w:color w:val="000000" w:themeColor="text1"/>
                <w:kern w:val="0"/>
                <w:sz w:val="18"/>
                <w:szCs w:val="18"/>
              </w:rPr>
            </w:pPr>
            <w:r w:rsidRPr="00EC4C51">
              <w:rPr>
                <w:rFonts w:ascii="宋体" w:hAnsi="宋体" w:cs="宋体"/>
                <w:color w:val="000000" w:themeColor="text1"/>
                <w:kern w:val="0"/>
                <w:sz w:val="20"/>
              </w:rPr>
              <w:t>60</w:t>
            </w:r>
          </w:p>
        </w:tc>
        <w:tc>
          <w:tcPr>
            <w:tcW w:w="727" w:type="dxa"/>
            <w:shd w:val="clear" w:color="000000" w:fill="FFFFFF"/>
            <w:vAlign w:val="center"/>
          </w:tcPr>
          <w:p w14:paraId="700B62FE"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5BE22C05" w14:textId="77777777" w:rsidTr="0070411C">
        <w:trPr>
          <w:trHeight w:val="433"/>
          <w:jc w:val="center"/>
        </w:trPr>
        <w:tc>
          <w:tcPr>
            <w:tcW w:w="870" w:type="dxa"/>
            <w:shd w:val="clear" w:color="000000" w:fill="FFFFFF"/>
            <w:noWrap/>
            <w:vAlign w:val="center"/>
          </w:tcPr>
          <w:p w14:paraId="0E5BC73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6</w:t>
            </w:r>
          </w:p>
        </w:tc>
        <w:tc>
          <w:tcPr>
            <w:tcW w:w="1442" w:type="dxa"/>
            <w:shd w:val="clear" w:color="000000" w:fill="FFFFFF"/>
            <w:vAlign w:val="center"/>
          </w:tcPr>
          <w:p w14:paraId="71F77C3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智能电源管理器</w:t>
            </w:r>
          </w:p>
        </w:tc>
        <w:tc>
          <w:tcPr>
            <w:tcW w:w="6335" w:type="dxa"/>
            <w:shd w:val="clear" w:color="000000" w:fill="FFFFFF"/>
            <w:vAlign w:val="center"/>
          </w:tcPr>
          <w:p w14:paraId="3E667E37"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1、标准导轨式安装；</w:t>
            </w:r>
            <w:r w:rsidRPr="00EC4C51">
              <w:rPr>
                <w:rFonts w:ascii="宋体" w:hAnsi="宋体" w:cs="宋体" w:hint="eastAsia"/>
                <w:color w:val="000000" w:themeColor="text1"/>
                <w:kern w:val="0"/>
                <w:sz w:val="20"/>
              </w:rPr>
              <w:br/>
              <w:t>2、额定输入电压：AC220V/50HZ；</w:t>
            </w:r>
            <w:r w:rsidRPr="00EC4C51">
              <w:rPr>
                <w:rFonts w:ascii="宋体" w:hAnsi="宋体" w:cs="宋体" w:hint="eastAsia"/>
                <w:color w:val="000000" w:themeColor="text1"/>
                <w:kern w:val="0"/>
                <w:sz w:val="20"/>
              </w:rPr>
              <w:br/>
              <w:t>3、直流输出，最大输出功率30W，支撑给20个单P空开供电</w:t>
            </w:r>
          </w:p>
        </w:tc>
        <w:tc>
          <w:tcPr>
            <w:tcW w:w="1016" w:type="dxa"/>
            <w:shd w:val="clear" w:color="000000" w:fill="FFFFFF"/>
            <w:vAlign w:val="center"/>
          </w:tcPr>
          <w:p w14:paraId="7D04CB3C"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kern w:val="0"/>
                <w:sz w:val="20"/>
              </w:rPr>
              <w:t>60</w:t>
            </w:r>
          </w:p>
        </w:tc>
        <w:tc>
          <w:tcPr>
            <w:tcW w:w="727" w:type="dxa"/>
            <w:shd w:val="clear" w:color="000000" w:fill="FFFFFF"/>
            <w:vAlign w:val="center"/>
          </w:tcPr>
          <w:p w14:paraId="3BF5B309"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117057F2" w14:textId="77777777" w:rsidTr="0070411C">
        <w:trPr>
          <w:trHeight w:val="433"/>
          <w:jc w:val="center"/>
        </w:trPr>
        <w:tc>
          <w:tcPr>
            <w:tcW w:w="870" w:type="dxa"/>
            <w:shd w:val="clear" w:color="000000" w:fill="FFFFFF"/>
            <w:noWrap/>
            <w:vAlign w:val="center"/>
          </w:tcPr>
          <w:p w14:paraId="0EBFAE2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7</w:t>
            </w:r>
          </w:p>
        </w:tc>
        <w:tc>
          <w:tcPr>
            <w:tcW w:w="1442" w:type="dxa"/>
            <w:shd w:val="clear" w:color="000000" w:fill="FFFFFF"/>
            <w:vAlign w:val="center"/>
          </w:tcPr>
          <w:p w14:paraId="6A89156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智能通讯管理器</w:t>
            </w:r>
          </w:p>
        </w:tc>
        <w:tc>
          <w:tcPr>
            <w:tcW w:w="6335" w:type="dxa"/>
            <w:shd w:val="clear" w:color="000000" w:fill="FFFFFF"/>
          </w:tcPr>
          <w:p w14:paraId="28075807"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w:t>
            </w:r>
            <w:proofErr w:type="gramStart"/>
            <w:r w:rsidRPr="00EC4C51">
              <w:rPr>
                <w:rFonts w:ascii="宋体" w:hAnsi="宋体" w:cs="宋体" w:hint="eastAsia"/>
                <w:color w:val="000000" w:themeColor="text1"/>
                <w:kern w:val="0"/>
                <w:sz w:val="20"/>
              </w:rPr>
              <w:t>物联采集</w:t>
            </w:r>
            <w:proofErr w:type="gramEnd"/>
            <w:r w:rsidRPr="00EC4C51">
              <w:rPr>
                <w:rFonts w:ascii="宋体" w:hAnsi="宋体" w:cs="宋体" w:hint="eastAsia"/>
                <w:color w:val="000000" w:themeColor="text1"/>
                <w:kern w:val="0"/>
                <w:sz w:val="20"/>
              </w:rPr>
              <w:t>接口丰富，支持2路RS485口，每口可接入8个传感器</w:t>
            </w:r>
            <w:r w:rsidRPr="00EC4C51">
              <w:rPr>
                <w:rFonts w:ascii="宋体" w:hAnsi="宋体" w:cs="宋体" w:hint="eastAsia"/>
                <w:color w:val="000000" w:themeColor="text1"/>
                <w:kern w:val="0"/>
                <w:sz w:val="20"/>
              </w:rPr>
              <w:br/>
              <w:t>2、无风扇设计，外形小巧方便安装</w:t>
            </w:r>
            <w:r w:rsidRPr="00EC4C51">
              <w:rPr>
                <w:rFonts w:ascii="宋体" w:hAnsi="宋体" w:cs="宋体" w:hint="eastAsia"/>
                <w:color w:val="000000" w:themeColor="text1"/>
                <w:kern w:val="0"/>
                <w:sz w:val="20"/>
              </w:rPr>
              <w:br/>
              <w:t>3、内置交换机，</w:t>
            </w:r>
            <w:proofErr w:type="gramStart"/>
            <w:r w:rsidRPr="00EC4C51">
              <w:rPr>
                <w:rFonts w:ascii="宋体" w:hAnsi="宋体" w:cs="宋体" w:hint="eastAsia"/>
                <w:color w:val="000000" w:themeColor="text1"/>
                <w:kern w:val="0"/>
                <w:sz w:val="20"/>
              </w:rPr>
              <w:t>双网络</w:t>
            </w:r>
            <w:proofErr w:type="gramEnd"/>
            <w:r w:rsidRPr="00EC4C51">
              <w:rPr>
                <w:rFonts w:ascii="宋体" w:hAnsi="宋体" w:cs="宋体" w:hint="eastAsia"/>
                <w:color w:val="000000" w:themeColor="text1"/>
                <w:kern w:val="0"/>
                <w:sz w:val="20"/>
              </w:rPr>
              <w:t>设计，实现两个网</w:t>
            </w:r>
            <w:proofErr w:type="gramStart"/>
            <w:r w:rsidRPr="00EC4C51">
              <w:rPr>
                <w:rFonts w:ascii="宋体" w:hAnsi="宋体" w:cs="宋体" w:hint="eastAsia"/>
                <w:color w:val="000000" w:themeColor="text1"/>
                <w:kern w:val="0"/>
                <w:sz w:val="20"/>
              </w:rPr>
              <w:t>段数据</w:t>
            </w:r>
            <w:proofErr w:type="gramEnd"/>
            <w:r w:rsidRPr="00EC4C51">
              <w:rPr>
                <w:rFonts w:ascii="宋体" w:hAnsi="宋体" w:cs="宋体" w:hint="eastAsia"/>
                <w:color w:val="000000" w:themeColor="text1"/>
                <w:kern w:val="0"/>
                <w:sz w:val="20"/>
              </w:rPr>
              <w:t>接入或上报</w:t>
            </w:r>
            <w:r w:rsidRPr="00EC4C51">
              <w:rPr>
                <w:rFonts w:ascii="宋体" w:hAnsi="宋体" w:cs="宋体" w:hint="eastAsia"/>
                <w:color w:val="000000" w:themeColor="text1"/>
                <w:kern w:val="0"/>
                <w:sz w:val="20"/>
              </w:rPr>
              <w:br/>
              <w:t>4、支持WEB配置，方便易用</w:t>
            </w:r>
            <w:r w:rsidRPr="00EC4C51">
              <w:rPr>
                <w:rFonts w:ascii="宋体" w:hAnsi="宋体" w:cs="宋体" w:hint="eastAsia"/>
                <w:color w:val="000000" w:themeColor="text1"/>
                <w:kern w:val="0"/>
                <w:sz w:val="20"/>
              </w:rPr>
              <w:br/>
              <w:t>5、支持12V对外供电</w:t>
            </w:r>
          </w:p>
        </w:tc>
        <w:tc>
          <w:tcPr>
            <w:tcW w:w="1016" w:type="dxa"/>
            <w:shd w:val="clear" w:color="000000" w:fill="FFFFFF"/>
            <w:vAlign w:val="center"/>
          </w:tcPr>
          <w:p w14:paraId="3CC8DA30"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kern w:val="0"/>
                <w:sz w:val="20"/>
              </w:rPr>
              <w:t>31</w:t>
            </w:r>
          </w:p>
        </w:tc>
        <w:tc>
          <w:tcPr>
            <w:tcW w:w="727" w:type="dxa"/>
            <w:shd w:val="clear" w:color="000000" w:fill="FFFFFF"/>
            <w:vAlign w:val="center"/>
          </w:tcPr>
          <w:p w14:paraId="00672E85"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2E1F330F" w14:textId="77777777" w:rsidTr="0070411C">
        <w:trPr>
          <w:trHeight w:val="433"/>
          <w:jc w:val="center"/>
        </w:trPr>
        <w:tc>
          <w:tcPr>
            <w:tcW w:w="870" w:type="dxa"/>
            <w:shd w:val="clear" w:color="000000" w:fill="FFFFFF"/>
            <w:noWrap/>
            <w:vAlign w:val="center"/>
          </w:tcPr>
          <w:p w14:paraId="1DEA982A"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8</w:t>
            </w:r>
          </w:p>
        </w:tc>
        <w:tc>
          <w:tcPr>
            <w:tcW w:w="1442" w:type="dxa"/>
            <w:shd w:val="clear" w:color="000000" w:fill="FFFFFF"/>
            <w:vAlign w:val="center"/>
          </w:tcPr>
          <w:p w14:paraId="4BDC3C6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智能三相电表</w:t>
            </w:r>
          </w:p>
        </w:tc>
        <w:tc>
          <w:tcPr>
            <w:tcW w:w="6335" w:type="dxa"/>
            <w:shd w:val="clear" w:color="000000" w:fill="FFFFFF"/>
          </w:tcPr>
          <w:p w14:paraId="5B065A31" w14:textId="77777777" w:rsidR="00D9661A" w:rsidRPr="00EC4C51" w:rsidRDefault="007E255B">
            <w:pPr>
              <w:widowControl/>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用于能耗计量项目、35mm标准导轨安装；按需配置相应的互感器，满足电表电流输入要求；</w:t>
            </w:r>
          </w:p>
          <w:p w14:paraId="1DBEDFAC"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1、计量有功总、反向功能。反向电能计入总电能，同时测量三相电压、三相电流、三相有功功率、三相功率因数、总功率因数、频率；2、通讯方式：RS485；3、通讯协议：DL/T 645-2007协议。</w:t>
            </w:r>
          </w:p>
        </w:tc>
        <w:tc>
          <w:tcPr>
            <w:tcW w:w="1016" w:type="dxa"/>
            <w:shd w:val="clear" w:color="000000" w:fill="FFFFFF"/>
            <w:vAlign w:val="center"/>
          </w:tcPr>
          <w:p w14:paraId="3E97831B"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4</w:t>
            </w:r>
            <w:r w:rsidRPr="00EC4C51">
              <w:rPr>
                <w:rFonts w:ascii="宋体" w:hAnsi="宋体" w:cs="宋体"/>
                <w:color w:val="000000" w:themeColor="text1"/>
                <w:kern w:val="0"/>
                <w:sz w:val="20"/>
              </w:rPr>
              <w:t>1</w:t>
            </w:r>
          </w:p>
        </w:tc>
        <w:tc>
          <w:tcPr>
            <w:tcW w:w="727" w:type="dxa"/>
            <w:shd w:val="clear" w:color="000000" w:fill="FFFFFF"/>
            <w:vAlign w:val="center"/>
          </w:tcPr>
          <w:p w14:paraId="558D706F"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3E9C88E1" w14:textId="77777777" w:rsidTr="0070411C">
        <w:trPr>
          <w:trHeight w:val="433"/>
          <w:jc w:val="center"/>
        </w:trPr>
        <w:tc>
          <w:tcPr>
            <w:tcW w:w="8647" w:type="dxa"/>
            <w:gridSpan w:val="3"/>
            <w:shd w:val="clear" w:color="000000" w:fill="FFFFFF"/>
            <w:noWrap/>
            <w:vAlign w:val="center"/>
          </w:tcPr>
          <w:p w14:paraId="7DF68D07"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（三）</w:t>
            </w:r>
            <w:r w:rsidRPr="00EC4C51">
              <w:rPr>
                <w:rFonts w:ascii="宋体" w:hAnsi="宋体" w:cs="宋体" w:hint="eastAsia"/>
                <w:b/>
                <w:bCs/>
                <w:color w:val="000000" w:themeColor="text1"/>
                <w:kern w:val="0"/>
                <w:sz w:val="20"/>
              </w:rPr>
              <w:t>水表信息采集前端设备</w:t>
            </w:r>
          </w:p>
        </w:tc>
        <w:tc>
          <w:tcPr>
            <w:tcW w:w="1016" w:type="dxa"/>
            <w:shd w:val="clear" w:color="000000" w:fill="FFFFFF"/>
            <w:vAlign w:val="center"/>
          </w:tcPr>
          <w:p w14:paraId="768D49CA"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2554BB27"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79E0AFB4" w14:textId="77777777" w:rsidTr="0070411C">
        <w:trPr>
          <w:trHeight w:val="433"/>
          <w:jc w:val="center"/>
        </w:trPr>
        <w:tc>
          <w:tcPr>
            <w:tcW w:w="870" w:type="dxa"/>
            <w:shd w:val="clear" w:color="000000" w:fill="FFFFFF"/>
            <w:noWrap/>
            <w:vAlign w:val="center"/>
          </w:tcPr>
          <w:p w14:paraId="163C050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9</w:t>
            </w:r>
          </w:p>
        </w:tc>
        <w:tc>
          <w:tcPr>
            <w:tcW w:w="1442" w:type="dxa"/>
            <w:shd w:val="clear" w:color="000000" w:fill="FFFFFF"/>
            <w:vAlign w:val="center"/>
          </w:tcPr>
          <w:p w14:paraId="179A40A7"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光电直读热水表（DN40）</w:t>
            </w:r>
          </w:p>
        </w:tc>
        <w:tc>
          <w:tcPr>
            <w:tcW w:w="6335" w:type="dxa"/>
            <w:shd w:val="clear" w:color="000000" w:fill="FFFFFF"/>
            <w:vAlign w:val="center"/>
          </w:tcPr>
          <w:p w14:paraId="13AF0F5A"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1、功能：计量累计流量；</w:t>
            </w:r>
            <w:r w:rsidRPr="00EC4C51">
              <w:rPr>
                <w:rFonts w:ascii="宋体" w:hAnsi="宋体" w:cs="宋体" w:hint="eastAsia"/>
                <w:color w:val="000000" w:themeColor="text1"/>
                <w:kern w:val="0"/>
                <w:sz w:val="20"/>
              </w:rPr>
              <w:br/>
              <w:t>2、通讯接口：RS485接口，12V DC供电，协议：CJ/T188-2004；（MBUS接口需要提前下单前备注说明）；</w:t>
            </w:r>
            <w:r w:rsidRPr="00EC4C51">
              <w:rPr>
                <w:rFonts w:ascii="宋体" w:hAnsi="宋体" w:cs="宋体" w:hint="eastAsia"/>
                <w:color w:val="000000" w:themeColor="text1"/>
                <w:kern w:val="0"/>
                <w:sz w:val="20"/>
              </w:rPr>
              <w:br/>
              <w:t>3、仪表精度：2级；</w:t>
            </w:r>
            <w:r w:rsidRPr="00EC4C51">
              <w:rPr>
                <w:rFonts w:ascii="宋体" w:hAnsi="宋体" w:cs="宋体" w:hint="eastAsia"/>
                <w:color w:val="000000" w:themeColor="text1"/>
                <w:kern w:val="0"/>
                <w:sz w:val="20"/>
              </w:rPr>
              <w:br/>
              <w:t>4、使用条件：水温≤90℃，水压≤1Mpa 水表不能浸入水中；</w:t>
            </w:r>
            <w:r w:rsidRPr="00EC4C51">
              <w:rPr>
                <w:rFonts w:ascii="宋体" w:hAnsi="宋体" w:cs="宋体" w:hint="eastAsia"/>
                <w:color w:val="000000" w:themeColor="text1"/>
                <w:kern w:val="0"/>
                <w:sz w:val="20"/>
              </w:rPr>
              <w:br/>
              <w:t>5、主要技术参数：压力等级：MAP10；压力损失等级：△p63；上游流场敏感度等级：U10；下游流场敏感度等级：D5；气候和机械环境等级：B 级；电磁环境等级：E1 级；不可测反向流；</w:t>
            </w:r>
          </w:p>
        </w:tc>
        <w:tc>
          <w:tcPr>
            <w:tcW w:w="1016" w:type="dxa"/>
            <w:shd w:val="clear" w:color="000000" w:fill="FFFFFF"/>
            <w:vAlign w:val="center"/>
          </w:tcPr>
          <w:p w14:paraId="3DECAA84"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30</w:t>
            </w:r>
          </w:p>
        </w:tc>
        <w:tc>
          <w:tcPr>
            <w:tcW w:w="727" w:type="dxa"/>
            <w:shd w:val="clear" w:color="000000" w:fill="FFFFFF"/>
            <w:vAlign w:val="center"/>
          </w:tcPr>
          <w:p w14:paraId="3B5653FC"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78A82A05" w14:textId="77777777" w:rsidTr="0070411C">
        <w:trPr>
          <w:trHeight w:val="433"/>
          <w:jc w:val="center"/>
        </w:trPr>
        <w:tc>
          <w:tcPr>
            <w:tcW w:w="870" w:type="dxa"/>
            <w:shd w:val="clear" w:color="000000" w:fill="FFFFFF"/>
            <w:noWrap/>
            <w:vAlign w:val="center"/>
          </w:tcPr>
          <w:p w14:paraId="3BC17F55"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10</w:t>
            </w:r>
          </w:p>
        </w:tc>
        <w:tc>
          <w:tcPr>
            <w:tcW w:w="1442" w:type="dxa"/>
            <w:shd w:val="clear" w:color="000000" w:fill="FFFFFF"/>
            <w:vAlign w:val="center"/>
          </w:tcPr>
          <w:p w14:paraId="093EABE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光电直读冷水表（DN50）</w:t>
            </w:r>
          </w:p>
        </w:tc>
        <w:tc>
          <w:tcPr>
            <w:tcW w:w="6335" w:type="dxa"/>
            <w:shd w:val="clear" w:color="000000" w:fill="FFFFFF"/>
            <w:vAlign w:val="center"/>
          </w:tcPr>
          <w:p w14:paraId="4456B150"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1、功能：计量累计流量；</w:t>
            </w:r>
            <w:r w:rsidRPr="00EC4C51">
              <w:rPr>
                <w:rFonts w:ascii="宋体" w:hAnsi="宋体" w:cs="宋体" w:hint="eastAsia"/>
                <w:color w:val="000000" w:themeColor="text1"/>
                <w:kern w:val="0"/>
                <w:sz w:val="20"/>
              </w:rPr>
              <w:br/>
              <w:t>2、通讯接口：RS485接口，12V DC供电，协议：CJ/T188-2004；（MBUS接口）；</w:t>
            </w:r>
            <w:r w:rsidRPr="00EC4C51">
              <w:rPr>
                <w:rFonts w:ascii="宋体" w:hAnsi="宋体" w:cs="宋体" w:hint="eastAsia"/>
                <w:color w:val="000000" w:themeColor="text1"/>
                <w:kern w:val="0"/>
                <w:sz w:val="20"/>
              </w:rPr>
              <w:br/>
              <w:t>3、仪表精度：2级；</w:t>
            </w:r>
            <w:r w:rsidRPr="00EC4C51">
              <w:rPr>
                <w:rFonts w:ascii="宋体" w:hAnsi="宋体" w:cs="宋体" w:hint="eastAsia"/>
                <w:color w:val="000000" w:themeColor="text1"/>
                <w:kern w:val="0"/>
                <w:sz w:val="20"/>
              </w:rPr>
              <w:br/>
              <w:t>4、使用条件：水温≤30℃，水压≤1Mpa 水表不能浸入水中；</w:t>
            </w:r>
            <w:r w:rsidRPr="00EC4C51">
              <w:rPr>
                <w:rFonts w:ascii="宋体" w:hAnsi="宋体" w:cs="宋体" w:hint="eastAsia"/>
                <w:color w:val="000000" w:themeColor="text1"/>
                <w:kern w:val="0"/>
                <w:sz w:val="20"/>
              </w:rPr>
              <w:br/>
              <w:t>5、主要技术参数：压力等级：MAP10；压力损失等级：△p63；上游流场敏感度等级：U10；下游流场敏感度等级：D5；气候和机械环境等级：B 级；电磁环境等级：E1 级；不可测反向流；</w:t>
            </w:r>
          </w:p>
        </w:tc>
        <w:tc>
          <w:tcPr>
            <w:tcW w:w="1016" w:type="dxa"/>
            <w:shd w:val="clear" w:color="000000" w:fill="FFFFFF"/>
            <w:vAlign w:val="center"/>
          </w:tcPr>
          <w:p w14:paraId="4CDD1A76"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3</w:t>
            </w:r>
            <w:r w:rsidRPr="00EC4C51">
              <w:rPr>
                <w:rFonts w:ascii="宋体" w:hAnsi="宋体" w:cs="宋体"/>
                <w:color w:val="000000" w:themeColor="text1"/>
                <w:kern w:val="0"/>
                <w:sz w:val="20"/>
              </w:rPr>
              <w:t>0</w:t>
            </w:r>
          </w:p>
        </w:tc>
        <w:tc>
          <w:tcPr>
            <w:tcW w:w="727" w:type="dxa"/>
            <w:shd w:val="clear" w:color="000000" w:fill="FFFFFF"/>
            <w:vAlign w:val="center"/>
          </w:tcPr>
          <w:p w14:paraId="594CF6E2"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5F40D4E9" w14:textId="77777777" w:rsidTr="0070411C">
        <w:trPr>
          <w:trHeight w:val="433"/>
          <w:jc w:val="center"/>
        </w:trPr>
        <w:tc>
          <w:tcPr>
            <w:tcW w:w="870" w:type="dxa"/>
            <w:shd w:val="clear" w:color="000000" w:fill="FFFFFF"/>
            <w:noWrap/>
            <w:vAlign w:val="center"/>
          </w:tcPr>
          <w:p w14:paraId="6660ED90"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11</w:t>
            </w:r>
          </w:p>
        </w:tc>
        <w:tc>
          <w:tcPr>
            <w:tcW w:w="1442" w:type="dxa"/>
            <w:shd w:val="clear" w:color="000000" w:fill="FFFFFF"/>
            <w:vAlign w:val="center"/>
          </w:tcPr>
          <w:p w14:paraId="2F868EF2"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光电直读冷水表（DN65）</w:t>
            </w:r>
          </w:p>
        </w:tc>
        <w:tc>
          <w:tcPr>
            <w:tcW w:w="6335" w:type="dxa"/>
            <w:shd w:val="clear" w:color="000000" w:fill="FFFFFF"/>
            <w:vAlign w:val="center"/>
          </w:tcPr>
          <w:p w14:paraId="5826A764"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1、功能：计量累计流量；</w:t>
            </w:r>
            <w:r w:rsidRPr="00EC4C51">
              <w:rPr>
                <w:rFonts w:ascii="宋体" w:hAnsi="宋体" w:cs="宋体" w:hint="eastAsia"/>
                <w:color w:val="000000" w:themeColor="text1"/>
                <w:kern w:val="0"/>
                <w:sz w:val="20"/>
              </w:rPr>
              <w:br/>
              <w:t>2、通讯接口：RS485接口，12V DC供电，协议：CJ/T188-2004；（MBUS接口，）；</w:t>
            </w:r>
            <w:r w:rsidRPr="00EC4C51">
              <w:rPr>
                <w:rFonts w:ascii="宋体" w:hAnsi="宋体" w:cs="宋体" w:hint="eastAsia"/>
                <w:color w:val="000000" w:themeColor="text1"/>
                <w:kern w:val="0"/>
                <w:sz w:val="20"/>
              </w:rPr>
              <w:br/>
              <w:t>3、仪表精度：2级；</w:t>
            </w:r>
            <w:r w:rsidRPr="00EC4C51">
              <w:rPr>
                <w:rFonts w:ascii="宋体" w:hAnsi="宋体" w:cs="宋体" w:hint="eastAsia"/>
                <w:color w:val="000000" w:themeColor="text1"/>
                <w:kern w:val="0"/>
                <w:sz w:val="20"/>
              </w:rPr>
              <w:br/>
              <w:t>4、使用条件：水温≤30℃，水压≤1Mpa 水表不能浸入水中；</w:t>
            </w:r>
            <w:r w:rsidRPr="00EC4C51">
              <w:rPr>
                <w:rFonts w:ascii="宋体" w:hAnsi="宋体" w:cs="宋体" w:hint="eastAsia"/>
                <w:color w:val="000000" w:themeColor="text1"/>
                <w:kern w:val="0"/>
                <w:sz w:val="20"/>
              </w:rPr>
              <w:br/>
              <w:t>5、主要技术参数：压力等级：MAP10；压力损失等级：△p63；上游流场敏感度等级：U10；下游流场敏感度等级：D5；气候和机械环境等级：B 级；电磁环境等级：E1 级；不可测反向流。</w:t>
            </w:r>
          </w:p>
        </w:tc>
        <w:tc>
          <w:tcPr>
            <w:tcW w:w="1016" w:type="dxa"/>
            <w:shd w:val="clear" w:color="000000" w:fill="FFFFFF"/>
            <w:vAlign w:val="center"/>
          </w:tcPr>
          <w:p w14:paraId="5DF07A1F"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10</w:t>
            </w:r>
          </w:p>
        </w:tc>
        <w:tc>
          <w:tcPr>
            <w:tcW w:w="727" w:type="dxa"/>
            <w:shd w:val="clear" w:color="000000" w:fill="FFFFFF"/>
            <w:vAlign w:val="center"/>
          </w:tcPr>
          <w:p w14:paraId="6D89EC72"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72475720" w14:textId="77777777" w:rsidTr="0070411C">
        <w:trPr>
          <w:trHeight w:val="433"/>
          <w:jc w:val="center"/>
        </w:trPr>
        <w:tc>
          <w:tcPr>
            <w:tcW w:w="8647" w:type="dxa"/>
            <w:gridSpan w:val="3"/>
            <w:shd w:val="clear" w:color="000000" w:fill="FFFFFF"/>
            <w:noWrap/>
            <w:vAlign w:val="center"/>
          </w:tcPr>
          <w:p w14:paraId="5534E674" w14:textId="77777777" w:rsidR="00D9661A" w:rsidRPr="00EC4C51" w:rsidRDefault="007E255B">
            <w:pPr>
              <w:tabs>
                <w:tab w:val="left" w:pos="3079"/>
              </w:tabs>
              <w:jc w:val="left"/>
              <w:rPr>
                <w:rFonts w:ascii="宋体" w:hAnsi="宋体" w:cs="宋体"/>
                <w:color w:val="000000" w:themeColor="text1"/>
                <w:sz w:val="20"/>
              </w:rPr>
            </w:pPr>
            <w:r w:rsidRPr="00EC4C51">
              <w:rPr>
                <w:rFonts w:hint="eastAsia"/>
                <w:b/>
                <w:color w:val="000000" w:themeColor="text1"/>
                <w:sz w:val="20"/>
              </w:rPr>
              <w:t>（四）</w:t>
            </w:r>
            <w:r w:rsidRPr="00EC4C51">
              <w:rPr>
                <w:rFonts w:ascii="宋体" w:hAnsi="宋体" w:cs="宋体" w:hint="eastAsia"/>
                <w:b/>
                <w:bCs/>
                <w:color w:val="000000" w:themeColor="text1"/>
                <w:kern w:val="0"/>
                <w:sz w:val="20"/>
              </w:rPr>
              <w:t>空调远程控制前端设备</w:t>
            </w:r>
          </w:p>
        </w:tc>
        <w:tc>
          <w:tcPr>
            <w:tcW w:w="1016" w:type="dxa"/>
            <w:shd w:val="clear" w:color="000000" w:fill="FFFFFF"/>
            <w:vAlign w:val="center"/>
          </w:tcPr>
          <w:p w14:paraId="6979DAFC"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02D2F681"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b/>
                <w:color w:val="000000" w:themeColor="text1"/>
                <w:kern w:val="0"/>
                <w:sz w:val="18"/>
                <w:szCs w:val="18"/>
              </w:rPr>
              <w:t>/</w:t>
            </w:r>
          </w:p>
        </w:tc>
      </w:tr>
      <w:tr w:rsidR="00EC4C51" w:rsidRPr="00EC4C51" w14:paraId="30939DAB" w14:textId="77777777" w:rsidTr="0070411C">
        <w:trPr>
          <w:trHeight w:val="433"/>
          <w:jc w:val="center"/>
        </w:trPr>
        <w:tc>
          <w:tcPr>
            <w:tcW w:w="870" w:type="dxa"/>
            <w:shd w:val="clear" w:color="000000" w:fill="FFFFFF"/>
            <w:noWrap/>
            <w:vAlign w:val="center"/>
          </w:tcPr>
          <w:p w14:paraId="35E6638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12</w:t>
            </w:r>
          </w:p>
        </w:tc>
        <w:tc>
          <w:tcPr>
            <w:tcW w:w="1442" w:type="dxa"/>
            <w:shd w:val="clear" w:color="000000" w:fill="FFFFFF"/>
            <w:vAlign w:val="center"/>
          </w:tcPr>
          <w:p w14:paraId="62854161"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空调有线集控版</w:t>
            </w:r>
          </w:p>
        </w:tc>
        <w:tc>
          <w:tcPr>
            <w:tcW w:w="6335" w:type="dxa"/>
            <w:shd w:val="clear" w:color="000000" w:fill="FFFFFF"/>
            <w:vAlign w:val="center"/>
          </w:tcPr>
          <w:p w14:paraId="2D2A1270"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1、支持与现有设备</w:t>
            </w:r>
            <w:proofErr w:type="gramStart"/>
            <w:r w:rsidRPr="00EC4C51">
              <w:rPr>
                <w:rFonts w:ascii="宋体" w:hAnsi="宋体" w:cs="宋体" w:hint="eastAsia"/>
                <w:color w:val="000000" w:themeColor="text1"/>
                <w:kern w:val="0"/>
                <w:sz w:val="20"/>
              </w:rPr>
              <w:t>做对</w:t>
            </w:r>
            <w:proofErr w:type="gramEnd"/>
            <w:r w:rsidRPr="00EC4C51">
              <w:rPr>
                <w:rFonts w:ascii="宋体" w:hAnsi="宋体" w:cs="宋体" w:hint="eastAsia"/>
                <w:color w:val="000000" w:themeColor="text1"/>
                <w:kern w:val="0"/>
                <w:sz w:val="20"/>
              </w:rPr>
              <w:t>接，最大内机数64（最多4系统）；</w:t>
            </w:r>
            <w:r w:rsidRPr="00EC4C51">
              <w:rPr>
                <w:rFonts w:ascii="宋体" w:hAnsi="宋体" w:cs="宋体" w:hint="eastAsia"/>
                <w:color w:val="000000" w:themeColor="text1"/>
                <w:kern w:val="0"/>
                <w:sz w:val="20"/>
              </w:rPr>
              <w:br/>
              <w:t>2、485接口：modbus-485协议/ custom-a 协议；</w:t>
            </w:r>
            <w:r w:rsidRPr="00EC4C51">
              <w:rPr>
                <w:rFonts w:ascii="宋体" w:hAnsi="宋体" w:cs="宋体" w:hint="eastAsia"/>
                <w:color w:val="000000" w:themeColor="text1"/>
                <w:kern w:val="0"/>
                <w:sz w:val="20"/>
              </w:rPr>
              <w:br/>
              <w:t>3、UART接口：custom-a协议；</w:t>
            </w:r>
            <w:r w:rsidRPr="00EC4C51">
              <w:rPr>
                <w:rFonts w:ascii="宋体" w:hAnsi="宋体" w:cs="宋体" w:hint="eastAsia"/>
                <w:color w:val="000000" w:themeColor="text1"/>
                <w:kern w:val="0"/>
                <w:sz w:val="20"/>
              </w:rPr>
              <w:br/>
              <w:t>4、有线网口：modbus-tcp 协议/custom-b 协议；</w:t>
            </w:r>
            <w:r w:rsidRPr="00EC4C51">
              <w:rPr>
                <w:rFonts w:ascii="宋体" w:hAnsi="宋体" w:cs="宋体" w:hint="eastAsia"/>
                <w:color w:val="000000" w:themeColor="text1"/>
                <w:kern w:val="0"/>
                <w:sz w:val="20"/>
              </w:rPr>
              <w:br/>
              <w:t>5、支持OTA远程升级；支持网页监控。</w:t>
            </w:r>
          </w:p>
        </w:tc>
        <w:tc>
          <w:tcPr>
            <w:tcW w:w="1016" w:type="dxa"/>
            <w:shd w:val="clear" w:color="000000" w:fill="FFFFFF"/>
            <w:vAlign w:val="center"/>
          </w:tcPr>
          <w:p w14:paraId="42121141"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kern w:val="0"/>
                <w:sz w:val="20"/>
              </w:rPr>
              <w:t>68</w:t>
            </w:r>
          </w:p>
        </w:tc>
        <w:tc>
          <w:tcPr>
            <w:tcW w:w="727" w:type="dxa"/>
            <w:shd w:val="clear" w:color="000000" w:fill="FFFFFF"/>
            <w:vAlign w:val="center"/>
          </w:tcPr>
          <w:p w14:paraId="4A2CB7CA" w14:textId="77777777" w:rsidR="00D9661A" w:rsidRPr="00EC4C51" w:rsidRDefault="007E255B">
            <w:pPr>
              <w:widowControl/>
              <w:jc w:val="center"/>
              <w:textAlignment w:val="center"/>
              <w:rPr>
                <w:rFonts w:ascii="宋体" w:hAnsi="宋体" w:cs="宋体"/>
                <w:color w:val="000000" w:themeColor="text1"/>
                <w:kern w:val="0"/>
                <w:sz w:val="18"/>
                <w:szCs w:val="18"/>
              </w:rPr>
            </w:pPr>
            <w:proofErr w:type="gramStart"/>
            <w:r w:rsidRPr="00EC4C51">
              <w:rPr>
                <w:rFonts w:ascii="宋体" w:hAnsi="宋体" w:cs="宋体" w:hint="eastAsia"/>
                <w:color w:val="000000" w:themeColor="text1"/>
                <w:kern w:val="0"/>
                <w:sz w:val="20"/>
              </w:rPr>
              <w:t>个</w:t>
            </w:r>
            <w:proofErr w:type="gramEnd"/>
          </w:p>
        </w:tc>
      </w:tr>
      <w:tr w:rsidR="00EC4C51" w:rsidRPr="00EC4C51" w14:paraId="1868D95C" w14:textId="77777777" w:rsidTr="0070411C">
        <w:trPr>
          <w:trHeight w:val="433"/>
          <w:jc w:val="center"/>
        </w:trPr>
        <w:tc>
          <w:tcPr>
            <w:tcW w:w="8647" w:type="dxa"/>
            <w:gridSpan w:val="3"/>
            <w:shd w:val="clear" w:color="000000" w:fill="FFFFFF"/>
            <w:noWrap/>
            <w:vAlign w:val="center"/>
          </w:tcPr>
          <w:p w14:paraId="2A14886E" w14:textId="77777777" w:rsidR="00D9661A" w:rsidRPr="00EC4C51" w:rsidRDefault="007E255B">
            <w:pPr>
              <w:tabs>
                <w:tab w:val="left" w:pos="3079"/>
              </w:tabs>
              <w:jc w:val="left"/>
              <w:rPr>
                <w:rFonts w:ascii="宋体" w:hAnsi="宋体" w:cs="宋体"/>
                <w:color w:val="000000" w:themeColor="text1"/>
                <w:kern w:val="0"/>
                <w:sz w:val="20"/>
              </w:rPr>
            </w:pPr>
            <w:r w:rsidRPr="00EC4C51">
              <w:rPr>
                <w:rFonts w:hint="eastAsia"/>
                <w:b/>
                <w:color w:val="000000" w:themeColor="text1"/>
                <w:sz w:val="20"/>
              </w:rPr>
              <w:t>（五）</w:t>
            </w:r>
            <w:r w:rsidRPr="00EC4C51">
              <w:rPr>
                <w:rFonts w:ascii="宋体" w:hAnsi="宋体" w:cs="宋体" w:hint="eastAsia"/>
                <w:b/>
                <w:bCs/>
                <w:color w:val="000000" w:themeColor="text1"/>
                <w:kern w:val="0"/>
                <w:sz w:val="20"/>
              </w:rPr>
              <w:t>数据采集控制前端设备</w:t>
            </w:r>
          </w:p>
        </w:tc>
        <w:tc>
          <w:tcPr>
            <w:tcW w:w="1016" w:type="dxa"/>
            <w:shd w:val="clear" w:color="000000" w:fill="FFFFFF"/>
            <w:vAlign w:val="center"/>
          </w:tcPr>
          <w:p w14:paraId="70C2BF98"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7A3D300A"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7247DF0D" w14:textId="77777777" w:rsidTr="0070411C">
        <w:trPr>
          <w:trHeight w:val="433"/>
          <w:jc w:val="center"/>
        </w:trPr>
        <w:tc>
          <w:tcPr>
            <w:tcW w:w="870" w:type="dxa"/>
            <w:shd w:val="clear" w:color="000000" w:fill="FFFFFF"/>
            <w:noWrap/>
            <w:vAlign w:val="center"/>
          </w:tcPr>
          <w:p w14:paraId="09675D4A"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13</w:t>
            </w:r>
          </w:p>
        </w:tc>
        <w:tc>
          <w:tcPr>
            <w:tcW w:w="1442" w:type="dxa"/>
            <w:shd w:val="clear" w:color="000000" w:fill="FFFFFF"/>
            <w:vAlign w:val="center"/>
          </w:tcPr>
          <w:p w14:paraId="5D72A291"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数据采集网关（</w:t>
            </w:r>
            <w:proofErr w:type="gramStart"/>
            <w:r w:rsidRPr="00EC4C51">
              <w:rPr>
                <w:rFonts w:ascii="宋体" w:hAnsi="宋体" w:cs="宋体" w:hint="eastAsia"/>
                <w:color w:val="000000" w:themeColor="text1"/>
                <w:kern w:val="0"/>
                <w:sz w:val="20"/>
              </w:rPr>
              <w:t>含数据</w:t>
            </w:r>
            <w:proofErr w:type="gramEnd"/>
            <w:r w:rsidRPr="00EC4C51">
              <w:rPr>
                <w:rFonts w:ascii="宋体" w:hAnsi="宋体" w:cs="宋体" w:hint="eastAsia"/>
                <w:color w:val="000000" w:themeColor="text1"/>
                <w:kern w:val="0"/>
                <w:sz w:val="20"/>
              </w:rPr>
              <w:t>对接）</w:t>
            </w:r>
          </w:p>
        </w:tc>
        <w:tc>
          <w:tcPr>
            <w:tcW w:w="6335" w:type="dxa"/>
            <w:shd w:val="clear" w:color="000000" w:fill="FFFFFF"/>
          </w:tcPr>
          <w:p w14:paraId="11D387D8" w14:textId="77777777" w:rsidR="00D9661A" w:rsidRPr="00EC4C51" w:rsidRDefault="007E255B">
            <w:pPr>
              <w:widowControl/>
              <w:numPr>
                <w:ilvl w:val="0"/>
                <w:numId w:val="10"/>
              </w:numPr>
              <w:jc w:val="left"/>
              <w:textAlignment w:val="top"/>
              <w:rPr>
                <w:rFonts w:ascii="宋体" w:hAnsi="宋体" w:cs="宋体"/>
                <w:color w:val="000000" w:themeColor="text1"/>
                <w:kern w:val="0"/>
                <w:sz w:val="20"/>
              </w:rPr>
            </w:pPr>
            <w:r w:rsidRPr="00EC4C51">
              <w:rPr>
                <w:rFonts w:ascii="宋体" w:hAnsi="宋体" w:cs="宋体" w:hint="eastAsia"/>
                <w:color w:val="000000" w:themeColor="text1"/>
                <w:kern w:val="0"/>
                <w:sz w:val="20"/>
              </w:rPr>
              <w:t>RS485接口：1路凤凰端子；</w:t>
            </w:r>
            <w:r w:rsidRPr="00EC4C51">
              <w:rPr>
                <w:rFonts w:ascii="宋体" w:hAnsi="宋体" w:cs="宋体" w:hint="eastAsia"/>
                <w:color w:val="000000" w:themeColor="text1"/>
                <w:kern w:val="0"/>
                <w:sz w:val="20"/>
              </w:rPr>
              <w:br/>
              <w:t>2、RS232接口：1路凤凰端子；</w:t>
            </w:r>
            <w:r w:rsidRPr="00EC4C51">
              <w:rPr>
                <w:rFonts w:ascii="宋体" w:hAnsi="宋体" w:cs="宋体" w:hint="eastAsia"/>
                <w:color w:val="000000" w:themeColor="text1"/>
                <w:kern w:val="0"/>
                <w:sz w:val="20"/>
              </w:rPr>
              <w:br/>
              <w:t>3、网口 1个RJ45 10M/100M自适应以太网口；</w:t>
            </w:r>
            <w:r w:rsidRPr="00EC4C51">
              <w:rPr>
                <w:rFonts w:ascii="宋体" w:hAnsi="宋体" w:cs="宋体" w:hint="eastAsia"/>
                <w:color w:val="000000" w:themeColor="text1"/>
                <w:kern w:val="0"/>
                <w:sz w:val="20"/>
              </w:rPr>
              <w:br/>
              <w:t>4、存储卡接口：1个TF卡</w:t>
            </w:r>
            <w:proofErr w:type="gramStart"/>
            <w:r w:rsidRPr="00EC4C51">
              <w:rPr>
                <w:rFonts w:ascii="宋体" w:hAnsi="宋体" w:cs="宋体" w:hint="eastAsia"/>
                <w:color w:val="000000" w:themeColor="text1"/>
                <w:kern w:val="0"/>
                <w:sz w:val="20"/>
              </w:rPr>
              <w:t>卡</w:t>
            </w:r>
            <w:proofErr w:type="gramEnd"/>
            <w:r w:rsidRPr="00EC4C51">
              <w:rPr>
                <w:rFonts w:ascii="宋体" w:hAnsi="宋体" w:cs="宋体" w:hint="eastAsia"/>
                <w:color w:val="000000" w:themeColor="text1"/>
                <w:kern w:val="0"/>
                <w:sz w:val="20"/>
              </w:rPr>
              <w:t>槽，支持32 G～128 G TF卡；工作温度：–10℃～55℃；</w:t>
            </w:r>
            <w:r w:rsidRPr="00EC4C51">
              <w:rPr>
                <w:rFonts w:ascii="宋体" w:hAnsi="宋体" w:cs="宋体" w:hint="eastAsia"/>
                <w:color w:val="000000" w:themeColor="text1"/>
                <w:kern w:val="0"/>
                <w:sz w:val="20"/>
              </w:rPr>
              <w:br/>
              <w:t>5、产品尺寸（宽×深×高）：205mm×79.3mm×30.6mm</w:t>
            </w:r>
            <w:r w:rsidR="0080440F" w:rsidRPr="00EC4C51">
              <w:rPr>
                <w:rFonts w:ascii="宋体" w:hAnsi="宋体" w:cs="宋体" w:hint="eastAsia"/>
                <w:color w:val="000000" w:themeColor="text1"/>
                <w:kern w:val="0"/>
                <w:sz w:val="20"/>
              </w:rPr>
              <w:t>（不同品牌，可作微调）</w:t>
            </w:r>
            <w:r w:rsidRPr="00EC4C51">
              <w:rPr>
                <w:rFonts w:ascii="宋体" w:hAnsi="宋体" w:cs="宋体" w:hint="eastAsia"/>
                <w:color w:val="000000" w:themeColor="text1"/>
                <w:kern w:val="0"/>
                <w:sz w:val="20"/>
              </w:rPr>
              <w:t>；</w:t>
            </w:r>
            <w:r w:rsidRPr="00EC4C51">
              <w:rPr>
                <w:rFonts w:ascii="宋体" w:hAnsi="宋体" w:cs="宋体" w:hint="eastAsia"/>
                <w:color w:val="000000" w:themeColor="text1"/>
                <w:kern w:val="0"/>
                <w:sz w:val="20"/>
              </w:rPr>
              <w:br/>
              <w:t>6、整机功耗≤6W；支持Modbus协议，Modbus支持Modbus RTU（RS485接口）和ModbusTCP（网络接口）；</w:t>
            </w:r>
            <w:r w:rsidRPr="00EC4C51">
              <w:rPr>
                <w:rFonts w:ascii="宋体" w:hAnsi="宋体" w:cs="宋体" w:hint="eastAsia"/>
                <w:color w:val="000000" w:themeColor="text1"/>
                <w:kern w:val="0"/>
                <w:sz w:val="20"/>
              </w:rPr>
              <w:br/>
              <w:t>7、支持4个传感器接入（RS485），变量总数≤100个；</w:t>
            </w:r>
            <w:r w:rsidRPr="00EC4C51">
              <w:rPr>
                <w:rFonts w:ascii="宋体" w:hAnsi="宋体" w:cs="宋体" w:hint="eastAsia"/>
                <w:color w:val="000000" w:themeColor="text1"/>
                <w:kern w:val="0"/>
                <w:sz w:val="20"/>
              </w:rPr>
              <w:br/>
              <w:t>8、支持TF卡存储采集数据；支持标准 Modbus 协议导入导出；</w:t>
            </w:r>
          </w:p>
          <w:p w14:paraId="7B0F23E9"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9、完成已有设备数据、控制对接。</w:t>
            </w:r>
          </w:p>
        </w:tc>
        <w:tc>
          <w:tcPr>
            <w:tcW w:w="1016" w:type="dxa"/>
            <w:shd w:val="clear" w:color="000000" w:fill="FFFFFF"/>
            <w:vAlign w:val="center"/>
          </w:tcPr>
          <w:p w14:paraId="0EE19590"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color w:val="000000" w:themeColor="text1"/>
                <w:kern w:val="0"/>
                <w:sz w:val="20"/>
              </w:rPr>
              <w:t>33</w:t>
            </w:r>
          </w:p>
        </w:tc>
        <w:tc>
          <w:tcPr>
            <w:tcW w:w="727" w:type="dxa"/>
            <w:shd w:val="clear" w:color="000000" w:fill="FFFFFF"/>
            <w:vAlign w:val="center"/>
          </w:tcPr>
          <w:p w14:paraId="7F3368C9" w14:textId="77777777" w:rsidR="00D9661A" w:rsidRPr="00EC4C51" w:rsidRDefault="007E255B">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59135A4F" w14:textId="77777777" w:rsidTr="0070411C">
        <w:trPr>
          <w:trHeight w:val="433"/>
          <w:jc w:val="center"/>
        </w:trPr>
        <w:tc>
          <w:tcPr>
            <w:tcW w:w="8647" w:type="dxa"/>
            <w:gridSpan w:val="3"/>
            <w:shd w:val="clear" w:color="000000" w:fill="FFFFFF"/>
            <w:noWrap/>
            <w:vAlign w:val="center"/>
          </w:tcPr>
          <w:p w14:paraId="4A44F5A0" w14:textId="77777777" w:rsidR="00D9661A" w:rsidRPr="00EC4C51" w:rsidRDefault="007E255B">
            <w:pPr>
              <w:tabs>
                <w:tab w:val="left" w:pos="3079"/>
              </w:tabs>
              <w:jc w:val="left"/>
              <w:rPr>
                <w:color w:val="000000" w:themeColor="text1"/>
              </w:rPr>
            </w:pPr>
            <w:r w:rsidRPr="00EC4C51">
              <w:rPr>
                <w:rFonts w:hint="eastAsia"/>
                <w:b/>
                <w:color w:val="000000" w:themeColor="text1"/>
                <w:sz w:val="20"/>
              </w:rPr>
              <w:t>（六）</w:t>
            </w:r>
            <w:r w:rsidRPr="00EC4C51">
              <w:rPr>
                <w:rFonts w:ascii="宋体" w:hAnsi="宋体" w:cs="宋体" w:hint="eastAsia"/>
                <w:b/>
                <w:bCs/>
                <w:color w:val="000000" w:themeColor="text1"/>
                <w:kern w:val="0"/>
                <w:sz w:val="20"/>
              </w:rPr>
              <w:t>中心平台</w:t>
            </w:r>
          </w:p>
        </w:tc>
        <w:tc>
          <w:tcPr>
            <w:tcW w:w="1016" w:type="dxa"/>
            <w:shd w:val="clear" w:color="000000" w:fill="FFFFFF"/>
            <w:vAlign w:val="center"/>
          </w:tcPr>
          <w:p w14:paraId="528FD75C"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c>
          <w:tcPr>
            <w:tcW w:w="727" w:type="dxa"/>
            <w:shd w:val="clear" w:color="000000" w:fill="FFFFFF"/>
            <w:vAlign w:val="center"/>
          </w:tcPr>
          <w:p w14:paraId="7345D543" w14:textId="77777777" w:rsidR="00D9661A" w:rsidRPr="00EC4C51" w:rsidRDefault="007E255B">
            <w:pPr>
              <w:widowControl/>
              <w:jc w:val="center"/>
              <w:rPr>
                <w:rFonts w:ascii="宋体" w:hAnsi="宋体" w:cs="宋体"/>
                <w:color w:val="000000" w:themeColor="text1"/>
                <w:kern w:val="0"/>
                <w:sz w:val="20"/>
              </w:rPr>
            </w:pPr>
            <w:r w:rsidRPr="00EC4C51">
              <w:rPr>
                <w:rFonts w:ascii="宋体" w:hAnsi="宋体" w:cs="宋体" w:hint="eastAsia"/>
                <w:b/>
                <w:color w:val="000000" w:themeColor="text1"/>
                <w:kern w:val="0"/>
                <w:sz w:val="18"/>
                <w:szCs w:val="18"/>
              </w:rPr>
              <w:t>/</w:t>
            </w:r>
          </w:p>
        </w:tc>
      </w:tr>
      <w:tr w:rsidR="00EC4C51" w:rsidRPr="00EC4C51" w14:paraId="10410830" w14:textId="77777777" w:rsidTr="0070411C">
        <w:trPr>
          <w:trHeight w:val="433"/>
          <w:jc w:val="center"/>
        </w:trPr>
        <w:tc>
          <w:tcPr>
            <w:tcW w:w="870" w:type="dxa"/>
            <w:shd w:val="clear" w:color="000000" w:fill="FFFFFF"/>
            <w:noWrap/>
            <w:vAlign w:val="center"/>
          </w:tcPr>
          <w:p w14:paraId="567C62FD" w14:textId="77777777" w:rsidR="00A50908" w:rsidRPr="00EC4C51" w:rsidRDefault="00A50908">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14</w:t>
            </w:r>
          </w:p>
        </w:tc>
        <w:tc>
          <w:tcPr>
            <w:tcW w:w="1442" w:type="dxa"/>
            <w:shd w:val="clear" w:color="000000" w:fill="FFFFFF"/>
            <w:vAlign w:val="center"/>
          </w:tcPr>
          <w:p w14:paraId="7CEE5906" w14:textId="77777777" w:rsidR="00A50908" w:rsidRPr="00EC4C51" w:rsidRDefault="00A50908">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能耗检测系统</w:t>
            </w:r>
          </w:p>
        </w:tc>
        <w:tc>
          <w:tcPr>
            <w:tcW w:w="6335" w:type="dxa"/>
            <w:shd w:val="clear" w:color="000000" w:fill="FFFFFF"/>
            <w:vAlign w:val="center"/>
          </w:tcPr>
          <w:p w14:paraId="5EDA4891"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1、</w:t>
            </w:r>
            <w:r w:rsidRPr="00EC4C51">
              <w:rPr>
                <w:rFonts w:ascii="宋体" w:hAnsi="宋体" w:cs="宋体" w:hint="eastAsia"/>
                <w:color w:val="000000" w:themeColor="text1"/>
                <w:kern w:val="0"/>
                <w:sz w:val="20"/>
              </w:rPr>
              <w:tab/>
              <w:t>对接消火栓和水压检测设备。</w:t>
            </w:r>
            <w:proofErr w:type="gramStart"/>
            <w:r w:rsidRPr="00EC4C51">
              <w:rPr>
                <w:rFonts w:ascii="宋体" w:hAnsi="宋体" w:cs="宋体" w:hint="eastAsia"/>
                <w:color w:val="000000" w:themeColor="text1"/>
                <w:kern w:val="0"/>
                <w:sz w:val="20"/>
              </w:rPr>
              <w:t>通实现</w:t>
            </w:r>
            <w:proofErr w:type="gramEnd"/>
            <w:r w:rsidRPr="00EC4C51">
              <w:rPr>
                <w:rFonts w:ascii="宋体" w:hAnsi="宋体" w:cs="宋体" w:hint="eastAsia"/>
                <w:color w:val="000000" w:themeColor="text1"/>
                <w:kern w:val="0"/>
                <w:sz w:val="20"/>
              </w:rPr>
              <w:t>对消防栓水压的准确检测。对水压值进行动态分析，快速定位隐患，及时排查、整改；</w:t>
            </w:r>
          </w:p>
          <w:p w14:paraId="771ED995"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2、</w:t>
            </w:r>
            <w:r w:rsidRPr="00EC4C51">
              <w:rPr>
                <w:rFonts w:ascii="宋体" w:hAnsi="宋体" w:cs="宋体" w:hint="eastAsia"/>
                <w:color w:val="000000" w:themeColor="text1"/>
                <w:kern w:val="0"/>
                <w:sz w:val="20"/>
              </w:rPr>
              <w:tab/>
              <w:t>通过物联网关 RS485接口或以太网接口接入电表、水表、空调、空压机和现有第3方集</w:t>
            </w:r>
            <w:proofErr w:type="gramStart"/>
            <w:r w:rsidRPr="00EC4C51">
              <w:rPr>
                <w:rFonts w:ascii="宋体" w:hAnsi="宋体" w:cs="宋体" w:hint="eastAsia"/>
                <w:color w:val="000000" w:themeColor="text1"/>
                <w:kern w:val="0"/>
                <w:sz w:val="20"/>
              </w:rPr>
              <w:t>采控制</w:t>
            </w:r>
            <w:proofErr w:type="gramEnd"/>
            <w:r w:rsidRPr="00EC4C51">
              <w:rPr>
                <w:rFonts w:ascii="宋体" w:hAnsi="宋体" w:cs="宋体" w:hint="eastAsia"/>
                <w:color w:val="000000" w:themeColor="text1"/>
                <w:kern w:val="0"/>
                <w:sz w:val="20"/>
              </w:rPr>
              <w:t>网关，实现能耗数据的展示。利用</w:t>
            </w:r>
            <w:proofErr w:type="gramStart"/>
            <w:r w:rsidRPr="00EC4C51">
              <w:rPr>
                <w:rFonts w:ascii="宋体" w:hAnsi="宋体" w:cs="宋体" w:hint="eastAsia"/>
                <w:color w:val="000000" w:themeColor="text1"/>
                <w:kern w:val="0"/>
                <w:sz w:val="20"/>
              </w:rPr>
              <w:t>物联控制</w:t>
            </w:r>
            <w:proofErr w:type="gramEnd"/>
            <w:r w:rsidRPr="00EC4C51">
              <w:rPr>
                <w:rFonts w:ascii="宋体" w:hAnsi="宋体" w:cs="宋体" w:hint="eastAsia"/>
                <w:color w:val="000000" w:themeColor="text1"/>
                <w:kern w:val="0"/>
                <w:sz w:val="20"/>
              </w:rPr>
              <w:t>服务对空调、空开等设备进行远程控制；</w:t>
            </w:r>
          </w:p>
          <w:p w14:paraId="758E3372"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3、</w:t>
            </w:r>
            <w:r w:rsidRPr="00EC4C51">
              <w:rPr>
                <w:rFonts w:ascii="宋体" w:hAnsi="宋体" w:cs="宋体" w:hint="eastAsia"/>
                <w:color w:val="000000" w:themeColor="text1"/>
                <w:kern w:val="0"/>
                <w:sz w:val="20"/>
              </w:rPr>
              <w:tab/>
              <w:t>具备用电、用水、气、自定义结构配置，直观看到层级结构和能耗数据；</w:t>
            </w:r>
          </w:p>
          <w:p w14:paraId="6B58823D"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4、</w:t>
            </w:r>
            <w:r w:rsidRPr="00EC4C51">
              <w:rPr>
                <w:rFonts w:ascii="宋体" w:hAnsi="宋体" w:cs="宋体" w:hint="eastAsia"/>
                <w:color w:val="000000" w:themeColor="text1"/>
                <w:kern w:val="0"/>
                <w:sz w:val="20"/>
              </w:rPr>
              <w:tab/>
              <w:t>用能达到配置的额定量预告警百分比后产生告警事件，针对告警事件的推送间隔、推送对象进行配置；</w:t>
            </w:r>
          </w:p>
          <w:p w14:paraId="3D8958AB"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5、</w:t>
            </w:r>
            <w:r w:rsidRPr="00EC4C51">
              <w:rPr>
                <w:rFonts w:ascii="宋体" w:hAnsi="宋体" w:cs="宋体" w:hint="eastAsia"/>
                <w:color w:val="000000" w:themeColor="text1"/>
                <w:kern w:val="0"/>
                <w:sz w:val="20"/>
              </w:rPr>
              <w:tab/>
            </w:r>
            <w:proofErr w:type="gramStart"/>
            <w:r w:rsidRPr="00EC4C51">
              <w:rPr>
                <w:rFonts w:ascii="宋体" w:hAnsi="宋体" w:cs="宋体" w:hint="eastAsia"/>
                <w:color w:val="000000" w:themeColor="text1"/>
                <w:kern w:val="0"/>
                <w:sz w:val="20"/>
              </w:rPr>
              <w:t>物联控制</w:t>
            </w:r>
            <w:proofErr w:type="gramEnd"/>
            <w:r w:rsidRPr="00EC4C51">
              <w:rPr>
                <w:rFonts w:ascii="宋体" w:hAnsi="宋体" w:cs="宋体" w:hint="eastAsia"/>
                <w:color w:val="000000" w:themeColor="text1"/>
                <w:kern w:val="0"/>
                <w:sz w:val="20"/>
              </w:rPr>
              <w:t>：用于对网关设备、中控设备、监控点设备、通讯模</w:t>
            </w:r>
            <w:proofErr w:type="gramStart"/>
            <w:r w:rsidRPr="00EC4C51">
              <w:rPr>
                <w:rFonts w:ascii="宋体" w:hAnsi="宋体" w:cs="宋体" w:hint="eastAsia"/>
                <w:color w:val="000000" w:themeColor="text1"/>
                <w:kern w:val="0"/>
                <w:sz w:val="20"/>
              </w:rPr>
              <w:t>组设备</w:t>
            </w:r>
            <w:proofErr w:type="gramEnd"/>
            <w:r w:rsidRPr="00EC4C51">
              <w:rPr>
                <w:rFonts w:ascii="宋体" w:hAnsi="宋体" w:cs="宋体" w:hint="eastAsia"/>
                <w:color w:val="000000" w:themeColor="text1"/>
                <w:kern w:val="0"/>
                <w:sz w:val="20"/>
              </w:rPr>
              <w:t>进行管理；支持展示各个场地的</w:t>
            </w:r>
            <w:proofErr w:type="gramStart"/>
            <w:r w:rsidRPr="00EC4C51">
              <w:rPr>
                <w:rFonts w:ascii="宋体" w:hAnsi="宋体" w:cs="宋体" w:hint="eastAsia"/>
                <w:color w:val="000000" w:themeColor="text1"/>
                <w:kern w:val="0"/>
                <w:sz w:val="20"/>
              </w:rPr>
              <w:t>物联设备</w:t>
            </w:r>
            <w:proofErr w:type="gramEnd"/>
            <w:r w:rsidRPr="00EC4C51">
              <w:rPr>
                <w:rFonts w:ascii="宋体" w:hAnsi="宋体" w:cs="宋体" w:hint="eastAsia"/>
                <w:color w:val="000000" w:themeColor="text1"/>
                <w:kern w:val="0"/>
                <w:sz w:val="20"/>
              </w:rPr>
              <w:t>状态，支持</w:t>
            </w:r>
            <w:proofErr w:type="gramStart"/>
            <w:r w:rsidRPr="00EC4C51">
              <w:rPr>
                <w:rFonts w:ascii="宋体" w:hAnsi="宋体" w:cs="宋体" w:hint="eastAsia"/>
                <w:color w:val="000000" w:themeColor="text1"/>
                <w:kern w:val="0"/>
                <w:sz w:val="20"/>
              </w:rPr>
              <w:t>批量对物联设备</w:t>
            </w:r>
            <w:proofErr w:type="gramEnd"/>
            <w:r w:rsidRPr="00EC4C51">
              <w:rPr>
                <w:rFonts w:ascii="宋体" w:hAnsi="宋体" w:cs="宋体" w:hint="eastAsia"/>
                <w:color w:val="000000" w:themeColor="text1"/>
                <w:kern w:val="0"/>
                <w:sz w:val="20"/>
              </w:rPr>
              <w:t>进行控制；支持控制空调开启、关闭、调温、切换工作模式；并且支持建议，现场可根据控制协议进行配置控制；支持远程上下电；</w:t>
            </w:r>
          </w:p>
          <w:p w14:paraId="591B715C"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6、</w:t>
            </w:r>
            <w:r w:rsidRPr="00EC4C51">
              <w:rPr>
                <w:rFonts w:ascii="宋体" w:hAnsi="宋体" w:cs="宋体" w:hint="eastAsia"/>
                <w:color w:val="000000" w:themeColor="text1"/>
                <w:kern w:val="0"/>
                <w:sz w:val="20"/>
              </w:rPr>
              <w:tab/>
              <w:t>用能检测：查看各个节点的表计情况、空压机等重点设备数据，展示用电、用水、用气及自定义汇总报表情况；</w:t>
            </w:r>
          </w:p>
          <w:p w14:paraId="0CD8BD14"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7、</w:t>
            </w:r>
            <w:r w:rsidRPr="00EC4C51">
              <w:rPr>
                <w:rFonts w:ascii="宋体" w:hAnsi="宋体" w:cs="宋体" w:hint="eastAsia"/>
                <w:color w:val="000000" w:themeColor="text1"/>
                <w:kern w:val="0"/>
                <w:sz w:val="20"/>
              </w:rPr>
              <w:tab/>
              <w:t>抄表数据：支持从区域/用能结构、时间、日期类型等维度查询电/水表的用量情况，帮助运</w:t>
            </w:r>
            <w:proofErr w:type="gramStart"/>
            <w:r w:rsidRPr="00EC4C51">
              <w:rPr>
                <w:rFonts w:ascii="宋体" w:hAnsi="宋体" w:cs="宋体" w:hint="eastAsia"/>
                <w:color w:val="000000" w:themeColor="text1"/>
                <w:kern w:val="0"/>
                <w:sz w:val="20"/>
              </w:rPr>
              <w:t>维人员</w:t>
            </w:r>
            <w:proofErr w:type="gramEnd"/>
            <w:r w:rsidRPr="00EC4C51">
              <w:rPr>
                <w:rFonts w:ascii="宋体" w:hAnsi="宋体" w:cs="宋体" w:hint="eastAsia"/>
                <w:color w:val="000000" w:themeColor="text1"/>
                <w:kern w:val="0"/>
                <w:sz w:val="20"/>
              </w:rPr>
              <w:t>手动生成报表，从而减少运</w:t>
            </w:r>
            <w:proofErr w:type="gramStart"/>
            <w:r w:rsidRPr="00EC4C51">
              <w:rPr>
                <w:rFonts w:ascii="宋体" w:hAnsi="宋体" w:cs="宋体" w:hint="eastAsia"/>
                <w:color w:val="000000" w:themeColor="text1"/>
                <w:kern w:val="0"/>
                <w:sz w:val="20"/>
              </w:rPr>
              <w:t>维人员</w:t>
            </w:r>
            <w:proofErr w:type="gramEnd"/>
            <w:r w:rsidRPr="00EC4C51">
              <w:rPr>
                <w:rFonts w:ascii="宋体" w:hAnsi="宋体" w:cs="宋体" w:hint="eastAsia"/>
                <w:color w:val="000000" w:themeColor="text1"/>
                <w:kern w:val="0"/>
                <w:sz w:val="20"/>
              </w:rPr>
              <w:t>的工作量。</w:t>
            </w:r>
          </w:p>
          <w:p w14:paraId="71DA55E5" w14:textId="77777777" w:rsidR="00A50908" w:rsidRPr="00EC4C51" w:rsidRDefault="00A50908" w:rsidP="00927D72">
            <w:pPr>
              <w:widowControl/>
              <w:jc w:val="left"/>
              <w:textAlignment w:val="center"/>
              <w:rPr>
                <w:rFonts w:ascii="宋体" w:hAnsi="宋体" w:cs="宋体"/>
                <w:color w:val="000000" w:themeColor="text1"/>
                <w:kern w:val="0"/>
                <w:sz w:val="20"/>
              </w:rPr>
            </w:pPr>
            <w:r w:rsidRPr="00EC4C51">
              <w:rPr>
                <w:rFonts w:ascii="宋体" w:hAnsi="宋体" w:cs="宋体" w:hint="eastAsia"/>
                <w:color w:val="000000" w:themeColor="text1"/>
                <w:kern w:val="0"/>
                <w:sz w:val="20"/>
              </w:rPr>
              <w:t>8、</w:t>
            </w:r>
            <w:r w:rsidRPr="00EC4C51">
              <w:rPr>
                <w:rFonts w:ascii="宋体" w:hAnsi="宋体" w:cs="宋体" w:hint="eastAsia"/>
                <w:color w:val="000000" w:themeColor="text1"/>
                <w:kern w:val="0"/>
                <w:sz w:val="20"/>
              </w:rPr>
              <w:tab/>
              <w:t>看板-能耗一张图：1、本月用电量、用水量以及相关同环比；2、本月用水用电分布情况及各类型占比；3、近七天的用</w:t>
            </w:r>
            <w:proofErr w:type="gramStart"/>
            <w:r w:rsidRPr="00EC4C51">
              <w:rPr>
                <w:rFonts w:ascii="宋体" w:hAnsi="宋体" w:cs="宋体" w:hint="eastAsia"/>
                <w:color w:val="000000" w:themeColor="text1"/>
                <w:kern w:val="0"/>
                <w:sz w:val="20"/>
              </w:rPr>
              <w:t>能趋势</w:t>
            </w:r>
            <w:proofErr w:type="gramEnd"/>
            <w:r w:rsidRPr="00EC4C51">
              <w:rPr>
                <w:rFonts w:ascii="宋体" w:hAnsi="宋体" w:cs="宋体" w:hint="eastAsia"/>
                <w:color w:val="000000" w:themeColor="text1"/>
                <w:kern w:val="0"/>
                <w:sz w:val="20"/>
              </w:rPr>
              <w:t>图；4、业主个性化定制展示功能等。</w:t>
            </w:r>
          </w:p>
          <w:p w14:paraId="601E23C8" w14:textId="77777777" w:rsidR="00A50908" w:rsidRPr="00EC4C51" w:rsidRDefault="00A50908" w:rsidP="00927D72">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9、</w:t>
            </w:r>
            <w:r w:rsidRPr="00EC4C51">
              <w:rPr>
                <w:rFonts w:ascii="宋体" w:hAnsi="宋体" w:cs="宋体" w:hint="eastAsia"/>
                <w:color w:val="000000" w:themeColor="text1"/>
                <w:kern w:val="0"/>
                <w:sz w:val="20"/>
              </w:rPr>
              <w:tab/>
              <w:t>支持开放接口与原有能耗平台对接。</w:t>
            </w:r>
          </w:p>
        </w:tc>
        <w:tc>
          <w:tcPr>
            <w:tcW w:w="1016" w:type="dxa"/>
            <w:shd w:val="clear" w:color="000000" w:fill="FFFFFF"/>
            <w:vAlign w:val="center"/>
          </w:tcPr>
          <w:p w14:paraId="7F4F9794" w14:textId="77777777" w:rsidR="00A50908" w:rsidRPr="00EC4C51" w:rsidRDefault="00A50908">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2B77067F" w14:textId="77777777" w:rsidR="00A50908" w:rsidRPr="00EC4C51" w:rsidRDefault="00A50908">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套</w:t>
            </w:r>
          </w:p>
        </w:tc>
      </w:tr>
      <w:tr w:rsidR="00EC4C51" w:rsidRPr="00EC4C51" w14:paraId="4DC8716C" w14:textId="77777777" w:rsidTr="0070411C">
        <w:trPr>
          <w:trHeight w:val="433"/>
          <w:jc w:val="center"/>
        </w:trPr>
        <w:tc>
          <w:tcPr>
            <w:tcW w:w="8647" w:type="dxa"/>
            <w:gridSpan w:val="3"/>
            <w:shd w:val="clear" w:color="000000" w:fill="FFFFFF"/>
            <w:noWrap/>
            <w:vAlign w:val="center"/>
          </w:tcPr>
          <w:p w14:paraId="29E3C8F2" w14:textId="77777777" w:rsidR="00D9661A" w:rsidRPr="00EC4C51" w:rsidRDefault="007E255B">
            <w:pPr>
              <w:rPr>
                <w:rFonts w:ascii="宋体" w:hAnsi="宋体" w:cs="宋体"/>
                <w:b/>
                <w:color w:val="000000" w:themeColor="text1"/>
                <w:sz w:val="20"/>
              </w:rPr>
            </w:pPr>
            <w:r w:rsidRPr="00EC4C51">
              <w:rPr>
                <w:rFonts w:ascii="宋体" w:hAnsi="宋体" w:cs="宋体" w:hint="eastAsia"/>
                <w:b/>
                <w:color w:val="000000" w:themeColor="text1"/>
                <w:sz w:val="20"/>
              </w:rPr>
              <w:t>六、**</w:t>
            </w:r>
            <w:proofErr w:type="gramStart"/>
            <w:r w:rsidRPr="00EC4C51">
              <w:rPr>
                <w:rFonts w:ascii="宋体" w:hAnsi="宋体" w:cs="宋体" w:hint="eastAsia"/>
                <w:b/>
                <w:color w:val="000000" w:themeColor="text1"/>
                <w:sz w:val="20"/>
              </w:rPr>
              <w:t>柜系统</w:t>
            </w:r>
            <w:proofErr w:type="gramEnd"/>
          </w:p>
        </w:tc>
        <w:tc>
          <w:tcPr>
            <w:tcW w:w="1016" w:type="dxa"/>
            <w:shd w:val="clear" w:color="000000" w:fill="FFFFFF"/>
            <w:vAlign w:val="center"/>
          </w:tcPr>
          <w:p w14:paraId="22A0A589"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c>
          <w:tcPr>
            <w:tcW w:w="727" w:type="dxa"/>
            <w:shd w:val="clear" w:color="000000" w:fill="FFFFFF"/>
            <w:vAlign w:val="center"/>
          </w:tcPr>
          <w:p w14:paraId="07FB4666" w14:textId="77777777" w:rsidR="00D9661A" w:rsidRPr="00EC4C51" w:rsidRDefault="007E255B">
            <w:pPr>
              <w:widowControl/>
              <w:jc w:val="center"/>
              <w:rPr>
                <w:rFonts w:ascii="宋体" w:hAnsi="宋体" w:cs="宋体"/>
                <w:b/>
                <w:bCs/>
                <w:color w:val="000000" w:themeColor="text1"/>
                <w:kern w:val="0"/>
                <w:sz w:val="18"/>
                <w:szCs w:val="18"/>
              </w:rPr>
            </w:pPr>
            <w:r w:rsidRPr="00EC4C51">
              <w:rPr>
                <w:rFonts w:ascii="宋体" w:hAnsi="宋体" w:cs="宋体" w:hint="eastAsia"/>
                <w:b/>
                <w:bCs/>
                <w:color w:val="000000" w:themeColor="text1"/>
                <w:kern w:val="0"/>
                <w:sz w:val="18"/>
                <w:szCs w:val="18"/>
              </w:rPr>
              <w:t>/</w:t>
            </w:r>
          </w:p>
        </w:tc>
      </w:tr>
      <w:tr w:rsidR="00EC4C51" w:rsidRPr="00EC4C51" w14:paraId="13EBB5C9" w14:textId="77777777" w:rsidTr="0070411C">
        <w:trPr>
          <w:trHeight w:val="433"/>
          <w:jc w:val="center"/>
        </w:trPr>
        <w:tc>
          <w:tcPr>
            <w:tcW w:w="870" w:type="dxa"/>
            <w:shd w:val="clear" w:color="000000" w:fill="FFFFFF"/>
            <w:noWrap/>
            <w:vAlign w:val="center"/>
          </w:tcPr>
          <w:p w14:paraId="1DB4292F" w14:textId="77777777" w:rsidR="00A50908" w:rsidRPr="00EC4C51" w:rsidRDefault="00A50908">
            <w:pPr>
              <w:widowControl/>
              <w:jc w:val="center"/>
              <w:rPr>
                <w:b/>
                <w:bCs/>
                <w:color w:val="000000" w:themeColor="text1"/>
              </w:rPr>
            </w:pPr>
            <w:r w:rsidRPr="00EC4C51">
              <w:rPr>
                <w:rFonts w:hint="eastAsia"/>
                <w:b/>
                <w:bCs/>
                <w:color w:val="000000" w:themeColor="text1"/>
              </w:rPr>
              <w:t>※</w:t>
            </w:r>
          </w:p>
          <w:p w14:paraId="239CA799" w14:textId="77777777" w:rsidR="00A50908" w:rsidRPr="00EC4C51" w:rsidRDefault="00A50908">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1</w:t>
            </w:r>
          </w:p>
        </w:tc>
        <w:tc>
          <w:tcPr>
            <w:tcW w:w="1442" w:type="dxa"/>
            <w:shd w:val="clear" w:color="000000" w:fill="FFFFFF"/>
            <w:vAlign w:val="center"/>
          </w:tcPr>
          <w:p w14:paraId="4BD662E9" w14:textId="77777777" w:rsidR="00A50908" w:rsidRPr="00EC4C51" w:rsidRDefault="00A50908">
            <w:pPr>
              <w:widowControl/>
              <w:jc w:val="left"/>
              <w:textAlignment w:val="center"/>
              <w:rPr>
                <w:rFonts w:ascii="宋体" w:hAnsi="宋体" w:cs="宋体"/>
                <w:b/>
                <w:color w:val="000000" w:themeColor="text1"/>
                <w:sz w:val="20"/>
              </w:rPr>
            </w:pPr>
            <w:r w:rsidRPr="00EC4C51">
              <w:rPr>
                <w:rFonts w:ascii="宋体" w:hAnsi="宋体" w:cs="宋体" w:hint="eastAsia"/>
                <w:b/>
                <w:color w:val="000000" w:themeColor="text1"/>
                <w:kern w:val="0"/>
                <w:sz w:val="20"/>
              </w:rPr>
              <w:t>装备柜主柜（含软件）</w:t>
            </w:r>
          </w:p>
        </w:tc>
        <w:tc>
          <w:tcPr>
            <w:tcW w:w="6335" w:type="dxa"/>
            <w:shd w:val="clear" w:color="000000" w:fill="FFFFFF"/>
            <w:vAlign w:val="center"/>
          </w:tcPr>
          <w:p w14:paraId="7A9D65AC" w14:textId="77777777" w:rsidR="00A50908" w:rsidRPr="00EC4C51" w:rsidRDefault="00A50908" w:rsidP="00A50908">
            <w:pPr>
              <w:widowControl/>
              <w:numPr>
                <w:ilvl w:val="0"/>
                <w:numId w:val="26"/>
              </w:numPr>
              <w:jc w:val="left"/>
              <w:textAlignment w:val="center"/>
              <w:rPr>
                <w:color w:val="000000" w:themeColor="text1"/>
              </w:rPr>
            </w:pPr>
            <w:r w:rsidRPr="00EC4C51">
              <w:rPr>
                <w:rFonts w:hint="eastAsia"/>
                <w:color w:val="000000" w:themeColor="text1"/>
              </w:rPr>
              <w:t>★柜体尺寸：</w:t>
            </w:r>
            <w:r w:rsidRPr="00EC4C51">
              <w:rPr>
                <w:rFonts w:hint="eastAsia"/>
                <w:color w:val="000000" w:themeColor="text1"/>
              </w:rPr>
              <w:t>H1800*L820*D450mm(</w:t>
            </w:r>
            <w:r w:rsidRPr="00EC4C51">
              <w:rPr>
                <w:rFonts w:hint="eastAsia"/>
                <w:color w:val="000000" w:themeColor="text1"/>
              </w:rPr>
              <w:t>±≤</w:t>
            </w:r>
            <w:r w:rsidRPr="00EC4C51">
              <w:rPr>
                <w:rFonts w:hint="eastAsia"/>
                <w:color w:val="000000" w:themeColor="text1"/>
              </w:rPr>
              <w:t>5mm)</w:t>
            </w:r>
            <w:r w:rsidRPr="00EC4C51">
              <w:rPr>
                <w:rFonts w:hint="eastAsia"/>
                <w:color w:val="000000" w:themeColor="text1"/>
              </w:rPr>
              <w:t>，</w:t>
            </w:r>
            <w:proofErr w:type="gramStart"/>
            <w:r w:rsidRPr="00EC4C51">
              <w:rPr>
                <w:rFonts w:hint="eastAsia"/>
                <w:color w:val="000000" w:themeColor="text1"/>
              </w:rPr>
              <w:t>单柜</w:t>
            </w:r>
            <w:r w:rsidRPr="00EC4C51">
              <w:rPr>
                <w:rFonts w:hint="eastAsia"/>
                <w:color w:val="000000" w:themeColor="text1"/>
              </w:rPr>
              <w:t>12</w:t>
            </w:r>
            <w:r w:rsidRPr="00EC4C51">
              <w:rPr>
                <w:rFonts w:hint="eastAsia"/>
                <w:color w:val="000000" w:themeColor="text1"/>
              </w:rPr>
              <w:t>门</w:t>
            </w:r>
            <w:proofErr w:type="gramEnd"/>
            <w:r w:rsidRPr="00EC4C51">
              <w:rPr>
                <w:rFonts w:hint="eastAsia"/>
                <w:color w:val="000000" w:themeColor="text1"/>
              </w:rPr>
              <w:t>；</w:t>
            </w:r>
            <w:r w:rsidRPr="00EC4C51">
              <w:rPr>
                <w:rFonts w:hint="eastAsia"/>
                <w:color w:val="000000" w:themeColor="text1"/>
              </w:rPr>
              <w:br/>
              <w:t>2</w:t>
            </w:r>
            <w:r w:rsidRPr="00EC4C51">
              <w:rPr>
                <w:rFonts w:hint="eastAsia"/>
                <w:color w:val="000000" w:themeColor="text1"/>
              </w:rPr>
              <w:t>、柜体要求：材料≥</w:t>
            </w:r>
            <w:r w:rsidRPr="00EC4C51">
              <w:rPr>
                <w:rFonts w:hint="eastAsia"/>
                <w:color w:val="000000" w:themeColor="text1"/>
              </w:rPr>
              <w:t>1.0mm</w:t>
            </w:r>
            <w:r w:rsidRPr="00EC4C51">
              <w:rPr>
                <w:rFonts w:hint="eastAsia"/>
                <w:color w:val="000000" w:themeColor="text1"/>
              </w:rPr>
              <w:t>，表面静电粉末喷塑，柜体样式根据实际长度及所放物品而定，支持定制及特殊设计要求。产品主要尺寸和外形尺寸的极限偏差±≤</w:t>
            </w:r>
            <w:r w:rsidRPr="00EC4C51">
              <w:rPr>
                <w:rFonts w:hint="eastAsia"/>
                <w:color w:val="000000" w:themeColor="text1"/>
              </w:rPr>
              <w:t>3mm</w:t>
            </w:r>
            <w:r w:rsidRPr="00EC4C51">
              <w:rPr>
                <w:rFonts w:hint="eastAsia"/>
                <w:color w:val="000000" w:themeColor="text1"/>
              </w:rPr>
              <w:t>；②平整度≤</w:t>
            </w:r>
            <w:r w:rsidRPr="00EC4C51">
              <w:rPr>
                <w:rFonts w:hint="eastAsia"/>
                <w:color w:val="000000" w:themeColor="text1"/>
              </w:rPr>
              <w:t>0.2mm</w:t>
            </w:r>
            <w:r w:rsidRPr="00EC4C51">
              <w:rPr>
                <w:rFonts w:hint="eastAsia"/>
                <w:color w:val="000000" w:themeColor="text1"/>
              </w:rPr>
              <w:t>；③位差度≤</w:t>
            </w:r>
            <w:r w:rsidRPr="00EC4C51">
              <w:rPr>
                <w:rFonts w:hint="eastAsia"/>
                <w:color w:val="000000" w:themeColor="text1"/>
              </w:rPr>
              <w:t>2.0mm</w:t>
            </w:r>
            <w:r w:rsidRPr="00EC4C51">
              <w:rPr>
                <w:rFonts w:hint="eastAsia"/>
                <w:color w:val="000000" w:themeColor="text1"/>
              </w:rPr>
              <w:t>；④分缝≤</w:t>
            </w:r>
            <w:r w:rsidRPr="00EC4C51">
              <w:rPr>
                <w:rFonts w:hint="eastAsia"/>
                <w:color w:val="000000" w:themeColor="text1"/>
              </w:rPr>
              <w:t>2.0mm</w:t>
            </w:r>
            <w:r w:rsidRPr="00EC4C51">
              <w:rPr>
                <w:rFonts w:hint="eastAsia"/>
                <w:color w:val="000000" w:themeColor="text1"/>
              </w:rPr>
              <w:t>；⑤着地稳定性≤</w:t>
            </w:r>
            <w:r w:rsidRPr="00EC4C51">
              <w:rPr>
                <w:rFonts w:hint="eastAsia"/>
                <w:color w:val="000000" w:themeColor="text1"/>
              </w:rPr>
              <w:t>2.0mm</w:t>
            </w:r>
            <w:r w:rsidRPr="00EC4C51">
              <w:rPr>
                <w:rFonts w:hint="eastAsia"/>
                <w:color w:val="000000" w:themeColor="text1"/>
              </w:rPr>
              <w:t>（底角与水平面的差值）；⑥焊接件无脱焊、虚焊、焊穿、错位等情况，焊疤表面高低之差不大于</w:t>
            </w:r>
            <w:r w:rsidRPr="00EC4C51">
              <w:rPr>
                <w:rFonts w:hint="eastAsia"/>
                <w:color w:val="000000" w:themeColor="text1"/>
              </w:rPr>
              <w:t>1mm</w:t>
            </w:r>
            <w:r w:rsidRPr="00EC4C51">
              <w:rPr>
                <w:rFonts w:hint="eastAsia"/>
                <w:color w:val="000000" w:themeColor="text1"/>
              </w:rPr>
              <w:t>；铆接件铆接出应铆接牢固，无漏铆、脱铆；铆钉应端正圆滑，无明显锤印；⑦喷涂硬度≥</w:t>
            </w:r>
            <w:r w:rsidRPr="00EC4C51">
              <w:rPr>
                <w:rFonts w:hint="eastAsia"/>
                <w:color w:val="000000" w:themeColor="text1"/>
              </w:rPr>
              <w:t>0.4</w:t>
            </w:r>
            <w:r w:rsidRPr="00EC4C51">
              <w:rPr>
                <w:rFonts w:hint="eastAsia"/>
                <w:color w:val="000000" w:themeColor="text1"/>
              </w:rPr>
              <w:t>；喷涂附着力不低于</w:t>
            </w:r>
            <w:r w:rsidRPr="00EC4C51">
              <w:rPr>
                <w:rFonts w:hint="eastAsia"/>
                <w:color w:val="000000" w:themeColor="text1"/>
              </w:rPr>
              <w:t>2</w:t>
            </w:r>
            <w:r w:rsidRPr="00EC4C51">
              <w:rPr>
                <w:rFonts w:hint="eastAsia"/>
                <w:color w:val="000000" w:themeColor="text1"/>
              </w:rPr>
              <w:t>级；⑧钢板厚度≥</w:t>
            </w:r>
            <w:r w:rsidRPr="00EC4C51">
              <w:rPr>
                <w:rFonts w:hint="eastAsia"/>
                <w:color w:val="000000" w:themeColor="text1"/>
              </w:rPr>
              <w:t>0.85mm</w:t>
            </w:r>
            <w:r w:rsidRPr="00EC4C51">
              <w:rPr>
                <w:rFonts w:hint="eastAsia"/>
                <w:color w:val="000000" w:themeColor="text1"/>
              </w:rPr>
              <w:t>优质冷轧钢板，箱门背面增加纵向加强筋，提高箱门的防撞击能力；能有效防止和降低使用者因疏忽碰伤、磕伤。</w:t>
            </w:r>
            <w:r w:rsidRPr="00EC4C51">
              <w:rPr>
                <w:rFonts w:hint="eastAsia"/>
                <w:color w:val="000000" w:themeColor="text1"/>
              </w:rPr>
              <w:br/>
              <w:t>3</w:t>
            </w:r>
            <w:r w:rsidRPr="00EC4C51">
              <w:rPr>
                <w:rFonts w:hint="eastAsia"/>
                <w:color w:val="000000" w:themeColor="text1"/>
              </w:rPr>
              <w:t>、采集口：执法记录仪采集口；充电口：</w:t>
            </w:r>
            <w:r w:rsidRPr="00EC4C51">
              <w:rPr>
                <w:rFonts w:hint="eastAsia"/>
                <w:color w:val="000000" w:themeColor="text1"/>
              </w:rPr>
              <w:t>USB+</w:t>
            </w:r>
            <w:r w:rsidRPr="00EC4C51">
              <w:rPr>
                <w:rFonts w:hint="eastAsia"/>
                <w:color w:val="000000" w:themeColor="text1"/>
              </w:rPr>
              <w:t>孔插座；单目摄像头：单目活体摄像头。</w:t>
            </w:r>
            <w:r w:rsidRPr="00EC4C51">
              <w:rPr>
                <w:rFonts w:hint="eastAsia"/>
                <w:color w:val="000000" w:themeColor="text1"/>
              </w:rPr>
              <w:br/>
              <w:t>4</w:t>
            </w:r>
            <w:r w:rsidRPr="00EC4C51">
              <w:rPr>
                <w:rFonts w:hint="eastAsia"/>
                <w:color w:val="000000" w:themeColor="text1"/>
              </w:rPr>
              <w:t>、具备人脸识别功能。</w:t>
            </w:r>
          </w:p>
          <w:p w14:paraId="0352804F" w14:textId="77777777" w:rsidR="00A50908" w:rsidRPr="00EC4C51" w:rsidRDefault="00A50908" w:rsidP="00927D72">
            <w:pPr>
              <w:widowControl/>
              <w:jc w:val="left"/>
              <w:textAlignment w:val="center"/>
              <w:rPr>
                <w:color w:val="000000" w:themeColor="text1"/>
                <w:sz w:val="20"/>
              </w:rPr>
            </w:pPr>
            <w:r w:rsidRPr="00EC4C51">
              <w:rPr>
                <w:color w:val="000000" w:themeColor="text1"/>
                <w:sz w:val="20"/>
              </w:rPr>
              <w:t>5</w:t>
            </w:r>
            <w:r w:rsidRPr="00EC4C51">
              <w:rPr>
                <w:color w:val="000000" w:themeColor="text1"/>
                <w:sz w:val="20"/>
              </w:rPr>
              <w:t>、</w:t>
            </w:r>
            <w:r w:rsidRPr="00EC4C51">
              <w:rPr>
                <w:rFonts w:hint="eastAsia"/>
                <w:color w:val="000000" w:themeColor="text1"/>
                <w:sz w:val="20"/>
              </w:rPr>
              <w:t>功能实现：</w:t>
            </w:r>
          </w:p>
          <w:p w14:paraId="0F10FDE4"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装备柜管理：设置装备</w:t>
            </w:r>
            <w:proofErr w:type="gramStart"/>
            <w:r w:rsidRPr="00EC4C51">
              <w:rPr>
                <w:rFonts w:hint="eastAsia"/>
                <w:color w:val="000000" w:themeColor="text1"/>
                <w:sz w:val="20"/>
              </w:rPr>
              <w:t>柜信息</w:t>
            </w:r>
            <w:proofErr w:type="gramEnd"/>
            <w:r w:rsidRPr="00EC4C51">
              <w:rPr>
                <w:rFonts w:hint="eastAsia"/>
                <w:color w:val="000000" w:themeColor="text1"/>
                <w:sz w:val="20"/>
              </w:rPr>
              <w:t>包含装备柜名称、装备柜归属监区、装备柜</w:t>
            </w:r>
            <w:r w:rsidRPr="00EC4C51">
              <w:rPr>
                <w:rFonts w:hint="eastAsia"/>
                <w:color w:val="000000" w:themeColor="text1"/>
                <w:sz w:val="20"/>
              </w:rPr>
              <w:t>IP</w:t>
            </w:r>
            <w:r w:rsidRPr="00EC4C51">
              <w:rPr>
                <w:rFonts w:hint="eastAsia"/>
                <w:color w:val="000000" w:themeColor="text1"/>
                <w:sz w:val="20"/>
              </w:rPr>
              <w:t>、装备柜状态、装备柜格数等信息。</w:t>
            </w:r>
          </w:p>
          <w:p w14:paraId="19E8C73C"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装备入柜：通过后台管理选择已出库的装备信息</w:t>
            </w:r>
            <w:proofErr w:type="gramStart"/>
            <w:r w:rsidRPr="00EC4C51">
              <w:rPr>
                <w:rFonts w:hint="eastAsia"/>
                <w:color w:val="000000" w:themeColor="text1"/>
                <w:sz w:val="20"/>
              </w:rPr>
              <w:t>依次或</w:t>
            </w:r>
            <w:proofErr w:type="gramEnd"/>
            <w:r w:rsidRPr="00EC4C51">
              <w:rPr>
                <w:rFonts w:hint="eastAsia"/>
                <w:color w:val="000000" w:themeColor="text1"/>
                <w:sz w:val="20"/>
              </w:rPr>
              <w:t>批量录入至装备柜中，使装备和装备柜装备格子关联起来。</w:t>
            </w:r>
          </w:p>
          <w:p w14:paraId="12300425"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盘点管理：选择需要盘点的装备，可以看到该装备的账面数量，在该菜单下记录实际盘点的数量，系统自动生成盘点记录以及账面数量与盘点数量比对结果。</w:t>
            </w:r>
          </w:p>
          <w:p w14:paraId="571BAD85"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装备借用：进入执勤区域，操作智能装备柜比对人脸信息，选择需要借用的装备信息。</w:t>
            </w:r>
          </w:p>
          <w:p w14:paraId="5BDCBC5A"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装备归还：出执勤区域归还借用的装备，系统自动关联上次借用记录。</w:t>
            </w:r>
          </w:p>
          <w:p w14:paraId="3E32BE42"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报废管理：根据使用部门的报废流程系统配置报废流程。</w:t>
            </w:r>
          </w:p>
          <w:p w14:paraId="3BB9C397"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民警信息：系统定时省局电子政务系统将民警姓名、警号、部门、联系方式、照片等信息同步至本系统内。</w:t>
            </w:r>
          </w:p>
          <w:p w14:paraId="60915AFC"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装备统计：根据使用单位需求，进行装备使用情况的展示统计。</w:t>
            </w:r>
          </w:p>
          <w:p w14:paraId="435C5B4D"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装备</w:t>
            </w:r>
            <w:proofErr w:type="gramStart"/>
            <w:r w:rsidRPr="00EC4C51">
              <w:rPr>
                <w:rFonts w:hint="eastAsia"/>
                <w:color w:val="000000" w:themeColor="text1"/>
                <w:sz w:val="20"/>
              </w:rPr>
              <w:t>柜操作</w:t>
            </w:r>
            <w:proofErr w:type="gramEnd"/>
            <w:r w:rsidRPr="00EC4C51">
              <w:rPr>
                <w:rFonts w:hint="eastAsia"/>
                <w:color w:val="000000" w:themeColor="text1"/>
                <w:sz w:val="20"/>
              </w:rPr>
              <w:t>记录：系统自动记录每次对装备柜的操作情况。</w:t>
            </w:r>
          </w:p>
          <w:p w14:paraId="49276613" w14:textId="77777777" w:rsidR="00A50908" w:rsidRPr="00EC4C51" w:rsidRDefault="00A50908" w:rsidP="00927D72">
            <w:pPr>
              <w:widowControl/>
              <w:jc w:val="left"/>
              <w:textAlignment w:val="center"/>
              <w:rPr>
                <w:color w:val="000000" w:themeColor="text1"/>
                <w:sz w:val="20"/>
              </w:rPr>
            </w:pPr>
            <w:r w:rsidRPr="00EC4C51">
              <w:rPr>
                <w:rFonts w:hint="eastAsia"/>
                <w:color w:val="000000" w:themeColor="text1"/>
                <w:sz w:val="20"/>
              </w:rPr>
              <w:t>系统管理：个人信息管理及组织架构管理。</w:t>
            </w:r>
          </w:p>
          <w:p w14:paraId="0783BD39" w14:textId="77777777" w:rsidR="00A50908" w:rsidRPr="00EC4C51" w:rsidRDefault="00A50908" w:rsidP="00927D72">
            <w:pPr>
              <w:pStyle w:val="20"/>
              <w:jc w:val="both"/>
              <w:rPr>
                <w:color w:val="000000" w:themeColor="text1"/>
              </w:rPr>
            </w:pPr>
            <w:r w:rsidRPr="00EC4C51">
              <w:rPr>
                <w:rFonts w:ascii="Times New Roman" w:hAnsi="Times New Roman" w:hint="eastAsia"/>
                <w:b w:val="0"/>
                <w:bCs w:val="0"/>
                <w:color w:val="000000" w:themeColor="text1"/>
                <w:kern w:val="2"/>
                <w:sz w:val="20"/>
                <w:szCs w:val="20"/>
              </w:rPr>
              <w:t>提供装备</w:t>
            </w:r>
            <w:proofErr w:type="gramStart"/>
            <w:r w:rsidRPr="00EC4C51">
              <w:rPr>
                <w:rFonts w:ascii="Times New Roman" w:hAnsi="Times New Roman" w:hint="eastAsia"/>
                <w:b w:val="0"/>
                <w:bCs w:val="0"/>
                <w:color w:val="000000" w:themeColor="text1"/>
                <w:kern w:val="2"/>
                <w:sz w:val="20"/>
                <w:szCs w:val="20"/>
              </w:rPr>
              <w:t>柜设备</w:t>
            </w:r>
            <w:proofErr w:type="gramEnd"/>
            <w:r w:rsidRPr="00EC4C51">
              <w:rPr>
                <w:rFonts w:ascii="Times New Roman" w:hAnsi="Times New Roman" w:hint="eastAsia"/>
                <w:b w:val="0"/>
                <w:bCs w:val="0"/>
                <w:color w:val="000000" w:themeColor="text1"/>
                <w:kern w:val="2"/>
                <w:sz w:val="20"/>
                <w:szCs w:val="20"/>
              </w:rPr>
              <w:t>的软件著作权证书。</w:t>
            </w:r>
          </w:p>
        </w:tc>
        <w:tc>
          <w:tcPr>
            <w:tcW w:w="1016" w:type="dxa"/>
            <w:shd w:val="clear" w:color="000000" w:fill="FFFFFF"/>
            <w:vAlign w:val="center"/>
          </w:tcPr>
          <w:p w14:paraId="63FEF0C6" w14:textId="77777777" w:rsidR="00A50908" w:rsidRPr="00EC4C51" w:rsidRDefault="00A50908">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1</w:t>
            </w:r>
          </w:p>
        </w:tc>
        <w:tc>
          <w:tcPr>
            <w:tcW w:w="727" w:type="dxa"/>
            <w:shd w:val="clear" w:color="000000" w:fill="FFFFFF"/>
            <w:vAlign w:val="center"/>
          </w:tcPr>
          <w:p w14:paraId="4667B731" w14:textId="77777777" w:rsidR="00A50908" w:rsidRPr="00EC4C51" w:rsidRDefault="00A50908">
            <w:pPr>
              <w:widowControl/>
              <w:jc w:val="center"/>
              <w:textAlignment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20"/>
              </w:rPr>
              <w:t>台</w:t>
            </w:r>
          </w:p>
        </w:tc>
      </w:tr>
      <w:tr w:rsidR="00EC4C51" w:rsidRPr="00EC4C51" w14:paraId="4C363AE6" w14:textId="77777777" w:rsidTr="0070411C">
        <w:trPr>
          <w:trHeight w:val="433"/>
          <w:jc w:val="center"/>
        </w:trPr>
        <w:tc>
          <w:tcPr>
            <w:tcW w:w="870" w:type="dxa"/>
            <w:shd w:val="clear" w:color="000000" w:fill="FFFFFF"/>
            <w:noWrap/>
            <w:vAlign w:val="center"/>
          </w:tcPr>
          <w:p w14:paraId="54A99179" w14:textId="77777777" w:rsidR="00D9661A" w:rsidRPr="00EC4C51" w:rsidRDefault="007E255B">
            <w:pPr>
              <w:widowControl/>
              <w:jc w:val="center"/>
              <w:rPr>
                <w:b/>
                <w:bCs/>
                <w:color w:val="000000" w:themeColor="text1"/>
              </w:rPr>
            </w:pPr>
            <w:r w:rsidRPr="00EC4C51">
              <w:rPr>
                <w:rFonts w:hint="eastAsia"/>
                <w:b/>
                <w:bCs/>
                <w:color w:val="000000" w:themeColor="text1"/>
              </w:rPr>
              <w:t>※</w:t>
            </w:r>
          </w:p>
          <w:p w14:paraId="083EA44E"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2</w:t>
            </w:r>
          </w:p>
        </w:tc>
        <w:tc>
          <w:tcPr>
            <w:tcW w:w="1442" w:type="dxa"/>
            <w:shd w:val="clear" w:color="000000" w:fill="FFFFFF"/>
            <w:vAlign w:val="center"/>
          </w:tcPr>
          <w:p w14:paraId="6631F38A" w14:textId="77777777" w:rsidR="00D9661A" w:rsidRPr="00EC4C51" w:rsidRDefault="007E255B">
            <w:pPr>
              <w:widowControl/>
              <w:jc w:val="left"/>
              <w:textAlignment w:val="center"/>
              <w:rPr>
                <w:rFonts w:ascii="宋体" w:hAnsi="宋体" w:cs="宋体"/>
                <w:b/>
                <w:color w:val="000000" w:themeColor="text1"/>
                <w:sz w:val="20"/>
              </w:rPr>
            </w:pPr>
            <w:r w:rsidRPr="00EC4C51">
              <w:rPr>
                <w:rFonts w:ascii="宋体" w:hAnsi="宋体" w:cs="宋体" w:hint="eastAsia"/>
                <w:b/>
                <w:color w:val="000000" w:themeColor="text1"/>
                <w:kern w:val="0"/>
                <w:sz w:val="20"/>
              </w:rPr>
              <w:t>装备</w:t>
            </w:r>
            <w:proofErr w:type="gramStart"/>
            <w:r w:rsidRPr="00EC4C51">
              <w:rPr>
                <w:rFonts w:ascii="宋体" w:hAnsi="宋体" w:cs="宋体" w:hint="eastAsia"/>
                <w:b/>
                <w:color w:val="000000" w:themeColor="text1"/>
                <w:kern w:val="0"/>
                <w:sz w:val="20"/>
              </w:rPr>
              <w:t>柜副柜</w:t>
            </w:r>
            <w:proofErr w:type="gramEnd"/>
          </w:p>
        </w:tc>
        <w:tc>
          <w:tcPr>
            <w:tcW w:w="6335" w:type="dxa"/>
            <w:shd w:val="clear" w:color="000000" w:fill="FFFFFF"/>
            <w:vAlign w:val="center"/>
          </w:tcPr>
          <w:p w14:paraId="2558DF9C" w14:textId="77777777" w:rsidR="00D9661A" w:rsidRPr="00EC4C51" w:rsidRDefault="007E255B">
            <w:pPr>
              <w:widowControl/>
              <w:jc w:val="left"/>
              <w:textAlignment w:val="center"/>
              <w:rPr>
                <w:color w:val="000000" w:themeColor="text1"/>
                <w:sz w:val="20"/>
              </w:rPr>
            </w:pPr>
            <w:r w:rsidRPr="00EC4C51">
              <w:rPr>
                <w:rFonts w:ascii="宋体" w:hAnsi="宋体" w:cs="宋体" w:hint="eastAsia"/>
                <w:color w:val="000000" w:themeColor="text1"/>
                <w:kern w:val="0"/>
                <w:sz w:val="20"/>
              </w:rPr>
              <w:t>1、</w:t>
            </w:r>
            <w:r w:rsidRPr="00EC4C51">
              <w:rPr>
                <w:rFonts w:hint="eastAsia"/>
                <w:color w:val="000000" w:themeColor="text1"/>
              </w:rPr>
              <w:t>★</w:t>
            </w:r>
            <w:r w:rsidRPr="00EC4C51">
              <w:rPr>
                <w:rFonts w:ascii="宋体" w:hAnsi="宋体" w:cs="宋体" w:hint="eastAsia"/>
                <w:color w:val="000000" w:themeColor="text1"/>
                <w:kern w:val="0"/>
                <w:sz w:val="20"/>
              </w:rPr>
              <w:t>柜体尺寸</w:t>
            </w:r>
            <w:r w:rsidR="001E6B7A" w:rsidRPr="00EC4C51">
              <w:rPr>
                <w:rFonts w:ascii="宋体" w:hAnsi="宋体" w:cs="宋体" w:hint="eastAsia"/>
                <w:color w:val="000000" w:themeColor="text1"/>
                <w:kern w:val="0"/>
                <w:sz w:val="20"/>
              </w:rPr>
              <w:t>：</w:t>
            </w:r>
            <w:r w:rsidRPr="00EC4C51">
              <w:rPr>
                <w:rFonts w:ascii="宋体" w:hAnsi="宋体" w:cs="宋体" w:hint="eastAsia"/>
                <w:color w:val="000000" w:themeColor="text1"/>
                <w:kern w:val="0"/>
                <w:sz w:val="20"/>
              </w:rPr>
              <w:t>H1800*L820*D450mm(±≤5mm)，</w:t>
            </w:r>
            <w:proofErr w:type="gramStart"/>
            <w:r w:rsidRPr="00EC4C51">
              <w:rPr>
                <w:rFonts w:ascii="宋体" w:hAnsi="宋体" w:cs="宋体" w:hint="eastAsia"/>
                <w:color w:val="000000" w:themeColor="text1"/>
                <w:kern w:val="0"/>
                <w:sz w:val="20"/>
              </w:rPr>
              <w:t>单柜16门</w:t>
            </w:r>
            <w:proofErr w:type="gramEnd"/>
            <w:r w:rsidRPr="00EC4C51">
              <w:rPr>
                <w:rFonts w:ascii="宋体" w:hAnsi="宋体" w:cs="宋体" w:hint="eastAsia"/>
                <w:color w:val="000000" w:themeColor="text1"/>
                <w:kern w:val="0"/>
                <w:sz w:val="20"/>
              </w:rPr>
              <w:t>；</w:t>
            </w:r>
            <w:r w:rsidRPr="00EC4C51">
              <w:rPr>
                <w:rFonts w:hint="eastAsia"/>
                <w:color w:val="000000" w:themeColor="text1"/>
                <w:sz w:val="20"/>
              </w:rPr>
              <w:br/>
              <w:t>2</w:t>
            </w:r>
            <w:r w:rsidRPr="00EC4C51">
              <w:rPr>
                <w:rFonts w:hint="eastAsia"/>
                <w:color w:val="000000" w:themeColor="text1"/>
                <w:sz w:val="20"/>
              </w:rPr>
              <w:t>、柜体要求：材料≥</w:t>
            </w:r>
            <w:r w:rsidRPr="00EC4C51">
              <w:rPr>
                <w:rFonts w:hint="eastAsia"/>
                <w:color w:val="000000" w:themeColor="text1"/>
                <w:sz w:val="20"/>
              </w:rPr>
              <w:t>1.0mm</w:t>
            </w:r>
            <w:r w:rsidRPr="00EC4C51">
              <w:rPr>
                <w:rFonts w:hint="eastAsia"/>
                <w:color w:val="000000" w:themeColor="text1"/>
                <w:sz w:val="20"/>
              </w:rPr>
              <w:t>，表面静电粉末喷塑，柜体样式根据实际长度及所放物品而定，支持定制及特殊设计要求。产品主要尺寸和外形尺寸的极限偏差±≤</w:t>
            </w:r>
            <w:r w:rsidRPr="00EC4C51">
              <w:rPr>
                <w:rFonts w:hint="eastAsia"/>
                <w:color w:val="000000" w:themeColor="text1"/>
                <w:sz w:val="20"/>
              </w:rPr>
              <w:t>3mm</w:t>
            </w:r>
            <w:r w:rsidRPr="00EC4C51">
              <w:rPr>
                <w:rFonts w:hint="eastAsia"/>
                <w:color w:val="000000" w:themeColor="text1"/>
                <w:sz w:val="20"/>
              </w:rPr>
              <w:t>；②平整度≤</w:t>
            </w:r>
            <w:r w:rsidRPr="00EC4C51">
              <w:rPr>
                <w:rFonts w:hint="eastAsia"/>
                <w:color w:val="000000" w:themeColor="text1"/>
                <w:sz w:val="20"/>
              </w:rPr>
              <w:t>0.2mm</w:t>
            </w:r>
            <w:r w:rsidRPr="00EC4C51">
              <w:rPr>
                <w:rFonts w:hint="eastAsia"/>
                <w:color w:val="000000" w:themeColor="text1"/>
                <w:sz w:val="20"/>
              </w:rPr>
              <w:t>；③位差度≤</w:t>
            </w:r>
            <w:r w:rsidRPr="00EC4C51">
              <w:rPr>
                <w:rFonts w:hint="eastAsia"/>
                <w:color w:val="000000" w:themeColor="text1"/>
                <w:sz w:val="20"/>
              </w:rPr>
              <w:t>2.0mm</w:t>
            </w:r>
            <w:r w:rsidRPr="00EC4C51">
              <w:rPr>
                <w:rFonts w:hint="eastAsia"/>
                <w:color w:val="000000" w:themeColor="text1"/>
                <w:sz w:val="20"/>
              </w:rPr>
              <w:t>；④分缝≤</w:t>
            </w:r>
            <w:r w:rsidRPr="00EC4C51">
              <w:rPr>
                <w:rFonts w:hint="eastAsia"/>
                <w:color w:val="000000" w:themeColor="text1"/>
                <w:sz w:val="20"/>
              </w:rPr>
              <w:t>2.0mm</w:t>
            </w:r>
            <w:r w:rsidRPr="00EC4C51">
              <w:rPr>
                <w:rFonts w:hint="eastAsia"/>
                <w:color w:val="000000" w:themeColor="text1"/>
                <w:sz w:val="20"/>
              </w:rPr>
              <w:t>；⑤着地稳定性≤</w:t>
            </w:r>
            <w:r w:rsidRPr="00EC4C51">
              <w:rPr>
                <w:rFonts w:hint="eastAsia"/>
                <w:color w:val="000000" w:themeColor="text1"/>
                <w:sz w:val="20"/>
              </w:rPr>
              <w:t>2.0mm</w:t>
            </w:r>
            <w:r w:rsidRPr="00EC4C51">
              <w:rPr>
                <w:rFonts w:hint="eastAsia"/>
                <w:color w:val="000000" w:themeColor="text1"/>
                <w:sz w:val="20"/>
              </w:rPr>
              <w:t>（底角与水平面的差值）；⑥焊接件无脱焊、虚焊、焊穿、错位等情况，焊疤表面高低之差不大于</w:t>
            </w:r>
            <w:r w:rsidRPr="00EC4C51">
              <w:rPr>
                <w:rFonts w:hint="eastAsia"/>
                <w:color w:val="000000" w:themeColor="text1"/>
                <w:sz w:val="20"/>
              </w:rPr>
              <w:t>1mm</w:t>
            </w:r>
            <w:r w:rsidRPr="00EC4C51">
              <w:rPr>
                <w:rFonts w:hint="eastAsia"/>
                <w:color w:val="000000" w:themeColor="text1"/>
                <w:sz w:val="20"/>
              </w:rPr>
              <w:t>；铆接件铆接出应铆接牢固，无漏铆、脱铆；铆钉应端正圆滑，无明显锤印；⑦喷涂硬度≥</w:t>
            </w:r>
            <w:r w:rsidRPr="00EC4C51">
              <w:rPr>
                <w:rFonts w:hint="eastAsia"/>
                <w:color w:val="000000" w:themeColor="text1"/>
                <w:sz w:val="20"/>
              </w:rPr>
              <w:t>0.4</w:t>
            </w:r>
            <w:r w:rsidRPr="00EC4C51">
              <w:rPr>
                <w:rFonts w:hint="eastAsia"/>
                <w:color w:val="000000" w:themeColor="text1"/>
                <w:sz w:val="20"/>
              </w:rPr>
              <w:t>；喷涂附着力不低于</w:t>
            </w:r>
            <w:r w:rsidRPr="00EC4C51">
              <w:rPr>
                <w:rFonts w:hint="eastAsia"/>
                <w:color w:val="000000" w:themeColor="text1"/>
                <w:sz w:val="20"/>
              </w:rPr>
              <w:t>2</w:t>
            </w:r>
            <w:r w:rsidRPr="00EC4C51">
              <w:rPr>
                <w:rFonts w:hint="eastAsia"/>
                <w:color w:val="000000" w:themeColor="text1"/>
                <w:sz w:val="20"/>
              </w:rPr>
              <w:t>级；⑧钢板厚度≥</w:t>
            </w:r>
            <w:r w:rsidRPr="00EC4C51">
              <w:rPr>
                <w:rFonts w:hint="eastAsia"/>
                <w:color w:val="000000" w:themeColor="text1"/>
                <w:sz w:val="20"/>
              </w:rPr>
              <w:t>0.85mm</w:t>
            </w:r>
            <w:r w:rsidRPr="00EC4C51">
              <w:rPr>
                <w:rFonts w:hint="eastAsia"/>
                <w:color w:val="000000" w:themeColor="text1"/>
                <w:sz w:val="20"/>
              </w:rPr>
              <w:t>优质冷轧钢板，箱门背面增加纵向加强筋，提高箱门的防撞击能力；能有效防止和降低使用者因疏忽碰伤、磕伤。</w:t>
            </w:r>
            <w:r w:rsidRPr="00EC4C51">
              <w:rPr>
                <w:rFonts w:hint="eastAsia"/>
                <w:color w:val="000000" w:themeColor="text1"/>
                <w:sz w:val="20"/>
              </w:rPr>
              <w:br/>
              <w:t>3</w:t>
            </w:r>
            <w:r w:rsidRPr="00EC4C51">
              <w:rPr>
                <w:rFonts w:hint="eastAsia"/>
                <w:color w:val="000000" w:themeColor="text1"/>
                <w:sz w:val="20"/>
              </w:rPr>
              <w:t>、采集口：执法记录仪采集口；充电口：</w:t>
            </w:r>
            <w:r w:rsidRPr="00EC4C51">
              <w:rPr>
                <w:rFonts w:hint="eastAsia"/>
                <w:color w:val="000000" w:themeColor="text1"/>
                <w:sz w:val="20"/>
              </w:rPr>
              <w:t>USB+</w:t>
            </w:r>
            <w:r w:rsidRPr="00EC4C51">
              <w:rPr>
                <w:rFonts w:hint="eastAsia"/>
                <w:color w:val="000000" w:themeColor="text1"/>
                <w:sz w:val="20"/>
              </w:rPr>
              <w:t>孔插座。</w:t>
            </w:r>
          </w:p>
          <w:p w14:paraId="5D871B6B" w14:textId="77777777" w:rsidR="00D9661A" w:rsidRPr="00EC4C51" w:rsidRDefault="007E255B" w:rsidP="00F570D4">
            <w:pPr>
              <w:widowControl/>
              <w:jc w:val="left"/>
              <w:textAlignment w:val="center"/>
              <w:rPr>
                <w:color w:val="000000" w:themeColor="text1"/>
                <w:sz w:val="20"/>
              </w:rPr>
            </w:pPr>
            <w:r w:rsidRPr="00EC4C51">
              <w:rPr>
                <w:rFonts w:hint="eastAsia"/>
                <w:color w:val="000000" w:themeColor="text1"/>
                <w:sz w:val="20"/>
              </w:rPr>
              <w:t>4</w:t>
            </w:r>
            <w:r w:rsidRPr="00EC4C51">
              <w:rPr>
                <w:rFonts w:hint="eastAsia"/>
                <w:color w:val="000000" w:themeColor="text1"/>
                <w:sz w:val="20"/>
              </w:rPr>
              <w:t>、装备库管理：对装备的库房进行管理，包含装备出库、装备入库功能模块。</w:t>
            </w:r>
          </w:p>
        </w:tc>
        <w:tc>
          <w:tcPr>
            <w:tcW w:w="1016" w:type="dxa"/>
            <w:shd w:val="clear" w:color="000000" w:fill="FFFFFF"/>
            <w:vAlign w:val="center"/>
          </w:tcPr>
          <w:p w14:paraId="2333B71B"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18"/>
                <w:szCs w:val="18"/>
              </w:rPr>
            </w:pPr>
            <w:r w:rsidRPr="00EC4C51">
              <w:rPr>
                <w:rFonts w:asciiTheme="minorEastAsia" w:eastAsiaTheme="minorEastAsia" w:hAnsiTheme="minorEastAsia" w:cs="宋体" w:hint="eastAsia"/>
                <w:color w:val="000000" w:themeColor="text1"/>
                <w:kern w:val="0"/>
                <w:sz w:val="20"/>
              </w:rPr>
              <w:t>5</w:t>
            </w:r>
          </w:p>
        </w:tc>
        <w:tc>
          <w:tcPr>
            <w:tcW w:w="727" w:type="dxa"/>
            <w:shd w:val="clear" w:color="000000" w:fill="FFFFFF"/>
            <w:vAlign w:val="center"/>
          </w:tcPr>
          <w:p w14:paraId="12045B7B"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18"/>
                <w:szCs w:val="18"/>
              </w:rPr>
            </w:pPr>
            <w:r w:rsidRPr="00EC4C51">
              <w:rPr>
                <w:rFonts w:asciiTheme="minorEastAsia" w:eastAsiaTheme="minorEastAsia" w:hAnsiTheme="minorEastAsia" w:cs="宋体" w:hint="eastAsia"/>
                <w:color w:val="000000" w:themeColor="text1"/>
                <w:kern w:val="0"/>
                <w:sz w:val="20"/>
              </w:rPr>
              <w:t>台</w:t>
            </w:r>
          </w:p>
        </w:tc>
      </w:tr>
      <w:tr w:rsidR="00EC4C51" w:rsidRPr="00EC4C51" w14:paraId="15A74E25" w14:textId="77777777" w:rsidTr="0070411C">
        <w:trPr>
          <w:trHeight w:val="433"/>
          <w:jc w:val="center"/>
        </w:trPr>
        <w:tc>
          <w:tcPr>
            <w:tcW w:w="8647" w:type="dxa"/>
            <w:gridSpan w:val="3"/>
            <w:shd w:val="clear" w:color="000000" w:fill="FFFFFF"/>
            <w:noWrap/>
            <w:vAlign w:val="center"/>
          </w:tcPr>
          <w:p w14:paraId="577E72C1" w14:textId="77777777" w:rsidR="00D9661A" w:rsidRPr="00EC4C51" w:rsidRDefault="007E255B">
            <w:pPr>
              <w:rPr>
                <w:rFonts w:ascii="宋体" w:hAnsi="宋体" w:cs="宋体"/>
                <w:b/>
                <w:color w:val="000000" w:themeColor="text1"/>
                <w:sz w:val="20"/>
              </w:rPr>
            </w:pPr>
            <w:r w:rsidRPr="00EC4C51">
              <w:rPr>
                <w:rFonts w:ascii="宋体" w:hAnsi="宋体" w:cs="宋体" w:hint="eastAsia"/>
                <w:b/>
                <w:color w:val="000000" w:themeColor="text1"/>
                <w:sz w:val="20"/>
              </w:rPr>
              <w:t>七、智能药柜系统</w:t>
            </w:r>
          </w:p>
        </w:tc>
        <w:tc>
          <w:tcPr>
            <w:tcW w:w="1016" w:type="dxa"/>
            <w:shd w:val="clear" w:color="000000" w:fill="FFFFFF"/>
            <w:vAlign w:val="center"/>
          </w:tcPr>
          <w:p w14:paraId="290530DA" w14:textId="77777777" w:rsidR="00D9661A" w:rsidRPr="00EC4C51" w:rsidRDefault="007E255B">
            <w:pPr>
              <w:widowControl/>
              <w:jc w:val="center"/>
              <w:rPr>
                <w:rFonts w:asciiTheme="minorEastAsia" w:eastAsiaTheme="minorEastAsia" w:hAnsiTheme="minorEastAsia" w:cs="宋体"/>
                <w:b/>
                <w:bCs/>
                <w:color w:val="000000" w:themeColor="text1"/>
                <w:kern w:val="0"/>
                <w:sz w:val="18"/>
                <w:szCs w:val="18"/>
              </w:rPr>
            </w:pPr>
            <w:r w:rsidRPr="00EC4C51">
              <w:rPr>
                <w:rFonts w:asciiTheme="minorEastAsia" w:eastAsiaTheme="minorEastAsia" w:hAnsiTheme="minorEastAsia" w:cs="宋体" w:hint="eastAsia"/>
                <w:b/>
                <w:bCs/>
                <w:color w:val="000000" w:themeColor="text1"/>
                <w:kern w:val="0"/>
                <w:sz w:val="18"/>
                <w:szCs w:val="18"/>
              </w:rPr>
              <w:t>/</w:t>
            </w:r>
          </w:p>
        </w:tc>
        <w:tc>
          <w:tcPr>
            <w:tcW w:w="727" w:type="dxa"/>
            <w:shd w:val="clear" w:color="000000" w:fill="FFFFFF"/>
            <w:vAlign w:val="center"/>
          </w:tcPr>
          <w:p w14:paraId="472FF3C3" w14:textId="77777777" w:rsidR="00D9661A" w:rsidRPr="00EC4C51" w:rsidRDefault="007E255B">
            <w:pPr>
              <w:widowControl/>
              <w:jc w:val="center"/>
              <w:rPr>
                <w:rFonts w:asciiTheme="minorEastAsia" w:eastAsiaTheme="minorEastAsia" w:hAnsiTheme="minorEastAsia" w:cs="宋体"/>
                <w:b/>
                <w:bCs/>
                <w:color w:val="000000" w:themeColor="text1"/>
                <w:kern w:val="0"/>
                <w:sz w:val="18"/>
                <w:szCs w:val="18"/>
              </w:rPr>
            </w:pPr>
            <w:r w:rsidRPr="00EC4C51">
              <w:rPr>
                <w:rFonts w:asciiTheme="minorEastAsia" w:eastAsiaTheme="minorEastAsia" w:hAnsiTheme="minorEastAsia" w:cs="宋体" w:hint="eastAsia"/>
                <w:b/>
                <w:bCs/>
                <w:color w:val="000000" w:themeColor="text1"/>
                <w:kern w:val="0"/>
                <w:sz w:val="18"/>
                <w:szCs w:val="18"/>
              </w:rPr>
              <w:t>/</w:t>
            </w:r>
          </w:p>
        </w:tc>
      </w:tr>
      <w:tr w:rsidR="00EC4C51" w:rsidRPr="00EC4C51" w14:paraId="76F29273" w14:textId="77777777" w:rsidTr="0070411C">
        <w:trPr>
          <w:trHeight w:val="431"/>
          <w:jc w:val="center"/>
        </w:trPr>
        <w:tc>
          <w:tcPr>
            <w:tcW w:w="870" w:type="dxa"/>
            <w:shd w:val="clear" w:color="000000" w:fill="FFFFFF"/>
            <w:noWrap/>
            <w:vAlign w:val="center"/>
          </w:tcPr>
          <w:p w14:paraId="4E6D8DCC"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5BE5B954" w14:textId="77777777" w:rsidR="00D9661A" w:rsidRPr="00EC4C51" w:rsidRDefault="007E255B">
            <w:pPr>
              <w:widowControl/>
              <w:jc w:val="center"/>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智能药柜（含软件）</w:t>
            </w:r>
          </w:p>
        </w:tc>
        <w:tc>
          <w:tcPr>
            <w:tcW w:w="6335" w:type="dxa"/>
            <w:shd w:val="clear" w:color="000000" w:fill="FFFFFF"/>
            <w:vAlign w:val="center"/>
          </w:tcPr>
          <w:p w14:paraId="1703ACC6"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0307F8EE"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18"/>
                <w:szCs w:val="18"/>
              </w:rPr>
            </w:pPr>
            <w:r w:rsidRPr="00EC4C51">
              <w:rPr>
                <w:rFonts w:asciiTheme="minorEastAsia" w:eastAsiaTheme="minorEastAsia" w:hAnsiTheme="minorEastAsia" w:cs="宋体" w:hint="eastAsia"/>
                <w:color w:val="000000" w:themeColor="text1"/>
                <w:kern w:val="0"/>
                <w:sz w:val="20"/>
              </w:rPr>
              <w:t>22</w:t>
            </w:r>
          </w:p>
        </w:tc>
        <w:tc>
          <w:tcPr>
            <w:tcW w:w="727" w:type="dxa"/>
            <w:shd w:val="clear" w:color="000000" w:fill="FFFFFF"/>
            <w:vAlign w:val="center"/>
          </w:tcPr>
          <w:p w14:paraId="63E5837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18"/>
                <w:szCs w:val="18"/>
              </w:rPr>
            </w:pPr>
            <w:r w:rsidRPr="00EC4C51">
              <w:rPr>
                <w:rFonts w:asciiTheme="minorEastAsia" w:eastAsiaTheme="minorEastAsia" w:hAnsiTheme="minorEastAsia" w:cs="宋体" w:hint="eastAsia"/>
                <w:color w:val="000000" w:themeColor="text1"/>
                <w:kern w:val="0"/>
                <w:sz w:val="20"/>
              </w:rPr>
              <w:t>台</w:t>
            </w:r>
          </w:p>
        </w:tc>
      </w:tr>
      <w:tr w:rsidR="00EC4C51" w:rsidRPr="00EC4C51" w14:paraId="079E4A67" w14:textId="77777777" w:rsidTr="0070411C">
        <w:trPr>
          <w:trHeight w:val="433"/>
          <w:jc w:val="center"/>
        </w:trPr>
        <w:tc>
          <w:tcPr>
            <w:tcW w:w="8647" w:type="dxa"/>
            <w:gridSpan w:val="3"/>
            <w:shd w:val="clear" w:color="000000" w:fill="FFFFFF"/>
            <w:noWrap/>
            <w:vAlign w:val="center"/>
          </w:tcPr>
          <w:p w14:paraId="52E94B86" w14:textId="77777777" w:rsidR="00D9661A" w:rsidRPr="00EC4C51" w:rsidRDefault="007E255B">
            <w:pPr>
              <w:rPr>
                <w:rFonts w:ascii="宋体" w:hAnsi="宋体" w:cs="宋体"/>
                <w:b/>
                <w:color w:val="000000" w:themeColor="text1"/>
                <w:sz w:val="20"/>
              </w:rPr>
            </w:pPr>
            <w:r w:rsidRPr="00EC4C51">
              <w:rPr>
                <w:rFonts w:ascii="宋体" w:hAnsi="宋体" w:cs="宋体" w:hint="eastAsia"/>
                <w:b/>
                <w:color w:val="000000" w:themeColor="text1"/>
                <w:sz w:val="20"/>
              </w:rPr>
              <w:t>八、基础资源扩容</w:t>
            </w:r>
          </w:p>
        </w:tc>
        <w:tc>
          <w:tcPr>
            <w:tcW w:w="1016" w:type="dxa"/>
            <w:shd w:val="clear" w:color="000000" w:fill="FFFFFF"/>
            <w:vAlign w:val="center"/>
          </w:tcPr>
          <w:p w14:paraId="5B03365C" w14:textId="77777777" w:rsidR="00D9661A" w:rsidRPr="00EC4C51" w:rsidRDefault="007E255B">
            <w:pPr>
              <w:widowControl/>
              <w:jc w:val="center"/>
              <w:rPr>
                <w:rFonts w:asciiTheme="minorEastAsia" w:eastAsiaTheme="minorEastAsia" w:hAnsiTheme="minorEastAsia" w:cs="宋体"/>
                <w:b/>
                <w:bCs/>
                <w:color w:val="000000" w:themeColor="text1"/>
                <w:kern w:val="0"/>
                <w:sz w:val="18"/>
                <w:szCs w:val="18"/>
              </w:rPr>
            </w:pPr>
            <w:r w:rsidRPr="00EC4C51">
              <w:rPr>
                <w:rFonts w:asciiTheme="minorEastAsia" w:eastAsiaTheme="minorEastAsia" w:hAnsiTheme="minorEastAsia" w:cs="宋体" w:hint="eastAsia"/>
                <w:b/>
                <w:bCs/>
                <w:color w:val="000000" w:themeColor="text1"/>
                <w:kern w:val="0"/>
                <w:sz w:val="18"/>
                <w:szCs w:val="18"/>
              </w:rPr>
              <w:t>/</w:t>
            </w:r>
          </w:p>
        </w:tc>
        <w:tc>
          <w:tcPr>
            <w:tcW w:w="727" w:type="dxa"/>
            <w:shd w:val="clear" w:color="000000" w:fill="FFFFFF"/>
            <w:vAlign w:val="center"/>
          </w:tcPr>
          <w:p w14:paraId="254949BB" w14:textId="77777777" w:rsidR="00D9661A" w:rsidRPr="00EC4C51" w:rsidRDefault="007E255B">
            <w:pPr>
              <w:widowControl/>
              <w:jc w:val="center"/>
              <w:rPr>
                <w:rFonts w:asciiTheme="minorEastAsia" w:eastAsiaTheme="minorEastAsia" w:hAnsiTheme="minorEastAsia" w:cs="宋体"/>
                <w:b/>
                <w:bCs/>
                <w:color w:val="000000" w:themeColor="text1"/>
                <w:kern w:val="0"/>
                <w:sz w:val="18"/>
                <w:szCs w:val="18"/>
              </w:rPr>
            </w:pPr>
            <w:r w:rsidRPr="00EC4C51">
              <w:rPr>
                <w:rFonts w:asciiTheme="minorEastAsia" w:eastAsiaTheme="minorEastAsia" w:hAnsiTheme="minorEastAsia" w:cs="宋体" w:hint="eastAsia"/>
                <w:b/>
                <w:bCs/>
                <w:color w:val="000000" w:themeColor="text1"/>
                <w:kern w:val="0"/>
                <w:sz w:val="18"/>
                <w:szCs w:val="18"/>
              </w:rPr>
              <w:t>/</w:t>
            </w:r>
          </w:p>
        </w:tc>
      </w:tr>
      <w:tr w:rsidR="00EC4C51" w:rsidRPr="00EC4C51" w14:paraId="02818938" w14:textId="77777777" w:rsidTr="0070411C">
        <w:trPr>
          <w:trHeight w:val="431"/>
          <w:jc w:val="center"/>
        </w:trPr>
        <w:tc>
          <w:tcPr>
            <w:tcW w:w="870" w:type="dxa"/>
            <w:shd w:val="clear" w:color="000000" w:fill="FFFFFF"/>
            <w:noWrap/>
            <w:vAlign w:val="center"/>
          </w:tcPr>
          <w:p w14:paraId="5E98FF1F"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2E8040D3"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网络存储设备（</w:t>
            </w:r>
            <w:proofErr w:type="gramStart"/>
            <w:r w:rsidRPr="00EC4C51">
              <w:rPr>
                <w:rFonts w:ascii="宋体" w:hAnsi="宋体" w:cs="宋体" w:hint="eastAsia"/>
                <w:color w:val="000000" w:themeColor="text1"/>
                <w:kern w:val="0"/>
                <w:sz w:val="20"/>
              </w:rPr>
              <w:t>含软件</w:t>
            </w:r>
            <w:proofErr w:type="gramEnd"/>
            <w:r w:rsidRPr="00EC4C51">
              <w:rPr>
                <w:rFonts w:ascii="宋体" w:hAnsi="宋体" w:cs="宋体" w:hint="eastAsia"/>
                <w:color w:val="000000" w:themeColor="text1"/>
                <w:kern w:val="0"/>
                <w:sz w:val="20"/>
              </w:rPr>
              <w:t>及硬盘）</w:t>
            </w:r>
          </w:p>
        </w:tc>
        <w:tc>
          <w:tcPr>
            <w:tcW w:w="6335" w:type="dxa"/>
            <w:shd w:val="clear" w:color="000000" w:fill="FFFFFF"/>
            <w:vAlign w:val="center"/>
          </w:tcPr>
          <w:p w14:paraId="09439C19" w14:textId="77777777" w:rsidR="00D9661A" w:rsidRPr="00EC4C51" w:rsidRDefault="007E255B">
            <w:pPr>
              <w:widowControl/>
              <w:jc w:val="left"/>
              <w:textAlignment w:val="top"/>
              <w:rPr>
                <w:rFonts w:ascii="宋体" w:hAnsi="宋体" w:cs="宋体"/>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01C81C77"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2</w:t>
            </w:r>
          </w:p>
        </w:tc>
        <w:tc>
          <w:tcPr>
            <w:tcW w:w="727" w:type="dxa"/>
            <w:shd w:val="clear" w:color="000000" w:fill="FFFFFF"/>
            <w:vAlign w:val="center"/>
          </w:tcPr>
          <w:p w14:paraId="74F8A93D"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台</w:t>
            </w:r>
          </w:p>
        </w:tc>
      </w:tr>
      <w:tr w:rsidR="00EC4C51" w:rsidRPr="00EC4C51" w14:paraId="121980F7" w14:textId="77777777" w:rsidTr="0070411C">
        <w:trPr>
          <w:trHeight w:val="431"/>
          <w:jc w:val="center"/>
        </w:trPr>
        <w:tc>
          <w:tcPr>
            <w:tcW w:w="870" w:type="dxa"/>
            <w:shd w:val="clear" w:color="000000" w:fill="FFFFFF"/>
            <w:noWrap/>
            <w:vAlign w:val="center"/>
          </w:tcPr>
          <w:p w14:paraId="3E79DDB8" w14:textId="77777777" w:rsidR="00D9661A" w:rsidRPr="00EC4C51" w:rsidRDefault="007E255B">
            <w:pPr>
              <w:widowControl/>
              <w:jc w:val="center"/>
              <w:rPr>
                <w:b/>
                <w:bCs/>
                <w:color w:val="000000" w:themeColor="text1"/>
              </w:rPr>
            </w:pPr>
            <w:r w:rsidRPr="00EC4C51">
              <w:rPr>
                <w:rFonts w:hint="eastAsia"/>
                <w:b/>
                <w:bCs/>
                <w:color w:val="000000" w:themeColor="text1"/>
              </w:rPr>
              <w:t>※</w:t>
            </w:r>
          </w:p>
          <w:p w14:paraId="643BB469" w14:textId="77777777" w:rsidR="00D9661A" w:rsidRPr="00EC4C51" w:rsidRDefault="007E255B">
            <w:pPr>
              <w:widowControl/>
              <w:jc w:val="center"/>
              <w:rPr>
                <w:rFonts w:ascii="宋体" w:hAnsi="宋体" w:cs="宋体"/>
                <w:b/>
                <w:color w:val="000000" w:themeColor="text1"/>
                <w:kern w:val="0"/>
                <w:sz w:val="18"/>
                <w:szCs w:val="18"/>
              </w:rPr>
            </w:pPr>
            <w:r w:rsidRPr="00EC4C51">
              <w:rPr>
                <w:rFonts w:ascii="宋体" w:hAnsi="宋体" w:cs="宋体" w:hint="eastAsia"/>
                <w:b/>
                <w:color w:val="000000" w:themeColor="text1"/>
                <w:kern w:val="0"/>
                <w:sz w:val="18"/>
                <w:szCs w:val="18"/>
              </w:rPr>
              <w:t>2</w:t>
            </w:r>
          </w:p>
        </w:tc>
        <w:tc>
          <w:tcPr>
            <w:tcW w:w="1442" w:type="dxa"/>
            <w:shd w:val="clear" w:color="000000" w:fill="FFFFFF"/>
            <w:vAlign w:val="center"/>
          </w:tcPr>
          <w:p w14:paraId="61850572" w14:textId="77777777" w:rsidR="00D9661A" w:rsidRPr="00EC4C51" w:rsidRDefault="007E255B">
            <w:pPr>
              <w:widowControl/>
              <w:jc w:val="left"/>
              <w:textAlignment w:val="center"/>
              <w:rPr>
                <w:rFonts w:ascii="宋体" w:hAnsi="宋体" w:cs="宋体"/>
                <w:b/>
                <w:color w:val="000000" w:themeColor="text1"/>
                <w:sz w:val="20"/>
              </w:rPr>
            </w:pPr>
            <w:r w:rsidRPr="00EC4C51">
              <w:rPr>
                <w:rFonts w:ascii="宋体" w:hAnsi="宋体" w:cs="宋体" w:hint="eastAsia"/>
                <w:b/>
                <w:color w:val="000000" w:themeColor="text1"/>
                <w:kern w:val="0"/>
                <w:sz w:val="20"/>
              </w:rPr>
              <w:t>硬盘</w:t>
            </w:r>
          </w:p>
        </w:tc>
        <w:tc>
          <w:tcPr>
            <w:tcW w:w="6335" w:type="dxa"/>
            <w:shd w:val="clear" w:color="000000" w:fill="FFFFFF"/>
            <w:vAlign w:val="center"/>
          </w:tcPr>
          <w:p w14:paraId="472ED66F" w14:textId="77777777" w:rsidR="00D9661A" w:rsidRPr="00EC4C51" w:rsidRDefault="007E255B" w:rsidP="001E6B7A">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1、8T,7200RPM,3.5寸,SATA；                                                      2、考虑到与已有设备兼容性及稳定性，本次投标的硬盘设备需与存储设备无缝兼容接入，性能满足</w:t>
            </w:r>
            <w:r w:rsidR="001E6B7A" w:rsidRPr="00EC4C51">
              <w:rPr>
                <w:rFonts w:ascii="宋体" w:hAnsi="宋体" w:cs="宋体" w:hint="eastAsia"/>
                <w:color w:val="000000" w:themeColor="text1"/>
                <w:kern w:val="0"/>
                <w:sz w:val="20"/>
              </w:rPr>
              <w:t>现已有设备的</w:t>
            </w:r>
            <w:r w:rsidRPr="00EC4C51">
              <w:rPr>
                <w:rFonts w:ascii="宋体" w:hAnsi="宋体" w:cs="宋体" w:hint="eastAsia"/>
                <w:color w:val="000000" w:themeColor="text1"/>
                <w:kern w:val="0"/>
                <w:sz w:val="20"/>
              </w:rPr>
              <w:t>要求，</w:t>
            </w:r>
            <w:r w:rsidRPr="00EC4C51">
              <w:rPr>
                <w:rFonts w:ascii="宋体" w:hAnsi="宋体" w:cs="宋体" w:hint="eastAsia"/>
                <w:b/>
                <w:color w:val="000000" w:themeColor="text1"/>
                <w:kern w:val="0"/>
                <w:sz w:val="20"/>
              </w:rPr>
              <w:t>提供加盖公章的兼容承诺函</w:t>
            </w:r>
            <w:r w:rsidR="001E6B7A" w:rsidRPr="00EC4C51">
              <w:rPr>
                <w:rFonts w:ascii="宋体" w:hAnsi="宋体" w:cs="宋体" w:hint="eastAsia"/>
                <w:b/>
                <w:color w:val="000000" w:themeColor="text1"/>
                <w:kern w:val="0"/>
                <w:sz w:val="20"/>
              </w:rPr>
              <w:t>、</w:t>
            </w:r>
            <w:r w:rsidRPr="00EC4C51">
              <w:rPr>
                <w:rFonts w:ascii="宋体" w:hAnsi="宋体" w:cs="宋体" w:hint="eastAsia"/>
                <w:b/>
                <w:color w:val="000000" w:themeColor="text1"/>
                <w:kern w:val="0"/>
                <w:sz w:val="20"/>
              </w:rPr>
              <w:t>五年质保函</w:t>
            </w:r>
            <w:r w:rsidR="001E6B7A" w:rsidRPr="00EC4C51">
              <w:rPr>
                <w:rFonts w:ascii="宋体" w:hAnsi="宋体" w:cs="宋体" w:hint="eastAsia"/>
                <w:b/>
                <w:color w:val="000000" w:themeColor="text1"/>
                <w:kern w:val="0"/>
                <w:sz w:val="20"/>
              </w:rPr>
              <w:t>和硬盘</w:t>
            </w:r>
            <w:proofErr w:type="gramStart"/>
            <w:r w:rsidR="001E6B7A" w:rsidRPr="00EC4C51">
              <w:rPr>
                <w:rFonts w:ascii="宋体" w:hAnsi="宋体" w:cs="宋体" w:hint="eastAsia"/>
                <w:b/>
                <w:color w:val="000000" w:themeColor="text1"/>
                <w:kern w:val="0"/>
                <w:sz w:val="20"/>
              </w:rPr>
              <w:t>不</w:t>
            </w:r>
            <w:proofErr w:type="gramEnd"/>
            <w:r w:rsidR="001E6B7A" w:rsidRPr="00EC4C51">
              <w:rPr>
                <w:rFonts w:ascii="宋体" w:hAnsi="宋体" w:cs="宋体" w:hint="eastAsia"/>
                <w:b/>
                <w:color w:val="000000" w:themeColor="text1"/>
                <w:kern w:val="0"/>
                <w:sz w:val="20"/>
              </w:rPr>
              <w:t>返还承诺函</w:t>
            </w:r>
            <w:r w:rsidRPr="00EC4C51">
              <w:rPr>
                <w:rFonts w:ascii="宋体" w:hAnsi="宋体" w:cs="宋体" w:hint="eastAsia"/>
                <w:b/>
                <w:color w:val="000000" w:themeColor="text1"/>
                <w:kern w:val="0"/>
                <w:sz w:val="20"/>
              </w:rPr>
              <w:t xml:space="preserve">； </w:t>
            </w:r>
          </w:p>
        </w:tc>
        <w:tc>
          <w:tcPr>
            <w:tcW w:w="1016" w:type="dxa"/>
            <w:shd w:val="clear" w:color="000000" w:fill="FFFFFF"/>
            <w:vAlign w:val="center"/>
          </w:tcPr>
          <w:p w14:paraId="6AE52901"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84</w:t>
            </w:r>
          </w:p>
        </w:tc>
        <w:tc>
          <w:tcPr>
            <w:tcW w:w="727" w:type="dxa"/>
            <w:shd w:val="clear" w:color="000000" w:fill="FFFFFF"/>
            <w:vAlign w:val="center"/>
          </w:tcPr>
          <w:p w14:paraId="7462EC8B"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sz w:val="20"/>
              </w:rPr>
              <w:t>块</w:t>
            </w:r>
          </w:p>
        </w:tc>
      </w:tr>
      <w:tr w:rsidR="00EC4C51" w:rsidRPr="00EC4C51" w14:paraId="58433C45" w14:textId="77777777" w:rsidTr="0070411C">
        <w:trPr>
          <w:trHeight w:val="431"/>
          <w:jc w:val="center"/>
        </w:trPr>
        <w:tc>
          <w:tcPr>
            <w:tcW w:w="870" w:type="dxa"/>
            <w:shd w:val="clear" w:color="000000" w:fill="FFFFFF"/>
            <w:noWrap/>
            <w:vAlign w:val="center"/>
          </w:tcPr>
          <w:p w14:paraId="77754FEE"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3</w:t>
            </w:r>
          </w:p>
        </w:tc>
        <w:tc>
          <w:tcPr>
            <w:tcW w:w="1442" w:type="dxa"/>
            <w:shd w:val="clear" w:color="000000" w:fill="FFFFFF"/>
            <w:vAlign w:val="center"/>
          </w:tcPr>
          <w:p w14:paraId="6A88533F"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超融合硬件及软件</w:t>
            </w:r>
          </w:p>
        </w:tc>
        <w:tc>
          <w:tcPr>
            <w:tcW w:w="6335" w:type="dxa"/>
            <w:shd w:val="clear" w:color="000000" w:fill="FFFFFF"/>
            <w:vAlign w:val="center"/>
          </w:tcPr>
          <w:p w14:paraId="0AEE8669"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详见设备技术指标要求</w:t>
            </w:r>
          </w:p>
        </w:tc>
        <w:tc>
          <w:tcPr>
            <w:tcW w:w="1016" w:type="dxa"/>
            <w:shd w:val="clear" w:color="000000" w:fill="FFFFFF"/>
            <w:vAlign w:val="center"/>
          </w:tcPr>
          <w:p w14:paraId="7BA71A8B"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5</w:t>
            </w:r>
          </w:p>
        </w:tc>
        <w:tc>
          <w:tcPr>
            <w:tcW w:w="727" w:type="dxa"/>
            <w:shd w:val="clear" w:color="000000" w:fill="FFFFFF"/>
            <w:vAlign w:val="center"/>
          </w:tcPr>
          <w:p w14:paraId="54B253BC"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台</w:t>
            </w:r>
          </w:p>
        </w:tc>
      </w:tr>
      <w:tr w:rsidR="00EC4C51" w:rsidRPr="00EC4C51" w14:paraId="54A05FCF" w14:textId="77777777" w:rsidTr="0070411C">
        <w:trPr>
          <w:trHeight w:val="431"/>
          <w:jc w:val="center"/>
        </w:trPr>
        <w:tc>
          <w:tcPr>
            <w:tcW w:w="870" w:type="dxa"/>
            <w:shd w:val="clear" w:color="000000" w:fill="FFFFFF"/>
            <w:noWrap/>
            <w:vAlign w:val="center"/>
          </w:tcPr>
          <w:p w14:paraId="266C0F44"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4</w:t>
            </w:r>
          </w:p>
        </w:tc>
        <w:tc>
          <w:tcPr>
            <w:tcW w:w="1442" w:type="dxa"/>
            <w:shd w:val="clear" w:color="000000" w:fill="FFFFFF"/>
            <w:vAlign w:val="center"/>
          </w:tcPr>
          <w:p w14:paraId="1A926245"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超融合万兆交换机</w:t>
            </w:r>
          </w:p>
        </w:tc>
        <w:tc>
          <w:tcPr>
            <w:tcW w:w="6335" w:type="dxa"/>
            <w:shd w:val="clear" w:color="000000" w:fill="FFFFFF"/>
            <w:vAlign w:val="center"/>
          </w:tcPr>
          <w:p w14:paraId="7CD0BE3D" w14:textId="77777777" w:rsidR="00D9661A" w:rsidRPr="00EC4C51" w:rsidRDefault="007E255B">
            <w:pPr>
              <w:widowControl/>
              <w:jc w:val="left"/>
              <w:textAlignment w:val="bottom"/>
              <w:rPr>
                <w:rFonts w:ascii="宋体" w:hAnsi="宋体" w:cs="宋体"/>
                <w:color w:val="000000" w:themeColor="text1"/>
                <w:sz w:val="20"/>
              </w:rPr>
            </w:pPr>
            <w:r w:rsidRPr="00EC4C51">
              <w:rPr>
                <w:rFonts w:ascii="宋体" w:hAnsi="宋体" w:cs="宋体" w:hint="eastAsia"/>
                <w:color w:val="000000" w:themeColor="text1"/>
                <w:sz w:val="20"/>
              </w:rPr>
              <w:t>详见设备技术指标要求</w:t>
            </w:r>
          </w:p>
        </w:tc>
        <w:tc>
          <w:tcPr>
            <w:tcW w:w="1016" w:type="dxa"/>
            <w:shd w:val="clear" w:color="000000" w:fill="FFFFFF"/>
            <w:vAlign w:val="center"/>
          </w:tcPr>
          <w:p w14:paraId="6F1F2DCE"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4</w:t>
            </w:r>
          </w:p>
        </w:tc>
        <w:tc>
          <w:tcPr>
            <w:tcW w:w="727" w:type="dxa"/>
            <w:shd w:val="clear" w:color="000000" w:fill="FFFFFF"/>
            <w:vAlign w:val="center"/>
          </w:tcPr>
          <w:p w14:paraId="1A2D3D96"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台</w:t>
            </w:r>
          </w:p>
        </w:tc>
      </w:tr>
      <w:tr w:rsidR="00EC4C51" w:rsidRPr="00EC4C51" w14:paraId="408D98B1" w14:textId="77777777" w:rsidTr="0070411C">
        <w:trPr>
          <w:trHeight w:val="431"/>
          <w:jc w:val="center"/>
        </w:trPr>
        <w:tc>
          <w:tcPr>
            <w:tcW w:w="870" w:type="dxa"/>
            <w:shd w:val="clear" w:color="000000" w:fill="FFFFFF"/>
            <w:noWrap/>
            <w:vAlign w:val="center"/>
          </w:tcPr>
          <w:p w14:paraId="27886A82"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5</w:t>
            </w:r>
          </w:p>
        </w:tc>
        <w:tc>
          <w:tcPr>
            <w:tcW w:w="1442" w:type="dxa"/>
            <w:shd w:val="clear" w:color="000000" w:fill="FFFFFF"/>
            <w:vAlign w:val="center"/>
          </w:tcPr>
          <w:p w14:paraId="376ABCB1" w14:textId="77777777" w:rsidR="00D9661A" w:rsidRPr="00EC4C51" w:rsidRDefault="007E255B">
            <w:pPr>
              <w:widowControl/>
              <w:jc w:val="left"/>
              <w:textAlignment w:val="center"/>
              <w:rPr>
                <w:rFonts w:ascii="宋体" w:hAnsi="宋体" w:cs="宋体"/>
                <w:color w:val="000000" w:themeColor="text1"/>
                <w:sz w:val="20"/>
              </w:rPr>
            </w:pPr>
            <w:r w:rsidRPr="00EC4C51">
              <w:rPr>
                <w:rFonts w:ascii="宋体" w:hAnsi="宋体" w:cs="宋体" w:hint="eastAsia"/>
                <w:color w:val="000000" w:themeColor="text1"/>
                <w:kern w:val="0"/>
                <w:sz w:val="20"/>
              </w:rPr>
              <w:t>万兆</w:t>
            </w:r>
            <w:proofErr w:type="gramStart"/>
            <w:r w:rsidRPr="00EC4C51">
              <w:rPr>
                <w:rFonts w:ascii="宋体" w:hAnsi="宋体" w:cs="宋体" w:hint="eastAsia"/>
                <w:color w:val="000000" w:themeColor="text1"/>
                <w:kern w:val="0"/>
                <w:sz w:val="20"/>
              </w:rPr>
              <w:t>多模光模块</w:t>
            </w:r>
            <w:proofErr w:type="gramEnd"/>
          </w:p>
        </w:tc>
        <w:tc>
          <w:tcPr>
            <w:tcW w:w="6335" w:type="dxa"/>
            <w:shd w:val="clear" w:color="000000" w:fill="FFFFFF"/>
            <w:vAlign w:val="center"/>
          </w:tcPr>
          <w:p w14:paraId="14D5A660" w14:textId="77777777" w:rsidR="00D9661A" w:rsidRPr="00EC4C51" w:rsidRDefault="007E255B">
            <w:pPr>
              <w:widowControl/>
              <w:jc w:val="left"/>
              <w:textAlignment w:val="bottom"/>
              <w:rPr>
                <w:rFonts w:ascii="宋体" w:hAnsi="宋体" w:cs="宋体"/>
                <w:color w:val="000000" w:themeColor="text1"/>
                <w:sz w:val="20"/>
              </w:rPr>
            </w:pPr>
            <w:r w:rsidRPr="00EC4C51">
              <w:rPr>
                <w:rFonts w:ascii="宋体" w:hAnsi="宋体" w:cs="宋体" w:hint="eastAsia"/>
                <w:color w:val="000000" w:themeColor="text1"/>
                <w:kern w:val="0"/>
                <w:sz w:val="20"/>
              </w:rPr>
              <w:t>SFP+ 万兆模块(850nm,300m,LC)</w:t>
            </w:r>
          </w:p>
        </w:tc>
        <w:tc>
          <w:tcPr>
            <w:tcW w:w="1016" w:type="dxa"/>
            <w:shd w:val="clear" w:color="000000" w:fill="FFFFFF"/>
            <w:vAlign w:val="center"/>
          </w:tcPr>
          <w:p w14:paraId="635C5CB5"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30</w:t>
            </w:r>
          </w:p>
        </w:tc>
        <w:tc>
          <w:tcPr>
            <w:tcW w:w="727" w:type="dxa"/>
            <w:shd w:val="clear" w:color="000000" w:fill="FFFFFF"/>
            <w:vAlign w:val="center"/>
          </w:tcPr>
          <w:p w14:paraId="695D6F8E" w14:textId="77777777" w:rsidR="00D9661A" w:rsidRPr="00EC4C51" w:rsidRDefault="007E255B">
            <w:pPr>
              <w:widowControl/>
              <w:jc w:val="center"/>
              <w:textAlignment w:val="center"/>
              <w:rPr>
                <w:rFonts w:asciiTheme="minorEastAsia" w:eastAsiaTheme="minorEastAsia" w:hAnsiTheme="minorEastAsia" w:cs="宋体"/>
                <w:color w:val="000000" w:themeColor="text1"/>
                <w:sz w:val="20"/>
              </w:rPr>
            </w:pPr>
            <w:r w:rsidRPr="00EC4C51">
              <w:rPr>
                <w:rFonts w:asciiTheme="minorEastAsia" w:eastAsiaTheme="minorEastAsia" w:hAnsiTheme="minorEastAsia" w:cs="宋体" w:hint="eastAsia"/>
                <w:color w:val="000000" w:themeColor="text1"/>
                <w:kern w:val="0"/>
                <w:sz w:val="20"/>
              </w:rPr>
              <w:t>块</w:t>
            </w:r>
          </w:p>
        </w:tc>
      </w:tr>
      <w:tr w:rsidR="00EC4C51" w:rsidRPr="00EC4C51" w14:paraId="41DF6548" w14:textId="77777777" w:rsidTr="0070411C">
        <w:trPr>
          <w:trHeight w:val="431"/>
          <w:jc w:val="center"/>
        </w:trPr>
        <w:tc>
          <w:tcPr>
            <w:tcW w:w="8647" w:type="dxa"/>
            <w:gridSpan w:val="3"/>
            <w:shd w:val="clear" w:color="000000" w:fill="FFFFFF"/>
            <w:noWrap/>
            <w:vAlign w:val="center"/>
          </w:tcPr>
          <w:p w14:paraId="13278CAE"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b/>
                <w:color w:val="000000" w:themeColor="text1"/>
                <w:sz w:val="20"/>
              </w:rPr>
              <w:t>九、综合管线</w:t>
            </w:r>
          </w:p>
        </w:tc>
        <w:tc>
          <w:tcPr>
            <w:tcW w:w="1016" w:type="dxa"/>
            <w:shd w:val="clear" w:color="000000" w:fill="FFFFFF"/>
            <w:vAlign w:val="center"/>
          </w:tcPr>
          <w:p w14:paraId="6F4CA289"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cs="宋体" w:hint="eastAsia"/>
                <w:b/>
                <w:bCs/>
                <w:color w:val="000000" w:themeColor="text1"/>
                <w:kern w:val="0"/>
                <w:sz w:val="18"/>
                <w:szCs w:val="18"/>
              </w:rPr>
              <w:t>/</w:t>
            </w:r>
          </w:p>
        </w:tc>
        <w:tc>
          <w:tcPr>
            <w:tcW w:w="727" w:type="dxa"/>
            <w:shd w:val="clear" w:color="000000" w:fill="FFFFFF"/>
            <w:vAlign w:val="center"/>
          </w:tcPr>
          <w:p w14:paraId="6A044BDE"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cs="宋体" w:hint="eastAsia"/>
                <w:b/>
                <w:bCs/>
                <w:color w:val="000000" w:themeColor="text1"/>
                <w:kern w:val="0"/>
                <w:sz w:val="18"/>
                <w:szCs w:val="18"/>
              </w:rPr>
              <w:t>/</w:t>
            </w:r>
          </w:p>
        </w:tc>
      </w:tr>
      <w:tr w:rsidR="00EC4C51" w:rsidRPr="00EC4C51" w14:paraId="44F7C984" w14:textId="77777777" w:rsidTr="0070411C">
        <w:trPr>
          <w:trHeight w:val="431"/>
          <w:jc w:val="center"/>
        </w:trPr>
        <w:tc>
          <w:tcPr>
            <w:tcW w:w="870" w:type="dxa"/>
            <w:shd w:val="clear" w:color="000000" w:fill="FFFFFF"/>
            <w:noWrap/>
            <w:vAlign w:val="center"/>
          </w:tcPr>
          <w:p w14:paraId="323D48A2"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p>
        </w:tc>
        <w:tc>
          <w:tcPr>
            <w:tcW w:w="1442" w:type="dxa"/>
            <w:shd w:val="clear" w:color="000000" w:fill="FFFFFF"/>
            <w:vAlign w:val="center"/>
          </w:tcPr>
          <w:p w14:paraId="741841A5"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双绞线缆</w:t>
            </w:r>
          </w:p>
        </w:tc>
        <w:tc>
          <w:tcPr>
            <w:tcW w:w="6335" w:type="dxa"/>
            <w:shd w:val="clear" w:color="000000" w:fill="FFFFFF"/>
            <w:vAlign w:val="center"/>
          </w:tcPr>
          <w:p w14:paraId="619B4C21"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Cat6 UTP；</w:t>
            </w:r>
            <w:r w:rsidRPr="00EC4C51">
              <w:rPr>
                <w:rFonts w:ascii="宋体" w:hAnsi="宋体" w:cs="宋体" w:hint="eastAsia"/>
                <w:color w:val="000000" w:themeColor="text1"/>
                <w:kern w:val="0"/>
                <w:sz w:val="20"/>
              </w:rPr>
              <w:t>管内穿线</w:t>
            </w:r>
          </w:p>
        </w:tc>
        <w:tc>
          <w:tcPr>
            <w:tcW w:w="1016" w:type="dxa"/>
            <w:shd w:val="clear" w:color="000000" w:fill="FFFFFF"/>
            <w:vAlign w:val="center"/>
          </w:tcPr>
          <w:p w14:paraId="1DC46B2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3542.89 </w:t>
            </w:r>
          </w:p>
        </w:tc>
        <w:tc>
          <w:tcPr>
            <w:tcW w:w="727" w:type="dxa"/>
            <w:shd w:val="clear" w:color="000000" w:fill="FFFFFF"/>
            <w:vAlign w:val="center"/>
          </w:tcPr>
          <w:p w14:paraId="134E7C0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5622CE72" w14:textId="77777777" w:rsidTr="0070411C">
        <w:trPr>
          <w:trHeight w:val="431"/>
          <w:jc w:val="center"/>
        </w:trPr>
        <w:tc>
          <w:tcPr>
            <w:tcW w:w="870" w:type="dxa"/>
            <w:shd w:val="clear" w:color="000000" w:fill="FFFFFF"/>
            <w:noWrap/>
            <w:vAlign w:val="center"/>
          </w:tcPr>
          <w:p w14:paraId="70FAABA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p>
        </w:tc>
        <w:tc>
          <w:tcPr>
            <w:tcW w:w="1442" w:type="dxa"/>
            <w:shd w:val="clear" w:color="000000" w:fill="FFFFFF"/>
            <w:vAlign w:val="center"/>
          </w:tcPr>
          <w:p w14:paraId="5B986303"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双绞线缆</w:t>
            </w:r>
          </w:p>
        </w:tc>
        <w:tc>
          <w:tcPr>
            <w:tcW w:w="6335" w:type="dxa"/>
            <w:shd w:val="clear" w:color="000000" w:fill="FFFFFF"/>
            <w:vAlign w:val="center"/>
          </w:tcPr>
          <w:p w14:paraId="001B443C"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Cat6 UTP；</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3115529E"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11398.54 </w:t>
            </w:r>
          </w:p>
        </w:tc>
        <w:tc>
          <w:tcPr>
            <w:tcW w:w="727" w:type="dxa"/>
            <w:shd w:val="clear" w:color="000000" w:fill="FFFFFF"/>
            <w:vAlign w:val="center"/>
          </w:tcPr>
          <w:p w14:paraId="1A0F404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14C38957" w14:textId="77777777" w:rsidTr="0070411C">
        <w:trPr>
          <w:trHeight w:val="431"/>
          <w:jc w:val="center"/>
        </w:trPr>
        <w:tc>
          <w:tcPr>
            <w:tcW w:w="870" w:type="dxa"/>
            <w:shd w:val="clear" w:color="000000" w:fill="FFFFFF"/>
            <w:noWrap/>
            <w:vAlign w:val="center"/>
          </w:tcPr>
          <w:p w14:paraId="1056CAA7"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3</w:t>
            </w:r>
          </w:p>
        </w:tc>
        <w:tc>
          <w:tcPr>
            <w:tcW w:w="1442" w:type="dxa"/>
            <w:shd w:val="clear" w:color="000000" w:fill="FFFFFF"/>
            <w:vAlign w:val="center"/>
          </w:tcPr>
          <w:p w14:paraId="6CA916F9"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双绞线缆</w:t>
            </w:r>
          </w:p>
        </w:tc>
        <w:tc>
          <w:tcPr>
            <w:tcW w:w="6335" w:type="dxa"/>
            <w:shd w:val="clear" w:color="000000" w:fill="FFFFFF"/>
            <w:vAlign w:val="center"/>
          </w:tcPr>
          <w:p w14:paraId="2DE3320A"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防水Cat6 UTP；管内穿线</w:t>
            </w:r>
          </w:p>
        </w:tc>
        <w:tc>
          <w:tcPr>
            <w:tcW w:w="1016" w:type="dxa"/>
            <w:shd w:val="clear" w:color="000000" w:fill="FFFFFF"/>
            <w:vAlign w:val="center"/>
          </w:tcPr>
          <w:p w14:paraId="00036C8C"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375.39 </w:t>
            </w:r>
          </w:p>
        </w:tc>
        <w:tc>
          <w:tcPr>
            <w:tcW w:w="727" w:type="dxa"/>
            <w:shd w:val="clear" w:color="000000" w:fill="FFFFFF"/>
            <w:vAlign w:val="center"/>
          </w:tcPr>
          <w:p w14:paraId="1E67F23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51E9858F" w14:textId="77777777" w:rsidTr="0070411C">
        <w:trPr>
          <w:trHeight w:val="431"/>
          <w:jc w:val="center"/>
        </w:trPr>
        <w:tc>
          <w:tcPr>
            <w:tcW w:w="870" w:type="dxa"/>
            <w:shd w:val="clear" w:color="000000" w:fill="FFFFFF"/>
            <w:noWrap/>
            <w:vAlign w:val="center"/>
          </w:tcPr>
          <w:p w14:paraId="2C7884BE"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4</w:t>
            </w:r>
          </w:p>
        </w:tc>
        <w:tc>
          <w:tcPr>
            <w:tcW w:w="1442" w:type="dxa"/>
            <w:shd w:val="clear" w:color="000000" w:fill="FFFFFF"/>
            <w:vAlign w:val="center"/>
          </w:tcPr>
          <w:p w14:paraId="26893CB6"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双绞线缆</w:t>
            </w:r>
          </w:p>
        </w:tc>
        <w:tc>
          <w:tcPr>
            <w:tcW w:w="6335" w:type="dxa"/>
            <w:shd w:val="clear" w:color="000000" w:fill="FFFFFF"/>
            <w:vAlign w:val="center"/>
          </w:tcPr>
          <w:p w14:paraId="79EADF7A"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防水Cat6 UTP；桥架布放</w:t>
            </w:r>
          </w:p>
        </w:tc>
        <w:tc>
          <w:tcPr>
            <w:tcW w:w="1016" w:type="dxa"/>
            <w:shd w:val="clear" w:color="000000" w:fill="FFFFFF"/>
            <w:vAlign w:val="center"/>
          </w:tcPr>
          <w:p w14:paraId="428C4D35"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68.73 </w:t>
            </w:r>
          </w:p>
        </w:tc>
        <w:tc>
          <w:tcPr>
            <w:tcW w:w="727" w:type="dxa"/>
            <w:shd w:val="clear" w:color="000000" w:fill="FFFFFF"/>
            <w:vAlign w:val="center"/>
          </w:tcPr>
          <w:p w14:paraId="1B7AD27B"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30B9D4E9" w14:textId="77777777" w:rsidTr="0070411C">
        <w:trPr>
          <w:trHeight w:val="431"/>
          <w:jc w:val="center"/>
        </w:trPr>
        <w:tc>
          <w:tcPr>
            <w:tcW w:w="870" w:type="dxa"/>
            <w:shd w:val="clear" w:color="000000" w:fill="FFFFFF"/>
            <w:noWrap/>
            <w:vAlign w:val="center"/>
          </w:tcPr>
          <w:p w14:paraId="06B5A6B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5</w:t>
            </w:r>
          </w:p>
        </w:tc>
        <w:tc>
          <w:tcPr>
            <w:tcW w:w="1442" w:type="dxa"/>
            <w:shd w:val="clear" w:color="000000" w:fill="FFFFFF"/>
            <w:vAlign w:val="center"/>
          </w:tcPr>
          <w:p w14:paraId="01C9F701"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高清线</w:t>
            </w:r>
          </w:p>
        </w:tc>
        <w:tc>
          <w:tcPr>
            <w:tcW w:w="6335" w:type="dxa"/>
            <w:shd w:val="clear" w:color="000000" w:fill="FFFFFF"/>
            <w:vAlign w:val="center"/>
          </w:tcPr>
          <w:p w14:paraId="3C159524"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HDMI 10m</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23074D4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7</w:t>
            </w:r>
          </w:p>
        </w:tc>
        <w:tc>
          <w:tcPr>
            <w:tcW w:w="727" w:type="dxa"/>
            <w:shd w:val="clear" w:color="000000" w:fill="FFFFFF"/>
            <w:vAlign w:val="center"/>
          </w:tcPr>
          <w:p w14:paraId="6A2BE33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根</w:t>
            </w:r>
          </w:p>
        </w:tc>
      </w:tr>
      <w:tr w:rsidR="00EC4C51" w:rsidRPr="00EC4C51" w14:paraId="4DC03AF3" w14:textId="77777777" w:rsidTr="0070411C">
        <w:trPr>
          <w:trHeight w:val="431"/>
          <w:jc w:val="center"/>
        </w:trPr>
        <w:tc>
          <w:tcPr>
            <w:tcW w:w="870" w:type="dxa"/>
            <w:shd w:val="clear" w:color="000000" w:fill="FFFFFF"/>
            <w:noWrap/>
            <w:vAlign w:val="center"/>
          </w:tcPr>
          <w:p w14:paraId="6429AD22"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6</w:t>
            </w:r>
          </w:p>
        </w:tc>
        <w:tc>
          <w:tcPr>
            <w:tcW w:w="1442" w:type="dxa"/>
            <w:shd w:val="clear" w:color="000000" w:fill="FFFFFF"/>
            <w:vAlign w:val="center"/>
          </w:tcPr>
          <w:p w14:paraId="2DE3DDED"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19C58825"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RVV2*1.5；</w:t>
            </w:r>
            <w:r w:rsidRPr="00EC4C51">
              <w:rPr>
                <w:rFonts w:ascii="宋体" w:hAnsi="宋体" w:cs="宋体" w:hint="eastAsia"/>
                <w:color w:val="000000" w:themeColor="text1"/>
                <w:kern w:val="0"/>
                <w:sz w:val="20"/>
              </w:rPr>
              <w:t>管内穿线</w:t>
            </w:r>
          </w:p>
        </w:tc>
        <w:tc>
          <w:tcPr>
            <w:tcW w:w="1016" w:type="dxa"/>
            <w:shd w:val="clear" w:color="000000" w:fill="FFFFFF"/>
            <w:vAlign w:val="center"/>
          </w:tcPr>
          <w:p w14:paraId="4A04AC03"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268.64 </w:t>
            </w:r>
          </w:p>
        </w:tc>
        <w:tc>
          <w:tcPr>
            <w:tcW w:w="727" w:type="dxa"/>
            <w:shd w:val="clear" w:color="000000" w:fill="FFFFFF"/>
            <w:vAlign w:val="center"/>
          </w:tcPr>
          <w:p w14:paraId="3047CE4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5D2E1078" w14:textId="77777777" w:rsidTr="0070411C">
        <w:trPr>
          <w:trHeight w:val="431"/>
          <w:jc w:val="center"/>
        </w:trPr>
        <w:tc>
          <w:tcPr>
            <w:tcW w:w="870" w:type="dxa"/>
            <w:shd w:val="clear" w:color="000000" w:fill="FFFFFF"/>
            <w:noWrap/>
            <w:vAlign w:val="center"/>
          </w:tcPr>
          <w:p w14:paraId="62A263FA"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7</w:t>
            </w:r>
          </w:p>
        </w:tc>
        <w:tc>
          <w:tcPr>
            <w:tcW w:w="1442" w:type="dxa"/>
            <w:shd w:val="clear" w:color="000000" w:fill="FFFFFF"/>
            <w:vAlign w:val="center"/>
          </w:tcPr>
          <w:p w14:paraId="0AE256A6"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2822D634"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RVV2*1.5；</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5B804FB2"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68.73 </w:t>
            </w:r>
          </w:p>
        </w:tc>
        <w:tc>
          <w:tcPr>
            <w:tcW w:w="727" w:type="dxa"/>
            <w:shd w:val="clear" w:color="000000" w:fill="FFFFFF"/>
            <w:vAlign w:val="center"/>
          </w:tcPr>
          <w:p w14:paraId="647E527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18EDA362" w14:textId="77777777" w:rsidTr="0070411C">
        <w:trPr>
          <w:trHeight w:val="431"/>
          <w:jc w:val="center"/>
        </w:trPr>
        <w:tc>
          <w:tcPr>
            <w:tcW w:w="870" w:type="dxa"/>
            <w:shd w:val="clear" w:color="000000" w:fill="FFFFFF"/>
            <w:noWrap/>
            <w:vAlign w:val="center"/>
          </w:tcPr>
          <w:p w14:paraId="4B3AADC0"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8</w:t>
            </w:r>
          </w:p>
        </w:tc>
        <w:tc>
          <w:tcPr>
            <w:tcW w:w="1442" w:type="dxa"/>
            <w:shd w:val="clear" w:color="000000" w:fill="FFFFFF"/>
            <w:vAlign w:val="center"/>
          </w:tcPr>
          <w:p w14:paraId="252876A5"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1C5C4DE4"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RVVSP4*1.0；</w:t>
            </w:r>
            <w:r w:rsidRPr="00EC4C51">
              <w:rPr>
                <w:rFonts w:ascii="宋体" w:hAnsi="宋体" w:cs="宋体" w:hint="eastAsia"/>
                <w:color w:val="000000" w:themeColor="text1"/>
                <w:kern w:val="0"/>
                <w:sz w:val="20"/>
              </w:rPr>
              <w:t>管内穿线</w:t>
            </w:r>
          </w:p>
        </w:tc>
        <w:tc>
          <w:tcPr>
            <w:tcW w:w="1016" w:type="dxa"/>
            <w:shd w:val="clear" w:color="000000" w:fill="FFFFFF"/>
            <w:vAlign w:val="center"/>
          </w:tcPr>
          <w:p w14:paraId="1C24F547"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220.28 </w:t>
            </w:r>
          </w:p>
        </w:tc>
        <w:tc>
          <w:tcPr>
            <w:tcW w:w="727" w:type="dxa"/>
            <w:shd w:val="clear" w:color="000000" w:fill="FFFFFF"/>
            <w:vAlign w:val="center"/>
          </w:tcPr>
          <w:p w14:paraId="50E26947"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17715BD1" w14:textId="77777777" w:rsidTr="0070411C">
        <w:trPr>
          <w:trHeight w:val="431"/>
          <w:jc w:val="center"/>
        </w:trPr>
        <w:tc>
          <w:tcPr>
            <w:tcW w:w="870" w:type="dxa"/>
            <w:shd w:val="clear" w:color="000000" w:fill="FFFFFF"/>
            <w:noWrap/>
            <w:vAlign w:val="center"/>
          </w:tcPr>
          <w:p w14:paraId="6FA1B13A"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9</w:t>
            </w:r>
          </w:p>
        </w:tc>
        <w:tc>
          <w:tcPr>
            <w:tcW w:w="1442" w:type="dxa"/>
            <w:shd w:val="clear" w:color="000000" w:fill="FFFFFF"/>
            <w:vAlign w:val="center"/>
          </w:tcPr>
          <w:p w14:paraId="2918FAFA"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3E611ADE"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RVVSP4*1.0；</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2E508C85"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474.41 </w:t>
            </w:r>
          </w:p>
        </w:tc>
        <w:tc>
          <w:tcPr>
            <w:tcW w:w="727" w:type="dxa"/>
            <w:shd w:val="clear" w:color="000000" w:fill="FFFFFF"/>
            <w:vAlign w:val="center"/>
          </w:tcPr>
          <w:p w14:paraId="632B83E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6428F45F" w14:textId="77777777" w:rsidTr="0070411C">
        <w:trPr>
          <w:trHeight w:val="431"/>
          <w:jc w:val="center"/>
        </w:trPr>
        <w:tc>
          <w:tcPr>
            <w:tcW w:w="870" w:type="dxa"/>
            <w:shd w:val="clear" w:color="000000" w:fill="FFFFFF"/>
            <w:noWrap/>
            <w:vAlign w:val="center"/>
          </w:tcPr>
          <w:p w14:paraId="72DC1B4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0</w:t>
            </w:r>
          </w:p>
        </w:tc>
        <w:tc>
          <w:tcPr>
            <w:tcW w:w="1442" w:type="dxa"/>
            <w:shd w:val="clear" w:color="000000" w:fill="FFFFFF"/>
            <w:vAlign w:val="center"/>
          </w:tcPr>
          <w:p w14:paraId="010FF932"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5CD7AAD6"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RVVSP2*1.0；</w:t>
            </w:r>
            <w:r w:rsidRPr="00EC4C51">
              <w:rPr>
                <w:rFonts w:ascii="宋体" w:hAnsi="宋体" w:cs="宋体" w:hint="eastAsia"/>
                <w:color w:val="000000" w:themeColor="text1"/>
                <w:kern w:val="0"/>
                <w:sz w:val="20"/>
              </w:rPr>
              <w:t>管内穿线</w:t>
            </w:r>
          </w:p>
        </w:tc>
        <w:tc>
          <w:tcPr>
            <w:tcW w:w="1016" w:type="dxa"/>
            <w:shd w:val="clear" w:color="000000" w:fill="FFFFFF"/>
            <w:vAlign w:val="center"/>
          </w:tcPr>
          <w:p w14:paraId="58C1AC02"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1043.09 </w:t>
            </w:r>
          </w:p>
        </w:tc>
        <w:tc>
          <w:tcPr>
            <w:tcW w:w="727" w:type="dxa"/>
            <w:shd w:val="clear" w:color="000000" w:fill="FFFFFF"/>
            <w:vAlign w:val="center"/>
          </w:tcPr>
          <w:p w14:paraId="18F0ACFC"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6ADB269C" w14:textId="77777777" w:rsidTr="0070411C">
        <w:trPr>
          <w:trHeight w:val="431"/>
          <w:jc w:val="center"/>
        </w:trPr>
        <w:tc>
          <w:tcPr>
            <w:tcW w:w="870" w:type="dxa"/>
            <w:shd w:val="clear" w:color="000000" w:fill="FFFFFF"/>
            <w:noWrap/>
            <w:vAlign w:val="center"/>
          </w:tcPr>
          <w:p w14:paraId="1233BC87"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1</w:t>
            </w:r>
          </w:p>
        </w:tc>
        <w:tc>
          <w:tcPr>
            <w:tcW w:w="1442" w:type="dxa"/>
            <w:shd w:val="clear" w:color="000000" w:fill="FFFFFF"/>
            <w:vAlign w:val="center"/>
          </w:tcPr>
          <w:p w14:paraId="65D43C9D"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1A264E5F"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RVVSP2*1.0；</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4A99453D"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2334.54 </w:t>
            </w:r>
          </w:p>
        </w:tc>
        <w:tc>
          <w:tcPr>
            <w:tcW w:w="727" w:type="dxa"/>
            <w:shd w:val="clear" w:color="000000" w:fill="FFFFFF"/>
            <w:vAlign w:val="center"/>
          </w:tcPr>
          <w:p w14:paraId="75020DD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0224B10B" w14:textId="77777777" w:rsidTr="0070411C">
        <w:trPr>
          <w:trHeight w:val="431"/>
          <w:jc w:val="center"/>
        </w:trPr>
        <w:tc>
          <w:tcPr>
            <w:tcW w:w="870" w:type="dxa"/>
            <w:shd w:val="clear" w:color="000000" w:fill="FFFFFF"/>
            <w:noWrap/>
            <w:vAlign w:val="center"/>
          </w:tcPr>
          <w:p w14:paraId="74651F96"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2</w:t>
            </w:r>
          </w:p>
        </w:tc>
        <w:tc>
          <w:tcPr>
            <w:tcW w:w="1442" w:type="dxa"/>
            <w:shd w:val="clear" w:color="000000" w:fill="FFFFFF"/>
            <w:vAlign w:val="center"/>
          </w:tcPr>
          <w:p w14:paraId="6679B381"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65E838FF"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RVVSP4*1.5；</w:t>
            </w:r>
            <w:r w:rsidRPr="00EC4C51">
              <w:rPr>
                <w:rFonts w:ascii="宋体" w:hAnsi="宋体" w:cs="宋体" w:hint="eastAsia"/>
                <w:color w:val="000000" w:themeColor="text1"/>
                <w:kern w:val="0"/>
                <w:sz w:val="20"/>
              </w:rPr>
              <w:t>管内穿线</w:t>
            </w:r>
          </w:p>
        </w:tc>
        <w:tc>
          <w:tcPr>
            <w:tcW w:w="1016" w:type="dxa"/>
            <w:shd w:val="clear" w:color="000000" w:fill="FFFFFF"/>
            <w:vAlign w:val="center"/>
          </w:tcPr>
          <w:p w14:paraId="18DF866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543.38 </w:t>
            </w:r>
          </w:p>
        </w:tc>
        <w:tc>
          <w:tcPr>
            <w:tcW w:w="727" w:type="dxa"/>
            <w:shd w:val="clear" w:color="000000" w:fill="FFFFFF"/>
            <w:vAlign w:val="center"/>
          </w:tcPr>
          <w:p w14:paraId="5232CE6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186AC0E3" w14:textId="77777777" w:rsidTr="0070411C">
        <w:trPr>
          <w:trHeight w:val="431"/>
          <w:jc w:val="center"/>
        </w:trPr>
        <w:tc>
          <w:tcPr>
            <w:tcW w:w="870" w:type="dxa"/>
            <w:shd w:val="clear" w:color="000000" w:fill="FFFFFF"/>
            <w:noWrap/>
            <w:vAlign w:val="center"/>
          </w:tcPr>
          <w:p w14:paraId="54A896E3"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3</w:t>
            </w:r>
          </w:p>
        </w:tc>
        <w:tc>
          <w:tcPr>
            <w:tcW w:w="1442" w:type="dxa"/>
            <w:shd w:val="clear" w:color="000000" w:fill="FFFFFF"/>
            <w:vAlign w:val="center"/>
          </w:tcPr>
          <w:p w14:paraId="62B15C87"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配线</w:t>
            </w:r>
          </w:p>
        </w:tc>
        <w:tc>
          <w:tcPr>
            <w:tcW w:w="6335" w:type="dxa"/>
            <w:shd w:val="clear" w:color="000000" w:fill="FFFFFF"/>
            <w:vAlign w:val="center"/>
          </w:tcPr>
          <w:p w14:paraId="4937A49F"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RVVSP4*1.5；</w:t>
            </w:r>
            <w:r w:rsidRPr="00EC4C51">
              <w:rPr>
                <w:rFonts w:ascii="宋体" w:hAnsi="宋体" w:cs="宋体" w:hint="eastAsia"/>
                <w:color w:val="000000" w:themeColor="text1"/>
                <w:kern w:val="0"/>
                <w:sz w:val="20"/>
              </w:rPr>
              <w:t>桥架布放</w:t>
            </w:r>
          </w:p>
        </w:tc>
        <w:tc>
          <w:tcPr>
            <w:tcW w:w="1016" w:type="dxa"/>
            <w:shd w:val="clear" w:color="000000" w:fill="FFFFFF"/>
            <w:vAlign w:val="center"/>
          </w:tcPr>
          <w:p w14:paraId="76B35215"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506.57 </w:t>
            </w:r>
          </w:p>
        </w:tc>
        <w:tc>
          <w:tcPr>
            <w:tcW w:w="727" w:type="dxa"/>
            <w:shd w:val="clear" w:color="000000" w:fill="FFFFFF"/>
            <w:vAlign w:val="center"/>
          </w:tcPr>
          <w:p w14:paraId="5860E62A"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2EA9F21C" w14:textId="77777777" w:rsidTr="0070411C">
        <w:trPr>
          <w:trHeight w:val="431"/>
          <w:jc w:val="center"/>
        </w:trPr>
        <w:tc>
          <w:tcPr>
            <w:tcW w:w="870" w:type="dxa"/>
            <w:shd w:val="clear" w:color="000000" w:fill="FFFFFF"/>
            <w:noWrap/>
            <w:vAlign w:val="center"/>
          </w:tcPr>
          <w:p w14:paraId="52767FF5"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4</w:t>
            </w:r>
          </w:p>
        </w:tc>
        <w:tc>
          <w:tcPr>
            <w:tcW w:w="1442" w:type="dxa"/>
            <w:shd w:val="clear" w:color="000000" w:fill="FFFFFF"/>
            <w:vAlign w:val="center"/>
          </w:tcPr>
          <w:p w14:paraId="2717BC63"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电力电缆</w:t>
            </w:r>
          </w:p>
        </w:tc>
        <w:tc>
          <w:tcPr>
            <w:tcW w:w="6335" w:type="dxa"/>
            <w:shd w:val="clear" w:color="000000" w:fill="FFFFFF"/>
            <w:vAlign w:val="center"/>
          </w:tcPr>
          <w:p w14:paraId="54A2E866"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ZR-YJV3*4.0</w:t>
            </w:r>
          </w:p>
        </w:tc>
        <w:tc>
          <w:tcPr>
            <w:tcW w:w="1016" w:type="dxa"/>
            <w:shd w:val="clear" w:color="000000" w:fill="FFFFFF"/>
            <w:vAlign w:val="center"/>
          </w:tcPr>
          <w:p w14:paraId="08BA6102"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60.91 </w:t>
            </w:r>
          </w:p>
        </w:tc>
        <w:tc>
          <w:tcPr>
            <w:tcW w:w="727" w:type="dxa"/>
            <w:shd w:val="clear" w:color="000000" w:fill="FFFFFF"/>
            <w:vAlign w:val="center"/>
          </w:tcPr>
          <w:p w14:paraId="712835EE"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5295FC09" w14:textId="77777777" w:rsidTr="0070411C">
        <w:trPr>
          <w:trHeight w:val="431"/>
          <w:jc w:val="center"/>
        </w:trPr>
        <w:tc>
          <w:tcPr>
            <w:tcW w:w="870" w:type="dxa"/>
            <w:shd w:val="clear" w:color="000000" w:fill="FFFFFF"/>
            <w:noWrap/>
            <w:vAlign w:val="center"/>
          </w:tcPr>
          <w:p w14:paraId="48B9DF62"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5</w:t>
            </w:r>
          </w:p>
        </w:tc>
        <w:tc>
          <w:tcPr>
            <w:tcW w:w="1442" w:type="dxa"/>
            <w:shd w:val="clear" w:color="000000" w:fill="FFFFFF"/>
            <w:vAlign w:val="center"/>
          </w:tcPr>
          <w:p w14:paraId="1DBB89D2"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电力电缆</w:t>
            </w:r>
          </w:p>
        </w:tc>
        <w:tc>
          <w:tcPr>
            <w:tcW w:w="6335" w:type="dxa"/>
            <w:shd w:val="clear" w:color="000000" w:fill="FFFFFF"/>
            <w:vAlign w:val="center"/>
          </w:tcPr>
          <w:p w14:paraId="3EA30140"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ZR-YJV3*2.5</w:t>
            </w:r>
          </w:p>
        </w:tc>
        <w:tc>
          <w:tcPr>
            <w:tcW w:w="1016" w:type="dxa"/>
            <w:shd w:val="clear" w:color="000000" w:fill="FFFFFF"/>
            <w:vAlign w:val="center"/>
          </w:tcPr>
          <w:p w14:paraId="0E73C46D"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703.79 </w:t>
            </w:r>
          </w:p>
        </w:tc>
        <w:tc>
          <w:tcPr>
            <w:tcW w:w="727" w:type="dxa"/>
            <w:shd w:val="clear" w:color="000000" w:fill="FFFFFF"/>
            <w:vAlign w:val="center"/>
          </w:tcPr>
          <w:p w14:paraId="0A434AB7"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62F1FCF8" w14:textId="77777777" w:rsidTr="0070411C">
        <w:trPr>
          <w:trHeight w:val="431"/>
          <w:jc w:val="center"/>
        </w:trPr>
        <w:tc>
          <w:tcPr>
            <w:tcW w:w="870" w:type="dxa"/>
            <w:shd w:val="clear" w:color="000000" w:fill="FFFFFF"/>
            <w:noWrap/>
            <w:vAlign w:val="center"/>
          </w:tcPr>
          <w:p w14:paraId="5EF2CFE4"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6</w:t>
            </w:r>
          </w:p>
        </w:tc>
        <w:tc>
          <w:tcPr>
            <w:tcW w:w="1442" w:type="dxa"/>
            <w:shd w:val="clear" w:color="000000" w:fill="FFFFFF"/>
            <w:vAlign w:val="center"/>
          </w:tcPr>
          <w:p w14:paraId="241E49E0"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光缆</w:t>
            </w:r>
          </w:p>
        </w:tc>
        <w:tc>
          <w:tcPr>
            <w:tcW w:w="6335" w:type="dxa"/>
            <w:shd w:val="clear" w:color="000000" w:fill="FFFFFF"/>
            <w:vAlign w:val="center"/>
          </w:tcPr>
          <w:p w14:paraId="3904ED5E"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室外4芯单模光纤；管内穿线</w:t>
            </w:r>
          </w:p>
        </w:tc>
        <w:tc>
          <w:tcPr>
            <w:tcW w:w="1016" w:type="dxa"/>
            <w:shd w:val="clear" w:color="000000" w:fill="FFFFFF"/>
            <w:vAlign w:val="center"/>
          </w:tcPr>
          <w:p w14:paraId="0D130492"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82.48 </w:t>
            </w:r>
          </w:p>
        </w:tc>
        <w:tc>
          <w:tcPr>
            <w:tcW w:w="727" w:type="dxa"/>
            <w:shd w:val="clear" w:color="000000" w:fill="FFFFFF"/>
            <w:vAlign w:val="center"/>
          </w:tcPr>
          <w:p w14:paraId="2DA30B37"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5C24ED77" w14:textId="77777777" w:rsidTr="0070411C">
        <w:trPr>
          <w:trHeight w:val="431"/>
          <w:jc w:val="center"/>
        </w:trPr>
        <w:tc>
          <w:tcPr>
            <w:tcW w:w="870" w:type="dxa"/>
            <w:shd w:val="clear" w:color="000000" w:fill="FFFFFF"/>
            <w:noWrap/>
            <w:vAlign w:val="center"/>
          </w:tcPr>
          <w:p w14:paraId="78829493"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7</w:t>
            </w:r>
          </w:p>
        </w:tc>
        <w:tc>
          <w:tcPr>
            <w:tcW w:w="1442" w:type="dxa"/>
            <w:shd w:val="clear" w:color="000000" w:fill="FFFFFF"/>
            <w:vAlign w:val="center"/>
          </w:tcPr>
          <w:p w14:paraId="448ACD7A"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配管</w:t>
            </w:r>
          </w:p>
        </w:tc>
        <w:tc>
          <w:tcPr>
            <w:tcW w:w="6335" w:type="dxa"/>
            <w:shd w:val="clear" w:color="000000" w:fill="FFFFFF"/>
            <w:vAlign w:val="center"/>
          </w:tcPr>
          <w:p w14:paraId="1BF9A7C0" w14:textId="4C55A441"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JDG25；</w:t>
            </w:r>
            <w:r w:rsidRPr="00EC4C51">
              <w:rPr>
                <w:rFonts w:ascii="宋体" w:hAnsi="宋体" w:cs="宋体" w:hint="eastAsia"/>
                <w:color w:val="000000" w:themeColor="text1"/>
                <w:kern w:val="0"/>
                <w:sz w:val="20"/>
              </w:rPr>
              <w:t>暗敷</w:t>
            </w:r>
          </w:p>
        </w:tc>
        <w:tc>
          <w:tcPr>
            <w:tcW w:w="1016" w:type="dxa"/>
            <w:shd w:val="clear" w:color="000000" w:fill="FFFFFF"/>
            <w:vAlign w:val="center"/>
          </w:tcPr>
          <w:p w14:paraId="53A52FD7"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579.88 </w:t>
            </w:r>
          </w:p>
        </w:tc>
        <w:tc>
          <w:tcPr>
            <w:tcW w:w="727" w:type="dxa"/>
            <w:shd w:val="clear" w:color="000000" w:fill="FFFFFF"/>
            <w:vAlign w:val="center"/>
          </w:tcPr>
          <w:p w14:paraId="032922B3"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30C2E5D9" w14:textId="77777777" w:rsidTr="0070411C">
        <w:trPr>
          <w:trHeight w:val="431"/>
          <w:jc w:val="center"/>
        </w:trPr>
        <w:tc>
          <w:tcPr>
            <w:tcW w:w="870" w:type="dxa"/>
            <w:shd w:val="clear" w:color="000000" w:fill="FFFFFF"/>
            <w:noWrap/>
            <w:vAlign w:val="center"/>
          </w:tcPr>
          <w:p w14:paraId="0FB6D02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8</w:t>
            </w:r>
          </w:p>
        </w:tc>
        <w:tc>
          <w:tcPr>
            <w:tcW w:w="1442" w:type="dxa"/>
            <w:shd w:val="clear" w:color="000000" w:fill="FFFFFF"/>
            <w:vAlign w:val="center"/>
          </w:tcPr>
          <w:p w14:paraId="735CB53E"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配管</w:t>
            </w:r>
          </w:p>
        </w:tc>
        <w:tc>
          <w:tcPr>
            <w:tcW w:w="6335" w:type="dxa"/>
            <w:shd w:val="clear" w:color="000000" w:fill="FFFFFF"/>
            <w:vAlign w:val="center"/>
          </w:tcPr>
          <w:p w14:paraId="46A2117F"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JDG20；</w:t>
            </w:r>
            <w:r w:rsidRPr="00EC4C51">
              <w:rPr>
                <w:rFonts w:ascii="宋体" w:hAnsi="宋体" w:cs="宋体" w:hint="eastAsia"/>
                <w:color w:val="000000" w:themeColor="text1"/>
                <w:kern w:val="0"/>
                <w:sz w:val="20"/>
              </w:rPr>
              <w:t>暗敷</w:t>
            </w:r>
          </w:p>
        </w:tc>
        <w:tc>
          <w:tcPr>
            <w:tcW w:w="1016" w:type="dxa"/>
            <w:shd w:val="clear" w:color="000000" w:fill="FFFFFF"/>
            <w:vAlign w:val="center"/>
          </w:tcPr>
          <w:p w14:paraId="52860649"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3236.20 </w:t>
            </w:r>
          </w:p>
        </w:tc>
        <w:tc>
          <w:tcPr>
            <w:tcW w:w="727" w:type="dxa"/>
            <w:shd w:val="clear" w:color="000000" w:fill="FFFFFF"/>
            <w:vAlign w:val="center"/>
          </w:tcPr>
          <w:p w14:paraId="7AABED7E"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2A3B01C1" w14:textId="77777777" w:rsidTr="0070411C">
        <w:trPr>
          <w:trHeight w:val="431"/>
          <w:jc w:val="center"/>
        </w:trPr>
        <w:tc>
          <w:tcPr>
            <w:tcW w:w="870" w:type="dxa"/>
            <w:shd w:val="clear" w:color="000000" w:fill="FFFFFF"/>
            <w:noWrap/>
            <w:vAlign w:val="center"/>
          </w:tcPr>
          <w:p w14:paraId="3FF87F0A"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1</w:t>
            </w:r>
            <w:r w:rsidRPr="00EC4C51">
              <w:rPr>
                <w:rFonts w:ascii="宋体" w:hAnsi="宋体" w:cs="宋体"/>
                <w:color w:val="000000" w:themeColor="text1"/>
                <w:kern w:val="0"/>
                <w:sz w:val="18"/>
                <w:szCs w:val="18"/>
              </w:rPr>
              <w:t>9</w:t>
            </w:r>
          </w:p>
        </w:tc>
        <w:tc>
          <w:tcPr>
            <w:tcW w:w="1442" w:type="dxa"/>
            <w:shd w:val="clear" w:color="000000" w:fill="FFFFFF"/>
            <w:vAlign w:val="center"/>
          </w:tcPr>
          <w:p w14:paraId="3B2E67DE"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配管</w:t>
            </w:r>
          </w:p>
        </w:tc>
        <w:tc>
          <w:tcPr>
            <w:tcW w:w="6335" w:type="dxa"/>
            <w:shd w:val="clear" w:color="000000" w:fill="FFFFFF"/>
            <w:vAlign w:val="center"/>
          </w:tcPr>
          <w:p w14:paraId="7E538331" w14:textId="0C8B3B6B" w:rsidR="00D9661A" w:rsidRPr="00EC4C51" w:rsidRDefault="00DC5882">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镀锌钢管</w:t>
            </w:r>
            <w:r w:rsidR="007E255B" w:rsidRPr="00EC4C51">
              <w:rPr>
                <w:rFonts w:ascii="宋体" w:hAnsi="宋体" w:cs="宋体"/>
                <w:color w:val="000000" w:themeColor="text1"/>
                <w:kern w:val="0"/>
                <w:sz w:val="20"/>
              </w:rPr>
              <w:t>SC20；</w:t>
            </w:r>
            <w:r w:rsidR="007E255B" w:rsidRPr="00EC4C51">
              <w:rPr>
                <w:rFonts w:ascii="宋体" w:hAnsi="宋体" w:cs="宋体" w:hint="eastAsia"/>
                <w:color w:val="000000" w:themeColor="text1"/>
                <w:kern w:val="0"/>
                <w:sz w:val="20"/>
              </w:rPr>
              <w:t>暗敷</w:t>
            </w:r>
          </w:p>
        </w:tc>
        <w:tc>
          <w:tcPr>
            <w:tcW w:w="1016" w:type="dxa"/>
            <w:shd w:val="clear" w:color="000000" w:fill="FFFFFF"/>
            <w:vAlign w:val="center"/>
          </w:tcPr>
          <w:p w14:paraId="64DCDCF2"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125.50 </w:t>
            </w:r>
          </w:p>
        </w:tc>
        <w:tc>
          <w:tcPr>
            <w:tcW w:w="727" w:type="dxa"/>
            <w:shd w:val="clear" w:color="000000" w:fill="FFFFFF"/>
            <w:vAlign w:val="center"/>
          </w:tcPr>
          <w:p w14:paraId="08150A5B"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23A9F0A0" w14:textId="77777777" w:rsidTr="0070411C">
        <w:trPr>
          <w:trHeight w:val="431"/>
          <w:jc w:val="center"/>
        </w:trPr>
        <w:tc>
          <w:tcPr>
            <w:tcW w:w="870" w:type="dxa"/>
            <w:shd w:val="clear" w:color="000000" w:fill="FFFFFF"/>
            <w:noWrap/>
            <w:vAlign w:val="center"/>
          </w:tcPr>
          <w:p w14:paraId="34BF018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r w:rsidRPr="00EC4C51">
              <w:rPr>
                <w:rFonts w:ascii="宋体" w:hAnsi="宋体" w:cs="宋体"/>
                <w:color w:val="000000" w:themeColor="text1"/>
                <w:kern w:val="0"/>
                <w:sz w:val="18"/>
                <w:szCs w:val="18"/>
              </w:rPr>
              <w:t>0</w:t>
            </w:r>
          </w:p>
        </w:tc>
        <w:tc>
          <w:tcPr>
            <w:tcW w:w="1442" w:type="dxa"/>
            <w:shd w:val="clear" w:color="000000" w:fill="FFFFFF"/>
            <w:vAlign w:val="center"/>
          </w:tcPr>
          <w:p w14:paraId="1EAAB5FF"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配管</w:t>
            </w:r>
          </w:p>
        </w:tc>
        <w:tc>
          <w:tcPr>
            <w:tcW w:w="6335" w:type="dxa"/>
            <w:shd w:val="clear" w:color="000000" w:fill="FFFFFF"/>
            <w:vAlign w:val="center"/>
          </w:tcPr>
          <w:p w14:paraId="1614A738" w14:textId="3607B954" w:rsidR="00D9661A" w:rsidRPr="00EC4C51" w:rsidRDefault="00DC5882">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镀锌钢管</w:t>
            </w:r>
            <w:r w:rsidR="007E255B" w:rsidRPr="00EC4C51">
              <w:rPr>
                <w:rFonts w:ascii="宋体" w:hAnsi="宋体" w:cs="宋体"/>
                <w:color w:val="000000" w:themeColor="text1"/>
                <w:kern w:val="0"/>
                <w:sz w:val="20"/>
              </w:rPr>
              <w:t>SC25；</w:t>
            </w:r>
            <w:r w:rsidR="007E255B" w:rsidRPr="00EC4C51">
              <w:rPr>
                <w:rFonts w:ascii="宋体" w:hAnsi="宋体" w:cs="宋体" w:hint="eastAsia"/>
                <w:color w:val="000000" w:themeColor="text1"/>
                <w:kern w:val="0"/>
                <w:sz w:val="20"/>
              </w:rPr>
              <w:t>暗敷</w:t>
            </w:r>
          </w:p>
        </w:tc>
        <w:tc>
          <w:tcPr>
            <w:tcW w:w="1016" w:type="dxa"/>
            <w:shd w:val="clear" w:color="000000" w:fill="FFFFFF"/>
            <w:vAlign w:val="center"/>
          </w:tcPr>
          <w:p w14:paraId="315FCFE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1255.63 </w:t>
            </w:r>
          </w:p>
        </w:tc>
        <w:tc>
          <w:tcPr>
            <w:tcW w:w="727" w:type="dxa"/>
            <w:shd w:val="clear" w:color="000000" w:fill="FFFFFF"/>
            <w:vAlign w:val="center"/>
          </w:tcPr>
          <w:p w14:paraId="43B8CD5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066EFB02" w14:textId="77777777" w:rsidTr="0070411C">
        <w:trPr>
          <w:trHeight w:val="431"/>
          <w:jc w:val="center"/>
        </w:trPr>
        <w:tc>
          <w:tcPr>
            <w:tcW w:w="870" w:type="dxa"/>
            <w:shd w:val="clear" w:color="000000" w:fill="FFFFFF"/>
            <w:noWrap/>
            <w:vAlign w:val="center"/>
          </w:tcPr>
          <w:p w14:paraId="4980ED30"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r w:rsidRPr="00EC4C51">
              <w:rPr>
                <w:rFonts w:ascii="宋体" w:hAnsi="宋体" w:cs="宋体"/>
                <w:color w:val="000000" w:themeColor="text1"/>
                <w:kern w:val="0"/>
                <w:sz w:val="18"/>
                <w:szCs w:val="18"/>
              </w:rPr>
              <w:t>1</w:t>
            </w:r>
          </w:p>
        </w:tc>
        <w:tc>
          <w:tcPr>
            <w:tcW w:w="1442" w:type="dxa"/>
            <w:shd w:val="clear" w:color="000000" w:fill="FFFFFF"/>
            <w:vAlign w:val="center"/>
          </w:tcPr>
          <w:p w14:paraId="721813B7"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配管</w:t>
            </w:r>
          </w:p>
        </w:tc>
        <w:tc>
          <w:tcPr>
            <w:tcW w:w="6335" w:type="dxa"/>
            <w:shd w:val="clear" w:color="000000" w:fill="FFFFFF"/>
            <w:vAlign w:val="center"/>
          </w:tcPr>
          <w:p w14:paraId="20B9460C" w14:textId="615D9505" w:rsidR="00D9661A" w:rsidRPr="00EC4C51" w:rsidRDefault="00DC5882">
            <w:pPr>
              <w:widowControl/>
              <w:jc w:val="left"/>
              <w:textAlignment w:val="bottom"/>
              <w:rPr>
                <w:rFonts w:ascii="宋体" w:hAnsi="宋体" w:cs="宋体"/>
                <w:color w:val="000000" w:themeColor="text1"/>
                <w:kern w:val="0"/>
                <w:sz w:val="20"/>
              </w:rPr>
            </w:pPr>
            <w:r w:rsidRPr="00EC4C51">
              <w:rPr>
                <w:rFonts w:ascii="宋体" w:hAnsi="宋体" w:cs="宋体"/>
                <w:color w:val="000000" w:themeColor="text1"/>
                <w:kern w:val="0"/>
                <w:sz w:val="20"/>
              </w:rPr>
              <w:t>镀锌钢管</w:t>
            </w:r>
            <w:r w:rsidR="007E255B" w:rsidRPr="00EC4C51">
              <w:rPr>
                <w:rFonts w:ascii="宋体" w:hAnsi="宋体" w:cs="宋体"/>
                <w:color w:val="000000" w:themeColor="text1"/>
                <w:kern w:val="0"/>
                <w:sz w:val="20"/>
              </w:rPr>
              <w:t>SC32；</w:t>
            </w:r>
            <w:r w:rsidR="007E255B" w:rsidRPr="00EC4C51">
              <w:rPr>
                <w:rFonts w:ascii="宋体" w:hAnsi="宋体" w:cs="宋体" w:hint="eastAsia"/>
                <w:color w:val="000000" w:themeColor="text1"/>
                <w:kern w:val="0"/>
                <w:sz w:val="20"/>
              </w:rPr>
              <w:t>暗敷</w:t>
            </w:r>
          </w:p>
        </w:tc>
        <w:tc>
          <w:tcPr>
            <w:tcW w:w="1016" w:type="dxa"/>
            <w:shd w:val="clear" w:color="000000" w:fill="FFFFFF"/>
            <w:vAlign w:val="center"/>
          </w:tcPr>
          <w:p w14:paraId="7EC109DB"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 xml:space="preserve">120.48 </w:t>
            </w:r>
          </w:p>
        </w:tc>
        <w:tc>
          <w:tcPr>
            <w:tcW w:w="727" w:type="dxa"/>
            <w:shd w:val="clear" w:color="000000" w:fill="FFFFFF"/>
            <w:vAlign w:val="center"/>
          </w:tcPr>
          <w:p w14:paraId="4EA40C0C"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m</w:t>
            </w:r>
          </w:p>
        </w:tc>
      </w:tr>
      <w:tr w:rsidR="00EC4C51" w:rsidRPr="00EC4C51" w14:paraId="1F2AA067" w14:textId="77777777" w:rsidTr="0070411C">
        <w:trPr>
          <w:trHeight w:val="431"/>
          <w:jc w:val="center"/>
        </w:trPr>
        <w:tc>
          <w:tcPr>
            <w:tcW w:w="870" w:type="dxa"/>
            <w:shd w:val="clear" w:color="000000" w:fill="FFFFFF"/>
            <w:noWrap/>
            <w:vAlign w:val="center"/>
          </w:tcPr>
          <w:p w14:paraId="6AA03C9D"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r w:rsidRPr="00EC4C51">
              <w:rPr>
                <w:rFonts w:ascii="宋体" w:hAnsi="宋体" w:cs="宋体"/>
                <w:color w:val="000000" w:themeColor="text1"/>
                <w:kern w:val="0"/>
                <w:sz w:val="18"/>
                <w:szCs w:val="18"/>
              </w:rPr>
              <w:t>2</w:t>
            </w:r>
          </w:p>
        </w:tc>
        <w:tc>
          <w:tcPr>
            <w:tcW w:w="1442" w:type="dxa"/>
            <w:shd w:val="clear" w:color="000000" w:fill="FFFFFF"/>
            <w:vAlign w:val="center"/>
          </w:tcPr>
          <w:p w14:paraId="2042386A"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墙面开槽，修复</w:t>
            </w:r>
          </w:p>
        </w:tc>
        <w:tc>
          <w:tcPr>
            <w:tcW w:w="6335" w:type="dxa"/>
            <w:shd w:val="clear" w:color="000000" w:fill="FFFFFF"/>
            <w:vAlign w:val="center"/>
          </w:tcPr>
          <w:p w14:paraId="277B0B22"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进入功能房内</w:t>
            </w:r>
            <w:proofErr w:type="gramStart"/>
            <w:r w:rsidRPr="00EC4C51">
              <w:rPr>
                <w:rFonts w:ascii="宋体" w:hAnsi="宋体" w:cs="宋体" w:hint="eastAsia"/>
                <w:color w:val="000000" w:themeColor="text1"/>
                <w:kern w:val="0"/>
                <w:sz w:val="20"/>
              </w:rPr>
              <w:t>顶装或壁</w:t>
            </w:r>
            <w:proofErr w:type="gramEnd"/>
            <w:r w:rsidRPr="00EC4C51">
              <w:rPr>
                <w:rFonts w:ascii="宋体" w:hAnsi="宋体" w:cs="宋体" w:hint="eastAsia"/>
                <w:color w:val="000000" w:themeColor="text1"/>
                <w:kern w:val="0"/>
                <w:sz w:val="20"/>
              </w:rPr>
              <w:t>装设备管线均要求开槽并按原材料修复；</w:t>
            </w:r>
          </w:p>
        </w:tc>
        <w:tc>
          <w:tcPr>
            <w:tcW w:w="1016" w:type="dxa"/>
            <w:shd w:val="clear" w:color="000000" w:fill="FFFFFF"/>
            <w:vAlign w:val="center"/>
          </w:tcPr>
          <w:p w14:paraId="3666DBE9"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1</w:t>
            </w:r>
          </w:p>
        </w:tc>
        <w:tc>
          <w:tcPr>
            <w:tcW w:w="727" w:type="dxa"/>
            <w:shd w:val="clear" w:color="000000" w:fill="FFFFFF"/>
            <w:vAlign w:val="center"/>
          </w:tcPr>
          <w:p w14:paraId="230F5B34"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项</w:t>
            </w:r>
          </w:p>
        </w:tc>
      </w:tr>
      <w:tr w:rsidR="00EC4C51" w:rsidRPr="00EC4C51" w14:paraId="1ED0B197" w14:textId="77777777" w:rsidTr="0070411C">
        <w:trPr>
          <w:trHeight w:val="431"/>
          <w:jc w:val="center"/>
        </w:trPr>
        <w:tc>
          <w:tcPr>
            <w:tcW w:w="870" w:type="dxa"/>
            <w:shd w:val="clear" w:color="000000" w:fill="FFFFFF"/>
            <w:noWrap/>
            <w:vAlign w:val="center"/>
          </w:tcPr>
          <w:p w14:paraId="41583FF9"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r w:rsidRPr="00EC4C51">
              <w:rPr>
                <w:rFonts w:ascii="宋体" w:hAnsi="宋体" w:cs="宋体"/>
                <w:color w:val="000000" w:themeColor="text1"/>
                <w:kern w:val="0"/>
                <w:sz w:val="18"/>
                <w:szCs w:val="18"/>
              </w:rPr>
              <w:t>3</w:t>
            </w:r>
          </w:p>
        </w:tc>
        <w:tc>
          <w:tcPr>
            <w:tcW w:w="1442" w:type="dxa"/>
            <w:shd w:val="clear" w:color="000000" w:fill="FFFFFF"/>
            <w:vAlign w:val="center"/>
          </w:tcPr>
          <w:p w14:paraId="719B01E7"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顶面吊顶拆除，修复</w:t>
            </w:r>
          </w:p>
        </w:tc>
        <w:tc>
          <w:tcPr>
            <w:tcW w:w="6335" w:type="dxa"/>
            <w:shd w:val="clear" w:color="000000" w:fill="FFFFFF"/>
            <w:vAlign w:val="center"/>
          </w:tcPr>
          <w:p w14:paraId="62A501F0"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公区吊顶区域设备要求利用原有桥架走线或走管，造成吊顶破损区域均要求原样修复</w:t>
            </w:r>
          </w:p>
        </w:tc>
        <w:tc>
          <w:tcPr>
            <w:tcW w:w="1016" w:type="dxa"/>
            <w:shd w:val="clear" w:color="000000" w:fill="FFFFFF"/>
            <w:vAlign w:val="center"/>
          </w:tcPr>
          <w:p w14:paraId="6F483A5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1</w:t>
            </w:r>
          </w:p>
        </w:tc>
        <w:tc>
          <w:tcPr>
            <w:tcW w:w="727" w:type="dxa"/>
            <w:shd w:val="clear" w:color="000000" w:fill="FFFFFF"/>
            <w:vAlign w:val="center"/>
          </w:tcPr>
          <w:p w14:paraId="40F1FF01"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项</w:t>
            </w:r>
          </w:p>
        </w:tc>
      </w:tr>
      <w:tr w:rsidR="00EC4C51" w:rsidRPr="00EC4C51" w14:paraId="3C6155FB" w14:textId="77777777" w:rsidTr="0070411C">
        <w:trPr>
          <w:trHeight w:val="431"/>
          <w:jc w:val="center"/>
        </w:trPr>
        <w:tc>
          <w:tcPr>
            <w:tcW w:w="870" w:type="dxa"/>
            <w:shd w:val="clear" w:color="000000" w:fill="FFFFFF"/>
            <w:noWrap/>
            <w:vAlign w:val="center"/>
          </w:tcPr>
          <w:p w14:paraId="4739BABB" w14:textId="77777777" w:rsidR="00D9661A" w:rsidRPr="00EC4C51" w:rsidRDefault="007E255B">
            <w:pPr>
              <w:widowControl/>
              <w:jc w:val="center"/>
              <w:rPr>
                <w:rFonts w:ascii="宋体" w:hAnsi="宋体" w:cs="宋体"/>
                <w:color w:val="000000" w:themeColor="text1"/>
                <w:kern w:val="0"/>
                <w:sz w:val="18"/>
                <w:szCs w:val="18"/>
              </w:rPr>
            </w:pPr>
            <w:r w:rsidRPr="00EC4C51">
              <w:rPr>
                <w:rFonts w:ascii="宋体" w:hAnsi="宋体" w:cs="宋体" w:hint="eastAsia"/>
                <w:color w:val="000000" w:themeColor="text1"/>
                <w:kern w:val="0"/>
                <w:sz w:val="18"/>
                <w:szCs w:val="18"/>
              </w:rPr>
              <w:t>2</w:t>
            </w:r>
            <w:r w:rsidRPr="00EC4C51">
              <w:rPr>
                <w:rFonts w:ascii="宋体" w:hAnsi="宋体" w:cs="宋体"/>
                <w:color w:val="000000" w:themeColor="text1"/>
                <w:kern w:val="0"/>
                <w:sz w:val="18"/>
                <w:szCs w:val="18"/>
              </w:rPr>
              <w:t>4</w:t>
            </w:r>
          </w:p>
        </w:tc>
        <w:tc>
          <w:tcPr>
            <w:tcW w:w="1442" w:type="dxa"/>
            <w:shd w:val="clear" w:color="000000" w:fill="FFFFFF"/>
            <w:vAlign w:val="center"/>
          </w:tcPr>
          <w:p w14:paraId="0CBD7FB6" w14:textId="77777777" w:rsidR="00D9661A" w:rsidRPr="00EC4C51" w:rsidRDefault="007E255B">
            <w:pPr>
              <w:widowControl/>
              <w:jc w:val="left"/>
              <w:textAlignment w:val="center"/>
              <w:rPr>
                <w:rFonts w:ascii="宋体" w:hAnsi="宋体" w:cs="宋体"/>
                <w:color w:val="000000" w:themeColor="text1"/>
                <w:kern w:val="0"/>
                <w:sz w:val="20"/>
              </w:rPr>
            </w:pPr>
            <w:r w:rsidRPr="00EC4C51">
              <w:rPr>
                <w:rFonts w:hint="eastAsia"/>
                <w:color w:val="000000" w:themeColor="text1"/>
                <w:sz w:val="20"/>
              </w:rPr>
              <w:t>辅材</w:t>
            </w:r>
          </w:p>
        </w:tc>
        <w:tc>
          <w:tcPr>
            <w:tcW w:w="6335" w:type="dxa"/>
            <w:shd w:val="clear" w:color="000000" w:fill="FFFFFF"/>
            <w:vAlign w:val="center"/>
          </w:tcPr>
          <w:p w14:paraId="5CD9328C" w14:textId="77777777" w:rsidR="00D9661A" w:rsidRPr="00EC4C51" w:rsidRDefault="007E255B">
            <w:pPr>
              <w:widowControl/>
              <w:jc w:val="left"/>
              <w:textAlignment w:val="bottom"/>
              <w:rPr>
                <w:rFonts w:ascii="宋体" w:hAnsi="宋体" w:cs="宋体"/>
                <w:color w:val="000000" w:themeColor="text1"/>
                <w:kern w:val="0"/>
                <w:sz w:val="20"/>
              </w:rPr>
            </w:pPr>
            <w:r w:rsidRPr="00EC4C51">
              <w:rPr>
                <w:rFonts w:ascii="宋体" w:hAnsi="宋体" w:cs="宋体" w:hint="eastAsia"/>
                <w:color w:val="000000" w:themeColor="text1"/>
                <w:kern w:val="0"/>
                <w:sz w:val="20"/>
              </w:rPr>
              <w:t>含光纤跳线、光纤熔接、水晶头等辅材</w:t>
            </w:r>
          </w:p>
        </w:tc>
        <w:tc>
          <w:tcPr>
            <w:tcW w:w="1016" w:type="dxa"/>
            <w:shd w:val="clear" w:color="000000" w:fill="FFFFFF"/>
            <w:vAlign w:val="center"/>
          </w:tcPr>
          <w:p w14:paraId="1374FF00"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1</w:t>
            </w:r>
          </w:p>
        </w:tc>
        <w:tc>
          <w:tcPr>
            <w:tcW w:w="727" w:type="dxa"/>
            <w:shd w:val="clear" w:color="000000" w:fill="FFFFFF"/>
            <w:vAlign w:val="center"/>
          </w:tcPr>
          <w:p w14:paraId="0A676A2F" w14:textId="77777777" w:rsidR="00D9661A" w:rsidRPr="00EC4C51" w:rsidRDefault="007E255B">
            <w:pPr>
              <w:widowControl/>
              <w:jc w:val="center"/>
              <w:textAlignment w:val="center"/>
              <w:rPr>
                <w:rFonts w:asciiTheme="minorEastAsia" w:eastAsiaTheme="minorEastAsia" w:hAnsiTheme="minorEastAsia" w:cs="宋体"/>
                <w:color w:val="000000" w:themeColor="text1"/>
                <w:kern w:val="0"/>
                <w:sz w:val="20"/>
              </w:rPr>
            </w:pPr>
            <w:r w:rsidRPr="00EC4C51">
              <w:rPr>
                <w:rFonts w:asciiTheme="minorEastAsia" w:eastAsiaTheme="minorEastAsia" w:hAnsiTheme="minorEastAsia" w:hint="eastAsia"/>
                <w:color w:val="000000" w:themeColor="text1"/>
                <w:sz w:val="20"/>
              </w:rPr>
              <w:t>批</w:t>
            </w:r>
          </w:p>
        </w:tc>
      </w:tr>
    </w:tbl>
    <w:p w14:paraId="7D2C4DE7" w14:textId="77777777" w:rsidR="00D9661A" w:rsidRPr="00EC4C51" w:rsidRDefault="00D9661A">
      <w:pPr>
        <w:snapToGrid w:val="0"/>
        <w:spacing w:line="360" w:lineRule="auto"/>
        <w:rPr>
          <w:rFonts w:ascii="Calibri" w:hAnsi="宋体" w:cs="宋体"/>
          <w:b/>
          <w:color w:val="000000" w:themeColor="text1"/>
          <w:kern w:val="0"/>
          <w:szCs w:val="21"/>
          <w:lang w:bidi="en-US"/>
        </w:rPr>
      </w:pPr>
    </w:p>
    <w:p w14:paraId="27B5A150" w14:textId="77777777" w:rsidR="00D9661A" w:rsidRPr="00EC4C51" w:rsidRDefault="007E255B">
      <w:pPr>
        <w:pStyle w:val="2"/>
        <w:numPr>
          <w:ilvl w:val="0"/>
          <w:numId w:val="10"/>
        </w:numPr>
        <w:spacing w:line="360" w:lineRule="auto"/>
        <w:ind w:left="0" w:firstLineChars="0" w:firstLine="0"/>
        <w:rPr>
          <w:b/>
          <w:bCs/>
          <w:color w:val="000000" w:themeColor="text1"/>
        </w:rPr>
      </w:pPr>
      <w:r w:rsidRPr="00EC4C51">
        <w:rPr>
          <w:rFonts w:hint="eastAsia"/>
          <w:b/>
          <w:bCs/>
          <w:color w:val="000000" w:themeColor="text1"/>
        </w:rPr>
        <w:t>设备技术指标要求</w:t>
      </w:r>
    </w:p>
    <w:p w14:paraId="7DFA406B" w14:textId="77777777" w:rsidR="00D9661A" w:rsidRPr="00EC4C51" w:rsidRDefault="007E255B">
      <w:pPr>
        <w:pStyle w:val="a6"/>
        <w:numPr>
          <w:ilvl w:val="0"/>
          <w:numId w:val="12"/>
        </w:numPr>
        <w:spacing w:line="360" w:lineRule="auto"/>
        <w:rPr>
          <w:b/>
          <w:bCs/>
          <w:color w:val="000000" w:themeColor="text1"/>
        </w:rPr>
      </w:pPr>
      <w:r w:rsidRPr="00EC4C51">
        <w:rPr>
          <w:rFonts w:hint="eastAsia"/>
          <w:b/>
          <w:bCs/>
          <w:color w:val="000000" w:themeColor="text1"/>
        </w:rPr>
        <w:t>车辆轨迹跟踪系统：</w:t>
      </w:r>
    </w:p>
    <w:tbl>
      <w:tblPr>
        <w:tblW w:w="93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EC4C51" w:rsidRPr="00EC4C51" w14:paraId="2C276CD3" w14:textId="77777777">
        <w:tc>
          <w:tcPr>
            <w:tcW w:w="9321" w:type="dxa"/>
          </w:tcPr>
          <w:p w14:paraId="04863838" w14:textId="77777777" w:rsidR="00D9661A" w:rsidRPr="00EC4C51" w:rsidRDefault="007E255B">
            <w:pPr>
              <w:rPr>
                <w:rFonts w:ascii="宋体" w:hAnsi="宋体" w:cs="宋体"/>
                <w:b/>
                <w:color w:val="000000" w:themeColor="text1"/>
                <w:sz w:val="24"/>
                <w:szCs w:val="21"/>
              </w:rPr>
            </w:pPr>
            <w:r w:rsidRPr="00EC4C51">
              <w:rPr>
                <w:rFonts w:ascii="宋体" w:hAnsi="宋体" w:cs="宋体" w:hint="eastAsia"/>
                <w:b/>
                <w:bCs/>
                <w:color w:val="000000" w:themeColor="text1"/>
                <w:szCs w:val="21"/>
              </w:rPr>
              <w:t>1、</w:t>
            </w:r>
            <w:r w:rsidRPr="00EC4C51">
              <w:rPr>
                <w:rFonts w:ascii="宋体" w:hAnsi="宋体" w:cs="宋体" w:hint="eastAsia"/>
                <w:b/>
                <w:bCs/>
                <w:color w:val="000000" w:themeColor="text1"/>
                <w:sz w:val="22"/>
              </w:rPr>
              <w:t>AR车辆跟踪设备</w:t>
            </w:r>
            <w:r w:rsidR="00927D72" w:rsidRPr="00EC4C51">
              <w:rPr>
                <w:rFonts w:ascii="宋体" w:hAnsi="宋体" w:cs="宋体" w:hint="eastAsia"/>
                <w:b/>
                <w:bCs/>
                <w:color w:val="000000" w:themeColor="text1"/>
                <w:sz w:val="22"/>
              </w:rPr>
              <w:t>（含软件）</w:t>
            </w:r>
          </w:p>
        </w:tc>
      </w:tr>
      <w:tr w:rsidR="00EC4C51" w:rsidRPr="00EC4C51" w14:paraId="201272BC" w14:textId="77777777">
        <w:trPr>
          <w:trHeight w:val="90"/>
        </w:trPr>
        <w:tc>
          <w:tcPr>
            <w:tcW w:w="9321" w:type="dxa"/>
            <w:vAlign w:val="center"/>
          </w:tcPr>
          <w:p w14:paraId="7F86A221" w14:textId="77777777" w:rsidR="00D9661A" w:rsidRPr="00EC4C51" w:rsidRDefault="007E255B">
            <w:pPr>
              <w:rPr>
                <w:rFonts w:ascii="宋体" w:hAnsi="宋体" w:cs="宋体"/>
                <w:b/>
                <w:bCs/>
                <w:color w:val="000000" w:themeColor="text1"/>
              </w:rPr>
            </w:pPr>
            <w:r w:rsidRPr="00EC4C51">
              <w:rPr>
                <w:rFonts w:ascii="宋体" w:hAnsi="宋体" w:cs="宋体" w:hint="eastAsia"/>
                <w:b/>
                <w:bCs/>
                <w:color w:val="000000" w:themeColor="text1"/>
              </w:rPr>
              <w:t>设备参数及性能指标要求：</w:t>
            </w:r>
          </w:p>
          <w:p w14:paraId="6B06D721"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1、1600万180度AR球型鹰眼；</w:t>
            </w:r>
          </w:p>
          <w:p w14:paraId="0077F2AC" w14:textId="77777777" w:rsidR="00F570D4" w:rsidRPr="00EC4C51" w:rsidRDefault="007E255B">
            <w:pPr>
              <w:rPr>
                <w:rFonts w:ascii="宋体" w:hAnsi="宋体" w:cs="宋体"/>
                <w:color w:val="000000" w:themeColor="text1"/>
              </w:rPr>
            </w:pPr>
            <w:r w:rsidRPr="00EC4C51">
              <w:rPr>
                <w:rFonts w:ascii="宋体" w:hAnsi="宋体" w:cs="宋体" w:hint="eastAsia"/>
                <w:color w:val="000000" w:themeColor="text1"/>
              </w:rPr>
              <w:t>2、全景通道采用4个靶面尺寸为 1/1.8＂的镜头，分辨率为均为2560×1440，细节通道采用1个靶面尺寸为1/1.8＂镜头，分辨率为2560×1440。可输出1路主视频图像和4路辅视频图像。</w:t>
            </w:r>
          </w:p>
          <w:p w14:paraId="14A55055"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 xml:space="preserve">3、焦距：【全景】2.8 mm；【细节】6~240 mm，激光照射距离：500m； </w:t>
            </w:r>
          </w:p>
          <w:p w14:paraId="250787ED"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4、内置不少于3个GPU芯片 ，全景镜头光圈均不小于F1.0；</w:t>
            </w:r>
          </w:p>
          <w:p w14:paraId="2CF6532C"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5、彩色：0.0003lux；黑白：0.0001lux，水平视场角不小于180°，垂直视场角不小于85°；</w:t>
            </w:r>
          </w:p>
          <w:p w14:paraId="00E1866F" w14:textId="3AC851AC" w:rsidR="00D9661A" w:rsidRPr="00EC4C51" w:rsidRDefault="007E255B">
            <w:pPr>
              <w:rPr>
                <w:rFonts w:ascii="宋体" w:hAnsi="宋体" w:cs="宋体"/>
                <w:color w:val="000000" w:themeColor="text1"/>
              </w:rPr>
            </w:pPr>
            <w:r w:rsidRPr="00EC4C51">
              <w:rPr>
                <w:rFonts w:ascii="宋体" w:hAnsi="宋体" w:cs="宋体" w:hint="eastAsia"/>
                <w:color w:val="000000" w:themeColor="text1"/>
              </w:rPr>
              <w:t>6、设备镜头需具备良好的防刮性能；</w:t>
            </w:r>
          </w:p>
          <w:p w14:paraId="66EEF812"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 xml:space="preserve">7、主视频支持不小于40倍光学变倍，支持检测当前镜头指向方向与地平面夹角，并可根据夹角变化自动调整倍率；                                                           </w:t>
            </w:r>
          </w:p>
          <w:p w14:paraId="78AFC562"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8、电源具有较强适应性，电源电压在DC36V±50%范围内变化时，摄像机可以正常工作；</w:t>
            </w:r>
          </w:p>
          <w:p w14:paraId="0A343172"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9、红外灯开启时，样机可根据被摄物的距离自动调节红外灯功率密度。红外夜视距离：可识别距离样机800m</w:t>
            </w:r>
            <w:proofErr w:type="gramStart"/>
            <w:r w:rsidRPr="00EC4C51">
              <w:rPr>
                <w:rFonts w:ascii="宋体" w:hAnsi="宋体" w:cs="宋体" w:hint="eastAsia"/>
                <w:color w:val="000000" w:themeColor="text1"/>
              </w:rPr>
              <w:t>外人体</w:t>
            </w:r>
            <w:proofErr w:type="gramEnd"/>
            <w:r w:rsidRPr="00EC4C51">
              <w:rPr>
                <w:rFonts w:ascii="宋体" w:hAnsi="宋体" w:cs="宋体" w:hint="eastAsia"/>
                <w:color w:val="000000" w:themeColor="text1"/>
              </w:rPr>
              <w:t>轮廓；</w:t>
            </w:r>
          </w:p>
          <w:p w14:paraId="0F59AB2C"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10、支持撞击报警功能，当设备外壳受到外力撞击时，可给出语音报警提示；</w:t>
            </w:r>
          </w:p>
          <w:p w14:paraId="7E0878C5"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11、防护：IP67</w:t>
            </w:r>
            <w:r w:rsidR="00F570D4" w:rsidRPr="00EC4C51">
              <w:rPr>
                <w:rFonts w:ascii="宋体" w:hAnsi="宋体" w:cs="宋体" w:hint="eastAsia"/>
                <w:color w:val="000000" w:themeColor="text1"/>
              </w:rPr>
              <w:t>；</w:t>
            </w:r>
            <w:r w:rsidRPr="00EC4C51">
              <w:rPr>
                <w:rFonts w:ascii="宋体" w:hAnsi="宋体" w:cs="宋体" w:hint="eastAsia"/>
                <w:color w:val="000000" w:themeColor="text1"/>
              </w:rPr>
              <w:t>6000V 防雷、防浪涌、防突波，符合GB/T17626.2/3/4/5/6</w:t>
            </w:r>
            <w:proofErr w:type="gramStart"/>
            <w:r w:rsidRPr="00EC4C51">
              <w:rPr>
                <w:rFonts w:ascii="宋体" w:hAnsi="宋体" w:cs="宋体" w:hint="eastAsia"/>
                <w:color w:val="000000" w:themeColor="text1"/>
              </w:rPr>
              <w:t>四</w:t>
            </w:r>
            <w:proofErr w:type="gramEnd"/>
            <w:r w:rsidRPr="00EC4C51">
              <w:rPr>
                <w:rFonts w:ascii="宋体" w:hAnsi="宋体" w:cs="宋体" w:hint="eastAsia"/>
                <w:color w:val="000000" w:themeColor="text1"/>
              </w:rPr>
              <w:t>级标准；</w:t>
            </w:r>
          </w:p>
          <w:p w14:paraId="260E09D7" w14:textId="77777777" w:rsidR="00D9661A" w:rsidRPr="00EC4C51" w:rsidRDefault="007E255B">
            <w:pPr>
              <w:rPr>
                <w:rFonts w:ascii="宋体" w:hAnsi="宋体" w:cs="宋体"/>
                <w:color w:val="000000" w:themeColor="text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rPr>
              <w:t>12、设备内置除湿器，可对设备内部进行除湿，除去玻璃罩上的水状附着物。</w:t>
            </w:r>
            <w:r w:rsidRPr="00EC4C51">
              <w:rPr>
                <w:rFonts w:ascii="宋体" w:hAnsi="宋体" w:cs="宋体" w:hint="eastAsia"/>
                <w:b/>
                <w:color w:val="000000" w:themeColor="text1"/>
              </w:rPr>
              <w:t>（</w:t>
            </w:r>
            <w:r w:rsidR="00F570D4" w:rsidRPr="00EC4C51">
              <w:rPr>
                <w:rFonts w:ascii="宋体" w:hAnsi="宋体" w:cs="宋体" w:hint="eastAsia"/>
                <w:b/>
                <w:color w:val="000000" w:themeColor="text1"/>
              </w:rPr>
              <w:t>提供第三方检测机构出具的检测</w:t>
            </w:r>
            <w:r w:rsidRPr="00EC4C51">
              <w:rPr>
                <w:rFonts w:ascii="宋体" w:hAnsi="宋体" w:cs="宋体" w:hint="eastAsia"/>
                <w:b/>
                <w:color w:val="000000" w:themeColor="text1"/>
              </w:rPr>
              <w:t>报告</w:t>
            </w:r>
            <w:r w:rsidR="00F570D4" w:rsidRPr="00EC4C51">
              <w:rPr>
                <w:rFonts w:ascii="宋体" w:hAnsi="宋体" w:cs="宋体" w:hint="eastAsia"/>
                <w:b/>
                <w:color w:val="000000" w:themeColor="text1"/>
              </w:rPr>
              <w:t>复印件加盖公章</w:t>
            </w:r>
            <w:r w:rsidRPr="00EC4C51">
              <w:rPr>
                <w:rFonts w:ascii="宋体" w:hAnsi="宋体" w:cs="宋体" w:hint="eastAsia"/>
                <w:b/>
                <w:color w:val="000000" w:themeColor="text1"/>
              </w:rPr>
              <w:t>）</w:t>
            </w:r>
            <w:r w:rsidRPr="00EC4C51">
              <w:rPr>
                <w:rFonts w:ascii="宋体" w:hAnsi="宋体" w:cs="宋体" w:hint="eastAsia"/>
                <w:color w:val="000000" w:themeColor="text1"/>
              </w:rPr>
              <w:t>；</w:t>
            </w:r>
          </w:p>
          <w:p w14:paraId="039C42B8" w14:textId="77777777" w:rsidR="00D9661A" w:rsidRPr="00EC4C51" w:rsidRDefault="007E255B">
            <w:pPr>
              <w:rPr>
                <w:rFonts w:ascii="宋体" w:hAnsi="宋体" w:cs="宋体"/>
                <w:color w:val="000000" w:themeColor="text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rPr>
              <w:t>13、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sidR="00F570D4" w:rsidRPr="00EC4C51">
              <w:rPr>
                <w:rFonts w:ascii="宋体" w:hAnsi="宋体" w:cs="宋体" w:hint="eastAsia"/>
                <w:b/>
                <w:color w:val="000000" w:themeColor="text1"/>
              </w:rPr>
              <w:t>（提供第三方检测机构出具的检测报告复印件加盖公章）</w:t>
            </w:r>
            <w:r w:rsidR="00F570D4" w:rsidRPr="00EC4C51">
              <w:rPr>
                <w:rFonts w:ascii="宋体" w:hAnsi="宋体" w:cs="宋体" w:hint="eastAsia"/>
                <w:color w:val="000000" w:themeColor="text1"/>
              </w:rPr>
              <w:t>；</w:t>
            </w:r>
          </w:p>
          <w:p w14:paraId="1CB83682" w14:textId="77777777" w:rsidR="00D9661A" w:rsidRPr="00EC4C51" w:rsidRDefault="007E255B">
            <w:pPr>
              <w:rPr>
                <w:rFonts w:ascii="宋体" w:hAnsi="宋体" w:cs="宋体"/>
                <w:color w:val="000000" w:themeColor="text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rPr>
              <w:t>14、支持偏色矫正功能，可通过手动或自动的方式对样机视频采集模块进行偏色矫正。</w:t>
            </w:r>
            <w:r w:rsidR="00F570D4" w:rsidRPr="00EC4C51">
              <w:rPr>
                <w:rFonts w:ascii="宋体" w:hAnsi="宋体" w:cs="宋体" w:hint="eastAsia"/>
                <w:b/>
                <w:color w:val="000000" w:themeColor="text1"/>
              </w:rPr>
              <w:t>（提供第三方检测机构出具的检测报告复印件加盖公章）</w:t>
            </w:r>
            <w:r w:rsidR="00F570D4" w:rsidRPr="00EC4C51">
              <w:rPr>
                <w:rFonts w:ascii="宋体" w:hAnsi="宋体" w:cs="宋体" w:hint="eastAsia"/>
                <w:color w:val="000000" w:themeColor="text1"/>
              </w:rPr>
              <w:t>；</w:t>
            </w:r>
          </w:p>
          <w:p w14:paraId="620FCC67" w14:textId="77777777" w:rsidR="00927D72" w:rsidRPr="00EC4C51" w:rsidRDefault="007E255B">
            <w:pPr>
              <w:rPr>
                <w:rFonts w:ascii="宋体" w:hAnsi="宋体" w:cs="宋体"/>
                <w:color w:val="000000" w:themeColor="text1"/>
              </w:rPr>
            </w:pPr>
            <w:r w:rsidRPr="00EC4C51">
              <w:rPr>
                <w:rFonts w:ascii="宋体" w:hAnsi="宋体" w:cs="宋体" w:hint="eastAsia"/>
                <w:color w:val="000000" w:themeColor="text1"/>
              </w:rPr>
              <w:t>15、支持镜头前盖玻璃加热功能</w:t>
            </w:r>
            <w:r w:rsidR="00927D72" w:rsidRPr="00EC4C51">
              <w:rPr>
                <w:rFonts w:ascii="宋体" w:hAnsi="宋体" w:cs="宋体" w:hint="eastAsia"/>
                <w:color w:val="000000" w:themeColor="text1"/>
              </w:rPr>
              <w:t>；</w:t>
            </w:r>
          </w:p>
          <w:p w14:paraId="13216795" w14:textId="77777777" w:rsidR="00D9661A" w:rsidRPr="00EC4C51" w:rsidRDefault="00927D72">
            <w:pPr>
              <w:rPr>
                <w:rFonts w:ascii="宋体" w:hAnsi="宋体" w:cs="宋体"/>
                <w:color w:val="000000" w:themeColor="text1"/>
              </w:rPr>
            </w:pPr>
            <w:r w:rsidRPr="00EC4C51">
              <w:rPr>
                <w:rFonts w:ascii="宋体" w:hAnsi="宋体" w:cs="宋体" w:hint="eastAsia"/>
                <w:color w:val="000000" w:themeColor="text1"/>
              </w:rPr>
              <w:t>16、其他：含室外防雷设备、配套电源、安装支架等。</w:t>
            </w:r>
          </w:p>
          <w:p w14:paraId="038F82A5" w14:textId="77777777" w:rsidR="00D9661A" w:rsidRPr="00EC4C51" w:rsidRDefault="007E255B">
            <w:pPr>
              <w:rPr>
                <w:rFonts w:ascii="宋体" w:hAnsi="宋体" w:cs="宋体"/>
                <w:b/>
                <w:bCs/>
                <w:color w:val="000000" w:themeColor="text1"/>
              </w:rPr>
            </w:pPr>
            <w:r w:rsidRPr="00EC4C51">
              <w:rPr>
                <w:rFonts w:ascii="宋体" w:hAnsi="宋体" w:cs="宋体" w:hint="eastAsia"/>
                <w:b/>
                <w:bCs/>
                <w:color w:val="000000" w:themeColor="text1"/>
              </w:rPr>
              <w:t>功能要求：</w:t>
            </w:r>
          </w:p>
          <w:p w14:paraId="33939A4E"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1、AR实景地图应用以增强现实技术为核心，提供实景地图配置与展示服务，基于增强现实技术，支持在高点视频画面中配置基础标签，并以画中画的方式呈现标签详情；</w:t>
            </w:r>
          </w:p>
          <w:p w14:paraId="40937C2D"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2、提供5大类基础配置与呈现能力，包括标签增删改、云台随动、列表聚合、分类过滤、收藏关注、形状、颜色自定义等，标签类型包括:视频监控标签、公共场所标签、道路设施标签、安保资源标签；</w:t>
            </w:r>
          </w:p>
          <w:p w14:paraId="750F9C04"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支持包括高高联动、低高联动、预置点联动等；</w:t>
            </w:r>
          </w:p>
          <w:p w14:paraId="72E14534"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3、提供第三方系统集成AR实景地图应用能力；</w:t>
            </w:r>
          </w:p>
          <w:p w14:paraId="4728D08E"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4、支持高点轮巡、低点轮巡、场景回放等；</w:t>
            </w:r>
          </w:p>
          <w:p w14:paraId="03D5AA63"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5、一、基础类标签:1、支持线标签、区域标签、视频、建筑物、路灯、安保岗亭、安保力量标签；二、通用业务标签管理:1、人员管控标签类：人脸标签、人体标签等；2、车辆管控标签类：道路卡口、园区卡口点等；三、动态数据标签管理：1、支持在实景地图中展示移动单兵、执法记录仪、</w:t>
            </w:r>
            <w:proofErr w:type="gramStart"/>
            <w:r w:rsidRPr="00EC4C51">
              <w:rPr>
                <w:rFonts w:ascii="宋体" w:hAnsi="宋体" w:cs="宋体" w:hint="eastAsia"/>
                <w:color w:val="000000" w:themeColor="text1"/>
              </w:rPr>
              <w:t>车载等</w:t>
            </w:r>
            <w:proofErr w:type="gramEnd"/>
            <w:r w:rsidRPr="00EC4C51">
              <w:rPr>
                <w:rFonts w:ascii="宋体" w:hAnsi="宋体" w:cs="宋体" w:hint="eastAsia"/>
                <w:color w:val="000000" w:themeColor="text1"/>
              </w:rPr>
              <w:t>GPS设备的实时位置，支持实时视频预览、对讲等能力；2、平台通过接收GPS设备（如单兵、执法记录仪、车载等）上报的位置信息，结合前端AR鹰眼设备时空重构算法，</w:t>
            </w:r>
            <w:proofErr w:type="gramStart"/>
            <w:r w:rsidRPr="00EC4C51">
              <w:rPr>
                <w:rFonts w:ascii="宋体" w:hAnsi="宋体" w:cs="宋体" w:hint="eastAsia"/>
                <w:color w:val="000000" w:themeColor="text1"/>
              </w:rPr>
              <w:t>将其实时</w:t>
            </w:r>
            <w:proofErr w:type="gramEnd"/>
            <w:r w:rsidRPr="00EC4C51">
              <w:rPr>
                <w:rFonts w:ascii="宋体" w:hAnsi="宋体" w:cs="宋体" w:hint="eastAsia"/>
                <w:color w:val="000000" w:themeColor="text1"/>
              </w:rPr>
              <w:t>位置以移动标签的形式展示在实景地图中，可用于应急预案场景中，安保警力资源的实时调度；四、标签自定义扩展管理：1、提供自定义标签类型扩展的能力，支持对标签内文本、视频、图片、超链接等控件进行自定义排版并发布；</w:t>
            </w:r>
          </w:p>
          <w:p w14:paraId="36F6406D" w14:textId="77777777" w:rsidR="00D9661A" w:rsidRPr="00EC4C51" w:rsidRDefault="007E255B" w:rsidP="00C673CB">
            <w:pPr>
              <w:rPr>
                <w:rFonts w:ascii="宋体" w:hAnsi="宋体" w:cs="宋体"/>
                <w:color w:val="000000" w:themeColor="text1"/>
              </w:rPr>
            </w:pPr>
            <w:r w:rsidRPr="00EC4C51">
              <w:rPr>
                <w:rFonts w:ascii="宋体" w:hAnsi="宋体" w:cs="宋体" w:hint="eastAsia"/>
                <w:color w:val="000000" w:themeColor="text1"/>
              </w:rPr>
              <w:t>6、软件功能集成到监狱安防管理软件；</w:t>
            </w:r>
          </w:p>
        </w:tc>
      </w:tr>
    </w:tbl>
    <w:p w14:paraId="7EC867AA" w14:textId="77777777" w:rsidR="00D9661A" w:rsidRPr="00EC4C51" w:rsidRDefault="00D9661A">
      <w:pPr>
        <w:snapToGrid w:val="0"/>
        <w:spacing w:line="360" w:lineRule="auto"/>
        <w:rPr>
          <w:rFonts w:ascii="Calibri" w:hAnsi="宋体" w:cs="宋体"/>
          <w:b/>
          <w:color w:val="000000" w:themeColor="text1"/>
          <w:kern w:val="0"/>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0806B1CA" w14:textId="77777777">
        <w:tc>
          <w:tcPr>
            <w:tcW w:w="9640" w:type="dxa"/>
          </w:tcPr>
          <w:p w14:paraId="693DEF00"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2、</w:t>
            </w:r>
            <w:r w:rsidRPr="00EC4C51">
              <w:rPr>
                <w:rFonts w:ascii="宋体" w:hAnsi="宋体" w:cs="宋体" w:hint="eastAsia"/>
                <w:b/>
                <w:bCs/>
                <w:color w:val="000000" w:themeColor="text1"/>
                <w:sz w:val="22"/>
                <w:szCs w:val="22"/>
              </w:rPr>
              <w:t>热成像</w:t>
            </w:r>
            <w:proofErr w:type="gramStart"/>
            <w:r w:rsidRPr="00EC4C51">
              <w:rPr>
                <w:rFonts w:ascii="宋体" w:hAnsi="宋体" w:cs="宋体" w:hint="eastAsia"/>
                <w:b/>
                <w:bCs/>
                <w:color w:val="000000" w:themeColor="text1"/>
                <w:sz w:val="22"/>
                <w:szCs w:val="22"/>
              </w:rPr>
              <w:t>枪球联动</w:t>
            </w:r>
            <w:proofErr w:type="gramEnd"/>
            <w:r w:rsidRPr="00EC4C51">
              <w:rPr>
                <w:rFonts w:ascii="宋体" w:hAnsi="宋体" w:cs="宋体" w:hint="eastAsia"/>
                <w:b/>
                <w:bCs/>
                <w:color w:val="000000" w:themeColor="text1"/>
                <w:sz w:val="22"/>
                <w:szCs w:val="22"/>
              </w:rPr>
              <w:t>相机</w:t>
            </w:r>
          </w:p>
        </w:tc>
      </w:tr>
      <w:tr w:rsidR="00EC4C51" w:rsidRPr="00EC4C51" w14:paraId="1A5C9335" w14:textId="77777777">
        <w:tc>
          <w:tcPr>
            <w:tcW w:w="9640" w:type="dxa"/>
          </w:tcPr>
          <w:p w14:paraId="03DF3D3F" w14:textId="77777777" w:rsidR="00D9661A" w:rsidRPr="00EC4C51" w:rsidRDefault="007E255B">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263D4978"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热成像</w:t>
            </w:r>
            <w:proofErr w:type="gramStart"/>
            <w:r w:rsidRPr="00EC4C51">
              <w:rPr>
                <w:rFonts w:ascii="宋体" w:hAnsi="宋体" w:cs="宋体" w:hint="eastAsia"/>
                <w:b/>
                <w:bCs/>
                <w:color w:val="000000" w:themeColor="text1"/>
                <w:szCs w:val="21"/>
              </w:rPr>
              <w:t>枪球联动</w:t>
            </w:r>
            <w:proofErr w:type="gramEnd"/>
            <w:r w:rsidRPr="00EC4C51">
              <w:rPr>
                <w:rFonts w:ascii="宋体" w:hAnsi="宋体" w:cs="宋体" w:hint="eastAsia"/>
                <w:b/>
                <w:bCs/>
                <w:color w:val="000000" w:themeColor="text1"/>
                <w:szCs w:val="21"/>
              </w:rPr>
              <w:t>系统：</w:t>
            </w:r>
          </w:p>
          <w:p w14:paraId="1838412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1、热成像最大图像尺寸：384 × 288，焦距：35 mm，视场角：10.6°×8°；</w:t>
            </w:r>
          </w:p>
          <w:p w14:paraId="4129719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2、人员最远报警距离（以1.8米*0.5米为准）：245m；</w:t>
            </w:r>
          </w:p>
          <w:p w14:paraId="6DF71BD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3、车辆最远报警距离（以4米*1.4米为准）：735m；</w:t>
            </w:r>
          </w:p>
          <w:p w14:paraId="3BF5237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4、可见光球机焦距：6.0-240 mm，40倍光学变倍；</w:t>
            </w:r>
          </w:p>
          <w:p w14:paraId="465D490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5、</w:t>
            </w:r>
            <w:proofErr w:type="gramStart"/>
            <w:r w:rsidRPr="00EC4C51">
              <w:rPr>
                <w:rFonts w:ascii="宋体" w:hAnsi="宋体" w:cs="宋体" w:hint="eastAsia"/>
                <w:color w:val="000000" w:themeColor="text1"/>
                <w:szCs w:val="21"/>
              </w:rPr>
              <w:t>星光级</w:t>
            </w:r>
            <w:proofErr w:type="gramEnd"/>
            <w:r w:rsidRPr="00EC4C51">
              <w:rPr>
                <w:rFonts w:ascii="宋体" w:hAnsi="宋体" w:cs="宋体" w:hint="eastAsia"/>
                <w:color w:val="000000" w:themeColor="text1"/>
                <w:szCs w:val="21"/>
              </w:rPr>
              <w:t>超低照度,0.0005Lux/F1.2(彩色),0.0001Lux/F1.2(黑白),0 Lux with IR；</w:t>
            </w:r>
          </w:p>
          <w:p w14:paraId="03C7FE2C"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6、支持宽动态范围达120dB，适合逆光环境；</w:t>
            </w:r>
          </w:p>
          <w:p w14:paraId="2A6E82ED"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7、支持360°水平旋转，垂直方向-20°~90°（自动翻转）；</w:t>
            </w:r>
          </w:p>
          <w:p w14:paraId="6CA186A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8、支持300个预置位，8条巡航扫描；</w:t>
            </w:r>
          </w:p>
          <w:p w14:paraId="0BB6A1BD"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9、支持3D定位，可通过</w:t>
            </w:r>
            <w:proofErr w:type="gramStart"/>
            <w:r w:rsidRPr="00EC4C51">
              <w:rPr>
                <w:rFonts w:ascii="宋体" w:hAnsi="宋体" w:cs="宋体" w:hint="eastAsia"/>
                <w:color w:val="000000" w:themeColor="text1"/>
                <w:szCs w:val="21"/>
              </w:rPr>
              <w:t>鼠标框选目标</w:t>
            </w:r>
            <w:proofErr w:type="gramEnd"/>
            <w:r w:rsidRPr="00EC4C51">
              <w:rPr>
                <w:rFonts w:ascii="宋体" w:hAnsi="宋体" w:cs="宋体" w:hint="eastAsia"/>
                <w:color w:val="000000" w:themeColor="text1"/>
                <w:szCs w:val="21"/>
              </w:rPr>
              <w:t>以实现目标的快速定位与捕捉；</w:t>
            </w:r>
          </w:p>
          <w:p w14:paraId="78677BA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10、IP67; 6000V 防雷、防浪涌、防突波，适用于严酷的电磁环境，符合GB/T17626.2/3/4/5/6</w:t>
            </w:r>
            <w:proofErr w:type="gramStart"/>
            <w:r w:rsidRPr="00EC4C51">
              <w:rPr>
                <w:rFonts w:ascii="宋体" w:hAnsi="宋体" w:cs="宋体" w:hint="eastAsia"/>
                <w:color w:val="000000" w:themeColor="text1"/>
                <w:szCs w:val="21"/>
              </w:rPr>
              <w:t>四</w:t>
            </w:r>
            <w:proofErr w:type="gramEnd"/>
            <w:r w:rsidRPr="00EC4C51">
              <w:rPr>
                <w:rFonts w:ascii="宋体" w:hAnsi="宋体" w:cs="宋体" w:hint="eastAsia"/>
                <w:color w:val="000000" w:themeColor="text1"/>
                <w:szCs w:val="21"/>
              </w:rPr>
              <w:t>级标准；</w:t>
            </w:r>
          </w:p>
          <w:p w14:paraId="34FF3452"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11、采用光学透雾技术，极大提升透雾效果；</w:t>
            </w:r>
          </w:p>
          <w:p w14:paraId="3D86FD7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12、智能侦测：区域入侵探测、越界探测、进入区域探测、离开区域探测、音频异常探测、高温物体检测等功能；</w:t>
            </w:r>
          </w:p>
          <w:p w14:paraId="7EB58EB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13、系统无需额外配置智能服务器即可实现智能分析、联动功能；</w:t>
            </w:r>
          </w:p>
          <w:p w14:paraId="1632262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14、支持点击联动功能，通过在客户端点击或者</w:t>
            </w:r>
            <w:proofErr w:type="gramStart"/>
            <w:r w:rsidRPr="00EC4C51">
              <w:rPr>
                <w:rFonts w:ascii="宋体" w:hAnsi="宋体" w:cs="宋体" w:hint="eastAsia"/>
                <w:color w:val="000000" w:themeColor="text1"/>
                <w:szCs w:val="21"/>
              </w:rPr>
              <w:t>框选筒</w:t>
            </w:r>
            <w:proofErr w:type="gramEnd"/>
            <w:r w:rsidRPr="00EC4C51">
              <w:rPr>
                <w:rFonts w:ascii="宋体" w:hAnsi="宋体" w:cs="宋体" w:hint="eastAsia"/>
                <w:color w:val="000000" w:themeColor="text1"/>
                <w:szCs w:val="21"/>
              </w:rPr>
              <w:t>机画面任意位置，智能球型摄像机可自动通过云台调整与变焦，将该区域置于画面中心；</w:t>
            </w:r>
          </w:p>
          <w:p w14:paraId="1CEE8E3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15、支持未授权目标自动跟踪功能，通过设置智能事件规则，对设定区域内触发事件的未授权运动目标进行持续稳定跟踪。并可自动（或手动）切换跟踪未授权目标；</w:t>
            </w:r>
          </w:p>
          <w:p w14:paraId="06D3C5D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16、支持枪和球自动标定功能；</w:t>
            </w:r>
          </w:p>
          <w:p w14:paraId="05591FAD"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17、支持智能行为规则屏蔽功能；</w:t>
            </w:r>
          </w:p>
          <w:p w14:paraId="4720D22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18、热成像视频图像具有白热、黑热、融合1、彩虹、融合2、铁红1、铁红2、深褐色、色彩1、色彩2、冰火、雨、红热、绿热、深蓝15种显示模式；</w:t>
            </w:r>
          </w:p>
          <w:p w14:paraId="512B767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19、支持混合跟踪模式：可在网络摄像机监控画面中点击或框选任意移动目标，球型摄像机可对该目标进行跟踪并抓拍图片和上传客户端；当跟踪结束时，可自动转换为自动跟踪模式；</w:t>
            </w:r>
          </w:p>
          <w:p w14:paraId="0B6B971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20、支持手动跟踪模式：可在网络摄像机监控画面中点击或框选任意移动目标，球型摄像机可对该目标进行跟踪并抓拍图片和上传客户端；</w:t>
            </w:r>
          </w:p>
          <w:p w14:paraId="398FC5C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21、可通过IE浏览器设置温度信息的字体大小、及点、线、区域的颜色；</w:t>
            </w:r>
          </w:p>
          <w:p w14:paraId="5BA3A2F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22、支持MP2L2、G.711ulaw、G.711alaw、G.726、G.722.1、AAC及PCM音频编码设置选项；</w:t>
            </w:r>
          </w:p>
          <w:p w14:paraId="2FAF834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23、电源电压在AC220V±40%范围内变化时，能正常工作，外壳防护等级：IP67，设备支持在-45℃-70℃范围内正常工作；</w:t>
            </w:r>
          </w:p>
          <w:p w14:paraId="7B4BC7F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24、支持SD卡热拔插，最大支持128GBSD卡（可见光球机要求）；</w:t>
            </w:r>
          </w:p>
          <w:p w14:paraId="2543C0D3" w14:textId="77777777" w:rsidR="00927D72" w:rsidRPr="00EC4C51" w:rsidRDefault="007E255B">
            <w:pPr>
              <w:widowControl/>
              <w:jc w:val="left"/>
              <w:rPr>
                <w:rFonts w:ascii="宋体" w:hAnsi="宋体" w:cs="宋体"/>
                <w:b/>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25、支持防太阳灼烧功能</w:t>
            </w:r>
            <w:r w:rsidR="0066208B" w:rsidRPr="00EC4C51">
              <w:rPr>
                <w:rFonts w:ascii="宋体" w:hAnsi="宋体" w:cs="宋体" w:hint="eastAsia"/>
                <w:b/>
                <w:color w:val="000000" w:themeColor="text1"/>
              </w:rPr>
              <w:t>（提供第三方检测机构出具的检测报告复印件加盖公章）</w:t>
            </w:r>
            <w:r w:rsidR="00927D72" w:rsidRPr="00EC4C51">
              <w:rPr>
                <w:rFonts w:ascii="宋体" w:hAnsi="宋体" w:cs="宋体" w:hint="eastAsia"/>
                <w:color w:val="000000" w:themeColor="text1"/>
                <w:szCs w:val="21"/>
              </w:rPr>
              <w:t>；</w:t>
            </w:r>
          </w:p>
          <w:p w14:paraId="334933FF" w14:textId="77777777" w:rsidR="00D9661A" w:rsidRPr="00EC4C51" w:rsidRDefault="00927D72">
            <w:pPr>
              <w:widowControl/>
              <w:jc w:val="left"/>
              <w:rPr>
                <w:rFonts w:ascii="宋体" w:hAnsi="宋体" w:cs="宋体"/>
                <w:color w:val="000000" w:themeColor="text1"/>
                <w:kern w:val="0"/>
                <w:sz w:val="24"/>
              </w:rPr>
            </w:pPr>
            <w:r w:rsidRPr="00EC4C51">
              <w:rPr>
                <w:rFonts w:ascii="宋体" w:hAnsi="宋体" w:cs="宋体" w:hint="eastAsia"/>
                <w:color w:val="000000" w:themeColor="text1"/>
                <w:szCs w:val="21"/>
              </w:rPr>
              <w:t>26、其他：含室外防雷设备、配套电源、安装支架等。</w:t>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separate"/>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separate"/>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separate"/>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separate"/>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separate"/>
            </w:r>
            <w:r w:rsidR="009C4F7F" w:rsidRPr="00EC4C51">
              <w:rPr>
                <w:rFonts w:ascii="宋体" w:hAnsi="宋体" w:cs="宋体" w:hint="eastAsia"/>
                <w:color w:val="000000" w:themeColor="text1"/>
                <w:kern w:val="0"/>
                <w:sz w:val="24"/>
              </w:rPr>
              <w:fldChar w:fldCharType="begin"/>
            </w:r>
            <w:r w:rsidR="007E255B" w:rsidRPr="00EC4C51">
              <w:rPr>
                <w:rFonts w:ascii="宋体" w:hAnsi="宋体" w:cs="宋体" w:hint="eastAsia"/>
                <w:color w:val="000000" w:themeColor="text1"/>
                <w:kern w:val="0"/>
                <w:sz w:val="24"/>
              </w:rPr>
              <w:instrText xml:space="preserve"> INCLUDEPICTURE  "https://d.docs.live.net/b53e002ee3ae0e99/Users/Administrator/AppData/Roaming/Tencent/Users/1360840967/QQ/WinTemp/RichOle/AM`1~$Q8L~COTVTL)P{FM(T.png" \* MERGEFORMATINET </w:instrText>
            </w:r>
            <w:r w:rsidR="009C4F7F" w:rsidRPr="00EC4C51">
              <w:rPr>
                <w:rFonts w:ascii="宋体" w:hAnsi="宋体" w:cs="宋体" w:hint="eastAsia"/>
                <w:color w:val="000000" w:themeColor="text1"/>
                <w:kern w:val="0"/>
                <w:sz w:val="24"/>
              </w:rPr>
              <w:fldChar w:fldCharType="end"/>
            </w:r>
            <w:r w:rsidR="009C4F7F" w:rsidRPr="00EC4C51">
              <w:rPr>
                <w:rFonts w:ascii="宋体" w:hAnsi="宋体" w:cs="宋体" w:hint="eastAsia"/>
                <w:color w:val="000000" w:themeColor="text1"/>
                <w:kern w:val="0"/>
                <w:sz w:val="24"/>
              </w:rPr>
              <w:fldChar w:fldCharType="end"/>
            </w:r>
            <w:r w:rsidR="009C4F7F" w:rsidRPr="00EC4C51">
              <w:rPr>
                <w:rFonts w:ascii="宋体" w:hAnsi="宋体" w:cs="宋体" w:hint="eastAsia"/>
                <w:color w:val="000000" w:themeColor="text1"/>
                <w:kern w:val="0"/>
                <w:sz w:val="24"/>
              </w:rPr>
              <w:fldChar w:fldCharType="end"/>
            </w:r>
            <w:r w:rsidR="009C4F7F" w:rsidRPr="00EC4C51">
              <w:rPr>
                <w:rFonts w:ascii="宋体" w:hAnsi="宋体" w:cs="宋体" w:hint="eastAsia"/>
                <w:color w:val="000000" w:themeColor="text1"/>
                <w:kern w:val="0"/>
                <w:sz w:val="24"/>
              </w:rPr>
              <w:fldChar w:fldCharType="end"/>
            </w:r>
            <w:r w:rsidR="009C4F7F" w:rsidRPr="00EC4C51">
              <w:rPr>
                <w:rFonts w:ascii="宋体" w:hAnsi="宋体" w:cs="宋体" w:hint="eastAsia"/>
                <w:color w:val="000000" w:themeColor="text1"/>
                <w:kern w:val="0"/>
                <w:sz w:val="24"/>
              </w:rPr>
              <w:fldChar w:fldCharType="end"/>
            </w:r>
            <w:r w:rsidR="009C4F7F" w:rsidRPr="00EC4C51">
              <w:rPr>
                <w:rFonts w:ascii="宋体" w:hAnsi="宋体" w:cs="宋体" w:hint="eastAsia"/>
                <w:color w:val="000000" w:themeColor="text1"/>
                <w:kern w:val="0"/>
                <w:sz w:val="24"/>
              </w:rPr>
              <w:fldChar w:fldCharType="end"/>
            </w:r>
          </w:p>
        </w:tc>
      </w:tr>
    </w:tbl>
    <w:p w14:paraId="6C881C5D" w14:textId="77777777" w:rsidR="00D9661A" w:rsidRPr="00EC4C51" w:rsidRDefault="00D9661A">
      <w:pPr>
        <w:snapToGrid w:val="0"/>
        <w:spacing w:line="360" w:lineRule="auto"/>
        <w:rPr>
          <w:rFonts w:ascii="Calibri" w:hAnsi="宋体" w:cs="宋体"/>
          <w:b/>
          <w:color w:val="000000" w:themeColor="text1"/>
          <w:kern w:val="0"/>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05E3A56E" w14:textId="77777777">
        <w:tc>
          <w:tcPr>
            <w:tcW w:w="9640" w:type="dxa"/>
          </w:tcPr>
          <w:p w14:paraId="3CB4F9E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b/>
                <w:bCs/>
                <w:color w:val="000000" w:themeColor="text1"/>
                <w:szCs w:val="21"/>
              </w:rPr>
              <w:t>3、</w:t>
            </w:r>
            <w:proofErr w:type="gramStart"/>
            <w:r w:rsidRPr="00EC4C51">
              <w:rPr>
                <w:rFonts w:ascii="宋体" w:hAnsi="宋体" w:cs="宋体" w:hint="eastAsia"/>
                <w:b/>
                <w:bCs/>
                <w:color w:val="000000" w:themeColor="text1"/>
                <w:szCs w:val="21"/>
              </w:rPr>
              <w:t>全彩枪球一体</w:t>
            </w:r>
            <w:proofErr w:type="gramEnd"/>
            <w:r w:rsidRPr="00EC4C51">
              <w:rPr>
                <w:rFonts w:ascii="宋体" w:hAnsi="宋体" w:cs="宋体" w:hint="eastAsia"/>
                <w:b/>
                <w:bCs/>
                <w:color w:val="000000" w:themeColor="text1"/>
                <w:szCs w:val="21"/>
              </w:rPr>
              <w:t>机</w:t>
            </w:r>
          </w:p>
        </w:tc>
      </w:tr>
      <w:tr w:rsidR="00EC4C51" w:rsidRPr="00EC4C51" w14:paraId="26736229" w14:textId="77777777">
        <w:tc>
          <w:tcPr>
            <w:tcW w:w="9640" w:type="dxa"/>
          </w:tcPr>
          <w:p w14:paraId="094E1B45"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设备参数及性能指标要求：</w:t>
            </w:r>
          </w:p>
          <w:p w14:paraId="1478E349" w14:textId="49B95639" w:rsidR="00D9661A" w:rsidRPr="00EC4C51" w:rsidRDefault="00503D65">
            <w:pPr>
              <w:widowControl/>
              <w:jc w:val="left"/>
              <w:rPr>
                <w:rFonts w:ascii="宋体" w:hAnsi="宋体" w:cs="宋体"/>
                <w:b/>
                <w:bCs/>
                <w:color w:val="000000" w:themeColor="text1"/>
                <w:szCs w:val="21"/>
              </w:rPr>
            </w:pPr>
            <w:proofErr w:type="gramStart"/>
            <w:r w:rsidRPr="00EC4C51">
              <w:rPr>
                <w:rFonts w:ascii="宋体" w:hAnsi="宋体" w:cs="宋体" w:hint="eastAsia"/>
                <w:b/>
                <w:bCs/>
                <w:color w:val="000000" w:themeColor="text1"/>
                <w:szCs w:val="21"/>
              </w:rPr>
              <w:t>全彩枪球一体</w:t>
            </w:r>
            <w:proofErr w:type="gramEnd"/>
            <w:r w:rsidRPr="00EC4C51">
              <w:rPr>
                <w:rFonts w:ascii="宋体" w:hAnsi="宋体" w:cs="宋体" w:hint="eastAsia"/>
                <w:b/>
                <w:bCs/>
                <w:color w:val="000000" w:themeColor="text1"/>
                <w:szCs w:val="21"/>
              </w:rPr>
              <w:t>机</w:t>
            </w:r>
            <w:r w:rsidR="007E255B" w:rsidRPr="00EC4C51">
              <w:rPr>
                <w:rFonts w:ascii="宋体" w:hAnsi="宋体" w:cs="宋体" w:hint="eastAsia"/>
                <w:b/>
                <w:bCs/>
                <w:color w:val="000000" w:themeColor="text1"/>
                <w:szCs w:val="21"/>
              </w:rPr>
              <w:t>：</w:t>
            </w:r>
          </w:p>
          <w:p w14:paraId="7CB42A5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1、摄像机内置不少于2个镜头，可输出至少一路全景视频和一路细节视频，其中全景路内置1个镜头，细节路内置1个镜头；</w:t>
            </w:r>
          </w:p>
          <w:p w14:paraId="26C9BFCC"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全景通道内置1个镜头，光圈不小于F1.0，具有不小于1/1.8靶面尺寸，内置4颗补光灯，细节通道内置镜头，支持不小于32倍光学变倍，镜头最大焦距不小于192mm，具备不小于1/1.8靶面尺寸，内置10颗红外补光灯及1颗白光灯</w:t>
            </w:r>
            <w:r w:rsidR="0066208B" w:rsidRPr="00EC4C51">
              <w:rPr>
                <w:rFonts w:ascii="宋体" w:hAnsi="宋体" w:cs="宋体" w:hint="eastAsia"/>
                <w:b/>
                <w:color w:val="000000" w:themeColor="text1"/>
              </w:rPr>
              <w:t>（提供第三方检测机构出具的检测报告复印件加盖公章）；</w:t>
            </w:r>
          </w:p>
          <w:p w14:paraId="24CFCDC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3、内置不少于2个GPU芯片；</w:t>
            </w:r>
          </w:p>
          <w:p w14:paraId="5315140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4、焦距：【全景】4 mm；【细节】6.0~192 mm；</w:t>
            </w:r>
          </w:p>
          <w:p w14:paraId="6AADD26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5、视场角：【全景】水平视场角：90°，垂直视场角：44.7°；【细节】56.6~2.2度（广角~望远）；</w:t>
            </w:r>
          </w:p>
          <w:p w14:paraId="296E1B1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6、全景路视频图像分辨率不小于2560 × 1440，细节路视频图像分辨率不小于2560x1440；</w:t>
            </w:r>
          </w:p>
          <w:p w14:paraId="0012922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7、细节通道镜头支持最低照度可达彩色0.0002 lx，黑白0.0001 lx；</w:t>
            </w:r>
          </w:p>
          <w:p w14:paraId="637ED177"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8、全景通道水平视场角90°，垂直视场角50°，全景通道可进行垂直旋转，旋转范围不低于10°可调</w:t>
            </w:r>
            <w:r w:rsidR="0066208B" w:rsidRPr="00EC4C51">
              <w:rPr>
                <w:rFonts w:ascii="宋体" w:hAnsi="宋体" w:cs="宋体" w:hint="eastAsia"/>
                <w:b/>
                <w:color w:val="000000" w:themeColor="text1"/>
              </w:rPr>
              <w:t>（提供第三方检测机构出具的检测报告复印件加盖公章）；</w:t>
            </w:r>
          </w:p>
          <w:p w14:paraId="1336AB82" w14:textId="77777777" w:rsidR="00D9661A" w:rsidRPr="00EC4C51" w:rsidRDefault="007E255B">
            <w:pPr>
              <w:widowControl/>
              <w:jc w:val="left"/>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9、设备smart 事件上报的抓</w:t>
            </w:r>
            <w:proofErr w:type="gramStart"/>
            <w:r w:rsidRPr="00EC4C51">
              <w:rPr>
                <w:rFonts w:ascii="宋体" w:hAnsi="宋体" w:cs="宋体" w:hint="eastAsia"/>
                <w:color w:val="000000" w:themeColor="text1"/>
                <w:szCs w:val="21"/>
              </w:rPr>
              <w:t>图支持</w:t>
            </w:r>
            <w:proofErr w:type="gramEnd"/>
            <w:r w:rsidRPr="00EC4C51">
              <w:rPr>
                <w:rFonts w:ascii="宋体" w:hAnsi="宋体" w:cs="宋体" w:hint="eastAsia"/>
                <w:color w:val="000000" w:themeColor="text1"/>
                <w:szCs w:val="21"/>
              </w:rPr>
              <w:t>叠加规则区域和目标框：可配置</w:t>
            </w:r>
            <w:proofErr w:type="gramStart"/>
            <w:r w:rsidRPr="00EC4C51">
              <w:rPr>
                <w:rFonts w:ascii="宋体" w:hAnsi="宋体" w:cs="宋体" w:hint="eastAsia"/>
                <w:color w:val="000000" w:themeColor="text1"/>
                <w:szCs w:val="21"/>
              </w:rPr>
              <w:t>报警抓图</w:t>
            </w:r>
            <w:proofErr w:type="gramEnd"/>
            <w:r w:rsidRPr="00EC4C51">
              <w:rPr>
                <w:rFonts w:ascii="宋体" w:hAnsi="宋体" w:cs="宋体" w:hint="eastAsia"/>
                <w:color w:val="000000" w:themeColor="text1"/>
                <w:szCs w:val="21"/>
              </w:rPr>
              <w:t>叠加目标信息及规则信息，支持开启及关闭；支持设置告警区域最大可包含整个</w:t>
            </w:r>
            <w:r w:rsidR="0066208B" w:rsidRPr="00EC4C51">
              <w:rPr>
                <w:rFonts w:ascii="宋体" w:hAnsi="宋体" w:cs="宋体" w:hint="eastAsia"/>
                <w:color w:val="000000" w:themeColor="text1"/>
                <w:szCs w:val="21"/>
              </w:rPr>
              <w:t>监控画面；支持设置预览画面是否叠加显示规则区域框及告警提示信息</w:t>
            </w:r>
            <w:r w:rsidR="0066208B" w:rsidRPr="00EC4C51">
              <w:rPr>
                <w:rFonts w:ascii="宋体" w:hAnsi="宋体" w:cs="宋体" w:hint="eastAsia"/>
                <w:b/>
                <w:color w:val="000000" w:themeColor="text1"/>
              </w:rPr>
              <w:t>（提供第三方检测机构出具的检测报告复印件加盖公章）；</w:t>
            </w:r>
          </w:p>
          <w:p w14:paraId="335E633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10、摄像机可在预览画面及抓拍图片中叠加人员和车辆的移动轨迹，轨迹颜色支持红色、黄色、蓝色、绿色、及紫色，轨迹末尾具有一个方向箭头，指向目标离开的方向，抓拍图片大小不大于500KB；</w:t>
            </w:r>
          </w:p>
          <w:p w14:paraId="4710BEF2"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11、红外距离不小于250米，支持水平旋转范围360°连续旋转，垂直旋转范围-20°~90°；</w:t>
            </w:r>
          </w:p>
          <w:p w14:paraId="687A29D2" w14:textId="77777777" w:rsidR="00D9661A" w:rsidRPr="00EC4C51" w:rsidRDefault="007E255B">
            <w:pPr>
              <w:widowControl/>
              <w:jc w:val="left"/>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12、具备闪光灯警戒功能，可设置闪光灯闪烁时间（1-300），闪烁频率（高、中、低、常亮），亮度（1-100），当监控画面中有目标触发区域入侵侦测、越界侦测</w:t>
            </w:r>
            <w:r w:rsidR="0066208B" w:rsidRPr="00EC4C51">
              <w:rPr>
                <w:rFonts w:ascii="宋体" w:hAnsi="宋体" w:cs="宋体" w:hint="eastAsia"/>
                <w:color w:val="000000" w:themeColor="text1"/>
                <w:szCs w:val="21"/>
              </w:rPr>
              <w:t>、进入区域侦测、离开区域侦测等报警时，可联动白光灯闪烁进行报警</w:t>
            </w:r>
            <w:r w:rsidR="0066208B" w:rsidRPr="00EC4C51">
              <w:rPr>
                <w:rFonts w:ascii="宋体" w:hAnsi="宋体" w:cs="宋体" w:hint="eastAsia"/>
                <w:b/>
                <w:color w:val="000000" w:themeColor="text1"/>
              </w:rPr>
              <w:t>（提供第三方检测机构出具的检测报告复印件加盖公章）；</w:t>
            </w:r>
          </w:p>
          <w:p w14:paraId="31A34A5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13、当篮球、小狗、树叶等非人或车辆目标经过检测区域时不会触发报警；</w:t>
            </w:r>
          </w:p>
          <w:p w14:paraId="60669D8D"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14、摄像机具备AR标签管理功能，可对监控区域的常规点位、卡口点位、人脸点位、重点道路等进行标签标注，最多可添加500个标签；</w:t>
            </w:r>
          </w:p>
          <w:p w14:paraId="5BB716C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15、摄像机具备AR标签抖动漂移功能，当设备云</w:t>
            </w:r>
            <w:proofErr w:type="gramStart"/>
            <w:r w:rsidRPr="00EC4C51">
              <w:rPr>
                <w:rFonts w:ascii="宋体" w:hAnsi="宋体" w:cs="宋体" w:hint="eastAsia"/>
                <w:color w:val="000000" w:themeColor="text1"/>
                <w:szCs w:val="21"/>
              </w:rPr>
              <w:t>台明显</w:t>
            </w:r>
            <w:proofErr w:type="gramEnd"/>
            <w:r w:rsidRPr="00EC4C51">
              <w:rPr>
                <w:rFonts w:ascii="宋体" w:hAnsi="宋体" w:cs="宋体" w:hint="eastAsia"/>
                <w:color w:val="000000" w:themeColor="text1"/>
                <w:szCs w:val="21"/>
              </w:rPr>
              <w:t>抖动、转动、或进行镜头变倍时，标签应跟随标定的目标物移动，并在画面中与目标物保持相对静止；</w:t>
            </w:r>
          </w:p>
          <w:p w14:paraId="19F24B2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16、摄像机具备AR标签联动查看功能，选中标签并将标签置于屏幕中心位置进行显示，可通过点击视频画面中的标签查看标签内容并对标签关联的摄像机视频进行预览，并可通过点击摄像机预览窗口进行放大窗口操作；</w:t>
            </w:r>
          </w:p>
          <w:p w14:paraId="7F39F61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17、开启混合目标检测模式后，设备可同时对行人、非机动车、机动车进行检测、跟踪、抓拍，可支持人脸与人体，车牌与车辆的关联显示；</w:t>
            </w:r>
          </w:p>
          <w:p w14:paraId="6DA3229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18、防护：IP67； 6000V 防雷、防浪涌、防突波，符合GB/T17626.2/3/4/5/6</w:t>
            </w:r>
            <w:proofErr w:type="gramStart"/>
            <w:r w:rsidRPr="00EC4C51">
              <w:rPr>
                <w:rFonts w:ascii="宋体" w:hAnsi="宋体" w:cs="宋体" w:hint="eastAsia"/>
                <w:color w:val="000000" w:themeColor="text1"/>
                <w:szCs w:val="21"/>
              </w:rPr>
              <w:t>四</w:t>
            </w:r>
            <w:proofErr w:type="gramEnd"/>
            <w:r w:rsidRPr="00EC4C51">
              <w:rPr>
                <w:rFonts w:ascii="宋体" w:hAnsi="宋体" w:cs="宋体" w:hint="eastAsia"/>
                <w:color w:val="000000" w:themeColor="text1"/>
                <w:szCs w:val="21"/>
              </w:rPr>
              <w:t>级标准。</w:t>
            </w:r>
          </w:p>
        </w:tc>
      </w:tr>
    </w:tbl>
    <w:p w14:paraId="33898E3F" w14:textId="77777777" w:rsidR="00D9661A" w:rsidRPr="00EC4C51" w:rsidRDefault="00D9661A">
      <w:pPr>
        <w:snapToGrid w:val="0"/>
        <w:spacing w:line="360" w:lineRule="auto"/>
        <w:rPr>
          <w:rFonts w:ascii="Calibri" w:hAnsi="宋体" w:cs="宋体"/>
          <w:b/>
          <w:color w:val="000000" w:themeColor="text1"/>
          <w:kern w:val="0"/>
          <w:szCs w:val="21"/>
          <w:lang w:bidi="en-US"/>
        </w:rPr>
      </w:pPr>
    </w:p>
    <w:p w14:paraId="3F22C813" w14:textId="77777777" w:rsidR="00D9661A" w:rsidRPr="00EC4C51" w:rsidRDefault="007E255B">
      <w:pPr>
        <w:pStyle w:val="a6"/>
        <w:numPr>
          <w:ilvl w:val="0"/>
          <w:numId w:val="12"/>
        </w:numPr>
        <w:spacing w:line="360" w:lineRule="auto"/>
        <w:rPr>
          <w:b/>
          <w:bCs/>
          <w:color w:val="000000" w:themeColor="text1"/>
        </w:rPr>
      </w:pPr>
      <w:r w:rsidRPr="00EC4C51">
        <w:rPr>
          <w:rFonts w:hint="eastAsia"/>
          <w:b/>
          <w:color w:val="000000" w:themeColor="text1"/>
        </w:rPr>
        <w:t>入侵报警系统</w:t>
      </w:r>
      <w:r w:rsidRPr="00EC4C51">
        <w:rPr>
          <w:rFonts w:hint="eastAsia"/>
          <w:b/>
          <w:bCs/>
          <w:color w:val="000000" w:themeColor="text1"/>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3C683AE3" w14:textId="77777777">
        <w:tc>
          <w:tcPr>
            <w:tcW w:w="9640" w:type="dxa"/>
          </w:tcPr>
          <w:p w14:paraId="34625BCB"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w:t>
            </w:r>
            <w:r w:rsidRPr="00EC4C51">
              <w:rPr>
                <w:rFonts w:ascii="宋体" w:hAnsi="宋体" w:cs="宋体" w:hint="eastAsia"/>
                <w:b/>
                <w:bCs/>
                <w:color w:val="000000" w:themeColor="text1"/>
                <w:sz w:val="22"/>
                <w:szCs w:val="22"/>
              </w:rPr>
              <w:t>振动光纤检测仪</w:t>
            </w:r>
          </w:p>
        </w:tc>
      </w:tr>
      <w:tr w:rsidR="00D9661A" w:rsidRPr="00EC4C51" w14:paraId="6D7D552F" w14:textId="77777777">
        <w:tc>
          <w:tcPr>
            <w:tcW w:w="9640" w:type="dxa"/>
          </w:tcPr>
          <w:p w14:paraId="05A7DC87" w14:textId="77777777" w:rsidR="00D9661A" w:rsidRPr="00EC4C51" w:rsidRDefault="007E255B">
            <w:pPr>
              <w:rPr>
                <w:rFonts w:ascii="宋体" w:hAnsi="宋体" w:cs="宋体"/>
                <w:color w:val="000000" w:themeColor="text1"/>
              </w:rPr>
            </w:pPr>
            <w:r w:rsidRPr="00EC4C51">
              <w:rPr>
                <w:rFonts w:ascii="宋体" w:hAnsi="宋体" w:cs="宋体" w:hint="eastAsia"/>
                <w:b/>
                <w:bCs/>
                <w:color w:val="000000" w:themeColor="text1"/>
              </w:rPr>
              <w:t>设备参数及性能指标要求：</w:t>
            </w:r>
          </w:p>
          <w:p w14:paraId="13C3D427" w14:textId="77777777" w:rsidR="00D9661A" w:rsidRPr="00EC4C51" w:rsidRDefault="007E255B">
            <w:pPr>
              <w:widowControl/>
              <w:jc w:val="left"/>
              <w:rPr>
                <w:rFonts w:ascii="宋体" w:hAnsi="宋体" w:cs="宋体"/>
                <w:color w:val="000000" w:themeColor="text1"/>
                <w:szCs w:val="21"/>
              </w:rPr>
            </w:pPr>
            <w:r w:rsidRPr="00EC4C51">
              <w:rPr>
                <w:rFonts w:hint="eastAsia"/>
                <w:color w:val="000000" w:themeColor="text1"/>
              </w:rPr>
              <w:t>★</w:t>
            </w:r>
            <w:r w:rsidRPr="00EC4C51">
              <w:rPr>
                <w:rFonts w:ascii="宋体" w:hAnsi="宋体" w:cs="宋体" w:hint="eastAsia"/>
                <w:color w:val="000000" w:themeColor="text1"/>
                <w:szCs w:val="21"/>
              </w:rPr>
              <w:t>1、DAS振动光纤，支持双通道</w:t>
            </w:r>
            <w:r w:rsidR="00C673CB" w:rsidRPr="00EC4C51">
              <w:rPr>
                <w:rFonts w:ascii="宋体" w:hAnsi="宋体" w:cs="宋体" w:hint="eastAsia"/>
                <w:b/>
                <w:color w:val="000000" w:themeColor="text1"/>
                <w:kern w:val="0"/>
                <w:sz w:val="20"/>
              </w:rPr>
              <w:t>（提供截图等相关证明材料）</w:t>
            </w:r>
            <w:r w:rsidRPr="00EC4C51">
              <w:rPr>
                <w:rFonts w:ascii="宋体" w:hAnsi="宋体" w:cs="宋体" w:hint="eastAsia"/>
                <w:color w:val="000000" w:themeColor="text1"/>
                <w:szCs w:val="21"/>
              </w:rPr>
              <w:t>；</w:t>
            </w:r>
          </w:p>
          <w:p w14:paraId="5AAE9CF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2、长距离检测，单个通道探测距离支持5km；</w:t>
            </w:r>
          </w:p>
          <w:p w14:paraId="77C92797"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3、定位精度高，支持同时定位监测多点振动时间，定位精度 ±5m，频率响应范围10Hz - 5KHz，报警响应时间≤2s；</w:t>
            </w:r>
          </w:p>
          <w:p w14:paraId="7B00C6F6"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4、有效监测不同场景的入侵，包括攀爬、跨越、挖掘等，并上报报警类型、时间、经纬度、报警等级等信息，支持对报警事件进行处理；</w:t>
            </w:r>
          </w:p>
          <w:p w14:paraId="67DDB5FD"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5、集成算法，支持对场景、灵敏度等参数的配置，报警准确率97%；</w:t>
            </w:r>
          </w:p>
          <w:p w14:paraId="3F9B970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6、环境适应性强，光纤具备无源、柔性特点，不受取网供电条件制约，可以随地形安装，适配各类复杂地形周界，能抗恶劣环境，如潮湿、高低温干扰，可耐氨气、氯气、盐雾、酸雨等；</w:t>
            </w:r>
          </w:p>
          <w:p w14:paraId="4EFDEBD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7、光纤类型：单模光纤（ITU-T G.652D）；</w:t>
            </w:r>
          </w:p>
          <w:p w14:paraId="7E4E74F1"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8、通道数：2；</w:t>
            </w:r>
          </w:p>
          <w:p w14:paraId="22E944D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9、单通道探测距离：5km；</w:t>
            </w:r>
          </w:p>
          <w:p w14:paraId="6A02357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10、定位精度：5km：±5m；</w:t>
            </w:r>
          </w:p>
          <w:p w14:paraId="71CA9FEC"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11、频响范围：10Hz~5kHz；</w:t>
            </w:r>
          </w:p>
          <w:p w14:paraId="056624B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12、识别准确率：97%；</w:t>
            </w:r>
          </w:p>
          <w:p w14:paraId="3A9A227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13、单元数：≤600/通道；</w:t>
            </w:r>
          </w:p>
          <w:p w14:paraId="462927B7"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14、报警响应时间：≤2s；</w:t>
            </w:r>
          </w:p>
          <w:p w14:paraId="33E57451"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15、报警功能：支持入侵报警、断</w:t>
            </w:r>
            <w:proofErr w:type="gramStart"/>
            <w:r w:rsidRPr="00EC4C51">
              <w:rPr>
                <w:rFonts w:ascii="宋体" w:hAnsi="宋体" w:cs="宋体" w:hint="eastAsia"/>
                <w:color w:val="000000" w:themeColor="text1"/>
                <w:szCs w:val="21"/>
              </w:rPr>
              <w:t>纤</w:t>
            </w:r>
            <w:proofErr w:type="gramEnd"/>
            <w:r w:rsidRPr="00EC4C51">
              <w:rPr>
                <w:rFonts w:ascii="宋体" w:hAnsi="宋体" w:cs="宋体" w:hint="eastAsia"/>
                <w:color w:val="000000" w:themeColor="text1"/>
                <w:szCs w:val="21"/>
              </w:rPr>
              <w:t>报警、</w:t>
            </w:r>
            <w:proofErr w:type="gramStart"/>
            <w:r w:rsidRPr="00EC4C51">
              <w:rPr>
                <w:rFonts w:ascii="宋体" w:hAnsi="宋体" w:cs="宋体" w:hint="eastAsia"/>
                <w:color w:val="000000" w:themeColor="text1"/>
                <w:szCs w:val="21"/>
              </w:rPr>
              <w:t>防拆报警</w:t>
            </w:r>
            <w:proofErr w:type="gramEnd"/>
            <w:r w:rsidRPr="00EC4C51">
              <w:rPr>
                <w:rFonts w:ascii="宋体" w:hAnsi="宋体" w:cs="宋体" w:hint="eastAsia"/>
                <w:color w:val="000000" w:themeColor="text1"/>
                <w:szCs w:val="21"/>
              </w:rPr>
              <w:t>；</w:t>
            </w:r>
          </w:p>
          <w:p w14:paraId="04AC234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16、指示灯：电源指示灯；</w:t>
            </w:r>
          </w:p>
          <w:p w14:paraId="5AD29BE2"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17、蓝灯常亮：设备上</w:t>
            </w:r>
            <w:proofErr w:type="gramStart"/>
            <w:r w:rsidRPr="00EC4C51">
              <w:rPr>
                <w:rFonts w:ascii="宋体" w:hAnsi="宋体" w:cs="宋体" w:hint="eastAsia"/>
                <w:color w:val="000000" w:themeColor="text1"/>
                <w:szCs w:val="21"/>
              </w:rPr>
              <w:t>电正常</w:t>
            </w:r>
            <w:proofErr w:type="gramEnd"/>
            <w:r w:rsidRPr="00EC4C51">
              <w:rPr>
                <w:rFonts w:ascii="宋体" w:hAnsi="宋体" w:cs="宋体" w:hint="eastAsia"/>
                <w:color w:val="000000" w:themeColor="text1"/>
                <w:szCs w:val="21"/>
              </w:rPr>
              <w:t xml:space="preserve">开机；蓝灯不亮：设备未开机； </w:t>
            </w:r>
          </w:p>
          <w:p w14:paraId="5CB30A50" w14:textId="77777777" w:rsidR="00D9661A" w:rsidRPr="00EC4C51" w:rsidRDefault="007E255B">
            <w:pPr>
              <w:widowControl/>
              <w:jc w:val="left"/>
              <w:rPr>
                <w:color w:val="000000" w:themeColor="text1"/>
              </w:rPr>
            </w:pPr>
            <w:r w:rsidRPr="00EC4C51">
              <w:rPr>
                <w:rFonts w:ascii="宋体" w:hAnsi="宋体" w:cs="宋体" w:hint="eastAsia"/>
                <w:color w:val="000000" w:themeColor="text1"/>
                <w:szCs w:val="21"/>
              </w:rPr>
              <w:t>18、状态指示灯：</w:t>
            </w:r>
          </w:p>
          <w:p w14:paraId="5B9F7767"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1）蓝灯常亮：设备工作正常，无设备故障；</w:t>
            </w:r>
          </w:p>
          <w:p w14:paraId="0FB48A2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2）红灯慢烁：有线网络异常； </w:t>
            </w:r>
          </w:p>
          <w:p w14:paraId="1C25BF6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3）红灯常亮：设备故障（包括一体化模块工作异常，FPGA异常，硬盘异常、</w:t>
            </w:r>
            <w:proofErr w:type="gramStart"/>
            <w:r w:rsidRPr="00EC4C51">
              <w:rPr>
                <w:rFonts w:ascii="宋体" w:hAnsi="宋体" w:cs="宋体" w:hint="eastAsia"/>
                <w:color w:val="000000" w:themeColor="text1"/>
                <w:szCs w:val="21"/>
              </w:rPr>
              <w:t>防拆报警</w:t>
            </w:r>
            <w:proofErr w:type="gramEnd"/>
            <w:r w:rsidRPr="00EC4C51">
              <w:rPr>
                <w:rFonts w:ascii="宋体" w:hAnsi="宋体" w:cs="宋体" w:hint="eastAsia"/>
                <w:color w:val="000000" w:themeColor="text1"/>
                <w:szCs w:val="21"/>
              </w:rPr>
              <w:t>）；</w:t>
            </w:r>
          </w:p>
          <w:p w14:paraId="6F2DCC0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19、蜂鸣器：</w:t>
            </w:r>
            <w:proofErr w:type="gramStart"/>
            <w:r w:rsidRPr="00EC4C51">
              <w:rPr>
                <w:rFonts w:ascii="宋体" w:hAnsi="宋体" w:cs="宋体" w:hint="eastAsia"/>
                <w:color w:val="000000" w:themeColor="text1"/>
                <w:szCs w:val="21"/>
              </w:rPr>
              <w:t>触发防拆报警</w:t>
            </w:r>
            <w:proofErr w:type="gramEnd"/>
            <w:r w:rsidRPr="00EC4C51">
              <w:rPr>
                <w:rFonts w:ascii="宋体" w:hAnsi="宋体" w:cs="宋体" w:hint="eastAsia"/>
                <w:color w:val="000000" w:themeColor="text1"/>
                <w:szCs w:val="21"/>
              </w:rPr>
              <w:t>，蜂鸣器长鸣；</w:t>
            </w:r>
          </w:p>
          <w:p w14:paraId="4AFA20E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20、按键：电源船型开关； </w:t>
            </w:r>
          </w:p>
          <w:p w14:paraId="78CD4CC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21、通信方式：支持有线网络通信； </w:t>
            </w:r>
          </w:p>
          <w:p w14:paraId="7708639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22、光纤接口：2个FC/APC光口；</w:t>
            </w:r>
          </w:p>
          <w:p w14:paraId="17E148F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23、电源接口：1个220V电源接口；</w:t>
            </w:r>
          </w:p>
          <w:p w14:paraId="38B7D1C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24、功能接口：1个1000M网口，1个RS232接口，1个RS485接口，2个USB3.0接口，1个3,5mm音频接口；</w:t>
            </w:r>
          </w:p>
          <w:p w14:paraId="7EF716F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25、报警输出：1路继电器输出； </w:t>
            </w:r>
          </w:p>
          <w:p w14:paraId="68397FA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26、电源：AC 220V 50Hz；</w:t>
            </w:r>
          </w:p>
          <w:p w14:paraId="00E36691"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27、整机功耗：＜60W；</w:t>
            </w:r>
          </w:p>
          <w:p w14:paraId="2EE278E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28、激光防护等级：CLASS 1；                                                            </w:t>
            </w:r>
          </w:p>
          <w:p w14:paraId="41461B67" w14:textId="77777777" w:rsidR="00D9661A" w:rsidRPr="00EC4C51" w:rsidRDefault="007E255B">
            <w:pPr>
              <w:widowControl/>
              <w:jc w:val="left"/>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29、系统支持与摄像机联动，并支持通过摄像机对图片、视频进行分析复核</w:t>
            </w:r>
            <w:r w:rsidR="0066208B" w:rsidRPr="00EC4C51">
              <w:rPr>
                <w:rFonts w:ascii="宋体" w:hAnsi="宋体" w:cs="宋体" w:hint="eastAsia"/>
                <w:b/>
                <w:color w:val="000000" w:themeColor="text1"/>
              </w:rPr>
              <w:t>（提供第三方检测机构出具的检测报告复印件加盖公章）；</w:t>
            </w:r>
          </w:p>
          <w:p w14:paraId="399614B3" w14:textId="77777777" w:rsidR="00D9661A" w:rsidRPr="00EC4C51" w:rsidRDefault="007E255B">
            <w:pPr>
              <w:widowControl/>
              <w:jc w:val="left"/>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30、支持模式分析功能，对触发的报警事件进行分类，分类包括摇晃围栏报警及脚踹围栏报警。系统可通过模式分析功能对误报警进行滤除。报警事件判定准确率达到97%及以上</w:t>
            </w:r>
            <w:r w:rsidR="0066208B" w:rsidRPr="00EC4C51">
              <w:rPr>
                <w:rFonts w:ascii="宋体" w:hAnsi="宋体" w:cs="宋体" w:hint="eastAsia"/>
                <w:b/>
                <w:color w:val="000000" w:themeColor="text1"/>
              </w:rPr>
              <w:t>（提供第三方检测机构出具的检测报告复印件加盖公章）；</w:t>
            </w:r>
          </w:p>
          <w:p w14:paraId="4DA4E3C1" w14:textId="77777777" w:rsidR="0066208B" w:rsidRPr="00EC4C51" w:rsidRDefault="007E255B" w:rsidP="0066208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功能要求：</w:t>
            </w:r>
          </w:p>
          <w:p w14:paraId="49C23CF4" w14:textId="77777777" w:rsidR="00660B9E" w:rsidRPr="00EC4C51" w:rsidRDefault="00660B9E">
            <w:pPr>
              <w:widowControl/>
              <w:jc w:val="left"/>
              <w:rPr>
                <w:rFonts w:ascii="宋体" w:hAnsi="宋体" w:cs="宋体"/>
                <w:color w:val="000000" w:themeColor="text1"/>
                <w:szCs w:val="21"/>
              </w:rPr>
            </w:pPr>
            <w:r w:rsidRPr="00EC4C51">
              <w:rPr>
                <w:rFonts w:ascii="宋体" w:hAnsi="宋体" w:cs="宋体" w:hint="eastAsia"/>
                <w:color w:val="000000" w:themeColor="text1"/>
                <w:szCs w:val="21"/>
              </w:rPr>
              <w:t>可实现分级展示、智能复核、地图定位、</w:t>
            </w:r>
            <w:proofErr w:type="gramStart"/>
            <w:r w:rsidRPr="00EC4C51">
              <w:rPr>
                <w:rFonts w:ascii="宋体" w:hAnsi="宋体" w:cs="宋体" w:hint="eastAsia"/>
                <w:color w:val="000000" w:themeColor="text1"/>
                <w:szCs w:val="21"/>
              </w:rPr>
              <w:t>报警抓图</w:t>
            </w:r>
            <w:proofErr w:type="gramEnd"/>
            <w:r w:rsidRPr="00EC4C51">
              <w:rPr>
                <w:rFonts w:ascii="宋体" w:hAnsi="宋体" w:cs="宋体" w:hint="eastAsia"/>
                <w:color w:val="000000" w:themeColor="text1"/>
                <w:szCs w:val="21"/>
              </w:rPr>
              <w:t>、集中管理等功能。</w:t>
            </w:r>
          </w:p>
          <w:p w14:paraId="3BA92E50"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设备管理</w:t>
            </w:r>
          </w:p>
          <w:p w14:paraId="64628C73"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1、支持设备接入，实现振动光纤单元采集的事件接收；</w:t>
            </w:r>
          </w:p>
          <w:p w14:paraId="33B30C5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2、支持根据单元号、振动光纤主机名称查询振动光纤单元报警信息；</w:t>
            </w:r>
          </w:p>
          <w:p w14:paraId="76EE3DE6"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3、支持在地图上展示振动光纤实际部署位置、有效长度；</w:t>
            </w:r>
          </w:p>
          <w:p w14:paraId="2CC992E6"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4、支持以列表方式展示振动设备信息，包含设备名称、IP等信息；</w:t>
            </w:r>
          </w:p>
          <w:p w14:paraId="4C153C3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5、支持对振动光纤主机设备添加、删除、修改；</w:t>
            </w:r>
          </w:p>
          <w:p w14:paraId="65B4392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6、支持对振动光纤主机设备进行手动校时；</w:t>
            </w:r>
          </w:p>
          <w:p w14:paraId="4E01CDA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7、支持筛选出从未被平台连接成功的振动光纤主机设备。</w:t>
            </w:r>
          </w:p>
          <w:p w14:paraId="363B9839"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光纤标定</w:t>
            </w:r>
          </w:p>
          <w:p w14:paraId="274B95A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1、支持通过振动曲线方式查询振动单元号，并支持与监控点位进行绑定；</w:t>
            </w:r>
          </w:p>
          <w:p w14:paraId="19B9046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2、支持通过导入导出的方式对单元号、监控点、经纬度进行绑定；</w:t>
            </w:r>
          </w:p>
          <w:p w14:paraId="69EBC4DA"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光纤上图</w:t>
            </w:r>
          </w:p>
          <w:p w14:paraId="14EBD7AF"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1、支持振动光纤主机上图，地图上可以查看主机的部署位置；</w:t>
            </w:r>
          </w:p>
          <w:p w14:paraId="36BE0B0C"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2、支持光纤上图，地图上可以查看光纤的铺设情况；</w:t>
            </w:r>
          </w:p>
          <w:p w14:paraId="33BAA739"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3、支持在地图上控制振动光纤的显示与隐藏；</w:t>
            </w:r>
          </w:p>
          <w:p w14:paraId="1AAE03B6"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4、支持查看振动光纤的主机数量、光纤长度（在线长度、离线长度）；</w:t>
            </w:r>
          </w:p>
          <w:p w14:paraId="20D113F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5、支持在地图上查看在线光纤分布及离线光纤分布情况；</w:t>
            </w:r>
          </w:p>
          <w:p w14:paraId="0FF7C313"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6、支持在地图上查看光纤每个单元号与视频设备关联关系； </w:t>
            </w:r>
          </w:p>
          <w:p w14:paraId="2F03694C"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7、振动光纤报警时，支持在地图上高亮报警的光纤位置及关联球机高亮显示。           </w:t>
            </w:r>
          </w:p>
          <w:p w14:paraId="30EB67B2"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光纤报警定位及处置</w:t>
            </w:r>
          </w:p>
          <w:p w14:paraId="51F5DE65"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w:t>
            </w:r>
            <w:r w:rsidR="00BB1BFD" w:rsidRPr="00EC4C51">
              <w:rPr>
                <w:rFonts w:ascii="宋体" w:hAnsi="宋体" w:cs="宋体" w:hint="eastAsia"/>
                <w:color w:val="000000" w:themeColor="text1"/>
                <w:szCs w:val="21"/>
              </w:rPr>
              <w:t>、提供报警实时信息的展示及处置能力</w:t>
            </w:r>
            <w:r w:rsidRPr="00EC4C51">
              <w:rPr>
                <w:rFonts w:ascii="宋体" w:hAnsi="宋体" w:cs="宋体" w:hint="eastAsia"/>
                <w:color w:val="000000" w:themeColor="text1"/>
                <w:szCs w:val="21"/>
              </w:rPr>
              <w:t>；</w:t>
            </w:r>
          </w:p>
          <w:p w14:paraId="6061B483"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2、支持实时报警信息展示，以及历史报警信息的查询和回看；</w:t>
            </w:r>
          </w:p>
          <w:p w14:paraId="1F56EE0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3、支持报警发生时报警信息弹窗，显示当前的报警信息以及报警联动信息，包括：视频、录像、抓图、报警位置。</w:t>
            </w:r>
          </w:p>
          <w:p w14:paraId="64F6D76A"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雷达轨迹跟踪</w:t>
            </w:r>
          </w:p>
          <w:p w14:paraId="6CB2D8EB"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1、提供布防区域目标物的轨迹跟踪显示以及视频跟踪能力；</w:t>
            </w:r>
          </w:p>
          <w:p w14:paraId="2438A04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2、支持对布防区域内报警目标物体的轨迹跟踪和实时视频接力跟踪（仅雷达设备支持轨迹跟踪）；</w:t>
            </w:r>
          </w:p>
          <w:p w14:paraId="2B6A068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3、支持目标物跟踪时，显示目标物的位置、速度、方向信息；</w:t>
            </w:r>
          </w:p>
          <w:p w14:paraId="1D896C7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4、支持布防区域内单目标和多目标跟踪；</w:t>
            </w:r>
          </w:p>
          <w:p w14:paraId="3C130200"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重点视频点位管理</w:t>
            </w:r>
          </w:p>
          <w:p w14:paraId="40407BA3"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1、提供地图上重点</w:t>
            </w:r>
            <w:proofErr w:type="gramStart"/>
            <w:r w:rsidRPr="00EC4C51">
              <w:rPr>
                <w:rFonts w:ascii="宋体" w:hAnsi="宋体" w:cs="宋体" w:hint="eastAsia"/>
                <w:color w:val="000000" w:themeColor="text1"/>
                <w:szCs w:val="21"/>
              </w:rPr>
              <w:t>点</w:t>
            </w:r>
            <w:proofErr w:type="gramEnd"/>
            <w:r w:rsidRPr="00EC4C51">
              <w:rPr>
                <w:rFonts w:ascii="宋体" w:hAnsi="宋体" w:cs="宋体" w:hint="eastAsia"/>
                <w:color w:val="000000" w:themeColor="text1"/>
                <w:szCs w:val="21"/>
              </w:rPr>
              <w:t>位视频的布局配置、实时视频播放及广播能力；</w:t>
            </w:r>
          </w:p>
          <w:p w14:paraId="04D3FA8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2、支持显示重点</w:t>
            </w:r>
            <w:proofErr w:type="gramStart"/>
            <w:r w:rsidRPr="00EC4C51">
              <w:rPr>
                <w:rFonts w:ascii="宋体" w:hAnsi="宋体" w:cs="宋体" w:hint="eastAsia"/>
                <w:color w:val="000000" w:themeColor="text1"/>
                <w:szCs w:val="21"/>
              </w:rPr>
              <w:t>点</w:t>
            </w:r>
            <w:proofErr w:type="gramEnd"/>
            <w:r w:rsidRPr="00EC4C51">
              <w:rPr>
                <w:rFonts w:ascii="宋体" w:hAnsi="宋体" w:cs="宋体" w:hint="eastAsia"/>
                <w:color w:val="000000" w:themeColor="text1"/>
                <w:szCs w:val="21"/>
              </w:rPr>
              <w:t>位实时视频，可以任意拖</w:t>
            </w:r>
            <w:proofErr w:type="gramStart"/>
            <w:r w:rsidRPr="00EC4C51">
              <w:rPr>
                <w:rFonts w:ascii="宋体" w:hAnsi="宋体" w:cs="宋体" w:hint="eastAsia"/>
                <w:color w:val="000000" w:themeColor="text1"/>
                <w:szCs w:val="21"/>
              </w:rPr>
              <w:t>放具体</w:t>
            </w:r>
            <w:proofErr w:type="gramEnd"/>
            <w:r w:rsidRPr="00EC4C51">
              <w:rPr>
                <w:rFonts w:ascii="宋体" w:hAnsi="宋体" w:cs="宋体" w:hint="eastAsia"/>
                <w:color w:val="000000" w:themeColor="text1"/>
                <w:szCs w:val="21"/>
              </w:rPr>
              <w:t>位置。</w:t>
            </w:r>
          </w:p>
          <w:p w14:paraId="533FC0FF"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预警策略编排</w:t>
            </w:r>
          </w:p>
          <w:p w14:paraId="4FDBE54E"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1、支持振动光纤联动、雷达联动、区域入侵等不同事件组合产生新组合预警。</w:t>
            </w:r>
          </w:p>
          <w:p w14:paraId="41F8C60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2、支持组合预警发生的时间间隔配置。</w:t>
            </w:r>
          </w:p>
          <w:p w14:paraId="7FD24C4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3、支持事件的发生先后顺序进行配置。</w:t>
            </w:r>
          </w:p>
          <w:p w14:paraId="41C4B65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4、支持配置组合策略生效的资源、时间。</w:t>
            </w:r>
          </w:p>
          <w:p w14:paraId="32947908"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图上数据展示</w:t>
            </w:r>
          </w:p>
          <w:p w14:paraId="04F3F5B0"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1、支持数据统计展示，可以</w:t>
            </w:r>
            <w:proofErr w:type="gramStart"/>
            <w:r w:rsidRPr="00EC4C51">
              <w:rPr>
                <w:rFonts w:ascii="宋体" w:hAnsi="宋体" w:cs="宋体" w:hint="eastAsia"/>
                <w:color w:val="000000" w:themeColor="text1"/>
                <w:szCs w:val="21"/>
              </w:rPr>
              <w:t>自由拖</w:t>
            </w:r>
            <w:proofErr w:type="gramEnd"/>
            <w:r w:rsidRPr="00EC4C51">
              <w:rPr>
                <w:rFonts w:ascii="宋体" w:hAnsi="宋体" w:cs="宋体" w:hint="eastAsia"/>
                <w:color w:val="000000" w:themeColor="text1"/>
                <w:szCs w:val="21"/>
              </w:rPr>
              <w:t>放布局，包括：图上资源统计数据、报警统计数据、资源在线状态统计。</w:t>
            </w:r>
          </w:p>
          <w:p w14:paraId="1E2502E2"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图上资源控制</w:t>
            </w:r>
          </w:p>
          <w:p w14:paraId="0CEC5672"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1、支持地图上资源显示控制，包括：虚拟防区、监控点、岗亭、雷达、报警器、自定义资源等。</w:t>
            </w:r>
          </w:p>
          <w:p w14:paraId="61BD0BAF"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报警</w:t>
            </w:r>
            <w:proofErr w:type="gramStart"/>
            <w:r w:rsidRPr="00EC4C51">
              <w:rPr>
                <w:rFonts w:ascii="宋体" w:hAnsi="宋体" w:cs="宋体" w:hint="eastAsia"/>
                <w:b/>
                <w:bCs/>
                <w:color w:val="000000" w:themeColor="text1"/>
                <w:szCs w:val="21"/>
              </w:rPr>
              <w:t>研</w:t>
            </w:r>
            <w:proofErr w:type="gramEnd"/>
            <w:r w:rsidRPr="00EC4C51">
              <w:rPr>
                <w:rFonts w:ascii="宋体" w:hAnsi="宋体" w:cs="宋体" w:hint="eastAsia"/>
                <w:b/>
                <w:bCs/>
                <w:color w:val="000000" w:themeColor="text1"/>
                <w:szCs w:val="21"/>
              </w:rPr>
              <w:t>判复核管理</w:t>
            </w:r>
          </w:p>
          <w:p w14:paraId="2C76223A"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1、从空间维度对报警进行处理，以虚拟防区为单位，对关联的</w:t>
            </w:r>
            <w:proofErr w:type="gramStart"/>
            <w:r w:rsidRPr="00EC4C51">
              <w:rPr>
                <w:rFonts w:ascii="宋体" w:hAnsi="宋体" w:cs="宋体" w:hint="eastAsia"/>
                <w:color w:val="000000" w:themeColor="text1"/>
                <w:szCs w:val="21"/>
              </w:rPr>
              <w:t>物联设备</w:t>
            </w:r>
            <w:proofErr w:type="gramEnd"/>
            <w:r w:rsidRPr="00EC4C51">
              <w:rPr>
                <w:rFonts w:ascii="宋体" w:hAnsi="宋体" w:cs="宋体" w:hint="eastAsia"/>
                <w:color w:val="000000" w:themeColor="text1"/>
                <w:szCs w:val="21"/>
              </w:rPr>
              <w:t>的报警事件进行合并；</w:t>
            </w:r>
          </w:p>
          <w:p w14:paraId="4B0BC2E4"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2、从时间维度对报警进行处理，提供周计划配置、有效期配置、临时失效时间配置等功能；</w:t>
            </w:r>
          </w:p>
          <w:p w14:paraId="1D408B08" w14:textId="77777777" w:rsidR="00D9661A" w:rsidRPr="00EC4C51" w:rsidRDefault="007E255B">
            <w:pPr>
              <w:widowControl/>
              <w:jc w:val="left"/>
              <w:rPr>
                <w:rFonts w:ascii="宋体" w:hAnsi="宋体" w:cs="宋体"/>
                <w:color w:val="000000" w:themeColor="text1"/>
                <w:szCs w:val="21"/>
              </w:rPr>
            </w:pPr>
            <w:r w:rsidRPr="00EC4C51">
              <w:rPr>
                <w:rFonts w:ascii="宋体" w:hAnsi="宋体" w:cs="宋体" w:hint="eastAsia"/>
                <w:color w:val="000000" w:themeColor="text1"/>
                <w:szCs w:val="21"/>
              </w:rPr>
              <w:t>3、从报警的业务属性维度进行处理，例如温度报警的温度属性、雷达轨迹时间的速度属性。</w:t>
            </w:r>
          </w:p>
          <w:p w14:paraId="50228274" w14:textId="77777777" w:rsidR="00D9661A" w:rsidRPr="00EC4C51" w:rsidRDefault="007E255B">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预警事件管理</w:t>
            </w:r>
          </w:p>
          <w:p w14:paraId="56F38018" w14:textId="77777777" w:rsidR="00880DF8" w:rsidRPr="00EC4C51" w:rsidRDefault="007E255B" w:rsidP="00C673CB">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1、提供历史报警检索、报警统计报表。                                          </w:t>
            </w:r>
          </w:p>
          <w:p w14:paraId="5685FE65" w14:textId="77777777" w:rsidR="00D9661A" w:rsidRPr="00EC4C51" w:rsidRDefault="00C673CB" w:rsidP="00C673CB">
            <w:pPr>
              <w:widowControl/>
              <w:jc w:val="left"/>
              <w:rPr>
                <w:rFonts w:ascii="宋体" w:hAnsi="宋体" w:cs="宋体"/>
                <w:color w:val="000000" w:themeColor="text1"/>
              </w:rPr>
            </w:pPr>
            <w:r w:rsidRPr="00EC4C51">
              <w:rPr>
                <w:rFonts w:ascii="宋体" w:hAnsi="宋体" w:cs="宋体" w:hint="eastAsia"/>
                <w:color w:val="000000" w:themeColor="text1"/>
                <w:szCs w:val="21"/>
              </w:rPr>
              <w:t>2、</w:t>
            </w:r>
            <w:r w:rsidR="007E255B" w:rsidRPr="00EC4C51">
              <w:rPr>
                <w:rFonts w:ascii="宋体" w:hAnsi="宋体" w:cs="宋体" w:hint="eastAsia"/>
                <w:color w:val="000000" w:themeColor="text1"/>
                <w:szCs w:val="21"/>
              </w:rPr>
              <w:t>软件功能集成到监狱现有安防管控平台。</w:t>
            </w:r>
          </w:p>
        </w:tc>
      </w:tr>
    </w:tbl>
    <w:p w14:paraId="7C39ECDF" w14:textId="77777777" w:rsidR="00D9661A" w:rsidRPr="00EC4C51" w:rsidRDefault="00D9661A">
      <w:pPr>
        <w:snapToGrid w:val="0"/>
        <w:spacing w:line="360" w:lineRule="auto"/>
        <w:rPr>
          <w:rFonts w:ascii="Calibri" w:hAnsi="宋体" w:cs="宋体"/>
          <w:b/>
          <w:color w:val="000000" w:themeColor="text1"/>
          <w:kern w:val="0"/>
          <w:szCs w:val="21"/>
          <w:lang w:bidi="en-US"/>
        </w:rPr>
      </w:pPr>
    </w:p>
    <w:p w14:paraId="55413081" w14:textId="77777777" w:rsidR="00D9661A" w:rsidRPr="00EC4C51" w:rsidRDefault="007E255B">
      <w:pPr>
        <w:pStyle w:val="a6"/>
        <w:numPr>
          <w:ilvl w:val="0"/>
          <w:numId w:val="12"/>
        </w:numPr>
        <w:spacing w:line="360" w:lineRule="auto"/>
        <w:rPr>
          <w:b/>
          <w:bCs/>
          <w:color w:val="000000" w:themeColor="text1"/>
        </w:rPr>
      </w:pPr>
      <w:r w:rsidRPr="00EC4C51">
        <w:rPr>
          <w:rFonts w:hint="eastAsia"/>
          <w:b/>
          <w:color w:val="000000" w:themeColor="text1"/>
        </w:rPr>
        <w:t>指挥中心调度提升系统</w:t>
      </w:r>
      <w:r w:rsidRPr="00EC4C51">
        <w:rPr>
          <w:rFonts w:hint="eastAsia"/>
          <w:b/>
          <w:bCs/>
          <w:color w:val="000000" w:themeColor="text1"/>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1F171C5F" w14:textId="77777777">
        <w:tc>
          <w:tcPr>
            <w:tcW w:w="9640" w:type="dxa"/>
          </w:tcPr>
          <w:p w14:paraId="40EEAAB1"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w:t>
            </w:r>
            <w:r w:rsidRPr="00EC4C51">
              <w:rPr>
                <w:rFonts w:ascii="宋体" w:hAnsi="宋体" w:cs="宋体" w:hint="eastAsia"/>
                <w:b/>
                <w:bCs/>
                <w:color w:val="000000" w:themeColor="text1"/>
                <w:sz w:val="22"/>
                <w:szCs w:val="22"/>
              </w:rPr>
              <w:t>、全彩LED屏（P1.5）（指挥中心大厅LED全彩系统）</w:t>
            </w:r>
          </w:p>
        </w:tc>
      </w:tr>
      <w:tr w:rsidR="00EC4C51" w:rsidRPr="00EC4C51" w14:paraId="6A8BD0E4" w14:textId="77777777">
        <w:tc>
          <w:tcPr>
            <w:tcW w:w="9640" w:type="dxa"/>
          </w:tcPr>
          <w:p w14:paraId="54A83AB5" w14:textId="77777777" w:rsidR="00880DF8" w:rsidRPr="00EC4C51" w:rsidRDefault="00880DF8" w:rsidP="00927D72">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设备参数及性能指标要求</w:t>
            </w:r>
          </w:p>
          <w:p w14:paraId="54E1158F"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点间距 ≤ 1.5625mm,显示尺寸≥0.6*3.54375m，模组尺寸：300(W) mm x 168.75(H) mm x 18.4(D) mm ，共计42个；模组分辨率：192*108 ；分辨率≥384*2268；</w:t>
            </w:r>
            <w:r w:rsidR="00660B9E" w:rsidRPr="00EC4C51">
              <w:rPr>
                <w:rFonts w:ascii="宋体" w:hAnsi="宋体" w:cs="宋体" w:hint="eastAsia"/>
                <w:color w:val="000000" w:themeColor="text1"/>
                <w:szCs w:val="21"/>
              </w:rPr>
              <w:t>（不同品牌，可作微调）</w:t>
            </w:r>
          </w:p>
          <w:p w14:paraId="5A04E6B0" w14:textId="77777777" w:rsidR="00880DF8" w:rsidRPr="00EC4C51" w:rsidRDefault="00880DF8" w:rsidP="00880DF8">
            <w:pPr>
              <w:widowControl/>
              <w:numPr>
                <w:ilvl w:val="0"/>
                <w:numId w:val="13"/>
              </w:numPr>
              <w:jc w:val="left"/>
              <w:rPr>
                <w:color w:val="000000" w:themeColor="text1"/>
              </w:rPr>
            </w:pPr>
            <w:r w:rsidRPr="00EC4C51">
              <w:rPr>
                <w:rFonts w:ascii="宋体" w:hAnsi="宋体" w:cs="宋体" w:hint="eastAsia"/>
                <w:color w:val="000000" w:themeColor="text1"/>
                <w:szCs w:val="21"/>
              </w:rPr>
              <w:t>点间距 ≤ 1.5625mm,显示尺寸≥0.9*3.54375m，模组尺寸：300(W) mm x 168.75(H) mm x 18.4(D) mm ，共计63个；模组分辨率：192*108 ；分辨率≥576*2268；</w:t>
            </w:r>
            <w:r w:rsidR="00660B9E" w:rsidRPr="00EC4C51">
              <w:rPr>
                <w:rFonts w:ascii="宋体" w:hAnsi="宋体" w:cs="宋体" w:hint="eastAsia"/>
                <w:color w:val="000000" w:themeColor="text1"/>
                <w:szCs w:val="21"/>
              </w:rPr>
              <w:t>（不同品牌，可作微调）</w:t>
            </w:r>
          </w:p>
          <w:p w14:paraId="0912E2AE"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室内小间距全彩LED；</w:t>
            </w:r>
          </w:p>
          <w:p w14:paraId="348EE08A"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像素结构：1R1G1B； </w:t>
            </w:r>
          </w:p>
          <w:p w14:paraId="6848D1DE"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封装方式：SMD； </w:t>
            </w:r>
          </w:p>
          <w:p w14:paraId="4CA81348"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像素间距：1.5625mm； </w:t>
            </w:r>
          </w:p>
          <w:p w14:paraId="66F87EA1"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像素密度：409600点/㎡ ； </w:t>
            </w:r>
          </w:p>
          <w:p w14:paraId="661EDFA5"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箱体材质：非箱体，</w:t>
            </w:r>
            <w:proofErr w:type="gramStart"/>
            <w:r w:rsidRPr="00EC4C51">
              <w:rPr>
                <w:rFonts w:ascii="宋体" w:hAnsi="宋体" w:cs="宋体" w:hint="eastAsia"/>
                <w:color w:val="000000" w:themeColor="text1"/>
                <w:szCs w:val="21"/>
              </w:rPr>
              <w:t>压铸铝模组</w:t>
            </w:r>
            <w:proofErr w:type="gramEnd"/>
            <w:r w:rsidRPr="00EC4C51">
              <w:rPr>
                <w:rFonts w:ascii="宋体" w:hAnsi="宋体" w:cs="宋体" w:hint="eastAsia"/>
                <w:color w:val="000000" w:themeColor="text1"/>
                <w:szCs w:val="21"/>
              </w:rPr>
              <w:t xml:space="preserve">； </w:t>
            </w:r>
          </w:p>
          <w:p w14:paraId="4976B221"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维护方式：完全前维护 ；</w:t>
            </w:r>
          </w:p>
          <w:p w14:paraId="699C791F"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白平衡亮度：600 cd/㎡； </w:t>
            </w:r>
          </w:p>
          <w:p w14:paraId="32DF9200"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色温：3000-10000 K可调； </w:t>
            </w:r>
          </w:p>
          <w:p w14:paraId="45F0C784"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可视角：160°(H)/160°(V)； </w:t>
            </w:r>
          </w:p>
          <w:p w14:paraId="4122F1AA"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对比度：3000：1； </w:t>
            </w:r>
          </w:p>
          <w:p w14:paraId="749DD102" w14:textId="77777777" w:rsidR="00880DF8" w:rsidRPr="00EC4C51" w:rsidRDefault="00880DF8" w:rsidP="00880DF8">
            <w:pPr>
              <w:widowControl/>
              <w:numPr>
                <w:ilvl w:val="0"/>
                <w:numId w:val="13"/>
              </w:numPr>
              <w:jc w:val="left"/>
              <w:rPr>
                <w:rFonts w:ascii="宋体" w:hAnsi="宋体" w:cs="宋体"/>
                <w:color w:val="000000" w:themeColor="text1"/>
                <w:szCs w:val="21"/>
              </w:rPr>
            </w:pPr>
            <w:r w:rsidRPr="00EC4C51">
              <w:rPr>
                <w:rFonts w:ascii="宋体" w:hAnsi="宋体" w:cs="宋体" w:hint="eastAsia"/>
                <w:color w:val="000000" w:themeColor="text1"/>
                <w:szCs w:val="21"/>
              </w:rPr>
              <w:t>色度均匀性：± 0.003Cx，Cy之内； 亮度均匀性：≥ 97％ ；</w:t>
            </w:r>
          </w:p>
          <w:p w14:paraId="65683A27" w14:textId="77777777" w:rsidR="00880DF8" w:rsidRPr="00EC4C51" w:rsidRDefault="00880DF8" w:rsidP="00880DF8">
            <w:pPr>
              <w:widowControl/>
              <w:numPr>
                <w:ilvl w:val="0"/>
                <w:numId w:val="13"/>
              </w:numPr>
              <w:jc w:val="left"/>
              <w:rPr>
                <w:rFonts w:ascii="宋体" w:hAnsi="宋体" w:cs="宋体"/>
                <w:color w:val="000000" w:themeColor="text1"/>
                <w:sz w:val="22"/>
                <w:szCs w:val="22"/>
              </w:rPr>
            </w:pPr>
            <w:r w:rsidRPr="00EC4C51">
              <w:rPr>
                <w:rFonts w:ascii="宋体" w:hAnsi="宋体" w:cs="宋体" w:hint="eastAsia"/>
                <w:color w:val="000000" w:themeColor="text1"/>
                <w:szCs w:val="21"/>
              </w:rPr>
              <w:t xml:space="preserve">驱动方式：恒流驱动。 </w:t>
            </w:r>
          </w:p>
        </w:tc>
      </w:tr>
    </w:tbl>
    <w:p w14:paraId="10D9BC28" w14:textId="77777777" w:rsidR="00D9661A" w:rsidRPr="00EC4C51" w:rsidRDefault="00D9661A">
      <w:pPr>
        <w:snapToGrid w:val="0"/>
        <w:spacing w:line="360" w:lineRule="auto"/>
        <w:rPr>
          <w:rFonts w:ascii="Calibri" w:hAnsi="宋体" w:cs="宋体"/>
          <w:b/>
          <w:color w:val="000000" w:themeColor="text1"/>
          <w:kern w:val="0"/>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78F58283" w14:textId="77777777">
        <w:tc>
          <w:tcPr>
            <w:tcW w:w="9640" w:type="dxa"/>
          </w:tcPr>
          <w:p w14:paraId="0C1411A4"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4、</w:t>
            </w:r>
            <w:r w:rsidRPr="00EC4C51">
              <w:rPr>
                <w:rFonts w:ascii="宋体" w:hAnsi="宋体" w:cs="宋体" w:hint="eastAsia"/>
                <w:b/>
                <w:bCs/>
                <w:color w:val="000000" w:themeColor="text1"/>
                <w:sz w:val="22"/>
                <w:szCs w:val="22"/>
              </w:rPr>
              <w:t>HDMI控制卡</w:t>
            </w:r>
          </w:p>
        </w:tc>
      </w:tr>
      <w:tr w:rsidR="00EC4C51" w:rsidRPr="00EC4C51" w14:paraId="5471925B" w14:textId="77777777">
        <w:tc>
          <w:tcPr>
            <w:tcW w:w="9640" w:type="dxa"/>
          </w:tcPr>
          <w:p w14:paraId="7D9CD5CB" w14:textId="77777777" w:rsidR="00880DF8" w:rsidRPr="00EC4C51" w:rsidRDefault="00880DF8" w:rsidP="00927D72">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04C2D6D8"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考虑到设备最大合理利用性，本次LED屏扩展</w:t>
            </w:r>
            <w:proofErr w:type="gramStart"/>
            <w:r w:rsidRPr="00EC4C51">
              <w:rPr>
                <w:rFonts w:ascii="宋体" w:hAnsi="宋体" w:cs="宋体" w:hint="eastAsia"/>
                <w:color w:val="000000" w:themeColor="text1"/>
                <w:szCs w:val="21"/>
              </w:rPr>
              <w:t>控制系统利旧监狱</w:t>
            </w:r>
            <w:proofErr w:type="gramEnd"/>
            <w:r w:rsidRPr="00EC4C51">
              <w:rPr>
                <w:rFonts w:ascii="宋体" w:hAnsi="宋体" w:cs="宋体" w:hint="eastAsia"/>
                <w:color w:val="000000" w:themeColor="text1"/>
                <w:szCs w:val="21"/>
              </w:rPr>
              <w:t>现有控制主机槽位采用插板式方式进行设备解码上墙，</w:t>
            </w:r>
            <w:r w:rsidRPr="00EC4C51">
              <w:rPr>
                <w:rFonts w:ascii="宋体" w:hAnsi="宋体" w:cs="宋体" w:hint="eastAsia"/>
                <w:b/>
                <w:color w:val="000000" w:themeColor="text1"/>
                <w:szCs w:val="21"/>
              </w:rPr>
              <w:t>需提供控制卡能接入主机承诺函并加盖公章；或提供满足现场上墙需求的其他替代设备；</w:t>
            </w:r>
          </w:p>
          <w:p w14:paraId="41B8C6F4"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满足视频上墙；8路HDMI解码输出板；8口4K HDMI输出板（奇数口支持4K，偶数口支持1080P）；视频输出接口类型：HDMI 1.4； </w:t>
            </w:r>
          </w:p>
          <w:p w14:paraId="68B5581A"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视频输出接口数：8；</w:t>
            </w:r>
          </w:p>
          <w:p w14:paraId="1001D901"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视频解码格式：H.264、H.265； </w:t>
            </w:r>
          </w:p>
          <w:p w14:paraId="31EEC2FF"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视频解码通道：128； </w:t>
            </w:r>
          </w:p>
          <w:p w14:paraId="2FBB7CFD"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视频解码能力：解码8路4096×3072@20fps，或16路4096×2160@25fps，或40路2048×1536@25fps，或64路1080P，或128路720P，或256路4CIF以下分辨率； </w:t>
            </w:r>
          </w:p>
          <w:p w14:paraId="46B6D345"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视频解码分辨率：支持176*120 - 4096*4096分辨率解码 ；</w:t>
            </w:r>
          </w:p>
          <w:p w14:paraId="6ED3E457"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音频输出接口类型：1个DB15接口，转8路BNC（线性电平，阻抗：600Ω）；</w:t>
            </w:r>
          </w:p>
          <w:p w14:paraId="51EBDB7C"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音频输出接口数：8 ；</w:t>
            </w:r>
          </w:p>
          <w:p w14:paraId="605003E1" w14:textId="77777777" w:rsidR="00880DF8" w:rsidRPr="00EC4C51" w:rsidRDefault="00880DF8" w:rsidP="00880DF8">
            <w:pPr>
              <w:widowControl/>
              <w:numPr>
                <w:ilvl w:val="0"/>
                <w:numId w:val="14"/>
              </w:numPr>
              <w:jc w:val="left"/>
              <w:rPr>
                <w:rFonts w:ascii="宋体" w:hAnsi="宋体" w:cs="宋体"/>
                <w:color w:val="000000" w:themeColor="text1"/>
                <w:szCs w:val="21"/>
              </w:rPr>
            </w:pPr>
            <w:r w:rsidRPr="00EC4C51">
              <w:rPr>
                <w:rFonts w:ascii="宋体" w:hAnsi="宋体" w:cs="宋体" w:hint="eastAsia"/>
                <w:color w:val="000000" w:themeColor="text1"/>
                <w:szCs w:val="21"/>
              </w:rPr>
              <w:t>音频解码通道数：128；</w:t>
            </w:r>
          </w:p>
          <w:p w14:paraId="78B1B4CA" w14:textId="77777777" w:rsidR="00880DF8" w:rsidRPr="00EC4C51" w:rsidRDefault="00880DF8" w:rsidP="00880DF8">
            <w:pPr>
              <w:widowControl/>
              <w:numPr>
                <w:ilvl w:val="0"/>
                <w:numId w:val="14"/>
              </w:numPr>
              <w:jc w:val="left"/>
              <w:rPr>
                <w:rFonts w:ascii="宋体" w:hAnsi="宋体" w:cs="宋体"/>
                <w:color w:val="000000" w:themeColor="text1"/>
                <w:sz w:val="22"/>
                <w:szCs w:val="22"/>
              </w:rPr>
            </w:pPr>
            <w:r w:rsidRPr="00EC4C51">
              <w:rPr>
                <w:rFonts w:ascii="宋体" w:hAnsi="宋体" w:cs="宋体" w:hint="eastAsia"/>
                <w:color w:val="000000" w:themeColor="text1"/>
                <w:szCs w:val="21"/>
              </w:rPr>
              <w:t>音频解码格式：G711A、G711U、G722、AAC、G726、MPEG。</w:t>
            </w:r>
          </w:p>
        </w:tc>
      </w:tr>
    </w:tbl>
    <w:p w14:paraId="24089955" w14:textId="77777777" w:rsidR="00D9661A" w:rsidRPr="00EC4C51" w:rsidRDefault="00D9661A">
      <w:pPr>
        <w:snapToGrid w:val="0"/>
        <w:spacing w:line="360" w:lineRule="auto"/>
        <w:rPr>
          <w:rFonts w:ascii="Calibri" w:hAnsi="宋体" w:cs="宋体"/>
          <w:b/>
          <w:color w:val="000000" w:themeColor="text1"/>
          <w:kern w:val="0"/>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07620691" w14:textId="77777777">
        <w:tc>
          <w:tcPr>
            <w:tcW w:w="9640" w:type="dxa"/>
          </w:tcPr>
          <w:p w14:paraId="78EF1769" w14:textId="77777777" w:rsidR="00D9661A" w:rsidRPr="00EC4C51" w:rsidRDefault="007E255B">
            <w:pPr>
              <w:rPr>
                <w:rFonts w:ascii="宋体" w:hAnsi="宋体" w:cs="宋体"/>
                <w:b/>
                <w:bCs/>
                <w:color w:val="000000" w:themeColor="text1"/>
                <w:sz w:val="22"/>
                <w:szCs w:val="22"/>
              </w:rPr>
            </w:pPr>
            <w:r w:rsidRPr="00EC4C51">
              <w:rPr>
                <w:rFonts w:ascii="宋体" w:hAnsi="宋体" w:cs="宋体" w:hint="eastAsia"/>
                <w:b/>
                <w:bCs/>
                <w:color w:val="000000" w:themeColor="text1"/>
                <w:szCs w:val="21"/>
              </w:rPr>
              <w:t>7</w:t>
            </w:r>
            <w:r w:rsidRPr="00EC4C51">
              <w:rPr>
                <w:rFonts w:ascii="宋体" w:hAnsi="宋体" w:cs="宋体" w:hint="eastAsia"/>
                <w:b/>
                <w:bCs/>
                <w:color w:val="000000" w:themeColor="text1"/>
                <w:sz w:val="22"/>
                <w:szCs w:val="22"/>
              </w:rPr>
              <w:t>、全彩LED屏（P1.5）</w:t>
            </w:r>
          </w:p>
        </w:tc>
      </w:tr>
      <w:tr w:rsidR="00EC4C51" w:rsidRPr="00EC4C51" w14:paraId="4988E041" w14:textId="77777777">
        <w:tc>
          <w:tcPr>
            <w:tcW w:w="9640" w:type="dxa"/>
          </w:tcPr>
          <w:p w14:paraId="56A2A00C" w14:textId="77777777" w:rsidR="00880DF8" w:rsidRPr="00EC4C51" w:rsidRDefault="00880DF8" w:rsidP="00927D72">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37E2CF1E"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点间距 ≤ 1.5625mm,显示尺寸≥8.4*1.6875m，模组尺寸：300(W) mm x 168.75(H) mm x 18.4(D) mm ，共计280个；模组分辨率：192*108 ；分辨率≥5376*1080；</w:t>
            </w:r>
            <w:r w:rsidR="00660B9E" w:rsidRPr="00EC4C51">
              <w:rPr>
                <w:rFonts w:ascii="宋体" w:hAnsi="宋体" w:cs="宋体" w:hint="eastAsia"/>
                <w:color w:val="000000" w:themeColor="text1"/>
                <w:szCs w:val="21"/>
              </w:rPr>
              <w:t>（不同品牌，可作微调）</w:t>
            </w:r>
          </w:p>
          <w:p w14:paraId="133074D0"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室内小间距全彩LED；</w:t>
            </w:r>
          </w:p>
          <w:p w14:paraId="44FE0AE8"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像素结构：1R1G1B； </w:t>
            </w:r>
          </w:p>
          <w:p w14:paraId="60F53AB9"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封装方式：SMD； </w:t>
            </w:r>
          </w:p>
          <w:p w14:paraId="3ADAC03F"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像素间距：1.5625mm； </w:t>
            </w:r>
          </w:p>
          <w:p w14:paraId="750E0015"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像素密度：409600点/㎡ ； </w:t>
            </w:r>
          </w:p>
          <w:p w14:paraId="3526259B"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箱体材质：非箱体，</w:t>
            </w:r>
            <w:proofErr w:type="gramStart"/>
            <w:r w:rsidRPr="00EC4C51">
              <w:rPr>
                <w:rFonts w:ascii="宋体" w:hAnsi="宋体" w:cs="宋体" w:hint="eastAsia"/>
                <w:color w:val="000000" w:themeColor="text1"/>
                <w:szCs w:val="21"/>
              </w:rPr>
              <w:t>压铸铝模组</w:t>
            </w:r>
            <w:proofErr w:type="gramEnd"/>
            <w:r w:rsidRPr="00EC4C51">
              <w:rPr>
                <w:rFonts w:ascii="宋体" w:hAnsi="宋体" w:cs="宋体" w:hint="eastAsia"/>
                <w:color w:val="000000" w:themeColor="text1"/>
                <w:szCs w:val="21"/>
              </w:rPr>
              <w:t>；</w:t>
            </w:r>
          </w:p>
          <w:p w14:paraId="137D8E71"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维护方式：完全前维护 ；</w:t>
            </w:r>
          </w:p>
          <w:p w14:paraId="52CE4470"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白平衡亮度：600 cd/㎡；</w:t>
            </w:r>
          </w:p>
          <w:p w14:paraId="4E247027"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色温：3000-10000 K可调； </w:t>
            </w:r>
          </w:p>
          <w:p w14:paraId="66EF5E7C"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可视角：160°(H)/160°(V)； </w:t>
            </w:r>
          </w:p>
          <w:p w14:paraId="08089E7B"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对比度：3000：1； </w:t>
            </w:r>
          </w:p>
          <w:p w14:paraId="4DB48995"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色度均匀性：± 0.003Cx，Cy之内； </w:t>
            </w:r>
          </w:p>
          <w:p w14:paraId="220EFC1D" w14:textId="77777777" w:rsidR="00880DF8" w:rsidRPr="00EC4C51" w:rsidRDefault="00880DF8" w:rsidP="00880DF8">
            <w:pPr>
              <w:widowControl/>
              <w:numPr>
                <w:ilvl w:val="0"/>
                <w:numId w:val="15"/>
              </w:numPr>
              <w:jc w:val="left"/>
              <w:rPr>
                <w:rFonts w:ascii="宋体" w:hAnsi="宋体" w:cs="宋体"/>
                <w:color w:val="000000" w:themeColor="text1"/>
                <w:szCs w:val="21"/>
              </w:rPr>
            </w:pPr>
            <w:r w:rsidRPr="00EC4C51">
              <w:rPr>
                <w:rFonts w:ascii="宋体" w:hAnsi="宋体" w:cs="宋体" w:hint="eastAsia"/>
                <w:color w:val="000000" w:themeColor="text1"/>
                <w:szCs w:val="21"/>
              </w:rPr>
              <w:t>亮度均匀性：≥ 97％ ；</w:t>
            </w:r>
          </w:p>
          <w:p w14:paraId="33EA95FD" w14:textId="77777777" w:rsidR="00880DF8" w:rsidRPr="00EC4C51" w:rsidRDefault="00880DF8" w:rsidP="00880DF8">
            <w:pPr>
              <w:widowControl/>
              <w:numPr>
                <w:ilvl w:val="0"/>
                <w:numId w:val="15"/>
              </w:numPr>
              <w:jc w:val="left"/>
              <w:rPr>
                <w:rFonts w:ascii="宋体" w:hAnsi="宋体" w:cs="宋体"/>
                <w:color w:val="000000" w:themeColor="text1"/>
                <w:sz w:val="22"/>
                <w:szCs w:val="22"/>
              </w:rPr>
            </w:pPr>
            <w:r w:rsidRPr="00EC4C51">
              <w:rPr>
                <w:rFonts w:ascii="宋体" w:hAnsi="宋体" w:cs="宋体" w:hint="eastAsia"/>
                <w:color w:val="000000" w:themeColor="text1"/>
                <w:szCs w:val="21"/>
              </w:rPr>
              <w:t>驱动方式：恒流驱动。</w:t>
            </w:r>
          </w:p>
        </w:tc>
      </w:tr>
    </w:tbl>
    <w:p w14:paraId="230FF32F" w14:textId="77777777" w:rsidR="00D9661A" w:rsidRPr="00EC4C51" w:rsidRDefault="00D9661A">
      <w:pPr>
        <w:pStyle w:val="2"/>
        <w:ind w:firstLine="402"/>
        <w:rPr>
          <w:rFonts w:ascii="Calibri" w:hAnsi="宋体" w:cs="宋体"/>
          <w:b/>
          <w:color w:val="000000" w:themeColor="text1"/>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7CECE72E" w14:textId="77777777">
        <w:tc>
          <w:tcPr>
            <w:tcW w:w="9640" w:type="dxa"/>
          </w:tcPr>
          <w:p w14:paraId="35F1162F" w14:textId="77777777" w:rsidR="00D9661A" w:rsidRPr="00EC4C51" w:rsidRDefault="007E255B">
            <w:pPr>
              <w:rPr>
                <w:rFonts w:ascii="宋体" w:hAnsi="宋体" w:cs="宋体"/>
                <w:b/>
                <w:bCs/>
                <w:color w:val="000000" w:themeColor="text1"/>
                <w:sz w:val="22"/>
                <w:szCs w:val="22"/>
              </w:rPr>
            </w:pPr>
            <w:r w:rsidRPr="00EC4C51">
              <w:rPr>
                <w:rFonts w:ascii="宋体" w:hAnsi="宋体" w:cs="宋体" w:hint="eastAsia"/>
                <w:b/>
                <w:bCs/>
                <w:color w:val="000000" w:themeColor="text1"/>
                <w:szCs w:val="21"/>
              </w:rPr>
              <w:t>10</w:t>
            </w:r>
            <w:r w:rsidRPr="00EC4C51">
              <w:rPr>
                <w:rFonts w:ascii="宋体" w:hAnsi="宋体" w:cs="宋体" w:hint="eastAsia"/>
                <w:b/>
                <w:bCs/>
                <w:color w:val="000000" w:themeColor="text1"/>
                <w:sz w:val="22"/>
                <w:szCs w:val="22"/>
              </w:rPr>
              <w:t>、HDMI控制器</w:t>
            </w:r>
          </w:p>
        </w:tc>
      </w:tr>
      <w:tr w:rsidR="00EC4C51" w:rsidRPr="00EC4C51" w14:paraId="31F0D576" w14:textId="77777777">
        <w:tc>
          <w:tcPr>
            <w:tcW w:w="9640" w:type="dxa"/>
          </w:tcPr>
          <w:p w14:paraId="276DD54F" w14:textId="77777777" w:rsidR="00D9661A" w:rsidRPr="00EC4C51" w:rsidRDefault="007E255B">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3B9D0C72" w14:textId="662D9475"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4.5U标准机架式设计，机箱系统，机箱支持部分混插；</w:t>
            </w:r>
          </w:p>
          <w:p w14:paraId="12F3359A"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本次支持4路HDMI输入，8路HDMI输出；</w:t>
            </w:r>
          </w:p>
          <w:p w14:paraId="175C13AA"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双电源冗余设计、可拓展双主控，智能风扇自动调温，确保系统稳定可靠；</w:t>
            </w:r>
          </w:p>
          <w:p w14:paraId="426B1582"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插拔式模块化设计，可根据需求灵活扩展，业务板卡可热插拔，方便设备维护；</w:t>
            </w:r>
          </w:p>
          <w:p w14:paraId="2124F146"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支持电脑、视频会议终端、超高分服务器等视频输入信号源，支持VGA、DVI、HDMI、HDMI 4K、DP 4K信号输入，支持网络IPC、NVR等设备类型作为网络信号源输入；</w:t>
            </w:r>
          </w:p>
          <w:p w14:paraId="2148C420"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图像采集及输出均支持YUV 444，无损画质；</w:t>
            </w:r>
          </w:p>
          <w:p w14:paraId="7F98D437"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支持超高分融合，支持输入OSD叠加，支持输入图像裁剪；</w:t>
            </w:r>
          </w:p>
          <w:p w14:paraId="251244F5"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支持DVI、HDMI、HDMI 4K视频信号输出；支持二合一网口输出；</w:t>
            </w:r>
          </w:p>
          <w:p w14:paraId="48EC31F6"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支持复合音频及单独音频输出；</w:t>
            </w:r>
          </w:p>
          <w:p w14:paraId="284584BC"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解码</w:t>
            </w:r>
            <w:proofErr w:type="gramStart"/>
            <w:r w:rsidRPr="00EC4C51">
              <w:rPr>
                <w:rFonts w:ascii="宋体" w:hAnsi="宋体" w:cs="宋体" w:hint="eastAsia"/>
                <w:color w:val="000000" w:themeColor="text1"/>
                <w:szCs w:val="21"/>
              </w:rPr>
              <w:t>板支持</w:t>
            </w:r>
            <w:proofErr w:type="gramEnd"/>
            <w:r w:rsidRPr="00EC4C51">
              <w:rPr>
                <w:rFonts w:ascii="宋体" w:hAnsi="宋体" w:cs="宋体" w:hint="eastAsia"/>
                <w:color w:val="000000" w:themeColor="text1"/>
                <w:szCs w:val="21"/>
              </w:rPr>
              <w:t>IPC/NVR等网络源解码，支持H264、H265、Smart264、Smart265、MJPEG等主流格式，支持PS、TS、ES、RTP、HIK等主流封装格式；</w:t>
            </w:r>
          </w:p>
          <w:p w14:paraId="0E01D606" w14:textId="77777777" w:rsidR="00D9661A" w:rsidRPr="00EC4C51" w:rsidRDefault="007E255B">
            <w:pPr>
              <w:widowControl/>
              <w:numPr>
                <w:ilvl w:val="0"/>
                <w:numId w:val="16"/>
              </w:numPr>
              <w:jc w:val="left"/>
              <w:rPr>
                <w:rFonts w:ascii="宋体" w:hAnsi="宋体" w:cs="宋体"/>
                <w:b/>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通过抓</w:t>
            </w:r>
            <w:proofErr w:type="gramStart"/>
            <w:r w:rsidRPr="00EC4C51">
              <w:rPr>
                <w:rFonts w:ascii="宋体" w:hAnsi="宋体" w:cs="宋体" w:hint="eastAsia"/>
                <w:color w:val="000000" w:themeColor="text1"/>
                <w:szCs w:val="21"/>
              </w:rPr>
              <w:t>屏软件</w:t>
            </w:r>
            <w:proofErr w:type="gramEnd"/>
            <w:r w:rsidRPr="00EC4C51">
              <w:rPr>
                <w:rFonts w:ascii="宋体" w:hAnsi="宋体" w:cs="宋体" w:hint="eastAsia"/>
                <w:color w:val="000000" w:themeColor="text1"/>
                <w:szCs w:val="21"/>
              </w:rPr>
              <w:t>可将远程笔记本桌面实时解码上墙显示，实时</w:t>
            </w:r>
            <w:proofErr w:type="gramStart"/>
            <w:r w:rsidRPr="00EC4C51">
              <w:rPr>
                <w:rFonts w:ascii="宋体" w:hAnsi="宋体" w:cs="宋体" w:hint="eastAsia"/>
                <w:color w:val="000000" w:themeColor="text1"/>
                <w:szCs w:val="21"/>
              </w:rPr>
              <w:t>画面帧率</w:t>
            </w:r>
            <w:proofErr w:type="gramEnd"/>
            <w:r w:rsidRPr="00EC4C51">
              <w:rPr>
                <w:rFonts w:ascii="宋体" w:hAnsi="宋体" w:cs="宋体" w:hint="eastAsia"/>
                <w:color w:val="000000" w:themeColor="text1"/>
                <w:szCs w:val="21"/>
              </w:rPr>
              <w:t>≥30fps；可同时抓取8个4K信号上墙显示，且上墙前后CPU占用率无明显变化；支持在电视墙进行8画面分割显示；可对远程笔记本桌面进行整屏、单窗口、自定义</w:t>
            </w:r>
            <w:proofErr w:type="gramStart"/>
            <w:r w:rsidRPr="00EC4C51">
              <w:rPr>
                <w:rFonts w:ascii="宋体" w:hAnsi="宋体" w:cs="宋体" w:hint="eastAsia"/>
                <w:color w:val="000000" w:themeColor="text1"/>
                <w:szCs w:val="21"/>
              </w:rPr>
              <w:t>区域抓</w:t>
            </w:r>
            <w:proofErr w:type="gramEnd"/>
            <w:r w:rsidRPr="00EC4C51">
              <w:rPr>
                <w:rFonts w:ascii="宋体" w:hAnsi="宋体" w:cs="宋体" w:hint="eastAsia"/>
                <w:color w:val="000000" w:themeColor="text1"/>
                <w:szCs w:val="21"/>
              </w:rPr>
              <w:t>屏上墙</w:t>
            </w:r>
            <w:r w:rsidR="00880DF8" w:rsidRPr="00EC4C51">
              <w:rPr>
                <w:rFonts w:ascii="宋体" w:hAnsi="宋体" w:cs="宋体" w:hint="eastAsia"/>
                <w:b/>
                <w:color w:val="000000" w:themeColor="text1"/>
              </w:rPr>
              <w:t>（提供第三方检测机构出具的检测报告复印件加盖公章）；</w:t>
            </w:r>
          </w:p>
          <w:p w14:paraId="777C60B8"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w:t>
            </w:r>
            <w:proofErr w:type="gramStart"/>
            <w:r w:rsidRPr="00EC4C51">
              <w:rPr>
                <w:rFonts w:ascii="宋体" w:hAnsi="宋体" w:cs="宋体" w:hint="eastAsia"/>
                <w:color w:val="000000" w:themeColor="text1"/>
                <w:szCs w:val="21"/>
              </w:rPr>
              <w:t>电视墙预编辑</w:t>
            </w:r>
            <w:proofErr w:type="gramEnd"/>
            <w:r w:rsidRPr="00EC4C51">
              <w:rPr>
                <w:rFonts w:ascii="宋体" w:hAnsi="宋体" w:cs="宋体" w:hint="eastAsia"/>
                <w:color w:val="000000" w:themeColor="text1"/>
                <w:szCs w:val="21"/>
              </w:rPr>
              <w:t>、窗口可视化预览、</w:t>
            </w:r>
            <w:proofErr w:type="gramStart"/>
            <w:r w:rsidRPr="00EC4C51">
              <w:rPr>
                <w:rFonts w:ascii="宋体" w:hAnsi="宋体" w:cs="宋体" w:hint="eastAsia"/>
                <w:color w:val="000000" w:themeColor="text1"/>
                <w:szCs w:val="21"/>
              </w:rPr>
              <w:t>预监和</w:t>
            </w:r>
            <w:proofErr w:type="gramEnd"/>
            <w:r w:rsidRPr="00EC4C51">
              <w:rPr>
                <w:rFonts w:ascii="宋体" w:hAnsi="宋体" w:cs="宋体" w:hint="eastAsia"/>
                <w:color w:val="000000" w:themeColor="text1"/>
                <w:szCs w:val="21"/>
              </w:rPr>
              <w:t>回显；</w:t>
            </w:r>
          </w:p>
          <w:p w14:paraId="79976A0D"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支持开窗和漫游功能，单</w:t>
            </w:r>
            <w:proofErr w:type="gramStart"/>
            <w:r w:rsidRPr="00EC4C51">
              <w:rPr>
                <w:rFonts w:ascii="宋体" w:hAnsi="宋体" w:cs="宋体" w:hint="eastAsia"/>
                <w:color w:val="000000" w:themeColor="text1"/>
                <w:szCs w:val="21"/>
              </w:rPr>
              <w:t>屏最大</w:t>
            </w:r>
            <w:proofErr w:type="gramEnd"/>
            <w:r w:rsidRPr="00EC4C51">
              <w:rPr>
                <w:rFonts w:ascii="宋体" w:hAnsi="宋体" w:cs="宋体" w:hint="eastAsia"/>
                <w:color w:val="000000" w:themeColor="text1"/>
                <w:szCs w:val="21"/>
              </w:rPr>
              <w:t>支持6个4K</w:t>
            </w:r>
            <w:proofErr w:type="gramStart"/>
            <w:r w:rsidRPr="00EC4C51">
              <w:rPr>
                <w:rFonts w:ascii="宋体" w:hAnsi="宋体" w:cs="宋体" w:hint="eastAsia"/>
                <w:color w:val="000000" w:themeColor="text1"/>
                <w:szCs w:val="21"/>
              </w:rPr>
              <w:t>图层开窗</w:t>
            </w:r>
            <w:proofErr w:type="gramEnd"/>
            <w:r w:rsidRPr="00EC4C51">
              <w:rPr>
                <w:rFonts w:ascii="宋体" w:hAnsi="宋体" w:cs="宋体" w:hint="eastAsia"/>
                <w:color w:val="000000" w:themeColor="text1"/>
                <w:szCs w:val="21"/>
              </w:rPr>
              <w:t>，单个窗口支持1/4/6/8/9/16画面分割，8张底图显示，单墙1张，分辨率为8K；</w:t>
            </w:r>
          </w:p>
          <w:p w14:paraId="40CC74A0"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支持虚拟条屏，整机最大支持12个字幕，单墙最大支持3个，支持背景颜色/透明度、字体类型/颜色/大小/方向、滚动速度设置、时钟添加；</w:t>
            </w:r>
          </w:p>
          <w:p w14:paraId="7EA2FA5C" w14:textId="77777777" w:rsidR="00D9661A" w:rsidRPr="00EC4C51" w:rsidRDefault="007E255B">
            <w:pPr>
              <w:widowControl/>
              <w:numPr>
                <w:ilvl w:val="0"/>
                <w:numId w:val="16"/>
              </w:numPr>
              <w:jc w:val="left"/>
              <w:rPr>
                <w:rFonts w:ascii="宋体" w:hAnsi="宋体" w:cs="宋体"/>
                <w:color w:val="000000" w:themeColor="text1"/>
                <w:szCs w:val="21"/>
              </w:rPr>
            </w:pPr>
            <w:r w:rsidRPr="00EC4C51">
              <w:rPr>
                <w:rFonts w:ascii="宋体" w:hAnsi="宋体" w:cs="宋体" w:hint="eastAsia"/>
                <w:color w:val="000000" w:themeColor="text1"/>
                <w:szCs w:val="21"/>
              </w:rPr>
              <w:t>支持通过客户端软件抓屏，进行桌面投屏上墙；</w:t>
            </w:r>
          </w:p>
          <w:p w14:paraId="4D6B8C43" w14:textId="77777777" w:rsidR="00D9661A" w:rsidRPr="00EC4C51" w:rsidRDefault="007E255B">
            <w:pPr>
              <w:widowControl/>
              <w:numPr>
                <w:ilvl w:val="0"/>
                <w:numId w:val="16"/>
              </w:numPr>
              <w:jc w:val="left"/>
              <w:rPr>
                <w:rFonts w:ascii="宋体" w:hAnsi="宋体" w:cs="宋体"/>
                <w:color w:val="000000" w:themeColor="text1"/>
                <w:sz w:val="22"/>
                <w:szCs w:val="22"/>
              </w:rPr>
            </w:pPr>
            <w:r w:rsidRPr="00EC4C51">
              <w:rPr>
                <w:rFonts w:ascii="宋体" w:hAnsi="宋体" w:cs="宋体" w:hint="eastAsia"/>
                <w:color w:val="000000" w:themeColor="text1"/>
                <w:szCs w:val="21"/>
              </w:rPr>
              <w:t>支持网络键盘/串口键盘接入进行设备控制，通过键盘操作实现视分屏切换、组操作</w:t>
            </w:r>
            <w:proofErr w:type="gramStart"/>
            <w:r w:rsidRPr="00EC4C51">
              <w:rPr>
                <w:rFonts w:ascii="宋体" w:hAnsi="宋体" w:cs="宋体" w:hint="eastAsia"/>
                <w:color w:val="000000" w:themeColor="text1"/>
                <w:szCs w:val="21"/>
              </w:rPr>
              <w:t>及轮巡</w:t>
            </w:r>
            <w:proofErr w:type="gramEnd"/>
            <w:r w:rsidRPr="00EC4C51">
              <w:rPr>
                <w:rFonts w:ascii="宋体" w:hAnsi="宋体" w:cs="宋体" w:hint="eastAsia"/>
                <w:color w:val="000000" w:themeColor="text1"/>
                <w:szCs w:val="21"/>
              </w:rPr>
              <w:t>、场景切换、PTZ控制、电视墙回放等。</w:t>
            </w:r>
          </w:p>
        </w:tc>
      </w:tr>
    </w:tbl>
    <w:p w14:paraId="7F39D1A7" w14:textId="77777777" w:rsidR="00D9661A" w:rsidRPr="00EC4C51" w:rsidRDefault="00D9661A">
      <w:pPr>
        <w:pStyle w:val="a6"/>
        <w:rPr>
          <w:rFonts w:ascii="Calibri" w:hAnsi="宋体" w:cs="宋体"/>
          <w:b/>
          <w:color w:val="000000" w:themeColor="text1"/>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1C97E629" w14:textId="77777777">
        <w:tc>
          <w:tcPr>
            <w:tcW w:w="9640" w:type="dxa"/>
          </w:tcPr>
          <w:p w14:paraId="682CDFF0" w14:textId="77777777" w:rsidR="00D9661A" w:rsidRPr="00EC4C51" w:rsidRDefault="007E255B" w:rsidP="00880DF8">
            <w:pPr>
              <w:rPr>
                <w:rFonts w:ascii="宋体" w:hAnsi="宋体" w:cs="宋体"/>
                <w:color w:val="000000" w:themeColor="text1"/>
                <w:sz w:val="22"/>
                <w:szCs w:val="22"/>
              </w:rPr>
            </w:pPr>
            <w:r w:rsidRPr="00EC4C51">
              <w:rPr>
                <w:rFonts w:ascii="宋体" w:hAnsi="宋体" w:cs="宋体" w:hint="eastAsia"/>
                <w:b/>
                <w:bCs/>
                <w:color w:val="000000" w:themeColor="text1"/>
                <w:szCs w:val="21"/>
              </w:rPr>
              <w:t>13</w:t>
            </w:r>
            <w:r w:rsidRPr="00EC4C51">
              <w:rPr>
                <w:rFonts w:ascii="宋体" w:hAnsi="宋体" w:cs="宋体" w:hint="eastAsia"/>
                <w:b/>
                <w:bCs/>
                <w:color w:val="000000" w:themeColor="text1"/>
                <w:sz w:val="22"/>
                <w:szCs w:val="22"/>
              </w:rPr>
              <w:t>、融合通信设备（</w:t>
            </w:r>
            <w:proofErr w:type="gramStart"/>
            <w:r w:rsidRPr="00EC4C51">
              <w:rPr>
                <w:rFonts w:ascii="宋体" w:hAnsi="宋体" w:cs="宋体" w:hint="eastAsia"/>
                <w:b/>
                <w:bCs/>
                <w:color w:val="000000" w:themeColor="text1"/>
                <w:sz w:val="22"/>
                <w:szCs w:val="22"/>
              </w:rPr>
              <w:t>含软件</w:t>
            </w:r>
            <w:proofErr w:type="gramEnd"/>
            <w:r w:rsidRPr="00EC4C51">
              <w:rPr>
                <w:rFonts w:ascii="宋体" w:hAnsi="宋体" w:cs="宋体" w:hint="eastAsia"/>
                <w:b/>
                <w:bCs/>
                <w:color w:val="000000" w:themeColor="text1"/>
                <w:sz w:val="22"/>
                <w:szCs w:val="22"/>
              </w:rPr>
              <w:t>及语音分析）</w:t>
            </w:r>
          </w:p>
        </w:tc>
      </w:tr>
      <w:tr w:rsidR="00EC4C51" w:rsidRPr="00EC4C51" w14:paraId="724971CB" w14:textId="77777777">
        <w:tc>
          <w:tcPr>
            <w:tcW w:w="9640" w:type="dxa"/>
          </w:tcPr>
          <w:p w14:paraId="0A6582EC" w14:textId="77777777" w:rsidR="00880DF8" w:rsidRPr="00EC4C51" w:rsidRDefault="00880DF8" w:rsidP="00927D72">
            <w:pPr>
              <w:jc w:val="left"/>
              <w:rPr>
                <w:rFonts w:ascii="宋体" w:hAnsi="宋体" w:cs="宋体"/>
                <w:b/>
                <w:bCs/>
                <w:color w:val="000000" w:themeColor="text1"/>
                <w:sz w:val="22"/>
                <w:szCs w:val="22"/>
              </w:rPr>
            </w:pPr>
            <w:r w:rsidRPr="00EC4C51">
              <w:rPr>
                <w:rFonts w:ascii="宋体" w:hAnsi="宋体" w:cs="宋体" w:hint="eastAsia"/>
                <w:b/>
                <w:bCs/>
                <w:color w:val="000000" w:themeColor="text1"/>
                <w:sz w:val="22"/>
                <w:szCs w:val="22"/>
              </w:rPr>
              <w:t>设备参数及性能指标要求</w:t>
            </w:r>
          </w:p>
          <w:p w14:paraId="735C4AE8"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2U标准机架设计机箱，8个业务插槽，最大可插8个网关子板；主机系统：主机采用嵌入式Linux 系统，内置4核心CPU； </w:t>
            </w:r>
          </w:p>
          <w:p w14:paraId="36B2A8CF"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业务插槽：共计8个业务插槽；</w:t>
            </w:r>
          </w:p>
          <w:p w14:paraId="7F02D0DB"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19</w:t>
            </w:r>
            <w:proofErr w:type="gramStart"/>
            <w:r w:rsidRPr="00EC4C51">
              <w:rPr>
                <w:rFonts w:ascii="宋体" w:hAnsi="宋体" w:cs="宋体" w:hint="eastAsia"/>
                <w:color w:val="000000" w:themeColor="text1"/>
                <w:szCs w:val="21"/>
              </w:rPr>
              <w:t>吋标准</w:t>
            </w:r>
            <w:proofErr w:type="gramEnd"/>
            <w:r w:rsidRPr="00EC4C51">
              <w:rPr>
                <w:rFonts w:ascii="宋体" w:hAnsi="宋体" w:cs="宋体" w:hint="eastAsia"/>
                <w:color w:val="000000" w:themeColor="text1"/>
                <w:szCs w:val="21"/>
              </w:rPr>
              <w:t>机箱，2U高度；</w:t>
            </w:r>
          </w:p>
          <w:p w14:paraId="2A136296"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RJ45千兆网口*2；</w:t>
            </w:r>
          </w:p>
          <w:p w14:paraId="44B9E63D"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支持主、备SIP注册服务器，多注册SIP注册服务器功能；</w:t>
            </w:r>
          </w:p>
          <w:p w14:paraId="2AC29285"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语音编码格式支持G711A、G711U、G729、G722、G723、iLBC、AMR、SILK（8K/16K）、OPUS（8K/16K）等；</w:t>
            </w:r>
          </w:p>
          <w:p w14:paraId="057BC26D"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主机交换板及功能</w:t>
            </w:r>
            <w:proofErr w:type="gramStart"/>
            <w:r w:rsidRPr="00EC4C51">
              <w:rPr>
                <w:rFonts w:ascii="宋体" w:hAnsi="宋体" w:cs="宋体" w:hint="eastAsia"/>
                <w:color w:val="000000" w:themeColor="text1"/>
                <w:szCs w:val="21"/>
              </w:rPr>
              <w:t>子板均采用</w:t>
            </w:r>
            <w:proofErr w:type="gramEnd"/>
            <w:r w:rsidRPr="00EC4C51">
              <w:rPr>
                <w:rFonts w:ascii="宋体" w:hAnsi="宋体" w:cs="宋体" w:hint="eastAsia"/>
                <w:color w:val="000000" w:themeColor="text1"/>
                <w:szCs w:val="21"/>
              </w:rPr>
              <w:t>国产化ARM 4核处理器；</w:t>
            </w:r>
          </w:p>
          <w:p w14:paraId="77DE755C"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串行接口：1个Mini-USB；</w:t>
            </w:r>
          </w:p>
          <w:p w14:paraId="2C49393E"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网络接口类型：2个 RJ45， 10M/100M/1000Mbps自适应以太网口；</w:t>
            </w:r>
          </w:p>
          <w:p w14:paraId="1025CBE1"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电源开关*1；功耗：≤ 360W；</w:t>
            </w:r>
          </w:p>
          <w:p w14:paraId="150B2DBD"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电源：100~240V AC；</w:t>
            </w:r>
          </w:p>
          <w:p w14:paraId="68E66B92"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指示灯：PWR灯、SYS灯、Link指示灯、ACT指示灯；</w:t>
            </w:r>
          </w:p>
          <w:p w14:paraId="6AB9BDEB"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工作湿度：8％～90％；工作温度：0～40 ℃ ；</w:t>
            </w:r>
          </w:p>
          <w:p w14:paraId="72B7C034" w14:textId="77777777" w:rsidR="00880DF8" w:rsidRPr="00EC4C51" w:rsidRDefault="00880DF8" w:rsidP="00880DF8">
            <w:pPr>
              <w:widowControl/>
              <w:numPr>
                <w:ilvl w:val="0"/>
                <w:numId w:val="17"/>
              </w:numPr>
              <w:jc w:val="left"/>
              <w:rPr>
                <w:rFonts w:ascii="宋体" w:hAnsi="宋体" w:cs="宋体"/>
                <w:color w:val="000000" w:themeColor="text1"/>
                <w:szCs w:val="21"/>
              </w:rPr>
            </w:pPr>
            <w:r w:rsidRPr="00EC4C51">
              <w:rPr>
                <w:rFonts w:ascii="宋体" w:hAnsi="宋体" w:cs="宋体" w:hint="eastAsia"/>
                <w:color w:val="000000" w:themeColor="text1"/>
                <w:szCs w:val="21"/>
              </w:rPr>
              <w:t>语音分析功能（亲情电话、会见）：</w:t>
            </w:r>
          </w:p>
          <w:p w14:paraId="0E5570F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智能侦听功能实现了从传统的一对一人工监听模式到一对多机器监听模式的转变，主要功能包括实时侦听转写、敏感词监测预警和语音复听回溯等，解决监狱或监狱等因警力不足而存在的漏听漏记、监听效率不高、敏感通话检出率低等问题，达到提升质效、风险预防、行为分析和数据回溯的目的。</w:t>
            </w:r>
          </w:p>
          <w:p w14:paraId="7EDAB6A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1、侦听转写</w:t>
            </w:r>
          </w:p>
          <w:p w14:paraId="279EDE9F"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1）普通话实时转写：系统具备中文语音转写功能，并可在前端业务系统中展现；</w:t>
            </w:r>
          </w:p>
          <w:p w14:paraId="14CF303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2）通话双方角色分离：系统具备对通话双方的转写文本进行角色分离功能，以对话形式展现双方通话内容；</w:t>
            </w:r>
          </w:p>
          <w:p w14:paraId="6B7A49A8"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3）多窗口同屏展示：系统具备多个通道同时进行实时侦听转写功能。</w:t>
            </w:r>
          </w:p>
          <w:p w14:paraId="4D68A66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2、敏感词监测预警</w:t>
            </w:r>
          </w:p>
          <w:p w14:paraId="42C44DFA"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1）敏感词管理：系统具备敏感词添加、删除和更新功能；</w:t>
            </w:r>
          </w:p>
          <w:p w14:paraId="7FF04F20"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2）敏感词自动检出：系统具备敏感词检出功能，可将转写文本与用户设定的敏感词库进行实时比对和自动检出； </w:t>
            </w:r>
          </w:p>
          <w:p w14:paraId="411880A0"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3）敏感词预警播报：系统具备对检出的敏感通道进行文本标红、高亮预警功能，及时提醒工作人员查看；</w:t>
            </w:r>
          </w:p>
          <w:p w14:paraId="640B59A8"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4）敏感</w:t>
            </w:r>
            <w:proofErr w:type="gramStart"/>
            <w:r w:rsidRPr="00EC4C51">
              <w:rPr>
                <w:rFonts w:ascii="宋体" w:hAnsi="宋体" w:cs="宋体" w:hint="eastAsia"/>
                <w:color w:val="000000" w:themeColor="text1"/>
                <w:szCs w:val="21"/>
              </w:rPr>
              <w:t>词统计</w:t>
            </w:r>
            <w:proofErr w:type="gramEnd"/>
            <w:r w:rsidRPr="00EC4C51">
              <w:rPr>
                <w:rFonts w:ascii="宋体" w:hAnsi="宋体" w:cs="宋体" w:hint="eastAsia"/>
                <w:color w:val="000000" w:themeColor="text1"/>
                <w:szCs w:val="21"/>
              </w:rPr>
              <w:t xml:space="preserve">展示：系统具备对通道内出现的敏感词的次数进行统计功能。 </w:t>
            </w:r>
          </w:p>
          <w:p w14:paraId="227B7293"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3、融合通信功能：</w:t>
            </w:r>
          </w:p>
          <w:p w14:paraId="74E7447F"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xml:space="preserve">1）含音频调度软件、融合通信APP，提供满足监狱要求的账户数;                                                                        </w:t>
            </w:r>
          </w:p>
          <w:p w14:paraId="673BA6D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2）音频调度软件功能：</w:t>
            </w:r>
          </w:p>
          <w:p w14:paraId="767C2C6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3）提供融合通信app，可通过app融合单兵、手机、**通等移动设备，实现指挥中心与一线工作人员的互联互通。目前支持安卓端，暂不支持ios端。</w:t>
            </w:r>
          </w:p>
          <w:p w14:paraId="14BFF191"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15. 通讯录管理</w:t>
            </w:r>
          </w:p>
          <w:p w14:paraId="22A2F74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1、支持按组织展示平台中所有的用户，支持添加到常用联系人；支持查看联系人信息；</w:t>
            </w:r>
          </w:p>
          <w:p w14:paraId="60F45F90"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2、支持按组织展示平台中所有的设备，支持添加到常用设备列表；</w:t>
            </w:r>
          </w:p>
          <w:p w14:paraId="1A03072F"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3、支持展示平台中所有的外部联系人；</w:t>
            </w:r>
          </w:p>
          <w:p w14:paraId="013750D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4、支持按组织展示平台中所有的对讲设备/频道，支持添加到常用设备列表；</w:t>
            </w:r>
          </w:p>
          <w:p w14:paraId="42244B5A"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5、支持添加</w:t>
            </w:r>
            <w:proofErr w:type="gramStart"/>
            <w:r w:rsidRPr="00EC4C51">
              <w:rPr>
                <w:rFonts w:ascii="宋体" w:hAnsi="宋体" w:cs="宋体" w:hint="eastAsia"/>
                <w:color w:val="000000" w:themeColor="text1"/>
                <w:szCs w:val="21"/>
              </w:rPr>
              <w:t>固定群</w:t>
            </w:r>
            <w:proofErr w:type="gramEnd"/>
            <w:r w:rsidRPr="00EC4C51">
              <w:rPr>
                <w:rFonts w:ascii="宋体" w:hAnsi="宋体" w:cs="宋体" w:hint="eastAsia"/>
                <w:color w:val="000000" w:themeColor="text1"/>
                <w:szCs w:val="21"/>
              </w:rPr>
              <w:t>组或临时群组；</w:t>
            </w:r>
          </w:p>
          <w:p w14:paraId="056B84F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6、支持编辑群组名称，添加、删除群组成员，收藏群组，群组成员</w:t>
            </w:r>
            <w:proofErr w:type="gramStart"/>
            <w:r w:rsidRPr="00EC4C51">
              <w:rPr>
                <w:rFonts w:ascii="宋体" w:hAnsi="宋体" w:cs="宋体" w:hint="eastAsia"/>
                <w:color w:val="000000" w:themeColor="text1"/>
                <w:szCs w:val="21"/>
              </w:rPr>
              <w:t>退群通知</w:t>
            </w:r>
            <w:proofErr w:type="gramEnd"/>
            <w:r w:rsidRPr="00EC4C51">
              <w:rPr>
                <w:rFonts w:ascii="宋体" w:hAnsi="宋体" w:cs="宋体" w:hint="eastAsia"/>
                <w:color w:val="000000" w:themeColor="text1"/>
                <w:szCs w:val="21"/>
              </w:rPr>
              <w:t>等；</w:t>
            </w:r>
          </w:p>
          <w:p w14:paraId="08D9427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7、支持群组、人员、设备模糊搜索。</w:t>
            </w:r>
          </w:p>
          <w:p w14:paraId="11D87CD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16. 语音通话</w:t>
            </w:r>
          </w:p>
          <w:p w14:paraId="39393BB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1、支持APP与其他终端间一对一或多对多实时音频通话（包括Web端、设备终端）；</w:t>
            </w:r>
          </w:p>
          <w:p w14:paraId="63B5850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2、支持在通话过程中邀请群组内其他成员加入语音通话；</w:t>
            </w:r>
          </w:p>
          <w:p w14:paraId="45BCF5F8"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3、支持主动加入群组内的语音通话；</w:t>
            </w:r>
          </w:p>
          <w:p w14:paraId="7D350D2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4、支持退出群组内的语音通话；</w:t>
            </w:r>
          </w:p>
          <w:p w14:paraId="7747484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5、支持语音通话中成员加入，离开消息通知。</w:t>
            </w:r>
          </w:p>
          <w:p w14:paraId="04AC5F81"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17. 视频通话</w:t>
            </w:r>
          </w:p>
          <w:p w14:paraId="63D882A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1、支持APP与其他终端间一对一或多对多实时视频通话（包括Web端、设备终端）；</w:t>
            </w:r>
          </w:p>
          <w:p w14:paraId="0418E948"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2、支持在通话过程中邀请群组内其他成员加入视频通话；</w:t>
            </w:r>
          </w:p>
          <w:p w14:paraId="4ABA33D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3、支持主动加入群组内的视频通话；</w:t>
            </w:r>
          </w:p>
          <w:p w14:paraId="646494C7"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4、支持退出群组内的视频通话；</w:t>
            </w:r>
          </w:p>
          <w:p w14:paraId="01AC7AE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5、支持视频通话中成员加入，离开消息通知。</w:t>
            </w:r>
          </w:p>
          <w:p w14:paraId="50F48766"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18. 集群对讲</w:t>
            </w:r>
          </w:p>
          <w:p w14:paraId="4FFB41D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1、支持手机终端和频道间集群对讲；</w:t>
            </w:r>
          </w:p>
          <w:p w14:paraId="75193076"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2、支持在对讲过程中邀请其他成员加入对讲频道或对讲群组；</w:t>
            </w:r>
          </w:p>
          <w:p w14:paraId="626525E3"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3、支持主动加入对讲频道或对讲群组内的对讲；</w:t>
            </w:r>
          </w:p>
          <w:p w14:paraId="5D6B5B97"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4、支持退出对讲频道或对接群组内的对讲。</w:t>
            </w:r>
          </w:p>
          <w:p w14:paraId="7AA59FC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19.即时消息沟通</w:t>
            </w:r>
          </w:p>
          <w:p w14:paraId="3EF03D2F"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1、支持文字、图片、语音、文件、视频消息的收发；</w:t>
            </w:r>
          </w:p>
          <w:p w14:paraId="2168197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2、支持消息的转发、收藏、复制／粘贴、撤回／删除；</w:t>
            </w:r>
          </w:p>
          <w:p w14:paraId="31A547C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3、支持消息的已读／未读查看；</w:t>
            </w:r>
          </w:p>
          <w:p w14:paraId="2CBEEEC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4、支持对消息内容、文件进行搜索。</w:t>
            </w:r>
          </w:p>
          <w:p w14:paraId="33DA9066"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20. 账户授权数：1000个；</w:t>
            </w:r>
          </w:p>
          <w:p w14:paraId="62E25F8F"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21. 即时通讯功能：</w:t>
            </w:r>
          </w:p>
          <w:p w14:paraId="2178EE3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一、联系人管理</w:t>
            </w:r>
          </w:p>
          <w:p w14:paraId="37581BE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1.支持按组织展示平台中所有的用户，支持添加到常用联系人；支持查看联系人信息；</w:t>
            </w:r>
          </w:p>
          <w:p w14:paraId="4A328DC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2.支持按组织展示平台中所有的设备，支持添加到常用设备列表；</w:t>
            </w:r>
          </w:p>
          <w:p w14:paraId="1075317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3.支持创建一个群组，并添加群组成员，支持退群；群</w:t>
            </w:r>
            <w:proofErr w:type="gramStart"/>
            <w:r w:rsidRPr="00EC4C51">
              <w:rPr>
                <w:rFonts w:ascii="宋体" w:hAnsi="宋体" w:cs="宋体" w:hint="eastAsia"/>
                <w:color w:val="000000" w:themeColor="text1"/>
                <w:szCs w:val="21"/>
              </w:rPr>
              <w:t>组支持</w:t>
            </w:r>
            <w:proofErr w:type="gramEnd"/>
            <w:r w:rsidRPr="00EC4C51">
              <w:rPr>
                <w:rFonts w:ascii="宋体" w:hAnsi="宋体" w:cs="宋体" w:hint="eastAsia"/>
                <w:color w:val="000000" w:themeColor="text1"/>
                <w:szCs w:val="21"/>
              </w:rPr>
              <w:t>踢出成员；</w:t>
            </w:r>
          </w:p>
          <w:p w14:paraId="7AF71125"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4.支持编辑群组名称；支持收藏与取消收藏群组；</w:t>
            </w:r>
          </w:p>
          <w:p w14:paraId="7359A8C2"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5.支持群组名称，成员加入，</w:t>
            </w:r>
            <w:proofErr w:type="gramStart"/>
            <w:r w:rsidRPr="00EC4C51">
              <w:rPr>
                <w:rFonts w:ascii="宋体" w:hAnsi="宋体" w:cs="宋体" w:hint="eastAsia"/>
                <w:color w:val="000000" w:themeColor="text1"/>
                <w:szCs w:val="21"/>
              </w:rPr>
              <w:t>退群消息</w:t>
            </w:r>
            <w:proofErr w:type="gramEnd"/>
            <w:r w:rsidRPr="00EC4C51">
              <w:rPr>
                <w:rFonts w:ascii="宋体" w:hAnsi="宋体" w:cs="宋体" w:hint="eastAsia"/>
                <w:color w:val="000000" w:themeColor="text1"/>
                <w:szCs w:val="21"/>
              </w:rPr>
              <w:t>通知；</w:t>
            </w:r>
          </w:p>
          <w:p w14:paraId="51ABFF1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6.支持模糊检索常用联系人，设备，联系人列表，群组；</w:t>
            </w:r>
          </w:p>
          <w:p w14:paraId="4E66868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二、语音通话</w:t>
            </w:r>
          </w:p>
          <w:p w14:paraId="4E449D99"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1.支持终端间一对一或多对多实时音频通话（终端包括Web端、安卓APP、单兵、执法记录仪）；</w:t>
            </w:r>
          </w:p>
          <w:p w14:paraId="395ED046"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2.支持在通话过程中邀请群组内其他成员加入语音通话；</w:t>
            </w:r>
          </w:p>
          <w:p w14:paraId="0568D12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w:t>
            </w:r>
          </w:p>
          <w:p w14:paraId="212D19E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主动加入/退出群组内的语音通话；</w:t>
            </w:r>
          </w:p>
          <w:p w14:paraId="5A470D4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4.支持语音通话中成员加入，离开消息通知；</w:t>
            </w:r>
          </w:p>
          <w:p w14:paraId="72D63C21"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三、视频通话</w:t>
            </w:r>
          </w:p>
          <w:p w14:paraId="1FCDB32E"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1.支持终端间一对一或多对多实时视频通话（终端包括Web端、安卓APP、单兵、执法记录仪）；</w:t>
            </w:r>
          </w:p>
          <w:p w14:paraId="315FA27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2.支持在通话过程中邀请群组内其他成员加入视频通；</w:t>
            </w:r>
          </w:p>
          <w:p w14:paraId="3CE9406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3.支持主动加入/退出群组内的视频通话；</w:t>
            </w:r>
          </w:p>
          <w:p w14:paraId="5B592CC0"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4.支持视频通话中成员加入，离开消息通知；</w:t>
            </w:r>
          </w:p>
          <w:p w14:paraId="0716A077"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四、即时消息</w:t>
            </w:r>
          </w:p>
          <w:p w14:paraId="0A169920"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1.支持终端间一对一或多对多文字聊天（终端包括Web端，</w:t>
            </w:r>
            <w:proofErr w:type="gramStart"/>
            <w:r w:rsidRPr="00EC4C51">
              <w:rPr>
                <w:rFonts w:ascii="宋体" w:hAnsi="宋体" w:cs="宋体" w:hint="eastAsia"/>
                <w:color w:val="000000" w:themeColor="text1"/>
                <w:szCs w:val="21"/>
              </w:rPr>
              <w:t>安卓</w:t>
            </w:r>
            <w:proofErr w:type="gramEnd"/>
            <w:r w:rsidRPr="00EC4C51">
              <w:rPr>
                <w:rFonts w:ascii="宋体" w:hAnsi="宋体" w:cs="宋体" w:hint="eastAsia"/>
                <w:color w:val="000000" w:themeColor="text1"/>
                <w:szCs w:val="21"/>
              </w:rPr>
              <w:t>APP）；</w:t>
            </w:r>
          </w:p>
          <w:p w14:paraId="1FFD145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2.支持终端间一对一或多对多进行图片文件，文件收发（终端包括Web端 、安卓APP）；</w:t>
            </w:r>
          </w:p>
          <w:p w14:paraId="4B019ABB"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3.支持web端向其他终端发送语音消息（其他终端包括APP安卓端，Web终端）；</w:t>
            </w:r>
          </w:p>
          <w:p w14:paraId="1799C4F6"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4.支持web端发送视频文件并发送给其他终端（其他终端包括：APP安卓端，Web终端）；</w:t>
            </w:r>
          </w:p>
          <w:p w14:paraId="0125E0B8"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五、拨号盘</w:t>
            </w:r>
          </w:p>
          <w:p w14:paraId="252AB409" w14:textId="77777777" w:rsidR="00880DF8" w:rsidRPr="00EC4C51" w:rsidRDefault="00880DF8" w:rsidP="00927D72">
            <w:pPr>
              <w:widowControl/>
              <w:jc w:val="left"/>
              <w:rPr>
                <w:rFonts w:ascii="宋体" w:hAnsi="宋体" w:cs="宋体"/>
                <w:color w:val="000000" w:themeColor="text1"/>
              </w:rPr>
            </w:pPr>
            <w:r w:rsidRPr="00EC4C51">
              <w:rPr>
                <w:rFonts w:ascii="宋体" w:hAnsi="宋体" w:cs="宋体" w:hint="eastAsia"/>
                <w:color w:val="000000" w:themeColor="text1"/>
                <w:szCs w:val="21"/>
              </w:rPr>
              <w:t>可以使用拨号盘输入号码发起音视频通话。                                                   22. 软件功能集成到监狱现有安防管控平台；</w:t>
            </w:r>
          </w:p>
        </w:tc>
      </w:tr>
    </w:tbl>
    <w:p w14:paraId="069F6AC1" w14:textId="77777777" w:rsidR="00D9661A" w:rsidRPr="00EC4C51" w:rsidRDefault="00D9661A">
      <w:pPr>
        <w:pStyle w:val="a8"/>
        <w:ind w:firstLine="210"/>
        <w:rPr>
          <w:color w:val="000000" w:themeColor="text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2084F853" w14:textId="77777777">
        <w:tc>
          <w:tcPr>
            <w:tcW w:w="9640" w:type="dxa"/>
          </w:tcPr>
          <w:p w14:paraId="2CCF1C7F" w14:textId="77777777" w:rsidR="00D9661A" w:rsidRPr="00EC4C51" w:rsidRDefault="007E255B">
            <w:pPr>
              <w:rPr>
                <w:rFonts w:ascii="宋体" w:hAnsi="宋体" w:cs="宋体"/>
                <w:b/>
                <w:bCs/>
                <w:color w:val="000000" w:themeColor="text1"/>
                <w:sz w:val="22"/>
                <w:szCs w:val="22"/>
              </w:rPr>
            </w:pPr>
            <w:r w:rsidRPr="00EC4C51">
              <w:rPr>
                <w:rFonts w:ascii="宋体" w:hAnsi="宋体" w:cs="宋体" w:hint="eastAsia"/>
                <w:b/>
                <w:bCs/>
                <w:color w:val="000000" w:themeColor="text1"/>
                <w:sz w:val="22"/>
                <w:szCs w:val="22"/>
              </w:rPr>
              <w:t>14、接入主板</w:t>
            </w:r>
            <w:r w:rsidR="00880DF8" w:rsidRPr="00EC4C51">
              <w:rPr>
                <w:rFonts w:ascii="宋体" w:hAnsi="宋体" w:cs="宋体" w:hint="eastAsia"/>
                <w:b/>
                <w:bCs/>
                <w:color w:val="000000" w:themeColor="text1"/>
                <w:sz w:val="22"/>
                <w:szCs w:val="22"/>
              </w:rPr>
              <w:t>（含电话、对讲</w:t>
            </w:r>
            <w:r w:rsidRPr="00EC4C51">
              <w:rPr>
                <w:rFonts w:ascii="宋体" w:hAnsi="宋体" w:cs="宋体" w:hint="eastAsia"/>
                <w:b/>
                <w:bCs/>
                <w:color w:val="000000" w:themeColor="text1"/>
                <w:sz w:val="22"/>
                <w:szCs w:val="22"/>
              </w:rPr>
              <w:t>)</w:t>
            </w:r>
          </w:p>
        </w:tc>
      </w:tr>
      <w:tr w:rsidR="00EC4C51" w:rsidRPr="00EC4C51" w14:paraId="0262C864" w14:textId="77777777">
        <w:tc>
          <w:tcPr>
            <w:tcW w:w="9640" w:type="dxa"/>
          </w:tcPr>
          <w:p w14:paraId="283746DE" w14:textId="77777777" w:rsidR="00880DF8" w:rsidRPr="00EC4C51" w:rsidRDefault="00880DF8" w:rsidP="00927D72">
            <w:pPr>
              <w:widowControl/>
              <w:jc w:val="left"/>
              <w:rPr>
                <w:rFonts w:ascii="宋体" w:hAnsi="宋体" w:cs="宋体"/>
                <w:b/>
                <w:bCs/>
                <w:color w:val="000000" w:themeColor="text1"/>
                <w:szCs w:val="21"/>
              </w:rPr>
            </w:pPr>
            <w:r w:rsidRPr="00EC4C51">
              <w:rPr>
                <w:rFonts w:ascii="宋体" w:hAnsi="宋体" w:cs="宋体" w:hint="eastAsia"/>
                <w:b/>
                <w:bCs/>
                <w:color w:val="000000" w:themeColor="text1"/>
                <w:szCs w:val="21"/>
              </w:rPr>
              <w:t>设备参数及性能指标要求</w:t>
            </w:r>
          </w:p>
          <w:p w14:paraId="6BA68DC2"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模拟用户接入子板，8路FXS（模拟用户接口）接口+8路FXO接口；</w:t>
            </w:r>
          </w:p>
          <w:p w14:paraId="6F9946E2"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支持8个模拟话机接入，支持8个FXO</w:t>
            </w:r>
            <w:proofErr w:type="gramStart"/>
            <w:r w:rsidRPr="00EC4C51">
              <w:rPr>
                <w:rFonts w:ascii="宋体" w:hAnsi="宋体" w:cs="宋体" w:hint="eastAsia"/>
                <w:color w:val="000000" w:themeColor="text1"/>
                <w:szCs w:val="21"/>
              </w:rPr>
              <w:t>口实现</w:t>
            </w:r>
            <w:proofErr w:type="gramEnd"/>
            <w:r w:rsidRPr="00EC4C51">
              <w:rPr>
                <w:rFonts w:ascii="宋体" w:hAnsi="宋体" w:cs="宋体" w:hint="eastAsia"/>
                <w:color w:val="000000" w:themeColor="text1"/>
                <w:szCs w:val="21"/>
              </w:rPr>
              <w:t>与PSTN（公共电话交换网）、PBX或卫星通信系统的互联互通；</w:t>
            </w:r>
          </w:p>
          <w:p w14:paraId="66412C3C"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功能特性：RTP编码：G711A、G711U、G729、G723、AMR、iLBC等；</w:t>
            </w:r>
          </w:p>
          <w:p w14:paraId="6D4AD56F"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兼容的协议：SIP V1.0/2.0、RFC3261；DTMF：</w:t>
            </w:r>
          </w:p>
          <w:p w14:paraId="6AEAE2C8"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支持SIP INFO、RFC2833、带内；</w:t>
            </w:r>
          </w:p>
          <w:p w14:paraId="500AFC61"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主叫检测：支持DTMF制式主叫和FSK制式主叫自适应检测；</w:t>
            </w:r>
          </w:p>
          <w:p w14:paraId="5080FA77"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极性反转：FXO子</w:t>
            </w:r>
            <w:proofErr w:type="gramStart"/>
            <w:r w:rsidRPr="00EC4C51">
              <w:rPr>
                <w:rFonts w:ascii="宋体" w:hAnsi="宋体" w:cs="宋体" w:hint="eastAsia"/>
                <w:color w:val="000000" w:themeColor="text1"/>
                <w:szCs w:val="21"/>
              </w:rPr>
              <w:t>板支持</w:t>
            </w:r>
            <w:proofErr w:type="gramEnd"/>
            <w:r w:rsidRPr="00EC4C51">
              <w:rPr>
                <w:rFonts w:ascii="宋体" w:hAnsi="宋体" w:cs="宋体" w:hint="eastAsia"/>
                <w:color w:val="000000" w:themeColor="text1"/>
                <w:szCs w:val="21"/>
              </w:rPr>
              <w:t>极性反转检测，FXS子</w:t>
            </w:r>
            <w:proofErr w:type="gramStart"/>
            <w:r w:rsidRPr="00EC4C51">
              <w:rPr>
                <w:rFonts w:ascii="宋体" w:hAnsi="宋体" w:cs="宋体" w:hint="eastAsia"/>
                <w:color w:val="000000" w:themeColor="text1"/>
                <w:szCs w:val="21"/>
              </w:rPr>
              <w:t>板支持</w:t>
            </w:r>
            <w:proofErr w:type="gramEnd"/>
            <w:r w:rsidRPr="00EC4C51">
              <w:rPr>
                <w:rFonts w:ascii="宋体" w:hAnsi="宋体" w:cs="宋体" w:hint="eastAsia"/>
                <w:color w:val="000000" w:themeColor="text1"/>
                <w:szCs w:val="21"/>
              </w:rPr>
              <w:t>极性反转信号发送；</w:t>
            </w:r>
          </w:p>
          <w:p w14:paraId="7F159047"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传真：支持T.30和T.38传真协议；</w:t>
            </w:r>
          </w:p>
          <w:p w14:paraId="794CE6F4"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环路阻抗：支持多国环路阻抗设置；</w:t>
            </w:r>
          </w:p>
          <w:p w14:paraId="164525E4"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软件功能：支持路由心跳检测，路由备份；</w:t>
            </w:r>
          </w:p>
          <w:p w14:paraId="75CB4A0E"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支持FXO</w:t>
            </w:r>
            <w:proofErr w:type="gramStart"/>
            <w:r w:rsidRPr="00EC4C51">
              <w:rPr>
                <w:rFonts w:ascii="宋体" w:hAnsi="宋体" w:cs="宋体" w:hint="eastAsia"/>
                <w:color w:val="000000" w:themeColor="text1"/>
                <w:szCs w:val="21"/>
              </w:rPr>
              <w:t>口当前</w:t>
            </w:r>
            <w:proofErr w:type="gramEnd"/>
            <w:r w:rsidRPr="00EC4C51">
              <w:rPr>
                <w:rFonts w:ascii="宋体" w:hAnsi="宋体" w:cs="宋体" w:hint="eastAsia"/>
                <w:color w:val="000000" w:themeColor="text1"/>
                <w:szCs w:val="21"/>
              </w:rPr>
              <w:t>通话闪断转接；</w:t>
            </w:r>
          </w:p>
          <w:p w14:paraId="12E4FE10"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NAT穿透；</w:t>
            </w:r>
          </w:p>
          <w:p w14:paraId="75F372C4"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高可靠：SIP中继主备、SIP双归属注册、守护进程、硬件看门狗；</w:t>
            </w:r>
          </w:p>
          <w:p w14:paraId="1786C9EF"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支持热拔插；支持断网、断电逃生；</w:t>
            </w:r>
          </w:p>
          <w:p w14:paraId="28FD8BB3"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功耗 ：≤17W；</w:t>
            </w:r>
          </w:p>
          <w:p w14:paraId="21E51C82"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占用业务插槽：1个；</w:t>
            </w:r>
          </w:p>
          <w:p w14:paraId="6D836FD4"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工作温度：0～40 ℃；</w:t>
            </w:r>
          </w:p>
          <w:p w14:paraId="66661897"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 xml:space="preserve">储存温度：-20~85℃ ； </w:t>
            </w:r>
          </w:p>
          <w:p w14:paraId="75CA4D5E"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工作湿度：8％～90％无结露；</w:t>
            </w:r>
          </w:p>
          <w:p w14:paraId="6D06FA4B"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储存湿度：8％～90％无结露；</w:t>
            </w:r>
          </w:p>
          <w:p w14:paraId="3FBD05DC"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无线集群子板，4路无线集群（车载台）接入；</w:t>
            </w:r>
          </w:p>
          <w:p w14:paraId="51969114"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实现与无线集群通信和网络通信的双向语音、PTT等信令交互（即对讲机与其它通讯设备间的对讲通话）；</w:t>
            </w:r>
          </w:p>
          <w:p w14:paraId="18488309"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功能特性：</w:t>
            </w:r>
          </w:p>
          <w:p w14:paraId="30D7B0C9"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容量：单板支持4路RJ45接口EM中继接入；</w:t>
            </w:r>
          </w:p>
          <w:p w14:paraId="5DA5D18E"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RTP编码：G711A、G711U、G729、G723、AMR、iLBC等；</w:t>
            </w:r>
          </w:p>
          <w:p w14:paraId="3D6519D1"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车载台：支持MOTO 3688，烽火FHDM8668，海能达MD780，海能达PD780，中兴PM790等；</w:t>
            </w:r>
          </w:p>
          <w:p w14:paraId="6A9C299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高可靠：守护进程、硬件看门狗；</w:t>
            </w:r>
          </w:p>
          <w:p w14:paraId="03F538D7"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兼容的协议：SIP V1.0/2.0、RFC3261；</w:t>
            </w:r>
          </w:p>
          <w:p w14:paraId="71924A8C"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WEB配置：通过WEB界面修改配置；</w:t>
            </w:r>
          </w:p>
          <w:p w14:paraId="1442D0C7"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支持语言：中文/EN；</w:t>
            </w:r>
          </w:p>
          <w:p w14:paraId="625015C4"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软件升级：基于WEB的用户界面、网关服务、内核及固件升级；</w:t>
            </w:r>
          </w:p>
          <w:p w14:paraId="355FF83D" w14:textId="77777777" w:rsidR="00880DF8" w:rsidRPr="00EC4C51" w:rsidRDefault="00880DF8" w:rsidP="00927D72">
            <w:pPr>
              <w:widowControl/>
              <w:jc w:val="left"/>
              <w:rPr>
                <w:rFonts w:ascii="宋体" w:hAnsi="宋体" w:cs="宋体"/>
                <w:color w:val="000000" w:themeColor="text1"/>
                <w:szCs w:val="21"/>
              </w:rPr>
            </w:pPr>
            <w:r w:rsidRPr="00EC4C51">
              <w:rPr>
                <w:rFonts w:ascii="宋体" w:hAnsi="宋体" w:cs="宋体" w:hint="eastAsia"/>
                <w:color w:val="000000" w:themeColor="text1"/>
                <w:szCs w:val="21"/>
              </w:rPr>
              <w:t> 支持热拔插；</w:t>
            </w:r>
          </w:p>
          <w:p w14:paraId="3DC3158D" w14:textId="7777777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功耗 12W；</w:t>
            </w:r>
          </w:p>
          <w:p w14:paraId="001E9074" w14:textId="32660537" w:rsidR="00880DF8" w:rsidRPr="00EC4C51" w:rsidRDefault="00880DF8" w:rsidP="00880DF8">
            <w:pPr>
              <w:widowControl/>
              <w:numPr>
                <w:ilvl w:val="0"/>
                <w:numId w:val="18"/>
              </w:numPr>
              <w:jc w:val="left"/>
              <w:rPr>
                <w:rFonts w:ascii="宋体" w:hAnsi="宋体" w:cs="宋体"/>
                <w:color w:val="000000" w:themeColor="text1"/>
                <w:szCs w:val="21"/>
              </w:rPr>
            </w:pPr>
            <w:r w:rsidRPr="00EC4C51">
              <w:rPr>
                <w:rFonts w:ascii="宋体" w:hAnsi="宋体" w:cs="宋体" w:hint="eastAsia"/>
                <w:color w:val="000000" w:themeColor="text1"/>
                <w:szCs w:val="21"/>
              </w:rPr>
              <w:t>重量：≤700g；</w:t>
            </w:r>
            <w:r w:rsidR="006D631F" w:rsidRPr="00EC4C51">
              <w:rPr>
                <w:rFonts w:ascii="宋体" w:hAnsi="宋体" w:cs="宋体" w:hint="eastAsia"/>
                <w:color w:val="000000" w:themeColor="text1"/>
                <w:szCs w:val="21"/>
              </w:rPr>
              <w:t>（不同品牌，可作微调）</w:t>
            </w:r>
          </w:p>
          <w:p w14:paraId="2F985788" w14:textId="77777777" w:rsidR="00880DF8" w:rsidRPr="00EC4C51" w:rsidRDefault="00880DF8" w:rsidP="00880DF8">
            <w:pPr>
              <w:widowControl/>
              <w:numPr>
                <w:ilvl w:val="0"/>
                <w:numId w:val="18"/>
              </w:numPr>
              <w:jc w:val="left"/>
              <w:rPr>
                <w:rFonts w:ascii="宋体" w:hAnsi="宋体" w:cs="宋体"/>
                <w:color w:val="000000" w:themeColor="text1"/>
              </w:rPr>
            </w:pPr>
            <w:r w:rsidRPr="00EC4C51">
              <w:rPr>
                <w:rFonts w:ascii="宋体" w:hAnsi="宋体" w:cs="宋体" w:hint="eastAsia"/>
                <w:color w:val="000000" w:themeColor="text1"/>
                <w:szCs w:val="21"/>
              </w:rPr>
              <w:t>占用业务插槽：1个。</w:t>
            </w:r>
          </w:p>
        </w:tc>
      </w:tr>
    </w:tbl>
    <w:tbl>
      <w:tblPr>
        <w:tblpPr w:leftFromText="180" w:rightFromText="180" w:vertAnchor="text" w:horzAnchor="page" w:tblpX="1461" w:tblpY="733"/>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12E1A8BE" w14:textId="77777777">
        <w:tc>
          <w:tcPr>
            <w:tcW w:w="9640" w:type="dxa"/>
          </w:tcPr>
          <w:p w14:paraId="22AE46DF"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16</w:t>
            </w:r>
            <w:r w:rsidRPr="00EC4C51">
              <w:rPr>
                <w:rFonts w:ascii="宋体" w:hAnsi="宋体" w:cs="宋体" w:hint="eastAsia"/>
                <w:b/>
                <w:bCs/>
                <w:color w:val="000000" w:themeColor="text1"/>
                <w:sz w:val="22"/>
                <w:szCs w:val="22"/>
              </w:rPr>
              <w:t>、地图引擎</w:t>
            </w:r>
          </w:p>
        </w:tc>
      </w:tr>
      <w:tr w:rsidR="00EC4C51" w:rsidRPr="00EC4C51" w14:paraId="6F2BDE50" w14:textId="77777777">
        <w:tc>
          <w:tcPr>
            <w:tcW w:w="9640" w:type="dxa"/>
          </w:tcPr>
          <w:p w14:paraId="76132F53" w14:textId="77777777" w:rsidR="00D9661A" w:rsidRPr="00EC4C51" w:rsidRDefault="007E255B">
            <w:pPr>
              <w:rPr>
                <w:rFonts w:ascii="宋体" w:hAnsi="宋体" w:cs="宋体"/>
                <w:b/>
                <w:bCs/>
                <w:color w:val="000000" w:themeColor="text1"/>
                <w:szCs w:val="21"/>
              </w:rPr>
            </w:pPr>
            <w:r w:rsidRPr="00EC4C51">
              <w:rPr>
                <w:rFonts w:ascii="宋体" w:hAnsi="宋体" w:cs="宋体" w:hint="eastAsia"/>
                <w:b/>
                <w:bCs/>
                <w:color w:val="000000" w:themeColor="text1"/>
                <w:szCs w:val="21"/>
              </w:rPr>
              <w:t>设备参数及性能指标要求</w:t>
            </w:r>
          </w:p>
          <w:p w14:paraId="590B8D18" w14:textId="77777777" w:rsidR="00D9661A" w:rsidRPr="00EC4C51" w:rsidRDefault="007E255B">
            <w:pPr>
              <w:rPr>
                <w:rFonts w:ascii="宋体" w:hAnsi="宋体" w:cs="宋体"/>
                <w:b/>
                <w:bCs/>
                <w:color w:val="000000" w:themeColor="text1"/>
                <w:szCs w:val="21"/>
              </w:rPr>
            </w:pPr>
            <w:r w:rsidRPr="00EC4C51">
              <w:rPr>
                <w:rFonts w:ascii="宋体" w:hAnsi="宋体" w:cs="宋体" w:hint="eastAsia"/>
                <w:b/>
                <w:bCs/>
                <w:color w:val="000000" w:themeColor="text1"/>
                <w:szCs w:val="21"/>
              </w:rPr>
              <w:t>基础引擎功能要求：</w:t>
            </w:r>
          </w:p>
          <w:p w14:paraId="2B30BAFF" w14:textId="77777777" w:rsidR="00D9661A" w:rsidRPr="00EC4C51" w:rsidRDefault="007E255B">
            <w:pPr>
              <w:rPr>
                <w:rFonts w:ascii="宋体" w:hAnsi="宋体" w:cs="宋体"/>
                <w:color w:val="000000" w:themeColor="text1"/>
                <w:szCs w:val="21"/>
              </w:rPr>
            </w:pPr>
            <w:r w:rsidRPr="00EC4C51">
              <w:rPr>
                <w:rFonts w:ascii="宋体" w:hAnsi="宋体" w:cs="宋体" w:hint="eastAsia"/>
                <w:color w:val="000000" w:themeColor="text1"/>
                <w:szCs w:val="21"/>
              </w:rPr>
              <w:t>实现与现有安防平台的接口对接，实现与现有安防平台中标准设备类的3D可视化管理与应用；实现安防平台中标准类设备的上图与同步工作；</w:t>
            </w:r>
          </w:p>
          <w:p w14:paraId="078283FC" w14:textId="77777777" w:rsidR="00880DF8" w:rsidRPr="00EC4C51" w:rsidRDefault="00880DF8" w:rsidP="00880DF8">
            <w:pPr>
              <w:rPr>
                <w:rFonts w:ascii="宋体" w:hAnsi="宋体" w:cs="宋体"/>
                <w:b/>
                <w:bCs/>
                <w:color w:val="000000" w:themeColor="text1"/>
                <w:szCs w:val="21"/>
              </w:rPr>
            </w:pPr>
            <w:r w:rsidRPr="00EC4C51">
              <w:rPr>
                <w:rFonts w:ascii="宋体" w:hAnsi="宋体" w:cs="宋体" w:hint="eastAsia"/>
                <w:b/>
                <w:bCs/>
                <w:color w:val="000000" w:themeColor="text1"/>
                <w:szCs w:val="21"/>
              </w:rPr>
              <w:t>基础功能描述：</w:t>
            </w:r>
          </w:p>
          <w:p w14:paraId="350E08A1"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1、平台采用B/S系统架构，支持基于浏览器端(IE系列、Chrome、360浏览器等)的轻量级访问，无需安装任何插件或客户端软件；</w:t>
            </w:r>
          </w:p>
          <w:p w14:paraId="766DD729"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2、支持基于服务器端/云端的渲染服务方式；</w:t>
            </w:r>
          </w:p>
          <w:p w14:paraId="6EE43574"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3、支持国产化环境部署，适配国产化操作系统（优麒麟V20、银河麒麟V10桌面版、银河麒麟V10服务器版本）、数据库、中间件等；</w:t>
            </w:r>
          </w:p>
          <w:p w14:paraId="43E3A331"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4、支持4K或8K级高清画面的输出，并且保证流畅运行；</w:t>
            </w:r>
          </w:p>
          <w:p w14:paraId="0EF878FA"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5、提供完整的后台服务管理，包含：服务管理、工程管理、配置管理、并发管理、日志管理、系统接口等；</w:t>
            </w:r>
          </w:p>
          <w:p w14:paraId="6D45D10E"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6、支持多种类的数据融合与发布，包含影像/高程数据、三维模型数据、BIM数据、倾斜摄影数据、</w:t>
            </w:r>
            <w:proofErr w:type="gramStart"/>
            <w:r w:rsidRPr="00EC4C51">
              <w:rPr>
                <w:rFonts w:ascii="宋体" w:hAnsi="宋体" w:cs="宋体" w:hint="eastAsia"/>
                <w:color w:val="000000" w:themeColor="text1"/>
                <w:szCs w:val="21"/>
              </w:rPr>
              <w:t>矢量图层数据</w:t>
            </w:r>
            <w:proofErr w:type="gramEnd"/>
            <w:r w:rsidRPr="00EC4C51">
              <w:rPr>
                <w:rFonts w:ascii="宋体" w:hAnsi="宋体" w:cs="宋体" w:hint="eastAsia"/>
                <w:color w:val="000000" w:themeColor="text1"/>
                <w:szCs w:val="21"/>
              </w:rPr>
              <w:t>及</w:t>
            </w:r>
            <w:proofErr w:type="gramStart"/>
            <w:r w:rsidRPr="00EC4C51">
              <w:rPr>
                <w:rFonts w:ascii="宋体" w:hAnsi="宋体" w:cs="宋体" w:hint="eastAsia"/>
                <w:color w:val="000000" w:themeColor="text1"/>
                <w:szCs w:val="21"/>
              </w:rPr>
              <w:t>业务图层数据</w:t>
            </w:r>
            <w:proofErr w:type="gramEnd"/>
            <w:r w:rsidRPr="00EC4C51">
              <w:rPr>
                <w:rFonts w:ascii="宋体" w:hAnsi="宋体" w:cs="宋体" w:hint="eastAsia"/>
                <w:color w:val="000000" w:themeColor="text1"/>
                <w:szCs w:val="21"/>
              </w:rPr>
              <w:t>的融合与发布；</w:t>
            </w:r>
          </w:p>
          <w:p w14:paraId="2A71F5CE"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7、具备三维浏览、漫游、飞行、放大、缩小、改变相机视角等三维应用基础操作功能；支持量算、可视域分析等三维应用基本分析功能；</w:t>
            </w:r>
          </w:p>
          <w:p w14:paraId="70EFB314"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 xml:space="preserve">8、支持室外、室内一体化的三维地图可视化应用，实现基于空间位置的调用和交互；支持通过掀顶或抽屉模式，对建筑内部的各楼层数据进行便捷操作和查看； </w:t>
            </w:r>
          </w:p>
          <w:p w14:paraId="36B5FEE7"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9、支持多种类地图场景特效，如雨雾雪、白天黑夜、光影变化渲染等的模拟；支持模型动效，含动画模拟，如巡逻人员、车辆及作战指挥动态图标等；</w:t>
            </w:r>
          </w:p>
          <w:p w14:paraId="7F00A879"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10、提供完整基于对象化的细颗粒度的二次开发接口能力，满足二次开发要求；</w:t>
            </w:r>
          </w:p>
          <w:p w14:paraId="574C31E0" w14:textId="77777777" w:rsidR="00880DF8" w:rsidRPr="00EC4C51" w:rsidRDefault="00880DF8" w:rsidP="00880DF8">
            <w:pPr>
              <w:rPr>
                <w:rFonts w:ascii="宋体" w:hAnsi="宋体" w:cs="宋体"/>
                <w:b/>
                <w:bCs/>
                <w:color w:val="000000" w:themeColor="text1"/>
                <w:szCs w:val="21"/>
              </w:rPr>
            </w:pPr>
            <w:r w:rsidRPr="00EC4C51">
              <w:rPr>
                <w:rFonts w:ascii="宋体" w:hAnsi="宋体" w:cs="宋体" w:hint="eastAsia"/>
                <w:b/>
                <w:bCs/>
                <w:color w:val="000000" w:themeColor="text1"/>
                <w:szCs w:val="21"/>
              </w:rPr>
              <w:t>性能参数：</w:t>
            </w:r>
          </w:p>
          <w:p w14:paraId="21224B66"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1、不限数据承载量；</w:t>
            </w:r>
          </w:p>
          <w:p w14:paraId="3BB3468C"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2、地图支持高于100,000个物联网设备的点位上图管理；</w:t>
            </w:r>
          </w:p>
          <w:p w14:paraId="67A62F11"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3、不依赖于客户端电脑的硬件性能，满足普通工作电脑的运行支持；</w:t>
            </w:r>
          </w:p>
          <w:p w14:paraId="6D688095" w14:textId="77777777" w:rsidR="00D9661A"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4、满足地图查看的响应时间在3秒以内；</w:t>
            </w:r>
          </w:p>
          <w:p w14:paraId="5D19B310" w14:textId="77777777" w:rsidR="00D9661A" w:rsidRPr="00EC4C51" w:rsidRDefault="007E255B">
            <w:pPr>
              <w:rPr>
                <w:rFonts w:ascii="宋体" w:hAnsi="宋体" w:cs="宋体"/>
                <w:b/>
                <w:bCs/>
                <w:color w:val="000000" w:themeColor="text1"/>
                <w:szCs w:val="21"/>
              </w:rPr>
            </w:pPr>
            <w:r w:rsidRPr="00EC4C51">
              <w:rPr>
                <w:rFonts w:ascii="宋体" w:hAnsi="宋体" w:cs="宋体" w:hint="eastAsia"/>
                <w:b/>
                <w:bCs/>
                <w:color w:val="000000" w:themeColor="text1"/>
                <w:szCs w:val="21"/>
              </w:rPr>
              <w:t>API接口：</w:t>
            </w:r>
          </w:p>
          <w:p w14:paraId="3DF74C0C"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1、以脚本方式提供的二次开发接口；</w:t>
            </w:r>
          </w:p>
          <w:p w14:paraId="532D3D07"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2、具备完整的开发环境和示例代码；</w:t>
            </w:r>
          </w:p>
          <w:p w14:paraId="098B1920"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3、具备完整的空间基础数据库后台管理。</w:t>
            </w:r>
          </w:p>
          <w:p w14:paraId="384FA376" w14:textId="77777777" w:rsidR="00880DF8" w:rsidRPr="00EC4C51" w:rsidRDefault="00880DF8" w:rsidP="00880DF8">
            <w:pPr>
              <w:rPr>
                <w:rFonts w:ascii="宋体" w:hAnsi="宋体" w:cs="宋体"/>
                <w:b/>
                <w:bCs/>
                <w:color w:val="000000" w:themeColor="text1"/>
                <w:szCs w:val="21"/>
              </w:rPr>
            </w:pPr>
            <w:r w:rsidRPr="00EC4C51">
              <w:rPr>
                <w:rFonts w:ascii="宋体" w:hAnsi="宋体" w:cs="宋体" w:hint="eastAsia"/>
                <w:b/>
                <w:bCs/>
                <w:color w:val="000000" w:themeColor="text1"/>
                <w:szCs w:val="21"/>
              </w:rPr>
              <w:t>应用功能描述：</w:t>
            </w:r>
          </w:p>
          <w:p w14:paraId="623EC09B"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（1）视频监控可视化：</w:t>
            </w:r>
          </w:p>
          <w:p w14:paraId="1C6FD2E0"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1、支持在3D场景中查看所有监控设备点位的空间点位分布；</w:t>
            </w:r>
          </w:p>
          <w:p w14:paraId="08F9A9AE"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2、支持在3D场景中点击监控图标或模型，直接调用该监控点视频的实时预览或视频回放；</w:t>
            </w:r>
          </w:p>
          <w:p w14:paraId="6CEF2491"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3、支持在3D场景中的空间多选操作，支持框选、圈选等操作；</w:t>
            </w:r>
          </w:p>
          <w:p w14:paraId="2D5ABCE6"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4、支持在3D场景中以设备为中心，搜索周边监控设备，选择查看相应监控实时画面；</w:t>
            </w:r>
          </w:p>
          <w:p w14:paraId="0D0D7E87"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5、支持在3D场景中的基于空间目录组织的设备操作，快速查找相应监控设备；</w:t>
            </w:r>
          </w:p>
          <w:p w14:paraId="59BBB2A5"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6、支持在3D场景中的视频巡逻功能，以设定的路线自动播放，模拟工作人员的虚拟巡逻路线，对沿线的监控设备点自动弹出实时画面；可以设置多个视频点的组合，形成视频巡更路线；以第一视角或第三视角的方式，按设定线路行走并在摄像机位置上停留进行自动播放一定时间的视频预览（如15秒，可设置）：对重点关注的摄像机，还需要指定认真巡查，对巡查人员可以对视频预览情况进行确认上报：</w:t>
            </w:r>
          </w:p>
          <w:p w14:paraId="10C14739"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（2）人脸抓拍应用可视化：</w:t>
            </w:r>
          </w:p>
          <w:p w14:paraId="61D62308"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1、支持在3D场景中查看所有人脸</w:t>
            </w:r>
            <w:proofErr w:type="gramStart"/>
            <w:r w:rsidRPr="00EC4C51">
              <w:rPr>
                <w:rFonts w:ascii="宋体" w:hAnsi="宋体" w:cs="宋体" w:hint="eastAsia"/>
                <w:color w:val="000000" w:themeColor="text1"/>
                <w:szCs w:val="21"/>
              </w:rPr>
              <w:t>抓拍机</w:t>
            </w:r>
            <w:proofErr w:type="gramEnd"/>
            <w:r w:rsidRPr="00EC4C51">
              <w:rPr>
                <w:rFonts w:ascii="宋体" w:hAnsi="宋体" w:cs="宋体" w:hint="eastAsia"/>
                <w:color w:val="000000" w:themeColor="text1"/>
                <w:szCs w:val="21"/>
              </w:rPr>
              <w:t>位置的空间点位分布；</w:t>
            </w:r>
          </w:p>
          <w:p w14:paraId="6F0AD520"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2、支持在3D场景中点击人脸</w:t>
            </w:r>
            <w:proofErr w:type="gramStart"/>
            <w:r w:rsidRPr="00EC4C51">
              <w:rPr>
                <w:rFonts w:ascii="宋体" w:hAnsi="宋体" w:cs="宋体" w:hint="eastAsia"/>
                <w:color w:val="000000" w:themeColor="text1"/>
                <w:szCs w:val="21"/>
              </w:rPr>
              <w:t>抓拍机</w:t>
            </w:r>
            <w:proofErr w:type="gramEnd"/>
            <w:r w:rsidRPr="00EC4C51">
              <w:rPr>
                <w:rFonts w:ascii="宋体" w:hAnsi="宋体" w:cs="宋体" w:hint="eastAsia"/>
                <w:color w:val="000000" w:themeColor="text1"/>
                <w:szCs w:val="21"/>
              </w:rPr>
              <w:t>的图标或模型，查看该设备的预览画面及实时过脸数据；</w:t>
            </w:r>
          </w:p>
          <w:p w14:paraId="0D9F2A0F"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3、支持人脸照片</w:t>
            </w:r>
            <w:proofErr w:type="gramStart"/>
            <w:r w:rsidRPr="00EC4C51">
              <w:rPr>
                <w:rFonts w:ascii="宋体" w:hAnsi="宋体" w:cs="宋体" w:hint="eastAsia"/>
                <w:color w:val="000000" w:themeColor="text1"/>
                <w:szCs w:val="21"/>
              </w:rPr>
              <w:t>库人员</w:t>
            </w:r>
            <w:proofErr w:type="gramEnd"/>
            <w:r w:rsidRPr="00EC4C51">
              <w:rPr>
                <w:rFonts w:ascii="宋体" w:hAnsi="宋体" w:cs="宋体" w:hint="eastAsia"/>
                <w:color w:val="000000" w:themeColor="text1"/>
                <w:szCs w:val="21"/>
              </w:rPr>
              <w:t>检索，可根据人脸照片或从黑名单库中选择相应目标人员，进行人脸识别信息检索。</w:t>
            </w:r>
          </w:p>
          <w:p w14:paraId="2E1D37A0"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对该人员的检索结果，按时间顺序以地图方式标记该人员出现的位置，并形成人员轨迹（基于路网自动计算）；</w:t>
            </w:r>
          </w:p>
          <w:p w14:paraId="31EBB51D"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4、支持以图搜图，根据目标人员的人脸图片，进行</w:t>
            </w:r>
            <w:proofErr w:type="gramStart"/>
            <w:r w:rsidRPr="00EC4C51">
              <w:rPr>
                <w:rFonts w:ascii="宋体" w:hAnsi="宋体" w:cs="宋体" w:hint="eastAsia"/>
                <w:color w:val="000000" w:themeColor="text1"/>
                <w:szCs w:val="21"/>
              </w:rPr>
              <w:t>以图搜图检索</w:t>
            </w:r>
            <w:proofErr w:type="gramEnd"/>
            <w:r w:rsidRPr="00EC4C51">
              <w:rPr>
                <w:rFonts w:ascii="宋体" w:hAnsi="宋体" w:cs="宋体" w:hint="eastAsia"/>
                <w:color w:val="000000" w:themeColor="text1"/>
                <w:szCs w:val="21"/>
              </w:rPr>
              <w:t>，对该人员的检索结果，按时间顺序以地图方式标记该人员出现的位置，并形成人员轨迹（基于路网自动计算）；</w:t>
            </w:r>
          </w:p>
          <w:p w14:paraId="3A8FF805" w14:textId="77777777" w:rsidR="00D9661A"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5、对人脸库检索、</w:t>
            </w:r>
            <w:proofErr w:type="gramStart"/>
            <w:r w:rsidRPr="00EC4C51">
              <w:rPr>
                <w:rFonts w:ascii="宋体" w:hAnsi="宋体" w:cs="宋体" w:hint="eastAsia"/>
                <w:color w:val="000000" w:themeColor="text1"/>
                <w:szCs w:val="21"/>
              </w:rPr>
              <w:t>以图搜图检索</w:t>
            </w:r>
            <w:proofErr w:type="gramEnd"/>
            <w:r w:rsidRPr="00EC4C51">
              <w:rPr>
                <w:rFonts w:ascii="宋体" w:hAnsi="宋体" w:cs="宋体" w:hint="eastAsia"/>
                <w:color w:val="000000" w:themeColor="text1"/>
                <w:szCs w:val="21"/>
              </w:rPr>
              <w:t>的位置结果，可一键导出含地图位置标识和标记的结果，以pdf格式保存；</w:t>
            </w:r>
          </w:p>
          <w:p w14:paraId="402AB387" w14:textId="77777777" w:rsidR="00880DF8" w:rsidRPr="00EC4C51" w:rsidRDefault="007E255B" w:rsidP="00880DF8">
            <w:pPr>
              <w:rPr>
                <w:rFonts w:ascii="宋体" w:hAnsi="宋体" w:cs="宋体"/>
                <w:color w:val="000000" w:themeColor="text1"/>
                <w:szCs w:val="21"/>
              </w:rPr>
            </w:pPr>
            <w:r w:rsidRPr="00EC4C51">
              <w:rPr>
                <w:rFonts w:ascii="宋体" w:hAnsi="宋体" w:cs="宋体" w:hint="eastAsia"/>
                <w:color w:val="000000" w:themeColor="text1"/>
                <w:szCs w:val="21"/>
              </w:rPr>
              <w:t>（3）</w:t>
            </w:r>
            <w:r w:rsidR="00880DF8" w:rsidRPr="00EC4C51">
              <w:rPr>
                <w:rFonts w:ascii="宋体" w:hAnsi="宋体" w:cs="宋体" w:hint="eastAsia"/>
                <w:color w:val="000000" w:themeColor="text1"/>
                <w:szCs w:val="21"/>
              </w:rPr>
              <w:t>门禁可视化：</w:t>
            </w:r>
          </w:p>
          <w:p w14:paraId="41362878"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1、支持在3D场景中查看门禁设备的空间点位分布；</w:t>
            </w:r>
          </w:p>
          <w:p w14:paraId="55BB690C"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2、支持在3D场景中点击门禁图标或模型，以信息面板方式查看工况信息和人员出入详细信息；</w:t>
            </w:r>
          </w:p>
          <w:p w14:paraId="11B9C8F4"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3、支持园区、建筑、楼层级别，以图表形式查看门禁数据；</w:t>
            </w:r>
          </w:p>
          <w:p w14:paraId="1F5EF915"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4、支持实时查看人员出入信息；</w:t>
            </w:r>
          </w:p>
          <w:p w14:paraId="19865633"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5、支持远程控制门禁的开关（需要接口支持）；</w:t>
            </w:r>
          </w:p>
          <w:p w14:paraId="51A5A583"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（4）报警可视化应用：</w:t>
            </w:r>
          </w:p>
          <w:p w14:paraId="5ACB7B43"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1、对视频设备类报警、视频分析报警（越界报警、区域入侵报警等）、人脸黑名单告警、门禁状态报警等，能够快速定位到报警位置，同时查看联动的视频监控。做到报警定位、报警联动、报警查询功能；</w:t>
            </w:r>
          </w:p>
          <w:p w14:paraId="4B44B007"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2、对各类报警信息统一可视化管理，对报警信息按照等级进行配置，按照第一等级直接定位，第二等级点击定位+确认处理，第三等级点击定位的处置方式进行处理；</w:t>
            </w:r>
          </w:p>
          <w:p w14:paraId="2521CB98"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3、支持对报警信息的历史时空分析，根据报警时间、报警位置，对综合报警的分析结果，形成预测依据；</w:t>
            </w:r>
          </w:p>
          <w:p w14:paraId="1C8C51E6" w14:textId="77777777" w:rsidR="00880DF8" w:rsidRPr="00EC4C51" w:rsidRDefault="00880DF8" w:rsidP="00880DF8">
            <w:pPr>
              <w:rPr>
                <w:rFonts w:ascii="宋体" w:hAnsi="宋体" w:cs="宋体"/>
                <w:color w:val="000000" w:themeColor="text1"/>
                <w:szCs w:val="21"/>
              </w:rPr>
            </w:pPr>
            <w:r w:rsidRPr="00EC4C51">
              <w:rPr>
                <w:rFonts w:ascii="宋体" w:hAnsi="宋体" w:cs="宋体" w:hint="eastAsia"/>
                <w:color w:val="000000" w:themeColor="text1"/>
                <w:szCs w:val="21"/>
              </w:rPr>
              <w:t>（5）巡线追踪：</w:t>
            </w:r>
          </w:p>
          <w:p w14:paraId="4E2EA990" w14:textId="77777777" w:rsidR="00D9661A" w:rsidRPr="00EC4C51" w:rsidRDefault="00880DF8" w:rsidP="00880DF8">
            <w:pPr>
              <w:rPr>
                <w:rFonts w:ascii="宋体" w:hAnsi="宋体" w:cs="宋体"/>
                <w:color w:val="000000" w:themeColor="text1"/>
              </w:rPr>
            </w:pPr>
            <w:r w:rsidRPr="00EC4C51">
              <w:rPr>
                <w:rFonts w:ascii="宋体" w:hAnsi="宋体" w:cs="宋体" w:hint="eastAsia"/>
                <w:color w:val="000000" w:themeColor="text1"/>
                <w:szCs w:val="21"/>
              </w:rPr>
              <w:t>支持循线追踪：是一种提取空间道路网信息，融合到视频监控画面中的应用技术，以三维地理结构化数据为基础，把监控画面所对应的道路，叠加到监控画面中，组织成可供监控操作人员理解和操作的数字化信息。开启</w:t>
            </w:r>
            <w:proofErr w:type="gramStart"/>
            <w:r w:rsidRPr="00EC4C51">
              <w:rPr>
                <w:rFonts w:ascii="宋体" w:hAnsi="宋体" w:cs="宋体" w:hint="eastAsia"/>
                <w:color w:val="000000" w:themeColor="text1"/>
                <w:szCs w:val="21"/>
              </w:rPr>
              <w:t>循路追路</w:t>
            </w:r>
            <w:proofErr w:type="gramEnd"/>
            <w:r w:rsidRPr="00EC4C51">
              <w:rPr>
                <w:rFonts w:ascii="宋体" w:hAnsi="宋体" w:cs="宋体" w:hint="eastAsia"/>
                <w:color w:val="000000" w:themeColor="text1"/>
                <w:szCs w:val="21"/>
              </w:rPr>
              <w:t>之后，查找目标嫌疑人/车可快速跟踪目标，以循着道路的方式查找下一路视频监控，使得跟踪、查找速度得到极大的提升。</w:t>
            </w:r>
          </w:p>
        </w:tc>
      </w:tr>
    </w:tbl>
    <w:p w14:paraId="00FC9D93" w14:textId="77777777" w:rsidR="00D9661A" w:rsidRPr="00EC4C51" w:rsidRDefault="00D9661A">
      <w:pPr>
        <w:pStyle w:val="2"/>
        <w:ind w:firstLine="400"/>
        <w:rPr>
          <w:color w:val="000000" w:themeColor="text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07916173" w14:textId="77777777">
        <w:tc>
          <w:tcPr>
            <w:tcW w:w="9640" w:type="dxa"/>
          </w:tcPr>
          <w:p w14:paraId="7635C347"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17</w:t>
            </w:r>
            <w:r w:rsidRPr="00EC4C51">
              <w:rPr>
                <w:rFonts w:ascii="宋体" w:hAnsi="宋体" w:cs="宋体" w:hint="eastAsia"/>
                <w:b/>
                <w:bCs/>
                <w:color w:val="000000" w:themeColor="text1"/>
                <w:sz w:val="22"/>
                <w:szCs w:val="22"/>
              </w:rPr>
              <w:t>、室内</w:t>
            </w:r>
            <w:proofErr w:type="gramStart"/>
            <w:r w:rsidRPr="00EC4C51">
              <w:rPr>
                <w:rFonts w:ascii="宋体" w:hAnsi="宋体" w:cs="宋体" w:hint="eastAsia"/>
                <w:b/>
                <w:bCs/>
                <w:color w:val="000000" w:themeColor="text1"/>
                <w:sz w:val="22"/>
                <w:szCs w:val="22"/>
              </w:rPr>
              <w:t>外数据</w:t>
            </w:r>
            <w:proofErr w:type="gramEnd"/>
            <w:r w:rsidRPr="00EC4C51">
              <w:rPr>
                <w:rFonts w:ascii="宋体" w:hAnsi="宋体" w:cs="宋体" w:hint="eastAsia"/>
                <w:b/>
                <w:bCs/>
                <w:color w:val="000000" w:themeColor="text1"/>
                <w:sz w:val="22"/>
                <w:szCs w:val="22"/>
              </w:rPr>
              <w:t>生产服务包(人工建模)</w:t>
            </w:r>
          </w:p>
        </w:tc>
      </w:tr>
      <w:tr w:rsidR="00EC4C51" w:rsidRPr="00EC4C51" w14:paraId="17DAB8D0" w14:textId="77777777">
        <w:tc>
          <w:tcPr>
            <w:tcW w:w="9640" w:type="dxa"/>
          </w:tcPr>
          <w:p w14:paraId="6F5431F2" w14:textId="77777777" w:rsidR="00880DF8" w:rsidRPr="00EC4C51" w:rsidRDefault="00880DF8" w:rsidP="00927D72">
            <w:pPr>
              <w:rPr>
                <w:rFonts w:ascii="宋体" w:hAnsi="宋体" w:cs="宋体"/>
                <w:b/>
                <w:bCs/>
                <w:color w:val="000000" w:themeColor="text1"/>
                <w:szCs w:val="21"/>
              </w:rPr>
            </w:pPr>
            <w:r w:rsidRPr="00EC4C51">
              <w:rPr>
                <w:rFonts w:ascii="宋体" w:hAnsi="宋体" w:cs="宋体" w:hint="eastAsia"/>
                <w:b/>
                <w:bCs/>
                <w:color w:val="000000" w:themeColor="text1"/>
                <w:szCs w:val="21"/>
              </w:rPr>
              <w:t>设备参数及性能指标要求</w:t>
            </w:r>
          </w:p>
          <w:p w14:paraId="0C0D0176"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1、纹理采集：全要素采集，像素不低于1200</w:t>
            </w:r>
            <w:proofErr w:type="gramStart"/>
            <w:r w:rsidRPr="00EC4C51">
              <w:rPr>
                <w:rFonts w:ascii="宋体" w:hAnsi="宋体" w:cs="宋体" w:hint="eastAsia"/>
                <w:color w:val="000000" w:themeColor="text1"/>
                <w:szCs w:val="21"/>
              </w:rPr>
              <w:t>万像</w:t>
            </w:r>
            <w:proofErr w:type="gramEnd"/>
            <w:r w:rsidRPr="00EC4C51">
              <w:rPr>
                <w:rFonts w:ascii="宋体" w:hAnsi="宋体" w:cs="宋体" w:hint="eastAsia"/>
                <w:color w:val="000000" w:themeColor="text1"/>
                <w:szCs w:val="21"/>
              </w:rPr>
              <w:t>素，采集成果照片无漏、无模糊等；</w:t>
            </w:r>
          </w:p>
          <w:p w14:paraId="69FDB8BF"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2、数据精度：</w:t>
            </w:r>
            <w:proofErr w:type="gramStart"/>
            <w:r w:rsidRPr="00EC4C51">
              <w:rPr>
                <w:rFonts w:ascii="宋体" w:hAnsi="宋体" w:cs="宋体" w:hint="eastAsia"/>
                <w:color w:val="000000" w:themeColor="text1"/>
                <w:szCs w:val="21"/>
              </w:rPr>
              <w:t>平面套合误差</w:t>
            </w:r>
            <w:proofErr w:type="gramEnd"/>
            <w:r w:rsidRPr="00EC4C51">
              <w:rPr>
                <w:rFonts w:ascii="宋体" w:hAnsi="宋体" w:cs="宋体" w:hint="eastAsia"/>
                <w:color w:val="000000" w:themeColor="text1"/>
                <w:szCs w:val="21"/>
              </w:rPr>
              <w:t>＜5cm；结构精度＞20cm需要模型表现；</w:t>
            </w:r>
          </w:p>
          <w:p w14:paraId="45A57005"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3、纹理处理：采用真实照片作为纹理素材基础，修饰后的纹理无移动物体遮挡，效果美观符合实际状况；对固有纹理进行贴图，非固有纹理采用纹理库纹理进行相似表现，整个场景相似度达到95%；镂空部分采用模型结构和适当纹理表现；</w:t>
            </w:r>
          </w:p>
          <w:p w14:paraId="76C75A96"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4、模型建立：对于地形图（CAD图纸）上的轮廓进行全要素建模；地形：地形结构、地形样式，纹理采用纹理库相似表现；交通：道路主体、马路牙、路面标识等；水系：水体、岸、堤水中装饰等；植被：采用多片树模拟树种、低矮灌木等；其他附属物：路灯、指示牌、大型雕塑、垃圾桶、公共座椅、其他造型结构等；</w:t>
            </w:r>
          </w:p>
          <w:p w14:paraId="58EB2679"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5、模型整理：模型命名按照标准顺序命名；对纹理使用量进行整合优化，UV处理、命名规则处理、纹理材质区分、材质ID号命名等；</w:t>
            </w:r>
          </w:p>
          <w:p w14:paraId="502FE512"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6、项目周边表达：项目范围之外400米以内建筑采用体块建模，不表现具体结构细节；地形只表现基本地块；道路只表现基本路面和大体行驶线；其他附属设施不表达；</w:t>
            </w:r>
          </w:p>
          <w:p w14:paraId="5873B9B5"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7、数据格式可输出：.max、obj、fbx等常规数据格式。</w:t>
            </w:r>
          </w:p>
          <w:p w14:paraId="6AA82A3F"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8、建筑模型，建筑结构外立面三维场景建模定制服务，呈现建筑的外观，根据建筑物的真实外观完成3D建模，展示建筑的基本规格信息；数据精度：</w:t>
            </w:r>
            <w:proofErr w:type="gramStart"/>
            <w:r w:rsidRPr="00EC4C51">
              <w:rPr>
                <w:rFonts w:ascii="宋体" w:hAnsi="宋体" w:cs="宋体" w:hint="eastAsia"/>
                <w:color w:val="000000" w:themeColor="text1"/>
                <w:szCs w:val="21"/>
              </w:rPr>
              <w:t>平面套合误差</w:t>
            </w:r>
            <w:proofErr w:type="gramEnd"/>
            <w:r w:rsidRPr="00EC4C51">
              <w:rPr>
                <w:rFonts w:ascii="宋体" w:hAnsi="宋体" w:cs="宋体" w:hint="eastAsia"/>
                <w:color w:val="000000" w:themeColor="text1"/>
                <w:szCs w:val="21"/>
              </w:rPr>
              <w:t>＜15cm；结构精度＞20cm需要模型表现；</w:t>
            </w:r>
          </w:p>
          <w:p w14:paraId="50699664"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模型结构精度为10cm；</w:t>
            </w:r>
          </w:p>
          <w:p w14:paraId="7DBB5C8E" w14:textId="77777777" w:rsidR="00880DF8" w:rsidRPr="00EC4C51" w:rsidRDefault="00880DF8" w:rsidP="00927D72">
            <w:pPr>
              <w:rPr>
                <w:rFonts w:ascii="宋体" w:hAnsi="宋体" w:cs="宋体"/>
                <w:color w:val="000000" w:themeColor="text1"/>
              </w:rPr>
            </w:pPr>
            <w:r w:rsidRPr="00EC4C51">
              <w:rPr>
                <w:rFonts w:ascii="宋体" w:hAnsi="宋体" w:cs="宋体" w:hint="eastAsia"/>
                <w:color w:val="000000" w:themeColor="text1"/>
                <w:szCs w:val="21"/>
              </w:rPr>
              <w:t>9、建立基础框架体模型，纹理处理上有针对的把公共空间、走廊、墙面等进行合理化贴图，已达到仿真效果。</w:t>
            </w:r>
          </w:p>
        </w:tc>
      </w:tr>
    </w:tbl>
    <w:p w14:paraId="3CF0B58A" w14:textId="77777777" w:rsidR="00D9661A" w:rsidRPr="00EC4C51" w:rsidRDefault="00D9661A">
      <w:pPr>
        <w:pStyle w:val="a6"/>
        <w:rPr>
          <w:color w:val="000000" w:themeColor="text1"/>
        </w:rPr>
      </w:pPr>
    </w:p>
    <w:p w14:paraId="79714EE3" w14:textId="77777777" w:rsidR="00D9661A" w:rsidRPr="00EC4C51" w:rsidRDefault="007E255B">
      <w:pPr>
        <w:pStyle w:val="a6"/>
        <w:numPr>
          <w:ilvl w:val="0"/>
          <w:numId w:val="12"/>
        </w:numPr>
        <w:spacing w:line="360" w:lineRule="auto"/>
        <w:rPr>
          <w:b/>
          <w:bCs/>
          <w:color w:val="000000" w:themeColor="text1"/>
        </w:rPr>
      </w:pPr>
      <w:r w:rsidRPr="00EC4C51">
        <w:rPr>
          <w:rFonts w:ascii="宋体" w:hAnsi="宋体" w:cs="宋体" w:hint="eastAsia"/>
          <w:b/>
          <w:color w:val="000000" w:themeColor="text1"/>
        </w:rPr>
        <w:t>智能药柜系统</w:t>
      </w:r>
      <w:r w:rsidRPr="00EC4C51">
        <w:rPr>
          <w:rFonts w:hint="eastAsia"/>
          <w:b/>
          <w:bCs/>
          <w:color w:val="000000" w:themeColor="text1"/>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29285AD1" w14:textId="77777777">
        <w:tc>
          <w:tcPr>
            <w:tcW w:w="9640" w:type="dxa"/>
          </w:tcPr>
          <w:p w14:paraId="0AEC5FEA"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w:t>
            </w:r>
            <w:r w:rsidRPr="00EC4C51">
              <w:rPr>
                <w:rFonts w:ascii="宋体" w:hAnsi="宋体" w:cs="宋体" w:hint="eastAsia"/>
                <w:b/>
                <w:bCs/>
                <w:color w:val="000000" w:themeColor="text1"/>
                <w:sz w:val="22"/>
                <w:szCs w:val="22"/>
              </w:rPr>
              <w:t>、智能药柜（含软件）</w:t>
            </w:r>
          </w:p>
        </w:tc>
      </w:tr>
      <w:tr w:rsidR="00EC4C51" w:rsidRPr="00EC4C51" w14:paraId="58E3B22C" w14:textId="77777777">
        <w:tc>
          <w:tcPr>
            <w:tcW w:w="9640" w:type="dxa"/>
          </w:tcPr>
          <w:p w14:paraId="0C30D05B" w14:textId="77777777" w:rsidR="00880DF8" w:rsidRPr="00EC4C51" w:rsidRDefault="00880DF8" w:rsidP="00927D72">
            <w:pPr>
              <w:rPr>
                <w:rFonts w:ascii="宋体" w:hAnsi="宋体" w:cs="宋体"/>
                <w:b/>
                <w:bCs/>
                <w:color w:val="000000" w:themeColor="text1"/>
                <w:szCs w:val="21"/>
              </w:rPr>
            </w:pPr>
            <w:r w:rsidRPr="00EC4C51">
              <w:rPr>
                <w:rFonts w:ascii="宋体" w:hAnsi="宋体" w:cs="宋体" w:hint="eastAsia"/>
                <w:b/>
                <w:bCs/>
                <w:color w:val="000000" w:themeColor="text1"/>
                <w:sz w:val="22"/>
                <w:szCs w:val="22"/>
              </w:rPr>
              <w:t>设</w:t>
            </w:r>
            <w:r w:rsidRPr="00EC4C51">
              <w:rPr>
                <w:rFonts w:ascii="宋体" w:hAnsi="宋体" w:cs="宋体" w:hint="eastAsia"/>
                <w:b/>
                <w:bCs/>
                <w:color w:val="000000" w:themeColor="text1"/>
                <w:szCs w:val="21"/>
              </w:rPr>
              <w:t>备参数及性能指标要求</w:t>
            </w:r>
          </w:p>
          <w:p w14:paraId="47B5F106"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硬件要求：1、主柜1套，</w:t>
            </w:r>
            <w:proofErr w:type="gramStart"/>
            <w:r w:rsidRPr="00EC4C51">
              <w:rPr>
                <w:rFonts w:ascii="宋体" w:hAnsi="宋体" w:cs="宋体" w:hint="eastAsia"/>
                <w:color w:val="000000" w:themeColor="text1"/>
                <w:szCs w:val="21"/>
              </w:rPr>
              <w:t>副柜2套</w:t>
            </w:r>
            <w:proofErr w:type="gramEnd"/>
            <w:r w:rsidRPr="00EC4C51">
              <w:rPr>
                <w:rFonts w:ascii="宋体" w:hAnsi="宋体" w:cs="宋体" w:hint="eastAsia"/>
                <w:color w:val="000000" w:themeColor="text1"/>
                <w:szCs w:val="21"/>
              </w:rPr>
              <w:t>；</w:t>
            </w:r>
          </w:p>
          <w:p w14:paraId="29EC5556"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主柜配备≧2个公共药品箱格、≧20个个人处方药品箱格、1套冷藏药品的小冰箱；</w:t>
            </w:r>
          </w:p>
          <w:p w14:paraId="6A929C21"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应配备1套配套触摸屏一体机，屏幕≧19寸、2个高清摄像头、1个NFC射频读卡器；</w:t>
            </w:r>
          </w:p>
          <w:p w14:paraId="157CA0AB"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应配套1套移动药箱。</w:t>
            </w:r>
            <w:proofErr w:type="gramStart"/>
            <w:r w:rsidRPr="00EC4C51">
              <w:rPr>
                <w:rFonts w:ascii="宋体" w:hAnsi="宋体" w:cs="宋体" w:hint="eastAsia"/>
                <w:color w:val="000000" w:themeColor="text1"/>
                <w:szCs w:val="21"/>
              </w:rPr>
              <w:t>副柜配备</w:t>
            </w:r>
            <w:proofErr w:type="gramEnd"/>
            <w:r w:rsidRPr="00EC4C51">
              <w:rPr>
                <w:rFonts w:ascii="宋体" w:hAnsi="宋体" w:cs="宋体" w:hint="eastAsia"/>
                <w:color w:val="000000" w:themeColor="text1"/>
                <w:szCs w:val="21"/>
              </w:rPr>
              <w:t>1个公共药品箱格、≧20个个人处方药品箱格；</w:t>
            </w:r>
          </w:p>
          <w:p w14:paraId="692C6B34"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每个</w:t>
            </w:r>
            <w:proofErr w:type="gramStart"/>
            <w:r w:rsidRPr="00EC4C51">
              <w:rPr>
                <w:rFonts w:ascii="宋体" w:hAnsi="宋体" w:cs="宋体" w:hint="eastAsia"/>
                <w:color w:val="000000" w:themeColor="text1"/>
                <w:szCs w:val="21"/>
              </w:rPr>
              <w:t>箱格配套</w:t>
            </w:r>
            <w:proofErr w:type="gramEnd"/>
            <w:r w:rsidRPr="00EC4C51">
              <w:rPr>
                <w:rFonts w:ascii="宋体" w:hAnsi="宋体" w:cs="宋体" w:hint="eastAsia"/>
                <w:color w:val="000000" w:themeColor="text1"/>
                <w:szCs w:val="21"/>
              </w:rPr>
              <w:t>一个分药盒，分药盒为一周分药量（3次*7天）21格。每套智能药柜由主柜+副柜组成，</w:t>
            </w:r>
            <w:proofErr w:type="gramStart"/>
            <w:r w:rsidRPr="00EC4C51">
              <w:rPr>
                <w:rFonts w:ascii="宋体" w:hAnsi="宋体" w:cs="宋体" w:hint="eastAsia"/>
                <w:color w:val="000000" w:themeColor="text1"/>
                <w:szCs w:val="21"/>
              </w:rPr>
              <w:t>总箱格</w:t>
            </w:r>
            <w:proofErr w:type="gramEnd"/>
            <w:r w:rsidRPr="00EC4C51">
              <w:rPr>
                <w:rFonts w:ascii="宋体" w:hAnsi="宋体" w:cs="宋体" w:hint="eastAsia"/>
                <w:color w:val="000000" w:themeColor="text1"/>
                <w:szCs w:val="21"/>
              </w:rPr>
              <w:t>数≥60个；</w:t>
            </w:r>
            <w:proofErr w:type="gramStart"/>
            <w:r w:rsidRPr="00EC4C51">
              <w:rPr>
                <w:rFonts w:ascii="宋体" w:hAnsi="宋体" w:cs="宋体" w:hint="eastAsia"/>
                <w:color w:val="000000" w:themeColor="text1"/>
                <w:szCs w:val="21"/>
              </w:rPr>
              <w:t>其中副柜由普通箱格</w:t>
            </w:r>
            <w:proofErr w:type="gramEnd"/>
            <w:r w:rsidRPr="00EC4C51">
              <w:rPr>
                <w:rFonts w:ascii="宋体" w:hAnsi="宋体" w:cs="宋体" w:hint="eastAsia"/>
                <w:color w:val="000000" w:themeColor="text1"/>
                <w:szCs w:val="21"/>
              </w:rPr>
              <w:t>+移动药箱格+夜间药箱格、公共药箱格组成。</w:t>
            </w:r>
          </w:p>
          <w:p w14:paraId="681994BC"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材质要求：药柜须采用1.2mm（含）以上厚度的冷板，冷板须加喷塑工艺加工。</w:t>
            </w:r>
          </w:p>
          <w:p w14:paraId="386BF140"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药柜整体尺寸：长度1900mm-2100mm、高度1750mm-1850mm、深度350mm-500mm。</w:t>
            </w:r>
          </w:p>
          <w:p w14:paraId="2012EEE1"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药盒配置要求：药盒应采用环保安全材质、防潮、防锈、密封性好；长度和宽度应小于个人处方药箱格的深度和宽度；每个药盒应不少于21格（3次*7天）的最小单位，每格为个人单次用药量。</w:t>
            </w:r>
          </w:p>
          <w:p w14:paraId="11630449"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触摸一体机配置要求：CPU宜不低于RK3288/4核1.6GHz，内存不低于2G+8G；操作系统宜</w:t>
            </w:r>
            <w:proofErr w:type="gramStart"/>
            <w:r w:rsidRPr="00EC4C51">
              <w:rPr>
                <w:rFonts w:ascii="宋体" w:hAnsi="宋体" w:cs="宋体" w:hint="eastAsia"/>
                <w:color w:val="000000" w:themeColor="text1"/>
                <w:szCs w:val="21"/>
              </w:rPr>
              <w:t>采用安卓</w:t>
            </w:r>
            <w:proofErr w:type="gramEnd"/>
            <w:r w:rsidRPr="00EC4C51">
              <w:rPr>
                <w:rFonts w:ascii="宋体" w:hAnsi="宋体" w:cs="宋体" w:hint="eastAsia"/>
                <w:color w:val="000000" w:themeColor="text1"/>
                <w:szCs w:val="21"/>
              </w:rPr>
              <w:t>7.1以上，分辨率不低于1920*1080；屏幕尺寸不低于19寸。</w:t>
            </w:r>
          </w:p>
          <w:p w14:paraId="1EA81021"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高清摄像头配置要求：摄像头支持宽动态、强光抑制、背光补偿等功能；有效像素支持1920*1080及以上；水平视场角≥90°，垂直视场角≥60°。</w:t>
            </w:r>
          </w:p>
          <w:p w14:paraId="307F90E4"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NFC射频读写器配置要求：应采用基于13.56MHz的非接触式高频读写器,符合ISO14443A、ISO14443B、ISO15693协议标准；每套药柜应配套不少于100个NFC标签。</w:t>
            </w:r>
          </w:p>
          <w:p w14:paraId="28E63892"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小冰箱配置要求：小冰箱尺寸大小：宽度≤380mm,高度≤371mm，深度≤380mm，应采用12V直流供电（由220V交流电源适配产生）。</w:t>
            </w:r>
          </w:p>
          <w:p w14:paraId="2315064B"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移动药箱配置要求：移动药箱尺寸应不小于16寸，公司管理人员须采用专用卡片开锁。</w:t>
            </w:r>
          </w:p>
          <w:p w14:paraId="789F2922"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人脸识别要求：药柜人脸识别阈值不应低于0.7；单人脸识别平均速度须低于1秒，多人脸识别平均速度须低于2秒。</w:t>
            </w:r>
          </w:p>
          <w:p w14:paraId="0CF9FEE8"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通讯控制要求：药柜采用二级总线控制技术，主柜与副柜、</w:t>
            </w:r>
            <w:proofErr w:type="gramStart"/>
            <w:r w:rsidRPr="00EC4C51">
              <w:rPr>
                <w:rFonts w:ascii="宋体" w:hAnsi="宋体" w:cs="宋体" w:hint="eastAsia"/>
                <w:color w:val="000000" w:themeColor="text1"/>
                <w:szCs w:val="21"/>
              </w:rPr>
              <w:t>副柜与副柜</w:t>
            </w:r>
            <w:proofErr w:type="gramEnd"/>
            <w:r w:rsidRPr="00EC4C51">
              <w:rPr>
                <w:rFonts w:ascii="宋体" w:hAnsi="宋体" w:cs="宋体" w:hint="eastAsia"/>
                <w:color w:val="000000" w:themeColor="text1"/>
                <w:szCs w:val="21"/>
              </w:rPr>
              <w:t>之间采用汽车总线技术，</w:t>
            </w:r>
            <w:proofErr w:type="gramStart"/>
            <w:r w:rsidRPr="00EC4C51">
              <w:rPr>
                <w:rFonts w:ascii="宋体" w:hAnsi="宋体" w:cs="宋体" w:hint="eastAsia"/>
                <w:color w:val="000000" w:themeColor="text1"/>
                <w:szCs w:val="21"/>
              </w:rPr>
              <w:t>副柜内部</w:t>
            </w:r>
            <w:proofErr w:type="gramEnd"/>
            <w:r w:rsidRPr="00EC4C51">
              <w:rPr>
                <w:rFonts w:ascii="宋体" w:hAnsi="宋体" w:cs="宋体" w:hint="eastAsia"/>
                <w:color w:val="000000" w:themeColor="text1"/>
                <w:szCs w:val="21"/>
              </w:rPr>
              <w:t>采用RS485通讯。</w:t>
            </w:r>
          </w:p>
          <w:p w14:paraId="6DB4C001"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门板控制要求：箱门控制宜采用分板控制技术，</w:t>
            </w:r>
            <w:proofErr w:type="gramStart"/>
            <w:r w:rsidRPr="00EC4C51">
              <w:rPr>
                <w:rFonts w:ascii="宋体" w:hAnsi="宋体" w:cs="宋体" w:hint="eastAsia"/>
                <w:color w:val="000000" w:themeColor="text1"/>
                <w:szCs w:val="21"/>
              </w:rPr>
              <w:t>每个箱格口</w:t>
            </w:r>
            <w:proofErr w:type="gramEnd"/>
            <w:r w:rsidRPr="00EC4C51">
              <w:rPr>
                <w:rFonts w:ascii="宋体" w:hAnsi="宋体" w:cs="宋体" w:hint="eastAsia"/>
                <w:color w:val="000000" w:themeColor="text1"/>
                <w:szCs w:val="21"/>
              </w:rPr>
              <w:t>安装一块控制板，控制板之间通过总线级联；支持离线状态下本地一键开柜，在断电情况下，手动打开各个柜门。</w:t>
            </w:r>
            <w:proofErr w:type="gramStart"/>
            <w:r w:rsidRPr="00EC4C51">
              <w:rPr>
                <w:rFonts w:ascii="宋体" w:hAnsi="宋体" w:cs="宋体" w:hint="eastAsia"/>
                <w:color w:val="000000" w:themeColor="text1"/>
                <w:szCs w:val="21"/>
              </w:rPr>
              <w:t>电控锁应采用</w:t>
            </w:r>
            <w:proofErr w:type="gramEnd"/>
            <w:r w:rsidRPr="00EC4C51">
              <w:rPr>
                <w:rFonts w:ascii="宋体" w:hAnsi="宋体" w:cs="宋体" w:hint="eastAsia"/>
                <w:color w:val="000000" w:themeColor="text1"/>
                <w:szCs w:val="21"/>
              </w:rPr>
              <w:t>DC12V开锁方式，具有物理防撬功能。</w:t>
            </w:r>
          </w:p>
          <w:p w14:paraId="4A36C945"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防锈等级要求：整机可承受48小时盐雾试验。</w:t>
            </w:r>
          </w:p>
          <w:p w14:paraId="32D42CEA"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供电要求：输入AC220V/50HZ,内部供电DC12V。</w:t>
            </w:r>
          </w:p>
          <w:p w14:paraId="10CBE67A"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温湿度要求：-10℃～70℃温度范围，30％～90％RH湿度范围内正常工作。</w:t>
            </w:r>
          </w:p>
          <w:p w14:paraId="79558526"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能耗要求：主柜待机功率应小于80W。</w:t>
            </w:r>
          </w:p>
          <w:p w14:paraId="60E1F0CC"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主柜内部应安装漏电保护开关，柜体应带有有效接地。</w:t>
            </w:r>
          </w:p>
          <w:p w14:paraId="56DFB4D3"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柜体电器主要供电电压应采用DC12V；</w:t>
            </w:r>
          </w:p>
          <w:p w14:paraId="5F28E003"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功能要求：</w:t>
            </w:r>
          </w:p>
          <w:p w14:paraId="3E26B95E" w14:textId="77777777" w:rsidR="00880DF8" w:rsidRPr="00EC4C51" w:rsidRDefault="00880DF8" w:rsidP="00927D72">
            <w:pPr>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基于浙江监狱管理局数据中心</w:t>
            </w:r>
            <w:proofErr w:type="gramStart"/>
            <w:r w:rsidRPr="00EC4C51">
              <w:rPr>
                <w:rFonts w:ascii="宋体" w:hAnsi="宋体" w:cs="宋体" w:hint="eastAsia"/>
                <w:color w:val="000000" w:themeColor="text1"/>
                <w:szCs w:val="21"/>
              </w:rPr>
              <w:t>库技术</w:t>
            </w:r>
            <w:proofErr w:type="gramEnd"/>
            <w:r w:rsidRPr="00EC4C51">
              <w:rPr>
                <w:rFonts w:ascii="宋体" w:hAnsi="宋体" w:cs="宋体" w:hint="eastAsia"/>
                <w:color w:val="000000" w:themeColor="text1"/>
                <w:szCs w:val="21"/>
              </w:rPr>
              <w:t>架构体系，满足浙江监狱数字化项目建设规范应用开发总体要求，采用统一的技术架构、统一的数据资源体系、统一的服务能力服务、统一的业务应用入口。</w:t>
            </w:r>
          </w:p>
          <w:p w14:paraId="6EA222AA" w14:textId="77777777" w:rsidR="00880DF8" w:rsidRPr="00EC4C51" w:rsidRDefault="00880DF8" w:rsidP="00927D72">
            <w:pPr>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系统软件应包括服务端、PC网页端、移动**端、安卓端等部分，</w:t>
            </w:r>
            <w:proofErr w:type="gramStart"/>
            <w:r w:rsidRPr="00EC4C51">
              <w:rPr>
                <w:rFonts w:ascii="宋体" w:hAnsi="宋体" w:cs="宋体" w:hint="eastAsia"/>
                <w:color w:val="000000" w:themeColor="text1"/>
                <w:szCs w:val="21"/>
              </w:rPr>
              <w:t>服务端应部署</w:t>
            </w:r>
            <w:proofErr w:type="gramEnd"/>
            <w:r w:rsidRPr="00EC4C51">
              <w:rPr>
                <w:rFonts w:ascii="宋体" w:hAnsi="宋体" w:cs="宋体" w:hint="eastAsia"/>
                <w:color w:val="000000" w:themeColor="text1"/>
                <w:szCs w:val="21"/>
              </w:rPr>
              <w:t>在</w:t>
            </w:r>
            <w:proofErr w:type="gramStart"/>
            <w:r w:rsidRPr="00EC4C51">
              <w:rPr>
                <w:rFonts w:ascii="宋体" w:hAnsi="宋体" w:cs="宋体" w:hint="eastAsia"/>
                <w:color w:val="000000" w:themeColor="text1"/>
                <w:szCs w:val="21"/>
              </w:rPr>
              <w:t>省数字政法平台</w:t>
            </w:r>
            <w:proofErr w:type="gramEnd"/>
            <w:r w:rsidRPr="00EC4C51">
              <w:rPr>
                <w:rFonts w:ascii="宋体" w:hAnsi="宋体" w:cs="宋体" w:hint="eastAsia"/>
                <w:color w:val="000000" w:themeColor="text1"/>
                <w:szCs w:val="21"/>
              </w:rPr>
              <w:t>（简称“政法云”）上，PC网页端和移动**端通过内部专有网络进行访问，安卓端部署在智能药柜硬件终端。</w:t>
            </w:r>
          </w:p>
          <w:p w14:paraId="5D18B397"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系统软件应包括药品管理、处方药管理及服用、公共</w:t>
            </w:r>
            <w:proofErr w:type="gramStart"/>
            <w:r w:rsidRPr="00EC4C51">
              <w:rPr>
                <w:rFonts w:ascii="宋体" w:hAnsi="宋体" w:cs="宋体" w:hint="eastAsia"/>
                <w:color w:val="000000" w:themeColor="text1"/>
                <w:szCs w:val="21"/>
              </w:rPr>
              <w:t>药管理</w:t>
            </w:r>
            <w:proofErr w:type="gramEnd"/>
            <w:r w:rsidRPr="00EC4C51">
              <w:rPr>
                <w:rFonts w:ascii="宋体" w:hAnsi="宋体" w:cs="宋体" w:hint="eastAsia"/>
                <w:color w:val="000000" w:themeColor="text1"/>
                <w:szCs w:val="21"/>
              </w:rPr>
              <w:t>及服用、服药人员信息核验、服药记录数据、药柜管理等模块，功能如下：</w:t>
            </w:r>
          </w:p>
          <w:p w14:paraId="17AE8DFC"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（1）药品管理：管理端：药品种类管理、药房药品数量管理（处方药、公共药），药柜药品数量管理；安卓端：药品数量管理（处方药、公共药）。</w:t>
            </w:r>
          </w:p>
          <w:p w14:paraId="1E89C621"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（2）处方药管理及服用：按照医疗系统下发的处方药医嘱将药品按服用方式存放到药盒中，并将药盒下发至各分监区，在分监区药柜安卓端进行存处方药操作，由监区民警指导下完成服药动作。</w:t>
            </w:r>
          </w:p>
          <w:p w14:paraId="2682A1B4"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（3）公共</w:t>
            </w:r>
            <w:proofErr w:type="gramStart"/>
            <w:r w:rsidRPr="00EC4C51">
              <w:rPr>
                <w:rFonts w:ascii="宋体" w:hAnsi="宋体" w:cs="宋体" w:hint="eastAsia"/>
                <w:color w:val="000000" w:themeColor="text1"/>
                <w:szCs w:val="21"/>
              </w:rPr>
              <w:t>药管理</w:t>
            </w:r>
            <w:proofErr w:type="gramEnd"/>
            <w:r w:rsidRPr="00EC4C51">
              <w:rPr>
                <w:rFonts w:ascii="宋体" w:hAnsi="宋体" w:cs="宋体" w:hint="eastAsia"/>
                <w:color w:val="000000" w:themeColor="text1"/>
                <w:szCs w:val="21"/>
              </w:rPr>
              <w:t>及服用：按照监狱医院设置的公共药套餐将药品存放到药盒中，并将药盒下发至各分监区，在分监区药柜安卓端进行存公共药操作，由监区民警指导下完成服药动作。</w:t>
            </w:r>
          </w:p>
          <w:p w14:paraId="7C823554"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（4）服药人员信息核验：在服刑人员服药前，服刑人员须刷</w:t>
            </w:r>
            <w:proofErr w:type="gramStart"/>
            <w:r w:rsidRPr="00EC4C51">
              <w:rPr>
                <w:rFonts w:ascii="宋体" w:hAnsi="宋体" w:cs="宋体" w:hint="eastAsia"/>
                <w:color w:val="000000" w:themeColor="text1"/>
                <w:szCs w:val="21"/>
              </w:rPr>
              <w:t>脸进行</w:t>
            </w:r>
            <w:proofErr w:type="gramEnd"/>
            <w:r w:rsidRPr="00EC4C51">
              <w:rPr>
                <w:rFonts w:ascii="宋体" w:hAnsi="宋体" w:cs="宋体" w:hint="eastAsia"/>
                <w:color w:val="000000" w:themeColor="text1"/>
                <w:szCs w:val="21"/>
              </w:rPr>
              <w:t>信息核验。</w:t>
            </w:r>
          </w:p>
          <w:p w14:paraId="2A44C789"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（5）服药记录数据：在服刑人员服药后，上传在服刑人员服用药品、药品产地规格信息、服用剂量、服用时间、服药视频等相关数据。</w:t>
            </w:r>
          </w:p>
          <w:p w14:paraId="2BA79B87"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（6）药柜管理：药柜应与分监区实现绑定关系，在管理</w:t>
            </w:r>
            <w:proofErr w:type="gramStart"/>
            <w:r w:rsidRPr="00EC4C51">
              <w:rPr>
                <w:rFonts w:ascii="宋体" w:hAnsi="宋体" w:cs="宋体" w:hint="eastAsia"/>
                <w:color w:val="000000" w:themeColor="text1"/>
                <w:szCs w:val="21"/>
              </w:rPr>
              <w:t>端实现查看分</w:t>
            </w:r>
            <w:proofErr w:type="gramEnd"/>
            <w:r w:rsidRPr="00EC4C51">
              <w:rPr>
                <w:rFonts w:ascii="宋体" w:hAnsi="宋体" w:cs="宋体" w:hint="eastAsia"/>
                <w:color w:val="000000" w:themeColor="text1"/>
                <w:szCs w:val="21"/>
              </w:rPr>
              <w:t>监区药柜服药情况与药品剩余情况。</w:t>
            </w:r>
          </w:p>
          <w:p w14:paraId="58064BD4"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（7）人脸识别：人脸识别模块（至少同时能识别5个人以上的人脸）、药品入库出库、服药管理、药品盘点等功能模块。</w:t>
            </w:r>
          </w:p>
          <w:p w14:paraId="0497F04A"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8</w:t>
            </w:r>
            <w:r w:rsidRPr="00EC4C51">
              <w:rPr>
                <w:rFonts w:ascii="宋体" w:hAnsi="宋体" w:cs="宋体" w:hint="eastAsia"/>
                <w:color w:val="000000" w:themeColor="text1"/>
                <w:szCs w:val="21"/>
              </w:rPr>
              <w:t>）移动服药功能：安装于工作人员工作机上的小程序，用于工作人员使用移动药箱给病人分药时的人脸识别，处方查询，服药确认等功能。</w:t>
            </w:r>
          </w:p>
          <w:p w14:paraId="53EA0C6A"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（9）120预警功能：三级病人的确立、预警及健康档案等功能模块。</w:t>
            </w:r>
          </w:p>
          <w:p w14:paraId="54EB2DED"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（1</w:t>
            </w:r>
            <w:r w:rsidRPr="00EC4C51">
              <w:rPr>
                <w:rFonts w:ascii="宋体" w:hAnsi="宋体" w:cs="宋体"/>
                <w:color w:val="000000" w:themeColor="text1"/>
                <w:szCs w:val="21"/>
              </w:rPr>
              <w:t>0</w:t>
            </w:r>
            <w:r w:rsidRPr="00EC4C51">
              <w:rPr>
                <w:rFonts w:ascii="宋体" w:hAnsi="宋体" w:cs="宋体" w:hint="eastAsia"/>
                <w:color w:val="000000" w:themeColor="text1"/>
                <w:szCs w:val="21"/>
              </w:rPr>
              <w:t>）数据展示功能：健康档案数据分析、服药量趋势分析、三级预警趋势分析等数据分析模块，</w:t>
            </w:r>
            <w:proofErr w:type="gramStart"/>
            <w:r w:rsidRPr="00EC4C51">
              <w:rPr>
                <w:rFonts w:ascii="宋体" w:hAnsi="宋体" w:cs="宋体" w:hint="eastAsia"/>
                <w:color w:val="000000" w:themeColor="text1"/>
                <w:szCs w:val="21"/>
              </w:rPr>
              <w:t>以单柜的</w:t>
            </w:r>
            <w:proofErr w:type="gramEnd"/>
            <w:r w:rsidRPr="00EC4C51">
              <w:rPr>
                <w:rFonts w:ascii="宋体" w:hAnsi="宋体" w:cs="宋体" w:hint="eastAsia"/>
                <w:color w:val="000000" w:themeColor="text1"/>
                <w:szCs w:val="21"/>
              </w:rPr>
              <w:t>形式直观展示各项数据。</w:t>
            </w:r>
          </w:p>
          <w:p w14:paraId="5D4DBAC2" w14:textId="77777777" w:rsidR="00880DF8" w:rsidRPr="00EC4C51" w:rsidRDefault="00880DF8" w:rsidP="00927D72">
            <w:pPr>
              <w:rPr>
                <w:rFonts w:ascii="宋体" w:hAnsi="宋体" w:cs="宋体"/>
                <w:color w:val="000000" w:themeColor="text1"/>
                <w:szCs w:val="21"/>
              </w:rPr>
            </w:pPr>
            <w:r w:rsidRPr="00EC4C51">
              <w:rPr>
                <w:rFonts w:ascii="宋体" w:hAnsi="宋体" w:cs="宋体" w:hint="eastAsia"/>
                <w:color w:val="000000" w:themeColor="text1"/>
                <w:szCs w:val="21"/>
              </w:rPr>
              <w:t>（11</w:t>
            </w:r>
            <w:r w:rsidR="00927D72" w:rsidRPr="00EC4C51">
              <w:rPr>
                <w:rFonts w:ascii="宋体" w:hAnsi="宋体" w:cs="宋体" w:hint="eastAsia"/>
                <w:color w:val="000000" w:themeColor="text1"/>
                <w:szCs w:val="21"/>
              </w:rPr>
              <w:t>）数据集成功能：须</w:t>
            </w:r>
            <w:r w:rsidRPr="00EC4C51">
              <w:rPr>
                <w:rFonts w:ascii="宋体" w:hAnsi="宋体" w:cs="宋体" w:hint="eastAsia"/>
                <w:color w:val="000000" w:themeColor="text1"/>
                <w:szCs w:val="21"/>
              </w:rPr>
              <w:t>与省局中台系统的对接。</w:t>
            </w:r>
          </w:p>
          <w:p w14:paraId="0A028044"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公共药套餐:系统应支持公共药套餐功能，一份套餐可关联多份处方药，可对公共药套餐及套餐内处方药的运维操作，支持将公共药套餐按多次服用量存放到指定的公共药盒中。</w:t>
            </w:r>
          </w:p>
          <w:p w14:paraId="1CFF77BD"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服刑人员外带药品管理：系统应支持对服刑人员外带药品的管理，纳入个人处方药品管理，在医嘱中标识外带药品。</w:t>
            </w:r>
          </w:p>
          <w:p w14:paraId="0FA148A2"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药品数量展示：药柜安卓端须能展示药柜中剩余药品的结存数量，并通过统一接口上传至服务端。</w:t>
            </w:r>
          </w:p>
          <w:p w14:paraId="396C2074"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开箱记录查询：网页</w:t>
            </w:r>
            <w:proofErr w:type="gramStart"/>
            <w:r w:rsidRPr="00EC4C51">
              <w:rPr>
                <w:rFonts w:ascii="宋体" w:hAnsi="宋体" w:cs="宋体" w:hint="eastAsia"/>
                <w:color w:val="000000" w:themeColor="text1"/>
                <w:szCs w:val="21"/>
              </w:rPr>
              <w:t>管理端应采用</w:t>
            </w:r>
            <w:proofErr w:type="gramEnd"/>
            <w:r w:rsidRPr="00EC4C51">
              <w:rPr>
                <w:rFonts w:ascii="宋体" w:hAnsi="宋体" w:cs="宋体" w:hint="eastAsia"/>
                <w:color w:val="000000" w:themeColor="text1"/>
                <w:szCs w:val="21"/>
              </w:rPr>
              <w:t>列表形式展现服药过程中所产生的开关箱动作，可查看到全部开关箱日志。</w:t>
            </w:r>
          </w:p>
          <w:p w14:paraId="0425E56D" w14:textId="77777777" w:rsidR="00880DF8" w:rsidRPr="00EC4C51" w:rsidRDefault="00880DF8" w:rsidP="00880DF8">
            <w:pPr>
              <w:numPr>
                <w:ilvl w:val="0"/>
                <w:numId w:val="19"/>
              </w:numPr>
              <w:rPr>
                <w:rFonts w:ascii="宋体" w:hAnsi="宋体" w:cs="宋体"/>
                <w:color w:val="000000" w:themeColor="text1"/>
                <w:szCs w:val="21"/>
              </w:rPr>
            </w:pPr>
            <w:r w:rsidRPr="00EC4C51">
              <w:rPr>
                <w:rFonts w:ascii="宋体" w:hAnsi="宋体" w:cs="宋体" w:hint="eastAsia"/>
                <w:color w:val="000000" w:themeColor="text1"/>
                <w:szCs w:val="21"/>
              </w:rPr>
              <w:t>服药记录查询：网页</w:t>
            </w:r>
            <w:proofErr w:type="gramStart"/>
            <w:r w:rsidRPr="00EC4C51">
              <w:rPr>
                <w:rFonts w:ascii="宋体" w:hAnsi="宋体" w:cs="宋体" w:hint="eastAsia"/>
                <w:color w:val="000000" w:themeColor="text1"/>
                <w:szCs w:val="21"/>
              </w:rPr>
              <w:t>管理端应采用</w:t>
            </w:r>
            <w:proofErr w:type="gramEnd"/>
            <w:r w:rsidRPr="00EC4C51">
              <w:rPr>
                <w:rFonts w:ascii="宋体" w:hAnsi="宋体" w:cs="宋体" w:hint="eastAsia"/>
                <w:color w:val="000000" w:themeColor="text1"/>
                <w:szCs w:val="21"/>
              </w:rPr>
              <w:t>列表形式展现服药记录数据，支持对组织机构、日期开始-日期结束、疾病名称、处方药/公共药、药品名/套餐名、服药时段等信息进行筛选，支持对疾病名称、处方药/公共药、药品名/</w:t>
            </w:r>
            <w:proofErr w:type="gramStart"/>
            <w:r w:rsidRPr="00EC4C51">
              <w:rPr>
                <w:rFonts w:ascii="宋体" w:hAnsi="宋体" w:cs="宋体" w:hint="eastAsia"/>
                <w:color w:val="000000" w:themeColor="text1"/>
                <w:szCs w:val="21"/>
              </w:rPr>
              <w:t>套餐名</w:t>
            </w:r>
            <w:proofErr w:type="gramEnd"/>
            <w:r w:rsidRPr="00EC4C51">
              <w:rPr>
                <w:rFonts w:ascii="宋体" w:hAnsi="宋体" w:cs="宋体" w:hint="eastAsia"/>
                <w:color w:val="000000" w:themeColor="text1"/>
                <w:szCs w:val="21"/>
              </w:rPr>
              <w:t>等信息进行搜索查询。</w:t>
            </w:r>
          </w:p>
          <w:p w14:paraId="3CDF2D90" w14:textId="77777777" w:rsidR="00880DF8" w:rsidRPr="00EC4C51" w:rsidRDefault="00880DF8" w:rsidP="00880DF8">
            <w:pPr>
              <w:numPr>
                <w:ilvl w:val="0"/>
                <w:numId w:val="19"/>
              </w:numPr>
              <w:rPr>
                <w:rFonts w:ascii="宋体" w:hAnsi="宋体" w:cs="宋体"/>
                <w:color w:val="000000" w:themeColor="text1"/>
              </w:rPr>
            </w:pPr>
            <w:r w:rsidRPr="00EC4C51">
              <w:rPr>
                <w:rFonts w:ascii="宋体" w:hAnsi="宋体" w:cs="宋体" w:hint="eastAsia"/>
                <w:color w:val="000000" w:themeColor="text1"/>
                <w:szCs w:val="21"/>
              </w:rPr>
              <w:t>监控录像存储：应通过药柜安卓端调用药柜一体屏上的双摄像头进行服药过程的监控录像，录像优先在药柜一体</w:t>
            </w:r>
            <w:proofErr w:type="gramStart"/>
            <w:r w:rsidRPr="00EC4C51">
              <w:rPr>
                <w:rFonts w:ascii="宋体" w:hAnsi="宋体" w:cs="宋体" w:hint="eastAsia"/>
                <w:color w:val="000000" w:themeColor="text1"/>
                <w:szCs w:val="21"/>
              </w:rPr>
              <w:t>屏进行</w:t>
            </w:r>
            <w:proofErr w:type="gramEnd"/>
            <w:r w:rsidRPr="00EC4C51">
              <w:rPr>
                <w:rFonts w:ascii="宋体" w:hAnsi="宋体" w:cs="宋体" w:hint="eastAsia"/>
                <w:color w:val="000000" w:themeColor="text1"/>
                <w:szCs w:val="21"/>
              </w:rPr>
              <w:t>短期存储，在非服药空闲时段进行录像上传至</w:t>
            </w:r>
            <w:proofErr w:type="gramStart"/>
            <w:r w:rsidRPr="00EC4C51">
              <w:rPr>
                <w:rFonts w:ascii="宋体" w:hAnsi="宋体" w:cs="宋体" w:hint="eastAsia"/>
                <w:color w:val="000000" w:themeColor="text1"/>
                <w:szCs w:val="21"/>
              </w:rPr>
              <w:t>监狱本地</w:t>
            </w:r>
            <w:proofErr w:type="gramEnd"/>
            <w:r w:rsidRPr="00EC4C51">
              <w:rPr>
                <w:rFonts w:ascii="宋体" w:hAnsi="宋体" w:cs="宋体" w:hint="eastAsia"/>
                <w:color w:val="000000" w:themeColor="text1"/>
                <w:szCs w:val="21"/>
              </w:rPr>
              <w:t>安防视频云存储进行集中存管，上</w:t>
            </w:r>
            <w:proofErr w:type="gramStart"/>
            <w:r w:rsidRPr="00EC4C51">
              <w:rPr>
                <w:rFonts w:ascii="宋体" w:hAnsi="宋体" w:cs="宋体" w:hint="eastAsia"/>
                <w:color w:val="000000" w:themeColor="text1"/>
                <w:szCs w:val="21"/>
              </w:rPr>
              <w:t>传完成</w:t>
            </w:r>
            <w:proofErr w:type="gramEnd"/>
            <w:r w:rsidRPr="00EC4C51">
              <w:rPr>
                <w:rFonts w:ascii="宋体" w:hAnsi="宋体" w:cs="宋体" w:hint="eastAsia"/>
                <w:color w:val="000000" w:themeColor="text1"/>
                <w:szCs w:val="21"/>
              </w:rPr>
              <w:t>后应删除药柜一体屏的视频原件。</w:t>
            </w:r>
          </w:p>
        </w:tc>
      </w:tr>
    </w:tbl>
    <w:p w14:paraId="3237190D" w14:textId="77777777" w:rsidR="00D9661A" w:rsidRPr="00EC4C51" w:rsidRDefault="00D9661A">
      <w:pPr>
        <w:snapToGrid w:val="0"/>
        <w:spacing w:line="360" w:lineRule="auto"/>
        <w:rPr>
          <w:rFonts w:ascii="Calibri" w:hAnsi="宋体" w:cs="宋体"/>
          <w:b/>
          <w:color w:val="000000" w:themeColor="text1"/>
          <w:kern w:val="0"/>
          <w:szCs w:val="21"/>
          <w:lang w:bidi="en-US"/>
        </w:rPr>
      </w:pPr>
    </w:p>
    <w:p w14:paraId="06C8E41D" w14:textId="77777777" w:rsidR="00D9661A" w:rsidRPr="00EC4C51" w:rsidRDefault="007E255B">
      <w:pPr>
        <w:pStyle w:val="a6"/>
        <w:numPr>
          <w:ilvl w:val="0"/>
          <w:numId w:val="12"/>
        </w:numPr>
        <w:spacing w:line="360" w:lineRule="auto"/>
        <w:rPr>
          <w:b/>
          <w:bCs/>
          <w:color w:val="000000" w:themeColor="text1"/>
        </w:rPr>
      </w:pPr>
      <w:r w:rsidRPr="00EC4C51">
        <w:rPr>
          <w:rFonts w:ascii="宋体" w:hAnsi="宋体" w:cs="宋体" w:hint="eastAsia"/>
          <w:b/>
          <w:color w:val="000000" w:themeColor="text1"/>
        </w:rPr>
        <w:t>基础资源扩容</w:t>
      </w:r>
      <w:r w:rsidRPr="00EC4C51">
        <w:rPr>
          <w:rFonts w:hint="eastAsia"/>
          <w:b/>
          <w:bCs/>
          <w:color w:val="000000" w:themeColor="text1"/>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37DF0738" w14:textId="77777777">
        <w:tc>
          <w:tcPr>
            <w:tcW w:w="9640" w:type="dxa"/>
          </w:tcPr>
          <w:p w14:paraId="63E3DE96"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1</w:t>
            </w:r>
            <w:r w:rsidRPr="00EC4C51">
              <w:rPr>
                <w:rFonts w:ascii="宋体" w:hAnsi="宋体" w:cs="宋体" w:hint="eastAsia"/>
                <w:b/>
                <w:bCs/>
                <w:color w:val="000000" w:themeColor="text1"/>
                <w:sz w:val="22"/>
                <w:szCs w:val="22"/>
              </w:rPr>
              <w:t>、网络存储设备（</w:t>
            </w:r>
            <w:proofErr w:type="gramStart"/>
            <w:r w:rsidRPr="00EC4C51">
              <w:rPr>
                <w:rFonts w:ascii="宋体" w:hAnsi="宋体" w:cs="宋体" w:hint="eastAsia"/>
                <w:b/>
                <w:bCs/>
                <w:color w:val="000000" w:themeColor="text1"/>
                <w:sz w:val="22"/>
                <w:szCs w:val="22"/>
              </w:rPr>
              <w:t>含软件</w:t>
            </w:r>
            <w:proofErr w:type="gramEnd"/>
            <w:r w:rsidRPr="00EC4C51">
              <w:rPr>
                <w:rFonts w:ascii="宋体" w:hAnsi="宋体" w:cs="宋体" w:hint="eastAsia"/>
                <w:b/>
                <w:bCs/>
                <w:color w:val="000000" w:themeColor="text1"/>
                <w:sz w:val="22"/>
                <w:szCs w:val="22"/>
              </w:rPr>
              <w:t>及硬盘）</w:t>
            </w:r>
          </w:p>
        </w:tc>
      </w:tr>
      <w:tr w:rsidR="00EC4C51" w:rsidRPr="00EC4C51" w14:paraId="578E6579" w14:textId="77777777">
        <w:tc>
          <w:tcPr>
            <w:tcW w:w="9640" w:type="dxa"/>
          </w:tcPr>
          <w:p w14:paraId="0224CA50" w14:textId="77777777" w:rsidR="00880DF8" w:rsidRPr="00EC4C51" w:rsidRDefault="00880DF8" w:rsidP="00927D72">
            <w:pPr>
              <w:rPr>
                <w:rFonts w:ascii="宋体" w:hAnsi="宋体" w:cs="宋体"/>
                <w:b/>
                <w:color w:val="000000" w:themeColor="text1"/>
                <w:sz w:val="24"/>
                <w:szCs w:val="21"/>
              </w:rPr>
            </w:pPr>
            <w:r w:rsidRPr="00EC4C51">
              <w:rPr>
                <w:rFonts w:ascii="宋体" w:hAnsi="宋体" w:cs="宋体" w:hint="eastAsia"/>
                <w:color w:val="000000" w:themeColor="text1"/>
                <w:szCs w:val="21"/>
              </w:rPr>
              <w:t>设备参数及性能指标要求</w:t>
            </w:r>
          </w:p>
          <w:p w14:paraId="5871FFCE" w14:textId="77777777" w:rsidR="00880DF8" w:rsidRPr="00EC4C51" w:rsidRDefault="00880DF8" w:rsidP="00880DF8">
            <w:pPr>
              <w:numPr>
                <w:ilvl w:val="0"/>
                <w:numId w:val="20"/>
              </w:numPr>
              <w:rPr>
                <w:rFonts w:ascii="宋体" w:hAnsi="宋体" w:cs="宋体"/>
                <w:color w:val="000000" w:themeColor="text1"/>
                <w:szCs w:val="21"/>
              </w:rPr>
            </w:pPr>
            <w:r w:rsidRPr="00EC4C51">
              <w:rPr>
                <w:rFonts w:hint="eastAsia"/>
                <w:color w:val="000000" w:themeColor="text1"/>
              </w:rPr>
              <w:t>★</w:t>
            </w:r>
            <w:r w:rsidRPr="00EC4C51">
              <w:rPr>
                <w:rFonts w:ascii="宋体" w:hAnsi="宋体" w:cs="宋体" w:hint="eastAsia"/>
                <w:color w:val="000000" w:themeColor="text1"/>
                <w:szCs w:val="21"/>
              </w:rPr>
              <w:t>8U机架式48盘位，内含48块8T的企业级硬盘</w:t>
            </w:r>
            <w:r w:rsidRPr="00EC4C51">
              <w:rPr>
                <w:rFonts w:ascii="宋体" w:hAnsi="宋体" w:cs="宋体" w:hint="eastAsia"/>
                <w:b/>
                <w:color w:val="000000" w:themeColor="text1"/>
                <w:szCs w:val="21"/>
              </w:rPr>
              <w:t>（</w:t>
            </w:r>
            <w:r w:rsidRPr="00EC4C51">
              <w:rPr>
                <w:rFonts w:ascii="宋体" w:hAnsi="宋体" w:cs="宋体" w:hint="eastAsia"/>
                <w:b/>
                <w:color w:val="000000" w:themeColor="text1"/>
                <w:kern w:val="0"/>
                <w:sz w:val="20"/>
              </w:rPr>
              <w:t>提供加盖公章的五年质保函和硬盘</w:t>
            </w:r>
            <w:proofErr w:type="gramStart"/>
            <w:r w:rsidRPr="00EC4C51">
              <w:rPr>
                <w:rFonts w:ascii="宋体" w:hAnsi="宋体" w:cs="宋体" w:hint="eastAsia"/>
                <w:b/>
                <w:color w:val="000000" w:themeColor="text1"/>
                <w:kern w:val="0"/>
                <w:sz w:val="20"/>
              </w:rPr>
              <w:t>不</w:t>
            </w:r>
            <w:proofErr w:type="gramEnd"/>
            <w:r w:rsidRPr="00EC4C51">
              <w:rPr>
                <w:rFonts w:ascii="宋体" w:hAnsi="宋体" w:cs="宋体" w:hint="eastAsia"/>
                <w:b/>
                <w:color w:val="000000" w:themeColor="text1"/>
                <w:kern w:val="0"/>
                <w:sz w:val="20"/>
              </w:rPr>
              <w:t>返还承诺函</w:t>
            </w:r>
            <w:r w:rsidRPr="00EC4C51">
              <w:rPr>
                <w:rFonts w:ascii="宋体" w:hAnsi="宋体" w:cs="宋体" w:hint="eastAsia"/>
                <w:b/>
                <w:color w:val="000000" w:themeColor="text1"/>
                <w:szCs w:val="21"/>
              </w:rPr>
              <w:t>）</w:t>
            </w:r>
            <w:r w:rsidRPr="00EC4C51">
              <w:rPr>
                <w:rFonts w:ascii="宋体" w:hAnsi="宋体" w:cs="宋体" w:hint="eastAsia"/>
                <w:color w:val="000000" w:themeColor="text1"/>
                <w:szCs w:val="21"/>
              </w:rPr>
              <w:t>；6个千兆网口；</w:t>
            </w:r>
          </w:p>
          <w:p w14:paraId="286F6A24"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服务器配置：≥1颗64位多核处理器，≥4GB内存，内存支持扩展到≥256GB，内置SSD固态硬盘（可以扩展到4个SSD作为缓存盘），配置≥6个风扇，支持风扇热插</w:t>
            </w:r>
            <w:proofErr w:type="gramStart"/>
            <w:r w:rsidRPr="00EC4C51">
              <w:rPr>
                <w:rFonts w:ascii="宋体" w:hAnsi="宋体" w:cs="宋体" w:hint="eastAsia"/>
                <w:color w:val="000000" w:themeColor="text1"/>
                <w:szCs w:val="21"/>
              </w:rPr>
              <w:t>拔冗</w:t>
            </w:r>
            <w:proofErr w:type="gramEnd"/>
            <w:r w:rsidRPr="00EC4C51">
              <w:rPr>
                <w:rFonts w:ascii="宋体" w:hAnsi="宋体" w:cs="宋体" w:hint="eastAsia"/>
                <w:color w:val="000000" w:themeColor="text1"/>
                <w:szCs w:val="21"/>
              </w:rPr>
              <w:t>余温控调速风扇；</w:t>
            </w:r>
          </w:p>
          <w:p w14:paraId="5547AB90"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支持硬盘热插拔设备在读写数据时，热插拔设备内的任意块硬盘，设备正常运行不</w:t>
            </w:r>
            <w:proofErr w:type="gramStart"/>
            <w:r w:rsidRPr="00EC4C51">
              <w:rPr>
                <w:rFonts w:ascii="宋体" w:hAnsi="宋体" w:cs="宋体" w:hint="eastAsia"/>
                <w:color w:val="000000" w:themeColor="text1"/>
                <w:szCs w:val="21"/>
              </w:rPr>
              <w:t>宕</w:t>
            </w:r>
            <w:proofErr w:type="gramEnd"/>
            <w:r w:rsidRPr="00EC4C51">
              <w:rPr>
                <w:rFonts w:ascii="宋体" w:hAnsi="宋体" w:cs="宋体" w:hint="eastAsia"/>
                <w:color w:val="000000" w:themeColor="text1"/>
                <w:szCs w:val="21"/>
              </w:rPr>
              <w:t>机，硬盘不损坏，数据不丢失，业务不中断；</w:t>
            </w:r>
          </w:p>
          <w:p w14:paraId="398D8DE7" w14:textId="77777777" w:rsidR="00880DF8" w:rsidRPr="00EC4C51" w:rsidRDefault="00880DF8" w:rsidP="00880DF8">
            <w:pPr>
              <w:numPr>
                <w:ilvl w:val="0"/>
                <w:numId w:val="20"/>
              </w:numPr>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sidRPr="00EC4C51">
              <w:rPr>
                <w:rFonts w:ascii="宋体" w:hAnsi="宋体" w:cs="宋体" w:hint="eastAsia"/>
                <w:b/>
                <w:color w:val="000000" w:themeColor="text1"/>
              </w:rPr>
              <w:t>（提供第三方检测机构出具的检测报告复印件加盖公章）；</w:t>
            </w:r>
          </w:p>
          <w:p w14:paraId="0689A18D" w14:textId="77777777" w:rsidR="00880DF8" w:rsidRPr="00EC4C51" w:rsidRDefault="00880DF8" w:rsidP="00880DF8">
            <w:pPr>
              <w:numPr>
                <w:ilvl w:val="0"/>
                <w:numId w:val="20"/>
              </w:numPr>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r w:rsidRPr="00EC4C51">
              <w:rPr>
                <w:rFonts w:ascii="宋体" w:hAnsi="宋体" w:cs="宋体" w:hint="eastAsia"/>
                <w:b/>
                <w:color w:val="000000" w:themeColor="text1"/>
              </w:rPr>
              <w:t>（提供第三方检测机构出具的检测报告复印件加盖公章）；</w:t>
            </w:r>
          </w:p>
          <w:p w14:paraId="69074E66"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系统支持数据智能重构，可根据不同场景设定重构优先级及重构策略，其中策略包含：1级：即时读取时重构；2级：自定义点位与时间段重构；3级：用户锁定数据优先重构；4级：存储</w:t>
            </w:r>
            <w:proofErr w:type="gramStart"/>
            <w:r w:rsidRPr="00EC4C51">
              <w:rPr>
                <w:rFonts w:ascii="宋体" w:hAnsi="宋体" w:cs="宋体" w:hint="eastAsia"/>
                <w:color w:val="000000" w:themeColor="text1"/>
                <w:szCs w:val="21"/>
              </w:rPr>
              <w:t>池安全</w:t>
            </w:r>
            <w:proofErr w:type="gramEnd"/>
            <w:r w:rsidRPr="00EC4C51">
              <w:rPr>
                <w:rFonts w:ascii="宋体" w:hAnsi="宋体" w:cs="宋体" w:hint="eastAsia"/>
                <w:color w:val="000000" w:themeColor="text1"/>
                <w:szCs w:val="21"/>
              </w:rPr>
              <w:t>级别，重构优先级级别依次递减；同时重构系统根据当前负载情况自动调整数据恢复速度，在整个数据恢复过程中，业务不中断；</w:t>
            </w:r>
          </w:p>
          <w:p w14:paraId="58579763"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系统以流</w:t>
            </w:r>
            <w:proofErr w:type="gramStart"/>
            <w:r w:rsidRPr="00EC4C51">
              <w:rPr>
                <w:rFonts w:ascii="宋体" w:hAnsi="宋体" w:cs="宋体" w:hint="eastAsia"/>
                <w:color w:val="000000" w:themeColor="text1"/>
                <w:szCs w:val="21"/>
              </w:rPr>
              <w:t>直存模式</w:t>
            </w:r>
            <w:proofErr w:type="gramEnd"/>
            <w:r w:rsidRPr="00EC4C51">
              <w:rPr>
                <w:rFonts w:ascii="宋体" w:hAnsi="宋体" w:cs="宋体" w:hint="eastAsia"/>
                <w:color w:val="000000" w:themeColor="text1"/>
                <w:szCs w:val="21"/>
              </w:rPr>
              <w:t>进行录像、图片数据存储。系统中的实时视频流、抓拍图片无需经过任何转发服务器/虚拟机即可实现数据流直存，视频与图片数据直存后可</w:t>
            </w:r>
            <w:proofErr w:type="gramStart"/>
            <w:r w:rsidRPr="00EC4C51">
              <w:rPr>
                <w:rFonts w:ascii="宋体" w:hAnsi="宋体" w:cs="宋体" w:hint="eastAsia"/>
                <w:color w:val="000000" w:themeColor="text1"/>
                <w:szCs w:val="21"/>
              </w:rPr>
              <w:t>即存即取</w:t>
            </w:r>
            <w:proofErr w:type="gramEnd"/>
            <w:r w:rsidRPr="00EC4C51">
              <w:rPr>
                <w:rFonts w:ascii="宋体" w:hAnsi="宋体" w:cs="宋体" w:hint="eastAsia"/>
                <w:color w:val="000000" w:themeColor="text1"/>
                <w:szCs w:val="21"/>
              </w:rPr>
              <w:t>；</w:t>
            </w:r>
          </w:p>
          <w:p w14:paraId="3357A63B" w14:textId="77777777" w:rsidR="00880DF8" w:rsidRPr="00EC4C51" w:rsidRDefault="00880DF8" w:rsidP="00880DF8">
            <w:pPr>
              <w:numPr>
                <w:ilvl w:val="0"/>
                <w:numId w:val="20"/>
              </w:numPr>
              <w:rPr>
                <w:rFonts w:ascii="宋体" w:hAnsi="宋体" w:cs="宋体"/>
                <w:b/>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sidRPr="00EC4C51">
              <w:rPr>
                <w:rFonts w:ascii="宋体" w:hAnsi="宋体" w:cs="宋体" w:hint="eastAsia"/>
                <w:b/>
                <w:color w:val="000000" w:themeColor="text1"/>
              </w:rPr>
              <w:t>（提供第三方检测机构出具的检测报告复印件加盖公章）；</w:t>
            </w:r>
          </w:p>
          <w:p w14:paraId="4490E32D"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支持磁盘故障预测，通过对硬盘SMART信息进行周期性检测，监测会导致硬盘故障的关键指标，通过分析关键指标的变化趋势实现硬盘故障预测；</w:t>
            </w:r>
          </w:p>
          <w:p w14:paraId="0568029A" w14:textId="77777777" w:rsidR="00880DF8" w:rsidRPr="00EC4C51" w:rsidRDefault="00880DF8" w:rsidP="00880DF8">
            <w:pPr>
              <w:numPr>
                <w:ilvl w:val="0"/>
                <w:numId w:val="20"/>
              </w:numPr>
              <w:rPr>
                <w:rFonts w:ascii="宋体" w:hAnsi="宋体" w:cs="宋体"/>
                <w:color w:val="000000" w:themeColor="text1"/>
                <w:szCs w:val="21"/>
              </w:rPr>
            </w:pPr>
            <w:r w:rsidRPr="00EC4C51">
              <w:rPr>
                <w:rFonts w:ascii="宋体" w:hAnsi="宋体" w:cs="宋体" w:hint="eastAsia"/>
                <w:color w:val="000000" w:themeColor="text1"/>
                <w:szCs w:val="21"/>
              </w:rPr>
              <w:t>支持延迟踢盘，防止误拔硬盘导致数据破坏；</w:t>
            </w:r>
          </w:p>
          <w:p w14:paraId="02388BD7" w14:textId="77777777" w:rsidR="00880DF8" w:rsidRPr="00EC4C51" w:rsidRDefault="00880DF8" w:rsidP="00880DF8">
            <w:pPr>
              <w:numPr>
                <w:ilvl w:val="0"/>
                <w:numId w:val="20"/>
              </w:numPr>
              <w:rPr>
                <w:rFonts w:ascii="宋体" w:hAnsi="宋体" w:cs="宋体"/>
                <w:color w:val="000000" w:themeColor="text1"/>
                <w:szCs w:val="21"/>
              </w:rPr>
            </w:pPr>
            <w:proofErr w:type="gramStart"/>
            <w:r w:rsidRPr="00EC4C51">
              <w:rPr>
                <w:rFonts w:ascii="宋体" w:hAnsi="宋体" w:cs="宋体" w:hint="eastAsia"/>
                <w:color w:val="000000" w:themeColor="text1"/>
                <w:szCs w:val="21"/>
              </w:rPr>
              <w:t>支持慢盘检测</w:t>
            </w:r>
            <w:proofErr w:type="gramEnd"/>
            <w:r w:rsidRPr="00EC4C51">
              <w:rPr>
                <w:rFonts w:ascii="宋体" w:hAnsi="宋体" w:cs="宋体" w:hint="eastAsia"/>
                <w:color w:val="000000" w:themeColor="text1"/>
                <w:szCs w:val="21"/>
              </w:rPr>
              <w:t>，通过硬盘IO检测机制检测慢IO识别慢盘，并自动隔离慢盘；</w:t>
            </w:r>
          </w:p>
          <w:p w14:paraId="4E596BEE" w14:textId="77777777" w:rsidR="00880DF8" w:rsidRPr="00EC4C51" w:rsidRDefault="00880DF8" w:rsidP="00880DF8">
            <w:pPr>
              <w:numPr>
                <w:ilvl w:val="0"/>
                <w:numId w:val="20"/>
              </w:numPr>
              <w:rPr>
                <w:rFonts w:ascii="宋体" w:hAnsi="宋体" w:cs="宋体"/>
                <w:color w:val="000000" w:themeColor="text1"/>
                <w:sz w:val="22"/>
                <w:szCs w:val="22"/>
              </w:rPr>
            </w:pPr>
            <w:r w:rsidRPr="00EC4C51">
              <w:rPr>
                <w:rFonts w:ascii="宋体" w:hAnsi="宋体" w:cs="宋体" w:hint="eastAsia"/>
                <w:color w:val="000000" w:themeColor="text1"/>
                <w:szCs w:val="21"/>
              </w:rPr>
              <w:t>存储节点具有防偶发死机的措施（如硬件或软件SNMP、或定时自动</w:t>
            </w:r>
            <w:proofErr w:type="gramStart"/>
            <w:r w:rsidRPr="00EC4C51">
              <w:rPr>
                <w:rFonts w:ascii="宋体" w:hAnsi="宋体" w:cs="宋体" w:hint="eastAsia"/>
                <w:color w:val="000000" w:themeColor="text1"/>
                <w:szCs w:val="21"/>
              </w:rPr>
              <w:t>起启动</w:t>
            </w:r>
            <w:proofErr w:type="gramEnd"/>
            <w:r w:rsidRPr="00EC4C51">
              <w:rPr>
                <w:rFonts w:ascii="宋体" w:hAnsi="宋体" w:cs="宋体" w:hint="eastAsia"/>
                <w:color w:val="000000" w:themeColor="text1"/>
                <w:szCs w:val="21"/>
              </w:rPr>
              <w:t>等），死机后的自愈恢复时间应≤3min。</w:t>
            </w:r>
          </w:p>
        </w:tc>
      </w:tr>
    </w:tbl>
    <w:p w14:paraId="0CD7C5E7" w14:textId="77777777" w:rsidR="00D9661A" w:rsidRPr="00EC4C51" w:rsidRDefault="00D9661A">
      <w:pPr>
        <w:snapToGrid w:val="0"/>
        <w:spacing w:line="360" w:lineRule="auto"/>
        <w:rPr>
          <w:rFonts w:ascii="Calibri" w:hAnsi="宋体" w:cs="宋体"/>
          <w:b/>
          <w:color w:val="000000" w:themeColor="text1"/>
          <w:kern w:val="0"/>
          <w:szCs w:val="21"/>
          <w:lang w:bidi="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5C16666B" w14:textId="77777777">
        <w:tc>
          <w:tcPr>
            <w:tcW w:w="9640" w:type="dxa"/>
          </w:tcPr>
          <w:p w14:paraId="4CCFD475"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3</w:t>
            </w:r>
            <w:r w:rsidRPr="00EC4C51">
              <w:rPr>
                <w:rFonts w:ascii="宋体" w:hAnsi="宋体" w:cs="宋体" w:hint="eastAsia"/>
                <w:b/>
                <w:bCs/>
                <w:color w:val="000000" w:themeColor="text1"/>
                <w:sz w:val="22"/>
                <w:szCs w:val="22"/>
              </w:rPr>
              <w:t>、超融合硬件及软件</w:t>
            </w:r>
          </w:p>
        </w:tc>
      </w:tr>
      <w:tr w:rsidR="00EC4C51" w:rsidRPr="00EC4C51" w14:paraId="6DB89E4C" w14:textId="77777777">
        <w:tc>
          <w:tcPr>
            <w:tcW w:w="9640" w:type="dxa"/>
          </w:tcPr>
          <w:p w14:paraId="6263EF82" w14:textId="77777777" w:rsidR="00880DF8" w:rsidRPr="00EC4C51" w:rsidRDefault="00880DF8" w:rsidP="00927D72">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2EE849DC"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提供5台国产化超融合服务器，每台硬件参数：规格≤2U。</w:t>
            </w:r>
            <w:proofErr w:type="gramStart"/>
            <w:r w:rsidRPr="00EC4C51">
              <w:rPr>
                <w:rFonts w:ascii="宋体" w:hAnsi="宋体" w:cs="宋体" w:hint="eastAsia"/>
                <w:color w:val="000000" w:themeColor="text1"/>
                <w:szCs w:val="21"/>
              </w:rPr>
              <w:t>每台实配</w:t>
            </w:r>
            <w:proofErr w:type="gramEnd"/>
            <w:r w:rsidRPr="00EC4C51">
              <w:rPr>
                <w:rFonts w:ascii="宋体" w:hAnsi="宋体" w:cs="宋体" w:hint="eastAsia"/>
                <w:color w:val="000000" w:themeColor="text1"/>
                <w:szCs w:val="21"/>
              </w:rPr>
              <w:t>CPU≥2颗，每颗CPU核数≥32（主频不低于2.GHz），内存≥256GB DDR4，系统盘≥2*240GB SSD，缓存盘≥2*1.92T SSD，数据盘≥6*8T SATA，</w:t>
            </w:r>
            <w:proofErr w:type="gramStart"/>
            <w:r w:rsidRPr="00EC4C51">
              <w:rPr>
                <w:rFonts w:ascii="宋体" w:hAnsi="宋体" w:cs="宋体" w:hint="eastAsia"/>
                <w:color w:val="000000" w:themeColor="text1"/>
                <w:szCs w:val="21"/>
              </w:rPr>
              <w:t>标配盘</w:t>
            </w:r>
            <w:proofErr w:type="gramEnd"/>
            <w:r w:rsidRPr="00EC4C51">
              <w:rPr>
                <w:rFonts w:ascii="宋体" w:hAnsi="宋体" w:cs="宋体" w:hint="eastAsia"/>
                <w:color w:val="000000" w:themeColor="text1"/>
                <w:szCs w:val="21"/>
              </w:rPr>
              <w:t>位数≥12，电源：白金，冗余电源，接口≥4*</w:t>
            </w:r>
            <w:proofErr w:type="gramStart"/>
            <w:r w:rsidRPr="00EC4C51">
              <w:rPr>
                <w:rFonts w:ascii="宋体" w:hAnsi="宋体" w:cs="宋体" w:hint="eastAsia"/>
                <w:color w:val="000000" w:themeColor="text1"/>
                <w:szCs w:val="21"/>
              </w:rPr>
              <w:t>千兆电口</w:t>
            </w:r>
            <w:proofErr w:type="gramEnd"/>
            <w:r w:rsidRPr="00EC4C51">
              <w:rPr>
                <w:rFonts w:ascii="宋体" w:hAnsi="宋体" w:cs="宋体" w:hint="eastAsia"/>
                <w:color w:val="000000" w:themeColor="text1"/>
                <w:szCs w:val="21"/>
              </w:rPr>
              <w:t>+2*万兆光口；</w:t>
            </w:r>
          </w:p>
          <w:p w14:paraId="20664B86"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本次项目提供10个物理CPU数量的云平台管理授权；</w:t>
            </w:r>
          </w:p>
          <w:p w14:paraId="0F6C1BEA"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按服务器物理CPU数量及虚拟化管理端软件方式进行软件授权，本次项目提供10个CPU授权；</w:t>
            </w:r>
          </w:p>
          <w:p w14:paraId="41779761"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按服务器物理CPU数量进行软件授权，本次项目提供10个CPU授权。虚拟存储容量不受license限制；</w:t>
            </w:r>
          </w:p>
          <w:p w14:paraId="23F746FF"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按服务器物理CPU数量进行软件授权，本次项目提供10个CPU授权。虚拟分布式交换机、虚拟路由器，其配置数量不受license限制；</w:t>
            </w:r>
          </w:p>
          <w:p w14:paraId="606B678C" w14:textId="213C59F6"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按物理服务器数量进行软件授权，</w:t>
            </w:r>
            <w:r w:rsidR="00660B9E" w:rsidRPr="00EC4C51">
              <w:rPr>
                <w:rFonts w:ascii="宋体" w:hAnsi="宋体" w:cs="宋体" w:hint="eastAsia"/>
                <w:color w:val="000000" w:themeColor="text1"/>
                <w:szCs w:val="21"/>
              </w:rPr>
              <w:t>国产高级服务器操</w:t>
            </w:r>
            <w:r w:rsidRPr="00EC4C51">
              <w:rPr>
                <w:rFonts w:ascii="宋体" w:hAnsi="宋体" w:cs="宋体" w:hint="eastAsia"/>
                <w:color w:val="000000" w:themeColor="text1"/>
                <w:szCs w:val="21"/>
              </w:rPr>
              <w:t>作系统V10，本次项目提供5个麒麟</w:t>
            </w:r>
            <w:r w:rsidR="00CF3214" w:rsidRPr="00EC4C51">
              <w:rPr>
                <w:rFonts w:ascii="宋体" w:hAnsi="宋体" w:cs="宋体" w:hint="eastAsia"/>
                <w:color w:val="000000" w:themeColor="text1"/>
                <w:szCs w:val="21"/>
              </w:rPr>
              <w:t>或国产</w:t>
            </w:r>
            <w:r w:rsidRPr="00EC4C51">
              <w:rPr>
                <w:rFonts w:ascii="宋体" w:hAnsi="宋体" w:cs="宋体" w:hint="eastAsia"/>
                <w:color w:val="000000" w:themeColor="text1"/>
                <w:szCs w:val="21"/>
              </w:rPr>
              <w:t>内核OS授权；</w:t>
            </w:r>
          </w:p>
          <w:p w14:paraId="13704792" w14:textId="77777777" w:rsidR="00880DF8" w:rsidRPr="00EC4C51" w:rsidRDefault="00880DF8" w:rsidP="00880DF8">
            <w:pPr>
              <w:numPr>
                <w:ilvl w:val="0"/>
                <w:numId w:val="21"/>
              </w:numPr>
              <w:rPr>
                <w:rFonts w:ascii="宋体" w:hAnsi="宋体" w:cs="宋体"/>
                <w:color w:val="000000" w:themeColor="text1"/>
                <w:szCs w:val="21"/>
              </w:rPr>
            </w:pPr>
            <w:proofErr w:type="gramStart"/>
            <w:r w:rsidRPr="00EC4C51">
              <w:rPr>
                <w:rFonts w:ascii="宋体" w:hAnsi="宋体" w:cs="宋体" w:hint="eastAsia"/>
                <w:color w:val="000000" w:themeColor="text1"/>
                <w:szCs w:val="21"/>
              </w:rPr>
              <w:t>云计算</w:t>
            </w:r>
            <w:proofErr w:type="gramEnd"/>
            <w:r w:rsidRPr="00EC4C51">
              <w:rPr>
                <w:rFonts w:ascii="宋体" w:hAnsi="宋体" w:cs="宋体" w:hint="eastAsia"/>
                <w:color w:val="000000" w:themeColor="text1"/>
                <w:szCs w:val="21"/>
              </w:rPr>
              <w:t>管理平台，和底层资源池部分的（计算虚拟化、存储虚拟化、网络虚拟化）均为同一厂商品牌提供，并可以支持扩展同一品牌的网络功能虚拟化、虚拟应用防火墙、虚拟应用负载均衡等功能组件，以保障平台的扩展性和兼容性</w:t>
            </w:r>
            <w:r w:rsidRPr="00EC4C51">
              <w:rPr>
                <w:rFonts w:ascii="宋体" w:hAnsi="宋体" w:cs="宋体" w:hint="eastAsia"/>
                <w:b/>
                <w:color w:val="000000" w:themeColor="text1"/>
                <w:szCs w:val="21"/>
              </w:rPr>
              <w:t>（需提供产品功能截图）</w:t>
            </w:r>
            <w:r w:rsidRPr="00EC4C51">
              <w:rPr>
                <w:rFonts w:ascii="宋体" w:hAnsi="宋体" w:cs="宋体" w:hint="eastAsia"/>
                <w:color w:val="000000" w:themeColor="text1"/>
                <w:szCs w:val="21"/>
              </w:rPr>
              <w:t>；</w:t>
            </w:r>
          </w:p>
          <w:p w14:paraId="55765A1E"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支持大屏展示便于客户直观查看虚拟化资源池的使用情况和健康状态，包括集群资源情况，各主机资源使用情况，包括内存/CPU/磁盘使用趋势，以及集群故障与告警等；</w:t>
            </w:r>
          </w:p>
          <w:p w14:paraId="386C25F0"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支持纳管第三方主流虚拟化平台，提供对VMware平台上的虚拟机进行管理, 可</w:t>
            </w:r>
            <w:proofErr w:type="gramStart"/>
            <w:r w:rsidRPr="00EC4C51">
              <w:rPr>
                <w:rFonts w:ascii="宋体" w:hAnsi="宋体" w:cs="宋体" w:hint="eastAsia"/>
                <w:color w:val="000000" w:themeColor="text1"/>
                <w:szCs w:val="21"/>
              </w:rPr>
              <w:t>在云管平台</w:t>
            </w:r>
            <w:proofErr w:type="gramEnd"/>
            <w:r w:rsidRPr="00EC4C51">
              <w:rPr>
                <w:rFonts w:ascii="宋体" w:hAnsi="宋体" w:cs="宋体" w:hint="eastAsia"/>
                <w:color w:val="000000" w:themeColor="text1"/>
                <w:szCs w:val="21"/>
              </w:rPr>
              <w:t>上直接编辑VMware的虚拟机配置，支持编辑其虚拟机的vCPU、内存、磁盘、网络等；</w:t>
            </w:r>
          </w:p>
          <w:p w14:paraId="27F83763"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采用分布式管理架构，去中心化，管理平台不依赖于某一个虚拟机或</w:t>
            </w:r>
            <w:proofErr w:type="gramStart"/>
            <w:r w:rsidRPr="00EC4C51">
              <w:rPr>
                <w:rFonts w:ascii="宋体" w:hAnsi="宋体" w:cs="宋体" w:hint="eastAsia"/>
                <w:color w:val="000000" w:themeColor="text1"/>
                <w:szCs w:val="21"/>
              </w:rPr>
              <w:t>物理机</w:t>
            </w:r>
            <w:proofErr w:type="gramEnd"/>
            <w:r w:rsidRPr="00EC4C51">
              <w:rPr>
                <w:rFonts w:ascii="宋体" w:hAnsi="宋体" w:cs="宋体" w:hint="eastAsia"/>
                <w:color w:val="000000" w:themeColor="text1"/>
                <w:szCs w:val="21"/>
              </w:rPr>
              <w:t>部署，采用分布式架构保障平台更可靠；</w:t>
            </w:r>
          </w:p>
          <w:p w14:paraId="7871AA93"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支持漏洞及版本信息巡检，推送补丁及升级信息，并支持补丁管理、更新、回滚</w:t>
            </w:r>
            <w:r w:rsidRPr="00EC4C51">
              <w:rPr>
                <w:rFonts w:ascii="宋体" w:hAnsi="宋体" w:cs="宋体" w:hint="eastAsia"/>
                <w:b/>
                <w:color w:val="000000" w:themeColor="text1"/>
                <w:szCs w:val="21"/>
              </w:rPr>
              <w:t>（需提供产品功能截图）；</w:t>
            </w:r>
          </w:p>
          <w:p w14:paraId="3BA9D2E5"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支持对超融合平台的硬件进行监控和大屏展示，包含CPU，内存，网卡，硬盘，存储，RAID等硬件健康检测，便于及时发现问题并提供相应异常检测项的恢复指导建议；</w:t>
            </w:r>
          </w:p>
          <w:p w14:paraId="7D0C8104"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支持多种硬盘状态检测监控及告警，包括“正常”状态、“告警”状态、“严重告警”状态，不同状态的硬盘在UI上呈现不同的特征或告警，让用户能够区分处理</w:t>
            </w:r>
            <w:r w:rsidRPr="00EC4C51">
              <w:rPr>
                <w:rFonts w:ascii="宋体" w:hAnsi="宋体" w:cs="宋体" w:hint="eastAsia"/>
                <w:b/>
                <w:color w:val="000000" w:themeColor="text1"/>
                <w:szCs w:val="21"/>
              </w:rPr>
              <w:t>（需提供产品功能截图）；</w:t>
            </w:r>
            <w:r w:rsidRPr="00EC4C51">
              <w:rPr>
                <w:rFonts w:ascii="宋体" w:hAnsi="宋体" w:cs="宋体" w:hint="eastAsia"/>
                <w:color w:val="000000" w:themeColor="text1"/>
                <w:szCs w:val="21"/>
              </w:rPr>
              <w:t> </w:t>
            </w:r>
          </w:p>
          <w:p w14:paraId="63BE70E2"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支持一键还原已删除的虚拟机，可恢复30天内已删除的虚拟机，可以查看回收站列表项信息，包括名称、描述、存储和删除时间和保留时间；</w:t>
            </w:r>
          </w:p>
          <w:p w14:paraId="1BFD86D0"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支持设置告警类型（紧急和普通）、告警内容（集群、主机、虚拟机、CPU、内存、磁盘），针对告警信息平台可自动给出告警处理建议，同时支持将告警信息以短信和邮件方式发送给管理员；</w:t>
            </w:r>
          </w:p>
          <w:p w14:paraId="6829A4F0"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每个虚拟机都可以安装独立的操作系统，为获得良好的兼容性和未来的扩展性，操作系统支持需要包括Windows、Linux，并且支持国产操作系统包括：红旗linux、中标麒麟、中标普华、深度linux等；</w:t>
            </w:r>
          </w:p>
          <w:p w14:paraId="20A9810D"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虚拟化软件应基于KVM开发，可维护性好，部署时无需绑定安装OpenStack相关组件；</w:t>
            </w:r>
          </w:p>
          <w:p w14:paraId="21C89ED9"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虚拟机调度策略支持互斥和聚集策略，可指定虚拟机运行到指定主机组，提供基于主机组的调度策略；</w:t>
            </w:r>
          </w:p>
          <w:p w14:paraId="2882BD7B" w14:textId="77777777" w:rsidR="00880DF8" w:rsidRPr="00EC4C51" w:rsidRDefault="00880DF8" w:rsidP="00880DF8">
            <w:pPr>
              <w:numPr>
                <w:ilvl w:val="0"/>
                <w:numId w:val="21"/>
              </w:numPr>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支持安全漏洞补丁能力</w:t>
            </w:r>
            <w:r w:rsidRPr="00EC4C51">
              <w:rPr>
                <w:rFonts w:ascii="宋体" w:hAnsi="宋体" w:cs="宋体" w:hint="eastAsia"/>
                <w:b/>
                <w:color w:val="000000" w:themeColor="text1"/>
                <w:szCs w:val="21"/>
              </w:rPr>
              <w:t>（需提供产品功能截图）；</w:t>
            </w:r>
          </w:p>
          <w:p w14:paraId="3AABD892"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支持纳管第三方主流虚拟化平台，提供对VMware平台上的虚拟机进行管理；</w:t>
            </w:r>
          </w:p>
          <w:p w14:paraId="6DA03E6A"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虚拟机可以实现</w:t>
            </w:r>
            <w:proofErr w:type="gramStart"/>
            <w:r w:rsidRPr="00EC4C51">
              <w:rPr>
                <w:rFonts w:ascii="宋体" w:hAnsi="宋体" w:cs="宋体" w:hint="eastAsia"/>
                <w:color w:val="000000" w:themeColor="text1"/>
                <w:szCs w:val="21"/>
              </w:rPr>
              <w:t>物理机</w:t>
            </w:r>
            <w:proofErr w:type="gramEnd"/>
            <w:r w:rsidRPr="00EC4C51">
              <w:rPr>
                <w:rFonts w:ascii="宋体" w:hAnsi="宋体" w:cs="宋体" w:hint="eastAsia"/>
                <w:color w:val="000000" w:themeColor="text1"/>
                <w:szCs w:val="21"/>
              </w:rPr>
              <w:t>的全部功能，如具有自己的资源（内存、CPU、网卡、存储），可以指定单独的IP地址、MAC地址等；</w:t>
            </w:r>
          </w:p>
          <w:p w14:paraId="37875F7F"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支持部署中标麒麟、银河麒麟、麒麟信安、深度Linux、统信UOS、openEuler、Anolis、TencentOS等操作系统；</w:t>
            </w:r>
          </w:p>
          <w:p w14:paraId="5F674FB2"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在开启了高可用（HA）功能的情况下，计算节点整机故障，所有虚拟机可以运行到新计算节点，支持虚拟机异常退出，自动重新拉起，在未开启高可用功能的情况下，计算节点整机重启，虚拟机可以被重新拉起，当虚拟机管理器关键进程异常，虚拟机可以被重新拉起；</w:t>
            </w:r>
          </w:p>
          <w:p w14:paraId="19694139" w14:textId="77777777" w:rsidR="00880DF8" w:rsidRPr="00EC4C51" w:rsidRDefault="00880DF8" w:rsidP="00880DF8">
            <w:pPr>
              <w:numPr>
                <w:ilvl w:val="0"/>
                <w:numId w:val="21"/>
              </w:numPr>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为避免主机假死导致系列问题发生，支持识别假死主机并标签化为亚健康主机，通过邮件或短信告警提醒用户进行处理，并限制重要业务在亚健康主机上运行，规避风险</w:t>
            </w:r>
            <w:r w:rsidRPr="00EC4C51">
              <w:rPr>
                <w:rFonts w:ascii="宋体" w:hAnsi="宋体" w:cs="宋体" w:hint="eastAsia"/>
                <w:b/>
                <w:color w:val="000000" w:themeColor="text1"/>
                <w:szCs w:val="21"/>
              </w:rPr>
              <w:t>（需提供产品功能截图）</w:t>
            </w:r>
            <w:r w:rsidRPr="00EC4C51">
              <w:rPr>
                <w:rFonts w:ascii="宋体" w:hAnsi="宋体" w:cs="宋体" w:hint="eastAsia"/>
                <w:color w:val="000000" w:themeColor="text1"/>
                <w:szCs w:val="21"/>
              </w:rPr>
              <w:t>；</w:t>
            </w:r>
          </w:p>
          <w:p w14:paraId="75F7EE36"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支持基于策略的虚拟机动态部署，如基于物理服务器的资源状态调整新建虚拟机的位置等，并支持虚拟计算资源动态调度；</w:t>
            </w:r>
          </w:p>
          <w:p w14:paraId="437A8AE6"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提供集群文件系统功能，通过集群文件系统为虚拟机提供存储资源，允许多个</w:t>
            </w:r>
            <w:proofErr w:type="gramStart"/>
            <w:r w:rsidRPr="00EC4C51">
              <w:rPr>
                <w:rFonts w:ascii="宋体" w:hAnsi="宋体" w:cs="宋体" w:hint="eastAsia"/>
                <w:color w:val="000000" w:themeColor="text1"/>
                <w:szCs w:val="21"/>
              </w:rPr>
              <w:t>虚机镜像</w:t>
            </w:r>
            <w:proofErr w:type="gramEnd"/>
            <w:r w:rsidRPr="00EC4C51">
              <w:rPr>
                <w:rFonts w:ascii="宋体" w:hAnsi="宋体" w:cs="宋体" w:hint="eastAsia"/>
                <w:color w:val="000000" w:themeColor="text1"/>
                <w:szCs w:val="21"/>
              </w:rPr>
              <w:t>使用同一个虚拟存储卷，简化虚拟机的部署和管理；</w:t>
            </w:r>
          </w:p>
          <w:p w14:paraId="4F2F6801"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虚拟化的管理平台可以支持扩展同一品牌的虚拟应用防火墙、虚拟应用交付、数据库审计软件、aTrust、终端检测响应软件、运维安全管理软件、日志审计软件、云主机安全保护软件、</w:t>
            </w:r>
            <w:proofErr w:type="gramStart"/>
            <w:r w:rsidRPr="00EC4C51">
              <w:rPr>
                <w:rFonts w:ascii="宋体" w:hAnsi="宋体" w:cs="宋体" w:hint="eastAsia"/>
                <w:color w:val="000000" w:themeColor="text1"/>
                <w:szCs w:val="21"/>
              </w:rPr>
              <w:t>云镜等</w:t>
            </w:r>
            <w:proofErr w:type="gramEnd"/>
            <w:r w:rsidRPr="00EC4C51">
              <w:rPr>
                <w:rFonts w:ascii="宋体" w:hAnsi="宋体" w:cs="宋体" w:hint="eastAsia"/>
                <w:color w:val="000000" w:themeColor="text1"/>
                <w:szCs w:val="21"/>
              </w:rPr>
              <w:t>功能组件，以保障平台的扩展性和兼容性</w:t>
            </w:r>
            <w:r w:rsidRPr="00EC4C51">
              <w:rPr>
                <w:rFonts w:ascii="宋体" w:hAnsi="宋体" w:cs="宋体" w:hint="eastAsia"/>
                <w:b/>
                <w:color w:val="000000" w:themeColor="text1"/>
                <w:szCs w:val="21"/>
              </w:rPr>
              <w:t>（需提供产品功能截图）；</w:t>
            </w:r>
          </w:p>
          <w:p w14:paraId="68B5CF05"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可以进行热迁移操作，并查看迁移任务详情，包括迁移启动时间、迁移耗时、迁移方式、迁移原因、操作者等；</w:t>
            </w:r>
          </w:p>
          <w:p w14:paraId="21D3D8CC"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支持在线的带存储的虚拟机迁移功能，可以在不中断虚拟机正常运行的情况下，将共享存储中的虚拟机从当前所在物理服务器迁移到另一台物理服务器；</w:t>
            </w:r>
          </w:p>
          <w:p w14:paraId="5730C5C0" w14:textId="77777777" w:rsidR="00880DF8" w:rsidRPr="00EC4C51" w:rsidRDefault="00880DF8" w:rsidP="00880DF8">
            <w:pPr>
              <w:numPr>
                <w:ilvl w:val="0"/>
                <w:numId w:val="21"/>
              </w:numPr>
              <w:rPr>
                <w:rFonts w:ascii="宋体" w:hAnsi="宋体" w:cs="宋体"/>
                <w:color w:val="000000" w:themeColor="text1"/>
                <w:szCs w:val="21"/>
              </w:rPr>
            </w:pPr>
            <w:r w:rsidRPr="00EC4C51">
              <w:rPr>
                <w:rFonts w:ascii="Calibri" w:hAnsi="宋体" w:cs="宋体" w:hint="eastAsia"/>
                <w:b/>
                <w:color w:val="000000" w:themeColor="text1"/>
                <w:kern w:val="0"/>
                <w:szCs w:val="21"/>
                <w:lang w:bidi="en-US"/>
              </w:rPr>
              <w:t>▲</w:t>
            </w:r>
            <w:r w:rsidRPr="00EC4C51">
              <w:rPr>
                <w:rFonts w:ascii="宋体" w:hAnsi="宋体" w:cs="宋体" w:hint="eastAsia"/>
                <w:color w:val="000000" w:themeColor="text1"/>
                <w:szCs w:val="21"/>
              </w:rPr>
              <w:t>支持UPS联动，为尽可能保障数据中心断电场景下的业务，可在市电断电时通过UPS临时供应电量，当UPS电量过低时，按照虚拟机优先级先将不重要的虚拟机进行软关机</w:t>
            </w:r>
            <w:r w:rsidRPr="00EC4C51">
              <w:rPr>
                <w:rFonts w:ascii="宋体" w:hAnsi="宋体" w:cs="宋体" w:hint="eastAsia"/>
                <w:b/>
                <w:color w:val="000000" w:themeColor="text1"/>
                <w:szCs w:val="21"/>
              </w:rPr>
              <w:t>（需提供产品功能截图）；</w:t>
            </w:r>
          </w:p>
          <w:p w14:paraId="051F4712"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配置存储虚拟化功能，无需安装额外的软件，在一个统一的管理平台上使用License激活的方式即可开通使用，存储虚拟化与计算虚拟化为紧耦合架构，减少底层开销，提升性能；</w:t>
            </w:r>
          </w:p>
          <w:p w14:paraId="1BF63BBB"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支持存储分卷功能，以物理磁盘为单位划分为不同的存储卷，如高性能卷，大容量卷，</w:t>
            </w:r>
            <w:proofErr w:type="gramStart"/>
            <w:r w:rsidRPr="00EC4C51">
              <w:rPr>
                <w:rFonts w:ascii="宋体" w:hAnsi="宋体" w:cs="宋体" w:hint="eastAsia"/>
                <w:color w:val="000000" w:themeColor="text1"/>
                <w:szCs w:val="21"/>
              </w:rPr>
              <w:t>全闪存</w:t>
            </w:r>
            <w:proofErr w:type="gramEnd"/>
            <w:r w:rsidRPr="00EC4C51">
              <w:rPr>
                <w:rFonts w:ascii="宋体" w:hAnsi="宋体" w:cs="宋体" w:hint="eastAsia"/>
                <w:color w:val="000000" w:themeColor="text1"/>
                <w:szCs w:val="21"/>
              </w:rPr>
              <w:t>卷等，所有类型不同性能磁盘均可支持分区，包含SSD，SAS，SATA，NL-SAS等，可使对存储性能和容量要求不同的业务运行在不同的存储卷上。</w:t>
            </w:r>
            <w:r w:rsidRPr="00EC4C51">
              <w:rPr>
                <w:rFonts w:ascii="宋体" w:hAnsi="宋体" w:cs="宋体" w:hint="eastAsia"/>
                <w:b/>
                <w:color w:val="000000" w:themeColor="text1"/>
                <w:szCs w:val="21"/>
              </w:rPr>
              <w:t>（需提供产品功能截图）；</w:t>
            </w:r>
          </w:p>
          <w:p w14:paraId="505E45A1"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支持磁盘坏道检测功能，虚拟存储集群可以对数据盘进行坏道检测，发现坏道后可自动从另外一个副本读取数据，并对坏道数据进行修复；</w:t>
            </w:r>
          </w:p>
          <w:p w14:paraId="4BA22361"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支持数据重建优先级调整，可以查看数据重建任务列表信息，包括对象名称、对象类型、数据量和优先级等信息，可以点击操作中的优先级对数据重建进行优先重建，保证重要的业务优先恢复数据的安全性</w:t>
            </w:r>
            <w:r w:rsidRPr="00EC4C51">
              <w:rPr>
                <w:rFonts w:ascii="宋体" w:hAnsi="宋体" w:cs="宋体" w:hint="eastAsia"/>
                <w:b/>
                <w:color w:val="000000" w:themeColor="text1"/>
                <w:szCs w:val="21"/>
              </w:rPr>
              <w:t>（需提供产品功能截图）；</w:t>
            </w:r>
          </w:p>
          <w:p w14:paraId="26341DAD"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支持数据分层，提供好的读写性能，并支持对重要虚拟机提供性能保护；</w:t>
            </w:r>
          </w:p>
          <w:p w14:paraId="38633CBB"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支持条带化功能，并且支持以虚拟磁盘为单位设置不同的条带数；</w:t>
            </w:r>
          </w:p>
          <w:p w14:paraId="521DA554"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支持快照功能，可以新增快照策略，并设置快照频率，包括按周快照、按天快照和按小时快照，可以设置快照保存方式，可以点击快照恢复进行覆盖原虚拟机信息操作，可以点击快照克隆进行克隆新虚拟机操作；</w:t>
            </w:r>
          </w:p>
          <w:p w14:paraId="565C67B9"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对虚拟机或虚拟磁盘设置数据分布策略，当采用副本聚合策略时，可以保证以性能优先为原则，实现IO本地读效果，当采用副本散列策略时，可以保证虚拟机以分布均匀优先为原则，打散分布均匀在各物理主机上；</w:t>
            </w:r>
          </w:p>
          <w:p w14:paraId="320406BD" w14:textId="77777777" w:rsidR="00880DF8" w:rsidRPr="00EC4C51" w:rsidRDefault="00880DF8" w:rsidP="00880DF8">
            <w:pPr>
              <w:numPr>
                <w:ilvl w:val="0"/>
                <w:numId w:val="21"/>
              </w:numPr>
              <w:rPr>
                <w:rFonts w:ascii="宋体" w:hAnsi="宋体" w:cs="宋体"/>
                <w:color w:val="000000" w:themeColor="text1"/>
                <w:szCs w:val="21"/>
              </w:rPr>
            </w:pPr>
            <w:proofErr w:type="gramStart"/>
            <w:r w:rsidRPr="00EC4C51">
              <w:rPr>
                <w:rFonts w:ascii="宋体" w:hAnsi="宋体" w:cs="宋体" w:hint="eastAsia"/>
                <w:color w:val="000000" w:themeColor="text1"/>
                <w:szCs w:val="21"/>
              </w:rPr>
              <w:t>针对卡慢盘</w:t>
            </w:r>
            <w:proofErr w:type="gramEnd"/>
            <w:r w:rsidRPr="00EC4C51">
              <w:rPr>
                <w:rFonts w:ascii="宋体" w:hAnsi="宋体" w:cs="宋体" w:hint="eastAsia"/>
                <w:color w:val="000000" w:themeColor="text1"/>
                <w:szCs w:val="21"/>
              </w:rPr>
              <w:t>、支持在磁盘管理界面显示告警并隔离被注入故障的SSD和HDD磁盘。针对HDD</w:t>
            </w:r>
            <w:proofErr w:type="gramStart"/>
            <w:r w:rsidRPr="00EC4C51">
              <w:rPr>
                <w:rFonts w:ascii="宋体" w:hAnsi="宋体" w:cs="宋体" w:hint="eastAsia"/>
                <w:color w:val="000000" w:themeColor="text1"/>
                <w:szCs w:val="21"/>
              </w:rPr>
              <w:t>慢盘可</w:t>
            </w:r>
            <w:proofErr w:type="gramEnd"/>
            <w:r w:rsidRPr="00EC4C51">
              <w:rPr>
                <w:rFonts w:ascii="宋体" w:hAnsi="宋体" w:cs="宋体" w:hint="eastAsia"/>
                <w:color w:val="000000" w:themeColor="text1"/>
                <w:szCs w:val="21"/>
              </w:rPr>
              <w:t>进行自动临时隔离，针对HDD卡盘可进行自动永久隔离</w:t>
            </w:r>
            <w:r w:rsidRPr="00EC4C51">
              <w:rPr>
                <w:rFonts w:ascii="宋体" w:hAnsi="宋体" w:cs="宋体" w:hint="eastAsia"/>
                <w:b/>
                <w:color w:val="000000" w:themeColor="text1"/>
                <w:szCs w:val="21"/>
              </w:rPr>
              <w:t>（需提供产品功能截图）；</w:t>
            </w:r>
          </w:p>
          <w:p w14:paraId="5F835507"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为了更好地进行运维，支持智能坏道预测，准确识别出接下来会出现坏道的硬盘，实现故障前预测并处理，规避故障风险；</w:t>
            </w:r>
          </w:p>
          <w:p w14:paraId="4C61DB9D"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支持部署虚拟路由器、虚拟交换机、分布式防火墙；</w:t>
            </w:r>
          </w:p>
          <w:p w14:paraId="6132E95B"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为满足用户使用IPv6地址的需求，支持为虚拟机配置IPv6地址，并可通过IPv6地址访问该业务</w:t>
            </w:r>
          </w:p>
          <w:p w14:paraId="792F214C"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本次配置不限制虚拟路由器创建数量，虚拟路由器支持HA功能，当虚拟路由器运行的主机出现故障时，可以实现故障自动恢复，保障业务的高可靠性；</w:t>
            </w:r>
          </w:p>
          <w:p w14:paraId="201D4743"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支持管理网、业务网、数据通信网（VXLAN）和存储网复用相同物理网口。网口复用后，支持对不同网络平面进行流量控制和VLAN隔离，为网络中的每个虚拟机提供内置的网络故障切换和负载均衡能力，实现更高的硬件可用性和容错能力；</w:t>
            </w:r>
          </w:p>
          <w:p w14:paraId="1E43A97D" w14:textId="77777777" w:rsidR="00880DF8" w:rsidRPr="00EC4C51" w:rsidRDefault="00880DF8" w:rsidP="00880DF8">
            <w:pPr>
              <w:numPr>
                <w:ilvl w:val="0"/>
                <w:numId w:val="21"/>
              </w:numPr>
              <w:rPr>
                <w:rFonts w:ascii="宋体" w:hAnsi="宋体" w:cs="宋体"/>
                <w:color w:val="000000" w:themeColor="text1"/>
                <w:szCs w:val="21"/>
              </w:rPr>
            </w:pPr>
            <w:r w:rsidRPr="00EC4C51">
              <w:rPr>
                <w:rFonts w:ascii="宋体" w:hAnsi="宋体" w:cs="宋体" w:hint="eastAsia"/>
                <w:color w:val="000000" w:themeColor="text1"/>
                <w:szCs w:val="21"/>
              </w:rPr>
              <w:t>提供网络可视化能力，可在图形化界面上观察到所有虚拟机的流量走向与访问关系，包括源对象、源IP、目标对象、目的IP、访问次数、服务类型、动作等</w:t>
            </w:r>
            <w:r w:rsidRPr="00EC4C51">
              <w:rPr>
                <w:rFonts w:ascii="宋体" w:hAnsi="宋体" w:cs="宋体" w:hint="eastAsia"/>
                <w:b/>
                <w:color w:val="000000" w:themeColor="text1"/>
                <w:szCs w:val="21"/>
              </w:rPr>
              <w:t>（需提供第三方检测报告证明）；</w:t>
            </w:r>
          </w:p>
          <w:p w14:paraId="24C9D337" w14:textId="77777777" w:rsidR="00880DF8" w:rsidRPr="00EC4C51" w:rsidRDefault="00880DF8" w:rsidP="00880DF8">
            <w:pPr>
              <w:numPr>
                <w:ilvl w:val="0"/>
                <w:numId w:val="21"/>
              </w:numPr>
              <w:rPr>
                <w:rFonts w:ascii="宋体" w:hAnsi="宋体" w:cs="宋体"/>
                <w:color w:val="000000" w:themeColor="text1"/>
                <w:sz w:val="22"/>
                <w:szCs w:val="22"/>
              </w:rPr>
            </w:pPr>
            <w:r w:rsidRPr="00EC4C51">
              <w:rPr>
                <w:rFonts w:ascii="宋体" w:hAnsi="宋体" w:cs="宋体" w:hint="eastAsia"/>
                <w:color w:val="000000" w:themeColor="text1"/>
                <w:szCs w:val="21"/>
              </w:rPr>
              <w:t>支持创建分布式虚拟防火墙，可基于虚拟机、虚拟机组、虚拟机标签、IP、IP范围、IP组构建安全防火墙。</w:t>
            </w:r>
          </w:p>
        </w:tc>
      </w:tr>
    </w:tbl>
    <w:p w14:paraId="5E9DC816" w14:textId="77777777" w:rsidR="00D9661A" w:rsidRPr="00EC4C51" w:rsidRDefault="00D9661A">
      <w:pPr>
        <w:pStyle w:val="2"/>
        <w:ind w:firstLine="400"/>
        <w:rPr>
          <w:color w:val="000000" w:themeColor="text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C4C51" w:rsidRPr="00EC4C51" w14:paraId="57930DB3" w14:textId="77777777">
        <w:tc>
          <w:tcPr>
            <w:tcW w:w="9640" w:type="dxa"/>
          </w:tcPr>
          <w:p w14:paraId="6611E535" w14:textId="77777777" w:rsidR="00D9661A" w:rsidRPr="00EC4C51" w:rsidRDefault="007E255B">
            <w:pPr>
              <w:rPr>
                <w:rFonts w:ascii="宋体" w:hAnsi="宋体" w:cs="宋体"/>
                <w:color w:val="000000" w:themeColor="text1"/>
                <w:sz w:val="22"/>
                <w:szCs w:val="22"/>
              </w:rPr>
            </w:pPr>
            <w:r w:rsidRPr="00EC4C51">
              <w:rPr>
                <w:rFonts w:ascii="宋体" w:hAnsi="宋体" w:cs="宋体" w:hint="eastAsia"/>
                <w:b/>
                <w:bCs/>
                <w:color w:val="000000" w:themeColor="text1"/>
                <w:szCs w:val="21"/>
              </w:rPr>
              <w:t>4</w:t>
            </w:r>
            <w:r w:rsidRPr="00EC4C51">
              <w:rPr>
                <w:rFonts w:ascii="宋体" w:hAnsi="宋体" w:cs="宋体" w:hint="eastAsia"/>
                <w:b/>
                <w:bCs/>
                <w:color w:val="000000" w:themeColor="text1"/>
                <w:sz w:val="22"/>
                <w:szCs w:val="22"/>
              </w:rPr>
              <w:t>、超融合万兆交换机</w:t>
            </w:r>
          </w:p>
        </w:tc>
      </w:tr>
      <w:tr w:rsidR="00EC4C51" w:rsidRPr="00EC4C51" w14:paraId="3A858AE3" w14:textId="77777777">
        <w:tc>
          <w:tcPr>
            <w:tcW w:w="9640" w:type="dxa"/>
          </w:tcPr>
          <w:p w14:paraId="3F817800" w14:textId="77777777" w:rsidR="00880DF8" w:rsidRPr="00EC4C51" w:rsidRDefault="00880DF8" w:rsidP="00927D72">
            <w:pPr>
              <w:rPr>
                <w:rFonts w:ascii="宋体" w:hAnsi="宋体" w:cs="宋体"/>
                <w:b/>
                <w:bCs/>
                <w:color w:val="000000" w:themeColor="text1"/>
                <w:sz w:val="24"/>
                <w:szCs w:val="21"/>
              </w:rPr>
            </w:pPr>
            <w:r w:rsidRPr="00EC4C51">
              <w:rPr>
                <w:rFonts w:ascii="宋体" w:hAnsi="宋体" w:cs="宋体" w:hint="eastAsia"/>
                <w:b/>
                <w:bCs/>
                <w:color w:val="000000" w:themeColor="text1"/>
                <w:szCs w:val="21"/>
              </w:rPr>
              <w:t>设备参数及性能指标要求</w:t>
            </w:r>
          </w:p>
          <w:p w14:paraId="64E56806" w14:textId="77777777" w:rsidR="00880DF8" w:rsidRPr="00EC4C51" w:rsidRDefault="00880DF8" w:rsidP="00880DF8">
            <w:pPr>
              <w:numPr>
                <w:ilvl w:val="0"/>
                <w:numId w:val="22"/>
              </w:numPr>
              <w:rPr>
                <w:rFonts w:ascii="宋体" w:hAnsi="宋体" w:cs="宋体"/>
                <w:color w:val="000000" w:themeColor="text1"/>
                <w:szCs w:val="21"/>
              </w:rPr>
            </w:pPr>
            <w:r w:rsidRPr="00EC4C51">
              <w:rPr>
                <w:rFonts w:hint="eastAsia"/>
                <w:color w:val="000000" w:themeColor="text1"/>
              </w:rPr>
              <w:t>★</w:t>
            </w:r>
            <w:r w:rsidRPr="00EC4C51">
              <w:rPr>
                <w:rFonts w:ascii="宋体" w:hAnsi="宋体" w:cs="宋体" w:hint="eastAsia"/>
                <w:color w:val="000000" w:themeColor="text1"/>
                <w:szCs w:val="21"/>
              </w:rPr>
              <w:t>交换容量≥2.56Tbps，包转发率≥480Mpps，</w:t>
            </w:r>
            <w:proofErr w:type="gramStart"/>
            <w:r w:rsidRPr="00EC4C51">
              <w:rPr>
                <w:rFonts w:ascii="宋体" w:hAnsi="宋体" w:cs="宋体" w:hint="eastAsia"/>
                <w:color w:val="000000" w:themeColor="text1"/>
                <w:szCs w:val="21"/>
              </w:rPr>
              <w:t>如果官网有</w:t>
            </w:r>
            <w:proofErr w:type="gramEnd"/>
            <w:r w:rsidRPr="00EC4C51">
              <w:rPr>
                <w:rFonts w:ascii="宋体" w:hAnsi="宋体" w:cs="宋体" w:hint="eastAsia"/>
                <w:color w:val="000000" w:themeColor="text1"/>
                <w:szCs w:val="21"/>
              </w:rPr>
              <w:t>两个不同大小的指标，以小的为准；</w:t>
            </w:r>
            <w:proofErr w:type="gramStart"/>
            <w:r w:rsidRPr="00EC4C51">
              <w:rPr>
                <w:rFonts w:ascii="宋体" w:hAnsi="宋体" w:cs="宋体" w:hint="eastAsia"/>
                <w:color w:val="000000" w:themeColor="text1"/>
                <w:szCs w:val="21"/>
              </w:rPr>
              <w:t>本次实配冗余</w:t>
            </w:r>
            <w:proofErr w:type="gramEnd"/>
            <w:r w:rsidRPr="00EC4C51">
              <w:rPr>
                <w:rFonts w:ascii="宋体" w:hAnsi="宋体" w:cs="宋体" w:hint="eastAsia"/>
                <w:color w:val="000000" w:themeColor="text1"/>
                <w:szCs w:val="21"/>
              </w:rPr>
              <w:t>可插拔的双电源模块。</w:t>
            </w:r>
          </w:p>
          <w:p w14:paraId="4FD487B8" w14:textId="77777777" w:rsidR="00880DF8" w:rsidRPr="00EC4C51" w:rsidRDefault="00880DF8" w:rsidP="00880DF8">
            <w:pPr>
              <w:numPr>
                <w:ilvl w:val="0"/>
                <w:numId w:val="22"/>
              </w:numPr>
              <w:rPr>
                <w:rFonts w:ascii="宋体" w:hAnsi="宋体" w:cs="宋体"/>
                <w:color w:val="000000" w:themeColor="text1"/>
                <w:szCs w:val="21"/>
              </w:rPr>
            </w:pPr>
            <w:r w:rsidRPr="00EC4C51">
              <w:rPr>
                <w:rFonts w:ascii="宋体" w:hAnsi="宋体" w:cs="宋体" w:hint="eastAsia"/>
                <w:color w:val="000000" w:themeColor="text1"/>
                <w:szCs w:val="21"/>
              </w:rPr>
              <w:t>万兆光接口数量≥24个，扩展插槽数量≥1，可扩展8端口10G/5G/2.5G电板卡、2端口25GE板卡、2端口40GE QSFP+光接口板卡、下一代防火墙插卡，以上端口及选配信息设备同时满足；</w:t>
            </w:r>
          </w:p>
          <w:p w14:paraId="27677A02" w14:textId="77777777" w:rsidR="00880DF8" w:rsidRPr="00EC4C51" w:rsidRDefault="00880DF8" w:rsidP="00880DF8">
            <w:pPr>
              <w:numPr>
                <w:ilvl w:val="0"/>
                <w:numId w:val="22"/>
              </w:numPr>
              <w:rPr>
                <w:rFonts w:ascii="宋体" w:hAnsi="宋体" w:cs="宋体"/>
                <w:color w:val="000000" w:themeColor="text1"/>
                <w:szCs w:val="21"/>
              </w:rPr>
            </w:pPr>
            <w:r w:rsidRPr="00EC4C51">
              <w:rPr>
                <w:rFonts w:ascii="宋体" w:hAnsi="宋体" w:cs="宋体" w:hint="eastAsia"/>
                <w:color w:val="000000" w:themeColor="text1"/>
                <w:szCs w:val="21"/>
              </w:rPr>
              <w:t>考虑到链路的安全性，所投交换机</w:t>
            </w:r>
            <w:proofErr w:type="gramStart"/>
            <w:r w:rsidRPr="00EC4C51">
              <w:rPr>
                <w:rFonts w:ascii="宋体" w:hAnsi="宋体" w:cs="宋体" w:hint="eastAsia"/>
                <w:color w:val="000000" w:themeColor="text1"/>
                <w:szCs w:val="21"/>
              </w:rPr>
              <w:t>需支持</w:t>
            </w:r>
            <w:proofErr w:type="gramEnd"/>
            <w:r w:rsidRPr="00EC4C51">
              <w:rPr>
                <w:rFonts w:ascii="宋体" w:hAnsi="宋体" w:cs="宋体" w:hint="eastAsia"/>
                <w:color w:val="000000" w:themeColor="text1"/>
                <w:szCs w:val="21"/>
              </w:rPr>
              <w:t>Macsec链路保护协议，保障园区业务的安全可靠；</w:t>
            </w:r>
          </w:p>
          <w:p w14:paraId="47C0623D" w14:textId="77777777" w:rsidR="00880DF8" w:rsidRPr="00EC4C51" w:rsidRDefault="00880DF8" w:rsidP="00880DF8">
            <w:pPr>
              <w:numPr>
                <w:ilvl w:val="0"/>
                <w:numId w:val="22"/>
              </w:numPr>
              <w:rPr>
                <w:rFonts w:ascii="宋体" w:hAnsi="宋体" w:cs="宋体"/>
                <w:color w:val="000000" w:themeColor="text1"/>
                <w:sz w:val="22"/>
                <w:szCs w:val="22"/>
              </w:rPr>
            </w:pPr>
            <w:r w:rsidRPr="00EC4C51">
              <w:rPr>
                <w:rFonts w:ascii="宋体" w:hAnsi="宋体" w:cs="宋体" w:hint="eastAsia"/>
                <w:color w:val="000000" w:themeColor="text1"/>
                <w:szCs w:val="21"/>
              </w:rPr>
              <w:t>内置智能管理功能，支持通过图形化界面设备配置及运维管理。</w:t>
            </w:r>
          </w:p>
        </w:tc>
      </w:tr>
    </w:tbl>
    <w:p w14:paraId="302E004E" w14:textId="77777777" w:rsidR="00D9661A" w:rsidRPr="00EC4C51" w:rsidRDefault="00D9661A">
      <w:pPr>
        <w:pStyle w:val="a6"/>
        <w:rPr>
          <w:color w:val="000000" w:themeColor="text1"/>
        </w:rPr>
      </w:pPr>
    </w:p>
    <w:p w14:paraId="6FCE8201" w14:textId="77777777" w:rsidR="00D9661A" w:rsidRPr="00EC4C51" w:rsidRDefault="007E255B">
      <w:pPr>
        <w:snapToGrid w:val="0"/>
        <w:spacing w:line="360" w:lineRule="auto"/>
        <w:rPr>
          <w:rFonts w:ascii="Calibri" w:hAnsi="宋体" w:cs="宋体"/>
          <w:b/>
          <w:color w:val="000000" w:themeColor="text1"/>
          <w:kern w:val="0"/>
          <w:szCs w:val="21"/>
          <w:lang w:bidi="en-US"/>
        </w:rPr>
      </w:pPr>
      <w:r w:rsidRPr="00EC4C51">
        <w:rPr>
          <w:rFonts w:ascii="Calibri" w:hAnsi="宋体" w:cs="宋体" w:hint="eastAsia"/>
          <w:b/>
          <w:color w:val="000000" w:themeColor="text1"/>
          <w:kern w:val="0"/>
          <w:szCs w:val="21"/>
          <w:lang w:bidi="en-US"/>
        </w:rPr>
        <w:t>重点摘要：</w:t>
      </w:r>
    </w:p>
    <w:p w14:paraId="605E601D" w14:textId="77777777" w:rsidR="00D9661A" w:rsidRPr="00EC4C51" w:rsidRDefault="007E255B" w:rsidP="00B764A1">
      <w:pPr>
        <w:snapToGrid w:val="0"/>
        <w:spacing w:line="360" w:lineRule="auto"/>
        <w:ind w:firstLineChars="200" w:firstLine="422"/>
        <w:rPr>
          <w:rFonts w:ascii="Calibri" w:hAnsi="宋体" w:cs="宋体"/>
          <w:b/>
          <w:color w:val="000000" w:themeColor="text1"/>
          <w:kern w:val="0"/>
          <w:szCs w:val="21"/>
          <w:lang w:bidi="en-US"/>
        </w:rPr>
      </w:pPr>
      <w:r w:rsidRPr="00EC4C51">
        <w:rPr>
          <w:rFonts w:ascii="Calibri" w:hAnsi="宋体" w:cs="宋体" w:hint="eastAsia"/>
          <w:b/>
          <w:color w:val="000000" w:themeColor="text1"/>
          <w:kern w:val="0"/>
          <w:szCs w:val="21"/>
          <w:lang w:bidi="en-US"/>
        </w:rPr>
        <w:t>本技术需求中</w:t>
      </w:r>
      <w:r w:rsidRPr="00EC4C51">
        <w:rPr>
          <w:rFonts w:hint="eastAsia"/>
          <w:color w:val="000000" w:themeColor="text1"/>
        </w:rPr>
        <w:t>★</w:t>
      </w:r>
      <w:r w:rsidRPr="00EC4C51">
        <w:rPr>
          <w:rFonts w:ascii="Calibri" w:hAnsi="宋体" w:cs="宋体" w:hint="eastAsia"/>
          <w:b/>
          <w:color w:val="000000" w:themeColor="text1"/>
          <w:kern w:val="0"/>
          <w:szCs w:val="21"/>
          <w:lang w:bidi="en-US"/>
        </w:rPr>
        <w:t>的要求为实质性参数，每有一项负偏离，作无效投标处理。</w:t>
      </w:r>
    </w:p>
    <w:p w14:paraId="1F9A2D33" w14:textId="77777777" w:rsidR="004429CD" w:rsidRPr="00EC4C51" w:rsidRDefault="007E255B" w:rsidP="00B764A1">
      <w:pPr>
        <w:snapToGrid w:val="0"/>
        <w:spacing w:line="360" w:lineRule="auto"/>
        <w:ind w:firstLineChars="200" w:firstLine="422"/>
        <w:rPr>
          <w:rFonts w:ascii="Calibri" w:hAnsi="宋体" w:cs="宋体"/>
          <w:b/>
          <w:color w:val="000000" w:themeColor="text1"/>
          <w:kern w:val="0"/>
          <w:szCs w:val="21"/>
          <w:lang w:bidi="en-US"/>
        </w:rPr>
      </w:pPr>
      <w:r w:rsidRPr="00EC4C51">
        <w:rPr>
          <w:rFonts w:ascii="Calibri" w:hAnsi="宋体" w:cs="宋体" w:hint="eastAsia"/>
          <w:b/>
          <w:color w:val="000000" w:themeColor="text1"/>
          <w:kern w:val="0"/>
          <w:szCs w:val="21"/>
          <w:lang w:bidi="en-US"/>
        </w:rPr>
        <w:t>本技术需求中▲的要求为重要参数。设备清单中要求提供的佐证材料的各项技术参数，供应商应当提供佐证材料，否则对应的技术参数视为负偏离。</w:t>
      </w:r>
    </w:p>
    <w:p w14:paraId="78C4D03F" w14:textId="7066ECC3" w:rsidR="00D9661A" w:rsidRPr="00EC4C51" w:rsidRDefault="004429CD" w:rsidP="00B764A1">
      <w:pPr>
        <w:snapToGrid w:val="0"/>
        <w:spacing w:line="360" w:lineRule="auto"/>
        <w:ind w:firstLineChars="200" w:firstLine="422"/>
        <w:rPr>
          <w:rFonts w:ascii="Calibri" w:hAnsi="宋体" w:cs="宋体"/>
          <w:b/>
          <w:color w:val="000000" w:themeColor="text1"/>
          <w:kern w:val="0"/>
          <w:szCs w:val="21"/>
          <w:lang w:bidi="en-US"/>
        </w:rPr>
      </w:pPr>
      <w:r w:rsidRPr="00EC4C51">
        <w:rPr>
          <w:rFonts w:ascii="Calibri" w:hAnsi="宋体" w:cs="宋体" w:hint="eastAsia"/>
          <w:b/>
          <w:color w:val="000000" w:themeColor="text1"/>
          <w:kern w:val="0"/>
          <w:szCs w:val="21"/>
          <w:lang w:bidi="en-US"/>
        </w:rPr>
        <w:t>注：</w:t>
      </w:r>
      <w:r w:rsidR="001A5C36" w:rsidRPr="00EC4C51">
        <w:rPr>
          <w:rFonts w:ascii="Calibri" w:hAnsi="宋体" w:cs="宋体" w:hint="eastAsia"/>
          <w:b/>
          <w:color w:val="000000" w:themeColor="text1"/>
          <w:kern w:val="0"/>
          <w:szCs w:val="21"/>
          <w:lang w:bidi="en-US"/>
        </w:rPr>
        <w:t>其中要求提供第三方检测机构出具的检测报告复印件加盖公章的证明材料，</w:t>
      </w:r>
      <w:proofErr w:type="gramStart"/>
      <w:r w:rsidR="001A5C36" w:rsidRPr="00EC4C51">
        <w:rPr>
          <w:rFonts w:ascii="Calibri" w:hAnsi="宋体" w:cs="宋体" w:hint="eastAsia"/>
          <w:b/>
          <w:color w:val="000000" w:themeColor="text1"/>
          <w:kern w:val="0"/>
          <w:szCs w:val="21"/>
          <w:lang w:bidi="en-US"/>
        </w:rPr>
        <w:t>需后附</w:t>
      </w:r>
      <w:proofErr w:type="gramEnd"/>
      <w:r w:rsidR="001A5C36" w:rsidRPr="00EC4C51">
        <w:rPr>
          <w:rFonts w:ascii="Calibri" w:hAnsi="宋体" w:cs="宋体" w:hint="eastAsia"/>
          <w:b/>
          <w:color w:val="000000" w:themeColor="text1"/>
          <w:kern w:val="0"/>
          <w:szCs w:val="21"/>
          <w:lang w:bidi="en-US"/>
        </w:rPr>
        <w:t>检测机构的</w:t>
      </w:r>
      <w:r w:rsidR="001A5C36" w:rsidRPr="00EC4C51">
        <w:rPr>
          <w:rFonts w:ascii="Calibri" w:hAnsi="宋体" w:cs="宋体" w:hint="eastAsia"/>
          <w:b/>
          <w:color w:val="000000" w:themeColor="text1"/>
          <w:kern w:val="0"/>
          <w:szCs w:val="21"/>
          <w:lang w:bidi="en-US"/>
        </w:rPr>
        <w:t xml:space="preserve"> CNAS </w:t>
      </w:r>
      <w:r w:rsidR="001A5C36" w:rsidRPr="00EC4C51">
        <w:rPr>
          <w:rFonts w:ascii="Calibri" w:hAnsi="宋体" w:cs="宋体" w:hint="eastAsia"/>
          <w:b/>
          <w:color w:val="000000" w:themeColor="text1"/>
          <w:kern w:val="0"/>
          <w:szCs w:val="21"/>
          <w:lang w:bidi="en-US"/>
        </w:rPr>
        <w:t>或者</w:t>
      </w:r>
      <w:r w:rsidR="001A5C36" w:rsidRPr="00EC4C51">
        <w:rPr>
          <w:rFonts w:ascii="Calibri" w:hAnsi="宋体" w:cs="宋体" w:hint="eastAsia"/>
          <w:b/>
          <w:color w:val="000000" w:themeColor="text1"/>
          <w:kern w:val="0"/>
          <w:szCs w:val="21"/>
          <w:lang w:bidi="en-US"/>
        </w:rPr>
        <w:t xml:space="preserve"> CMA </w:t>
      </w:r>
      <w:r w:rsidR="00D04162" w:rsidRPr="00EC4C51">
        <w:rPr>
          <w:rFonts w:ascii="Calibri" w:hAnsi="宋体" w:cs="宋体" w:hint="eastAsia"/>
          <w:b/>
          <w:color w:val="000000" w:themeColor="text1"/>
          <w:kern w:val="0"/>
          <w:szCs w:val="21"/>
          <w:lang w:bidi="en-US"/>
        </w:rPr>
        <w:t>资质证书，同时检测报告在“国家市场监权管理总局政府服务平台</w:t>
      </w:r>
      <w:r w:rsidR="001A5C36" w:rsidRPr="00EC4C51">
        <w:rPr>
          <w:rFonts w:ascii="Calibri" w:hAnsi="宋体" w:cs="宋体" w:hint="eastAsia"/>
          <w:b/>
          <w:color w:val="000000" w:themeColor="text1"/>
          <w:kern w:val="0"/>
          <w:szCs w:val="21"/>
          <w:lang w:bidi="en-US"/>
        </w:rPr>
        <w:t>”可查的网页截图，均加盖投标人公章。证明材料未提供完整的视为负偏离。</w:t>
      </w:r>
    </w:p>
    <w:p w14:paraId="3175EF1C" w14:textId="77777777" w:rsidR="00D9661A" w:rsidRPr="00EC4C51" w:rsidRDefault="007E255B">
      <w:pPr>
        <w:pStyle w:val="12"/>
        <w:numPr>
          <w:ilvl w:val="0"/>
          <w:numId w:val="23"/>
        </w:numPr>
        <w:ind w:firstLineChars="0"/>
        <w:rPr>
          <w:b/>
          <w:color w:val="000000" w:themeColor="text1"/>
          <w:lang w:bidi="en-US"/>
        </w:rPr>
      </w:pPr>
      <w:r w:rsidRPr="00EC4C51">
        <w:rPr>
          <w:b/>
          <w:color w:val="000000" w:themeColor="text1"/>
          <w:lang w:bidi="en-US"/>
        </w:rPr>
        <w:t>为核心产品。</w:t>
      </w:r>
    </w:p>
    <w:p w14:paraId="1462C025" w14:textId="77777777" w:rsidR="00D9661A" w:rsidRPr="00EC4C51" w:rsidRDefault="007E255B">
      <w:pPr>
        <w:snapToGrid w:val="0"/>
        <w:spacing w:line="360" w:lineRule="auto"/>
        <w:ind w:firstLineChars="200" w:firstLine="420"/>
        <w:rPr>
          <w:rFonts w:ascii="Calibri" w:hAnsi="宋体" w:cs="宋体"/>
          <w:color w:val="000000" w:themeColor="text1"/>
          <w:kern w:val="0"/>
          <w:szCs w:val="21"/>
          <w:lang w:bidi="en-US"/>
        </w:rPr>
      </w:pPr>
      <w:r w:rsidRPr="00EC4C51">
        <w:rPr>
          <w:rFonts w:ascii="Calibri" w:hAnsi="宋体" w:cs="宋体" w:hint="eastAsia"/>
          <w:color w:val="000000" w:themeColor="text1"/>
          <w:kern w:val="0"/>
          <w:szCs w:val="21"/>
          <w:lang w:bidi="en-US"/>
        </w:rPr>
        <w:t>备注：</w:t>
      </w:r>
    </w:p>
    <w:p w14:paraId="2B71FD0C" w14:textId="77777777" w:rsidR="00D9661A" w:rsidRPr="00EC4C51" w:rsidRDefault="007E255B">
      <w:pPr>
        <w:snapToGrid w:val="0"/>
        <w:spacing w:line="360" w:lineRule="auto"/>
        <w:ind w:firstLineChars="200" w:firstLine="420"/>
        <w:rPr>
          <w:rFonts w:hAnsi="宋体" w:cs="宋体"/>
          <w:bCs/>
          <w:color w:val="000000" w:themeColor="text1"/>
          <w:szCs w:val="21"/>
        </w:rPr>
      </w:pPr>
      <w:r w:rsidRPr="00EC4C51">
        <w:rPr>
          <w:rFonts w:hAnsi="宋体" w:cs="宋体" w:hint="eastAsia"/>
          <w:bCs/>
          <w:color w:val="000000" w:themeColor="text1"/>
          <w:szCs w:val="21"/>
        </w:rPr>
        <w:t>1</w:t>
      </w:r>
      <w:r w:rsidRPr="00EC4C51">
        <w:rPr>
          <w:rFonts w:hAnsi="宋体" w:cs="宋体" w:hint="eastAsia"/>
          <w:bCs/>
          <w:color w:val="000000" w:themeColor="text1"/>
          <w:szCs w:val="21"/>
        </w:rPr>
        <w:t>、参加投标的单位，对本项目至验收合格投入运行并交付业主使用前所发生的一切费用均应进行报价，如有漏项，视同已包含在本项目中，合同价不作调整。</w:t>
      </w:r>
    </w:p>
    <w:p w14:paraId="4F057247" w14:textId="77777777" w:rsidR="00D9661A" w:rsidRPr="00EC4C51" w:rsidRDefault="007E255B">
      <w:pPr>
        <w:snapToGrid w:val="0"/>
        <w:spacing w:line="360" w:lineRule="auto"/>
        <w:ind w:firstLineChars="200" w:firstLine="420"/>
        <w:rPr>
          <w:rFonts w:hAnsi="宋体" w:cs="宋体"/>
          <w:b/>
          <w:bCs/>
          <w:color w:val="000000" w:themeColor="text1"/>
          <w:szCs w:val="21"/>
        </w:rPr>
      </w:pPr>
      <w:r w:rsidRPr="00EC4C51">
        <w:rPr>
          <w:rFonts w:hAnsi="宋体" w:cs="宋体" w:hint="eastAsia"/>
          <w:bCs/>
          <w:color w:val="000000" w:themeColor="text1"/>
          <w:szCs w:val="21"/>
        </w:rPr>
        <w:t>2</w:t>
      </w:r>
      <w:r w:rsidRPr="00EC4C51">
        <w:rPr>
          <w:rFonts w:hAnsi="宋体" w:cs="宋体" w:hint="eastAsia"/>
          <w:bCs/>
          <w:color w:val="000000" w:themeColor="text1"/>
          <w:szCs w:val="21"/>
        </w:rPr>
        <w:t>、供应商不得随意夸大所投产品的技术功能及性能，若中标后提供的设备产品技术功能和性能与投标时响应不符的，所有损失</w:t>
      </w:r>
      <w:proofErr w:type="gramStart"/>
      <w:r w:rsidRPr="00EC4C51">
        <w:rPr>
          <w:rFonts w:hAnsi="宋体" w:cs="宋体" w:hint="eastAsia"/>
          <w:bCs/>
          <w:color w:val="000000" w:themeColor="text1"/>
          <w:szCs w:val="21"/>
        </w:rPr>
        <w:t>由成交</w:t>
      </w:r>
      <w:proofErr w:type="gramEnd"/>
      <w:r w:rsidRPr="00EC4C51">
        <w:rPr>
          <w:rFonts w:hAnsi="宋体" w:cs="宋体" w:hint="eastAsia"/>
          <w:bCs/>
          <w:color w:val="000000" w:themeColor="text1"/>
          <w:szCs w:val="21"/>
        </w:rPr>
        <w:t>供应商负责，并上报有关政府采购部门，作为虚假应标处理。</w:t>
      </w:r>
      <w:r w:rsidRPr="00EC4C51">
        <w:rPr>
          <w:rFonts w:hAnsi="宋体" w:cs="宋体" w:hint="eastAsia"/>
          <w:b/>
          <w:bCs/>
          <w:color w:val="000000" w:themeColor="text1"/>
          <w:szCs w:val="21"/>
        </w:rPr>
        <w:t>所有货物必须经正规渠道供货，不得提供旧货、水货、假货。</w:t>
      </w:r>
    </w:p>
    <w:p w14:paraId="1EFDDB1F" w14:textId="77777777" w:rsidR="00D9661A" w:rsidRPr="00EC4C51" w:rsidRDefault="007E255B">
      <w:pPr>
        <w:snapToGrid w:val="0"/>
        <w:spacing w:line="360" w:lineRule="auto"/>
        <w:ind w:firstLineChars="200" w:firstLine="420"/>
        <w:rPr>
          <w:rFonts w:hAnsi="宋体" w:cs="宋体"/>
          <w:bCs/>
          <w:color w:val="000000" w:themeColor="text1"/>
          <w:szCs w:val="21"/>
        </w:rPr>
      </w:pPr>
      <w:r w:rsidRPr="00EC4C51">
        <w:rPr>
          <w:rFonts w:hAnsi="宋体" w:cs="宋体"/>
          <w:bCs/>
          <w:color w:val="000000" w:themeColor="text1"/>
          <w:szCs w:val="21"/>
        </w:rPr>
        <w:t>3</w:t>
      </w:r>
      <w:r w:rsidRPr="00EC4C51">
        <w:rPr>
          <w:rFonts w:hAnsi="宋体" w:cs="宋体" w:hint="eastAsia"/>
          <w:bCs/>
          <w:color w:val="000000" w:themeColor="text1"/>
          <w:szCs w:val="21"/>
        </w:rPr>
        <w:t>、成交供应商供货时应向采购人提供设备使用说明书、保修卡等必要的有关资料，产品须符合行业质量认证，具有出厂合格证明。</w:t>
      </w:r>
    </w:p>
    <w:p w14:paraId="0BCBF920" w14:textId="77777777" w:rsidR="00D9661A" w:rsidRPr="00EC4C51" w:rsidRDefault="007E255B">
      <w:pPr>
        <w:snapToGrid w:val="0"/>
        <w:spacing w:line="360" w:lineRule="auto"/>
        <w:ind w:firstLineChars="200" w:firstLine="420"/>
        <w:rPr>
          <w:rFonts w:ascii="宋体" w:eastAsia="宋体fal" w:hAnsi="宋体" w:cs="宋体"/>
          <w:color w:val="000000" w:themeColor="text1"/>
          <w:kern w:val="0"/>
          <w:szCs w:val="21"/>
        </w:rPr>
      </w:pPr>
      <w:r w:rsidRPr="00EC4C51">
        <w:rPr>
          <w:rFonts w:ascii="宋体" w:eastAsia="宋体fal" w:hAnsi="宋体" w:cs="宋体"/>
          <w:color w:val="000000" w:themeColor="text1"/>
          <w:kern w:val="0"/>
          <w:szCs w:val="21"/>
        </w:rPr>
        <w:t>4</w:t>
      </w:r>
      <w:r w:rsidRPr="00EC4C51">
        <w:rPr>
          <w:rFonts w:ascii="宋体" w:eastAsia="宋体fal" w:hAnsi="宋体" w:cs="宋体" w:hint="eastAsia"/>
          <w:color w:val="000000" w:themeColor="text1"/>
          <w:kern w:val="0"/>
          <w:szCs w:val="21"/>
        </w:rPr>
        <w:t>、本招标文件购出以后</w:t>
      </w:r>
      <w:proofErr w:type="gramStart"/>
      <w:r w:rsidRPr="00EC4C51">
        <w:rPr>
          <w:rFonts w:ascii="宋体" w:eastAsia="宋体fal" w:hAnsi="宋体" w:cs="宋体" w:hint="eastAsia"/>
          <w:color w:val="000000" w:themeColor="text1"/>
          <w:kern w:val="0"/>
          <w:szCs w:val="21"/>
        </w:rPr>
        <w:t>至供应</w:t>
      </w:r>
      <w:proofErr w:type="gramEnd"/>
      <w:r w:rsidRPr="00EC4C51">
        <w:rPr>
          <w:rFonts w:ascii="宋体" w:eastAsia="宋体fal" w:hAnsi="宋体" w:cs="宋体" w:hint="eastAsia"/>
          <w:color w:val="000000" w:themeColor="text1"/>
          <w:kern w:val="0"/>
          <w:szCs w:val="21"/>
        </w:rPr>
        <w:t>商向用户供货期间，如投标产品已经停产，供应商提供的替代产品必须相当于或高于原产品的要求配置水平，该替代产品将需经用户及有关部门审核通过，否则将视作无效标。</w:t>
      </w:r>
    </w:p>
    <w:p w14:paraId="2B20F154" w14:textId="77777777" w:rsidR="00D9661A" w:rsidRPr="00EC4C51" w:rsidRDefault="007E255B">
      <w:pPr>
        <w:snapToGrid w:val="0"/>
        <w:spacing w:line="360" w:lineRule="auto"/>
        <w:ind w:firstLineChars="200" w:firstLine="420"/>
        <w:rPr>
          <w:rFonts w:ascii="宋体" w:eastAsia="宋体fal" w:hAnsi="宋体" w:cs="宋体"/>
          <w:b/>
          <w:color w:val="000000" w:themeColor="text1"/>
          <w:kern w:val="0"/>
          <w:szCs w:val="21"/>
        </w:rPr>
      </w:pPr>
      <w:r w:rsidRPr="00EC4C51">
        <w:rPr>
          <w:rFonts w:hint="eastAsia"/>
          <w:color w:val="000000" w:themeColor="text1"/>
        </w:rPr>
        <w:t>★</w:t>
      </w:r>
      <w:r w:rsidRPr="00EC4C51">
        <w:rPr>
          <w:rFonts w:ascii="宋体" w:eastAsia="宋体fal" w:hAnsi="宋体" w:cs="宋体" w:hint="eastAsia"/>
          <w:b/>
          <w:color w:val="000000" w:themeColor="text1"/>
          <w:kern w:val="0"/>
          <w:szCs w:val="21"/>
        </w:rPr>
        <w:t>5</w:t>
      </w:r>
      <w:r w:rsidRPr="00EC4C51">
        <w:rPr>
          <w:rFonts w:ascii="宋体" w:eastAsia="宋体fal" w:hAnsi="宋体" w:cs="宋体" w:hint="eastAsia"/>
          <w:b/>
          <w:color w:val="000000" w:themeColor="text1"/>
          <w:kern w:val="0"/>
          <w:szCs w:val="21"/>
        </w:rPr>
        <w:t>、本次项目升级的各系统软硬件，须与现有监狱管理平台及系统、设备无缝对接，实现一套平台集成化管控。若由此产生的任何费用由投标人自行承担。</w:t>
      </w:r>
      <w:r w:rsidRPr="00EC4C51">
        <w:rPr>
          <w:rFonts w:ascii="宋体" w:eastAsia="宋体fal" w:hAnsi="宋体" w:cs="宋体" w:hint="eastAsia"/>
          <w:b/>
          <w:bCs/>
          <w:color w:val="000000" w:themeColor="text1"/>
          <w:kern w:val="0"/>
          <w:szCs w:val="21"/>
        </w:rPr>
        <w:t>投标供应商须提供本次建设系统针对此项目的无缝对接承诺函并加盖公章</w:t>
      </w:r>
      <w:r w:rsidRPr="00EC4C51">
        <w:rPr>
          <w:rFonts w:ascii="宋体" w:eastAsia="宋体fal" w:hAnsi="宋体" w:cs="宋体" w:hint="eastAsia"/>
          <w:b/>
          <w:color w:val="000000" w:themeColor="text1"/>
          <w:kern w:val="0"/>
          <w:szCs w:val="21"/>
        </w:rPr>
        <w:t>。采购人有权要求合同签订</w:t>
      </w:r>
      <w:proofErr w:type="gramStart"/>
      <w:r w:rsidRPr="00EC4C51">
        <w:rPr>
          <w:rFonts w:ascii="宋体" w:eastAsia="宋体fal" w:hAnsi="宋体" w:cs="宋体" w:hint="eastAsia"/>
          <w:b/>
          <w:color w:val="000000" w:themeColor="text1"/>
          <w:kern w:val="0"/>
          <w:szCs w:val="21"/>
        </w:rPr>
        <w:t>前配合</w:t>
      </w:r>
      <w:proofErr w:type="gramEnd"/>
      <w:r w:rsidRPr="00EC4C51">
        <w:rPr>
          <w:rFonts w:ascii="宋体" w:eastAsia="宋体fal" w:hAnsi="宋体" w:cs="宋体" w:hint="eastAsia"/>
          <w:b/>
          <w:color w:val="000000" w:themeColor="text1"/>
          <w:kern w:val="0"/>
          <w:szCs w:val="21"/>
        </w:rPr>
        <w:t>完成对接测试，如果对接测试失败，认定其为虚假应标，将取消其中标资格并终止采购合同。</w:t>
      </w:r>
    </w:p>
    <w:p w14:paraId="29D6FFE7" w14:textId="77777777" w:rsidR="00D9661A" w:rsidRPr="00EC4C51" w:rsidRDefault="007E255B" w:rsidP="00E276FE">
      <w:pPr>
        <w:snapToGrid w:val="0"/>
        <w:spacing w:line="360" w:lineRule="auto"/>
        <w:ind w:firstLineChars="200" w:firstLine="422"/>
        <w:rPr>
          <w:rFonts w:hAnsi="宋体" w:cs="宋体"/>
          <w:b/>
          <w:bCs/>
          <w:color w:val="000000" w:themeColor="text1"/>
          <w:szCs w:val="21"/>
        </w:rPr>
      </w:pPr>
      <w:r w:rsidRPr="00EC4C51">
        <w:rPr>
          <w:rFonts w:ascii="宋体" w:eastAsia="宋体fal" w:hAnsi="宋体" w:cs="宋体" w:hint="eastAsia"/>
          <w:b/>
          <w:color w:val="000000" w:themeColor="text1"/>
          <w:kern w:val="0"/>
          <w:szCs w:val="21"/>
        </w:rPr>
        <w:t>具体项目情况供应商可自行到现场了解。</w:t>
      </w:r>
    </w:p>
    <w:p w14:paraId="38241956" w14:textId="77777777" w:rsidR="00D9661A" w:rsidRPr="00EC4C51" w:rsidRDefault="007E255B" w:rsidP="00E276FE">
      <w:pPr>
        <w:snapToGrid w:val="0"/>
        <w:spacing w:line="360" w:lineRule="auto"/>
        <w:ind w:firstLineChars="200" w:firstLine="422"/>
        <w:rPr>
          <w:rFonts w:ascii="宋体" w:eastAsia="宋体fal" w:hAnsi="宋体" w:cs="宋体"/>
          <w:b/>
          <w:color w:val="000000" w:themeColor="text1"/>
          <w:kern w:val="0"/>
          <w:szCs w:val="21"/>
        </w:rPr>
      </w:pPr>
      <w:r w:rsidRPr="00EC4C51">
        <w:rPr>
          <w:rFonts w:hint="eastAsia"/>
          <w:b/>
          <w:color w:val="000000" w:themeColor="text1"/>
        </w:rPr>
        <w:t>★</w:t>
      </w:r>
      <w:r w:rsidRPr="00EC4C51">
        <w:rPr>
          <w:rFonts w:hAnsi="宋体" w:cs="宋体"/>
          <w:b/>
          <w:bCs/>
          <w:color w:val="000000" w:themeColor="text1"/>
          <w:szCs w:val="21"/>
        </w:rPr>
        <w:t>6</w:t>
      </w:r>
      <w:r w:rsidRPr="00EC4C51">
        <w:rPr>
          <w:rFonts w:ascii="宋体" w:eastAsia="宋体fal" w:hAnsi="宋体" w:cs="宋体" w:hint="eastAsia"/>
          <w:b/>
          <w:color w:val="000000" w:themeColor="text1"/>
          <w:kern w:val="0"/>
          <w:szCs w:val="21"/>
        </w:rPr>
        <w:t>、项目施工要求：因项目实施场地在黄湖监狱区域，所以成交供应商的实际施工时间须配合采购人的调配，供应商就施工时间需综合考虑，合理安排，不得因配合采购人的原因提出延长工期的要求。具体施工时间等要求供应商可自行到现场了解。</w:t>
      </w:r>
    </w:p>
    <w:p w14:paraId="5BECB89B" w14:textId="77777777" w:rsidR="00D9661A" w:rsidRPr="00EC4C51" w:rsidRDefault="007E255B" w:rsidP="00A471E5">
      <w:pPr>
        <w:snapToGrid w:val="0"/>
        <w:spacing w:line="360" w:lineRule="auto"/>
        <w:ind w:firstLineChars="200" w:firstLine="422"/>
        <w:rPr>
          <w:rFonts w:ascii="宋体" w:eastAsia="宋体fal" w:hAnsi="宋体" w:cs="宋体"/>
          <w:b/>
          <w:color w:val="000000" w:themeColor="text1"/>
          <w:kern w:val="0"/>
          <w:szCs w:val="21"/>
        </w:rPr>
      </w:pPr>
      <w:r w:rsidRPr="00EC4C51">
        <w:rPr>
          <w:rFonts w:ascii="宋体" w:eastAsia="宋体fal" w:hAnsi="宋体" w:cs="宋体"/>
          <w:b/>
          <w:color w:val="000000" w:themeColor="text1"/>
          <w:kern w:val="0"/>
          <w:szCs w:val="21"/>
        </w:rPr>
        <w:t>7</w:t>
      </w:r>
      <w:r w:rsidRPr="00EC4C51">
        <w:rPr>
          <w:rFonts w:ascii="宋体" w:eastAsia="宋体fal" w:hAnsi="宋体" w:cs="宋体" w:hint="eastAsia"/>
          <w:b/>
          <w:color w:val="000000" w:themeColor="text1"/>
          <w:kern w:val="0"/>
          <w:szCs w:val="21"/>
        </w:rPr>
        <w:t>、报价要求：</w:t>
      </w:r>
      <w:r w:rsidRPr="00EC4C51">
        <w:rPr>
          <w:rFonts w:ascii="宋体" w:eastAsia="宋体fal" w:hAnsi="宋体" w:cs="宋体" w:hint="eastAsia"/>
          <w:b/>
          <w:color w:val="000000" w:themeColor="text1"/>
          <w:kern w:val="0"/>
          <w:szCs w:val="21"/>
        </w:rPr>
        <w:t>1</w:t>
      </w:r>
      <w:r w:rsidRPr="00EC4C51">
        <w:rPr>
          <w:rFonts w:ascii="宋体" w:eastAsia="宋体fal" w:hAnsi="宋体" w:cs="宋体" w:hint="eastAsia"/>
          <w:b/>
          <w:color w:val="000000" w:themeColor="text1"/>
          <w:kern w:val="0"/>
          <w:szCs w:val="21"/>
        </w:rPr>
        <w:t>、本次项目报价要求系统实现正常运行，并实现招标文件要求的系统功能，清单中若有缺项，成交供应商负责完成以上设备的安装调试，电源、相关缆线（网线等）必须齐全并满足用户实际布局连接要求，费用请供应商在报价时考虑在内，后期不作变更。</w:t>
      </w:r>
      <w:r w:rsidRPr="00EC4C51">
        <w:rPr>
          <w:rFonts w:ascii="宋体" w:eastAsia="宋体fal" w:hAnsi="宋体" w:cs="宋体" w:hint="eastAsia"/>
          <w:b/>
          <w:color w:val="000000" w:themeColor="text1"/>
          <w:kern w:val="0"/>
          <w:szCs w:val="21"/>
        </w:rPr>
        <w:t>2</w:t>
      </w:r>
      <w:r w:rsidRPr="00EC4C51">
        <w:rPr>
          <w:rFonts w:ascii="宋体" w:eastAsia="宋体fal" w:hAnsi="宋体" w:cs="宋体" w:hint="eastAsia"/>
          <w:b/>
          <w:color w:val="000000" w:themeColor="text1"/>
          <w:kern w:val="0"/>
          <w:szCs w:val="21"/>
        </w:rPr>
        <w:t>、本次项目工程施工中产生的装修修复及开槽修补费要求一次性包干，实施内容不变的情况下，后期不作变更。</w:t>
      </w:r>
    </w:p>
    <w:p w14:paraId="2372ED46" w14:textId="77777777" w:rsidR="00D9661A" w:rsidRPr="00EC4C51" w:rsidRDefault="009859B0" w:rsidP="00A471E5">
      <w:pPr>
        <w:snapToGrid w:val="0"/>
        <w:spacing w:line="360" w:lineRule="auto"/>
        <w:ind w:firstLineChars="200" w:firstLine="422"/>
        <w:rPr>
          <w:rFonts w:ascii="宋体" w:hAnsi="宋体"/>
          <w:b/>
          <w:color w:val="000000" w:themeColor="text1"/>
          <w:szCs w:val="21"/>
        </w:rPr>
      </w:pPr>
      <w:r w:rsidRPr="00EC4C51">
        <w:rPr>
          <w:rFonts w:ascii="宋体" w:eastAsia="宋体fal" w:hAnsi="宋体" w:cs="宋体" w:hint="eastAsia"/>
          <w:b/>
          <w:color w:val="000000" w:themeColor="text1"/>
          <w:kern w:val="0"/>
          <w:szCs w:val="21"/>
        </w:rPr>
        <w:t>六</w:t>
      </w:r>
      <w:r w:rsidR="007E255B" w:rsidRPr="00EC4C51">
        <w:rPr>
          <w:rFonts w:ascii="宋体" w:eastAsia="宋体fal" w:hAnsi="宋体" w:cs="宋体"/>
          <w:b/>
          <w:color w:val="000000" w:themeColor="text1"/>
          <w:kern w:val="0"/>
          <w:szCs w:val="21"/>
        </w:rPr>
        <w:t>、</w:t>
      </w:r>
      <w:r w:rsidR="007E255B" w:rsidRPr="00EC4C51">
        <w:rPr>
          <w:rFonts w:ascii="宋体" w:eastAsia="宋体fal" w:hAnsi="宋体" w:cs="宋体" w:hint="eastAsia"/>
          <w:b/>
          <w:color w:val="000000" w:themeColor="text1"/>
          <w:kern w:val="0"/>
          <w:szCs w:val="21"/>
        </w:rPr>
        <w:t>项目实施、质量、</w:t>
      </w:r>
      <w:r w:rsidR="007E255B" w:rsidRPr="00EC4C51">
        <w:rPr>
          <w:rFonts w:hint="eastAsia"/>
          <w:b/>
          <w:bCs/>
          <w:color w:val="000000" w:themeColor="text1"/>
          <w:szCs w:val="21"/>
        </w:rPr>
        <w:t>培训、进度、售后服务要求</w:t>
      </w:r>
    </w:p>
    <w:p w14:paraId="0B055D8A" w14:textId="77777777" w:rsidR="00D9661A" w:rsidRPr="00EC4C51" w:rsidRDefault="007E255B" w:rsidP="00B764A1">
      <w:pPr>
        <w:spacing w:line="400" w:lineRule="exact"/>
        <w:ind w:firstLineChars="14" w:firstLine="30"/>
        <w:jc w:val="left"/>
        <w:rPr>
          <w:b/>
          <w:bCs/>
          <w:color w:val="000000" w:themeColor="text1"/>
          <w:szCs w:val="21"/>
        </w:rPr>
      </w:pPr>
      <w:r w:rsidRPr="00EC4C51">
        <w:rPr>
          <w:rFonts w:hint="eastAsia"/>
          <w:b/>
          <w:bCs/>
          <w:color w:val="000000" w:themeColor="text1"/>
          <w:szCs w:val="21"/>
        </w:rPr>
        <w:t>1</w:t>
      </w:r>
      <w:r w:rsidRPr="00EC4C51">
        <w:rPr>
          <w:rFonts w:hint="eastAsia"/>
          <w:b/>
          <w:bCs/>
          <w:color w:val="000000" w:themeColor="text1"/>
          <w:szCs w:val="21"/>
        </w:rPr>
        <w:t>、质量控制要求（软件）</w:t>
      </w:r>
    </w:p>
    <w:p w14:paraId="67E23911"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供应商需要按照质量管理要求，配备相应质量管理人员，全过程跟踪和管理项目质量，按时提交完成的项目文档，确保进度计划的执行和质量控制。</w:t>
      </w:r>
    </w:p>
    <w:p w14:paraId="6CB43B62" w14:textId="77777777" w:rsidR="00D9661A" w:rsidRPr="00EC4C51" w:rsidRDefault="007E255B" w:rsidP="00B764A1">
      <w:pPr>
        <w:spacing w:line="400" w:lineRule="exact"/>
        <w:ind w:firstLineChars="164" w:firstLine="346"/>
        <w:jc w:val="left"/>
        <w:rPr>
          <w:b/>
          <w:bCs/>
          <w:color w:val="000000" w:themeColor="text1"/>
          <w:szCs w:val="21"/>
        </w:rPr>
      </w:pPr>
      <w:r w:rsidRPr="00EC4C51">
        <w:rPr>
          <w:rFonts w:hint="eastAsia"/>
          <w:b/>
          <w:bCs/>
          <w:color w:val="000000" w:themeColor="text1"/>
          <w:szCs w:val="21"/>
        </w:rPr>
        <w:t>质量要求（硬件）</w:t>
      </w:r>
    </w:p>
    <w:p w14:paraId="59570241"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1</w:t>
      </w:r>
      <w:r w:rsidRPr="00EC4C51">
        <w:rPr>
          <w:rFonts w:hint="eastAsia"/>
          <w:bCs/>
          <w:color w:val="000000" w:themeColor="text1"/>
          <w:szCs w:val="21"/>
        </w:rPr>
        <w:t>）合格及以上，符合国家规定的质量要求。</w:t>
      </w:r>
    </w:p>
    <w:p w14:paraId="79FE67ED"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2</w:t>
      </w:r>
      <w:r w:rsidRPr="00EC4C51">
        <w:rPr>
          <w:rFonts w:hint="eastAsia"/>
          <w:bCs/>
          <w:color w:val="000000" w:themeColor="text1"/>
          <w:szCs w:val="21"/>
        </w:rPr>
        <w:t>）货物验收过程中，由于质量不合格或运输等原因所造成的一切费用均由供应商负责。</w:t>
      </w:r>
    </w:p>
    <w:p w14:paraId="2FE5FA04"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3</w:t>
      </w:r>
      <w:r w:rsidRPr="00EC4C51">
        <w:rPr>
          <w:rFonts w:hint="eastAsia"/>
          <w:bCs/>
          <w:color w:val="000000" w:themeColor="text1"/>
          <w:szCs w:val="21"/>
        </w:rPr>
        <w:t>）成交供应商须对因投标货物使用期内本身的固有缺陷和瑕疵承担责任。</w:t>
      </w:r>
    </w:p>
    <w:p w14:paraId="24B53C4E" w14:textId="77777777" w:rsidR="00D9661A" w:rsidRPr="00EC4C51" w:rsidRDefault="007E255B" w:rsidP="00B764A1">
      <w:pPr>
        <w:spacing w:line="400" w:lineRule="exact"/>
        <w:ind w:firstLineChars="14" w:firstLine="30"/>
        <w:jc w:val="left"/>
        <w:rPr>
          <w:b/>
          <w:bCs/>
          <w:color w:val="000000" w:themeColor="text1"/>
          <w:szCs w:val="21"/>
        </w:rPr>
      </w:pPr>
      <w:r w:rsidRPr="00EC4C51">
        <w:rPr>
          <w:rFonts w:hint="eastAsia"/>
          <w:b/>
          <w:bCs/>
          <w:color w:val="000000" w:themeColor="text1"/>
          <w:szCs w:val="21"/>
        </w:rPr>
        <w:t>2</w:t>
      </w:r>
      <w:r w:rsidRPr="00EC4C51">
        <w:rPr>
          <w:rFonts w:hint="eastAsia"/>
          <w:b/>
          <w:bCs/>
          <w:color w:val="000000" w:themeColor="text1"/>
          <w:szCs w:val="21"/>
        </w:rPr>
        <w:t>、项目培训要求</w:t>
      </w:r>
    </w:p>
    <w:p w14:paraId="57D72F70"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供应商需制定详细的培训方案，培训方案包括但不限于培训计划安排、人员安排、培训内容等方面；培训内容包含主要软硬件使用、配置管理及相关基本维护知识培训，针对不同使用对象设计不同的培训课程。</w:t>
      </w:r>
    </w:p>
    <w:p w14:paraId="7543B0E1"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在项目培训过程中不能额外收取任何费用。</w:t>
      </w:r>
    </w:p>
    <w:p w14:paraId="40E595BC" w14:textId="77777777" w:rsidR="00D9661A" w:rsidRPr="00EC4C51" w:rsidRDefault="007E255B" w:rsidP="00B764A1">
      <w:pPr>
        <w:spacing w:line="400" w:lineRule="exact"/>
        <w:ind w:firstLineChars="14" w:firstLine="30"/>
        <w:jc w:val="left"/>
        <w:rPr>
          <w:b/>
          <w:bCs/>
          <w:color w:val="000000" w:themeColor="text1"/>
          <w:szCs w:val="21"/>
        </w:rPr>
      </w:pPr>
      <w:r w:rsidRPr="00EC4C51">
        <w:rPr>
          <w:rFonts w:hint="eastAsia"/>
          <w:b/>
          <w:bCs/>
          <w:color w:val="000000" w:themeColor="text1"/>
          <w:szCs w:val="21"/>
        </w:rPr>
        <w:t>3</w:t>
      </w:r>
      <w:r w:rsidRPr="00EC4C51">
        <w:rPr>
          <w:rFonts w:hint="eastAsia"/>
          <w:b/>
          <w:bCs/>
          <w:color w:val="000000" w:themeColor="text1"/>
          <w:szCs w:val="21"/>
        </w:rPr>
        <w:t>、项目管理要求</w:t>
      </w:r>
    </w:p>
    <w:p w14:paraId="42AE19A6" w14:textId="77777777" w:rsidR="00D9661A" w:rsidRPr="00EC4C51" w:rsidRDefault="007E255B" w:rsidP="00B764A1">
      <w:pPr>
        <w:spacing w:line="400" w:lineRule="exact"/>
        <w:ind w:firstLineChars="14" w:firstLine="30"/>
        <w:jc w:val="left"/>
        <w:rPr>
          <w:bCs/>
          <w:color w:val="000000" w:themeColor="text1"/>
          <w:szCs w:val="21"/>
        </w:rPr>
      </w:pPr>
      <w:r w:rsidRPr="00EC4C51">
        <w:rPr>
          <w:rFonts w:hint="eastAsia"/>
          <w:b/>
          <w:bCs/>
          <w:color w:val="000000" w:themeColor="text1"/>
          <w:szCs w:val="21"/>
        </w:rPr>
        <w:t>1</w:t>
      </w:r>
      <w:r w:rsidRPr="00EC4C51">
        <w:rPr>
          <w:rFonts w:hint="eastAsia"/>
          <w:b/>
          <w:bCs/>
          <w:color w:val="000000" w:themeColor="text1"/>
          <w:szCs w:val="21"/>
        </w:rPr>
        <w:t>）项目实施要求</w:t>
      </w:r>
    </w:p>
    <w:p w14:paraId="2C1AD2AB"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1</w:t>
      </w:r>
      <w:r w:rsidRPr="00EC4C51">
        <w:rPr>
          <w:rFonts w:hint="eastAsia"/>
          <w:bCs/>
          <w:color w:val="000000" w:themeColor="text1"/>
          <w:szCs w:val="21"/>
        </w:rPr>
        <w:t>）项目进度要求：项目需在合同签订后</w:t>
      </w:r>
      <w:r w:rsidRPr="00EC4C51">
        <w:rPr>
          <w:rFonts w:hint="eastAsia"/>
          <w:bCs/>
          <w:color w:val="000000" w:themeColor="text1"/>
          <w:szCs w:val="21"/>
        </w:rPr>
        <w:t>7</w:t>
      </w:r>
      <w:r w:rsidRPr="00EC4C51">
        <w:rPr>
          <w:bCs/>
          <w:color w:val="000000" w:themeColor="text1"/>
          <w:szCs w:val="21"/>
        </w:rPr>
        <w:t>个月</w:t>
      </w:r>
      <w:r w:rsidRPr="00EC4C51">
        <w:rPr>
          <w:rFonts w:hint="eastAsia"/>
          <w:bCs/>
          <w:color w:val="000000" w:themeColor="text1"/>
          <w:szCs w:val="21"/>
        </w:rPr>
        <w:t>内完成设备到货、安装并调试，通过竣工验收并交付使用。</w:t>
      </w:r>
    </w:p>
    <w:p w14:paraId="1C10AA0A"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工期从合同签订开始计算，</w:t>
      </w:r>
      <w:r w:rsidRPr="00EC4C51">
        <w:rPr>
          <w:rFonts w:ascii="宋体" w:hAnsi="宋体" w:hint="eastAsia"/>
          <w:color w:val="000000" w:themeColor="text1"/>
        </w:rPr>
        <w:t>整体项目需在</w:t>
      </w:r>
      <w:r w:rsidRPr="00EC4C51">
        <w:rPr>
          <w:rFonts w:ascii="宋体" w:hAnsi="宋体" w:hint="eastAsia"/>
          <w:color w:val="000000" w:themeColor="text1"/>
          <w:szCs w:val="21"/>
        </w:rPr>
        <w:t>规定时间内</w:t>
      </w:r>
      <w:r w:rsidRPr="00EC4C51">
        <w:rPr>
          <w:rFonts w:ascii="宋体" w:hAnsi="宋体" w:hint="eastAsia"/>
          <w:color w:val="000000" w:themeColor="text1"/>
        </w:rPr>
        <w:t>完成</w:t>
      </w:r>
      <w:proofErr w:type="gramStart"/>
      <w:r w:rsidRPr="00EC4C51">
        <w:rPr>
          <w:rFonts w:ascii="宋体" w:hAnsi="宋体" w:hint="eastAsia"/>
          <w:color w:val="000000" w:themeColor="text1"/>
        </w:rPr>
        <w:t>终验并交付</w:t>
      </w:r>
      <w:proofErr w:type="gramEnd"/>
      <w:r w:rsidRPr="00EC4C51">
        <w:rPr>
          <w:rFonts w:ascii="宋体" w:hAnsi="宋体" w:hint="eastAsia"/>
          <w:color w:val="000000" w:themeColor="text1"/>
        </w:rPr>
        <w:t>使用</w:t>
      </w:r>
      <w:r w:rsidRPr="00EC4C51">
        <w:rPr>
          <w:rFonts w:hint="eastAsia"/>
          <w:bCs/>
          <w:color w:val="000000" w:themeColor="text1"/>
          <w:szCs w:val="21"/>
        </w:rPr>
        <w:t>，如成交供应商无法按期完成，买方有权提出赔偿。如买方根据工程实际情况调整工程进度计划，卖方不应为此提出任何增加费用的要求，供应商在响应文件中对此予以明确承诺。</w:t>
      </w:r>
    </w:p>
    <w:p w14:paraId="4657F2C9"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2</w:t>
      </w:r>
      <w:r w:rsidRPr="00EC4C51">
        <w:rPr>
          <w:rFonts w:hint="eastAsia"/>
          <w:bCs/>
          <w:color w:val="000000" w:themeColor="text1"/>
          <w:szCs w:val="21"/>
        </w:rPr>
        <w:t>）要求供应商按业务需求进行开发与实施。</w:t>
      </w:r>
    </w:p>
    <w:p w14:paraId="3709E8DB" w14:textId="77777777" w:rsidR="00D9661A" w:rsidRPr="00EC4C51" w:rsidRDefault="007E255B">
      <w:pPr>
        <w:spacing w:line="400" w:lineRule="exact"/>
        <w:ind w:firstLineChars="214" w:firstLine="449"/>
        <w:jc w:val="left"/>
        <w:rPr>
          <w:bCs/>
          <w:color w:val="000000" w:themeColor="text1"/>
          <w:szCs w:val="21"/>
        </w:rPr>
      </w:pPr>
      <w:r w:rsidRPr="00EC4C51">
        <w:rPr>
          <w:bCs/>
          <w:color w:val="000000" w:themeColor="text1"/>
          <w:szCs w:val="21"/>
        </w:rPr>
        <w:t>供应商应列出详细实施方案，包括但不限于项目管理</w:t>
      </w:r>
      <w:r w:rsidRPr="00EC4C51">
        <w:rPr>
          <w:rFonts w:hint="eastAsia"/>
          <w:bCs/>
          <w:color w:val="000000" w:themeColor="text1"/>
          <w:szCs w:val="21"/>
        </w:rPr>
        <w:t>计划、项目进度计划、关键步骤的思路和要点、对项目重难点的分析及对策、项目验收计划、项目实施过程中的应急预案和处置措施、项目组织机构（人员姓名、经验、资质证书和在本项目中的职责分工等）和服务保证措施等内容。</w:t>
      </w:r>
    </w:p>
    <w:p w14:paraId="1236D940"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3</w:t>
      </w:r>
      <w:r w:rsidRPr="00EC4C51">
        <w:rPr>
          <w:rFonts w:hint="eastAsia"/>
          <w:bCs/>
          <w:color w:val="000000" w:themeColor="text1"/>
          <w:szCs w:val="21"/>
        </w:rPr>
        <w:t>）供应商应向采购方提供项目管理人员和技术人员配置情况，中标后需要在</w:t>
      </w:r>
      <w:r w:rsidRPr="00EC4C51">
        <w:rPr>
          <w:rFonts w:hint="eastAsia"/>
          <w:bCs/>
          <w:color w:val="000000" w:themeColor="text1"/>
          <w:szCs w:val="21"/>
        </w:rPr>
        <w:t>10</w:t>
      </w:r>
      <w:r w:rsidRPr="00EC4C51">
        <w:rPr>
          <w:rFonts w:hint="eastAsia"/>
          <w:bCs/>
          <w:color w:val="000000" w:themeColor="text1"/>
          <w:szCs w:val="21"/>
        </w:rPr>
        <w:t>日内成立工作团队，并指定一名专职的项目负责人，负责项目协调和调度工作；指定一名专职的项目技术负责人，负责项目技术方面工作。在项目的实施阶段，项目负责人和技术负责人必须全程参与。</w:t>
      </w:r>
    </w:p>
    <w:p w14:paraId="5D392EDC"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bCs/>
          <w:color w:val="000000" w:themeColor="text1"/>
          <w:szCs w:val="21"/>
        </w:rPr>
        <w:t>4</w:t>
      </w:r>
      <w:r w:rsidRPr="00EC4C51">
        <w:rPr>
          <w:rFonts w:hint="eastAsia"/>
          <w:bCs/>
          <w:color w:val="000000" w:themeColor="text1"/>
          <w:szCs w:val="21"/>
        </w:rPr>
        <w:t>）本招标文件提出的为项目的主要需求，是供应商编制投标文件和报价的主要依据，但采购方有权根据实际业务需求，对招标文件规定的需求进行补充和优化，最终的需求以各方确认的需求规格说明书为准，并以最终确认的需求规格说明书作为验收依据。</w:t>
      </w:r>
    </w:p>
    <w:p w14:paraId="75C79A1E"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bCs/>
          <w:color w:val="000000" w:themeColor="text1"/>
          <w:szCs w:val="21"/>
        </w:rPr>
        <w:t>5</w:t>
      </w:r>
      <w:r w:rsidRPr="00EC4C51">
        <w:rPr>
          <w:rFonts w:hint="eastAsia"/>
          <w:bCs/>
          <w:color w:val="000000" w:themeColor="text1"/>
          <w:szCs w:val="21"/>
        </w:rPr>
        <w:t>）供应商应对其提供的设计资料负责，由于设计资料表示不清、不全而造成的损失，由供应商负责。</w:t>
      </w:r>
    </w:p>
    <w:p w14:paraId="057055D5" w14:textId="77777777" w:rsidR="00D9661A" w:rsidRPr="00EC4C51" w:rsidRDefault="007E255B">
      <w:pPr>
        <w:spacing w:line="400" w:lineRule="exact"/>
        <w:ind w:firstLineChars="214" w:firstLine="449"/>
        <w:jc w:val="left"/>
        <w:rPr>
          <w:bCs/>
          <w:color w:val="000000" w:themeColor="text1"/>
          <w:szCs w:val="21"/>
        </w:rPr>
      </w:pPr>
      <w:r w:rsidRPr="00EC4C51">
        <w:rPr>
          <w:bCs/>
          <w:color w:val="000000" w:themeColor="text1"/>
          <w:szCs w:val="21"/>
        </w:rPr>
        <w:t>（</w:t>
      </w:r>
      <w:r w:rsidRPr="00EC4C51">
        <w:rPr>
          <w:bCs/>
          <w:color w:val="000000" w:themeColor="text1"/>
          <w:szCs w:val="21"/>
        </w:rPr>
        <w:t>6</w:t>
      </w:r>
      <w:r w:rsidRPr="00EC4C51">
        <w:rPr>
          <w:rFonts w:hint="eastAsia"/>
          <w:bCs/>
          <w:color w:val="000000" w:themeColor="text1"/>
          <w:szCs w:val="21"/>
        </w:rPr>
        <w:t>）供应商必须按照软硬件质量管理和质量保证体系，提出具体措施，确保项目质量。</w:t>
      </w:r>
    </w:p>
    <w:p w14:paraId="41997344"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bCs/>
          <w:color w:val="000000" w:themeColor="text1"/>
          <w:szCs w:val="21"/>
        </w:rPr>
        <w:t>7</w:t>
      </w:r>
      <w:r w:rsidRPr="00EC4C51">
        <w:rPr>
          <w:rFonts w:hint="eastAsia"/>
          <w:bCs/>
          <w:color w:val="000000" w:themeColor="text1"/>
          <w:szCs w:val="21"/>
        </w:rPr>
        <w:t>）试运行期间，成交供应商要提供足够的培训和技术支持，保障用户能够正确的理解和使用系统，同时要根据运行中出现的问题以及用户需求情况，及时整改完善。</w:t>
      </w:r>
    </w:p>
    <w:p w14:paraId="36E7DBF5" w14:textId="77777777" w:rsidR="00D9661A" w:rsidRPr="00EC4C51" w:rsidRDefault="007E255B">
      <w:pPr>
        <w:spacing w:line="360" w:lineRule="auto"/>
        <w:ind w:firstLine="482"/>
        <w:rPr>
          <w:bCs/>
          <w:color w:val="000000" w:themeColor="text1"/>
          <w:szCs w:val="21"/>
        </w:rPr>
      </w:pPr>
      <w:r w:rsidRPr="00EC4C51">
        <w:rPr>
          <w:rFonts w:hint="eastAsia"/>
          <w:bCs/>
          <w:color w:val="000000" w:themeColor="text1"/>
          <w:szCs w:val="21"/>
        </w:rPr>
        <w:t>（</w:t>
      </w:r>
      <w:r w:rsidRPr="00EC4C51">
        <w:rPr>
          <w:bCs/>
          <w:color w:val="000000" w:themeColor="text1"/>
          <w:szCs w:val="21"/>
        </w:rPr>
        <w:t>8</w:t>
      </w:r>
      <w:r w:rsidRPr="00EC4C51">
        <w:rPr>
          <w:rFonts w:hint="eastAsia"/>
          <w:bCs/>
          <w:color w:val="000000" w:themeColor="text1"/>
          <w:szCs w:val="21"/>
        </w:rPr>
        <w:t>）项目实行监理制，项目实施过程中成交供应商应积极配合监理单位。</w:t>
      </w:r>
    </w:p>
    <w:p w14:paraId="77EE2130" w14:textId="77777777" w:rsidR="00D9661A" w:rsidRPr="00EC4C51" w:rsidRDefault="007E255B">
      <w:pPr>
        <w:spacing w:line="360" w:lineRule="auto"/>
        <w:rPr>
          <w:rFonts w:ascii="宋体" w:hAnsi="宋体"/>
          <w:b/>
          <w:color w:val="000000" w:themeColor="text1"/>
          <w:szCs w:val="21"/>
        </w:rPr>
      </w:pPr>
      <w:r w:rsidRPr="00EC4C51">
        <w:rPr>
          <w:rFonts w:ascii="宋体" w:hAnsi="宋体"/>
          <w:b/>
          <w:color w:val="000000" w:themeColor="text1"/>
          <w:szCs w:val="21"/>
        </w:rPr>
        <w:t>2</w:t>
      </w:r>
      <w:r w:rsidRPr="00EC4C51">
        <w:rPr>
          <w:rFonts w:ascii="宋体" w:hAnsi="宋体" w:hint="eastAsia"/>
          <w:b/>
          <w:color w:val="000000" w:themeColor="text1"/>
          <w:szCs w:val="21"/>
        </w:rPr>
        <w:t>）项目验收要求</w:t>
      </w:r>
    </w:p>
    <w:p w14:paraId="057C30D1" w14:textId="77777777" w:rsidR="00D9661A" w:rsidRPr="00EC4C51" w:rsidRDefault="007E255B">
      <w:pPr>
        <w:pStyle w:val="aff2"/>
        <w:ind w:firstLine="420"/>
        <w:rPr>
          <w:rFonts w:ascii="宋体" w:hAnsi="宋体"/>
          <w:color w:val="000000" w:themeColor="text1"/>
          <w:sz w:val="21"/>
          <w:szCs w:val="21"/>
        </w:rPr>
      </w:pPr>
      <w:r w:rsidRPr="00EC4C51">
        <w:rPr>
          <w:rFonts w:ascii="宋体" w:hAnsi="宋体" w:hint="eastAsia"/>
          <w:color w:val="000000" w:themeColor="text1"/>
          <w:sz w:val="21"/>
          <w:szCs w:val="21"/>
        </w:rPr>
        <w:t>（1）本项目验收分为初步验收、竣工验收两个阶段。</w:t>
      </w:r>
    </w:p>
    <w:p w14:paraId="08697781" w14:textId="77777777" w:rsidR="00D9661A" w:rsidRPr="00EC4C51" w:rsidRDefault="007E255B">
      <w:pPr>
        <w:pStyle w:val="aff2"/>
        <w:ind w:firstLine="420"/>
        <w:rPr>
          <w:rFonts w:ascii="宋体" w:hAnsi="宋体"/>
          <w:color w:val="000000" w:themeColor="text1"/>
          <w:sz w:val="21"/>
          <w:szCs w:val="21"/>
        </w:rPr>
      </w:pPr>
      <w:r w:rsidRPr="00EC4C51">
        <w:rPr>
          <w:rFonts w:ascii="宋体" w:hAnsi="宋体" w:hint="eastAsia"/>
          <w:color w:val="000000" w:themeColor="text1"/>
          <w:sz w:val="21"/>
          <w:szCs w:val="21"/>
        </w:rPr>
        <w:t>（2）在项目分块内容完成建设实施，符合项目建设目标并满足使用要求后，中标人向采购人提交初验申请和相关资料，采购人组织中标人、监理单位进行单项或多项分块内容的初验，并形成初验意见。初验不通过的，中标人应在1个月内完成整改工作并再次提出初验申请。</w:t>
      </w:r>
    </w:p>
    <w:p w14:paraId="511A3E78" w14:textId="77777777" w:rsidR="00D9661A" w:rsidRPr="00EC4C51" w:rsidRDefault="007E255B">
      <w:pPr>
        <w:pStyle w:val="aff2"/>
        <w:ind w:firstLine="420"/>
        <w:rPr>
          <w:rFonts w:ascii="宋体" w:hAnsi="宋体"/>
          <w:color w:val="000000" w:themeColor="text1"/>
          <w:sz w:val="21"/>
          <w:szCs w:val="21"/>
        </w:rPr>
      </w:pPr>
      <w:r w:rsidRPr="00EC4C51">
        <w:rPr>
          <w:rFonts w:ascii="宋体" w:hAnsi="宋体" w:hint="eastAsia"/>
          <w:color w:val="000000" w:themeColor="text1"/>
          <w:sz w:val="21"/>
          <w:szCs w:val="21"/>
        </w:rPr>
        <w:t>（3）项目分块内容均完成初验后，进入试运行，试运行不少于三个月。中标人需制定试运行方案，准备试运行环境，培训用户，提供技术支持并跟踪系统试运行情况。重点验证建设内容为设备的稳定性和可用性，记录出现的各项问题及时整改，并形成试运行记录和报告。试运行结束后，采购人出具试运行评价意见。试运行未通过的，中标人应根据试运行评价意见整改。</w:t>
      </w:r>
    </w:p>
    <w:p w14:paraId="76DB5AAE" w14:textId="77777777" w:rsidR="00D9661A" w:rsidRPr="00EC4C51" w:rsidRDefault="007E255B">
      <w:pPr>
        <w:pStyle w:val="aff2"/>
        <w:ind w:firstLine="420"/>
        <w:rPr>
          <w:rFonts w:ascii="宋体" w:hAnsi="宋体"/>
          <w:color w:val="000000" w:themeColor="text1"/>
          <w:sz w:val="21"/>
          <w:szCs w:val="21"/>
        </w:rPr>
      </w:pPr>
      <w:r w:rsidRPr="00EC4C51">
        <w:rPr>
          <w:rFonts w:ascii="宋体" w:hAnsi="宋体" w:hint="eastAsia"/>
          <w:color w:val="000000" w:themeColor="text1"/>
          <w:sz w:val="21"/>
          <w:szCs w:val="21"/>
        </w:rPr>
        <w:t>（4）在合同约定的所有建设内容完成建设实施，通过初验且完成试运行，并准备好完整的项目建设资料和技术文档后，中标人向采购人提交竣工验收申请和相关资料，采购人组织中标人、监理单位进行项目竣工验收。竣工验收将对项目实施情况、投资情况、合同履行情况、进度情况、质量状况进行检查，并对项目建设成果进行功能性抽查和试验，对实施过程进行评价，形成竣工验收意见。竣工验收未通过的，中标人应在1个月内完成整改工作并再次提出竣工验收申请。</w:t>
      </w:r>
    </w:p>
    <w:p w14:paraId="5832C44A" w14:textId="77777777" w:rsidR="00D9661A" w:rsidRPr="00EC4C51" w:rsidRDefault="007E255B">
      <w:pPr>
        <w:pStyle w:val="aff2"/>
        <w:ind w:firstLine="420"/>
        <w:rPr>
          <w:rFonts w:ascii="宋体" w:hAnsi="宋体"/>
          <w:color w:val="000000" w:themeColor="text1"/>
          <w:sz w:val="21"/>
          <w:szCs w:val="21"/>
        </w:rPr>
      </w:pPr>
      <w:r w:rsidRPr="00EC4C51">
        <w:rPr>
          <w:rFonts w:ascii="宋体" w:hAnsi="宋体" w:hint="eastAsia"/>
          <w:color w:val="000000" w:themeColor="text1"/>
          <w:sz w:val="21"/>
          <w:szCs w:val="21"/>
        </w:rPr>
        <w:t>（5）项目通过竣工验收后，即进入质保及运维服务期，本项目免费质保及运维服务周期不少于三年。</w:t>
      </w:r>
    </w:p>
    <w:p w14:paraId="2EA1271F" w14:textId="77777777" w:rsidR="00D9661A" w:rsidRPr="00EC4C51" w:rsidRDefault="007E255B" w:rsidP="00B764A1">
      <w:pPr>
        <w:spacing w:line="400" w:lineRule="exact"/>
        <w:ind w:firstLineChars="14" w:firstLine="30"/>
        <w:jc w:val="left"/>
        <w:rPr>
          <w:b/>
          <w:bCs/>
          <w:color w:val="000000" w:themeColor="text1"/>
          <w:szCs w:val="21"/>
        </w:rPr>
      </w:pPr>
      <w:r w:rsidRPr="00EC4C51">
        <w:rPr>
          <w:b/>
          <w:bCs/>
          <w:color w:val="000000" w:themeColor="text1"/>
          <w:szCs w:val="21"/>
        </w:rPr>
        <w:t>3</w:t>
      </w:r>
      <w:r w:rsidRPr="00EC4C51">
        <w:rPr>
          <w:rFonts w:hint="eastAsia"/>
          <w:b/>
          <w:bCs/>
          <w:color w:val="000000" w:themeColor="text1"/>
          <w:szCs w:val="21"/>
        </w:rPr>
        <w:t>）成交供应商的实施（工作）内容</w:t>
      </w:r>
    </w:p>
    <w:p w14:paraId="77669ABD"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成交供应商的工作内容需包含但不局限于以下内容：</w:t>
      </w:r>
    </w:p>
    <w:p w14:paraId="364B33A1"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1</w:t>
      </w:r>
      <w:r w:rsidRPr="00EC4C51">
        <w:rPr>
          <w:rFonts w:hint="eastAsia"/>
          <w:color w:val="000000" w:themeColor="text1"/>
          <w:szCs w:val="21"/>
        </w:rPr>
        <w:t>）软件开发、设备的制造与供货及提供相关资料；</w:t>
      </w:r>
    </w:p>
    <w:p w14:paraId="7E0881C6"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2</w:t>
      </w:r>
      <w:r w:rsidRPr="00EC4C51">
        <w:rPr>
          <w:rFonts w:hint="eastAsia"/>
          <w:color w:val="000000" w:themeColor="text1"/>
          <w:szCs w:val="21"/>
        </w:rPr>
        <w:t>）设备及部件的检查、检验及测试（该费用计入总价）；</w:t>
      </w:r>
    </w:p>
    <w:p w14:paraId="2767846A"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3</w:t>
      </w:r>
      <w:r w:rsidRPr="00EC4C51">
        <w:rPr>
          <w:rFonts w:hint="eastAsia"/>
          <w:color w:val="000000" w:themeColor="text1"/>
          <w:szCs w:val="21"/>
        </w:rPr>
        <w:t>）设备的安装及部件的就位和固定；</w:t>
      </w:r>
    </w:p>
    <w:p w14:paraId="494F972C"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4</w:t>
      </w:r>
      <w:r w:rsidRPr="00EC4C51">
        <w:rPr>
          <w:rFonts w:hint="eastAsia"/>
          <w:color w:val="000000" w:themeColor="text1"/>
          <w:szCs w:val="21"/>
        </w:rPr>
        <w:t>）设备及部件的连接和检查；</w:t>
      </w:r>
    </w:p>
    <w:p w14:paraId="0D674376"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5</w:t>
      </w:r>
      <w:r w:rsidRPr="00EC4C51">
        <w:rPr>
          <w:rFonts w:hint="eastAsia"/>
          <w:color w:val="000000" w:themeColor="text1"/>
          <w:szCs w:val="21"/>
        </w:rPr>
        <w:t>）设备与系统的调试；</w:t>
      </w:r>
    </w:p>
    <w:p w14:paraId="4D93BC7D"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6</w:t>
      </w:r>
      <w:r w:rsidRPr="00EC4C51">
        <w:rPr>
          <w:rFonts w:hint="eastAsia"/>
          <w:color w:val="000000" w:themeColor="text1"/>
          <w:szCs w:val="21"/>
        </w:rPr>
        <w:t>）整个系统调试，总集成；</w:t>
      </w:r>
    </w:p>
    <w:p w14:paraId="37B2F136"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7</w:t>
      </w:r>
      <w:r w:rsidRPr="00EC4C51">
        <w:rPr>
          <w:rFonts w:hint="eastAsia"/>
          <w:color w:val="000000" w:themeColor="text1"/>
          <w:szCs w:val="21"/>
        </w:rPr>
        <w:t>）系统试运行；</w:t>
      </w:r>
    </w:p>
    <w:p w14:paraId="66DC6A60"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8</w:t>
      </w:r>
      <w:r w:rsidRPr="00EC4C51">
        <w:rPr>
          <w:rFonts w:hint="eastAsia"/>
          <w:color w:val="000000" w:themeColor="text1"/>
          <w:szCs w:val="21"/>
        </w:rPr>
        <w:t>）系统的维护、维修措施及急修接报后的响应措施；</w:t>
      </w:r>
    </w:p>
    <w:p w14:paraId="30E9C2D6"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9</w:t>
      </w:r>
      <w:r w:rsidRPr="00EC4C51">
        <w:rPr>
          <w:rFonts w:hint="eastAsia"/>
          <w:color w:val="000000" w:themeColor="text1"/>
          <w:szCs w:val="21"/>
        </w:rPr>
        <w:t>）验收（包括负责通过相关部门的整体验收；整套验收资料的整理、交接：须含系统的图纸、清单等资料）；</w:t>
      </w:r>
    </w:p>
    <w:p w14:paraId="12E45D0B"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10</w:t>
      </w:r>
      <w:r w:rsidRPr="00EC4C51">
        <w:rPr>
          <w:rFonts w:hint="eastAsia"/>
          <w:color w:val="000000" w:themeColor="text1"/>
          <w:szCs w:val="21"/>
        </w:rPr>
        <w:t>）负责培训资料的编写和技术培训；</w:t>
      </w:r>
    </w:p>
    <w:p w14:paraId="5DD2258B"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11</w:t>
      </w:r>
      <w:r w:rsidRPr="00EC4C51">
        <w:rPr>
          <w:rFonts w:hint="eastAsia"/>
          <w:color w:val="000000" w:themeColor="text1"/>
          <w:szCs w:val="21"/>
        </w:rPr>
        <w:t>）售后服务；</w:t>
      </w:r>
    </w:p>
    <w:p w14:paraId="61F72853"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12</w:t>
      </w:r>
      <w:r w:rsidRPr="00EC4C51">
        <w:rPr>
          <w:rFonts w:hint="eastAsia"/>
          <w:color w:val="000000" w:themeColor="text1"/>
          <w:szCs w:val="21"/>
        </w:rPr>
        <w:t>）采购人和监理方认为需要的其他材料。</w:t>
      </w:r>
    </w:p>
    <w:p w14:paraId="61D2E865" w14:textId="77777777" w:rsidR="00D9661A" w:rsidRPr="00EC4C51" w:rsidRDefault="007E255B" w:rsidP="00B764A1">
      <w:pPr>
        <w:spacing w:line="400" w:lineRule="exact"/>
        <w:ind w:firstLineChars="14" w:firstLine="30"/>
        <w:jc w:val="left"/>
        <w:rPr>
          <w:b/>
          <w:bCs/>
          <w:color w:val="000000" w:themeColor="text1"/>
          <w:szCs w:val="21"/>
        </w:rPr>
      </w:pPr>
      <w:r w:rsidRPr="00EC4C51">
        <w:rPr>
          <w:b/>
          <w:bCs/>
          <w:color w:val="000000" w:themeColor="text1"/>
          <w:szCs w:val="21"/>
        </w:rPr>
        <w:t>4</w:t>
      </w:r>
      <w:r w:rsidRPr="00EC4C51">
        <w:rPr>
          <w:rFonts w:hint="eastAsia"/>
          <w:b/>
          <w:bCs/>
          <w:color w:val="000000" w:themeColor="text1"/>
          <w:szCs w:val="21"/>
        </w:rPr>
        <w:t>）项目文档及成果要求</w:t>
      </w:r>
    </w:p>
    <w:p w14:paraId="732A4846"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成交供应商应按照招标</w:t>
      </w:r>
      <w:proofErr w:type="gramStart"/>
      <w:r w:rsidRPr="00EC4C51">
        <w:rPr>
          <w:rFonts w:hint="eastAsia"/>
          <w:bCs/>
          <w:color w:val="000000" w:themeColor="text1"/>
          <w:szCs w:val="21"/>
        </w:rPr>
        <w:t>标</w:t>
      </w:r>
      <w:proofErr w:type="gramEnd"/>
      <w:r w:rsidRPr="00EC4C51">
        <w:rPr>
          <w:rFonts w:hint="eastAsia"/>
          <w:bCs/>
          <w:color w:val="000000" w:themeColor="text1"/>
          <w:szCs w:val="21"/>
        </w:rPr>
        <w:t>文件所约定的内容和时间进行交付；按照工程规范国家标准分阶段交付应用系统的文档，所交付的文档与文件应该是电子版式及纸质形式。交付的文档及成果包括但不限于以下内容：</w:t>
      </w:r>
    </w:p>
    <w:p w14:paraId="3823A09D"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1</w:t>
      </w:r>
      <w:r w:rsidRPr="00EC4C51">
        <w:rPr>
          <w:rFonts w:hint="eastAsia"/>
          <w:bCs/>
          <w:color w:val="000000" w:themeColor="text1"/>
          <w:szCs w:val="21"/>
        </w:rPr>
        <w:t>）实施方案</w:t>
      </w:r>
    </w:p>
    <w:p w14:paraId="49D57230"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2</w:t>
      </w:r>
      <w:r w:rsidRPr="00EC4C51">
        <w:rPr>
          <w:rFonts w:hint="eastAsia"/>
          <w:bCs/>
          <w:color w:val="000000" w:themeColor="text1"/>
          <w:szCs w:val="21"/>
        </w:rPr>
        <w:t>）需求规格说明书</w:t>
      </w:r>
    </w:p>
    <w:p w14:paraId="1C8A7C66"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3</w:t>
      </w:r>
      <w:r w:rsidRPr="00EC4C51">
        <w:rPr>
          <w:rFonts w:hint="eastAsia"/>
          <w:bCs/>
          <w:color w:val="000000" w:themeColor="text1"/>
          <w:szCs w:val="21"/>
        </w:rPr>
        <w:t>）概要设计说明书</w:t>
      </w:r>
    </w:p>
    <w:p w14:paraId="07D30A2F"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4</w:t>
      </w:r>
      <w:r w:rsidRPr="00EC4C51">
        <w:rPr>
          <w:rFonts w:hint="eastAsia"/>
          <w:bCs/>
          <w:color w:val="000000" w:themeColor="text1"/>
          <w:szCs w:val="21"/>
        </w:rPr>
        <w:t>）详细设计说明书</w:t>
      </w:r>
    </w:p>
    <w:p w14:paraId="463A583C"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5</w:t>
      </w:r>
      <w:r w:rsidRPr="00EC4C51">
        <w:rPr>
          <w:rFonts w:hint="eastAsia"/>
          <w:bCs/>
          <w:color w:val="000000" w:themeColor="text1"/>
          <w:szCs w:val="21"/>
        </w:rPr>
        <w:t>）数据库设计说明书</w:t>
      </w:r>
    </w:p>
    <w:p w14:paraId="4757C140"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6</w:t>
      </w:r>
      <w:r w:rsidRPr="00EC4C51">
        <w:rPr>
          <w:rFonts w:hint="eastAsia"/>
          <w:bCs/>
          <w:color w:val="000000" w:themeColor="text1"/>
          <w:szCs w:val="21"/>
        </w:rPr>
        <w:t>）测试分析报告</w:t>
      </w:r>
    </w:p>
    <w:p w14:paraId="0C9D8AB9"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7</w:t>
      </w:r>
      <w:r w:rsidRPr="00EC4C51">
        <w:rPr>
          <w:rFonts w:hint="eastAsia"/>
          <w:bCs/>
          <w:color w:val="000000" w:themeColor="text1"/>
          <w:szCs w:val="21"/>
        </w:rPr>
        <w:t>）用户操作手册</w:t>
      </w:r>
    </w:p>
    <w:p w14:paraId="12DF7FDA"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8</w:t>
      </w:r>
      <w:r w:rsidRPr="00EC4C51">
        <w:rPr>
          <w:rFonts w:hint="eastAsia"/>
          <w:bCs/>
          <w:color w:val="000000" w:themeColor="text1"/>
          <w:szCs w:val="21"/>
        </w:rPr>
        <w:t>）安装手册</w:t>
      </w:r>
    </w:p>
    <w:p w14:paraId="23387ADB"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9</w:t>
      </w:r>
      <w:r w:rsidRPr="00EC4C51">
        <w:rPr>
          <w:rFonts w:hint="eastAsia"/>
          <w:bCs/>
          <w:color w:val="000000" w:themeColor="text1"/>
          <w:szCs w:val="21"/>
        </w:rPr>
        <w:t>）项目总结报告</w:t>
      </w:r>
    </w:p>
    <w:p w14:paraId="48CDE0ED" w14:textId="77777777" w:rsidR="00D9661A" w:rsidRPr="00EC4C51" w:rsidRDefault="007E255B">
      <w:pPr>
        <w:spacing w:line="400" w:lineRule="exact"/>
        <w:ind w:firstLineChars="164" w:firstLine="344"/>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10</w:t>
      </w:r>
      <w:r w:rsidRPr="00EC4C51">
        <w:rPr>
          <w:rFonts w:hint="eastAsia"/>
          <w:bCs/>
          <w:color w:val="000000" w:themeColor="text1"/>
          <w:szCs w:val="21"/>
        </w:rPr>
        <w:t>）采购方和监理方认为需要的其他材料</w:t>
      </w:r>
    </w:p>
    <w:p w14:paraId="1D3AB4DF" w14:textId="77777777" w:rsidR="00D9661A" w:rsidRPr="00EC4C51" w:rsidRDefault="007E255B" w:rsidP="00B764A1">
      <w:pPr>
        <w:spacing w:line="400" w:lineRule="exact"/>
        <w:ind w:firstLineChars="14" w:firstLine="30"/>
        <w:jc w:val="left"/>
        <w:rPr>
          <w:b/>
          <w:bCs/>
          <w:color w:val="000000" w:themeColor="text1"/>
          <w:szCs w:val="21"/>
        </w:rPr>
      </w:pPr>
      <w:r w:rsidRPr="00EC4C51">
        <w:rPr>
          <w:rFonts w:hint="eastAsia"/>
          <w:b/>
          <w:bCs/>
          <w:color w:val="000000" w:themeColor="text1"/>
          <w:szCs w:val="21"/>
        </w:rPr>
        <w:t>4</w:t>
      </w:r>
      <w:r w:rsidRPr="00EC4C51">
        <w:rPr>
          <w:rFonts w:hint="eastAsia"/>
          <w:b/>
          <w:bCs/>
          <w:color w:val="000000" w:themeColor="text1"/>
          <w:szCs w:val="21"/>
        </w:rPr>
        <w:t>、售后服务要求</w:t>
      </w:r>
    </w:p>
    <w:p w14:paraId="7039A181" w14:textId="77777777" w:rsidR="00D9661A" w:rsidRPr="00EC4C51" w:rsidRDefault="007E255B">
      <w:pPr>
        <w:spacing w:line="400" w:lineRule="exact"/>
        <w:ind w:firstLineChars="200" w:firstLine="420"/>
        <w:jc w:val="left"/>
        <w:rPr>
          <w:bCs/>
          <w:color w:val="000000" w:themeColor="text1"/>
          <w:szCs w:val="21"/>
        </w:rPr>
      </w:pPr>
      <w:r w:rsidRPr="00EC4C51">
        <w:rPr>
          <w:rFonts w:hint="eastAsia"/>
          <w:bCs/>
          <w:color w:val="000000" w:themeColor="text1"/>
          <w:szCs w:val="21"/>
        </w:rPr>
        <w:t>1</w:t>
      </w:r>
      <w:r w:rsidRPr="00EC4C51">
        <w:rPr>
          <w:rFonts w:hint="eastAsia"/>
          <w:bCs/>
          <w:color w:val="000000" w:themeColor="text1"/>
          <w:szCs w:val="21"/>
        </w:rPr>
        <w:t>）供应商应即时处理本项目的售后技术维护服务，应包括电话、电子邮箱、现场技术支持、定期检查等维护服务方式。</w:t>
      </w:r>
    </w:p>
    <w:p w14:paraId="6DF5D18A" w14:textId="77777777" w:rsidR="00D9661A" w:rsidRPr="00EC4C51" w:rsidRDefault="007E255B">
      <w:pPr>
        <w:spacing w:line="400" w:lineRule="exact"/>
        <w:ind w:firstLineChars="200" w:firstLine="420"/>
        <w:jc w:val="left"/>
        <w:rPr>
          <w:bCs/>
          <w:color w:val="000000" w:themeColor="text1"/>
          <w:szCs w:val="21"/>
        </w:rPr>
      </w:pPr>
      <w:r w:rsidRPr="00EC4C51">
        <w:rPr>
          <w:rFonts w:hint="eastAsia"/>
          <w:bCs/>
          <w:color w:val="000000" w:themeColor="text1"/>
          <w:szCs w:val="21"/>
        </w:rPr>
        <w:t>本项目供应商须在合同签订后提供质</w:t>
      </w:r>
      <w:proofErr w:type="gramStart"/>
      <w:r w:rsidRPr="00EC4C51">
        <w:rPr>
          <w:rFonts w:hint="eastAsia"/>
          <w:bCs/>
          <w:color w:val="000000" w:themeColor="text1"/>
          <w:szCs w:val="21"/>
        </w:rPr>
        <w:t>保承诺</w:t>
      </w:r>
      <w:proofErr w:type="gramEnd"/>
      <w:r w:rsidRPr="00EC4C51">
        <w:rPr>
          <w:rFonts w:hint="eastAsia"/>
          <w:bCs/>
          <w:color w:val="000000" w:themeColor="text1"/>
          <w:szCs w:val="21"/>
        </w:rPr>
        <w:t>函（设备提供原厂质保承诺</w:t>
      </w:r>
      <w:proofErr w:type="gramStart"/>
      <w:r w:rsidRPr="00EC4C51">
        <w:rPr>
          <w:rFonts w:hint="eastAsia"/>
          <w:bCs/>
          <w:color w:val="000000" w:themeColor="text1"/>
          <w:szCs w:val="21"/>
        </w:rPr>
        <w:t>函盖</w:t>
      </w:r>
      <w:proofErr w:type="gramEnd"/>
      <w:r w:rsidRPr="00EC4C51">
        <w:rPr>
          <w:rFonts w:hint="eastAsia"/>
          <w:bCs/>
          <w:color w:val="000000" w:themeColor="text1"/>
          <w:szCs w:val="21"/>
        </w:rPr>
        <w:t>公章），在设备保修期内，由于质量因素而造成的损坏，均由供应商负责免费维修和更换配件。</w:t>
      </w:r>
    </w:p>
    <w:p w14:paraId="0A7488C2"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2</w:t>
      </w:r>
      <w:r w:rsidRPr="00EC4C51">
        <w:rPr>
          <w:rFonts w:hint="eastAsia"/>
          <w:bCs/>
          <w:color w:val="000000" w:themeColor="text1"/>
          <w:szCs w:val="21"/>
        </w:rPr>
        <w:t>）</w:t>
      </w:r>
      <w:r w:rsidRPr="00EC4C51">
        <w:rPr>
          <w:rFonts w:hint="eastAsia"/>
          <w:b/>
          <w:bCs/>
          <w:color w:val="000000" w:themeColor="text1"/>
          <w:szCs w:val="21"/>
        </w:rPr>
        <w:t>软件质保期（系统运维期）：自竣工验收通过之日起不少于</w:t>
      </w:r>
      <w:r w:rsidRPr="00EC4C51">
        <w:rPr>
          <w:b/>
          <w:bCs/>
          <w:color w:val="000000" w:themeColor="text1"/>
          <w:szCs w:val="21"/>
        </w:rPr>
        <w:t>36</w:t>
      </w:r>
      <w:r w:rsidRPr="00EC4C51">
        <w:rPr>
          <w:rFonts w:hint="eastAsia"/>
          <w:b/>
          <w:bCs/>
          <w:color w:val="000000" w:themeColor="text1"/>
          <w:szCs w:val="21"/>
        </w:rPr>
        <w:t>个月的免费软件升级、软件维护和错误修改支持。</w:t>
      </w:r>
      <w:r w:rsidRPr="00EC4C51">
        <w:rPr>
          <w:rFonts w:hint="eastAsia"/>
          <w:bCs/>
          <w:color w:val="000000" w:themeColor="text1"/>
          <w:szCs w:val="21"/>
        </w:rPr>
        <w:t>系统及其任何组成部分本身的质量问题，无论是否在免费维护期内，项目承建方必须免费解决。</w:t>
      </w:r>
    </w:p>
    <w:p w14:paraId="33AF2410" w14:textId="77777777" w:rsidR="00D9661A" w:rsidRPr="00EC4C51" w:rsidRDefault="007E255B" w:rsidP="00B764A1">
      <w:pPr>
        <w:spacing w:line="400" w:lineRule="exact"/>
        <w:ind w:firstLineChars="200" w:firstLine="422"/>
        <w:jc w:val="left"/>
        <w:rPr>
          <w:b/>
          <w:bCs/>
          <w:color w:val="000000" w:themeColor="text1"/>
          <w:szCs w:val="21"/>
        </w:rPr>
      </w:pPr>
      <w:r w:rsidRPr="00EC4C51">
        <w:rPr>
          <w:rFonts w:hint="eastAsia"/>
          <w:b/>
          <w:bCs/>
          <w:color w:val="000000" w:themeColor="text1"/>
          <w:szCs w:val="21"/>
        </w:rPr>
        <w:t>硬件质保期：自竣工验收通过之日起不少于</w:t>
      </w:r>
      <w:r w:rsidRPr="00EC4C51">
        <w:rPr>
          <w:b/>
          <w:bCs/>
          <w:color w:val="000000" w:themeColor="text1"/>
          <w:szCs w:val="21"/>
        </w:rPr>
        <w:t>36</w:t>
      </w:r>
      <w:r w:rsidRPr="00EC4C51">
        <w:rPr>
          <w:rFonts w:hint="eastAsia"/>
          <w:b/>
          <w:bCs/>
          <w:color w:val="000000" w:themeColor="text1"/>
          <w:szCs w:val="21"/>
        </w:rPr>
        <w:t>个月</w:t>
      </w:r>
      <w:r w:rsidR="00A719DC" w:rsidRPr="00EC4C51">
        <w:rPr>
          <w:rFonts w:hint="eastAsia"/>
          <w:b/>
          <w:bCs/>
          <w:color w:val="000000" w:themeColor="text1"/>
          <w:szCs w:val="21"/>
        </w:rPr>
        <w:t>（另有规定的除外，</w:t>
      </w:r>
      <w:r w:rsidRPr="00EC4C51">
        <w:rPr>
          <w:rFonts w:hint="eastAsia"/>
          <w:b/>
          <w:bCs/>
          <w:color w:val="000000" w:themeColor="text1"/>
          <w:szCs w:val="21"/>
        </w:rPr>
        <w:t>供应商可提供更优惠的保修期）。</w:t>
      </w:r>
    </w:p>
    <w:p w14:paraId="61074C62" w14:textId="77777777" w:rsidR="00D9661A" w:rsidRPr="00EC4C51" w:rsidRDefault="007E255B" w:rsidP="00B764A1">
      <w:pPr>
        <w:spacing w:line="400" w:lineRule="exact"/>
        <w:ind w:firstLineChars="200" w:firstLine="422"/>
        <w:jc w:val="left"/>
        <w:rPr>
          <w:b/>
          <w:bCs/>
          <w:color w:val="000000" w:themeColor="text1"/>
          <w:szCs w:val="21"/>
        </w:rPr>
      </w:pPr>
      <w:r w:rsidRPr="00EC4C51">
        <w:rPr>
          <w:rFonts w:hint="eastAsia"/>
          <w:b/>
          <w:bCs/>
          <w:color w:val="000000" w:themeColor="text1"/>
          <w:szCs w:val="21"/>
        </w:rPr>
        <w:t>若设备原厂质保期时间长于承诺的质保期时间，以原厂质保期的时间为准。</w:t>
      </w:r>
    </w:p>
    <w:p w14:paraId="700A2BE2" w14:textId="77777777" w:rsidR="00D9661A" w:rsidRPr="00EC4C51" w:rsidRDefault="007E255B">
      <w:pPr>
        <w:spacing w:line="400" w:lineRule="exact"/>
        <w:ind w:firstLineChars="164" w:firstLine="344"/>
        <w:jc w:val="left"/>
        <w:rPr>
          <w:color w:val="000000" w:themeColor="text1"/>
          <w:szCs w:val="21"/>
        </w:rPr>
      </w:pPr>
      <w:r w:rsidRPr="00EC4C51">
        <w:rPr>
          <w:rFonts w:hint="eastAsia"/>
          <w:color w:val="000000" w:themeColor="text1"/>
          <w:szCs w:val="21"/>
        </w:rPr>
        <w:t>（</w:t>
      </w:r>
      <w:r w:rsidRPr="00EC4C51">
        <w:rPr>
          <w:rFonts w:hint="eastAsia"/>
          <w:color w:val="000000" w:themeColor="text1"/>
          <w:szCs w:val="21"/>
        </w:rPr>
        <w:t>1</w:t>
      </w:r>
      <w:r w:rsidRPr="00EC4C51">
        <w:rPr>
          <w:rFonts w:hint="eastAsia"/>
          <w:color w:val="000000" w:themeColor="text1"/>
          <w:szCs w:val="21"/>
        </w:rPr>
        <w:t>）如系统发生故障，供应商在接用户故障电话或传真通知后，</w:t>
      </w:r>
      <w:r w:rsidRPr="00EC4C51">
        <w:rPr>
          <w:rFonts w:hint="eastAsia"/>
          <w:color w:val="000000" w:themeColor="text1"/>
          <w:szCs w:val="21"/>
        </w:rPr>
        <w:t>30</w:t>
      </w:r>
      <w:r w:rsidRPr="00EC4C51">
        <w:rPr>
          <w:rFonts w:hint="eastAsia"/>
          <w:color w:val="000000" w:themeColor="text1"/>
          <w:szCs w:val="21"/>
        </w:rPr>
        <w:t>分钟内以电话或传真方式答复，对于电话或传真等方式无法解决的故障，供应商承诺在</w:t>
      </w:r>
      <w:r w:rsidRPr="00EC4C51">
        <w:rPr>
          <w:rFonts w:hint="eastAsia"/>
          <w:color w:val="000000" w:themeColor="text1"/>
          <w:szCs w:val="21"/>
        </w:rPr>
        <w:t>2</w:t>
      </w:r>
      <w:r w:rsidRPr="00EC4C51">
        <w:rPr>
          <w:rFonts w:hint="eastAsia"/>
          <w:color w:val="000000" w:themeColor="text1"/>
          <w:szCs w:val="21"/>
        </w:rPr>
        <w:t>小时内派遣其他技术人员到现场服务。对于常规性问题，供应商承诺在</w:t>
      </w:r>
      <w:r w:rsidRPr="00EC4C51">
        <w:rPr>
          <w:rFonts w:hint="eastAsia"/>
          <w:color w:val="000000" w:themeColor="text1"/>
          <w:szCs w:val="21"/>
        </w:rPr>
        <w:t>6</w:t>
      </w:r>
      <w:r w:rsidRPr="00EC4C51">
        <w:rPr>
          <w:rFonts w:hint="eastAsia"/>
          <w:color w:val="000000" w:themeColor="text1"/>
          <w:szCs w:val="21"/>
        </w:rPr>
        <w:t>小时内解决，特殊情况下</w:t>
      </w:r>
      <w:r w:rsidRPr="00EC4C51">
        <w:rPr>
          <w:rFonts w:hint="eastAsia"/>
          <w:color w:val="000000" w:themeColor="text1"/>
          <w:szCs w:val="21"/>
        </w:rPr>
        <w:t>48</w:t>
      </w:r>
      <w:r w:rsidRPr="00EC4C51">
        <w:rPr>
          <w:rFonts w:hint="eastAsia"/>
          <w:color w:val="000000" w:themeColor="text1"/>
          <w:szCs w:val="21"/>
        </w:rPr>
        <w:t>小时解决。</w:t>
      </w:r>
    </w:p>
    <w:p w14:paraId="5142669A" w14:textId="77777777" w:rsidR="00D9661A" w:rsidRPr="00EC4C51" w:rsidRDefault="007E255B">
      <w:pPr>
        <w:spacing w:line="400" w:lineRule="exact"/>
        <w:ind w:firstLineChars="164" w:firstLine="344"/>
        <w:jc w:val="left"/>
        <w:rPr>
          <w:color w:val="000000" w:themeColor="text1"/>
          <w:szCs w:val="21"/>
        </w:rPr>
      </w:pPr>
      <w:r w:rsidRPr="00EC4C51">
        <w:rPr>
          <w:rFonts w:hint="eastAsia"/>
          <w:color w:val="000000" w:themeColor="text1"/>
          <w:szCs w:val="21"/>
        </w:rPr>
        <w:t>（</w:t>
      </w:r>
      <w:r w:rsidRPr="00EC4C51">
        <w:rPr>
          <w:color w:val="000000" w:themeColor="text1"/>
          <w:szCs w:val="21"/>
        </w:rPr>
        <w:t>2</w:t>
      </w:r>
      <w:r w:rsidRPr="00EC4C51">
        <w:rPr>
          <w:rFonts w:hint="eastAsia"/>
          <w:color w:val="000000" w:themeColor="text1"/>
          <w:szCs w:val="21"/>
        </w:rPr>
        <w:t>）质保期内，非人为因素出现的质量问题，须按国家有关规定和要求（如无国家规定和要求的，按承诺和厂方“三包”规定）立即进行免费维修、免费更换有缺陷的零部件、直至免费更换新货物。因货物本身问题在</w:t>
      </w:r>
      <w:r w:rsidRPr="00EC4C51">
        <w:rPr>
          <w:rFonts w:hint="eastAsia"/>
          <w:color w:val="000000" w:themeColor="text1"/>
          <w:szCs w:val="21"/>
        </w:rPr>
        <w:t>48</w:t>
      </w:r>
      <w:r w:rsidRPr="00EC4C51">
        <w:rPr>
          <w:rFonts w:hint="eastAsia"/>
          <w:color w:val="000000" w:themeColor="text1"/>
          <w:szCs w:val="21"/>
        </w:rPr>
        <w:t>小时之内仍不能排除的故障，应提供与原货物相同或不低于原货物性能的备用货物，如因修理货物或更换部件，而非人为因素出现故障而造成短期停用时，则保修期和免费维修期相应顺延。如停用时间累计超过</w:t>
      </w:r>
      <w:r w:rsidRPr="00EC4C51">
        <w:rPr>
          <w:rFonts w:hint="eastAsia"/>
          <w:color w:val="000000" w:themeColor="text1"/>
          <w:szCs w:val="21"/>
        </w:rPr>
        <w:t>20</w:t>
      </w:r>
      <w:r w:rsidRPr="00EC4C51">
        <w:rPr>
          <w:rFonts w:hint="eastAsia"/>
          <w:color w:val="000000" w:themeColor="text1"/>
          <w:szCs w:val="21"/>
        </w:rPr>
        <w:t>天，则货物保修期重新计算。</w:t>
      </w:r>
    </w:p>
    <w:p w14:paraId="7B66F231"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bCs/>
          <w:color w:val="000000" w:themeColor="text1"/>
          <w:szCs w:val="21"/>
        </w:rPr>
        <w:t>3</w:t>
      </w:r>
      <w:r w:rsidRPr="00EC4C51">
        <w:rPr>
          <w:rFonts w:hint="eastAsia"/>
          <w:bCs/>
          <w:color w:val="000000" w:themeColor="text1"/>
          <w:szCs w:val="21"/>
        </w:rPr>
        <w:t>）保修期内，采购人无须自行付费，成交供应商负责修理和替换任何由于货物自身的质量问题造成的损坏及故障。所有的替代零配件必须是新的未使用和未经修复的</w:t>
      </w:r>
      <w:r w:rsidRPr="00EC4C51">
        <w:rPr>
          <w:rFonts w:hint="eastAsia"/>
          <w:bCs/>
          <w:color w:val="000000" w:themeColor="text1"/>
          <w:szCs w:val="21"/>
        </w:rPr>
        <w:t>,</w:t>
      </w:r>
      <w:r w:rsidRPr="00EC4C51">
        <w:rPr>
          <w:rFonts w:hint="eastAsia"/>
          <w:bCs/>
          <w:color w:val="000000" w:themeColor="text1"/>
          <w:szCs w:val="21"/>
        </w:rPr>
        <w:t>除非最终用户提供书面许可，否则不可使用此范围外的其他（非新的）配件。</w:t>
      </w:r>
    </w:p>
    <w:p w14:paraId="3766303F"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4</w:t>
      </w:r>
      <w:r w:rsidRPr="00EC4C51">
        <w:rPr>
          <w:rFonts w:hint="eastAsia"/>
          <w:bCs/>
          <w:color w:val="000000" w:themeColor="text1"/>
          <w:szCs w:val="21"/>
        </w:rPr>
        <w:t>）质保期内，供应商应负责提供充足的备品备件。质保期满后，供应商应继续提供维修服务，只收取维修配件成本费、免收人工费。供应商应负责修理和替换不合格的部件并承担一切费用，包括部件调换的内陆运输费用，急用部件应免费空运。</w:t>
      </w:r>
    </w:p>
    <w:p w14:paraId="6655B0D5" w14:textId="2D944EC3"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3</w:t>
      </w:r>
      <w:r w:rsidRPr="00EC4C51">
        <w:rPr>
          <w:rFonts w:hint="eastAsia"/>
          <w:bCs/>
          <w:color w:val="000000" w:themeColor="text1"/>
          <w:szCs w:val="21"/>
        </w:rPr>
        <w:t>）从项目竣工验收并正式投入运行起，供应商须提供至少</w:t>
      </w:r>
      <w:r w:rsidRPr="00EC4C51">
        <w:rPr>
          <w:rFonts w:hint="eastAsia"/>
          <w:bCs/>
          <w:color w:val="000000" w:themeColor="text1"/>
          <w:szCs w:val="21"/>
        </w:rPr>
        <w:t>1</w:t>
      </w:r>
      <w:r w:rsidRPr="00EC4C51">
        <w:rPr>
          <w:rFonts w:hint="eastAsia"/>
          <w:bCs/>
          <w:color w:val="000000" w:themeColor="text1"/>
          <w:szCs w:val="21"/>
        </w:rPr>
        <w:t>名</w:t>
      </w:r>
      <w:proofErr w:type="gramStart"/>
      <w:r w:rsidRPr="00EC4C51">
        <w:rPr>
          <w:rFonts w:hint="eastAsia"/>
          <w:bCs/>
          <w:color w:val="000000" w:themeColor="text1"/>
          <w:szCs w:val="21"/>
        </w:rPr>
        <w:t>固定</w:t>
      </w:r>
      <w:r w:rsidR="00A141F2" w:rsidRPr="00EC4C51">
        <w:rPr>
          <w:rFonts w:hint="eastAsia"/>
          <w:bCs/>
          <w:color w:val="000000" w:themeColor="text1"/>
          <w:szCs w:val="21"/>
        </w:rPr>
        <w:t>运</w:t>
      </w:r>
      <w:proofErr w:type="gramEnd"/>
      <w:r w:rsidR="00A141F2" w:rsidRPr="00EC4C51">
        <w:rPr>
          <w:rFonts w:hint="eastAsia"/>
          <w:bCs/>
          <w:color w:val="000000" w:themeColor="text1"/>
          <w:szCs w:val="21"/>
        </w:rPr>
        <w:t>维</w:t>
      </w:r>
      <w:r w:rsidRPr="00EC4C51">
        <w:rPr>
          <w:rFonts w:hint="eastAsia"/>
          <w:bCs/>
          <w:color w:val="000000" w:themeColor="text1"/>
          <w:szCs w:val="21"/>
        </w:rPr>
        <w:t>人员（实际参与项目组人员），对系统进行日常维护工作</w:t>
      </w:r>
      <w:r w:rsidRPr="00EC4C51">
        <w:rPr>
          <w:rFonts w:hint="eastAsia"/>
          <w:color w:val="000000" w:themeColor="text1"/>
          <w:szCs w:val="21"/>
        </w:rPr>
        <w:t>；如有更换，须采购人同意</w:t>
      </w:r>
      <w:r w:rsidRPr="00EC4C51">
        <w:rPr>
          <w:rFonts w:hint="eastAsia"/>
          <w:bCs/>
          <w:color w:val="000000" w:themeColor="text1"/>
          <w:szCs w:val="21"/>
        </w:rPr>
        <w:t>。</w:t>
      </w:r>
    </w:p>
    <w:p w14:paraId="006DD451"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4</w:t>
      </w:r>
      <w:r w:rsidRPr="00EC4C51">
        <w:rPr>
          <w:rFonts w:hint="eastAsia"/>
          <w:bCs/>
          <w:color w:val="000000" w:themeColor="text1"/>
          <w:szCs w:val="21"/>
        </w:rPr>
        <w:t>）供应商须</w:t>
      </w:r>
      <w:proofErr w:type="gramStart"/>
      <w:r w:rsidRPr="00EC4C51">
        <w:rPr>
          <w:rFonts w:hint="eastAsia"/>
          <w:bCs/>
          <w:color w:val="000000" w:themeColor="text1"/>
          <w:szCs w:val="21"/>
        </w:rPr>
        <w:t>作出</w:t>
      </w:r>
      <w:proofErr w:type="gramEnd"/>
      <w:r w:rsidRPr="00EC4C51">
        <w:rPr>
          <w:rFonts w:hint="eastAsia"/>
          <w:bCs/>
          <w:color w:val="000000" w:themeColor="text1"/>
          <w:szCs w:val="21"/>
        </w:rPr>
        <w:t>无推诿承诺。</w:t>
      </w:r>
      <w:proofErr w:type="gramStart"/>
      <w:r w:rsidRPr="00EC4C51">
        <w:rPr>
          <w:rFonts w:hint="eastAsia"/>
          <w:bCs/>
          <w:color w:val="000000" w:themeColor="text1"/>
          <w:szCs w:val="21"/>
        </w:rPr>
        <w:t>即供应</w:t>
      </w:r>
      <w:proofErr w:type="gramEnd"/>
      <w:r w:rsidRPr="00EC4C51">
        <w:rPr>
          <w:rFonts w:hint="eastAsia"/>
          <w:bCs/>
          <w:color w:val="000000" w:themeColor="text1"/>
          <w:szCs w:val="21"/>
        </w:rPr>
        <w:t>商应提供特殊措施，无论由于哪一方产生的问题而使系统发生不正常情况时，并在得到采购方通知后，须立即派工程师到场，全力协助使系统尽快恢复正常。</w:t>
      </w:r>
    </w:p>
    <w:p w14:paraId="1076E159"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5</w:t>
      </w:r>
      <w:r w:rsidRPr="00EC4C51">
        <w:rPr>
          <w:rFonts w:hint="eastAsia"/>
          <w:bCs/>
          <w:color w:val="000000" w:themeColor="text1"/>
          <w:szCs w:val="21"/>
        </w:rPr>
        <w:t>）每年提供一次数据清理服务，清理一些不必要的缓存和无效数据，确保软件的高效率工作运行。维护期间，如果项目承建方需要对本平台进行迁移或其他移植活动，则供应商需协助保障本平台平稳迁移。</w:t>
      </w:r>
    </w:p>
    <w:p w14:paraId="3BAFD678" w14:textId="77777777" w:rsidR="00D9661A" w:rsidRPr="00EC4C51" w:rsidRDefault="007E255B">
      <w:pPr>
        <w:spacing w:line="400" w:lineRule="exact"/>
        <w:ind w:firstLineChars="214" w:firstLine="449"/>
        <w:jc w:val="left"/>
        <w:rPr>
          <w:b/>
          <w:bCs/>
          <w:color w:val="000000" w:themeColor="text1"/>
          <w:szCs w:val="21"/>
        </w:rPr>
      </w:pPr>
      <w:r w:rsidRPr="00EC4C51">
        <w:rPr>
          <w:rFonts w:hint="eastAsia"/>
          <w:bCs/>
          <w:color w:val="000000" w:themeColor="text1"/>
          <w:szCs w:val="21"/>
        </w:rPr>
        <w:t>6</w:t>
      </w:r>
      <w:r w:rsidRPr="00EC4C51">
        <w:rPr>
          <w:rFonts w:hint="eastAsia"/>
          <w:bCs/>
          <w:color w:val="000000" w:themeColor="text1"/>
          <w:szCs w:val="21"/>
        </w:rPr>
        <w:t>）提供对外数据接口协调服务，通过项目承建</w:t>
      </w:r>
      <w:proofErr w:type="gramStart"/>
      <w:r w:rsidRPr="00EC4C51">
        <w:rPr>
          <w:rFonts w:hint="eastAsia"/>
          <w:bCs/>
          <w:color w:val="000000" w:themeColor="text1"/>
          <w:szCs w:val="21"/>
        </w:rPr>
        <w:t>方唯一</w:t>
      </w:r>
      <w:proofErr w:type="gramEnd"/>
      <w:r w:rsidRPr="00EC4C51">
        <w:rPr>
          <w:rFonts w:hint="eastAsia"/>
          <w:bCs/>
          <w:color w:val="000000" w:themeColor="text1"/>
          <w:szCs w:val="21"/>
        </w:rPr>
        <w:t>确定的联系人确认和协调，以电话、网络通讯、邮件等方式，帮助各个需要与本软件对接的软件形成接口对接。</w:t>
      </w:r>
    </w:p>
    <w:p w14:paraId="63C39557" w14:textId="77777777" w:rsidR="00D9661A" w:rsidRPr="00EC4C51" w:rsidRDefault="007E255B">
      <w:pPr>
        <w:pStyle w:val="3"/>
        <w:spacing w:line="360" w:lineRule="auto"/>
        <w:jc w:val="left"/>
        <w:rPr>
          <w:rFonts w:ascii="宋体" w:hAnsi="宋体"/>
          <w:color w:val="000000" w:themeColor="text1"/>
          <w:sz w:val="21"/>
          <w:szCs w:val="21"/>
        </w:rPr>
      </w:pPr>
      <w:r w:rsidRPr="00EC4C51">
        <w:rPr>
          <w:rFonts w:ascii="宋体" w:hAnsi="宋体"/>
          <w:color w:val="000000" w:themeColor="text1"/>
          <w:sz w:val="21"/>
          <w:szCs w:val="21"/>
        </w:rPr>
        <w:t>5</w:t>
      </w:r>
      <w:r w:rsidRPr="00EC4C51">
        <w:rPr>
          <w:rFonts w:ascii="宋体" w:hAnsi="宋体" w:hint="eastAsia"/>
          <w:color w:val="000000" w:themeColor="text1"/>
          <w:sz w:val="21"/>
          <w:szCs w:val="21"/>
        </w:rPr>
        <w:t>、知识产权</w:t>
      </w:r>
    </w:p>
    <w:p w14:paraId="614527BC"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1</w:t>
      </w:r>
      <w:r w:rsidRPr="00EC4C51">
        <w:rPr>
          <w:rFonts w:hint="eastAsia"/>
          <w:bCs/>
          <w:color w:val="000000" w:themeColor="text1"/>
          <w:szCs w:val="21"/>
        </w:rPr>
        <w:t>）本项目所有权知识产权归采购人所有。投标人应保证在中华人民共和国境内使用其提供的产品、技术、服务或其任何一部分时，不会产生因第三方提出侵犯其专利权、商标权或其它知识产权而引起的法律和经济纠纷。如法院裁定采购人侵权成立，则采购人有权向投标人追偿，投标人须无条件承担与此相关的所有责任和经济赔偿。</w:t>
      </w:r>
    </w:p>
    <w:p w14:paraId="35123E2D"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2</w:t>
      </w:r>
      <w:r w:rsidRPr="00EC4C51">
        <w:rPr>
          <w:rFonts w:hint="eastAsia"/>
          <w:bCs/>
          <w:color w:val="000000" w:themeColor="text1"/>
          <w:szCs w:val="21"/>
        </w:rPr>
        <w:t>）投标人在本项目中所产生的解决方案、软件等知识产权及相关权益归采购人所有，投标人不得将涉及知识产权的技术秘密透露给第三方。投标人有不可争议的义务确保采购人依据本次采购所获得的知识产权不存在任何瑕疵并且可以不受限制地行使相关权利，包括各项延伸权利。</w:t>
      </w:r>
    </w:p>
    <w:p w14:paraId="17E806E3"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3</w:t>
      </w:r>
      <w:r w:rsidRPr="00EC4C51">
        <w:rPr>
          <w:rFonts w:hint="eastAsia"/>
          <w:bCs/>
          <w:color w:val="000000" w:themeColor="text1"/>
          <w:szCs w:val="21"/>
        </w:rPr>
        <w:t>）涉及接口的必须遵循相关标准和规范，向下部署的，必须无条件开放所有接口且满足国家共享相关规定要求，项目承建单位（施工单位、实施单位）有义务配合采购方做好有关信息共享工作。</w:t>
      </w:r>
    </w:p>
    <w:p w14:paraId="3B5CF155"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w:t>
      </w:r>
      <w:r w:rsidRPr="00EC4C51">
        <w:rPr>
          <w:rFonts w:hint="eastAsia"/>
          <w:bCs/>
          <w:color w:val="000000" w:themeColor="text1"/>
          <w:szCs w:val="21"/>
        </w:rPr>
        <w:t>4</w:t>
      </w:r>
      <w:r w:rsidRPr="00EC4C51">
        <w:rPr>
          <w:rFonts w:hint="eastAsia"/>
          <w:bCs/>
          <w:color w:val="000000" w:themeColor="text1"/>
          <w:szCs w:val="21"/>
        </w:rPr>
        <w:t>）本项目在开发、使用和维护过程中接触到的采购方所有资料，未经采购方授权代表书面许可，不得留存、私自查阅及向任何第三方泄露。</w:t>
      </w:r>
    </w:p>
    <w:p w14:paraId="77A30C90" w14:textId="77777777" w:rsidR="00D9661A" w:rsidRPr="00EC4C51" w:rsidRDefault="007E255B">
      <w:pPr>
        <w:pStyle w:val="aff2"/>
        <w:ind w:firstLineChars="0" w:firstLine="0"/>
        <w:outlineLvl w:val="1"/>
        <w:rPr>
          <w:rFonts w:ascii="宋体" w:hAnsi="宋体" w:cs="Tahoma"/>
          <w:b/>
          <w:color w:val="000000" w:themeColor="text1"/>
          <w:sz w:val="21"/>
          <w:szCs w:val="21"/>
        </w:rPr>
      </w:pPr>
      <w:r w:rsidRPr="00EC4C51">
        <w:rPr>
          <w:rFonts w:ascii="宋体" w:hAnsi="宋体" w:cs="Tahoma" w:hint="eastAsia"/>
          <w:b/>
          <w:color w:val="000000" w:themeColor="text1"/>
          <w:sz w:val="21"/>
          <w:szCs w:val="21"/>
        </w:rPr>
        <w:t>6、项目保密要求</w:t>
      </w:r>
    </w:p>
    <w:p w14:paraId="4525E37A" w14:textId="77777777" w:rsidR="00D9661A" w:rsidRPr="00EC4C51" w:rsidRDefault="007E255B">
      <w:pPr>
        <w:spacing w:line="400" w:lineRule="exact"/>
        <w:ind w:firstLineChars="214" w:firstLine="449"/>
        <w:jc w:val="left"/>
        <w:rPr>
          <w:bCs/>
          <w:color w:val="000000" w:themeColor="text1"/>
          <w:szCs w:val="21"/>
        </w:rPr>
      </w:pPr>
      <w:r w:rsidRPr="00EC4C51">
        <w:rPr>
          <w:rFonts w:hint="eastAsia"/>
          <w:bCs/>
          <w:color w:val="000000" w:themeColor="text1"/>
          <w:szCs w:val="21"/>
        </w:rPr>
        <w:t>中标人在合同签订前需与采购人签订项目保密协议。投标人保证本项目有可能涉及到的所有的涉密数据、个人隐私数据的安全。如由于投标人不慎泄露涉密数据或隐私数据，由此引发的刑事、民事责任由投标人自行承担。</w:t>
      </w:r>
    </w:p>
    <w:p w14:paraId="5994A034" w14:textId="77777777" w:rsidR="00D9661A" w:rsidRPr="00EC4C51" w:rsidRDefault="007E255B">
      <w:pPr>
        <w:snapToGrid w:val="0"/>
        <w:spacing w:line="340" w:lineRule="exact"/>
        <w:rPr>
          <w:rFonts w:ascii="Arial" w:hAnsi="Arial" w:cs="Arial"/>
          <w:b/>
          <w:bCs/>
          <w:color w:val="000000" w:themeColor="text1"/>
        </w:rPr>
      </w:pPr>
      <w:r w:rsidRPr="00EC4C51">
        <w:rPr>
          <w:rFonts w:ascii="Arial" w:hAnsi="Arial" w:cs="Arial"/>
          <w:b/>
          <w:bCs/>
          <w:color w:val="000000" w:themeColor="text1"/>
        </w:rPr>
        <w:t>7</w:t>
      </w:r>
      <w:r w:rsidRPr="00EC4C51">
        <w:rPr>
          <w:rFonts w:ascii="Arial" w:hAnsi="Arial" w:cs="Arial" w:hint="eastAsia"/>
          <w:b/>
          <w:bCs/>
          <w:color w:val="000000" w:themeColor="text1"/>
        </w:rPr>
        <w:t>、其他要求</w:t>
      </w:r>
    </w:p>
    <w:p w14:paraId="35D2BF69"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1</w:t>
      </w:r>
      <w:r w:rsidRPr="00EC4C51">
        <w:rPr>
          <w:rFonts w:hint="eastAsia"/>
          <w:color w:val="000000" w:themeColor="text1"/>
          <w:szCs w:val="21"/>
        </w:rPr>
        <w:t>）招标文件</w:t>
      </w:r>
      <w:r w:rsidRPr="00EC4C51">
        <w:rPr>
          <w:color w:val="000000" w:themeColor="text1"/>
          <w:szCs w:val="21"/>
        </w:rPr>
        <w:t>中的技术要求不得被认为是详尽无遗的，无论规定与否，</w:t>
      </w:r>
      <w:r w:rsidRPr="00EC4C51">
        <w:rPr>
          <w:rFonts w:hint="eastAsia"/>
          <w:color w:val="000000" w:themeColor="text1"/>
          <w:szCs w:val="21"/>
        </w:rPr>
        <w:t>投标供应商</w:t>
      </w:r>
      <w:r w:rsidRPr="00EC4C51">
        <w:rPr>
          <w:color w:val="000000" w:themeColor="text1"/>
          <w:szCs w:val="21"/>
        </w:rPr>
        <w:t>应提供</w:t>
      </w:r>
      <w:r w:rsidRPr="00EC4C51">
        <w:rPr>
          <w:rFonts w:hint="eastAsia"/>
          <w:color w:val="000000" w:themeColor="text1"/>
          <w:szCs w:val="21"/>
        </w:rPr>
        <w:t>采购人</w:t>
      </w:r>
      <w:r w:rsidRPr="00EC4C51">
        <w:rPr>
          <w:color w:val="000000" w:themeColor="text1"/>
          <w:szCs w:val="21"/>
        </w:rPr>
        <w:t>没有规定但</w:t>
      </w:r>
      <w:r w:rsidRPr="00EC4C51">
        <w:rPr>
          <w:rFonts w:hint="eastAsia"/>
          <w:color w:val="000000" w:themeColor="text1"/>
          <w:szCs w:val="21"/>
        </w:rPr>
        <w:t>投标供应商</w:t>
      </w:r>
      <w:r w:rsidRPr="00EC4C51">
        <w:rPr>
          <w:color w:val="000000" w:themeColor="text1"/>
          <w:szCs w:val="21"/>
        </w:rPr>
        <w:t>认为完成本项目操作和使用，必要或必须的设备和材料，并应在报价明细表中</w:t>
      </w:r>
      <w:proofErr w:type="gramStart"/>
      <w:r w:rsidRPr="00EC4C51">
        <w:rPr>
          <w:color w:val="000000" w:themeColor="text1"/>
          <w:szCs w:val="21"/>
        </w:rPr>
        <w:t>一一</w:t>
      </w:r>
      <w:proofErr w:type="gramEnd"/>
      <w:r w:rsidRPr="00EC4C51">
        <w:rPr>
          <w:color w:val="000000" w:themeColor="text1"/>
          <w:szCs w:val="21"/>
        </w:rPr>
        <w:t>列明。</w:t>
      </w:r>
    </w:p>
    <w:p w14:paraId="7105F4C9"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2</w:t>
      </w:r>
      <w:r w:rsidRPr="00EC4C51">
        <w:rPr>
          <w:rFonts w:hint="eastAsia"/>
          <w:color w:val="000000" w:themeColor="text1"/>
          <w:szCs w:val="21"/>
        </w:rPr>
        <w:t>）</w:t>
      </w:r>
      <w:r w:rsidRPr="00EC4C51">
        <w:rPr>
          <w:color w:val="000000" w:themeColor="text1"/>
          <w:szCs w:val="21"/>
        </w:rPr>
        <w:t>上述设备如无特别说明应为制造厂商出厂的原装配置。供应商应对清单中所列设备及其所有附件和配置进行报价，不允许只对其中部分设备或内容进行报价。</w:t>
      </w:r>
    </w:p>
    <w:p w14:paraId="0C8CB477"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3</w:t>
      </w:r>
      <w:r w:rsidRPr="00EC4C51">
        <w:rPr>
          <w:rFonts w:hint="eastAsia"/>
          <w:color w:val="000000" w:themeColor="text1"/>
          <w:szCs w:val="21"/>
        </w:rPr>
        <w:t>）投标供应商</w:t>
      </w:r>
      <w:r w:rsidRPr="00EC4C51">
        <w:rPr>
          <w:color w:val="000000" w:themeColor="text1"/>
          <w:szCs w:val="21"/>
        </w:rPr>
        <w:t>的</w:t>
      </w:r>
      <w:r w:rsidRPr="00EC4C51">
        <w:rPr>
          <w:rFonts w:hint="eastAsia"/>
          <w:color w:val="000000" w:themeColor="text1"/>
          <w:szCs w:val="21"/>
        </w:rPr>
        <w:t>响应文件</w:t>
      </w:r>
      <w:r w:rsidRPr="00EC4C51">
        <w:rPr>
          <w:color w:val="000000" w:themeColor="text1"/>
          <w:szCs w:val="21"/>
        </w:rPr>
        <w:t>应该真实、全面、完整，应提供完整的项目设计和实施方案，详细阐述对本项目总体要求的理解。包括：功能说明、性能指标及设备选型说明（质量、性能、价格、外观、体积等方面进行比较和选择的理由和过程），明确设备、材料的具体品牌、型号和数量，符合</w:t>
      </w:r>
      <w:r w:rsidRPr="00EC4C51">
        <w:rPr>
          <w:rFonts w:hint="eastAsia"/>
          <w:color w:val="000000" w:themeColor="text1"/>
          <w:szCs w:val="21"/>
        </w:rPr>
        <w:t>招标文件</w:t>
      </w:r>
      <w:r w:rsidRPr="00EC4C51">
        <w:rPr>
          <w:color w:val="000000" w:themeColor="text1"/>
          <w:szCs w:val="21"/>
        </w:rPr>
        <w:t>的要求。</w:t>
      </w:r>
    </w:p>
    <w:p w14:paraId="0CF3ED02" w14:textId="5A77F185"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4</w:t>
      </w:r>
      <w:r w:rsidRPr="00EC4C51">
        <w:rPr>
          <w:rFonts w:hint="eastAsia"/>
          <w:color w:val="000000" w:themeColor="text1"/>
          <w:szCs w:val="21"/>
        </w:rPr>
        <w:t>）投标总价应为承包完成本次投标需完成全部工作所发生的所有费用，并承担一切风险责任，包括但不限于设备材料的供应、安装、实施、</w:t>
      </w:r>
      <w:r w:rsidR="005C15BF" w:rsidRPr="00EC4C51">
        <w:rPr>
          <w:rFonts w:hint="eastAsia"/>
          <w:color w:val="000000" w:themeColor="text1"/>
          <w:szCs w:val="21"/>
        </w:rPr>
        <w:t>软件开发、</w:t>
      </w:r>
      <w:r w:rsidRPr="00EC4C51">
        <w:rPr>
          <w:rFonts w:hint="eastAsia"/>
          <w:color w:val="000000" w:themeColor="text1"/>
          <w:szCs w:val="21"/>
        </w:rPr>
        <w:t>技术服务、调试、开通、验收、试运行、培训、系统集成及配合、成品保护、售后服务、运维服务、原厂保修费、国家和有关部门规定的强制检测费用、管理费、培训费、利润、税金以及其他费用。</w:t>
      </w:r>
    </w:p>
    <w:p w14:paraId="04D82CEA"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采购清单中未列或与清单中设备有出入，但系统正常运行必须的设备，其价格按已包含在投标报价内处理。</w:t>
      </w:r>
    </w:p>
    <w:p w14:paraId="743FAF8C"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采购清单中供应商没有填入单价或价格的子目，其费用视为已分摊在采购清单中其他相关子目的单价或价格之中。供应商必须按采购人指令完成采购清单中未填入单价或价格的子目，但不能得到结算与支付。符合合同条款规定的全部费用应认为已被计入有标价的采购清单所列各子目之中，未</w:t>
      </w:r>
      <w:proofErr w:type="gramStart"/>
      <w:r w:rsidRPr="00EC4C51">
        <w:rPr>
          <w:rFonts w:hint="eastAsia"/>
          <w:color w:val="000000" w:themeColor="text1"/>
          <w:szCs w:val="21"/>
        </w:rPr>
        <w:t>列子</w:t>
      </w:r>
      <w:proofErr w:type="gramEnd"/>
      <w:r w:rsidRPr="00EC4C51">
        <w:rPr>
          <w:rFonts w:hint="eastAsia"/>
          <w:color w:val="000000" w:themeColor="text1"/>
          <w:szCs w:val="21"/>
        </w:rPr>
        <w:t>目不予计量的工作，其费用应视为已分摊在本合同的有关子目的单价或</w:t>
      </w:r>
      <w:proofErr w:type="gramStart"/>
      <w:r w:rsidRPr="00EC4C51">
        <w:rPr>
          <w:rFonts w:hint="eastAsia"/>
          <w:color w:val="000000" w:themeColor="text1"/>
          <w:szCs w:val="21"/>
        </w:rPr>
        <w:t>总额价</w:t>
      </w:r>
      <w:proofErr w:type="gramEnd"/>
      <w:r w:rsidRPr="00EC4C51">
        <w:rPr>
          <w:rFonts w:hint="eastAsia"/>
          <w:color w:val="000000" w:themeColor="text1"/>
          <w:szCs w:val="21"/>
        </w:rPr>
        <w:t>之中。项目实施过程中可能发生的风险和费用均</w:t>
      </w:r>
      <w:proofErr w:type="gramStart"/>
      <w:r w:rsidRPr="00EC4C51">
        <w:rPr>
          <w:rFonts w:hint="eastAsia"/>
          <w:color w:val="000000" w:themeColor="text1"/>
          <w:szCs w:val="21"/>
        </w:rPr>
        <w:t>由成交</w:t>
      </w:r>
      <w:proofErr w:type="gramEnd"/>
      <w:r w:rsidRPr="00EC4C51">
        <w:rPr>
          <w:rFonts w:hint="eastAsia"/>
          <w:color w:val="000000" w:themeColor="text1"/>
          <w:szCs w:val="21"/>
        </w:rPr>
        <w:t>供应商承担。</w:t>
      </w:r>
    </w:p>
    <w:p w14:paraId="4A3E83F2"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5</w:t>
      </w:r>
      <w:r w:rsidRPr="00EC4C51">
        <w:rPr>
          <w:rFonts w:hint="eastAsia"/>
          <w:color w:val="000000" w:themeColor="text1"/>
          <w:szCs w:val="21"/>
        </w:rPr>
        <w:t>）</w:t>
      </w:r>
      <w:r w:rsidRPr="00EC4C51">
        <w:rPr>
          <w:color w:val="000000" w:themeColor="text1"/>
          <w:szCs w:val="21"/>
        </w:rPr>
        <w:t>在满足性能技术参数的前提下，</w:t>
      </w:r>
      <w:r w:rsidRPr="00EC4C51">
        <w:rPr>
          <w:rFonts w:hint="eastAsia"/>
          <w:color w:val="000000" w:themeColor="text1"/>
          <w:szCs w:val="21"/>
        </w:rPr>
        <w:t>采购人</w:t>
      </w:r>
      <w:r w:rsidRPr="00EC4C51">
        <w:rPr>
          <w:color w:val="000000" w:themeColor="text1"/>
          <w:szCs w:val="21"/>
        </w:rPr>
        <w:t>可以根据现场的实际情况和要求，对设备数量作适当的调整。</w:t>
      </w:r>
      <w:r w:rsidRPr="00EC4C51">
        <w:rPr>
          <w:rFonts w:hint="eastAsia"/>
          <w:color w:val="000000" w:themeColor="text1"/>
          <w:szCs w:val="21"/>
        </w:rPr>
        <w:t>如因采购</w:t>
      </w:r>
      <w:proofErr w:type="gramStart"/>
      <w:r w:rsidRPr="00EC4C51">
        <w:rPr>
          <w:rFonts w:hint="eastAsia"/>
          <w:color w:val="000000" w:themeColor="text1"/>
          <w:szCs w:val="21"/>
        </w:rPr>
        <w:t>人原因</w:t>
      </w:r>
      <w:proofErr w:type="gramEnd"/>
      <w:r w:rsidRPr="00EC4C51">
        <w:rPr>
          <w:color w:val="000000" w:themeColor="text1"/>
          <w:szCs w:val="21"/>
        </w:rPr>
        <w:t>引起承包总价变化，最终以</w:t>
      </w:r>
      <w:r w:rsidRPr="00EC4C51">
        <w:rPr>
          <w:rFonts w:hint="eastAsia"/>
          <w:color w:val="000000" w:themeColor="text1"/>
          <w:szCs w:val="21"/>
        </w:rPr>
        <w:t>成交供应</w:t>
      </w:r>
      <w:proofErr w:type="gramStart"/>
      <w:r w:rsidRPr="00EC4C51">
        <w:rPr>
          <w:rFonts w:hint="eastAsia"/>
          <w:color w:val="000000" w:themeColor="text1"/>
          <w:szCs w:val="21"/>
        </w:rPr>
        <w:t>商</w:t>
      </w:r>
      <w:r w:rsidRPr="00EC4C51">
        <w:rPr>
          <w:color w:val="000000" w:themeColor="text1"/>
          <w:szCs w:val="21"/>
        </w:rPr>
        <w:t>实际</w:t>
      </w:r>
      <w:proofErr w:type="gramEnd"/>
      <w:r w:rsidRPr="00EC4C51">
        <w:rPr>
          <w:color w:val="000000" w:themeColor="text1"/>
          <w:szCs w:val="21"/>
        </w:rPr>
        <w:t>供货数量并依据</w:t>
      </w:r>
      <w:r w:rsidRPr="00EC4C51">
        <w:rPr>
          <w:rFonts w:hint="eastAsia"/>
          <w:color w:val="000000" w:themeColor="text1"/>
          <w:szCs w:val="21"/>
        </w:rPr>
        <w:t>中标</w:t>
      </w:r>
      <w:r w:rsidRPr="00EC4C51">
        <w:rPr>
          <w:color w:val="000000" w:themeColor="text1"/>
          <w:szCs w:val="21"/>
        </w:rPr>
        <w:t>单价按实结算。</w:t>
      </w:r>
    </w:p>
    <w:p w14:paraId="5B58BEF1"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6</w:t>
      </w:r>
      <w:r w:rsidRPr="00EC4C51">
        <w:rPr>
          <w:rFonts w:hint="eastAsia"/>
          <w:color w:val="000000" w:themeColor="text1"/>
          <w:szCs w:val="21"/>
        </w:rPr>
        <w:t>）要求使用绿色环保材料，制作的产品要进行异味的去除，确保安装后的货物对人体无害。</w:t>
      </w:r>
    </w:p>
    <w:p w14:paraId="76A21032"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7</w:t>
      </w:r>
      <w:r w:rsidRPr="00EC4C51">
        <w:rPr>
          <w:rFonts w:hint="eastAsia"/>
          <w:color w:val="000000" w:themeColor="text1"/>
          <w:szCs w:val="21"/>
        </w:rPr>
        <w:t>）在中标后采购人有权选择中标货物的颜色，中标价格不变；采购人有权在不改基本规格尺寸的基础上，要求成交供应商提供的货物在样式上稍做改动，价格不变。</w:t>
      </w:r>
    </w:p>
    <w:p w14:paraId="4254368A"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8</w:t>
      </w:r>
      <w:r w:rsidRPr="00EC4C51">
        <w:rPr>
          <w:rFonts w:hint="eastAsia"/>
          <w:color w:val="000000" w:themeColor="text1"/>
          <w:szCs w:val="21"/>
        </w:rPr>
        <w:t>）信息保密要求：参与招投标各方应对招标、响应文件中的商业和技术秘密保密。同时，投标供应商应对采购人特殊单位的保密事项进行保密，违者应对由此造成的后果承担法律责任。</w:t>
      </w:r>
    </w:p>
    <w:p w14:paraId="33BD2706" w14:textId="77777777" w:rsidR="00D9661A" w:rsidRPr="00EC4C51" w:rsidRDefault="007E255B">
      <w:pPr>
        <w:spacing w:line="400" w:lineRule="exact"/>
        <w:ind w:firstLineChars="214" w:firstLine="449"/>
        <w:jc w:val="left"/>
        <w:rPr>
          <w:color w:val="000000" w:themeColor="text1"/>
          <w:szCs w:val="21"/>
        </w:rPr>
      </w:pPr>
      <w:r w:rsidRPr="00EC4C51">
        <w:rPr>
          <w:rFonts w:hint="eastAsia"/>
          <w:color w:val="000000" w:themeColor="text1"/>
          <w:szCs w:val="21"/>
        </w:rPr>
        <w:t>9</w:t>
      </w:r>
      <w:r w:rsidRPr="00EC4C51">
        <w:rPr>
          <w:rFonts w:hint="eastAsia"/>
          <w:color w:val="000000" w:themeColor="text1"/>
          <w:szCs w:val="21"/>
        </w:rPr>
        <w:t>）安全责任要求：设备运输、安装、调试、实施中的一切安全责任由供应商承担；供应商在安装、调试、实施中应遵守采购人有关的管理制度。</w:t>
      </w:r>
    </w:p>
    <w:p w14:paraId="7A8ED151" w14:textId="77777777" w:rsidR="00D9661A" w:rsidRPr="00EC4C51" w:rsidRDefault="007E255B">
      <w:pPr>
        <w:pStyle w:val="12"/>
        <w:rPr>
          <w:color w:val="000000" w:themeColor="text1"/>
        </w:rPr>
      </w:pPr>
      <w:r w:rsidRPr="00EC4C51">
        <w:rPr>
          <w:rFonts w:hint="eastAsia"/>
          <w:color w:val="000000" w:themeColor="text1"/>
        </w:rPr>
        <w:t>1</w:t>
      </w:r>
      <w:r w:rsidRPr="00EC4C51">
        <w:rPr>
          <w:color w:val="000000" w:themeColor="text1"/>
        </w:rPr>
        <w:t>0</w:t>
      </w:r>
      <w:r w:rsidRPr="00EC4C51">
        <w:rPr>
          <w:rFonts w:hint="eastAsia"/>
          <w:color w:val="000000" w:themeColor="text1"/>
        </w:rPr>
        <w:t>）其他限制性要求：本项目不允许转包。</w:t>
      </w:r>
    </w:p>
    <w:p w14:paraId="5400FCD9" w14:textId="77777777" w:rsidR="00D9661A" w:rsidRPr="00EC4C51" w:rsidRDefault="00D9661A">
      <w:pPr>
        <w:snapToGrid w:val="0"/>
        <w:spacing w:line="340" w:lineRule="exact"/>
        <w:rPr>
          <w:rFonts w:ascii="Arial" w:hAnsi="Arial" w:cs="Arial"/>
          <w:b/>
          <w:bCs/>
          <w:color w:val="000000" w:themeColor="text1"/>
        </w:rPr>
      </w:pPr>
    </w:p>
    <w:p w14:paraId="44F0E461" w14:textId="77777777" w:rsidR="00D9661A" w:rsidRPr="00EC4C51" w:rsidRDefault="007E255B">
      <w:pPr>
        <w:snapToGrid w:val="0"/>
        <w:spacing w:line="340" w:lineRule="exact"/>
        <w:rPr>
          <w:rFonts w:ascii="宋体"/>
          <w:color w:val="000000" w:themeColor="text1"/>
          <w:szCs w:val="21"/>
          <w:shd w:val="clear" w:color="auto" w:fill="FFFFFF"/>
        </w:rPr>
      </w:pPr>
      <w:r w:rsidRPr="00EC4C51">
        <w:rPr>
          <w:rFonts w:ascii="Arial" w:hAnsi="Arial" w:cs="Arial" w:hint="eastAsia"/>
          <w:b/>
          <w:bCs/>
          <w:color w:val="000000" w:themeColor="text1"/>
        </w:rPr>
        <w:t>8</w:t>
      </w:r>
      <w:r w:rsidRPr="00EC4C51">
        <w:rPr>
          <w:rFonts w:ascii="Arial" w:hAnsi="Arial" w:cs="Arial" w:hint="eastAsia"/>
          <w:b/>
          <w:bCs/>
          <w:color w:val="000000" w:themeColor="text1"/>
        </w:rPr>
        <w:t>、外来人员进出监管区须知</w:t>
      </w:r>
    </w:p>
    <w:p w14:paraId="68762504"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重点条款如下：</w:t>
      </w:r>
    </w:p>
    <w:p w14:paraId="17770B1C"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由于黄湖监狱工作的特殊性，中标投标人应认真教育本单位工作人员严格遵守黄湖监狱的相关管理规定。</w:t>
      </w:r>
    </w:p>
    <w:p w14:paraId="4CF1DFED"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外来人员必须遵守法律法规，不得假借黄湖监狱名义从事有损黄湖监狱形象的行为。</w:t>
      </w:r>
    </w:p>
    <w:p w14:paraId="76286E1F"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外来人员进入监管区应提高警惕，注意人身安全保护，加强自我防范意识；自觉与在押人员划清界线，防止被在押人员利用。</w:t>
      </w:r>
    </w:p>
    <w:p w14:paraId="0815921A"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外来人员进入监管区必须衣着整齐，举止文明：女士不得衣着暴露。</w:t>
      </w:r>
    </w:p>
    <w:p w14:paraId="3E92A638"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凡需进入监管区的外来人员必须由合作方开具委派证明和身份证明原件，向黄湖监狱方提交申请，经核准后办理相关手续。</w:t>
      </w:r>
    </w:p>
    <w:p w14:paraId="1AFF83B8"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外来人员不得携带管控物品</w:t>
      </w:r>
      <w:r w:rsidRPr="00EC4C51">
        <w:rPr>
          <w:rFonts w:ascii="宋体" w:hAnsi="宋体"/>
          <w:color w:val="000000" w:themeColor="text1"/>
          <w:szCs w:val="21"/>
          <w:shd w:val="clear" w:color="auto" w:fill="FFFFFF"/>
        </w:rPr>
        <w:t>(</w:t>
      </w:r>
      <w:r w:rsidRPr="00EC4C51">
        <w:rPr>
          <w:rFonts w:ascii="宋体" w:hAnsi="宋体" w:hint="eastAsia"/>
          <w:color w:val="000000" w:themeColor="text1"/>
          <w:szCs w:val="21"/>
          <w:shd w:val="clear" w:color="auto" w:fill="FFFFFF"/>
        </w:rPr>
        <w:t>包括：</w:t>
      </w:r>
      <w:r w:rsidRPr="00EC4C51">
        <w:rPr>
          <w:rFonts w:ascii="宋体" w:hAnsi="宋体"/>
          <w:color w:val="000000" w:themeColor="text1"/>
          <w:szCs w:val="21"/>
          <w:shd w:val="clear" w:color="auto" w:fill="FFFFFF"/>
        </w:rPr>
        <w:t>1</w:t>
      </w:r>
      <w:r w:rsidRPr="00EC4C51">
        <w:rPr>
          <w:rFonts w:ascii="宋体" w:hAnsi="宋体" w:hint="eastAsia"/>
          <w:color w:val="000000" w:themeColor="text1"/>
          <w:szCs w:val="21"/>
          <w:shd w:val="clear" w:color="auto" w:fill="FFFFFF"/>
        </w:rPr>
        <w:t>、武器弹药、刀具、利器；</w:t>
      </w:r>
      <w:r w:rsidRPr="00EC4C51">
        <w:rPr>
          <w:rFonts w:ascii="宋体" w:hAnsi="宋体"/>
          <w:color w:val="000000" w:themeColor="text1"/>
          <w:szCs w:val="21"/>
          <w:shd w:val="clear" w:color="auto" w:fill="FFFFFF"/>
        </w:rPr>
        <w:t>2</w:t>
      </w:r>
      <w:r w:rsidRPr="00EC4C51">
        <w:rPr>
          <w:rFonts w:ascii="宋体" w:hAnsi="宋体" w:hint="eastAsia"/>
          <w:color w:val="000000" w:themeColor="text1"/>
          <w:szCs w:val="21"/>
          <w:shd w:val="clear" w:color="auto" w:fill="FFFFFF"/>
        </w:rPr>
        <w:t>、放射物、剧毒物品和麻醉物、毒品；</w:t>
      </w:r>
      <w:r w:rsidRPr="00EC4C51">
        <w:rPr>
          <w:rFonts w:ascii="宋体" w:hAnsi="宋体"/>
          <w:color w:val="000000" w:themeColor="text1"/>
          <w:szCs w:val="21"/>
          <w:shd w:val="clear" w:color="auto" w:fill="FFFFFF"/>
        </w:rPr>
        <w:t>3</w:t>
      </w:r>
      <w:r w:rsidRPr="00EC4C51">
        <w:rPr>
          <w:rFonts w:ascii="宋体" w:hAnsi="宋体" w:hint="eastAsia"/>
          <w:color w:val="000000" w:themeColor="text1"/>
          <w:szCs w:val="21"/>
          <w:shd w:val="clear" w:color="auto" w:fill="FFFFFF"/>
        </w:rPr>
        <w:t>、爆炸物品、易燃易爆物品和腐蚀性物品；</w:t>
      </w:r>
      <w:r w:rsidRPr="00EC4C51">
        <w:rPr>
          <w:rFonts w:ascii="宋体" w:hAnsi="宋体"/>
          <w:color w:val="000000" w:themeColor="text1"/>
          <w:szCs w:val="21"/>
          <w:shd w:val="clear" w:color="auto" w:fill="FFFFFF"/>
        </w:rPr>
        <w:t>4</w:t>
      </w:r>
      <w:r w:rsidRPr="00EC4C51">
        <w:rPr>
          <w:rFonts w:ascii="宋体" w:hAnsi="宋体" w:hint="eastAsia"/>
          <w:color w:val="000000" w:themeColor="text1"/>
          <w:szCs w:val="21"/>
          <w:shd w:val="clear" w:color="auto" w:fill="FFFFFF"/>
        </w:rPr>
        <w:t>、打火机、火柴等明火源；</w:t>
      </w:r>
      <w:r w:rsidRPr="00EC4C51">
        <w:rPr>
          <w:rFonts w:ascii="宋体" w:hAnsi="宋体"/>
          <w:color w:val="000000" w:themeColor="text1"/>
          <w:szCs w:val="21"/>
          <w:shd w:val="clear" w:color="auto" w:fill="FFFFFF"/>
        </w:rPr>
        <w:t>5</w:t>
      </w:r>
      <w:r w:rsidRPr="00EC4C51">
        <w:rPr>
          <w:rFonts w:ascii="宋体" w:hAnsi="宋体" w:hint="eastAsia"/>
          <w:color w:val="000000" w:themeColor="text1"/>
          <w:szCs w:val="21"/>
          <w:shd w:val="clear" w:color="auto" w:fill="FFFFFF"/>
        </w:rPr>
        <w:t>、绳索、攀援器械、工程维修工具等；</w:t>
      </w:r>
      <w:r w:rsidRPr="00EC4C51">
        <w:rPr>
          <w:rFonts w:ascii="宋体" w:hAnsi="宋体"/>
          <w:color w:val="000000" w:themeColor="text1"/>
          <w:szCs w:val="21"/>
          <w:shd w:val="clear" w:color="auto" w:fill="FFFFFF"/>
        </w:rPr>
        <w:t>6</w:t>
      </w:r>
      <w:r w:rsidRPr="00EC4C51">
        <w:rPr>
          <w:rFonts w:ascii="宋体" w:hAnsi="宋体" w:hint="eastAsia"/>
          <w:color w:val="000000" w:themeColor="text1"/>
          <w:szCs w:val="21"/>
          <w:shd w:val="clear" w:color="auto" w:fill="FFFFFF"/>
        </w:rPr>
        <w:t>、录音录像照相器材、通讯工具、计算机、多媒体等电子产品；</w:t>
      </w:r>
      <w:r w:rsidRPr="00EC4C51">
        <w:rPr>
          <w:rFonts w:ascii="宋体" w:hAnsi="宋体"/>
          <w:color w:val="000000" w:themeColor="text1"/>
          <w:szCs w:val="21"/>
          <w:shd w:val="clear" w:color="auto" w:fill="FFFFFF"/>
        </w:rPr>
        <w:t>7</w:t>
      </w:r>
      <w:r w:rsidRPr="00EC4C51">
        <w:rPr>
          <w:rFonts w:ascii="宋体" w:hAnsi="宋体" w:hint="eastAsia"/>
          <w:color w:val="000000" w:themeColor="text1"/>
          <w:szCs w:val="21"/>
          <w:shd w:val="clear" w:color="auto" w:fill="FFFFFF"/>
        </w:rPr>
        <w:t>、其他可能影响监管安全的物品</w:t>
      </w:r>
      <w:r w:rsidRPr="00EC4C51">
        <w:rPr>
          <w:rFonts w:ascii="宋体" w:hAnsi="宋体"/>
          <w:color w:val="000000" w:themeColor="text1"/>
          <w:szCs w:val="21"/>
          <w:shd w:val="clear" w:color="auto" w:fill="FFFFFF"/>
        </w:rPr>
        <w:t>)</w:t>
      </w:r>
      <w:r w:rsidRPr="00EC4C51">
        <w:rPr>
          <w:rFonts w:ascii="宋体" w:hAnsi="宋体" w:hint="eastAsia"/>
          <w:color w:val="000000" w:themeColor="text1"/>
          <w:szCs w:val="21"/>
          <w:shd w:val="clear" w:color="auto" w:fill="FFFFFF"/>
        </w:rPr>
        <w:t>进入监管区，进入监管区时必须按规定将移动电话等物品保管在贮物箱。</w:t>
      </w:r>
    </w:p>
    <w:p w14:paraId="576CE75C"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外来人员在监管区内必须遵守黄湖监狱的下列规定：</w:t>
      </w:r>
    </w:p>
    <w:p w14:paraId="07F49323"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不得擅自与在押人员接触，与在押人员认老乡、攀亲结友。</w:t>
      </w:r>
    </w:p>
    <w:p w14:paraId="4CBD499B"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不得为在押人员携带现金、酒类、熟食类物品或传带、保管任何物品。</w:t>
      </w:r>
    </w:p>
    <w:p w14:paraId="14BD9960"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不得为在押人员邮寄信件、捎口信或替在押人员打电话。</w:t>
      </w:r>
    </w:p>
    <w:p w14:paraId="48B1B817"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不得在监管区拍照、摄像或录音。</w:t>
      </w:r>
    </w:p>
    <w:p w14:paraId="64F01761"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不得在监管区内随意走动，非经许可不得进入监舍区。</w:t>
      </w:r>
    </w:p>
    <w:p w14:paraId="69BDD9F3"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不得向无关人员谈及黄湖监狱工作秘密，或从事其它有碍监管安全的行为。</w:t>
      </w:r>
    </w:p>
    <w:p w14:paraId="335F26D4" w14:textId="77777777" w:rsidR="00D9661A" w:rsidRPr="00EC4C51" w:rsidRDefault="007E255B">
      <w:pPr>
        <w:spacing w:line="400" w:lineRule="exact"/>
        <w:ind w:firstLineChars="200" w:firstLine="420"/>
        <w:rPr>
          <w:rFonts w:ascii="宋体"/>
          <w:color w:val="000000" w:themeColor="text1"/>
          <w:szCs w:val="21"/>
          <w:shd w:val="clear" w:color="auto" w:fill="FFFFFF"/>
        </w:rPr>
      </w:pPr>
      <w:r w:rsidRPr="00EC4C51">
        <w:rPr>
          <w:rFonts w:ascii="宋体" w:hAnsi="宋体" w:hint="eastAsia"/>
          <w:color w:val="000000" w:themeColor="text1"/>
          <w:szCs w:val="21"/>
          <w:shd w:val="clear" w:color="auto" w:fill="FFFFFF"/>
        </w:rPr>
        <w:t>外来车辆应按指定位置停放并熄火，拔下钥匙，锁紧车窗。所有车辆在任务完成后应驶离监管区。</w:t>
      </w:r>
    </w:p>
    <w:p w14:paraId="64616DE7" w14:textId="77777777" w:rsidR="00D9661A" w:rsidRPr="00EC4C51" w:rsidRDefault="007E255B">
      <w:pPr>
        <w:pStyle w:val="12"/>
        <w:rPr>
          <w:color w:val="000000" w:themeColor="text1"/>
        </w:rPr>
        <w:sectPr w:rsidR="00D9661A" w:rsidRPr="00EC4C51">
          <w:headerReference w:type="default" r:id="rId12"/>
          <w:footerReference w:type="default" r:id="rId13"/>
          <w:type w:val="continuous"/>
          <w:pgSz w:w="11907" w:h="16840"/>
          <w:pgMar w:top="1276" w:right="1559" w:bottom="1276" w:left="1701" w:header="720" w:footer="720" w:gutter="0"/>
          <w:pgNumType w:start="0"/>
          <w:cols w:space="720"/>
          <w:docGrid w:type="linesAndChars" w:linePitch="285"/>
        </w:sectPr>
      </w:pPr>
      <w:r w:rsidRPr="00EC4C51">
        <w:rPr>
          <w:rFonts w:ascii="宋体" w:hAnsi="宋体" w:hint="eastAsia"/>
          <w:color w:val="000000" w:themeColor="text1"/>
          <w:shd w:val="clear" w:color="auto" w:fill="FFFFFF"/>
        </w:rPr>
        <w:t>外来人员若违反本管理规定，黄湖监狱将责成中标投标人将其解聘、辞退或调离，情节严重的将与中标投标人解除合同，有违法行为的送司法机关处理。</w:t>
      </w:r>
    </w:p>
    <w:p w14:paraId="08C21D6C" w14:textId="77777777" w:rsidR="00D9661A" w:rsidRPr="00EC4C51" w:rsidRDefault="007E255B">
      <w:pPr>
        <w:pStyle w:val="10"/>
        <w:spacing w:beforeLines="0" w:afterLines="0" w:line="360" w:lineRule="auto"/>
        <w:rPr>
          <w:rFonts w:ascii="宋体" w:hAnsi="宋体" w:cs="宋体"/>
          <w:color w:val="000000" w:themeColor="text1"/>
          <w:sz w:val="32"/>
          <w:szCs w:val="32"/>
        </w:rPr>
      </w:pPr>
      <w:bookmarkStart w:id="29" w:name="_Toc298230958"/>
      <w:bookmarkStart w:id="30" w:name="_Toc520902392"/>
      <w:r w:rsidRPr="00EC4C51">
        <w:rPr>
          <w:rFonts w:ascii="宋体" w:hAnsi="宋体" w:cs="宋体" w:hint="eastAsia"/>
          <w:color w:val="000000" w:themeColor="text1"/>
          <w:sz w:val="32"/>
          <w:szCs w:val="32"/>
        </w:rPr>
        <w:t>第三部分  投标资料表</w:t>
      </w:r>
      <w:bookmarkEnd w:id="29"/>
      <w:bookmarkEnd w:id="30"/>
    </w:p>
    <w:p w14:paraId="19EF7E4C"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本部</w:t>
      </w:r>
      <w:proofErr w:type="gramStart"/>
      <w:r w:rsidRPr="00EC4C51">
        <w:rPr>
          <w:rFonts w:ascii="宋体" w:hAnsi="宋体" w:cs="宋体" w:hint="eastAsia"/>
          <w:color w:val="000000" w:themeColor="text1"/>
          <w:szCs w:val="21"/>
        </w:rPr>
        <w:t>分关于</w:t>
      </w:r>
      <w:proofErr w:type="gramEnd"/>
      <w:r w:rsidRPr="00EC4C51">
        <w:rPr>
          <w:rFonts w:ascii="宋体" w:hAnsi="宋体" w:cs="宋体" w:hint="eastAsia"/>
          <w:color w:val="000000" w:themeColor="text1"/>
          <w:szCs w:val="21"/>
        </w:rPr>
        <w:t>本次招标项目的具体要求是对 “投标人须知”和“合同格式”的相关条款的补充和修改，如有矛盾，应以此为准。</w:t>
      </w:r>
    </w:p>
    <w:tbl>
      <w:tblPr>
        <w:tblW w:w="0" w:type="auto"/>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7512"/>
      </w:tblGrid>
      <w:tr w:rsidR="00EC4C51" w:rsidRPr="00EC4C51" w14:paraId="64F03870" w14:textId="77777777">
        <w:trPr>
          <w:trHeight w:val="640"/>
          <w:tblHeader/>
        </w:trPr>
        <w:tc>
          <w:tcPr>
            <w:tcW w:w="1101" w:type="dxa"/>
            <w:vAlign w:val="center"/>
          </w:tcPr>
          <w:p w14:paraId="13CCD6B8"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条款号</w:t>
            </w:r>
          </w:p>
        </w:tc>
        <w:tc>
          <w:tcPr>
            <w:tcW w:w="7512" w:type="dxa"/>
            <w:vAlign w:val="center"/>
          </w:tcPr>
          <w:p w14:paraId="345611A8" w14:textId="77777777" w:rsidR="00D9661A" w:rsidRPr="00EC4C51" w:rsidRDefault="007E255B" w:rsidP="009C4F7F">
            <w:pPr>
              <w:spacing w:beforeLines="50" w:before="143"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条款内容</w:t>
            </w:r>
          </w:p>
        </w:tc>
      </w:tr>
      <w:tr w:rsidR="00EC4C51" w:rsidRPr="00EC4C51" w14:paraId="34B0F687" w14:textId="77777777">
        <w:trPr>
          <w:trHeight w:val="600"/>
        </w:trPr>
        <w:tc>
          <w:tcPr>
            <w:tcW w:w="1101" w:type="dxa"/>
            <w:vMerge w:val="restart"/>
            <w:vAlign w:val="center"/>
          </w:tcPr>
          <w:p w14:paraId="6EB21BCB"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1.1</w:t>
            </w:r>
          </w:p>
        </w:tc>
        <w:tc>
          <w:tcPr>
            <w:tcW w:w="7512" w:type="dxa"/>
            <w:vAlign w:val="center"/>
          </w:tcPr>
          <w:p w14:paraId="41E1254B"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采购人名称： 宁波市黄湖监狱</w:t>
            </w:r>
          </w:p>
          <w:p w14:paraId="75609379"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地    址：宁波市余姚市低塘街道黄湖村</w:t>
            </w:r>
          </w:p>
          <w:p w14:paraId="15067202" w14:textId="77777777" w:rsidR="00D9661A" w:rsidRPr="00EC4C51" w:rsidRDefault="007E255B">
            <w:pPr>
              <w:spacing w:line="360" w:lineRule="exact"/>
              <w:rPr>
                <w:rFonts w:ascii="宋体" w:hAnsi="宋体" w:cs="宋体"/>
                <w:color w:val="000000" w:themeColor="text1"/>
              </w:rPr>
            </w:pPr>
            <w:proofErr w:type="gramStart"/>
            <w:r w:rsidRPr="00EC4C51">
              <w:rPr>
                <w:rFonts w:ascii="宋体" w:hAnsi="宋体" w:cs="宋体" w:hint="eastAsia"/>
                <w:color w:val="000000" w:themeColor="text1"/>
                <w:szCs w:val="21"/>
              </w:rPr>
              <w:t>邮</w:t>
            </w:r>
            <w:proofErr w:type="gramEnd"/>
            <w:r w:rsidRPr="00EC4C51">
              <w:rPr>
                <w:rFonts w:ascii="宋体" w:hAnsi="宋体" w:cs="宋体" w:hint="eastAsia"/>
                <w:color w:val="000000" w:themeColor="text1"/>
                <w:szCs w:val="21"/>
              </w:rPr>
              <w:t xml:space="preserve">    编：315040</w:t>
            </w:r>
          </w:p>
          <w:p w14:paraId="335083AE"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电    话：</w:t>
            </w:r>
            <w:r w:rsidRPr="00EC4C51">
              <w:rPr>
                <w:rFonts w:ascii="宋体" w:hAnsi="宋体" w:cs="宋体"/>
                <w:color w:val="000000" w:themeColor="text1"/>
              </w:rPr>
              <w:t>0574-62883557</w:t>
            </w:r>
          </w:p>
          <w:p w14:paraId="32D87298"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 xml:space="preserve">联 系 人：陈老师        </w:t>
            </w:r>
          </w:p>
        </w:tc>
      </w:tr>
      <w:tr w:rsidR="00EC4C51" w:rsidRPr="00EC4C51" w14:paraId="19142B03" w14:textId="77777777">
        <w:trPr>
          <w:trHeight w:val="2304"/>
        </w:trPr>
        <w:tc>
          <w:tcPr>
            <w:tcW w:w="1101" w:type="dxa"/>
            <w:vMerge/>
            <w:vAlign w:val="center"/>
          </w:tcPr>
          <w:p w14:paraId="03EE738F" w14:textId="77777777" w:rsidR="00D9661A" w:rsidRPr="00EC4C51" w:rsidRDefault="00D9661A" w:rsidP="009C4F7F">
            <w:pPr>
              <w:spacing w:beforeLines="50" w:before="143" w:line="360" w:lineRule="exact"/>
              <w:jc w:val="center"/>
              <w:rPr>
                <w:rFonts w:ascii="宋体" w:hAnsi="宋体" w:cs="宋体"/>
                <w:b/>
                <w:bCs/>
                <w:color w:val="000000" w:themeColor="text1"/>
                <w:sz w:val="32"/>
                <w:szCs w:val="21"/>
              </w:rPr>
            </w:pPr>
          </w:p>
        </w:tc>
        <w:tc>
          <w:tcPr>
            <w:tcW w:w="7512" w:type="dxa"/>
            <w:vAlign w:val="center"/>
          </w:tcPr>
          <w:p w14:paraId="6DD3F89B" w14:textId="77777777" w:rsidR="00D9661A" w:rsidRPr="00EC4C51" w:rsidRDefault="007E255B">
            <w:pPr>
              <w:spacing w:line="360" w:lineRule="exact"/>
              <w:rPr>
                <w:rFonts w:ascii="宋体" w:hAnsi="宋体" w:cs="宋体"/>
                <w:color w:val="000000" w:themeColor="text1"/>
                <w:u w:val="single"/>
              </w:rPr>
            </w:pPr>
            <w:r w:rsidRPr="00EC4C51">
              <w:rPr>
                <w:rFonts w:ascii="宋体" w:hAnsi="宋体" w:cs="宋体" w:hint="eastAsia"/>
                <w:color w:val="000000" w:themeColor="text1"/>
              </w:rPr>
              <w:t>采购代理机构名称：宁波国</w:t>
            </w:r>
            <w:proofErr w:type="gramStart"/>
            <w:r w:rsidRPr="00EC4C51">
              <w:rPr>
                <w:rFonts w:ascii="宋体" w:hAnsi="宋体" w:cs="宋体" w:hint="eastAsia"/>
                <w:color w:val="000000" w:themeColor="text1"/>
              </w:rPr>
              <w:t>投科技</w:t>
            </w:r>
            <w:proofErr w:type="gramEnd"/>
            <w:r w:rsidRPr="00EC4C51">
              <w:rPr>
                <w:rFonts w:ascii="宋体" w:hAnsi="宋体" w:cs="宋体" w:hint="eastAsia"/>
                <w:color w:val="000000" w:themeColor="text1"/>
              </w:rPr>
              <w:t>发展有限公司</w:t>
            </w:r>
          </w:p>
          <w:p w14:paraId="77F55355" w14:textId="2EE9867E"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地    址：  宁波市</w:t>
            </w:r>
            <w:proofErr w:type="gramStart"/>
            <w:r w:rsidRPr="00EC4C51">
              <w:rPr>
                <w:rFonts w:ascii="宋体" w:hAnsi="宋体" w:cs="宋体" w:hint="eastAsia"/>
                <w:color w:val="000000" w:themeColor="text1"/>
                <w:szCs w:val="21"/>
              </w:rPr>
              <w:t>鄞</w:t>
            </w:r>
            <w:proofErr w:type="gramEnd"/>
            <w:r w:rsidRPr="00EC4C51">
              <w:rPr>
                <w:rFonts w:ascii="宋体" w:hAnsi="宋体" w:cs="宋体" w:hint="eastAsia"/>
                <w:color w:val="000000" w:themeColor="text1"/>
                <w:szCs w:val="21"/>
              </w:rPr>
              <w:t>州区和</w:t>
            </w:r>
            <w:proofErr w:type="gramStart"/>
            <w:r w:rsidRPr="00EC4C51">
              <w:rPr>
                <w:rFonts w:ascii="宋体" w:hAnsi="宋体" w:cs="宋体" w:hint="eastAsia"/>
                <w:color w:val="000000" w:themeColor="text1"/>
                <w:szCs w:val="21"/>
              </w:rPr>
              <w:t>源路</w:t>
            </w:r>
            <w:proofErr w:type="gramEnd"/>
            <w:r w:rsidRPr="00EC4C51">
              <w:rPr>
                <w:rFonts w:ascii="宋体" w:hAnsi="宋体" w:cs="宋体" w:hint="eastAsia"/>
                <w:color w:val="000000" w:themeColor="text1"/>
                <w:szCs w:val="21"/>
              </w:rPr>
              <w:t>510号宁兴国贸大厦2</w:t>
            </w:r>
            <w:r w:rsidR="00A141F2" w:rsidRPr="00EC4C51">
              <w:rPr>
                <w:rFonts w:ascii="宋体" w:hAnsi="宋体" w:cs="宋体"/>
                <w:color w:val="000000" w:themeColor="text1"/>
                <w:szCs w:val="21"/>
              </w:rPr>
              <w:t>1</w:t>
            </w:r>
            <w:r w:rsidRPr="00EC4C51">
              <w:rPr>
                <w:rFonts w:ascii="宋体" w:hAnsi="宋体" w:cs="宋体" w:hint="eastAsia"/>
                <w:color w:val="000000" w:themeColor="text1"/>
                <w:szCs w:val="21"/>
              </w:rPr>
              <w:t>楼2102室</w:t>
            </w:r>
          </w:p>
          <w:p w14:paraId="198ADBFE" w14:textId="77777777" w:rsidR="00D9661A" w:rsidRPr="00EC4C51" w:rsidRDefault="007E255B">
            <w:pPr>
              <w:spacing w:line="360" w:lineRule="exact"/>
              <w:rPr>
                <w:rFonts w:ascii="宋体" w:hAnsi="宋体" w:cs="宋体"/>
                <w:color w:val="000000" w:themeColor="text1"/>
                <w:szCs w:val="21"/>
              </w:rPr>
            </w:pPr>
            <w:proofErr w:type="gramStart"/>
            <w:r w:rsidRPr="00EC4C51">
              <w:rPr>
                <w:rFonts w:ascii="宋体" w:hAnsi="宋体" w:cs="宋体" w:hint="eastAsia"/>
                <w:color w:val="000000" w:themeColor="text1"/>
                <w:szCs w:val="21"/>
              </w:rPr>
              <w:t>邮</w:t>
            </w:r>
            <w:proofErr w:type="gramEnd"/>
            <w:r w:rsidRPr="00EC4C51">
              <w:rPr>
                <w:rFonts w:ascii="宋体" w:hAnsi="宋体" w:cs="宋体" w:hint="eastAsia"/>
                <w:color w:val="000000" w:themeColor="text1"/>
                <w:szCs w:val="21"/>
              </w:rPr>
              <w:t xml:space="preserve">    编：  315040</w:t>
            </w:r>
          </w:p>
          <w:p w14:paraId="7F265957"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电    话：  0574-87312175</w:t>
            </w:r>
          </w:p>
          <w:p w14:paraId="7D3E560A"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 xml:space="preserve">电子邮件：  </w:t>
            </w:r>
            <w:r w:rsidRPr="00EC4C51">
              <w:rPr>
                <w:rFonts w:ascii="宋体" w:hAnsi="宋体" w:cs="宋体" w:hint="eastAsia"/>
                <w:color w:val="000000" w:themeColor="text1"/>
              </w:rPr>
              <w:t>337409979@qq.com</w:t>
            </w:r>
          </w:p>
          <w:p w14:paraId="5B77AC27"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联 系 人：  罗涵迪</w:t>
            </w:r>
          </w:p>
        </w:tc>
      </w:tr>
      <w:tr w:rsidR="00EC4C51" w:rsidRPr="00EC4C51" w14:paraId="173D2988" w14:textId="77777777">
        <w:trPr>
          <w:trHeight w:val="713"/>
        </w:trPr>
        <w:tc>
          <w:tcPr>
            <w:tcW w:w="1101" w:type="dxa"/>
            <w:vMerge/>
            <w:vAlign w:val="center"/>
          </w:tcPr>
          <w:p w14:paraId="35C2D993" w14:textId="77777777" w:rsidR="00D9661A" w:rsidRPr="00EC4C51" w:rsidRDefault="00D9661A" w:rsidP="009C4F7F">
            <w:pPr>
              <w:spacing w:beforeLines="50" w:before="143" w:line="360" w:lineRule="exact"/>
              <w:jc w:val="center"/>
              <w:rPr>
                <w:rFonts w:ascii="宋体" w:hAnsi="宋体" w:cs="宋体"/>
                <w:b/>
                <w:bCs/>
                <w:color w:val="000000" w:themeColor="text1"/>
                <w:sz w:val="32"/>
                <w:szCs w:val="21"/>
              </w:rPr>
            </w:pPr>
          </w:p>
        </w:tc>
        <w:tc>
          <w:tcPr>
            <w:tcW w:w="7512" w:type="dxa"/>
            <w:vAlign w:val="center"/>
          </w:tcPr>
          <w:p w14:paraId="0F219AD2" w14:textId="77777777" w:rsidR="00D9661A" w:rsidRPr="00EC4C51" w:rsidRDefault="007E255B">
            <w:pPr>
              <w:adjustRightInd w:val="0"/>
              <w:snapToGrid w:val="0"/>
              <w:spacing w:line="360" w:lineRule="exact"/>
              <w:rPr>
                <w:rFonts w:ascii="宋体" w:hAnsi="宋体" w:cs="宋体"/>
                <w:color w:val="000000" w:themeColor="text1"/>
                <w:szCs w:val="21"/>
              </w:rPr>
            </w:pPr>
            <w:r w:rsidRPr="00EC4C51">
              <w:rPr>
                <w:rFonts w:ascii="宋体" w:hAnsi="宋体" w:cs="宋体" w:hint="eastAsia"/>
                <w:color w:val="000000" w:themeColor="text1"/>
                <w:szCs w:val="21"/>
              </w:rPr>
              <w:t>项目名称：</w:t>
            </w:r>
            <w:r w:rsidRPr="00EC4C51">
              <w:rPr>
                <w:rFonts w:ascii="宋体" w:hAnsi="宋体" w:cs="宋体" w:hint="eastAsia"/>
                <w:color w:val="000000" w:themeColor="text1"/>
                <w:szCs w:val="21"/>
                <w:u w:val="single"/>
              </w:rPr>
              <w:t>宁波市黄湖监狱安防系统提升工程</w:t>
            </w:r>
            <w:r w:rsidRPr="00EC4C51">
              <w:rPr>
                <w:rFonts w:ascii="宋体" w:hAnsi="宋体" w:cs="宋体" w:hint="eastAsia"/>
                <w:color w:val="000000" w:themeColor="text1"/>
                <w:szCs w:val="21"/>
              </w:rPr>
              <w:t>（本次采购为非专门面向中小企业）</w:t>
            </w:r>
          </w:p>
        </w:tc>
      </w:tr>
      <w:tr w:rsidR="00EC4C51" w:rsidRPr="00EC4C51" w14:paraId="47F92043" w14:textId="77777777">
        <w:trPr>
          <w:trHeight w:val="600"/>
        </w:trPr>
        <w:tc>
          <w:tcPr>
            <w:tcW w:w="1101" w:type="dxa"/>
            <w:vAlign w:val="center"/>
          </w:tcPr>
          <w:p w14:paraId="206F0593"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3.1</w:t>
            </w:r>
          </w:p>
        </w:tc>
        <w:tc>
          <w:tcPr>
            <w:tcW w:w="7512" w:type="dxa"/>
            <w:vAlign w:val="center"/>
          </w:tcPr>
          <w:p w14:paraId="5E359099" w14:textId="77777777" w:rsidR="00D9661A" w:rsidRPr="00EC4C51" w:rsidRDefault="007E255B">
            <w:pPr>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招标范围：详见招标文件第六部分“招标项目需求”。</w:t>
            </w:r>
          </w:p>
        </w:tc>
      </w:tr>
      <w:tr w:rsidR="00EC4C51" w:rsidRPr="00EC4C51" w14:paraId="0CDAA406" w14:textId="77777777">
        <w:trPr>
          <w:trHeight w:val="600"/>
        </w:trPr>
        <w:tc>
          <w:tcPr>
            <w:tcW w:w="1101" w:type="dxa"/>
            <w:vAlign w:val="center"/>
          </w:tcPr>
          <w:p w14:paraId="3B578CA5"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b/>
                <w:color w:val="000000" w:themeColor="text1"/>
              </w:rPr>
              <w:t>★</w:t>
            </w:r>
            <w:r w:rsidRPr="00EC4C51">
              <w:rPr>
                <w:rFonts w:ascii="宋体" w:hAnsi="宋体" w:cs="宋体" w:hint="eastAsia"/>
                <w:color w:val="000000" w:themeColor="text1"/>
                <w:szCs w:val="21"/>
              </w:rPr>
              <w:t>4.1</w:t>
            </w:r>
          </w:p>
        </w:tc>
        <w:tc>
          <w:tcPr>
            <w:tcW w:w="7512" w:type="dxa"/>
            <w:vAlign w:val="center"/>
          </w:tcPr>
          <w:p w14:paraId="28BB7BC5" w14:textId="77777777" w:rsidR="00D9661A" w:rsidRPr="00EC4C51" w:rsidRDefault="007E255B">
            <w:pPr>
              <w:adjustRightInd w:val="0"/>
              <w:snapToGrid w:val="0"/>
              <w:spacing w:line="360" w:lineRule="exact"/>
              <w:rPr>
                <w:rFonts w:ascii="宋体" w:hAnsi="宋体" w:cs="宋体"/>
                <w:b/>
                <w:color w:val="000000" w:themeColor="text1"/>
                <w:szCs w:val="21"/>
              </w:rPr>
            </w:pPr>
            <w:r w:rsidRPr="00EC4C51">
              <w:rPr>
                <w:rFonts w:ascii="宋体" w:hAnsi="宋体" w:cs="宋体" w:hint="eastAsia"/>
                <w:b/>
                <w:color w:val="000000" w:themeColor="text1"/>
                <w:szCs w:val="21"/>
              </w:rPr>
              <w:t>合格投标人的资格要求（本项目采用资格后审）：</w:t>
            </w:r>
          </w:p>
          <w:p w14:paraId="3B8808A3"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14:paraId="6CC02769"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2.落实政府采购政策需满足的资格要求：</w:t>
            </w:r>
            <w:r w:rsidRPr="00EC4C51">
              <w:rPr>
                <w:rFonts w:hint="eastAsia"/>
                <w:color w:val="000000" w:themeColor="text1"/>
                <w:szCs w:val="21"/>
              </w:rPr>
              <w:t>无。</w:t>
            </w:r>
          </w:p>
          <w:p w14:paraId="22B4CAF3" w14:textId="77777777" w:rsidR="00D9661A" w:rsidRPr="00EC4C51" w:rsidRDefault="007E255B">
            <w:pPr>
              <w:spacing w:line="360" w:lineRule="exact"/>
              <w:jc w:val="left"/>
              <w:rPr>
                <w:rFonts w:ascii="宋体" w:hAnsi="宋体" w:cs="宋体"/>
                <w:color w:val="000000" w:themeColor="text1"/>
              </w:rPr>
            </w:pPr>
            <w:r w:rsidRPr="00EC4C51">
              <w:rPr>
                <w:rFonts w:ascii="宋体" w:hAnsi="宋体" w:cs="宋体" w:hint="eastAsia"/>
                <w:color w:val="000000" w:themeColor="text1"/>
              </w:rPr>
              <w:t>3.本项目的特定资格要求：无。</w:t>
            </w:r>
          </w:p>
        </w:tc>
      </w:tr>
      <w:tr w:rsidR="00EC4C51" w:rsidRPr="00EC4C51" w14:paraId="00D470DD" w14:textId="77777777">
        <w:trPr>
          <w:trHeight w:val="600"/>
        </w:trPr>
        <w:tc>
          <w:tcPr>
            <w:tcW w:w="1101" w:type="dxa"/>
            <w:vAlign w:val="center"/>
          </w:tcPr>
          <w:p w14:paraId="3AD32231"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8.1</w:t>
            </w:r>
          </w:p>
        </w:tc>
        <w:tc>
          <w:tcPr>
            <w:tcW w:w="7512" w:type="dxa"/>
            <w:vAlign w:val="center"/>
          </w:tcPr>
          <w:p w14:paraId="50D38B7D"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现场考察：不组织</w:t>
            </w:r>
          </w:p>
          <w:p w14:paraId="5E9B2482" w14:textId="77777777" w:rsidR="00D9661A" w:rsidRPr="00EC4C51" w:rsidRDefault="007E255B">
            <w:pPr>
              <w:spacing w:line="360" w:lineRule="exact"/>
              <w:rPr>
                <w:rFonts w:ascii="宋体" w:hAnsi="宋体" w:cs="宋体"/>
                <w:color w:val="000000" w:themeColor="text1"/>
                <w:sz w:val="24"/>
                <w:szCs w:val="24"/>
              </w:rPr>
            </w:pPr>
            <w:r w:rsidRPr="00EC4C51">
              <w:rPr>
                <w:rFonts w:ascii="宋体" w:hAnsi="宋体" w:cs="宋体" w:hint="eastAsia"/>
                <w:color w:val="000000" w:themeColor="text1"/>
              </w:rPr>
              <w:t>答疑会：不组织</w:t>
            </w:r>
          </w:p>
        </w:tc>
      </w:tr>
      <w:tr w:rsidR="00EC4C51" w:rsidRPr="00EC4C51" w14:paraId="0B13FF12" w14:textId="77777777">
        <w:trPr>
          <w:trHeight w:val="4839"/>
        </w:trPr>
        <w:tc>
          <w:tcPr>
            <w:tcW w:w="1101" w:type="dxa"/>
            <w:vAlign w:val="center"/>
          </w:tcPr>
          <w:p w14:paraId="70FA7565"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b/>
                <w:color w:val="000000" w:themeColor="text1"/>
              </w:rPr>
              <w:t>★</w:t>
            </w:r>
            <w:r w:rsidRPr="00EC4C51">
              <w:rPr>
                <w:rFonts w:ascii="宋体" w:hAnsi="宋体" w:cs="宋体" w:hint="eastAsia"/>
                <w:color w:val="000000" w:themeColor="text1"/>
                <w:szCs w:val="21"/>
              </w:rPr>
              <w:t>9.1</w:t>
            </w:r>
          </w:p>
        </w:tc>
        <w:tc>
          <w:tcPr>
            <w:tcW w:w="7512" w:type="dxa"/>
            <w:vAlign w:val="center"/>
          </w:tcPr>
          <w:p w14:paraId="53769CDA"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投标文件组成：</w:t>
            </w:r>
          </w:p>
          <w:p w14:paraId="086C31A3" w14:textId="77777777" w:rsidR="00D9661A" w:rsidRPr="00EC4C51" w:rsidRDefault="007E255B">
            <w:pPr>
              <w:spacing w:line="360" w:lineRule="exact"/>
              <w:rPr>
                <w:rFonts w:ascii="宋体" w:hAnsi="宋体" w:cs="宋体"/>
                <w:b/>
                <w:color w:val="000000" w:themeColor="text1"/>
              </w:rPr>
            </w:pPr>
            <w:r w:rsidRPr="00EC4C51">
              <w:rPr>
                <w:rFonts w:ascii="宋体" w:hAnsi="宋体" w:cs="宋体" w:hint="eastAsia"/>
                <w:b/>
                <w:color w:val="000000" w:themeColor="text1"/>
              </w:rPr>
              <w:t>1.商务技术文件，含：</w:t>
            </w:r>
          </w:p>
          <w:p w14:paraId="39B8F6E8"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(1)投标函</w:t>
            </w:r>
          </w:p>
          <w:p w14:paraId="07E50112"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(2)单位负责人授权书或单位负责人身份证明；</w:t>
            </w:r>
          </w:p>
          <w:p w14:paraId="7766BA65"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(3)投标单位情况一览表；</w:t>
            </w:r>
          </w:p>
          <w:p w14:paraId="3B09B100"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(4)技术条款偏离表；</w:t>
            </w:r>
          </w:p>
          <w:p w14:paraId="7DD80DA9"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(5)商务条款偏离表；</w:t>
            </w:r>
          </w:p>
          <w:p w14:paraId="6491033B"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(6)第五部分“评标办法”中“评分标准”要求提供的资料（如有需提供）；</w:t>
            </w:r>
          </w:p>
          <w:p w14:paraId="2A35CB92"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以上条款请按本招标文件第七部分“附件（投标文件格式）”编制。</w:t>
            </w:r>
          </w:p>
          <w:p w14:paraId="6CCF7169" w14:textId="77777777" w:rsidR="00D9661A" w:rsidRPr="00EC4C51" w:rsidRDefault="007E255B">
            <w:pPr>
              <w:spacing w:line="360" w:lineRule="exact"/>
              <w:rPr>
                <w:rFonts w:ascii="宋体" w:hAnsi="宋体" w:cs="宋体"/>
                <w:b/>
                <w:color w:val="000000" w:themeColor="text1"/>
              </w:rPr>
            </w:pPr>
            <w:r w:rsidRPr="00EC4C51">
              <w:rPr>
                <w:rFonts w:ascii="宋体" w:hAnsi="宋体" w:cs="宋体" w:hint="eastAsia"/>
                <w:b/>
                <w:color w:val="000000" w:themeColor="text1"/>
              </w:rPr>
              <w:t>2.资格证明文件，含：</w:t>
            </w:r>
          </w:p>
          <w:p w14:paraId="6D3EAD06"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(1)资格条件自查表；</w:t>
            </w:r>
          </w:p>
          <w:p w14:paraId="18809DF7"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(2)投标声明书；</w:t>
            </w:r>
          </w:p>
          <w:p w14:paraId="1938DE08"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(3)有效的“多证合一”的营业执照（未办理多证合一的提供营业执照、税务登记证、组织机构代码证）副本复印件。投标人如果有名称变更的，应提供由行政主管部门出具的变更证明文件；</w:t>
            </w:r>
          </w:p>
          <w:p w14:paraId="35AA8F74"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(4) 关于资格的承诺函；</w:t>
            </w:r>
          </w:p>
          <w:p w14:paraId="6B4E37F8"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(5)投标人的特定条件的证明文件（如有）。</w:t>
            </w:r>
          </w:p>
          <w:p w14:paraId="32C61556" w14:textId="77777777" w:rsidR="00D9661A" w:rsidRPr="00EC4C51" w:rsidRDefault="007E255B">
            <w:pPr>
              <w:spacing w:line="360" w:lineRule="exact"/>
              <w:rPr>
                <w:rFonts w:ascii="宋体" w:hAnsi="宋体" w:cs="宋体"/>
                <w:b/>
                <w:color w:val="000000" w:themeColor="text1"/>
              </w:rPr>
            </w:pPr>
            <w:r w:rsidRPr="00EC4C51">
              <w:rPr>
                <w:rFonts w:ascii="宋体" w:hAnsi="宋体" w:cs="宋体" w:hint="eastAsia"/>
                <w:b/>
                <w:color w:val="000000" w:themeColor="text1"/>
              </w:rPr>
              <w:t>3．报价文件，含：</w:t>
            </w:r>
          </w:p>
          <w:p w14:paraId="742D61FA"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(1)开标一览表；</w:t>
            </w:r>
          </w:p>
          <w:p w14:paraId="0C149694"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(2)投标报价组成明细表；</w:t>
            </w:r>
          </w:p>
          <w:p w14:paraId="0CE16ED4"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w:t>
            </w:r>
            <w:r w:rsidRPr="00EC4C51">
              <w:rPr>
                <w:rFonts w:ascii="宋体" w:hAnsi="宋体" w:cs="宋体"/>
                <w:color w:val="000000" w:themeColor="text1"/>
              </w:rPr>
              <w:t>3</w:t>
            </w:r>
            <w:r w:rsidRPr="00EC4C51">
              <w:rPr>
                <w:rFonts w:ascii="宋体" w:hAnsi="宋体" w:cs="宋体" w:hint="eastAsia"/>
                <w:color w:val="000000" w:themeColor="text1"/>
              </w:rPr>
              <w:t>)中小企业声明函（如有需提供）；</w:t>
            </w:r>
          </w:p>
          <w:p w14:paraId="3F65844C"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w:t>
            </w:r>
            <w:r w:rsidRPr="00EC4C51">
              <w:rPr>
                <w:rFonts w:ascii="宋体" w:hAnsi="宋体" w:cs="宋体"/>
                <w:color w:val="000000" w:themeColor="text1"/>
              </w:rPr>
              <w:t>4</w:t>
            </w:r>
            <w:r w:rsidRPr="00EC4C51">
              <w:rPr>
                <w:rFonts w:ascii="宋体" w:hAnsi="宋体" w:cs="宋体" w:hint="eastAsia"/>
                <w:color w:val="000000" w:themeColor="text1"/>
              </w:rPr>
              <w:t>)残疾人福利性单位声明函（如有需提供）；</w:t>
            </w:r>
          </w:p>
          <w:p w14:paraId="349123D0" w14:textId="77777777" w:rsidR="00D9661A" w:rsidRPr="00EC4C51" w:rsidRDefault="007E255B">
            <w:pPr>
              <w:spacing w:line="360" w:lineRule="exact"/>
              <w:rPr>
                <w:rFonts w:ascii="宋体" w:hAnsi="宋体" w:cs="宋体"/>
                <w:color w:val="000000" w:themeColor="text1"/>
                <w:szCs w:val="22"/>
              </w:rPr>
            </w:pPr>
            <w:r w:rsidRPr="00EC4C51">
              <w:rPr>
                <w:rFonts w:ascii="宋体" w:hAnsi="宋体" w:cs="宋体" w:hint="eastAsia"/>
                <w:color w:val="000000" w:themeColor="text1"/>
              </w:rPr>
              <w:t>(</w:t>
            </w:r>
            <w:r w:rsidRPr="00EC4C51">
              <w:rPr>
                <w:rFonts w:ascii="宋体" w:hAnsi="宋体" w:cs="宋体"/>
                <w:color w:val="000000" w:themeColor="text1"/>
              </w:rPr>
              <w:t>5</w:t>
            </w:r>
            <w:r w:rsidRPr="00EC4C51">
              <w:rPr>
                <w:rFonts w:ascii="宋体" w:hAnsi="宋体" w:cs="宋体" w:hint="eastAsia"/>
                <w:color w:val="000000" w:themeColor="text1"/>
              </w:rPr>
              <w:t>)</w:t>
            </w:r>
            <w:r w:rsidRPr="00EC4C51">
              <w:rPr>
                <w:rFonts w:ascii="宋体" w:hAnsi="宋体" w:cs="宋体" w:hint="eastAsia"/>
                <w:color w:val="000000" w:themeColor="text1"/>
                <w:szCs w:val="22"/>
              </w:rPr>
              <w:t>监狱企业声明函</w:t>
            </w:r>
            <w:r w:rsidRPr="00EC4C51">
              <w:rPr>
                <w:rFonts w:ascii="宋体" w:hAnsi="宋体" w:cs="宋体" w:hint="eastAsia"/>
                <w:color w:val="000000" w:themeColor="text1"/>
              </w:rPr>
              <w:t>（如有需提供）</w:t>
            </w:r>
            <w:r w:rsidRPr="00EC4C51">
              <w:rPr>
                <w:rFonts w:ascii="宋体" w:hAnsi="宋体" w:cs="宋体" w:hint="eastAsia"/>
                <w:color w:val="000000" w:themeColor="text1"/>
                <w:szCs w:val="22"/>
              </w:rPr>
              <w:t>。</w:t>
            </w:r>
          </w:p>
          <w:p w14:paraId="3F17B1FD" w14:textId="77777777" w:rsidR="00D9661A" w:rsidRPr="00EC4C51" w:rsidRDefault="007E255B" w:rsidP="00B764A1">
            <w:pPr>
              <w:spacing w:line="360" w:lineRule="exact"/>
              <w:ind w:firstLineChars="200" w:firstLine="422"/>
              <w:rPr>
                <w:rFonts w:ascii="宋体" w:hAnsi="宋体" w:cs="宋体"/>
                <w:b/>
                <w:bCs/>
                <w:color w:val="000000" w:themeColor="text1"/>
                <w:szCs w:val="22"/>
              </w:rPr>
            </w:pPr>
            <w:r w:rsidRPr="00EC4C51">
              <w:rPr>
                <w:rFonts w:ascii="宋体" w:hAnsi="宋体" w:cs="宋体" w:hint="eastAsia"/>
                <w:b/>
                <w:bCs/>
                <w:color w:val="000000" w:themeColor="text1"/>
                <w:szCs w:val="22"/>
              </w:rPr>
              <w:t>供应商应对投标文件编制目录和评分索引表以方便查询。</w:t>
            </w:r>
          </w:p>
        </w:tc>
      </w:tr>
      <w:tr w:rsidR="00EC4C51" w:rsidRPr="00EC4C51" w14:paraId="4B06666A" w14:textId="77777777">
        <w:trPr>
          <w:trHeight w:val="600"/>
        </w:trPr>
        <w:tc>
          <w:tcPr>
            <w:tcW w:w="1101" w:type="dxa"/>
            <w:vAlign w:val="center"/>
          </w:tcPr>
          <w:p w14:paraId="192D05F2"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b/>
                <w:color w:val="000000" w:themeColor="text1"/>
              </w:rPr>
              <w:t>★</w:t>
            </w:r>
            <w:r w:rsidRPr="00EC4C51">
              <w:rPr>
                <w:rFonts w:ascii="宋体" w:hAnsi="宋体" w:cs="宋体" w:hint="eastAsia"/>
                <w:color w:val="000000" w:themeColor="text1"/>
                <w:szCs w:val="21"/>
              </w:rPr>
              <w:t>10.1</w:t>
            </w:r>
          </w:p>
        </w:tc>
        <w:tc>
          <w:tcPr>
            <w:tcW w:w="7512" w:type="dxa"/>
            <w:vAlign w:val="center"/>
          </w:tcPr>
          <w:p w14:paraId="7E8D9F7E" w14:textId="2B93983B" w:rsidR="00D9661A" w:rsidRPr="00EC4C51" w:rsidRDefault="007E255B">
            <w:pPr>
              <w:spacing w:line="360" w:lineRule="exact"/>
              <w:rPr>
                <w:rFonts w:ascii="宋体" w:hAnsi="宋体" w:cs="宋体"/>
                <w:bCs/>
                <w:color w:val="000000" w:themeColor="text1"/>
                <w:szCs w:val="21"/>
              </w:rPr>
            </w:pPr>
            <w:r w:rsidRPr="00EC4C51">
              <w:rPr>
                <w:rFonts w:ascii="宋体" w:hAnsi="宋体" w:cs="宋体" w:hint="eastAsia"/>
                <w:bCs/>
                <w:color w:val="000000" w:themeColor="text1"/>
                <w:szCs w:val="21"/>
              </w:rPr>
              <w:t>本项目投标报价的组成：本项目投标报价应为承包完成本次投标需完成全部工作所发生的所有费用，并承担一切风险责任，包括但不限于设备材料的供应、安装、</w:t>
            </w:r>
            <w:r w:rsidR="00A471E5" w:rsidRPr="00EC4C51">
              <w:rPr>
                <w:rFonts w:ascii="宋体" w:hAnsi="宋体" w:cs="宋体" w:hint="eastAsia"/>
                <w:bCs/>
                <w:color w:val="000000" w:themeColor="text1"/>
                <w:szCs w:val="21"/>
              </w:rPr>
              <w:t>软件开发、</w:t>
            </w:r>
            <w:r w:rsidRPr="00EC4C51">
              <w:rPr>
                <w:rFonts w:ascii="宋体" w:hAnsi="宋体" w:cs="宋体" w:hint="eastAsia"/>
                <w:bCs/>
                <w:color w:val="000000" w:themeColor="text1"/>
                <w:szCs w:val="21"/>
              </w:rPr>
              <w:t>实施、技术服务、调试、开通、验收、试运行、培训、系统集成及配合、成品保护、售后服务、原厂保修费、国家和有关部门规定的强制检测费用、管理费、培训费、利润、税金以及其他费用，凡影响报价的所有相关费用均应列入。供应商自行应承担其编制响应文件与递交投标文件及参与本次招标活动所涉及的一切费用。</w:t>
            </w:r>
          </w:p>
          <w:p w14:paraId="1A2CB05E" w14:textId="77777777" w:rsidR="00D9661A" w:rsidRPr="00EC4C51" w:rsidRDefault="007E255B">
            <w:pPr>
              <w:spacing w:line="360" w:lineRule="exact"/>
              <w:rPr>
                <w:rFonts w:ascii="宋体" w:hAnsi="宋体" w:cs="宋体"/>
                <w:bCs/>
                <w:color w:val="000000" w:themeColor="text1"/>
                <w:szCs w:val="21"/>
              </w:rPr>
            </w:pPr>
            <w:r w:rsidRPr="00EC4C51">
              <w:rPr>
                <w:rFonts w:ascii="宋体" w:hAnsi="宋体" w:cs="宋体" w:hint="eastAsia"/>
                <w:bCs/>
                <w:color w:val="000000" w:themeColor="text1"/>
                <w:szCs w:val="21"/>
              </w:rPr>
              <w:t>投标人应承担其参加本招标活动自身所发生的费用。</w:t>
            </w:r>
          </w:p>
          <w:p w14:paraId="3F76C8E9"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bCs/>
                <w:color w:val="000000" w:themeColor="text1"/>
                <w:szCs w:val="21"/>
              </w:rPr>
              <w:t>项目实施过程中可能发生的风险和费用均由中标人承担。</w:t>
            </w:r>
          </w:p>
        </w:tc>
      </w:tr>
      <w:tr w:rsidR="00EC4C51" w:rsidRPr="00EC4C51" w14:paraId="4AD49F1E" w14:textId="77777777" w:rsidTr="0001722E">
        <w:trPr>
          <w:trHeight w:val="600"/>
        </w:trPr>
        <w:tc>
          <w:tcPr>
            <w:tcW w:w="1101" w:type="dxa"/>
            <w:vAlign w:val="center"/>
          </w:tcPr>
          <w:p w14:paraId="4F93CD32"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b/>
                <w:color w:val="000000" w:themeColor="text1"/>
              </w:rPr>
              <w:t>★</w:t>
            </w:r>
            <w:r w:rsidRPr="00EC4C51">
              <w:rPr>
                <w:rFonts w:ascii="宋体" w:hAnsi="宋体" w:cs="宋体" w:hint="eastAsia"/>
                <w:color w:val="000000" w:themeColor="text1"/>
                <w:szCs w:val="21"/>
              </w:rPr>
              <w:t>10.5</w:t>
            </w:r>
          </w:p>
        </w:tc>
        <w:tc>
          <w:tcPr>
            <w:tcW w:w="7512" w:type="dxa"/>
            <w:vAlign w:val="center"/>
          </w:tcPr>
          <w:p w14:paraId="7433C516" w14:textId="77777777" w:rsidR="00D9661A" w:rsidRPr="00EC4C51" w:rsidRDefault="007E255B" w:rsidP="009C4F7F">
            <w:pPr>
              <w:spacing w:beforeLines="50" w:before="143" w:line="360" w:lineRule="auto"/>
              <w:rPr>
                <w:b/>
                <w:color w:val="000000" w:themeColor="text1"/>
              </w:rPr>
            </w:pPr>
            <w:r w:rsidRPr="00EC4C51">
              <w:rPr>
                <w:rFonts w:hint="eastAsia"/>
                <w:b/>
                <w:color w:val="000000" w:themeColor="text1"/>
              </w:rPr>
              <w:t>本项目采用最高投标限价，超过最高限价的投标将被判定为无效投标。</w:t>
            </w:r>
          </w:p>
          <w:p w14:paraId="011CD99A" w14:textId="62DC3670" w:rsidR="00D9661A" w:rsidRPr="00EC4C51" w:rsidRDefault="007E255B" w:rsidP="00A471E5">
            <w:pPr>
              <w:spacing w:beforeLines="50" w:before="143" w:line="360" w:lineRule="auto"/>
              <w:rPr>
                <w:color w:val="000000" w:themeColor="text1"/>
              </w:rPr>
            </w:pPr>
            <w:r w:rsidRPr="00EC4C51">
              <w:rPr>
                <w:rFonts w:hint="eastAsia"/>
                <w:b/>
                <w:color w:val="000000" w:themeColor="text1"/>
              </w:rPr>
              <w:t>本项目最高限价为</w:t>
            </w:r>
            <w:r w:rsidR="00D04162" w:rsidRPr="00EC4C51">
              <w:rPr>
                <w:b/>
                <w:color w:val="000000" w:themeColor="text1"/>
              </w:rPr>
              <w:t>8415028</w:t>
            </w:r>
            <w:r w:rsidRPr="00EC4C51">
              <w:rPr>
                <w:rFonts w:hint="eastAsia"/>
                <w:b/>
                <w:color w:val="000000" w:themeColor="text1"/>
              </w:rPr>
              <w:t>元。</w:t>
            </w:r>
          </w:p>
        </w:tc>
      </w:tr>
      <w:tr w:rsidR="00EC4C51" w:rsidRPr="00EC4C51" w14:paraId="4205D697" w14:textId="77777777">
        <w:trPr>
          <w:trHeight w:val="317"/>
        </w:trPr>
        <w:tc>
          <w:tcPr>
            <w:tcW w:w="1101" w:type="dxa"/>
            <w:vAlign w:val="center"/>
          </w:tcPr>
          <w:p w14:paraId="59E92840"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11.4</w:t>
            </w:r>
          </w:p>
        </w:tc>
        <w:tc>
          <w:tcPr>
            <w:tcW w:w="7512" w:type="dxa"/>
            <w:vAlign w:val="center"/>
          </w:tcPr>
          <w:p w14:paraId="60BA0932" w14:textId="77777777" w:rsidR="00D9661A" w:rsidRPr="00EC4C51" w:rsidRDefault="007E255B">
            <w:pPr>
              <w:spacing w:line="360" w:lineRule="exact"/>
              <w:rPr>
                <w:rFonts w:ascii="宋体" w:hAnsi="宋体" w:cs="宋体"/>
                <w:bCs/>
                <w:color w:val="000000" w:themeColor="text1"/>
                <w:szCs w:val="21"/>
              </w:rPr>
            </w:pPr>
            <w:r w:rsidRPr="00EC4C51">
              <w:rPr>
                <w:rFonts w:ascii="宋体" w:hAnsi="宋体" w:cs="宋体" w:hint="eastAsia"/>
                <w:b/>
                <w:color w:val="000000" w:themeColor="text1"/>
                <w:szCs w:val="21"/>
              </w:rPr>
              <w:t>投标文件数量要求：</w:t>
            </w:r>
            <w:r w:rsidRPr="00EC4C51">
              <w:rPr>
                <w:rFonts w:ascii="宋体" w:hAnsi="宋体" w:cs="宋体" w:hint="eastAsia"/>
                <w:bCs/>
                <w:color w:val="000000" w:themeColor="text1"/>
                <w:szCs w:val="21"/>
              </w:rPr>
              <w:t>本项目实行网上投标，供应商应准备以下投标文件：</w:t>
            </w:r>
          </w:p>
          <w:p w14:paraId="5BFFBD39" w14:textId="77777777" w:rsidR="00D9661A" w:rsidRPr="00EC4C51" w:rsidRDefault="007E255B">
            <w:pPr>
              <w:spacing w:line="360" w:lineRule="exact"/>
              <w:rPr>
                <w:rFonts w:ascii="宋体" w:hAnsi="宋体" w:cs="宋体"/>
                <w:bCs/>
                <w:color w:val="000000" w:themeColor="text1"/>
                <w:szCs w:val="21"/>
              </w:rPr>
            </w:pPr>
            <w:r w:rsidRPr="00EC4C51">
              <w:rPr>
                <w:rFonts w:ascii="宋体" w:hAnsi="宋体" w:cs="宋体" w:hint="eastAsia"/>
                <w:b/>
                <w:color w:val="000000" w:themeColor="text1"/>
              </w:rPr>
              <w:t>★</w:t>
            </w:r>
            <w:r w:rsidRPr="00EC4C51">
              <w:rPr>
                <w:rFonts w:ascii="宋体" w:hAnsi="宋体" w:cs="宋体" w:hint="eastAsia"/>
                <w:bCs/>
                <w:color w:val="000000" w:themeColor="text1"/>
                <w:szCs w:val="21"/>
              </w:rPr>
              <w:t>（1）上传到政府采购云平台的电子投标文件（</w:t>
            </w:r>
            <w:proofErr w:type="gramStart"/>
            <w:r w:rsidRPr="00EC4C51">
              <w:rPr>
                <w:rFonts w:ascii="宋体" w:hAnsi="宋体" w:cs="宋体" w:hint="eastAsia"/>
                <w:bCs/>
                <w:color w:val="000000" w:themeColor="text1"/>
                <w:szCs w:val="21"/>
              </w:rPr>
              <w:t>含资格</w:t>
            </w:r>
            <w:proofErr w:type="gramEnd"/>
            <w:r w:rsidRPr="00EC4C51">
              <w:rPr>
                <w:rFonts w:ascii="宋体" w:hAnsi="宋体" w:cs="宋体" w:hint="eastAsia"/>
                <w:bCs/>
                <w:color w:val="000000" w:themeColor="text1"/>
                <w:szCs w:val="21"/>
              </w:rPr>
              <w:t>证明文件、商务和技术文件、报价文件）1份。</w:t>
            </w:r>
          </w:p>
          <w:p w14:paraId="7D0B096C" w14:textId="77777777" w:rsidR="00D9661A" w:rsidRPr="00EC4C51" w:rsidRDefault="007E255B">
            <w:pPr>
              <w:spacing w:line="360" w:lineRule="exact"/>
              <w:rPr>
                <w:rFonts w:ascii="宋体" w:hAnsi="宋体" w:cs="宋体"/>
                <w:bCs/>
                <w:color w:val="000000" w:themeColor="text1"/>
                <w:szCs w:val="21"/>
              </w:rPr>
            </w:pPr>
            <w:r w:rsidRPr="00EC4C51">
              <w:rPr>
                <w:rFonts w:ascii="宋体" w:hAnsi="宋体" w:cs="宋体" w:hint="eastAsia"/>
                <w:bCs/>
                <w:color w:val="000000" w:themeColor="text1"/>
                <w:szCs w:val="21"/>
              </w:rPr>
              <w:t>（2）以U盘或光盘存储的电子备份投标文件（</w:t>
            </w:r>
            <w:proofErr w:type="gramStart"/>
            <w:r w:rsidRPr="00EC4C51">
              <w:rPr>
                <w:rFonts w:ascii="宋体" w:hAnsi="宋体" w:cs="宋体" w:hint="eastAsia"/>
                <w:bCs/>
                <w:color w:val="000000" w:themeColor="text1"/>
                <w:szCs w:val="21"/>
              </w:rPr>
              <w:t>含资格</w:t>
            </w:r>
            <w:proofErr w:type="gramEnd"/>
            <w:r w:rsidRPr="00EC4C51">
              <w:rPr>
                <w:rFonts w:ascii="宋体" w:hAnsi="宋体" w:cs="宋体" w:hint="eastAsia"/>
                <w:bCs/>
                <w:color w:val="000000" w:themeColor="text1"/>
                <w:szCs w:val="21"/>
              </w:rPr>
              <w:t>证明文件、商务和技术文件、报价文件）1份。</w:t>
            </w:r>
          </w:p>
          <w:p w14:paraId="2B756CA5" w14:textId="77777777" w:rsidR="00D9661A" w:rsidRPr="00EC4C51" w:rsidRDefault="007E255B">
            <w:pPr>
              <w:spacing w:line="360" w:lineRule="exact"/>
              <w:rPr>
                <w:rFonts w:ascii="宋体" w:hAnsi="宋体" w:cs="宋体"/>
                <w:b/>
                <w:bCs/>
                <w:color w:val="000000" w:themeColor="text1"/>
                <w:szCs w:val="21"/>
              </w:rPr>
            </w:pPr>
            <w:r w:rsidRPr="00EC4C51">
              <w:rPr>
                <w:rFonts w:ascii="宋体" w:hAnsi="宋体" w:cs="宋体" w:hint="eastAsia"/>
                <w:b/>
                <w:bCs/>
                <w:color w:val="000000" w:themeColor="text1"/>
                <w:szCs w:val="21"/>
              </w:rPr>
              <w:t xml:space="preserve">注意事项 </w:t>
            </w:r>
          </w:p>
          <w:p w14:paraId="52D5CBE2" w14:textId="77777777" w:rsidR="00D9661A" w:rsidRPr="00EC4C51" w:rsidRDefault="007E255B">
            <w:pPr>
              <w:spacing w:line="360" w:lineRule="exact"/>
              <w:rPr>
                <w:rFonts w:ascii="宋体" w:hAnsi="宋体" w:cs="宋体"/>
                <w:b/>
                <w:bCs/>
                <w:color w:val="000000" w:themeColor="text1"/>
                <w:szCs w:val="21"/>
              </w:rPr>
            </w:pPr>
            <w:r w:rsidRPr="00EC4C51">
              <w:rPr>
                <w:rFonts w:ascii="宋体" w:hAnsi="宋体" w:cs="宋体" w:hint="eastAsia"/>
                <w:b/>
                <w:bCs/>
                <w:color w:val="000000" w:themeColor="text1"/>
                <w:szCs w:val="21"/>
              </w:rPr>
              <w:t xml:space="preserve">（1）电子投标文件中所须加盖公章部分均采用 CA 签章。 </w:t>
            </w:r>
          </w:p>
          <w:p w14:paraId="6EFB840D"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b/>
                <w:bCs/>
                <w:color w:val="000000" w:themeColor="text1"/>
                <w:szCs w:val="21"/>
              </w:rPr>
              <w:t>（2）电子备份投标文件不作实质性要求，是否提交由供应商自行决定。</w:t>
            </w:r>
          </w:p>
        </w:tc>
      </w:tr>
      <w:tr w:rsidR="00EC4C51" w:rsidRPr="00EC4C51" w14:paraId="4D5503EB" w14:textId="77777777">
        <w:trPr>
          <w:trHeight w:val="464"/>
        </w:trPr>
        <w:tc>
          <w:tcPr>
            <w:tcW w:w="1101" w:type="dxa"/>
            <w:vAlign w:val="center"/>
          </w:tcPr>
          <w:p w14:paraId="75064009"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12.1</w:t>
            </w:r>
          </w:p>
        </w:tc>
        <w:tc>
          <w:tcPr>
            <w:tcW w:w="7512" w:type="dxa"/>
            <w:vAlign w:val="center"/>
          </w:tcPr>
          <w:p w14:paraId="0BD389AA" w14:textId="77777777" w:rsidR="00D9661A" w:rsidRPr="00EC4C51" w:rsidRDefault="007E255B" w:rsidP="009C4F7F">
            <w:pPr>
              <w:spacing w:beforeLines="50" w:before="143" w:line="360" w:lineRule="exact"/>
              <w:rPr>
                <w:rFonts w:ascii="宋体" w:hAnsi="宋体" w:cs="宋体"/>
                <w:color w:val="000000" w:themeColor="text1"/>
                <w:szCs w:val="21"/>
              </w:rPr>
            </w:pPr>
            <w:r w:rsidRPr="00EC4C51">
              <w:rPr>
                <w:rFonts w:ascii="宋体" w:hAnsi="宋体" w:cs="宋体" w:hint="eastAsia"/>
                <w:b/>
                <w:color w:val="000000" w:themeColor="text1"/>
                <w:szCs w:val="21"/>
              </w:rPr>
              <w:t>投标有效期</w:t>
            </w:r>
            <w:r w:rsidRPr="00EC4C51">
              <w:rPr>
                <w:rFonts w:ascii="宋体" w:hAnsi="宋体" w:cs="宋体" w:hint="eastAsia"/>
                <w:color w:val="000000" w:themeColor="text1"/>
                <w:szCs w:val="21"/>
              </w:rPr>
              <w:t>： 90 天。</w:t>
            </w:r>
          </w:p>
        </w:tc>
      </w:tr>
      <w:tr w:rsidR="00EC4C51" w:rsidRPr="00EC4C51" w14:paraId="37E2C6A0" w14:textId="77777777">
        <w:trPr>
          <w:trHeight w:val="402"/>
        </w:trPr>
        <w:tc>
          <w:tcPr>
            <w:tcW w:w="1101" w:type="dxa"/>
            <w:vAlign w:val="center"/>
          </w:tcPr>
          <w:p w14:paraId="51841AF2"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13.1</w:t>
            </w:r>
          </w:p>
        </w:tc>
        <w:tc>
          <w:tcPr>
            <w:tcW w:w="7512" w:type="dxa"/>
            <w:vAlign w:val="center"/>
          </w:tcPr>
          <w:p w14:paraId="540AA82E" w14:textId="77777777" w:rsidR="00D9661A" w:rsidRPr="00EC4C51" w:rsidRDefault="007E255B">
            <w:pPr>
              <w:spacing w:line="360" w:lineRule="exact"/>
              <w:rPr>
                <w:rFonts w:ascii="宋体" w:hAnsi="宋体" w:cs="宋体"/>
                <w:b/>
                <w:color w:val="000000" w:themeColor="text1"/>
              </w:rPr>
            </w:pPr>
            <w:r w:rsidRPr="00EC4C51">
              <w:rPr>
                <w:rFonts w:ascii="宋体" w:hAnsi="宋体" w:cs="宋体" w:hint="eastAsia"/>
                <w:b/>
                <w:color w:val="000000" w:themeColor="text1"/>
              </w:rPr>
              <w:t>投标保证金金额：无</w:t>
            </w:r>
          </w:p>
        </w:tc>
      </w:tr>
      <w:tr w:rsidR="00EC4C51" w:rsidRPr="00EC4C51" w14:paraId="5E3C948E" w14:textId="77777777">
        <w:trPr>
          <w:trHeight w:val="477"/>
        </w:trPr>
        <w:tc>
          <w:tcPr>
            <w:tcW w:w="1101" w:type="dxa"/>
            <w:vAlign w:val="center"/>
          </w:tcPr>
          <w:p w14:paraId="11EAC0C5"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15.1</w:t>
            </w:r>
          </w:p>
        </w:tc>
        <w:tc>
          <w:tcPr>
            <w:tcW w:w="7512" w:type="dxa"/>
            <w:vAlign w:val="center"/>
          </w:tcPr>
          <w:p w14:paraId="75F1F478" w14:textId="75F1FE31" w:rsidR="00D9661A" w:rsidRPr="00EC4C51" w:rsidRDefault="007E255B" w:rsidP="00FB60E8">
            <w:pPr>
              <w:spacing w:beforeLines="50" w:before="143" w:line="360" w:lineRule="exact"/>
              <w:rPr>
                <w:rFonts w:ascii="宋体" w:hAnsi="宋体" w:cs="宋体"/>
                <w:color w:val="000000" w:themeColor="text1"/>
                <w:szCs w:val="21"/>
              </w:rPr>
            </w:pPr>
            <w:r w:rsidRPr="00EC4C51">
              <w:rPr>
                <w:rFonts w:ascii="宋体" w:hAnsi="宋体" w:cs="宋体" w:hint="eastAsia"/>
                <w:color w:val="000000" w:themeColor="text1"/>
                <w:szCs w:val="21"/>
              </w:rPr>
              <w:t>投标截止时间：</w:t>
            </w:r>
            <w:r w:rsidRPr="00EC4C51">
              <w:rPr>
                <w:rFonts w:ascii="宋体" w:hAnsi="宋体" w:cs="宋体" w:hint="eastAsia"/>
                <w:color w:val="000000" w:themeColor="text1"/>
                <w:u w:val="single"/>
              </w:rPr>
              <w:t>2023</w:t>
            </w:r>
            <w:r w:rsidRPr="00EC4C51">
              <w:rPr>
                <w:rFonts w:ascii="宋体" w:hAnsi="宋体" w:cs="宋体" w:hint="eastAsia"/>
                <w:bCs/>
                <w:color w:val="000000" w:themeColor="text1"/>
                <w:u w:val="single"/>
              </w:rPr>
              <w:t>年</w:t>
            </w:r>
            <w:r w:rsidR="00FB60E8" w:rsidRPr="00EC4C51">
              <w:rPr>
                <w:rFonts w:ascii="宋体" w:hAnsi="宋体" w:cs="宋体"/>
                <w:bCs/>
                <w:color w:val="000000" w:themeColor="text1"/>
                <w:u w:val="single"/>
              </w:rPr>
              <w:t>12</w:t>
            </w:r>
            <w:r w:rsidRPr="00EC4C51">
              <w:rPr>
                <w:rFonts w:ascii="宋体" w:hAnsi="宋体" w:cs="宋体" w:hint="eastAsia"/>
                <w:bCs/>
                <w:color w:val="000000" w:themeColor="text1"/>
                <w:u w:val="single"/>
              </w:rPr>
              <w:t>月</w:t>
            </w:r>
            <w:r w:rsidR="00FB60E8" w:rsidRPr="00EC4C51">
              <w:rPr>
                <w:rFonts w:ascii="宋体" w:hAnsi="宋体" w:cs="宋体"/>
                <w:bCs/>
                <w:color w:val="000000" w:themeColor="text1"/>
                <w:u w:val="single"/>
              </w:rPr>
              <w:t>11</w:t>
            </w:r>
            <w:r w:rsidRPr="00EC4C51">
              <w:rPr>
                <w:rFonts w:ascii="宋体" w:hAnsi="宋体" w:cs="宋体" w:hint="eastAsia"/>
                <w:bCs/>
                <w:color w:val="000000" w:themeColor="text1"/>
                <w:u w:val="single"/>
              </w:rPr>
              <w:t>日</w:t>
            </w:r>
            <w:r w:rsidRPr="00EC4C51">
              <w:rPr>
                <w:rFonts w:ascii="宋体" w:hAnsi="宋体" w:cs="宋体"/>
                <w:bCs/>
                <w:color w:val="000000" w:themeColor="text1"/>
                <w:u w:val="single"/>
              </w:rPr>
              <w:t>14</w:t>
            </w:r>
            <w:r w:rsidRPr="00EC4C51">
              <w:rPr>
                <w:rFonts w:ascii="宋体" w:hAnsi="宋体" w:cs="宋体" w:hint="eastAsia"/>
                <w:bCs/>
                <w:color w:val="000000" w:themeColor="text1"/>
                <w:u w:val="single"/>
              </w:rPr>
              <w:t>点</w:t>
            </w:r>
            <w:r w:rsidR="00FB60E8" w:rsidRPr="00EC4C51">
              <w:rPr>
                <w:rFonts w:ascii="宋体" w:hAnsi="宋体" w:cs="宋体"/>
                <w:bCs/>
                <w:color w:val="000000" w:themeColor="text1"/>
                <w:u w:val="single"/>
              </w:rPr>
              <w:t>0</w:t>
            </w:r>
            <w:r w:rsidRPr="00EC4C51">
              <w:rPr>
                <w:rFonts w:ascii="宋体" w:hAnsi="宋体" w:cs="宋体" w:hint="eastAsia"/>
                <w:bCs/>
                <w:color w:val="000000" w:themeColor="text1"/>
                <w:u w:val="single"/>
              </w:rPr>
              <w:t>0分</w:t>
            </w:r>
            <w:r w:rsidRPr="00EC4C51">
              <w:rPr>
                <w:rFonts w:ascii="宋体" w:hAnsi="宋体" w:cs="宋体" w:hint="eastAsia"/>
                <w:color w:val="000000" w:themeColor="text1"/>
                <w:szCs w:val="21"/>
              </w:rPr>
              <w:t>（北京时间）。</w:t>
            </w:r>
          </w:p>
        </w:tc>
      </w:tr>
      <w:tr w:rsidR="00EC4C51" w:rsidRPr="00EC4C51" w14:paraId="198FFC2B" w14:textId="77777777">
        <w:trPr>
          <w:trHeight w:val="600"/>
        </w:trPr>
        <w:tc>
          <w:tcPr>
            <w:tcW w:w="1101" w:type="dxa"/>
            <w:vAlign w:val="center"/>
          </w:tcPr>
          <w:p w14:paraId="551BFA41"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28.1</w:t>
            </w:r>
          </w:p>
        </w:tc>
        <w:tc>
          <w:tcPr>
            <w:tcW w:w="7512" w:type="dxa"/>
            <w:vAlign w:val="center"/>
          </w:tcPr>
          <w:p w14:paraId="2D5C7452" w14:textId="77777777" w:rsidR="00D9661A" w:rsidRPr="00EC4C51" w:rsidRDefault="007E255B">
            <w:pPr>
              <w:spacing w:line="360" w:lineRule="exact"/>
              <w:ind w:leftChars="50" w:left="105" w:rightChars="50" w:right="105"/>
              <w:rPr>
                <w:rFonts w:ascii="宋体" w:hAnsi="宋体" w:cs="宋体"/>
                <w:color w:val="000000" w:themeColor="text1"/>
              </w:rPr>
            </w:pPr>
            <w:r w:rsidRPr="00EC4C51">
              <w:rPr>
                <w:rFonts w:ascii="宋体" w:hAnsi="宋体" w:cs="宋体" w:hint="eastAsia"/>
                <w:color w:val="000000" w:themeColor="text1"/>
              </w:rPr>
              <w:t>1.采购代理机构参照</w:t>
            </w:r>
            <w:proofErr w:type="gramStart"/>
            <w:r w:rsidRPr="00EC4C51">
              <w:rPr>
                <w:rFonts w:ascii="宋体" w:hAnsi="宋体" w:cs="宋体" w:hint="eastAsia"/>
                <w:color w:val="000000" w:themeColor="text1"/>
              </w:rPr>
              <w:t>国家发改委</w:t>
            </w:r>
            <w:proofErr w:type="gramEnd"/>
            <w:r w:rsidRPr="00EC4C51">
              <w:rPr>
                <w:rFonts w:ascii="宋体" w:hAnsi="宋体" w:cs="宋体" w:hint="eastAsia"/>
                <w:color w:val="000000" w:themeColor="text1"/>
              </w:rPr>
              <w:t>发改办价格[2003]857号通知和原国家计委计价[2002]1980号文件规定的</w:t>
            </w:r>
            <w:r w:rsidRPr="00EC4C51">
              <w:rPr>
                <w:rFonts w:ascii="宋体" w:hAnsi="宋体" w:cs="宋体" w:hint="eastAsia"/>
                <w:color w:val="000000" w:themeColor="text1"/>
                <w:szCs w:val="24"/>
              </w:rPr>
              <w:t>招标代理服务收费标准7折</w:t>
            </w:r>
            <w:r w:rsidRPr="00EC4C51">
              <w:rPr>
                <w:rFonts w:ascii="宋体" w:hAnsi="宋体" w:cs="宋体" w:hint="eastAsia"/>
                <w:color w:val="000000" w:themeColor="text1"/>
              </w:rPr>
              <w:t>计取，按照中标通知书确定的中标金额，核算中标服务费。</w:t>
            </w:r>
          </w:p>
          <w:p w14:paraId="4EE7260F" w14:textId="77777777" w:rsidR="00D9661A" w:rsidRPr="00EC4C51" w:rsidRDefault="007E255B">
            <w:pPr>
              <w:spacing w:line="360" w:lineRule="exact"/>
              <w:ind w:leftChars="50" w:left="105" w:rightChars="50" w:right="105"/>
              <w:jc w:val="center"/>
              <w:rPr>
                <w:rFonts w:ascii="宋体" w:hAnsi="宋体" w:cs="宋体"/>
                <w:color w:val="000000" w:themeColor="text1"/>
              </w:rPr>
            </w:pPr>
            <w:r w:rsidRPr="00EC4C51">
              <w:rPr>
                <w:rFonts w:ascii="宋体" w:hAnsi="宋体" w:cs="宋体" w:hint="eastAsia"/>
                <w:color w:val="000000" w:themeColor="text1"/>
              </w:rPr>
              <w:t>收取中标服务费标准（分档累计）</w:t>
            </w:r>
          </w:p>
          <w:tbl>
            <w:tblPr>
              <w:tblW w:w="0" w:type="auto"/>
              <w:tblCellSpacing w:w="15"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01"/>
              <w:gridCol w:w="1843"/>
              <w:gridCol w:w="1843"/>
            </w:tblGrid>
            <w:tr w:rsidR="00EC4C51" w:rsidRPr="00EC4C51" w14:paraId="5C1EAAD4" w14:textId="77777777">
              <w:trPr>
                <w:trHeight w:val="378"/>
                <w:tblCellSpacing w:w="15" w:type="dxa"/>
              </w:trPr>
              <w:tc>
                <w:tcPr>
                  <w:tcW w:w="2956" w:type="dxa"/>
                  <w:tcBorders>
                    <w:top w:val="outset" w:sz="6" w:space="0" w:color="auto"/>
                    <w:left w:val="outset" w:sz="6" w:space="0" w:color="auto"/>
                    <w:bottom w:val="outset" w:sz="6" w:space="0" w:color="auto"/>
                    <w:right w:val="outset" w:sz="6" w:space="0" w:color="auto"/>
                  </w:tcBorders>
                  <w:vAlign w:val="center"/>
                </w:tcPr>
                <w:p w14:paraId="14ABF71A" w14:textId="77777777" w:rsidR="00D9661A" w:rsidRPr="00EC4C51" w:rsidRDefault="007E255B">
                  <w:pPr>
                    <w:widowControl/>
                    <w:spacing w:line="360" w:lineRule="exact"/>
                    <w:jc w:val="center"/>
                    <w:rPr>
                      <w:rFonts w:ascii="宋体" w:hAnsi="宋体" w:cs="宋体"/>
                      <w:color w:val="000000" w:themeColor="text1"/>
                      <w:kern w:val="0"/>
                      <w:szCs w:val="21"/>
                    </w:rPr>
                  </w:pPr>
                  <w:r w:rsidRPr="00EC4C51">
                    <w:rPr>
                      <w:rFonts w:ascii="宋体" w:hAnsi="宋体" w:cs="宋体" w:hint="eastAsia"/>
                      <w:color w:val="000000" w:themeColor="text1"/>
                      <w:kern w:val="0"/>
                      <w:szCs w:val="21"/>
                    </w:rPr>
                    <w:t>中标金额（万元）</w:t>
                  </w:r>
                </w:p>
              </w:tc>
              <w:tc>
                <w:tcPr>
                  <w:tcW w:w="1813" w:type="dxa"/>
                  <w:tcBorders>
                    <w:top w:val="outset" w:sz="6" w:space="0" w:color="auto"/>
                    <w:left w:val="outset" w:sz="6" w:space="0" w:color="auto"/>
                    <w:bottom w:val="outset" w:sz="6" w:space="0" w:color="auto"/>
                    <w:right w:val="outset" w:sz="6" w:space="0" w:color="auto"/>
                  </w:tcBorders>
                  <w:vAlign w:val="center"/>
                </w:tcPr>
                <w:p w14:paraId="24335845" w14:textId="77777777" w:rsidR="00D9661A" w:rsidRPr="00EC4C51" w:rsidRDefault="007E255B">
                  <w:pPr>
                    <w:widowControl/>
                    <w:spacing w:line="360" w:lineRule="exact"/>
                    <w:jc w:val="center"/>
                    <w:rPr>
                      <w:rFonts w:ascii="宋体" w:hAnsi="宋体" w:cs="宋体"/>
                      <w:color w:val="000000" w:themeColor="text1"/>
                      <w:kern w:val="0"/>
                      <w:szCs w:val="21"/>
                    </w:rPr>
                  </w:pPr>
                  <w:r w:rsidRPr="00EC4C51">
                    <w:rPr>
                      <w:rFonts w:ascii="宋体" w:hAnsi="宋体" w:cs="宋体" w:hint="eastAsia"/>
                      <w:color w:val="000000" w:themeColor="text1"/>
                      <w:szCs w:val="21"/>
                    </w:rPr>
                    <w:t>服务费率</w:t>
                  </w:r>
                </w:p>
              </w:tc>
              <w:tc>
                <w:tcPr>
                  <w:tcW w:w="1798" w:type="dxa"/>
                  <w:tcBorders>
                    <w:top w:val="outset" w:sz="6" w:space="0" w:color="auto"/>
                    <w:left w:val="outset" w:sz="6" w:space="0" w:color="auto"/>
                    <w:bottom w:val="outset" w:sz="6" w:space="0" w:color="auto"/>
                    <w:right w:val="outset" w:sz="6" w:space="0" w:color="auto"/>
                  </w:tcBorders>
                </w:tcPr>
                <w:p w14:paraId="60CE0EE7"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货物费率</w:t>
                  </w:r>
                </w:p>
              </w:tc>
            </w:tr>
            <w:tr w:rsidR="00EC4C51" w:rsidRPr="00EC4C51" w14:paraId="7555833F" w14:textId="77777777">
              <w:trPr>
                <w:trHeight w:val="233"/>
                <w:tblCellSpacing w:w="15" w:type="dxa"/>
              </w:trPr>
              <w:tc>
                <w:tcPr>
                  <w:tcW w:w="2956" w:type="dxa"/>
                  <w:tcBorders>
                    <w:top w:val="outset" w:sz="6" w:space="0" w:color="auto"/>
                    <w:left w:val="outset" w:sz="6" w:space="0" w:color="auto"/>
                    <w:bottom w:val="outset" w:sz="6" w:space="0" w:color="auto"/>
                    <w:right w:val="outset" w:sz="6" w:space="0" w:color="auto"/>
                  </w:tcBorders>
                  <w:vAlign w:val="center"/>
                </w:tcPr>
                <w:p w14:paraId="1F8C6AF9" w14:textId="77777777" w:rsidR="00D9661A" w:rsidRPr="00EC4C51" w:rsidRDefault="007E255B">
                  <w:pPr>
                    <w:widowControl/>
                    <w:spacing w:line="360" w:lineRule="exact"/>
                    <w:jc w:val="center"/>
                    <w:rPr>
                      <w:rFonts w:ascii="宋体" w:hAnsi="宋体" w:cs="宋体"/>
                      <w:color w:val="000000" w:themeColor="text1"/>
                      <w:kern w:val="0"/>
                      <w:szCs w:val="21"/>
                    </w:rPr>
                  </w:pPr>
                  <w:r w:rsidRPr="00EC4C51">
                    <w:rPr>
                      <w:rFonts w:ascii="宋体" w:hAnsi="宋体" w:cs="宋体" w:hint="eastAsia"/>
                      <w:color w:val="000000" w:themeColor="text1"/>
                      <w:szCs w:val="21"/>
                    </w:rPr>
                    <w:t>100以下</w:t>
                  </w:r>
                </w:p>
              </w:tc>
              <w:tc>
                <w:tcPr>
                  <w:tcW w:w="1813" w:type="dxa"/>
                  <w:tcBorders>
                    <w:top w:val="outset" w:sz="6" w:space="0" w:color="auto"/>
                    <w:left w:val="outset" w:sz="6" w:space="0" w:color="auto"/>
                    <w:bottom w:val="outset" w:sz="6" w:space="0" w:color="auto"/>
                    <w:right w:val="outset" w:sz="6" w:space="0" w:color="auto"/>
                  </w:tcBorders>
                  <w:vAlign w:val="center"/>
                </w:tcPr>
                <w:p w14:paraId="68F091C5" w14:textId="77777777" w:rsidR="00D9661A" w:rsidRPr="00EC4C51" w:rsidRDefault="007E255B">
                  <w:pPr>
                    <w:widowControl/>
                    <w:spacing w:line="360" w:lineRule="exact"/>
                    <w:jc w:val="center"/>
                    <w:rPr>
                      <w:rFonts w:ascii="宋体" w:hAnsi="宋体" w:cs="宋体"/>
                      <w:color w:val="000000" w:themeColor="text1"/>
                      <w:kern w:val="0"/>
                      <w:szCs w:val="21"/>
                    </w:rPr>
                  </w:pPr>
                  <w:r w:rsidRPr="00EC4C51">
                    <w:rPr>
                      <w:rFonts w:ascii="宋体" w:hAnsi="宋体" w:cs="宋体" w:hint="eastAsia"/>
                      <w:color w:val="000000" w:themeColor="text1"/>
                      <w:szCs w:val="21"/>
                    </w:rPr>
                    <w:t>1.50%</w:t>
                  </w:r>
                </w:p>
              </w:tc>
              <w:tc>
                <w:tcPr>
                  <w:tcW w:w="1798" w:type="dxa"/>
                  <w:tcBorders>
                    <w:top w:val="outset" w:sz="6" w:space="0" w:color="auto"/>
                    <w:left w:val="outset" w:sz="6" w:space="0" w:color="auto"/>
                    <w:bottom w:val="outset" w:sz="6" w:space="0" w:color="auto"/>
                    <w:right w:val="outset" w:sz="6" w:space="0" w:color="auto"/>
                  </w:tcBorders>
                  <w:vAlign w:val="center"/>
                </w:tcPr>
                <w:p w14:paraId="70151F0F" w14:textId="77777777" w:rsidR="00D9661A" w:rsidRPr="00EC4C51" w:rsidRDefault="007E255B">
                  <w:pPr>
                    <w:widowControl/>
                    <w:spacing w:line="360" w:lineRule="exact"/>
                    <w:jc w:val="center"/>
                    <w:rPr>
                      <w:rFonts w:ascii="宋体" w:hAnsi="宋体" w:cs="宋体"/>
                      <w:color w:val="000000" w:themeColor="text1"/>
                      <w:kern w:val="0"/>
                      <w:szCs w:val="21"/>
                    </w:rPr>
                  </w:pPr>
                  <w:r w:rsidRPr="00EC4C51">
                    <w:rPr>
                      <w:rFonts w:ascii="宋体" w:hAnsi="宋体" w:cs="宋体" w:hint="eastAsia"/>
                      <w:color w:val="000000" w:themeColor="text1"/>
                      <w:szCs w:val="21"/>
                    </w:rPr>
                    <w:t>1.50%</w:t>
                  </w:r>
                </w:p>
              </w:tc>
            </w:tr>
            <w:tr w:rsidR="00EC4C51" w:rsidRPr="00EC4C51" w14:paraId="49B17EF4" w14:textId="77777777">
              <w:trPr>
                <w:trHeight w:val="233"/>
                <w:tblCellSpacing w:w="15" w:type="dxa"/>
              </w:trPr>
              <w:tc>
                <w:tcPr>
                  <w:tcW w:w="2956" w:type="dxa"/>
                  <w:tcBorders>
                    <w:top w:val="outset" w:sz="6" w:space="0" w:color="auto"/>
                    <w:left w:val="outset" w:sz="6" w:space="0" w:color="auto"/>
                    <w:bottom w:val="outset" w:sz="6" w:space="0" w:color="auto"/>
                    <w:right w:val="outset" w:sz="6" w:space="0" w:color="auto"/>
                  </w:tcBorders>
                  <w:vAlign w:val="center"/>
                </w:tcPr>
                <w:p w14:paraId="6C991161"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w:t>
                  </w:r>
                  <w:r w:rsidRPr="00EC4C51">
                    <w:rPr>
                      <w:rFonts w:ascii="宋体" w:hAnsi="宋体" w:cs="宋体"/>
                      <w:color w:val="000000" w:themeColor="text1"/>
                      <w:szCs w:val="21"/>
                    </w:rPr>
                    <w:t>00-500</w:t>
                  </w:r>
                </w:p>
              </w:tc>
              <w:tc>
                <w:tcPr>
                  <w:tcW w:w="1813" w:type="dxa"/>
                  <w:tcBorders>
                    <w:top w:val="outset" w:sz="6" w:space="0" w:color="auto"/>
                    <w:left w:val="outset" w:sz="6" w:space="0" w:color="auto"/>
                    <w:bottom w:val="outset" w:sz="6" w:space="0" w:color="auto"/>
                    <w:right w:val="outset" w:sz="6" w:space="0" w:color="auto"/>
                  </w:tcBorders>
                  <w:vAlign w:val="center"/>
                </w:tcPr>
                <w:p w14:paraId="473C9C11"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color w:val="000000" w:themeColor="text1"/>
                      <w:szCs w:val="21"/>
                    </w:rPr>
                    <w:t>0.8</w:t>
                  </w:r>
                  <w:r w:rsidRPr="00EC4C51">
                    <w:rPr>
                      <w:rFonts w:ascii="宋体" w:hAnsi="宋体" w:cs="宋体" w:hint="eastAsia"/>
                      <w:color w:val="000000" w:themeColor="text1"/>
                      <w:szCs w:val="21"/>
                    </w:rPr>
                    <w:t>0%</w:t>
                  </w:r>
                </w:p>
              </w:tc>
              <w:tc>
                <w:tcPr>
                  <w:tcW w:w="1798" w:type="dxa"/>
                  <w:tcBorders>
                    <w:top w:val="outset" w:sz="6" w:space="0" w:color="auto"/>
                    <w:left w:val="outset" w:sz="6" w:space="0" w:color="auto"/>
                    <w:bottom w:val="outset" w:sz="6" w:space="0" w:color="auto"/>
                    <w:right w:val="outset" w:sz="6" w:space="0" w:color="auto"/>
                  </w:tcBorders>
                  <w:vAlign w:val="center"/>
                </w:tcPr>
                <w:p w14:paraId="7B3C0C51"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1.10%</w:t>
                  </w:r>
                </w:p>
              </w:tc>
            </w:tr>
            <w:tr w:rsidR="00EC4C51" w:rsidRPr="00EC4C51" w14:paraId="5C285639" w14:textId="77777777">
              <w:trPr>
                <w:trHeight w:val="233"/>
                <w:tblCellSpacing w:w="15" w:type="dxa"/>
              </w:trPr>
              <w:tc>
                <w:tcPr>
                  <w:tcW w:w="2956" w:type="dxa"/>
                  <w:tcBorders>
                    <w:top w:val="outset" w:sz="6" w:space="0" w:color="auto"/>
                    <w:left w:val="outset" w:sz="6" w:space="0" w:color="auto"/>
                    <w:bottom w:val="outset" w:sz="6" w:space="0" w:color="auto"/>
                    <w:right w:val="outset" w:sz="6" w:space="0" w:color="auto"/>
                  </w:tcBorders>
                  <w:vAlign w:val="center"/>
                </w:tcPr>
                <w:p w14:paraId="3960367A"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5</w:t>
                  </w:r>
                  <w:r w:rsidRPr="00EC4C51">
                    <w:rPr>
                      <w:rFonts w:ascii="宋体" w:hAnsi="宋体" w:cs="宋体"/>
                      <w:color w:val="000000" w:themeColor="text1"/>
                      <w:szCs w:val="21"/>
                    </w:rPr>
                    <w:t>00-1000</w:t>
                  </w:r>
                </w:p>
              </w:tc>
              <w:tc>
                <w:tcPr>
                  <w:tcW w:w="1813" w:type="dxa"/>
                  <w:tcBorders>
                    <w:top w:val="outset" w:sz="6" w:space="0" w:color="auto"/>
                    <w:left w:val="outset" w:sz="6" w:space="0" w:color="auto"/>
                    <w:bottom w:val="outset" w:sz="6" w:space="0" w:color="auto"/>
                    <w:right w:val="outset" w:sz="6" w:space="0" w:color="auto"/>
                  </w:tcBorders>
                  <w:vAlign w:val="center"/>
                </w:tcPr>
                <w:p w14:paraId="3B16A603"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color w:val="000000" w:themeColor="text1"/>
                      <w:szCs w:val="21"/>
                    </w:rPr>
                    <w:t>0.45</w:t>
                  </w:r>
                  <w:r w:rsidRPr="00EC4C51">
                    <w:rPr>
                      <w:rFonts w:ascii="宋体" w:hAnsi="宋体" w:cs="宋体" w:hint="eastAsia"/>
                      <w:color w:val="000000" w:themeColor="text1"/>
                      <w:szCs w:val="21"/>
                    </w:rPr>
                    <w:t>%</w:t>
                  </w:r>
                </w:p>
              </w:tc>
              <w:tc>
                <w:tcPr>
                  <w:tcW w:w="1798" w:type="dxa"/>
                  <w:tcBorders>
                    <w:top w:val="outset" w:sz="6" w:space="0" w:color="auto"/>
                    <w:left w:val="outset" w:sz="6" w:space="0" w:color="auto"/>
                    <w:bottom w:val="outset" w:sz="6" w:space="0" w:color="auto"/>
                    <w:right w:val="outset" w:sz="6" w:space="0" w:color="auto"/>
                  </w:tcBorders>
                  <w:vAlign w:val="center"/>
                </w:tcPr>
                <w:p w14:paraId="6EEB83B3"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color w:val="000000" w:themeColor="text1"/>
                      <w:szCs w:val="21"/>
                    </w:rPr>
                    <w:t>0.</w:t>
                  </w:r>
                  <w:r w:rsidRPr="00EC4C51">
                    <w:rPr>
                      <w:rFonts w:ascii="宋体" w:hAnsi="宋体" w:cs="宋体" w:hint="eastAsia"/>
                      <w:color w:val="000000" w:themeColor="text1"/>
                      <w:szCs w:val="21"/>
                    </w:rPr>
                    <w:t>80%</w:t>
                  </w:r>
                </w:p>
              </w:tc>
            </w:tr>
            <w:tr w:rsidR="00EC4C51" w:rsidRPr="00EC4C51" w14:paraId="2330266C" w14:textId="77777777">
              <w:trPr>
                <w:trHeight w:val="233"/>
                <w:tblCellSpacing w:w="15" w:type="dxa"/>
              </w:trPr>
              <w:tc>
                <w:tcPr>
                  <w:tcW w:w="2956" w:type="dxa"/>
                  <w:tcBorders>
                    <w:top w:val="outset" w:sz="6" w:space="0" w:color="auto"/>
                    <w:left w:val="outset" w:sz="6" w:space="0" w:color="auto"/>
                    <w:bottom w:val="outset" w:sz="6" w:space="0" w:color="auto"/>
                    <w:right w:val="outset" w:sz="6" w:space="0" w:color="auto"/>
                  </w:tcBorders>
                  <w:vAlign w:val="center"/>
                </w:tcPr>
                <w:p w14:paraId="1280ADA3"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w:t>
                  </w:r>
                  <w:r w:rsidRPr="00EC4C51">
                    <w:rPr>
                      <w:rFonts w:ascii="宋体" w:hAnsi="宋体" w:cs="宋体"/>
                      <w:color w:val="000000" w:themeColor="text1"/>
                      <w:szCs w:val="21"/>
                    </w:rPr>
                    <w:t>000-5000</w:t>
                  </w:r>
                </w:p>
              </w:tc>
              <w:tc>
                <w:tcPr>
                  <w:tcW w:w="1813" w:type="dxa"/>
                  <w:tcBorders>
                    <w:top w:val="outset" w:sz="6" w:space="0" w:color="auto"/>
                    <w:left w:val="outset" w:sz="6" w:space="0" w:color="auto"/>
                    <w:bottom w:val="outset" w:sz="6" w:space="0" w:color="auto"/>
                    <w:right w:val="outset" w:sz="6" w:space="0" w:color="auto"/>
                  </w:tcBorders>
                  <w:vAlign w:val="center"/>
                </w:tcPr>
                <w:p w14:paraId="6D921363"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0</w:t>
                  </w:r>
                  <w:r w:rsidRPr="00EC4C51">
                    <w:rPr>
                      <w:rFonts w:ascii="宋体" w:hAnsi="宋体" w:cs="宋体"/>
                      <w:color w:val="000000" w:themeColor="text1"/>
                      <w:szCs w:val="21"/>
                    </w:rPr>
                    <w:t>.25%</w:t>
                  </w:r>
                </w:p>
              </w:tc>
              <w:tc>
                <w:tcPr>
                  <w:tcW w:w="1798" w:type="dxa"/>
                  <w:tcBorders>
                    <w:top w:val="outset" w:sz="6" w:space="0" w:color="auto"/>
                    <w:left w:val="outset" w:sz="6" w:space="0" w:color="auto"/>
                    <w:bottom w:val="outset" w:sz="6" w:space="0" w:color="auto"/>
                    <w:right w:val="outset" w:sz="6" w:space="0" w:color="auto"/>
                  </w:tcBorders>
                  <w:vAlign w:val="center"/>
                </w:tcPr>
                <w:p w14:paraId="17FEC09E" w14:textId="77777777" w:rsidR="00D9661A" w:rsidRPr="00EC4C51" w:rsidRDefault="007E255B">
                  <w:pPr>
                    <w:widowControl/>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0</w:t>
                  </w:r>
                  <w:r w:rsidRPr="00EC4C51">
                    <w:rPr>
                      <w:rFonts w:ascii="宋体" w:hAnsi="宋体" w:cs="宋体"/>
                      <w:color w:val="000000" w:themeColor="text1"/>
                      <w:szCs w:val="21"/>
                    </w:rPr>
                    <w:t>.5</w:t>
                  </w:r>
                  <w:r w:rsidRPr="00EC4C51">
                    <w:rPr>
                      <w:rFonts w:ascii="宋体" w:hAnsi="宋体" w:cs="宋体" w:hint="eastAsia"/>
                      <w:color w:val="000000" w:themeColor="text1"/>
                      <w:szCs w:val="21"/>
                    </w:rPr>
                    <w:t>0</w:t>
                  </w:r>
                  <w:r w:rsidRPr="00EC4C51">
                    <w:rPr>
                      <w:rFonts w:ascii="宋体" w:hAnsi="宋体" w:cs="宋体"/>
                      <w:color w:val="000000" w:themeColor="text1"/>
                      <w:szCs w:val="21"/>
                    </w:rPr>
                    <w:t>%</w:t>
                  </w:r>
                </w:p>
              </w:tc>
            </w:tr>
          </w:tbl>
          <w:p w14:paraId="093EB97B"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2.中标人负责承担中标服务费，并应在采购代理机构发出中标通知书5个工作日内向采购代理机构支付中标服务费。</w:t>
            </w:r>
          </w:p>
          <w:p w14:paraId="465E58A8"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3.中标服务费只收电汇款。</w:t>
            </w:r>
          </w:p>
          <w:p w14:paraId="2C7C0EFB"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4.代理服务费收款账户信息：</w:t>
            </w:r>
          </w:p>
          <w:p w14:paraId="2E5786E1" w14:textId="77777777" w:rsidR="00D9661A" w:rsidRPr="00EC4C51" w:rsidRDefault="007E255B">
            <w:pPr>
              <w:tabs>
                <w:tab w:val="left" w:pos="210"/>
              </w:tabs>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户名：宁波国</w:t>
            </w:r>
            <w:proofErr w:type="gramStart"/>
            <w:r w:rsidRPr="00EC4C51">
              <w:rPr>
                <w:rFonts w:ascii="宋体" w:hAnsi="宋体" w:cs="宋体" w:hint="eastAsia"/>
                <w:color w:val="000000" w:themeColor="text1"/>
                <w:szCs w:val="21"/>
              </w:rPr>
              <w:t>投科技</w:t>
            </w:r>
            <w:proofErr w:type="gramEnd"/>
            <w:r w:rsidRPr="00EC4C51">
              <w:rPr>
                <w:rFonts w:ascii="宋体" w:hAnsi="宋体" w:cs="宋体" w:hint="eastAsia"/>
                <w:color w:val="000000" w:themeColor="text1"/>
                <w:szCs w:val="21"/>
              </w:rPr>
              <w:t>发展有限公司；</w:t>
            </w:r>
          </w:p>
          <w:p w14:paraId="6EDE3B74" w14:textId="26FF27ED" w:rsidR="00D9661A" w:rsidRPr="00EC4C51" w:rsidRDefault="007E255B">
            <w:pPr>
              <w:tabs>
                <w:tab w:val="left" w:pos="210"/>
              </w:tabs>
              <w:spacing w:line="360" w:lineRule="exact"/>
              <w:rPr>
                <w:rFonts w:ascii="宋体" w:hAnsi="宋体" w:cs="宋体"/>
                <w:color w:val="000000" w:themeColor="text1"/>
                <w:szCs w:val="21"/>
              </w:rPr>
            </w:pPr>
            <w:r w:rsidRPr="00EC4C51">
              <w:rPr>
                <w:rFonts w:ascii="宋体" w:hAnsi="宋体" w:cs="宋体" w:hint="eastAsia"/>
                <w:color w:val="000000" w:themeColor="text1"/>
                <w:szCs w:val="21"/>
              </w:rPr>
              <w:t>开户银行：</w:t>
            </w:r>
            <w:r w:rsidR="0001722E" w:rsidRPr="00EC4C51">
              <w:rPr>
                <w:rFonts w:ascii="宋体" w:hAnsi="宋体" w:cs="宋体"/>
                <w:color w:val="000000" w:themeColor="text1"/>
                <w:szCs w:val="21"/>
              </w:rPr>
              <w:t>建行宁波市分行营业部</w:t>
            </w:r>
            <w:r w:rsidRPr="00EC4C51">
              <w:rPr>
                <w:rFonts w:ascii="宋体" w:hAnsi="宋体" w:cs="宋体" w:hint="eastAsia"/>
                <w:color w:val="000000" w:themeColor="text1"/>
                <w:szCs w:val="21"/>
              </w:rPr>
              <w:t>；</w:t>
            </w:r>
          </w:p>
          <w:p w14:paraId="5E9BC98D" w14:textId="385D460F" w:rsidR="00D9661A" w:rsidRPr="00EC4C51" w:rsidRDefault="007E255B" w:rsidP="0001722E">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账号</w:t>
            </w:r>
            <w:r w:rsidR="0001722E" w:rsidRPr="00EC4C51">
              <w:rPr>
                <w:rFonts w:ascii="宋体" w:hAnsi="宋体" w:cs="宋体" w:hint="eastAsia"/>
                <w:color w:val="000000" w:themeColor="text1"/>
                <w:szCs w:val="21"/>
              </w:rPr>
              <w:t>：</w:t>
            </w:r>
            <w:r w:rsidR="0001722E" w:rsidRPr="00EC4C51">
              <w:rPr>
                <w:rFonts w:ascii="宋体" w:hAnsi="宋体" w:cs="宋体"/>
                <w:color w:val="000000" w:themeColor="text1"/>
                <w:szCs w:val="21"/>
              </w:rPr>
              <w:t>33101983679050541824</w:t>
            </w:r>
            <w:r w:rsidRPr="00EC4C51">
              <w:rPr>
                <w:rFonts w:ascii="宋体" w:hAnsi="宋体" w:cs="宋体" w:hint="eastAsia"/>
                <w:color w:val="000000" w:themeColor="text1"/>
                <w:szCs w:val="21"/>
              </w:rPr>
              <w:t>。</w:t>
            </w:r>
          </w:p>
        </w:tc>
      </w:tr>
      <w:tr w:rsidR="00D9661A" w:rsidRPr="00EC4C51" w14:paraId="2DD22CC2" w14:textId="77777777">
        <w:trPr>
          <w:trHeight w:val="600"/>
        </w:trPr>
        <w:tc>
          <w:tcPr>
            <w:tcW w:w="1101" w:type="dxa"/>
            <w:tcBorders>
              <w:bottom w:val="single" w:sz="12" w:space="0" w:color="auto"/>
            </w:tcBorders>
            <w:vAlign w:val="center"/>
          </w:tcPr>
          <w:p w14:paraId="43C9BE36" w14:textId="77777777" w:rsidR="00D9661A" w:rsidRPr="00EC4C51" w:rsidRDefault="007E255B" w:rsidP="009C4F7F">
            <w:pPr>
              <w:spacing w:beforeLines="50" w:before="143"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29</w:t>
            </w:r>
          </w:p>
        </w:tc>
        <w:tc>
          <w:tcPr>
            <w:tcW w:w="7512" w:type="dxa"/>
            <w:tcBorders>
              <w:bottom w:val="single" w:sz="12" w:space="0" w:color="auto"/>
            </w:tcBorders>
            <w:vAlign w:val="center"/>
          </w:tcPr>
          <w:p w14:paraId="2D92E720" w14:textId="66674D76" w:rsidR="00D9661A" w:rsidRPr="00EC4C51" w:rsidRDefault="007E255B" w:rsidP="00B764A1">
            <w:pPr>
              <w:spacing w:line="360" w:lineRule="exact"/>
              <w:ind w:left="788" w:hangingChars="375" w:hanging="788"/>
              <w:rPr>
                <w:rFonts w:ascii="宋体" w:hAnsi="宋体" w:cs="宋体"/>
                <w:color w:val="000000" w:themeColor="text1"/>
              </w:rPr>
            </w:pPr>
            <w:r w:rsidRPr="00EC4C51">
              <w:rPr>
                <w:rFonts w:ascii="宋体" w:hAnsi="宋体" w:cs="宋体" w:hint="eastAsia"/>
                <w:color w:val="000000" w:themeColor="text1"/>
              </w:rPr>
              <w:t>发布本项目招标公告、中标</w:t>
            </w:r>
            <w:r w:rsidR="00BC0073" w:rsidRPr="00EC4C51">
              <w:rPr>
                <w:rFonts w:ascii="宋体" w:hAnsi="宋体" w:cs="宋体" w:hint="eastAsia"/>
                <w:color w:val="000000" w:themeColor="text1"/>
              </w:rPr>
              <w:t>结果</w:t>
            </w:r>
            <w:r w:rsidRPr="00EC4C51">
              <w:rPr>
                <w:rFonts w:ascii="宋体" w:hAnsi="宋体" w:cs="宋体" w:hint="eastAsia"/>
                <w:color w:val="000000" w:themeColor="text1"/>
              </w:rPr>
              <w:t>公</w:t>
            </w:r>
            <w:r w:rsidR="00D04162" w:rsidRPr="00EC4C51">
              <w:rPr>
                <w:rFonts w:ascii="宋体" w:hAnsi="宋体" w:cs="宋体" w:hint="eastAsia"/>
                <w:color w:val="000000" w:themeColor="text1"/>
              </w:rPr>
              <w:t>告</w:t>
            </w:r>
            <w:r w:rsidRPr="00EC4C51">
              <w:rPr>
                <w:rFonts w:ascii="宋体" w:hAnsi="宋体" w:cs="宋体" w:hint="eastAsia"/>
                <w:color w:val="000000" w:themeColor="text1"/>
              </w:rPr>
              <w:t>的媒体：</w:t>
            </w:r>
          </w:p>
          <w:p w14:paraId="77B9715E" w14:textId="77777777" w:rsidR="00D9661A" w:rsidRPr="00EC4C51" w:rsidRDefault="007E255B" w:rsidP="00B764A1">
            <w:pPr>
              <w:spacing w:line="360" w:lineRule="exact"/>
              <w:ind w:left="788" w:hangingChars="375" w:hanging="788"/>
              <w:rPr>
                <w:rFonts w:ascii="宋体" w:hAnsi="宋体" w:cs="宋体"/>
                <w:color w:val="000000" w:themeColor="text1"/>
              </w:rPr>
            </w:pPr>
            <w:r w:rsidRPr="00EC4C51">
              <w:rPr>
                <w:rFonts w:ascii="宋体" w:hAnsi="宋体" w:cs="宋体" w:hint="eastAsia"/>
                <w:color w:val="000000" w:themeColor="text1"/>
              </w:rPr>
              <w:t>浙江政府采购网https://zfcg.czt.zj.gov.cn/</w:t>
            </w:r>
          </w:p>
          <w:p w14:paraId="203F0C93" w14:textId="77777777" w:rsidR="00D9661A" w:rsidRPr="00EC4C51" w:rsidRDefault="007E255B">
            <w:pPr>
              <w:spacing w:line="360" w:lineRule="exact"/>
              <w:rPr>
                <w:rFonts w:ascii="宋体" w:hAnsi="宋体" w:cs="宋体"/>
                <w:color w:val="000000" w:themeColor="text1"/>
              </w:rPr>
            </w:pPr>
            <w:r w:rsidRPr="00EC4C51">
              <w:rPr>
                <w:rFonts w:ascii="宋体" w:hAnsi="宋体" w:cs="宋体" w:hint="eastAsia"/>
                <w:color w:val="000000" w:themeColor="text1"/>
              </w:rPr>
              <w:t>宁波政府采购网</w:t>
            </w:r>
            <w:hyperlink r:id="rId14" w:history="1">
              <w:r w:rsidRPr="00EC4C51">
                <w:rPr>
                  <w:rFonts w:ascii="宋体" w:hAnsi="宋体" w:cs="宋体" w:hint="eastAsia"/>
                  <w:color w:val="000000" w:themeColor="text1"/>
                </w:rPr>
                <w:t>www.nbzf</w:t>
              </w:r>
              <w:bookmarkStart w:id="31" w:name="_Hlt237917838"/>
              <w:bookmarkStart w:id="32" w:name="_Hlt237917837"/>
              <w:r w:rsidRPr="00EC4C51">
                <w:rPr>
                  <w:rFonts w:ascii="宋体" w:hAnsi="宋体" w:cs="宋体" w:hint="eastAsia"/>
                  <w:color w:val="000000" w:themeColor="text1"/>
                </w:rPr>
                <w:t>c</w:t>
              </w:r>
              <w:bookmarkStart w:id="33" w:name="_Hlt237842727"/>
              <w:bookmarkStart w:id="34" w:name="_Hlt237842684"/>
              <w:bookmarkStart w:id="35" w:name="_Hlt237842726"/>
              <w:bookmarkStart w:id="36" w:name="_Hlt237842683"/>
              <w:bookmarkEnd w:id="31"/>
              <w:bookmarkEnd w:id="32"/>
              <w:r w:rsidRPr="00EC4C51">
                <w:rPr>
                  <w:rFonts w:ascii="宋体" w:hAnsi="宋体" w:cs="宋体" w:hint="eastAsia"/>
                  <w:color w:val="000000" w:themeColor="text1"/>
                </w:rPr>
                <w:t>g</w:t>
              </w:r>
              <w:bookmarkEnd w:id="33"/>
              <w:bookmarkEnd w:id="34"/>
              <w:bookmarkEnd w:id="35"/>
              <w:bookmarkEnd w:id="36"/>
              <w:r w:rsidRPr="00EC4C51">
                <w:rPr>
                  <w:rFonts w:ascii="宋体" w:hAnsi="宋体" w:cs="宋体" w:hint="eastAsia"/>
                  <w:color w:val="000000" w:themeColor="text1"/>
                </w:rPr>
                <w:t>.cn</w:t>
              </w:r>
            </w:hyperlink>
          </w:p>
        </w:tc>
      </w:tr>
    </w:tbl>
    <w:p w14:paraId="730BE1A5" w14:textId="77777777" w:rsidR="00D9661A" w:rsidRPr="00EC4C51" w:rsidRDefault="00D9661A">
      <w:pPr>
        <w:widowControl/>
        <w:spacing w:line="360" w:lineRule="auto"/>
        <w:ind w:firstLineChars="200" w:firstLine="420"/>
        <w:jc w:val="left"/>
        <w:rPr>
          <w:rFonts w:ascii="宋体" w:hAnsi="宋体" w:cs="宋体"/>
          <w:color w:val="000000" w:themeColor="text1"/>
          <w:szCs w:val="21"/>
          <w:u w:val="single"/>
        </w:rPr>
      </w:pPr>
    </w:p>
    <w:p w14:paraId="29DC689C" w14:textId="77777777" w:rsidR="00D9661A" w:rsidRPr="00EC4C51" w:rsidRDefault="00D9661A">
      <w:pPr>
        <w:spacing w:line="520" w:lineRule="exact"/>
        <w:ind w:firstLineChars="200" w:firstLine="480"/>
        <w:rPr>
          <w:rFonts w:ascii="宋体" w:hAnsi="宋体" w:cs="宋体"/>
          <w:color w:val="000000" w:themeColor="text1"/>
          <w:sz w:val="24"/>
          <w:szCs w:val="24"/>
          <w:u w:val="single"/>
        </w:rPr>
        <w:sectPr w:rsidR="00D9661A" w:rsidRPr="00EC4C51">
          <w:headerReference w:type="even" r:id="rId15"/>
          <w:headerReference w:type="default" r:id="rId16"/>
          <w:footerReference w:type="default" r:id="rId17"/>
          <w:pgSz w:w="11907" w:h="16840"/>
          <w:pgMar w:top="1276" w:right="1701" w:bottom="1560" w:left="1701" w:header="720" w:footer="720" w:gutter="0"/>
          <w:cols w:space="720"/>
          <w:docGrid w:type="linesAndChars" w:linePitch="286"/>
        </w:sectPr>
      </w:pPr>
    </w:p>
    <w:p w14:paraId="07A5F148" w14:textId="77777777" w:rsidR="00D9661A" w:rsidRPr="00EC4C51" w:rsidRDefault="007E255B">
      <w:pPr>
        <w:pStyle w:val="10"/>
        <w:spacing w:before="240" w:after="240"/>
        <w:rPr>
          <w:rFonts w:ascii="宋体" w:hAnsi="宋体" w:cs="宋体"/>
          <w:color w:val="000000" w:themeColor="text1"/>
          <w:sz w:val="32"/>
          <w:szCs w:val="32"/>
        </w:rPr>
      </w:pPr>
      <w:bookmarkStart w:id="37" w:name="_Toc316649292"/>
      <w:bookmarkStart w:id="38" w:name="_Toc520902393"/>
      <w:r w:rsidRPr="00EC4C51">
        <w:rPr>
          <w:rFonts w:ascii="宋体" w:hAnsi="宋体" w:cs="宋体" w:hint="eastAsia"/>
          <w:color w:val="000000" w:themeColor="text1"/>
          <w:sz w:val="32"/>
          <w:szCs w:val="32"/>
        </w:rPr>
        <w:t>第四部分投标人须知</w:t>
      </w:r>
      <w:bookmarkEnd w:id="37"/>
      <w:bookmarkEnd w:id="38"/>
    </w:p>
    <w:p w14:paraId="04260B03" w14:textId="77777777" w:rsidR="00D9661A" w:rsidRPr="00EC4C51" w:rsidRDefault="007E255B">
      <w:pPr>
        <w:jc w:val="center"/>
        <w:outlineLvl w:val="1"/>
        <w:rPr>
          <w:rFonts w:ascii="宋体" w:hAnsi="宋体" w:cs="宋体"/>
          <w:b/>
          <w:color w:val="000000" w:themeColor="text1"/>
          <w:sz w:val="28"/>
        </w:rPr>
      </w:pPr>
      <w:bookmarkStart w:id="39" w:name="_Toc513799071"/>
      <w:bookmarkStart w:id="40" w:name="_Toc513798900"/>
      <w:bookmarkStart w:id="41" w:name="_Toc440276561"/>
      <w:bookmarkStart w:id="42" w:name="_Toc520902394"/>
      <w:bookmarkStart w:id="43" w:name="_Toc497935707"/>
      <w:bookmarkStart w:id="44" w:name="_Toc501721199"/>
      <w:bookmarkStart w:id="45" w:name="_Toc481153623"/>
      <w:bookmarkStart w:id="46" w:name="_Toc501721427"/>
      <w:bookmarkStart w:id="47" w:name="_Toc481153658"/>
      <w:bookmarkStart w:id="48" w:name="_Toc502819341"/>
      <w:bookmarkStart w:id="49" w:name="_Toc501721316"/>
      <w:bookmarkStart w:id="50" w:name="_Toc316649293"/>
      <w:r w:rsidRPr="00EC4C51">
        <w:rPr>
          <w:rFonts w:ascii="宋体" w:hAnsi="宋体" w:cs="宋体" w:hint="eastAsia"/>
          <w:b/>
          <w:color w:val="000000" w:themeColor="text1"/>
          <w:sz w:val="28"/>
        </w:rPr>
        <w:t>A  总则</w:t>
      </w:r>
      <w:bookmarkEnd w:id="39"/>
      <w:bookmarkEnd w:id="40"/>
      <w:bookmarkEnd w:id="41"/>
      <w:bookmarkEnd w:id="42"/>
    </w:p>
    <w:p w14:paraId="428119E0" w14:textId="77777777" w:rsidR="00D9661A" w:rsidRPr="00EC4C51" w:rsidRDefault="007E255B">
      <w:pPr>
        <w:numPr>
          <w:ilvl w:val="0"/>
          <w:numId w:val="24"/>
        </w:num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适用范围</w:t>
      </w:r>
    </w:p>
    <w:p w14:paraId="6DCA9185" w14:textId="77777777" w:rsidR="00D9661A" w:rsidRPr="00EC4C51" w:rsidRDefault="007E255B">
      <w:pPr>
        <w:spacing w:line="360" w:lineRule="auto"/>
        <w:ind w:firstLineChars="200" w:firstLine="420"/>
        <w:rPr>
          <w:rFonts w:ascii="宋体" w:hAnsi="宋体" w:cs="宋体"/>
          <w:color w:val="000000" w:themeColor="text1"/>
        </w:rPr>
      </w:pPr>
      <w:r w:rsidRPr="00EC4C51">
        <w:rPr>
          <w:rFonts w:ascii="宋体" w:hAnsi="宋体" w:cs="宋体" w:hint="eastAsia"/>
          <w:color w:val="000000" w:themeColor="text1"/>
        </w:rPr>
        <w:t>本招标文件适用于本项目的招标、投标、评标、定标、验收、合同履约、付款等行为（法律、法规另有规定的，从其规定）。</w:t>
      </w:r>
    </w:p>
    <w:p w14:paraId="0F3D91C8" w14:textId="77777777" w:rsidR="00D9661A" w:rsidRPr="00EC4C51" w:rsidRDefault="00D9661A">
      <w:pPr>
        <w:spacing w:line="360" w:lineRule="auto"/>
        <w:rPr>
          <w:rFonts w:ascii="宋体" w:hAnsi="宋体" w:cs="宋体"/>
          <w:b/>
          <w:color w:val="000000" w:themeColor="text1"/>
          <w:szCs w:val="21"/>
        </w:rPr>
      </w:pPr>
    </w:p>
    <w:p w14:paraId="480E5FE0"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2.定义</w:t>
      </w:r>
    </w:p>
    <w:p w14:paraId="6A80F362"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2.1</w:t>
      </w:r>
      <w:r w:rsidRPr="00EC4C51">
        <w:rPr>
          <w:rFonts w:ascii="宋体" w:hAnsi="宋体" w:cs="宋体" w:hint="eastAsia"/>
          <w:color w:val="000000" w:themeColor="text1"/>
          <w:szCs w:val="21"/>
        </w:rPr>
        <w:t xml:space="preserve">  “采购人”、“采购代理机构”和“项目名称”：见“投标资料表”。</w:t>
      </w:r>
    </w:p>
    <w:p w14:paraId="7005DCB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2.2</w:t>
      </w:r>
      <w:r w:rsidRPr="00EC4C51">
        <w:rPr>
          <w:rFonts w:ascii="宋体" w:hAnsi="宋体" w:cs="宋体" w:hint="eastAsia"/>
          <w:color w:val="000000" w:themeColor="text1"/>
          <w:szCs w:val="21"/>
        </w:rPr>
        <w:t xml:space="preserve">  “投标人”系指向采购人提交投标文件的单位或个人。</w:t>
      </w:r>
    </w:p>
    <w:p w14:paraId="2BF1BB84"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2.3</w:t>
      </w:r>
      <w:r w:rsidRPr="00EC4C51">
        <w:rPr>
          <w:rFonts w:ascii="宋体" w:hAnsi="宋体" w:cs="宋体" w:hint="eastAsia"/>
          <w:color w:val="000000" w:themeColor="text1"/>
          <w:szCs w:val="21"/>
        </w:rPr>
        <w:t xml:space="preserve">  “产品”系指投标人按招标文件规定，须向采购人提供的一切设备、保险、税金、备品备件、工具、手册及其它有关技术资料和材料。</w:t>
      </w:r>
    </w:p>
    <w:p w14:paraId="73B378D0"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2.4</w:t>
      </w:r>
      <w:r w:rsidRPr="00EC4C51">
        <w:rPr>
          <w:rFonts w:ascii="宋体" w:hAnsi="宋体" w:cs="宋体" w:hint="eastAsia"/>
          <w:color w:val="000000" w:themeColor="text1"/>
          <w:szCs w:val="21"/>
        </w:rPr>
        <w:t xml:space="preserve">  “服务”系指招标文件规定投标人须承担的安装、调试、运维、技术协助、校准、培训、技术指导以及其它类似的义务。</w:t>
      </w:r>
    </w:p>
    <w:p w14:paraId="472EB6CD"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2.5</w:t>
      </w:r>
      <w:r w:rsidRPr="00EC4C51">
        <w:rPr>
          <w:rFonts w:ascii="宋体" w:hAnsi="宋体" w:cs="宋体" w:hint="eastAsia"/>
          <w:color w:val="000000" w:themeColor="text1"/>
          <w:szCs w:val="21"/>
        </w:rPr>
        <w:t xml:space="preserve">  “项目”系指投标人按招标文件规定向采购人提供的货物或服务。</w:t>
      </w:r>
    </w:p>
    <w:p w14:paraId="6627BE65"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2.6</w:t>
      </w:r>
      <w:r w:rsidRPr="00EC4C51">
        <w:rPr>
          <w:rFonts w:ascii="宋体" w:hAnsi="宋体" w:cs="宋体" w:hint="eastAsia"/>
          <w:color w:val="000000" w:themeColor="text1"/>
          <w:szCs w:val="21"/>
        </w:rPr>
        <w:t xml:space="preserve">  “书面形式”包括信函、传真、邮件等。</w:t>
      </w:r>
    </w:p>
    <w:p w14:paraId="1DC0266C"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2.7</w:t>
      </w:r>
      <w:r w:rsidRPr="00EC4C51">
        <w:rPr>
          <w:rFonts w:ascii="宋体" w:hAnsi="宋体" w:cs="宋体" w:hint="eastAsia"/>
          <w:color w:val="000000" w:themeColor="text1"/>
          <w:szCs w:val="21"/>
        </w:rPr>
        <w:t xml:space="preserve">  “★”系指实质性要求条款。投标文件对这些条款的任何负偏离将导致投标无效。</w:t>
      </w:r>
    </w:p>
    <w:p w14:paraId="6F8ECF21" w14:textId="77777777" w:rsidR="00D9661A" w:rsidRPr="00EC4C51" w:rsidRDefault="00D9661A">
      <w:pPr>
        <w:spacing w:line="360" w:lineRule="auto"/>
        <w:rPr>
          <w:rFonts w:ascii="宋体" w:hAnsi="宋体" w:cs="宋体"/>
          <w:b/>
          <w:color w:val="000000" w:themeColor="text1"/>
          <w:szCs w:val="21"/>
        </w:rPr>
      </w:pPr>
    </w:p>
    <w:p w14:paraId="54AD1348"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3.招标范围</w:t>
      </w:r>
    </w:p>
    <w:p w14:paraId="0EC99963" w14:textId="77777777" w:rsidR="00D9661A" w:rsidRPr="00EC4C51" w:rsidRDefault="007E255B">
      <w:pPr>
        <w:spacing w:line="360" w:lineRule="auto"/>
        <w:rPr>
          <w:rFonts w:ascii="宋体" w:hAnsi="宋体" w:cs="宋体"/>
          <w:color w:val="000000" w:themeColor="text1"/>
        </w:rPr>
      </w:pPr>
      <w:r w:rsidRPr="00EC4C51">
        <w:rPr>
          <w:rFonts w:ascii="宋体" w:hAnsi="宋体" w:cs="宋体" w:hint="eastAsia"/>
          <w:b/>
          <w:color w:val="000000" w:themeColor="text1"/>
          <w:szCs w:val="21"/>
        </w:rPr>
        <w:t xml:space="preserve">3.1  </w:t>
      </w:r>
      <w:r w:rsidRPr="00EC4C51">
        <w:rPr>
          <w:rFonts w:ascii="宋体" w:hAnsi="宋体" w:cs="宋体" w:hint="eastAsia"/>
          <w:color w:val="000000" w:themeColor="text1"/>
        </w:rPr>
        <w:t>招标范围：见“投标资料表”。</w:t>
      </w:r>
    </w:p>
    <w:p w14:paraId="670E117A" w14:textId="77777777" w:rsidR="00D9661A" w:rsidRPr="00EC4C51" w:rsidRDefault="007E255B">
      <w:pPr>
        <w:spacing w:line="360" w:lineRule="auto"/>
        <w:rPr>
          <w:rFonts w:ascii="宋体" w:hAnsi="宋体" w:cs="宋体"/>
          <w:color w:val="000000" w:themeColor="text1"/>
        </w:rPr>
      </w:pPr>
      <w:r w:rsidRPr="00EC4C51">
        <w:rPr>
          <w:rFonts w:ascii="宋体" w:hAnsi="宋体" w:cs="宋体" w:hint="eastAsia"/>
          <w:b/>
          <w:color w:val="000000" w:themeColor="text1"/>
          <w:szCs w:val="21"/>
        </w:rPr>
        <w:t>3.2</w:t>
      </w:r>
      <w:r w:rsidRPr="00EC4C51">
        <w:rPr>
          <w:rFonts w:ascii="宋体" w:hAnsi="宋体" w:cs="宋体" w:hint="eastAsia"/>
          <w:color w:val="000000" w:themeColor="text1"/>
        </w:rPr>
        <w:t xml:space="preserve">  本项目不得转包。</w:t>
      </w:r>
    </w:p>
    <w:p w14:paraId="21C15D19" w14:textId="77777777" w:rsidR="00D9661A" w:rsidRPr="00EC4C51" w:rsidRDefault="00D9661A">
      <w:pPr>
        <w:spacing w:line="360" w:lineRule="auto"/>
        <w:ind w:firstLineChars="100" w:firstLine="211"/>
        <w:rPr>
          <w:rFonts w:ascii="宋体" w:hAnsi="宋体" w:cs="宋体"/>
          <w:b/>
          <w:color w:val="000000" w:themeColor="text1"/>
          <w:szCs w:val="21"/>
        </w:rPr>
      </w:pPr>
    </w:p>
    <w:p w14:paraId="121D5184"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4.合格的投标人</w:t>
      </w:r>
    </w:p>
    <w:p w14:paraId="09CCE8B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b/>
          <w:color w:val="000000" w:themeColor="text1"/>
          <w:szCs w:val="21"/>
        </w:rPr>
        <w:t xml:space="preserve">4.1  </w:t>
      </w:r>
      <w:r w:rsidRPr="00EC4C51">
        <w:rPr>
          <w:rFonts w:ascii="宋体" w:hAnsi="宋体" w:cs="宋体" w:hint="eastAsia"/>
          <w:color w:val="000000" w:themeColor="text1"/>
          <w:szCs w:val="21"/>
        </w:rPr>
        <w:t>合格的投标人应该是：</w:t>
      </w:r>
    </w:p>
    <w:p w14:paraId="1509151E"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14:paraId="187BE8CE"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49EF68F"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14:paraId="4165AFFB" w14:textId="77777777" w:rsidR="00D9661A" w:rsidRPr="00EC4C51" w:rsidRDefault="007E255B">
      <w:pPr>
        <w:spacing w:line="44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751CF67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4.2</w:t>
      </w:r>
      <w:r w:rsidRPr="00EC4C51">
        <w:rPr>
          <w:rFonts w:ascii="宋体" w:hAnsi="宋体" w:cs="宋体" w:hint="eastAsia"/>
          <w:color w:val="000000" w:themeColor="text1"/>
          <w:szCs w:val="21"/>
        </w:rPr>
        <w:t xml:space="preserve">  符合本招标文件载明的对上述</w:t>
      </w:r>
      <w:r w:rsidRPr="00EC4C51">
        <w:rPr>
          <w:rFonts w:ascii="宋体" w:hAnsi="宋体" w:cs="宋体" w:hint="eastAsia"/>
          <w:b/>
          <w:color w:val="000000" w:themeColor="text1"/>
          <w:szCs w:val="21"/>
        </w:rPr>
        <w:t>4.1</w:t>
      </w:r>
      <w:r w:rsidRPr="00EC4C51">
        <w:rPr>
          <w:rFonts w:ascii="宋体" w:hAnsi="宋体" w:cs="宋体" w:hint="eastAsia"/>
          <w:color w:val="000000" w:themeColor="text1"/>
          <w:szCs w:val="21"/>
        </w:rPr>
        <w:t>条的例外的规定或对投标人资格的其他补充要求：详见招标公告。</w:t>
      </w:r>
    </w:p>
    <w:p w14:paraId="73281B9A" w14:textId="77777777" w:rsidR="00D9661A" w:rsidRPr="00EC4C51" w:rsidRDefault="00D9661A">
      <w:pPr>
        <w:spacing w:line="400" w:lineRule="exact"/>
        <w:rPr>
          <w:rFonts w:ascii="宋体" w:hAnsi="宋体" w:cs="宋体"/>
          <w:color w:val="000000" w:themeColor="text1"/>
          <w:szCs w:val="21"/>
        </w:rPr>
      </w:pPr>
    </w:p>
    <w:p w14:paraId="64B7E432"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5.投标人代表</w:t>
      </w:r>
    </w:p>
    <w:p w14:paraId="7DBA38BD"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5.1</w:t>
      </w:r>
      <w:r w:rsidRPr="00EC4C51">
        <w:rPr>
          <w:rFonts w:ascii="宋体" w:hAnsi="宋体" w:cs="宋体" w:hint="eastAsia"/>
          <w:color w:val="000000" w:themeColor="text1"/>
          <w:szCs w:val="21"/>
        </w:rPr>
        <w:t xml:space="preserve">  投标人代表须持有“单位负责人授权书”。单位负责人是指单位法定代表人或者法律、行政法规规定代表单位行使职权的主要负责人（下同）。</w:t>
      </w:r>
    </w:p>
    <w:p w14:paraId="6C1F9E0C" w14:textId="77777777" w:rsidR="00D9661A" w:rsidRPr="00EC4C51" w:rsidRDefault="007E255B">
      <w:pPr>
        <w:spacing w:line="400" w:lineRule="exact"/>
        <w:rPr>
          <w:rFonts w:ascii="宋体" w:hAnsi="宋体" w:cs="宋体"/>
          <w:color w:val="000000" w:themeColor="text1"/>
          <w:szCs w:val="21"/>
          <w:shd w:val="pct10" w:color="auto" w:fill="FFFFFF"/>
        </w:rPr>
      </w:pPr>
      <w:r w:rsidRPr="00EC4C51">
        <w:rPr>
          <w:rFonts w:ascii="宋体" w:hAnsi="宋体" w:cs="宋体" w:hint="eastAsia"/>
          <w:b/>
          <w:color w:val="000000" w:themeColor="text1"/>
          <w:szCs w:val="21"/>
        </w:rPr>
        <w:t xml:space="preserve">5.2  </w:t>
      </w:r>
      <w:r w:rsidRPr="00EC4C51">
        <w:rPr>
          <w:rFonts w:ascii="宋体" w:hAnsi="宋体" w:cs="宋体" w:hint="eastAsia"/>
          <w:color w:val="000000" w:themeColor="text1"/>
          <w:szCs w:val="21"/>
        </w:rPr>
        <w:t>若投标人代表是单位负责人的，则须符合本须知第</w:t>
      </w:r>
      <w:r w:rsidRPr="00EC4C51">
        <w:rPr>
          <w:rFonts w:ascii="宋体" w:hAnsi="宋体" w:cs="宋体" w:hint="eastAsia"/>
          <w:b/>
          <w:color w:val="000000" w:themeColor="text1"/>
          <w:szCs w:val="21"/>
        </w:rPr>
        <w:t>9.1</w:t>
      </w:r>
      <w:r w:rsidRPr="00EC4C51">
        <w:rPr>
          <w:rFonts w:ascii="宋体" w:hAnsi="宋体" w:cs="宋体" w:hint="eastAsia"/>
          <w:color w:val="000000" w:themeColor="text1"/>
          <w:szCs w:val="21"/>
        </w:rPr>
        <w:t>条的要求。</w:t>
      </w:r>
    </w:p>
    <w:p w14:paraId="13FF2813" w14:textId="77777777" w:rsidR="00D9661A" w:rsidRPr="00EC4C51" w:rsidRDefault="00D9661A">
      <w:pPr>
        <w:spacing w:line="400" w:lineRule="exact"/>
        <w:rPr>
          <w:rFonts w:ascii="宋体" w:hAnsi="宋体" w:cs="宋体"/>
          <w:color w:val="000000" w:themeColor="text1"/>
          <w:szCs w:val="21"/>
        </w:rPr>
      </w:pPr>
    </w:p>
    <w:p w14:paraId="3EB1222A"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6.投标费用</w:t>
      </w:r>
    </w:p>
    <w:p w14:paraId="2C78871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6.1</w:t>
      </w:r>
      <w:r w:rsidRPr="00EC4C51">
        <w:rPr>
          <w:rFonts w:ascii="宋体" w:hAnsi="宋体" w:cs="宋体" w:hint="eastAsia"/>
          <w:color w:val="000000" w:themeColor="text1"/>
          <w:szCs w:val="21"/>
        </w:rPr>
        <w:t xml:space="preserve">  不论招标的结果如何，投标人自行承担其参加本次投标有关的全部费用。</w:t>
      </w:r>
    </w:p>
    <w:p w14:paraId="26E445EB" w14:textId="77777777" w:rsidR="00D9661A" w:rsidRPr="00EC4C51" w:rsidRDefault="00D9661A">
      <w:pPr>
        <w:spacing w:line="400" w:lineRule="exact"/>
        <w:jc w:val="center"/>
        <w:rPr>
          <w:rFonts w:ascii="宋体" w:hAnsi="宋体" w:cs="宋体"/>
          <w:b/>
          <w:color w:val="000000" w:themeColor="text1"/>
          <w:sz w:val="28"/>
        </w:rPr>
      </w:pPr>
    </w:p>
    <w:p w14:paraId="1E5B0ECE" w14:textId="77777777" w:rsidR="00D9661A" w:rsidRPr="00EC4C51" w:rsidRDefault="007E255B">
      <w:pPr>
        <w:jc w:val="center"/>
        <w:outlineLvl w:val="1"/>
        <w:rPr>
          <w:rFonts w:ascii="宋体" w:hAnsi="宋体" w:cs="宋体"/>
          <w:b/>
          <w:color w:val="000000" w:themeColor="text1"/>
          <w:sz w:val="28"/>
        </w:rPr>
      </w:pPr>
      <w:bookmarkStart w:id="51" w:name="_Toc513799072"/>
      <w:bookmarkStart w:id="52" w:name="_Toc440276562"/>
      <w:bookmarkStart w:id="53" w:name="_Toc520902395"/>
      <w:bookmarkStart w:id="54" w:name="_Toc513798901"/>
      <w:r w:rsidRPr="00EC4C51">
        <w:rPr>
          <w:rFonts w:ascii="宋体" w:hAnsi="宋体" w:cs="宋体" w:hint="eastAsia"/>
          <w:b/>
          <w:color w:val="000000" w:themeColor="text1"/>
          <w:sz w:val="28"/>
        </w:rPr>
        <w:t>B  招标文件</w:t>
      </w:r>
      <w:bookmarkEnd w:id="51"/>
      <w:bookmarkEnd w:id="52"/>
      <w:bookmarkEnd w:id="53"/>
      <w:bookmarkEnd w:id="54"/>
    </w:p>
    <w:p w14:paraId="2653C4C9"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7.招标文件的构成</w:t>
      </w:r>
    </w:p>
    <w:p w14:paraId="76B12596"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7.1</w:t>
      </w:r>
      <w:r w:rsidRPr="00EC4C51">
        <w:rPr>
          <w:rFonts w:ascii="宋体" w:hAnsi="宋体" w:cs="宋体" w:hint="eastAsia"/>
          <w:color w:val="000000" w:themeColor="text1"/>
          <w:szCs w:val="21"/>
        </w:rPr>
        <w:t>招标文件共有七部分。内容如下：</w:t>
      </w:r>
    </w:p>
    <w:p w14:paraId="04FBF224" w14:textId="77777777"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第一部分  采购公告</w:t>
      </w:r>
    </w:p>
    <w:p w14:paraId="5085124A" w14:textId="2994734C"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 xml:space="preserve">第二部分  </w:t>
      </w:r>
      <w:r w:rsidR="00D04162" w:rsidRPr="00EC4C51">
        <w:rPr>
          <w:rFonts w:ascii="宋体" w:hAnsi="宋体" w:cs="宋体" w:hint="eastAsia"/>
          <w:color w:val="000000" w:themeColor="text1"/>
          <w:szCs w:val="21"/>
        </w:rPr>
        <w:t>招标项目需求</w:t>
      </w:r>
    </w:p>
    <w:p w14:paraId="1C1B781A" w14:textId="3F17F22B"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 xml:space="preserve">第三部分  </w:t>
      </w:r>
      <w:r w:rsidR="00D04162" w:rsidRPr="00EC4C51">
        <w:rPr>
          <w:rFonts w:ascii="宋体" w:hAnsi="宋体" w:cs="宋体" w:hint="eastAsia"/>
          <w:color w:val="000000" w:themeColor="text1"/>
          <w:szCs w:val="21"/>
        </w:rPr>
        <w:t>投标资料表</w:t>
      </w:r>
    </w:p>
    <w:p w14:paraId="64DB4167" w14:textId="23638F1C"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 xml:space="preserve">第四部分  </w:t>
      </w:r>
      <w:r w:rsidR="00D04162" w:rsidRPr="00EC4C51">
        <w:rPr>
          <w:rFonts w:ascii="宋体" w:hAnsi="宋体" w:cs="宋体" w:hint="eastAsia"/>
          <w:color w:val="000000" w:themeColor="text1"/>
          <w:szCs w:val="21"/>
        </w:rPr>
        <w:t>投标人须知</w:t>
      </w:r>
    </w:p>
    <w:p w14:paraId="4A6902F4" w14:textId="77777777"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第五部分  评标办法</w:t>
      </w:r>
    </w:p>
    <w:p w14:paraId="39A3321E" w14:textId="05F46A72"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 xml:space="preserve">第六部分  </w:t>
      </w:r>
      <w:r w:rsidR="00D04162" w:rsidRPr="00EC4C51">
        <w:rPr>
          <w:rFonts w:ascii="宋体" w:hAnsi="宋体" w:cs="宋体" w:hint="eastAsia"/>
          <w:color w:val="000000" w:themeColor="text1"/>
          <w:szCs w:val="21"/>
        </w:rPr>
        <w:t>合同格式</w:t>
      </w:r>
    </w:p>
    <w:p w14:paraId="44C67CD1" w14:textId="77777777" w:rsidR="00D9661A" w:rsidRPr="00EC4C51" w:rsidRDefault="007E255B">
      <w:pPr>
        <w:spacing w:line="400" w:lineRule="exact"/>
        <w:ind w:leftChars="134" w:left="281"/>
        <w:rPr>
          <w:rFonts w:ascii="宋体" w:hAnsi="宋体" w:cs="宋体"/>
          <w:color w:val="000000" w:themeColor="text1"/>
          <w:szCs w:val="21"/>
        </w:rPr>
      </w:pPr>
      <w:r w:rsidRPr="00EC4C51">
        <w:rPr>
          <w:rFonts w:ascii="宋体" w:hAnsi="宋体" w:cs="宋体" w:hint="eastAsia"/>
          <w:color w:val="000000" w:themeColor="text1"/>
          <w:szCs w:val="21"/>
        </w:rPr>
        <w:t>第七部分  附件（投标文件格式）</w:t>
      </w:r>
    </w:p>
    <w:p w14:paraId="0DAF488D" w14:textId="77777777" w:rsidR="00D9661A" w:rsidRPr="00EC4C51" w:rsidRDefault="007E255B">
      <w:pPr>
        <w:spacing w:line="400" w:lineRule="exact"/>
        <w:ind w:firstLineChars="220" w:firstLine="464"/>
        <w:rPr>
          <w:rFonts w:ascii="宋体" w:hAnsi="宋体" w:cs="宋体"/>
          <w:b/>
          <w:color w:val="000000" w:themeColor="text1"/>
          <w:szCs w:val="21"/>
        </w:rPr>
      </w:pPr>
      <w:r w:rsidRPr="00EC4C51">
        <w:rPr>
          <w:rFonts w:ascii="宋体" w:hAnsi="宋体" w:cs="宋体" w:hint="eastAsia"/>
          <w:b/>
          <w:color w:val="000000" w:themeColor="text1"/>
          <w:szCs w:val="21"/>
        </w:rPr>
        <w:t>投标人应详细阅读招标文件的全部内容和要求，不按招标文件的要求提供投标文件和资料导致的风险由投标人承担。</w:t>
      </w:r>
    </w:p>
    <w:p w14:paraId="187F0EE9" w14:textId="77777777" w:rsidR="00D9661A" w:rsidRPr="00EC4C51" w:rsidRDefault="00D9661A">
      <w:pPr>
        <w:spacing w:line="400" w:lineRule="exact"/>
        <w:ind w:firstLineChars="100" w:firstLine="211"/>
        <w:rPr>
          <w:rFonts w:ascii="宋体" w:hAnsi="宋体" w:cs="宋体"/>
          <w:b/>
          <w:color w:val="000000" w:themeColor="text1"/>
          <w:szCs w:val="21"/>
        </w:rPr>
      </w:pPr>
    </w:p>
    <w:p w14:paraId="5D6BB146"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8.招标文件的澄清和修改</w:t>
      </w:r>
    </w:p>
    <w:p w14:paraId="077C9FDA"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8.1</w:t>
      </w:r>
      <w:r w:rsidRPr="00EC4C51">
        <w:rPr>
          <w:rFonts w:ascii="宋体" w:hAnsi="宋体" w:cs="宋体" w:hint="eastAsia"/>
          <w:color w:val="000000" w:themeColor="text1"/>
          <w:szCs w:val="21"/>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投标人。</w:t>
      </w:r>
    </w:p>
    <w:p w14:paraId="530D245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8.2  </w:t>
      </w:r>
      <w:r w:rsidRPr="00EC4C51">
        <w:rPr>
          <w:rFonts w:ascii="宋体" w:hAnsi="宋体" w:cs="宋体" w:hint="eastAsia"/>
          <w:color w:val="000000" w:themeColor="text1"/>
          <w:szCs w:val="21"/>
        </w:rPr>
        <w:t>若潜在投标人对招标文件有疑点，要求采购人澄清的，应以书面形式通知采购代理机构，要求澄清的截止时间</w:t>
      </w:r>
      <w:proofErr w:type="gramStart"/>
      <w:r w:rsidRPr="00EC4C51">
        <w:rPr>
          <w:rFonts w:ascii="宋体" w:hAnsi="宋体" w:cs="宋体" w:hint="eastAsia"/>
          <w:color w:val="000000" w:themeColor="text1"/>
          <w:szCs w:val="21"/>
        </w:rPr>
        <w:t>同有效</w:t>
      </w:r>
      <w:proofErr w:type="gramEnd"/>
      <w:r w:rsidRPr="00EC4C51">
        <w:rPr>
          <w:rFonts w:ascii="宋体" w:hAnsi="宋体" w:cs="宋体" w:hint="eastAsia"/>
          <w:color w:val="000000" w:themeColor="text1"/>
          <w:szCs w:val="21"/>
        </w:rPr>
        <w:t>质疑的截止时间。</w:t>
      </w:r>
    </w:p>
    <w:p w14:paraId="3A391080"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8.3</w:t>
      </w:r>
      <w:r w:rsidRPr="00EC4C51">
        <w:rPr>
          <w:rFonts w:ascii="宋体" w:hAnsi="宋体" w:cs="宋体" w:hint="eastAsia"/>
          <w:color w:val="000000" w:themeColor="text1"/>
          <w:szCs w:val="21"/>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14:paraId="3A3ADCFC"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8.4</w:t>
      </w:r>
      <w:r w:rsidRPr="00EC4C51">
        <w:rPr>
          <w:rFonts w:ascii="宋体" w:hAnsi="宋体" w:cs="宋体" w:hint="eastAsia"/>
          <w:color w:val="000000" w:themeColor="text1"/>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7F3C8B4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8.5</w:t>
      </w:r>
      <w:r w:rsidRPr="00EC4C51">
        <w:rPr>
          <w:rFonts w:ascii="宋体" w:hAnsi="宋体" w:cs="宋体" w:hint="eastAsia"/>
          <w:color w:val="000000" w:themeColor="text1"/>
          <w:szCs w:val="21"/>
        </w:rPr>
        <w:t xml:space="preserve">  潜在投标人收到招标文件澄清或修改通知，或推迟截标和开标时间通知后，应在通知单回执上明示意见、盖上投标人单位公章，以书面形式（纸质、传真或电子邮件形式）回复采购代理机构。</w:t>
      </w:r>
    </w:p>
    <w:p w14:paraId="50B74967" w14:textId="77777777" w:rsidR="00D9661A" w:rsidRPr="00EC4C51" w:rsidRDefault="00D9661A">
      <w:pPr>
        <w:spacing w:line="400" w:lineRule="exact"/>
        <w:rPr>
          <w:rFonts w:ascii="宋体" w:hAnsi="宋体" w:cs="宋体"/>
          <w:color w:val="000000" w:themeColor="text1"/>
          <w:szCs w:val="24"/>
          <w:u w:val="single"/>
        </w:rPr>
      </w:pPr>
    </w:p>
    <w:p w14:paraId="2287D9F3" w14:textId="77777777" w:rsidR="00D9661A" w:rsidRPr="00EC4C51" w:rsidRDefault="007E255B">
      <w:pPr>
        <w:jc w:val="center"/>
        <w:outlineLvl w:val="1"/>
        <w:rPr>
          <w:rFonts w:ascii="宋体" w:hAnsi="宋体" w:cs="宋体"/>
          <w:b/>
          <w:color w:val="000000" w:themeColor="text1"/>
          <w:sz w:val="28"/>
        </w:rPr>
      </w:pPr>
      <w:bookmarkStart w:id="55" w:name="_Toc513798902"/>
      <w:bookmarkStart w:id="56" w:name="_Toc440276563"/>
      <w:bookmarkStart w:id="57" w:name="_Toc520902396"/>
      <w:bookmarkStart w:id="58" w:name="_Toc513799073"/>
      <w:r w:rsidRPr="00EC4C51">
        <w:rPr>
          <w:rFonts w:ascii="宋体" w:hAnsi="宋体" w:cs="宋体" w:hint="eastAsia"/>
          <w:b/>
          <w:color w:val="000000" w:themeColor="text1"/>
          <w:sz w:val="28"/>
        </w:rPr>
        <w:t>C  投标文件</w:t>
      </w:r>
      <w:bookmarkEnd w:id="55"/>
      <w:bookmarkEnd w:id="56"/>
      <w:bookmarkEnd w:id="57"/>
      <w:bookmarkEnd w:id="58"/>
    </w:p>
    <w:p w14:paraId="50C0F779"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9. 投标文件的组成</w:t>
      </w:r>
    </w:p>
    <w:p w14:paraId="15E2BFA4"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9.1</w:t>
      </w:r>
      <w:r w:rsidRPr="00EC4C51">
        <w:rPr>
          <w:rFonts w:ascii="宋体" w:hAnsi="宋体" w:cs="宋体" w:hint="eastAsia"/>
          <w:color w:val="000000" w:themeColor="text1"/>
          <w:szCs w:val="21"/>
        </w:rPr>
        <w:t xml:space="preserve">  投标文件组成在本招标文件“投标资料表”中做出规定。</w:t>
      </w:r>
    </w:p>
    <w:p w14:paraId="36DEB28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9.2</w:t>
      </w:r>
      <w:r w:rsidRPr="00EC4C51">
        <w:rPr>
          <w:rFonts w:ascii="宋体" w:hAnsi="宋体" w:cs="宋体" w:hint="eastAsia"/>
          <w:color w:val="000000" w:themeColor="text1"/>
          <w:szCs w:val="21"/>
        </w:rPr>
        <w:t xml:space="preserve">  组成投标文件的各项资料中本招标书的有规定格式的，应统一按本招标书的规定格式填写。未有规定格式的资料，投标人应自行编制，但至少要包含组成投标文件要求的内容。</w:t>
      </w:r>
    </w:p>
    <w:p w14:paraId="18737E26" w14:textId="77777777" w:rsidR="00D9661A" w:rsidRPr="00EC4C51" w:rsidRDefault="00D9661A">
      <w:pPr>
        <w:spacing w:line="440" w:lineRule="exact"/>
        <w:rPr>
          <w:rFonts w:ascii="宋体" w:hAnsi="宋体" w:cs="宋体"/>
          <w:color w:val="000000" w:themeColor="text1"/>
          <w:szCs w:val="21"/>
        </w:rPr>
      </w:pPr>
    </w:p>
    <w:p w14:paraId="21BB2583"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10.投标报价</w:t>
      </w:r>
    </w:p>
    <w:p w14:paraId="239AE4CA"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10.1</w:t>
      </w:r>
      <w:r w:rsidRPr="00EC4C51">
        <w:rPr>
          <w:rFonts w:ascii="宋体" w:hAnsi="宋体" w:cs="宋体" w:hint="eastAsia"/>
          <w:color w:val="000000" w:themeColor="text1"/>
          <w:szCs w:val="21"/>
        </w:rPr>
        <w:t xml:space="preserve">  本次招标对投标报价组成的具体要求在招标文件“投标资料表”中做出规定。</w:t>
      </w:r>
    </w:p>
    <w:p w14:paraId="0847D6D4"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10.2  </w:t>
      </w:r>
      <w:r w:rsidRPr="00EC4C51">
        <w:rPr>
          <w:rFonts w:ascii="宋体" w:hAnsi="宋体" w:cs="宋体" w:hint="eastAsia"/>
          <w:color w:val="000000" w:themeColor="text1"/>
          <w:szCs w:val="21"/>
        </w:rPr>
        <w:t>投标人要按照招标文件中的“开标一览表”格式和内容完整填写投标总价及其他事项。</w:t>
      </w:r>
    </w:p>
    <w:p w14:paraId="47093465"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10.3</w:t>
      </w:r>
      <w:r w:rsidRPr="00EC4C51">
        <w:rPr>
          <w:rFonts w:ascii="宋体" w:hAnsi="宋体" w:cs="宋体" w:hint="eastAsia"/>
          <w:color w:val="000000" w:themeColor="text1"/>
          <w:szCs w:val="21"/>
        </w:rPr>
        <w:t xml:space="preserve">  除非招标文件另有备选投标方案的规定，投标应该只有一个投标报价。</w:t>
      </w:r>
    </w:p>
    <w:p w14:paraId="472BD511"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 xml:space="preserve">10.4  </w:t>
      </w:r>
      <w:r w:rsidRPr="00EC4C51">
        <w:rPr>
          <w:rFonts w:ascii="宋体" w:hAnsi="宋体" w:cs="宋体" w:hint="eastAsia"/>
          <w:color w:val="000000" w:themeColor="text1"/>
          <w:szCs w:val="21"/>
        </w:rPr>
        <w:t>开标后以及在评标及中标后的合同执行过程中，投标人不得以任何理由变更投标价格。</w:t>
      </w:r>
      <w:r w:rsidRPr="00EC4C51">
        <w:rPr>
          <w:rFonts w:ascii="宋体" w:hAnsi="宋体" w:cs="宋体" w:hint="eastAsia"/>
          <w:b/>
          <w:color w:val="000000" w:themeColor="text1"/>
          <w:szCs w:val="21"/>
        </w:rPr>
        <w:t>若投标人在中标以后做出任何改变投标价格的决定，将被视作撤标而失去中标资格。</w:t>
      </w:r>
    </w:p>
    <w:p w14:paraId="7799C6DD"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10.5  本项目采用最高投标限价，超过最高限价的投标文件无效。</w:t>
      </w:r>
    </w:p>
    <w:p w14:paraId="616EF662"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 xml:space="preserve">10.6  </w:t>
      </w:r>
      <w:r w:rsidRPr="00EC4C51">
        <w:rPr>
          <w:rFonts w:ascii="宋体" w:hAnsi="宋体" w:cs="宋体" w:hint="eastAsia"/>
          <w:color w:val="000000" w:themeColor="text1"/>
          <w:szCs w:val="21"/>
        </w:rPr>
        <w:t>本项目的投标货币为人民币。</w:t>
      </w:r>
    </w:p>
    <w:p w14:paraId="78EEEF3B" w14:textId="77777777" w:rsidR="00D9661A" w:rsidRPr="00EC4C51" w:rsidRDefault="00D9661A">
      <w:pPr>
        <w:spacing w:line="400" w:lineRule="exact"/>
        <w:rPr>
          <w:rFonts w:ascii="宋体" w:hAnsi="宋体" w:cs="宋体"/>
          <w:b/>
          <w:color w:val="000000" w:themeColor="text1"/>
          <w:szCs w:val="21"/>
        </w:rPr>
      </w:pPr>
    </w:p>
    <w:p w14:paraId="015C9E4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11.投标文件的形式和效力</w:t>
      </w:r>
    </w:p>
    <w:p w14:paraId="5930B660"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 xml:space="preserve">11.1 </w:t>
      </w:r>
      <w:r w:rsidRPr="00EC4C51">
        <w:rPr>
          <w:rFonts w:ascii="宋体" w:hAnsi="宋体" w:cs="宋体" w:hint="eastAsia"/>
          <w:color w:val="000000" w:themeColor="text1"/>
          <w:szCs w:val="21"/>
        </w:rPr>
        <w:t>投标文件分为电子投标文件以及备份投标文件，备份投标文件为以</w:t>
      </w:r>
      <w:r w:rsidRPr="00EC4C51">
        <w:rPr>
          <w:rFonts w:ascii="宋体" w:hAnsi="宋体" w:cs="宋体" w:hint="eastAsia"/>
          <w:color w:val="000000" w:themeColor="text1"/>
          <w:kern w:val="0"/>
          <w:szCs w:val="21"/>
        </w:rPr>
        <w:t>U盘或光盘存储的电子</w:t>
      </w:r>
      <w:r w:rsidRPr="00EC4C51">
        <w:rPr>
          <w:rFonts w:ascii="宋体" w:hAnsi="宋体" w:cs="宋体" w:hint="eastAsia"/>
          <w:color w:val="000000" w:themeColor="text1"/>
          <w:szCs w:val="21"/>
        </w:rPr>
        <w:t>备份投标文件。</w:t>
      </w:r>
    </w:p>
    <w:p w14:paraId="3CD15DA3"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 xml:space="preserve">11.2 </w:t>
      </w:r>
      <w:r w:rsidRPr="00EC4C51">
        <w:rPr>
          <w:rFonts w:ascii="宋体" w:hAnsi="宋体" w:cs="宋体" w:hint="eastAsia"/>
          <w:color w:val="000000" w:themeColor="text1"/>
          <w:szCs w:val="21"/>
        </w:rPr>
        <w:t>电子投标文件，按“项目采购-电子招投标操作指南”及本招标文件要求制作，并加密。</w:t>
      </w:r>
    </w:p>
    <w:p w14:paraId="47021693"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11.3</w:t>
      </w:r>
      <w:r w:rsidRPr="00EC4C51">
        <w:rPr>
          <w:rFonts w:ascii="宋体" w:hAnsi="宋体" w:cs="宋体" w:hint="eastAsia"/>
          <w:color w:val="000000" w:themeColor="text1"/>
          <w:szCs w:val="21"/>
        </w:rPr>
        <w:t>以</w:t>
      </w:r>
      <w:r w:rsidRPr="00EC4C51">
        <w:rPr>
          <w:rFonts w:ascii="宋体" w:hAnsi="宋体" w:cs="宋体" w:hint="eastAsia"/>
          <w:color w:val="000000" w:themeColor="text1"/>
          <w:kern w:val="0"/>
          <w:szCs w:val="21"/>
        </w:rPr>
        <w:t>U盘或光盘存储的电子</w:t>
      </w:r>
      <w:r w:rsidRPr="00EC4C51">
        <w:rPr>
          <w:rFonts w:ascii="宋体" w:hAnsi="宋体" w:cs="宋体" w:hint="eastAsia"/>
          <w:color w:val="000000" w:themeColor="text1"/>
          <w:szCs w:val="21"/>
        </w:rPr>
        <w:t>备份投标文件，按“项目采购-电子招投标操作指南”制作的电子备份文件。</w:t>
      </w:r>
    </w:p>
    <w:p w14:paraId="3628CF82"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 xml:space="preserve">11.4 </w:t>
      </w:r>
      <w:r w:rsidRPr="00EC4C51">
        <w:rPr>
          <w:rFonts w:ascii="宋体" w:hAnsi="宋体" w:cs="宋体" w:hint="eastAsia"/>
          <w:color w:val="000000" w:themeColor="text1"/>
          <w:szCs w:val="21"/>
        </w:rPr>
        <w:t>投标文件填写字迹必须清楚、工整，对不同文字文本投标文件的解释发生异议的，以中文文本为准。</w:t>
      </w:r>
    </w:p>
    <w:p w14:paraId="56AD7A5A"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11.5</w:t>
      </w:r>
      <w:r w:rsidRPr="00EC4C51">
        <w:rPr>
          <w:rFonts w:ascii="宋体" w:hAnsi="宋体" w:cs="宋体" w:hint="eastAsia"/>
          <w:color w:val="000000" w:themeColor="text1"/>
          <w:szCs w:val="21"/>
        </w:rPr>
        <w:t>投标文件的效力</w:t>
      </w:r>
    </w:p>
    <w:p w14:paraId="583BBD83"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投标文件的启用，按先后顺位分别为电子投标文件、以</w:t>
      </w:r>
      <w:r w:rsidRPr="00EC4C51">
        <w:rPr>
          <w:rFonts w:ascii="宋体" w:hAnsi="宋体" w:cs="宋体" w:hint="eastAsia"/>
          <w:color w:val="000000" w:themeColor="text1"/>
          <w:kern w:val="0"/>
          <w:szCs w:val="21"/>
        </w:rPr>
        <w:t>U盘或光盘存储的电子</w:t>
      </w:r>
      <w:r w:rsidRPr="00EC4C51">
        <w:rPr>
          <w:rFonts w:ascii="宋体" w:hAnsi="宋体" w:cs="宋体" w:hint="eastAsia"/>
          <w:color w:val="000000" w:themeColor="text1"/>
          <w:szCs w:val="21"/>
        </w:rPr>
        <w:t>备份投标文件。在下一顺位的投标文件启用时，前一顺位的投标文件自动失效。</w:t>
      </w:r>
    </w:p>
    <w:p w14:paraId="06E23D3C"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电子投标文件未能按时解密，供应商提供了电子备份投标文件的，以电子备份投标文件作为依据，否则视为投标文件撤回。电子投标文件已按时解密的，电子备份投标文件自动失效。</w:t>
      </w:r>
    </w:p>
    <w:p w14:paraId="3053D6D4" w14:textId="77777777" w:rsidR="00D9661A" w:rsidRPr="00EC4C51" w:rsidRDefault="00D9661A">
      <w:pPr>
        <w:spacing w:line="400" w:lineRule="exact"/>
        <w:rPr>
          <w:rFonts w:ascii="宋体" w:hAnsi="宋体" w:cs="宋体"/>
          <w:color w:val="000000" w:themeColor="text1"/>
          <w:szCs w:val="21"/>
        </w:rPr>
      </w:pPr>
    </w:p>
    <w:p w14:paraId="1B65470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12. 投标有效期</w:t>
      </w:r>
    </w:p>
    <w:p w14:paraId="176394D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12.1 </w:t>
      </w:r>
      <w:r w:rsidRPr="00EC4C51">
        <w:rPr>
          <w:rFonts w:ascii="宋体" w:hAnsi="宋体" w:cs="宋体" w:hint="eastAsia"/>
          <w:color w:val="000000" w:themeColor="text1"/>
          <w:szCs w:val="21"/>
        </w:rPr>
        <w:t>投标有效期在本招标文件“投标资料表”中做出规定。投标有效期从提交投标文件的截止之日起算。投标文件中承诺的投标有效期应当不少于招标文件中载明的投标有效期。</w:t>
      </w:r>
    </w:p>
    <w:p w14:paraId="6252C5A3"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12.2 </w:t>
      </w:r>
      <w:r w:rsidRPr="00EC4C51">
        <w:rPr>
          <w:rFonts w:ascii="宋体" w:hAnsi="宋体" w:cs="宋体" w:hint="eastAsia"/>
          <w:color w:val="000000" w:themeColor="text1"/>
          <w:szCs w:val="21"/>
        </w:rPr>
        <w:t>在特殊情况下，在原投标有效期截止之前，应采购人要求，采购代理机构可要求投标人延长投标有效期，这种要求的提出和投标人的答复都应以书面形式进行。</w:t>
      </w:r>
    </w:p>
    <w:p w14:paraId="1C74F8E0"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12.3 </w:t>
      </w:r>
      <w:r w:rsidRPr="00EC4C51">
        <w:rPr>
          <w:rFonts w:ascii="宋体" w:hAnsi="宋体" w:cs="宋体" w:hint="eastAsia"/>
          <w:color w:val="000000" w:themeColor="text1"/>
          <w:szCs w:val="21"/>
        </w:rPr>
        <w:t>供应商可拒绝接受延期要求。同意延长有效期的供应商不能修改投标文件。</w:t>
      </w:r>
    </w:p>
    <w:p w14:paraId="4E7C6A1D" w14:textId="77777777" w:rsidR="00D9661A" w:rsidRPr="00EC4C51" w:rsidRDefault="00D9661A">
      <w:pPr>
        <w:spacing w:line="400" w:lineRule="exact"/>
        <w:rPr>
          <w:rFonts w:ascii="宋体" w:hAnsi="宋体" w:cs="宋体"/>
          <w:color w:val="000000" w:themeColor="text1"/>
          <w:szCs w:val="21"/>
        </w:rPr>
      </w:pPr>
    </w:p>
    <w:p w14:paraId="15FFB1FB"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13.投标保证金</w:t>
      </w:r>
    </w:p>
    <w:p w14:paraId="0D5B9CB0" w14:textId="77777777" w:rsidR="00D9661A" w:rsidRPr="00EC4C51" w:rsidRDefault="007E255B">
      <w:pPr>
        <w:spacing w:line="400" w:lineRule="exact"/>
        <w:ind w:left="89" w:hangingChars="42" w:hanging="89"/>
        <w:rPr>
          <w:rFonts w:ascii="宋体" w:hAnsi="宋体" w:cs="宋体"/>
          <w:color w:val="000000" w:themeColor="text1"/>
          <w:szCs w:val="21"/>
        </w:rPr>
      </w:pPr>
      <w:r w:rsidRPr="00EC4C51">
        <w:rPr>
          <w:rFonts w:ascii="宋体" w:hAnsi="宋体" w:cs="宋体" w:hint="eastAsia"/>
          <w:b/>
          <w:color w:val="000000" w:themeColor="text1"/>
          <w:szCs w:val="21"/>
        </w:rPr>
        <w:t xml:space="preserve">13.1 </w:t>
      </w:r>
      <w:r w:rsidRPr="00EC4C51">
        <w:rPr>
          <w:rFonts w:ascii="宋体" w:hAnsi="宋体" w:cs="宋体" w:hint="eastAsia"/>
          <w:color w:val="000000" w:themeColor="text1"/>
          <w:szCs w:val="21"/>
        </w:rPr>
        <w:t xml:space="preserve"> 投标保证金金额在本招标文件“投标资料表”中做出规定。</w:t>
      </w:r>
    </w:p>
    <w:p w14:paraId="0E96CFC0"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13.2</w:t>
      </w:r>
      <w:r w:rsidRPr="00EC4C51">
        <w:rPr>
          <w:rFonts w:ascii="宋体" w:hAnsi="宋体" w:cs="宋体" w:hint="eastAsia"/>
          <w:color w:val="000000" w:themeColor="text1"/>
          <w:szCs w:val="21"/>
        </w:rPr>
        <w:t xml:space="preserve">  投标保证金递交时间和形式在本招标文件“投标资料表”中做出规定。</w:t>
      </w:r>
    </w:p>
    <w:p w14:paraId="4AACBAFC"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13.3  </w:t>
      </w:r>
      <w:r w:rsidRPr="00EC4C51">
        <w:rPr>
          <w:rFonts w:ascii="宋体" w:hAnsi="宋体" w:cs="宋体" w:hint="eastAsia"/>
          <w:color w:val="000000" w:themeColor="text1"/>
          <w:szCs w:val="21"/>
        </w:rPr>
        <w:t>投标人在投标截止时间前撤回已提交的投标文件的，采购人或者采购代理机构自收到投标人书面撤回通知之日起5个工作日内，退还已收取的投标保证金，但因投标人自身原因导致无法及时退还的除外。</w:t>
      </w:r>
    </w:p>
    <w:p w14:paraId="5F8E4543"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13.4</w:t>
      </w:r>
      <w:r w:rsidRPr="00EC4C51">
        <w:rPr>
          <w:rFonts w:ascii="宋体" w:hAnsi="宋体" w:cs="宋体" w:hint="eastAsia"/>
          <w:color w:val="000000" w:themeColor="text1"/>
          <w:szCs w:val="21"/>
        </w:rPr>
        <w:t xml:space="preserve">  采购人或者采购代理机构自中标通知书发出之日起5个工作日内退还未中标人的投标保证金，自采购合同签订之日起5个工作日内退还中标人的投标保证金或者转为中标人的履约保证金。</w:t>
      </w:r>
    </w:p>
    <w:p w14:paraId="700414DF"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 xml:space="preserve">13.5  </w:t>
      </w:r>
      <w:r w:rsidRPr="00EC4C51">
        <w:rPr>
          <w:rFonts w:ascii="宋体" w:hAnsi="宋体" w:cs="宋体" w:hint="eastAsia"/>
          <w:color w:val="000000" w:themeColor="text1"/>
          <w:szCs w:val="21"/>
        </w:rPr>
        <w:t>采购人或者采购代理机构逾期退还投标保证金的，除退还投标保证金本金外，还应按中国人民银行同期贷款基准利率上浮20%后的利率支付超期资金占用费，但因投标人自身原因导致无法及时退还的除外。</w:t>
      </w:r>
    </w:p>
    <w:p w14:paraId="67A1A0AD"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13.6</w:t>
      </w:r>
      <w:r w:rsidRPr="00EC4C51">
        <w:rPr>
          <w:rFonts w:ascii="宋体" w:hAnsi="宋体" w:cs="宋体" w:hint="eastAsia"/>
          <w:color w:val="000000" w:themeColor="text1"/>
          <w:szCs w:val="21"/>
        </w:rPr>
        <w:t xml:space="preserve">  投标人有下列情形之一的，投标保证金将不予退还：</w:t>
      </w:r>
    </w:p>
    <w:p w14:paraId="3E9DFBD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（1）投标人在投标有效期内撤销投标文件；</w:t>
      </w:r>
    </w:p>
    <w:p w14:paraId="4DD25B24"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（2）中标人无正当理由不与采购人订立合同；</w:t>
      </w:r>
    </w:p>
    <w:p w14:paraId="19FF423B"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（3）中标人不按招标文件要求提交履约保证金；</w:t>
      </w:r>
    </w:p>
    <w:p w14:paraId="709C963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（4）投标人串通投标、提供虚假材料投标。</w:t>
      </w:r>
    </w:p>
    <w:p w14:paraId="423BB271" w14:textId="77777777" w:rsidR="00D9661A" w:rsidRPr="00EC4C51" w:rsidRDefault="00D9661A">
      <w:pPr>
        <w:spacing w:line="400" w:lineRule="exact"/>
        <w:rPr>
          <w:rFonts w:ascii="宋体" w:hAnsi="宋体" w:cs="宋体"/>
          <w:color w:val="000000" w:themeColor="text1"/>
          <w:sz w:val="24"/>
          <w:u w:val="single"/>
        </w:rPr>
      </w:pPr>
    </w:p>
    <w:p w14:paraId="073979A3" w14:textId="77777777" w:rsidR="00D9661A" w:rsidRPr="00EC4C51" w:rsidRDefault="007E255B">
      <w:pPr>
        <w:spacing w:line="400" w:lineRule="exact"/>
        <w:jc w:val="left"/>
        <w:rPr>
          <w:rFonts w:ascii="宋体" w:hAnsi="宋体" w:cs="宋体"/>
          <w:b/>
          <w:bCs/>
          <w:color w:val="000000" w:themeColor="text1"/>
          <w:szCs w:val="21"/>
        </w:rPr>
      </w:pPr>
      <w:r w:rsidRPr="00EC4C51">
        <w:rPr>
          <w:rFonts w:ascii="宋体" w:hAnsi="宋体" w:cs="宋体" w:hint="eastAsia"/>
          <w:b/>
          <w:bCs/>
          <w:color w:val="000000" w:themeColor="text1"/>
          <w:szCs w:val="21"/>
        </w:rPr>
        <w:t>14</w:t>
      </w:r>
      <w:r w:rsidRPr="00EC4C51">
        <w:rPr>
          <w:rFonts w:ascii="宋体" w:hAnsi="宋体" w:cs="宋体" w:hint="eastAsia"/>
          <w:b/>
          <w:color w:val="000000" w:themeColor="text1"/>
          <w:szCs w:val="21"/>
        </w:rPr>
        <w:t>.</w:t>
      </w:r>
      <w:r w:rsidRPr="00EC4C51">
        <w:rPr>
          <w:rFonts w:ascii="宋体" w:hAnsi="宋体" w:cs="宋体" w:hint="eastAsia"/>
          <w:b/>
          <w:bCs/>
          <w:color w:val="000000" w:themeColor="text1"/>
          <w:szCs w:val="21"/>
        </w:rPr>
        <w:t>投标文件的组成和份数</w:t>
      </w:r>
    </w:p>
    <w:p w14:paraId="42FC1ADC"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14.1投标文件的组成：</w:t>
      </w:r>
    </w:p>
    <w:p w14:paraId="5C9F500C" w14:textId="77777777" w:rsidR="00D9661A" w:rsidRPr="00EC4C51" w:rsidRDefault="007E255B">
      <w:pPr>
        <w:spacing w:line="40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投标文件组成在本招标文件“投标资料表”中做出规定。</w:t>
      </w:r>
    </w:p>
    <w:p w14:paraId="66CECC4D"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组成投标文件的各项资料中本招标书的有规定格式的，应统一按本招标书的规定格式填写。未有规定格式的资料，投标人应自行编制，但至少要包含组成投标文件要求的内容。</w:t>
      </w:r>
    </w:p>
    <w:p w14:paraId="26808E0D" w14:textId="77777777" w:rsidR="00D9661A" w:rsidRPr="00EC4C51" w:rsidRDefault="007E255B">
      <w:pPr>
        <w:adjustRightInd w:val="0"/>
        <w:snapToGrid w:val="0"/>
        <w:spacing w:line="400" w:lineRule="exact"/>
        <w:rPr>
          <w:rFonts w:ascii="宋体" w:hAnsi="宋体" w:cs="宋体"/>
          <w:b/>
          <w:bCs/>
          <w:color w:val="000000" w:themeColor="text1"/>
          <w:szCs w:val="21"/>
        </w:rPr>
      </w:pPr>
      <w:r w:rsidRPr="00EC4C51">
        <w:rPr>
          <w:rFonts w:ascii="宋体" w:hAnsi="宋体" w:cs="宋体" w:hint="eastAsia"/>
          <w:b/>
          <w:bCs/>
          <w:color w:val="000000" w:themeColor="text1"/>
          <w:szCs w:val="21"/>
        </w:rPr>
        <w:t>14.2 投标文件制作：</w:t>
      </w:r>
    </w:p>
    <w:p w14:paraId="2CD647AA"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sidRPr="00EC4C51">
        <w:rPr>
          <w:rFonts w:ascii="宋体" w:hAnsi="宋体" w:cs="宋体"/>
          <w:bCs/>
          <w:color w:val="000000" w:themeColor="text1"/>
          <w:szCs w:val="21"/>
        </w:rPr>
        <w:t>95763</w:t>
      </w:r>
      <w:r w:rsidRPr="00EC4C51">
        <w:rPr>
          <w:rFonts w:ascii="宋体" w:hAnsi="宋体" w:cs="宋体" w:hint="eastAsia"/>
          <w:bCs/>
          <w:color w:val="000000" w:themeColor="text1"/>
          <w:szCs w:val="21"/>
        </w:rPr>
        <w:t>。</w:t>
      </w:r>
    </w:p>
    <w:p w14:paraId="33880E6A"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（2）供应商通过政府采购云平台电子投标工具制作投标文件。电子投标工具请供应商自行前往浙江政府采购网下载并安装（zfcg.czt.zj.gov.cn/bidClientTemplate/2019-05-27/12946.html）。</w:t>
      </w:r>
    </w:p>
    <w:p w14:paraId="059DC131"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供应商投标文件制作及电子交易操作指南详见：</w:t>
      </w:r>
    </w:p>
    <w:p w14:paraId="10092F9F"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①政府采购项目电子交易管理操作指南（视频）：</w:t>
      </w:r>
    </w:p>
    <w:p w14:paraId="4B74B0CA" w14:textId="77777777" w:rsidR="00D9661A" w:rsidRPr="00EC4C51" w:rsidRDefault="00EC4C51">
      <w:pPr>
        <w:adjustRightInd w:val="0"/>
        <w:snapToGrid w:val="0"/>
        <w:spacing w:line="400" w:lineRule="exact"/>
        <w:rPr>
          <w:rFonts w:ascii="宋体" w:hAnsi="宋体" w:cs="宋体"/>
          <w:bCs/>
          <w:color w:val="000000" w:themeColor="text1"/>
          <w:szCs w:val="21"/>
        </w:rPr>
      </w:pPr>
      <w:hyperlink r:id="rId18" w:anchor="/knowledges/CW1EtGwBFdiHxlNd6I3m/7GyLXW0BXgMSmLUuYuPM" w:history="1">
        <w:r w:rsidR="007E255B" w:rsidRPr="00EC4C51">
          <w:rPr>
            <w:rFonts w:ascii="宋体" w:hAnsi="宋体" w:cs="宋体" w:hint="eastAsia"/>
            <w:color w:val="000000" w:themeColor="text1"/>
          </w:rPr>
          <w:t>service.zcygov.cn/#/knowledges/CW1EtGwBFdiHxlNd6I3m/7GyLXW0BXgMSmLUuYuPM</w:t>
        </w:r>
      </w:hyperlink>
      <w:r w:rsidR="007E255B" w:rsidRPr="00EC4C51">
        <w:rPr>
          <w:rFonts w:ascii="宋体" w:hAnsi="宋体" w:cs="宋体" w:hint="eastAsia"/>
          <w:bCs/>
          <w:color w:val="000000" w:themeColor="text1"/>
          <w:szCs w:val="21"/>
        </w:rPr>
        <w:t>（电脑登录账号观看）；</w:t>
      </w:r>
    </w:p>
    <w:p w14:paraId="56AF20E7"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②政府采购项目电子交易管理操作指南（文本）：</w:t>
      </w:r>
    </w:p>
    <w:p w14:paraId="178E30DC" w14:textId="77777777" w:rsidR="00D9661A" w:rsidRPr="00EC4C51" w:rsidRDefault="007E255B">
      <w:pPr>
        <w:adjustRightInd w:val="0"/>
        <w:snapToGrid w:val="0"/>
        <w:spacing w:line="400" w:lineRule="exact"/>
        <w:rPr>
          <w:rFonts w:ascii="宋体" w:hAnsi="宋体" w:cs="宋体"/>
          <w:bCs/>
          <w:color w:val="000000" w:themeColor="text1"/>
          <w:szCs w:val="21"/>
        </w:rPr>
      </w:pPr>
      <w:r w:rsidRPr="00EC4C51">
        <w:rPr>
          <w:rFonts w:ascii="宋体" w:hAnsi="宋体" w:cs="宋体" w:hint="eastAsia"/>
          <w:bCs/>
          <w:color w:val="000000" w:themeColor="text1"/>
          <w:szCs w:val="21"/>
        </w:rPr>
        <w:t>service.zcygov.cn/#/knowledges/CW1EtGwBFdiHxlNd6I3m/6IMVAG0BFdiHxlNdQ8Na（电脑登录账号浏览）。</w:t>
      </w:r>
    </w:p>
    <w:p w14:paraId="44F533D3" w14:textId="77777777" w:rsidR="00D9661A" w:rsidRPr="00EC4C51" w:rsidRDefault="007E255B">
      <w:pPr>
        <w:spacing w:line="400" w:lineRule="exact"/>
        <w:jc w:val="left"/>
        <w:rPr>
          <w:rFonts w:ascii="宋体" w:hAnsi="宋体" w:cs="宋体"/>
          <w:bCs/>
          <w:color w:val="000000" w:themeColor="text1"/>
          <w:szCs w:val="21"/>
        </w:rPr>
      </w:pPr>
      <w:r w:rsidRPr="00EC4C51">
        <w:rPr>
          <w:rFonts w:ascii="宋体" w:hAnsi="宋体" w:cs="宋体" w:hint="eastAsia"/>
          <w:bCs/>
          <w:color w:val="000000" w:themeColor="text1"/>
          <w:szCs w:val="21"/>
        </w:rPr>
        <w:t>（3）以U盘或光盘存储的电子备份投标文件1份，即按“项目采购-电子招投标操作指南”制作的电子备份文件，以用于异常情况处理。</w:t>
      </w:r>
    </w:p>
    <w:p w14:paraId="0DD1FF92"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Cs/>
          <w:color w:val="000000" w:themeColor="text1"/>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4C463651" w14:textId="77777777" w:rsidR="00D9661A" w:rsidRPr="00EC4C51" w:rsidRDefault="00D9661A">
      <w:pPr>
        <w:spacing w:line="400" w:lineRule="exact"/>
        <w:jc w:val="left"/>
        <w:rPr>
          <w:rFonts w:ascii="宋体" w:hAnsi="宋体" w:cs="宋体"/>
          <w:b/>
          <w:bCs/>
          <w:color w:val="000000" w:themeColor="text1"/>
          <w:szCs w:val="21"/>
        </w:rPr>
      </w:pPr>
    </w:p>
    <w:p w14:paraId="3C9E96B2" w14:textId="77777777" w:rsidR="00D9661A" w:rsidRPr="00EC4C51" w:rsidRDefault="007E255B">
      <w:pPr>
        <w:spacing w:line="400" w:lineRule="exact"/>
        <w:jc w:val="left"/>
        <w:rPr>
          <w:rFonts w:ascii="宋体" w:hAnsi="宋体" w:cs="宋体"/>
          <w:b/>
          <w:bCs/>
          <w:color w:val="000000" w:themeColor="text1"/>
          <w:szCs w:val="21"/>
        </w:rPr>
      </w:pPr>
      <w:r w:rsidRPr="00EC4C51">
        <w:rPr>
          <w:rFonts w:ascii="宋体" w:hAnsi="宋体" w:cs="宋体" w:hint="eastAsia"/>
          <w:b/>
          <w:bCs/>
          <w:color w:val="000000" w:themeColor="text1"/>
          <w:szCs w:val="21"/>
        </w:rPr>
        <w:t>15</w:t>
      </w:r>
      <w:r w:rsidRPr="00EC4C51">
        <w:rPr>
          <w:rFonts w:ascii="宋体" w:hAnsi="宋体" w:cs="宋体" w:hint="eastAsia"/>
          <w:b/>
          <w:color w:val="000000" w:themeColor="text1"/>
          <w:szCs w:val="21"/>
        </w:rPr>
        <w:t>.</w:t>
      </w:r>
      <w:r w:rsidRPr="00EC4C51">
        <w:rPr>
          <w:rFonts w:ascii="宋体" w:hAnsi="宋体" w:cs="宋体" w:hint="eastAsia"/>
          <w:b/>
          <w:bCs/>
          <w:color w:val="000000" w:themeColor="text1"/>
          <w:szCs w:val="21"/>
        </w:rPr>
        <w:t>投标文件的签署盖章</w:t>
      </w:r>
    </w:p>
    <w:p w14:paraId="2B07F944"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 xml:space="preserve">15.1 </w:t>
      </w:r>
      <w:r w:rsidRPr="00EC4C51">
        <w:rPr>
          <w:rFonts w:ascii="宋体" w:hAnsi="宋体" w:cs="宋体" w:hint="eastAsia"/>
          <w:color w:val="000000" w:themeColor="text1"/>
          <w:szCs w:val="21"/>
        </w:rPr>
        <w:t>招标文件第七部分“附件”中标明加盖公章或签字的，加盖公章部分采用CA签章，签字部分由法定代表人或授权代表签字后扫描上传。授权代表签字的，还应附法定代表人签署的法定代表人授权书。</w:t>
      </w:r>
    </w:p>
    <w:p w14:paraId="6BF26DEF" w14:textId="77777777" w:rsidR="00D9661A" w:rsidRPr="00EC4C51" w:rsidRDefault="00D9661A">
      <w:pPr>
        <w:spacing w:line="400" w:lineRule="exact"/>
        <w:jc w:val="left"/>
        <w:rPr>
          <w:rFonts w:ascii="宋体" w:hAnsi="宋体" w:cs="宋体"/>
          <w:color w:val="000000" w:themeColor="text1"/>
          <w:szCs w:val="21"/>
        </w:rPr>
      </w:pPr>
    </w:p>
    <w:p w14:paraId="4E70478F" w14:textId="77777777" w:rsidR="00D9661A" w:rsidRPr="00EC4C51" w:rsidRDefault="007E255B">
      <w:pPr>
        <w:jc w:val="center"/>
        <w:outlineLvl w:val="1"/>
        <w:rPr>
          <w:rFonts w:ascii="宋体" w:hAnsi="宋体" w:cs="宋体"/>
          <w:b/>
          <w:color w:val="000000" w:themeColor="text1"/>
          <w:sz w:val="28"/>
        </w:rPr>
      </w:pPr>
      <w:bookmarkStart w:id="59" w:name="_Toc520902397"/>
      <w:bookmarkStart w:id="60" w:name="_Toc440276564"/>
      <w:bookmarkStart w:id="61" w:name="_Toc513798903"/>
      <w:bookmarkStart w:id="62" w:name="_Toc513799074"/>
      <w:r w:rsidRPr="00EC4C51">
        <w:rPr>
          <w:rFonts w:ascii="宋体" w:hAnsi="宋体" w:cs="宋体" w:hint="eastAsia"/>
          <w:b/>
          <w:color w:val="000000" w:themeColor="text1"/>
          <w:sz w:val="28"/>
        </w:rPr>
        <w:t>D  投标文件的递交</w:t>
      </w:r>
      <w:bookmarkEnd w:id="59"/>
      <w:bookmarkEnd w:id="60"/>
      <w:bookmarkEnd w:id="61"/>
      <w:bookmarkEnd w:id="62"/>
    </w:p>
    <w:p w14:paraId="44761BC8"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16.投标文件的密封和标记</w:t>
      </w:r>
    </w:p>
    <w:p w14:paraId="0214918A"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color w:val="000000" w:themeColor="text1"/>
          <w:szCs w:val="21"/>
        </w:rPr>
        <w:t>16.1</w:t>
      </w:r>
      <w:r w:rsidRPr="00EC4C51">
        <w:rPr>
          <w:rFonts w:ascii="宋体" w:hAnsi="宋体" w:cs="宋体" w:hint="eastAsia"/>
          <w:color w:val="000000" w:themeColor="text1"/>
          <w:szCs w:val="21"/>
        </w:rPr>
        <w:t>电子投标文件：供应商应根据“项目采购-电子招投标操作指南”及本招标文件规定的格式和顺序编制电子投标文件并进行关联定位。</w:t>
      </w:r>
    </w:p>
    <w:p w14:paraId="6A20125A"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16.2</w:t>
      </w:r>
      <w:r w:rsidRPr="00EC4C51">
        <w:rPr>
          <w:rFonts w:ascii="宋体" w:hAnsi="宋体" w:cs="宋体" w:hint="eastAsia"/>
          <w:color w:val="000000" w:themeColor="text1"/>
          <w:kern w:val="0"/>
          <w:szCs w:val="21"/>
        </w:rPr>
        <w:t>以U盘或光盘存储的电子备份投标文件</w:t>
      </w:r>
      <w:r w:rsidRPr="00EC4C51">
        <w:rPr>
          <w:rFonts w:ascii="宋体" w:hAnsi="宋体" w:cs="宋体" w:hint="eastAsia"/>
          <w:color w:val="000000" w:themeColor="text1"/>
          <w:szCs w:val="21"/>
        </w:rPr>
        <w:t>用封袋密封后递交。</w:t>
      </w:r>
    </w:p>
    <w:p w14:paraId="6B6D01E1"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16.3</w:t>
      </w:r>
      <w:r w:rsidRPr="00EC4C51">
        <w:rPr>
          <w:rFonts w:ascii="宋体" w:hAnsi="宋体" w:cs="宋体" w:hint="eastAsia"/>
          <w:color w:val="000000" w:themeColor="text1"/>
          <w:kern w:val="0"/>
          <w:szCs w:val="21"/>
        </w:rPr>
        <w:t>电子备份投标文件须在</w:t>
      </w:r>
      <w:r w:rsidRPr="00EC4C51">
        <w:rPr>
          <w:rFonts w:ascii="宋体" w:hAnsi="宋体" w:cs="宋体" w:hint="eastAsia"/>
          <w:color w:val="000000" w:themeColor="text1"/>
          <w:szCs w:val="21"/>
        </w:rPr>
        <w:t>封袋上分别注明：</w:t>
      </w:r>
    </w:p>
    <w:p w14:paraId="4FEDF6E5" w14:textId="77777777" w:rsidR="00D9661A" w:rsidRPr="00EC4C51" w:rsidRDefault="007E255B">
      <w:pPr>
        <w:tabs>
          <w:tab w:val="left" w:pos="900"/>
        </w:tabs>
        <w:spacing w:line="400" w:lineRule="exact"/>
        <w:jc w:val="left"/>
        <w:rPr>
          <w:rFonts w:ascii="宋体" w:hAnsi="宋体" w:cs="宋体"/>
          <w:color w:val="000000" w:themeColor="text1"/>
          <w:szCs w:val="21"/>
          <w:u w:val="single"/>
        </w:rPr>
      </w:pPr>
      <w:r w:rsidRPr="00EC4C51">
        <w:rPr>
          <w:rFonts w:ascii="宋体" w:hAnsi="宋体" w:cs="宋体" w:hint="eastAsia"/>
          <w:color w:val="000000" w:themeColor="text1"/>
          <w:szCs w:val="21"/>
        </w:rPr>
        <w:t>（1）注明：</w:t>
      </w:r>
      <w:r w:rsidRPr="00EC4C51">
        <w:rPr>
          <w:rFonts w:ascii="宋体" w:hAnsi="宋体" w:cs="宋体" w:hint="eastAsia"/>
          <w:color w:val="000000" w:themeColor="text1"/>
          <w:szCs w:val="21"/>
          <w:u w:val="single"/>
        </w:rPr>
        <w:t>“电子备份投标文件”</w:t>
      </w:r>
      <w:r w:rsidRPr="00EC4C51">
        <w:rPr>
          <w:rFonts w:ascii="宋体" w:hAnsi="宋体" w:cs="宋体" w:hint="eastAsia"/>
          <w:color w:val="000000" w:themeColor="text1"/>
          <w:szCs w:val="21"/>
        </w:rPr>
        <w:t>；</w:t>
      </w:r>
    </w:p>
    <w:p w14:paraId="7725873B" w14:textId="63232ADF" w:rsidR="00D9661A" w:rsidRPr="00EC4C51" w:rsidRDefault="007E255B">
      <w:pPr>
        <w:tabs>
          <w:tab w:val="left" w:pos="900"/>
        </w:tabs>
        <w:spacing w:line="400" w:lineRule="exact"/>
        <w:jc w:val="left"/>
        <w:rPr>
          <w:rFonts w:ascii="宋体" w:hAnsi="宋体" w:cs="宋体"/>
          <w:color w:val="000000" w:themeColor="text1"/>
          <w:szCs w:val="21"/>
          <w:u w:val="single"/>
        </w:rPr>
      </w:pPr>
      <w:r w:rsidRPr="00EC4C51">
        <w:rPr>
          <w:rFonts w:ascii="宋体" w:hAnsi="宋体" w:cs="宋体" w:hint="eastAsia"/>
          <w:color w:val="000000" w:themeColor="text1"/>
          <w:szCs w:val="21"/>
        </w:rPr>
        <w:t>（2）项目编号：</w:t>
      </w:r>
      <w:r w:rsidR="0001722E" w:rsidRPr="00EC4C51">
        <w:rPr>
          <w:rFonts w:ascii="宋体" w:hAnsi="宋体" w:cs="宋体"/>
          <w:color w:val="000000" w:themeColor="text1"/>
          <w:szCs w:val="21"/>
          <w:u w:val="single"/>
        </w:rPr>
        <w:t>GKXX23170</w:t>
      </w:r>
      <w:r w:rsidRPr="00EC4C51">
        <w:rPr>
          <w:rFonts w:ascii="宋体" w:hAnsi="宋体" w:cs="宋体" w:hint="eastAsia"/>
          <w:color w:val="000000" w:themeColor="text1"/>
          <w:szCs w:val="21"/>
          <w:u w:val="single"/>
        </w:rPr>
        <w:t xml:space="preserve">  </w:t>
      </w:r>
    </w:p>
    <w:p w14:paraId="75C1CCAE" w14:textId="77777777" w:rsidR="00D9661A" w:rsidRPr="00EC4C51" w:rsidRDefault="007E255B">
      <w:pPr>
        <w:tabs>
          <w:tab w:val="left" w:pos="900"/>
        </w:tabs>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（3）项目名称：</w:t>
      </w:r>
      <w:r w:rsidRPr="00EC4C51">
        <w:rPr>
          <w:rFonts w:ascii="宋体" w:hAnsi="宋体" w:cs="宋体" w:hint="eastAsia"/>
          <w:color w:val="000000" w:themeColor="text1"/>
          <w:szCs w:val="21"/>
          <w:u w:val="single"/>
        </w:rPr>
        <w:t>宁波市黄湖监狱安防系统提升工程</w:t>
      </w:r>
      <w:r w:rsidRPr="00EC4C51">
        <w:rPr>
          <w:rFonts w:ascii="宋体" w:hAnsi="宋体" w:cs="宋体" w:hint="eastAsia"/>
          <w:color w:val="000000" w:themeColor="text1"/>
          <w:szCs w:val="21"/>
        </w:rPr>
        <w:t>；</w:t>
      </w:r>
    </w:p>
    <w:p w14:paraId="26D61EEE" w14:textId="77777777" w:rsidR="00D9661A" w:rsidRPr="00EC4C51" w:rsidRDefault="007E255B">
      <w:pPr>
        <w:tabs>
          <w:tab w:val="left" w:pos="900"/>
        </w:tabs>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（4）所投标项（如有多个</w:t>
      </w:r>
      <w:proofErr w:type="gramStart"/>
      <w:r w:rsidRPr="00EC4C51">
        <w:rPr>
          <w:rFonts w:ascii="宋体" w:hAnsi="宋体" w:cs="宋体" w:hint="eastAsia"/>
          <w:color w:val="000000" w:themeColor="text1"/>
          <w:szCs w:val="21"/>
        </w:rPr>
        <w:t>标项须</w:t>
      </w:r>
      <w:proofErr w:type="gramEnd"/>
      <w:r w:rsidRPr="00EC4C51">
        <w:rPr>
          <w:rFonts w:ascii="宋体" w:hAnsi="宋体" w:cs="宋体" w:hint="eastAsia"/>
          <w:color w:val="000000" w:themeColor="text1"/>
          <w:szCs w:val="21"/>
        </w:rPr>
        <w:t>填写）：</w:t>
      </w:r>
    </w:p>
    <w:p w14:paraId="7F6D63B4" w14:textId="77777777" w:rsidR="00D9661A" w:rsidRPr="00EC4C51" w:rsidRDefault="007E255B">
      <w:pPr>
        <w:tabs>
          <w:tab w:val="left" w:pos="900"/>
        </w:tabs>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（5）在年月日（规定的开标日期和时间）前不准启封；</w:t>
      </w:r>
    </w:p>
    <w:p w14:paraId="2296E907" w14:textId="1111C8E6" w:rsidR="00D9661A" w:rsidRPr="00EC4C51" w:rsidRDefault="007E255B">
      <w:pPr>
        <w:tabs>
          <w:tab w:val="left" w:pos="900"/>
        </w:tabs>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（6）供应商的名称：</w:t>
      </w:r>
      <w:r w:rsidR="00156CD0" w:rsidRPr="00EC4C51">
        <w:rPr>
          <w:rFonts w:ascii="宋体" w:hAnsi="宋体" w:cs="宋体" w:hint="eastAsia"/>
          <w:bCs/>
          <w:color w:val="000000" w:themeColor="text1"/>
          <w:szCs w:val="21"/>
          <w:u w:val="single"/>
        </w:rPr>
        <w:t xml:space="preserve"> </w:t>
      </w:r>
      <w:r w:rsidR="00156CD0" w:rsidRPr="00EC4C51">
        <w:rPr>
          <w:rFonts w:ascii="宋体" w:hAnsi="宋体" w:cs="宋体"/>
          <w:bCs/>
          <w:color w:val="000000" w:themeColor="text1"/>
          <w:szCs w:val="21"/>
          <w:u w:val="single"/>
        </w:rPr>
        <w:t xml:space="preserve">     </w:t>
      </w:r>
      <w:r w:rsidRPr="00EC4C51">
        <w:rPr>
          <w:rFonts w:ascii="宋体" w:hAnsi="宋体" w:cs="宋体" w:hint="eastAsia"/>
          <w:color w:val="000000" w:themeColor="text1"/>
          <w:szCs w:val="21"/>
        </w:rPr>
        <w:t>。</w:t>
      </w:r>
    </w:p>
    <w:p w14:paraId="1276761B"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供应商须在包封上加盖供应商公章或由其法定代表人（或授权代表）签字。</w:t>
      </w:r>
    </w:p>
    <w:p w14:paraId="659DA500"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供应商未按上述要求标记的，采购人（代理机构）不承担错放或提前开封的责任。</w:t>
      </w:r>
    </w:p>
    <w:p w14:paraId="6BCFDDD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17. 投标递交</w:t>
      </w:r>
    </w:p>
    <w:p w14:paraId="207F8AEE"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 xml:space="preserve">17.1 </w:t>
      </w:r>
      <w:r w:rsidRPr="00EC4C51">
        <w:rPr>
          <w:rFonts w:ascii="宋体" w:hAnsi="宋体" w:cs="宋体" w:hint="eastAsia"/>
          <w:color w:val="000000" w:themeColor="text1"/>
          <w:szCs w:val="21"/>
        </w:rPr>
        <w:t>投标文件递交的具体要求：</w:t>
      </w:r>
    </w:p>
    <w:p w14:paraId="58019AE9"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kern w:val="0"/>
          <w:szCs w:val="21"/>
        </w:rPr>
        <w:t>（1）供应商应于提交投标文件截止时间前将电子投标文件上传到政府采购云平台（</w:t>
      </w:r>
      <w:hyperlink r:id="rId19" w:history="1">
        <w:r w:rsidRPr="00EC4C51">
          <w:rPr>
            <w:rFonts w:ascii="宋体" w:hAnsi="宋体" w:cs="宋体" w:hint="eastAsia"/>
            <w:color w:val="000000" w:themeColor="text1"/>
            <w:szCs w:val="21"/>
          </w:rPr>
          <w:t>www.zcygov.cn</w:t>
        </w:r>
      </w:hyperlink>
      <w:r w:rsidRPr="00EC4C51">
        <w:rPr>
          <w:rFonts w:ascii="宋体" w:hAnsi="宋体" w:cs="宋体" w:hint="eastAsia"/>
          <w:color w:val="000000" w:themeColor="text1"/>
          <w:kern w:val="0"/>
          <w:szCs w:val="21"/>
        </w:rPr>
        <w:t>），并应于提交投标文件截止时间前，将以U盘或光盘存储的电子备份投标文件密封后按以下方式送达。</w:t>
      </w:r>
    </w:p>
    <w:p w14:paraId="50A0BD4D" w14:textId="77777777" w:rsidR="00D9661A" w:rsidRPr="00EC4C51" w:rsidRDefault="007E255B">
      <w:pPr>
        <w:adjustRightInd w:val="0"/>
        <w:snapToGrid w:val="0"/>
        <w:spacing w:line="400" w:lineRule="exact"/>
        <w:jc w:val="left"/>
        <w:rPr>
          <w:rFonts w:ascii="宋体" w:hAnsi="宋体" w:cs="宋体"/>
          <w:color w:val="000000" w:themeColor="text1"/>
          <w:kern w:val="0"/>
          <w:szCs w:val="21"/>
        </w:rPr>
      </w:pPr>
      <w:r w:rsidRPr="00EC4C51">
        <w:rPr>
          <w:rFonts w:ascii="宋体" w:hAnsi="宋体" w:cs="宋体" w:hint="eastAsia"/>
          <w:color w:val="000000" w:themeColor="text1"/>
          <w:kern w:val="0"/>
          <w:szCs w:val="21"/>
        </w:rPr>
        <w:t>方式</w:t>
      </w:r>
      <w:proofErr w:type="gramStart"/>
      <w:r w:rsidRPr="00EC4C51">
        <w:rPr>
          <w:rFonts w:ascii="宋体" w:hAnsi="宋体" w:cs="宋体" w:hint="eastAsia"/>
          <w:color w:val="000000" w:themeColor="text1"/>
          <w:kern w:val="0"/>
          <w:szCs w:val="21"/>
        </w:rPr>
        <w:t>一</w:t>
      </w:r>
      <w:proofErr w:type="gramEnd"/>
      <w:r w:rsidRPr="00EC4C51">
        <w:rPr>
          <w:rFonts w:ascii="宋体" w:hAnsi="宋体" w:cs="宋体" w:hint="eastAsia"/>
          <w:color w:val="000000" w:themeColor="text1"/>
          <w:kern w:val="0"/>
          <w:szCs w:val="21"/>
        </w:rPr>
        <w:t>：</w:t>
      </w:r>
      <w:r w:rsidRPr="00EC4C51">
        <w:rPr>
          <w:rFonts w:ascii="宋体" w:hAnsi="宋体" w:cs="宋体" w:hint="eastAsia"/>
          <w:bCs/>
          <w:color w:val="000000" w:themeColor="text1"/>
          <w:szCs w:val="21"/>
        </w:rPr>
        <w:t>现场递交方式，请供应商在投标截止时间前将电子备份投标文件送至</w:t>
      </w:r>
      <w:r w:rsidRPr="00EC4C51">
        <w:rPr>
          <w:rFonts w:ascii="宋体" w:hAnsi="宋体" w:cs="宋体" w:hint="eastAsia"/>
          <w:color w:val="000000" w:themeColor="text1"/>
          <w:u w:val="single"/>
        </w:rPr>
        <w:t>宁波国</w:t>
      </w:r>
      <w:proofErr w:type="gramStart"/>
      <w:r w:rsidRPr="00EC4C51">
        <w:rPr>
          <w:rFonts w:ascii="宋体" w:hAnsi="宋体" w:cs="宋体" w:hint="eastAsia"/>
          <w:color w:val="000000" w:themeColor="text1"/>
          <w:u w:val="single"/>
        </w:rPr>
        <w:t>投科技</w:t>
      </w:r>
      <w:proofErr w:type="gramEnd"/>
      <w:r w:rsidRPr="00EC4C51">
        <w:rPr>
          <w:rFonts w:ascii="宋体" w:hAnsi="宋体" w:cs="宋体" w:hint="eastAsia"/>
          <w:color w:val="000000" w:themeColor="text1"/>
          <w:u w:val="single"/>
        </w:rPr>
        <w:t>发展有限公司（宁波市</w:t>
      </w:r>
      <w:proofErr w:type="gramStart"/>
      <w:r w:rsidRPr="00EC4C51">
        <w:rPr>
          <w:rFonts w:ascii="宋体" w:hAnsi="宋体" w:cs="宋体" w:hint="eastAsia"/>
          <w:color w:val="000000" w:themeColor="text1"/>
          <w:u w:val="single"/>
        </w:rPr>
        <w:t>鄞</w:t>
      </w:r>
      <w:proofErr w:type="gramEnd"/>
      <w:r w:rsidRPr="00EC4C51">
        <w:rPr>
          <w:rFonts w:ascii="宋体" w:hAnsi="宋体" w:cs="宋体" w:hint="eastAsia"/>
          <w:color w:val="000000" w:themeColor="text1"/>
          <w:u w:val="single"/>
        </w:rPr>
        <w:t>州区和</w:t>
      </w:r>
      <w:proofErr w:type="gramStart"/>
      <w:r w:rsidRPr="00EC4C51">
        <w:rPr>
          <w:rFonts w:ascii="宋体" w:hAnsi="宋体" w:cs="宋体" w:hint="eastAsia"/>
          <w:color w:val="000000" w:themeColor="text1"/>
          <w:u w:val="single"/>
        </w:rPr>
        <w:t>源路</w:t>
      </w:r>
      <w:proofErr w:type="gramEnd"/>
      <w:r w:rsidRPr="00EC4C51">
        <w:rPr>
          <w:rFonts w:ascii="宋体" w:hAnsi="宋体" w:cs="宋体" w:hint="eastAsia"/>
          <w:color w:val="000000" w:themeColor="text1"/>
          <w:u w:val="single"/>
        </w:rPr>
        <w:t>510号宁兴国贸大厦20楼）开标室</w:t>
      </w:r>
      <w:r w:rsidRPr="00EC4C51">
        <w:rPr>
          <w:rFonts w:ascii="宋体" w:hAnsi="宋体" w:cs="宋体" w:hint="eastAsia"/>
          <w:bCs/>
          <w:color w:val="000000" w:themeColor="text1"/>
          <w:szCs w:val="21"/>
        </w:rPr>
        <w:t xml:space="preserve">，投标文件递交时须同时递交供应商的法定代表人（或其授权代表）联系方式，并保证开标期间联系方式畅通。 </w:t>
      </w:r>
    </w:p>
    <w:p w14:paraId="418B18F3" w14:textId="77777777" w:rsidR="00D9661A" w:rsidRPr="00EC4C51" w:rsidRDefault="007E255B">
      <w:pPr>
        <w:snapToGrid w:val="0"/>
        <w:spacing w:line="380" w:lineRule="exact"/>
        <w:jc w:val="left"/>
        <w:rPr>
          <w:rFonts w:ascii="宋体" w:hAnsi="宋体" w:cs="宋体"/>
          <w:color w:val="000000" w:themeColor="text1"/>
          <w:kern w:val="0"/>
          <w:szCs w:val="21"/>
        </w:rPr>
      </w:pPr>
      <w:r w:rsidRPr="00EC4C51">
        <w:rPr>
          <w:rFonts w:ascii="宋体" w:hAnsi="宋体" w:cs="宋体" w:hint="eastAsia"/>
          <w:color w:val="000000" w:themeColor="text1"/>
          <w:kern w:val="0"/>
          <w:szCs w:val="21"/>
        </w:rPr>
        <w:t>方式二：</w:t>
      </w:r>
      <w:r w:rsidRPr="00EC4C51">
        <w:rPr>
          <w:rFonts w:ascii="宋体" w:hAnsi="宋体" w:cs="宋体" w:hint="eastAsia"/>
          <w:bCs/>
          <w:color w:val="000000" w:themeColor="text1"/>
          <w:szCs w:val="21"/>
        </w:rPr>
        <w:t>邮寄送达。供应商可以通过邮寄送达电子备份投标文件，送达地址宁波国</w:t>
      </w:r>
      <w:proofErr w:type="gramStart"/>
      <w:r w:rsidRPr="00EC4C51">
        <w:rPr>
          <w:rFonts w:ascii="宋体" w:hAnsi="宋体" w:cs="宋体" w:hint="eastAsia"/>
          <w:bCs/>
          <w:color w:val="000000" w:themeColor="text1"/>
          <w:szCs w:val="21"/>
        </w:rPr>
        <w:t>投科技</w:t>
      </w:r>
      <w:proofErr w:type="gramEnd"/>
      <w:r w:rsidRPr="00EC4C51">
        <w:rPr>
          <w:rFonts w:ascii="宋体" w:hAnsi="宋体" w:cs="宋体" w:hint="eastAsia"/>
          <w:bCs/>
          <w:color w:val="000000" w:themeColor="text1"/>
          <w:szCs w:val="21"/>
        </w:rPr>
        <w:t>发展有限公司（宁波市</w:t>
      </w:r>
      <w:proofErr w:type="gramStart"/>
      <w:r w:rsidRPr="00EC4C51">
        <w:rPr>
          <w:rFonts w:ascii="宋体" w:hAnsi="宋体" w:cs="宋体" w:hint="eastAsia"/>
          <w:bCs/>
          <w:color w:val="000000" w:themeColor="text1"/>
          <w:szCs w:val="21"/>
        </w:rPr>
        <w:t>鄞</w:t>
      </w:r>
      <w:proofErr w:type="gramEnd"/>
      <w:r w:rsidRPr="00EC4C51">
        <w:rPr>
          <w:rFonts w:ascii="宋体" w:hAnsi="宋体" w:cs="宋体" w:hint="eastAsia"/>
          <w:bCs/>
          <w:color w:val="000000" w:themeColor="text1"/>
          <w:szCs w:val="21"/>
        </w:rPr>
        <w:t>州区和</w:t>
      </w:r>
      <w:proofErr w:type="gramStart"/>
      <w:r w:rsidRPr="00EC4C51">
        <w:rPr>
          <w:rFonts w:ascii="宋体" w:hAnsi="宋体" w:cs="宋体" w:hint="eastAsia"/>
          <w:bCs/>
          <w:color w:val="000000" w:themeColor="text1"/>
          <w:szCs w:val="21"/>
        </w:rPr>
        <w:t>源路</w:t>
      </w:r>
      <w:proofErr w:type="gramEnd"/>
      <w:r w:rsidRPr="00EC4C51">
        <w:rPr>
          <w:rFonts w:ascii="宋体" w:hAnsi="宋体" w:cs="宋体" w:hint="eastAsia"/>
          <w:bCs/>
          <w:color w:val="000000" w:themeColor="text1"/>
          <w:szCs w:val="21"/>
        </w:rPr>
        <w:t>510号宁兴国贸大厦2102室），联系方式：0574-87312175。供应商邮寄后须将邮件单号发送至代理机构电子邮箱（电子邮箱：337409979@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14:paraId="10490449"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17.2</w:t>
      </w:r>
      <w:r w:rsidRPr="00EC4C51">
        <w:rPr>
          <w:rFonts w:ascii="宋体" w:hAnsi="宋体" w:cs="宋体" w:hint="eastAsia"/>
          <w:color w:val="000000" w:themeColor="text1"/>
          <w:szCs w:val="21"/>
        </w:rPr>
        <w:t>供应商未按上述要求密封的电子备份投标文件，代理机构不予受理。</w:t>
      </w:r>
    </w:p>
    <w:p w14:paraId="5C362E79"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17.3</w:t>
      </w:r>
      <w:r w:rsidRPr="00EC4C51">
        <w:rPr>
          <w:rFonts w:ascii="宋体" w:hAnsi="宋体" w:cs="宋体" w:hint="eastAsia"/>
          <w:color w:val="000000" w:themeColor="text1"/>
          <w:szCs w:val="21"/>
        </w:rPr>
        <w:t>逾期送达的或者未送达指定地点的，代理机构不予受理。</w:t>
      </w:r>
    </w:p>
    <w:p w14:paraId="25A1BC83" w14:textId="77777777" w:rsidR="00D9661A" w:rsidRPr="00EC4C51" w:rsidRDefault="00D9661A">
      <w:pPr>
        <w:spacing w:line="400" w:lineRule="exact"/>
        <w:jc w:val="left"/>
        <w:rPr>
          <w:rFonts w:ascii="宋体" w:hAnsi="宋体" w:cs="宋体"/>
          <w:b/>
          <w:bCs/>
          <w:color w:val="000000" w:themeColor="text1"/>
          <w:szCs w:val="21"/>
        </w:rPr>
      </w:pPr>
    </w:p>
    <w:p w14:paraId="48C9BE4A" w14:textId="77777777" w:rsidR="00D9661A" w:rsidRPr="00EC4C51" w:rsidRDefault="007E255B">
      <w:pPr>
        <w:spacing w:line="400" w:lineRule="exact"/>
        <w:jc w:val="left"/>
        <w:rPr>
          <w:rFonts w:ascii="宋体" w:hAnsi="宋体" w:cs="宋体"/>
          <w:b/>
          <w:bCs/>
          <w:color w:val="000000" w:themeColor="text1"/>
          <w:szCs w:val="21"/>
        </w:rPr>
      </w:pPr>
      <w:r w:rsidRPr="00EC4C51">
        <w:rPr>
          <w:rFonts w:ascii="宋体" w:hAnsi="宋体" w:cs="宋体" w:hint="eastAsia"/>
          <w:b/>
          <w:bCs/>
          <w:color w:val="000000" w:themeColor="text1"/>
          <w:szCs w:val="21"/>
        </w:rPr>
        <w:t>18. 投标文件的补充、修改</w:t>
      </w:r>
    </w:p>
    <w:p w14:paraId="7E95E868" w14:textId="77777777" w:rsidR="00D9661A" w:rsidRPr="00EC4C51" w:rsidRDefault="007E255B">
      <w:pPr>
        <w:spacing w:line="40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5801E194" w14:textId="77777777" w:rsidR="00D9661A" w:rsidRPr="00EC4C51" w:rsidRDefault="00D9661A">
      <w:pPr>
        <w:spacing w:line="400" w:lineRule="exact"/>
        <w:rPr>
          <w:rFonts w:ascii="宋体" w:hAnsi="宋体" w:cs="宋体"/>
          <w:color w:val="000000" w:themeColor="text1"/>
          <w:szCs w:val="21"/>
        </w:rPr>
      </w:pPr>
    </w:p>
    <w:p w14:paraId="5B37D816" w14:textId="77777777" w:rsidR="00D9661A" w:rsidRPr="00EC4C51" w:rsidRDefault="007E255B">
      <w:pPr>
        <w:jc w:val="center"/>
        <w:outlineLvl w:val="1"/>
        <w:rPr>
          <w:rFonts w:ascii="宋体" w:hAnsi="宋体" w:cs="宋体"/>
          <w:b/>
          <w:color w:val="000000" w:themeColor="text1"/>
          <w:sz w:val="28"/>
        </w:rPr>
      </w:pPr>
      <w:bookmarkStart w:id="63" w:name="_Toc520902398"/>
      <w:bookmarkStart w:id="64" w:name="_Toc440276565"/>
      <w:bookmarkStart w:id="65" w:name="_Toc513798904"/>
      <w:bookmarkStart w:id="66" w:name="_Toc513799075"/>
      <w:r w:rsidRPr="00EC4C51">
        <w:rPr>
          <w:rFonts w:ascii="宋体" w:hAnsi="宋体" w:cs="宋体" w:hint="eastAsia"/>
          <w:b/>
          <w:color w:val="000000" w:themeColor="text1"/>
          <w:sz w:val="28"/>
        </w:rPr>
        <w:t>E  开标</w:t>
      </w:r>
      <w:bookmarkEnd w:id="63"/>
      <w:bookmarkEnd w:id="64"/>
      <w:bookmarkEnd w:id="65"/>
      <w:bookmarkEnd w:id="66"/>
    </w:p>
    <w:p w14:paraId="08699E5C"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19</w:t>
      </w:r>
      <w:r w:rsidRPr="00EC4C51">
        <w:rPr>
          <w:rFonts w:ascii="宋体" w:hAnsi="宋体" w:cs="宋体" w:hint="eastAsia"/>
          <w:color w:val="000000" w:themeColor="text1"/>
          <w:szCs w:val="21"/>
        </w:rPr>
        <w:t>.</w:t>
      </w:r>
      <w:r w:rsidRPr="00EC4C51">
        <w:rPr>
          <w:rFonts w:ascii="宋体" w:hAnsi="宋体" w:cs="宋体" w:hint="eastAsia"/>
          <w:b/>
          <w:color w:val="000000" w:themeColor="text1"/>
          <w:szCs w:val="21"/>
        </w:rPr>
        <w:t>开标</w:t>
      </w:r>
    </w:p>
    <w:p w14:paraId="56ECE525"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color w:val="000000" w:themeColor="text1"/>
          <w:szCs w:val="21"/>
        </w:rPr>
        <w:t xml:space="preserve">19.1 </w:t>
      </w:r>
      <w:r w:rsidRPr="00EC4C51">
        <w:rPr>
          <w:rFonts w:ascii="宋体" w:hAnsi="宋体" w:cs="宋体" w:hint="eastAsia"/>
          <w:color w:val="000000" w:themeColor="text1"/>
          <w:szCs w:val="21"/>
        </w:rPr>
        <w:t>代理机构在招标文件规定的时间和地点公开开标，</w:t>
      </w:r>
      <w:r w:rsidRPr="00EC4C51">
        <w:rPr>
          <w:rFonts w:ascii="宋体" w:hAnsi="宋体" w:cs="宋体" w:hint="eastAsia"/>
          <w:bCs/>
          <w:color w:val="000000" w:themeColor="text1"/>
          <w:szCs w:val="21"/>
        </w:rPr>
        <w:t>请供应商在投标截止时间前将电子备份投标文件送至</w:t>
      </w:r>
      <w:r w:rsidRPr="00EC4C51">
        <w:rPr>
          <w:rFonts w:ascii="宋体" w:hAnsi="宋体" w:cs="宋体" w:hint="eastAsia"/>
          <w:color w:val="000000" w:themeColor="text1"/>
          <w:u w:val="single"/>
        </w:rPr>
        <w:t>宁波国</w:t>
      </w:r>
      <w:proofErr w:type="gramStart"/>
      <w:r w:rsidRPr="00EC4C51">
        <w:rPr>
          <w:rFonts w:ascii="宋体" w:hAnsi="宋体" w:cs="宋体" w:hint="eastAsia"/>
          <w:color w:val="000000" w:themeColor="text1"/>
          <w:u w:val="single"/>
        </w:rPr>
        <w:t>投科技</w:t>
      </w:r>
      <w:proofErr w:type="gramEnd"/>
      <w:r w:rsidRPr="00EC4C51">
        <w:rPr>
          <w:rFonts w:ascii="宋体" w:hAnsi="宋体" w:cs="宋体" w:hint="eastAsia"/>
          <w:color w:val="000000" w:themeColor="text1"/>
          <w:u w:val="single"/>
        </w:rPr>
        <w:t>发展有限公司（</w:t>
      </w:r>
      <w:r w:rsidRPr="00EC4C51">
        <w:rPr>
          <w:rFonts w:ascii="宋体" w:hAnsi="宋体" w:cs="宋体" w:hint="eastAsia"/>
          <w:color w:val="000000" w:themeColor="text1"/>
          <w:szCs w:val="21"/>
          <w:u w:val="single"/>
        </w:rPr>
        <w:t>宁波市</w:t>
      </w:r>
      <w:proofErr w:type="gramStart"/>
      <w:r w:rsidRPr="00EC4C51">
        <w:rPr>
          <w:rFonts w:ascii="宋体" w:hAnsi="宋体" w:cs="宋体" w:hint="eastAsia"/>
          <w:color w:val="000000" w:themeColor="text1"/>
          <w:szCs w:val="21"/>
          <w:u w:val="single"/>
        </w:rPr>
        <w:t>鄞</w:t>
      </w:r>
      <w:proofErr w:type="gramEnd"/>
      <w:r w:rsidRPr="00EC4C51">
        <w:rPr>
          <w:rFonts w:ascii="宋体" w:hAnsi="宋体" w:cs="宋体" w:hint="eastAsia"/>
          <w:color w:val="000000" w:themeColor="text1"/>
          <w:szCs w:val="21"/>
          <w:u w:val="single"/>
        </w:rPr>
        <w:t>州区和</w:t>
      </w:r>
      <w:proofErr w:type="gramStart"/>
      <w:r w:rsidRPr="00EC4C51">
        <w:rPr>
          <w:rFonts w:ascii="宋体" w:hAnsi="宋体" w:cs="宋体" w:hint="eastAsia"/>
          <w:color w:val="000000" w:themeColor="text1"/>
          <w:szCs w:val="21"/>
          <w:u w:val="single"/>
        </w:rPr>
        <w:t>源路</w:t>
      </w:r>
      <w:proofErr w:type="gramEnd"/>
      <w:r w:rsidRPr="00EC4C51">
        <w:rPr>
          <w:rFonts w:ascii="宋体" w:hAnsi="宋体" w:cs="宋体" w:hint="eastAsia"/>
          <w:color w:val="000000" w:themeColor="text1"/>
          <w:szCs w:val="21"/>
          <w:u w:val="single"/>
        </w:rPr>
        <w:t>510号宁兴国贸大厦20楼）</w:t>
      </w:r>
      <w:r w:rsidRPr="00EC4C51">
        <w:rPr>
          <w:rFonts w:ascii="宋体" w:hAnsi="宋体" w:cs="宋体" w:hint="eastAsia"/>
          <w:color w:val="000000" w:themeColor="text1"/>
          <w:u w:val="single"/>
        </w:rPr>
        <w:t>开标室</w:t>
      </w:r>
      <w:r w:rsidRPr="00EC4C51">
        <w:rPr>
          <w:rFonts w:ascii="宋体" w:hAnsi="宋体" w:cs="宋体" w:hint="eastAsia"/>
          <w:bCs/>
          <w:color w:val="000000" w:themeColor="text1"/>
          <w:szCs w:val="21"/>
        </w:rPr>
        <w:t>，在完成电子备份投标文件和人员登记后立即离开。电子备份投标文件递交时须同时递交供应商的法定代表人（或其授权代表）联系方式，并保证开标期间联系方式畅通。</w:t>
      </w:r>
    </w:p>
    <w:p w14:paraId="591F9F58"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19.2</w:t>
      </w:r>
      <w:r w:rsidRPr="00EC4C51">
        <w:rPr>
          <w:rFonts w:ascii="宋体" w:hAnsi="宋体" w:cs="宋体" w:hint="eastAsia"/>
          <w:color w:val="000000" w:themeColor="text1"/>
          <w:szCs w:val="21"/>
        </w:rPr>
        <w:t>电子投标开标及评审程序：</w:t>
      </w:r>
    </w:p>
    <w:p w14:paraId="2D30EA2E"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（1）宣布开标；</w:t>
      </w:r>
    </w:p>
    <w:p w14:paraId="4894C02D"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w:t>
      </w:r>
      <w:r w:rsidRPr="00EC4C51">
        <w:rPr>
          <w:rFonts w:ascii="宋体" w:hAnsi="宋体" w:cs="宋体" w:hint="eastAsia"/>
          <w:bCs/>
          <w:color w:val="000000" w:themeColor="text1"/>
          <w:szCs w:val="21"/>
        </w:rPr>
        <w:t>本项目实行网上投标，采用电子投标文件。若供应商参与投标，自行承担投标一切费用。</w:t>
      </w:r>
      <w:r w:rsidRPr="00EC4C51">
        <w:rPr>
          <w:rFonts w:ascii="宋体" w:hAnsi="宋体" w:cs="宋体" w:hint="eastAsia"/>
          <w:color w:val="000000" w:themeColor="text1"/>
          <w:szCs w:val="21"/>
        </w:rPr>
        <w:t>投标截止时间后，供应商登录</w:t>
      </w:r>
      <w:r w:rsidRPr="00EC4C51">
        <w:rPr>
          <w:rFonts w:ascii="宋体" w:hAnsi="宋体" w:cs="宋体" w:hint="eastAsia"/>
          <w:color w:val="000000" w:themeColor="text1"/>
          <w:kern w:val="0"/>
          <w:szCs w:val="21"/>
        </w:rPr>
        <w:t>政府采购云平台</w:t>
      </w:r>
      <w:r w:rsidRPr="00EC4C51">
        <w:rPr>
          <w:rFonts w:ascii="宋体" w:hAnsi="宋体" w:cs="宋体" w:hint="eastAsia"/>
          <w:color w:val="000000" w:themeColor="text1"/>
          <w:szCs w:val="21"/>
        </w:rPr>
        <w:t>，用“项目采购-开标评标”功能对电子投标文件进行在线解密，在线解密电子投标文件时间为开标时间后半小时内。</w:t>
      </w:r>
      <w:r w:rsidRPr="00EC4C51">
        <w:rPr>
          <w:rFonts w:ascii="宋体" w:hAnsi="宋体" w:cs="宋体" w:hint="eastAsia"/>
          <w:bCs/>
          <w:color w:val="000000" w:themeColor="text1"/>
          <w:szCs w:val="21"/>
        </w:rPr>
        <w:t>供应商按时在线解密投标文件的，以在线解密的投标文件作为评审依据，若供应商在规定时间内无法解密或解密失败，则以备份电子投标文件作为评审依据（若备份电子投标文件与政</w:t>
      </w:r>
      <w:proofErr w:type="gramStart"/>
      <w:r w:rsidRPr="00EC4C51">
        <w:rPr>
          <w:rFonts w:ascii="宋体" w:hAnsi="宋体" w:cs="宋体" w:hint="eastAsia"/>
          <w:bCs/>
          <w:color w:val="000000" w:themeColor="text1"/>
          <w:szCs w:val="21"/>
        </w:rPr>
        <w:t>采云</w:t>
      </w:r>
      <w:proofErr w:type="gramEnd"/>
      <w:r w:rsidRPr="00EC4C51">
        <w:rPr>
          <w:rFonts w:ascii="宋体" w:hAnsi="宋体" w:cs="宋体" w:hint="eastAsia"/>
          <w:bCs/>
          <w:color w:val="000000" w:themeColor="text1"/>
          <w:szCs w:val="21"/>
        </w:rPr>
        <w:t>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D9D538B"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（3）介绍开标现场的人员情况；</w:t>
      </w:r>
    </w:p>
    <w:p w14:paraId="679AC320"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（4）宣读递交投标文件的供应商名单、开标纪律、应当回避的情形等注意事项；</w:t>
      </w:r>
    </w:p>
    <w:p w14:paraId="373C9557"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（5）供应商签署不存在影响公平竞争的《政府采购活动现场确认声明书》；</w:t>
      </w:r>
    </w:p>
    <w:p w14:paraId="2A3A07F8"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（6）按照供应商提交投标文件的先后顺序，开启“资格证明文件”、“商务和技术文件”、“报价文件”，宣读供应商名称，并做开标记录；</w:t>
      </w:r>
    </w:p>
    <w:p w14:paraId="0F507503"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（7）开标记录签字确认；</w:t>
      </w:r>
    </w:p>
    <w:p w14:paraId="1CA5A53F"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（8）休会，评标委员会对“资格证明文件”、“商务技术文件”、“报价文件”进行评审；</w:t>
      </w:r>
    </w:p>
    <w:p w14:paraId="19C11B5C" w14:textId="0A40AADA"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9</w:t>
      </w:r>
      <w:r w:rsidRPr="00EC4C51">
        <w:rPr>
          <w:rFonts w:ascii="宋体" w:hAnsi="宋体" w:cs="宋体" w:hint="eastAsia"/>
          <w:color w:val="000000" w:themeColor="text1"/>
          <w:szCs w:val="21"/>
        </w:rPr>
        <w:t>）在政府采购云平台公布采购人最终确定中标供应商名单的时间和公告方式等；</w:t>
      </w:r>
    </w:p>
    <w:p w14:paraId="2043581D"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（10）开标结束。</w:t>
      </w:r>
    </w:p>
    <w:p w14:paraId="52981325"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b/>
          <w:bCs/>
          <w:color w:val="000000" w:themeColor="text1"/>
          <w:szCs w:val="21"/>
        </w:rPr>
        <w:t>19.3</w:t>
      </w:r>
      <w:r w:rsidRPr="00EC4C51">
        <w:rPr>
          <w:rFonts w:ascii="宋体" w:hAnsi="宋体" w:cs="宋体" w:hint="eastAsia"/>
          <w:color w:val="000000" w:themeColor="text1"/>
          <w:szCs w:val="21"/>
        </w:rPr>
        <w:t>特别说明：</w:t>
      </w:r>
      <w:r w:rsidRPr="00EC4C51">
        <w:rPr>
          <w:rFonts w:ascii="宋体" w:hAnsi="宋体" w:cs="宋体" w:hint="eastAsia"/>
          <w:color w:val="000000" w:themeColor="text1"/>
          <w:kern w:val="0"/>
          <w:szCs w:val="21"/>
        </w:rPr>
        <w:t>政府采购云平台</w:t>
      </w:r>
      <w:r w:rsidRPr="00EC4C51">
        <w:rPr>
          <w:rFonts w:ascii="宋体" w:hAnsi="宋体" w:cs="宋体" w:hint="eastAsia"/>
          <w:color w:val="000000" w:themeColor="text1"/>
          <w:szCs w:val="21"/>
        </w:rPr>
        <w:t>如对电子化开标及评审程序有调整的，按调整后的程序操作。</w:t>
      </w:r>
    </w:p>
    <w:p w14:paraId="2F235EA4"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本项目原则上采用政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电子投标开标及评审程序，但有下情形之一的，按以下情况处理：</w:t>
      </w:r>
    </w:p>
    <w:p w14:paraId="7AF27824"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（1）若供应商在规定时间内无法解密或解密失败，代理机构将开启上述供应商递交的</w:t>
      </w:r>
      <w:r w:rsidRPr="00EC4C51">
        <w:rPr>
          <w:rFonts w:ascii="宋体" w:hAnsi="宋体" w:cs="宋体" w:hint="eastAsia"/>
          <w:color w:val="000000" w:themeColor="text1"/>
          <w:kern w:val="0"/>
          <w:szCs w:val="21"/>
        </w:rPr>
        <w:t>以U盘或光盘存储的电子备份投标文件</w:t>
      </w:r>
      <w:r w:rsidRPr="00EC4C51">
        <w:rPr>
          <w:rFonts w:ascii="宋体" w:hAnsi="宋体" w:cs="宋体" w:hint="eastAsia"/>
          <w:color w:val="000000" w:themeColor="text1"/>
          <w:szCs w:val="21"/>
        </w:rPr>
        <w:t>，上传至政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平台项目采购模块，以完成开标，电子投标文件自动失效。</w:t>
      </w:r>
    </w:p>
    <w:p w14:paraId="42F7F09E"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（2）采购过程中出现以下情形，导致电子交易平台无法正常运行，或者无法保证电子交易的公平、公正和安全时，采购人（或代理机构）可中止电子交易活动：</w:t>
      </w:r>
    </w:p>
    <w:p w14:paraId="3CD6BAD6"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2.1电子交易平台发生故障而无法登录访问的；</w:t>
      </w:r>
    </w:p>
    <w:p w14:paraId="14CA6AA1"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2.2电子交易平台应用或数据库出现错误，不能进行正常操作的；</w:t>
      </w:r>
    </w:p>
    <w:p w14:paraId="34694F85"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2.3电子交易平台发现严重安全漏洞，有潜在泄密危险的；</w:t>
      </w:r>
    </w:p>
    <w:p w14:paraId="471C8186"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 xml:space="preserve">2.4病毒发作导致不能进行正常操作的； </w:t>
      </w:r>
    </w:p>
    <w:p w14:paraId="2BA1D436"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2.5其他无法保证电子交易的公平、公正和安全的情况。</w:t>
      </w:r>
    </w:p>
    <w:p w14:paraId="7A56EFFC" w14:textId="77777777" w:rsidR="00D9661A" w:rsidRPr="00EC4C51" w:rsidRDefault="007E255B">
      <w:pPr>
        <w:spacing w:line="400" w:lineRule="exact"/>
        <w:jc w:val="left"/>
        <w:rPr>
          <w:rFonts w:ascii="宋体" w:hAnsi="宋体" w:cs="宋体"/>
          <w:color w:val="000000" w:themeColor="text1"/>
          <w:szCs w:val="21"/>
        </w:rPr>
      </w:pPr>
      <w:r w:rsidRPr="00EC4C51">
        <w:rPr>
          <w:rFonts w:ascii="宋体" w:hAnsi="宋体" w:cs="宋体" w:hint="eastAsia"/>
          <w:color w:val="000000" w:themeColor="text1"/>
          <w:szCs w:val="21"/>
        </w:rPr>
        <w:t>出现前款规定情形，不影响采购公平、公正性的，采购人（或代理机构）可以待上述情形消除后继续组织电子交易活动。</w:t>
      </w:r>
    </w:p>
    <w:p w14:paraId="7441849D" w14:textId="77777777" w:rsidR="00D9661A" w:rsidRPr="00EC4C51" w:rsidRDefault="00D9661A">
      <w:pPr>
        <w:spacing w:line="400" w:lineRule="exact"/>
        <w:rPr>
          <w:rFonts w:ascii="宋体" w:hAnsi="宋体" w:cs="宋体"/>
          <w:color w:val="000000" w:themeColor="text1"/>
          <w:szCs w:val="21"/>
          <w:u w:val="single"/>
        </w:rPr>
      </w:pPr>
    </w:p>
    <w:p w14:paraId="108974CC" w14:textId="77777777" w:rsidR="00D9661A" w:rsidRPr="00EC4C51" w:rsidRDefault="007E255B" w:rsidP="009C4F7F">
      <w:pPr>
        <w:spacing w:beforeLines="50" w:before="120" w:afterLines="50" w:after="120"/>
        <w:jc w:val="center"/>
        <w:outlineLvl w:val="1"/>
        <w:rPr>
          <w:rFonts w:ascii="宋体" w:hAnsi="宋体" w:cs="宋体"/>
          <w:b/>
          <w:color w:val="000000" w:themeColor="text1"/>
          <w:sz w:val="28"/>
        </w:rPr>
      </w:pPr>
      <w:bookmarkStart w:id="67" w:name="_Toc513799076"/>
      <w:bookmarkStart w:id="68" w:name="_Toc440276566"/>
      <w:bookmarkStart w:id="69" w:name="_Toc520902399"/>
      <w:bookmarkStart w:id="70" w:name="_Toc513798905"/>
      <w:r w:rsidRPr="00EC4C51">
        <w:rPr>
          <w:rFonts w:ascii="宋体" w:hAnsi="宋体" w:cs="宋体" w:hint="eastAsia"/>
          <w:b/>
          <w:color w:val="000000" w:themeColor="text1"/>
          <w:sz w:val="28"/>
        </w:rPr>
        <w:t>F  评标和定标</w:t>
      </w:r>
      <w:bookmarkEnd w:id="67"/>
      <w:bookmarkEnd w:id="68"/>
      <w:bookmarkEnd w:id="69"/>
      <w:bookmarkEnd w:id="70"/>
    </w:p>
    <w:p w14:paraId="04527008"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20. 评标委员会及评标</w:t>
      </w:r>
    </w:p>
    <w:p w14:paraId="69A0A60A"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20.1</w:t>
      </w:r>
      <w:r w:rsidRPr="00EC4C51">
        <w:rPr>
          <w:rFonts w:ascii="宋体" w:hAnsi="宋体" w:cs="宋体" w:hint="eastAsia"/>
          <w:color w:val="000000" w:themeColor="text1"/>
          <w:szCs w:val="21"/>
        </w:rPr>
        <w:t xml:space="preserve">  受采购人的委托，采购代理机构依据《中华人民共和国政府采购法》、《中华人民共和国政府采购实施条例》等有关规定组建评标委员会，并主持评标活动。评标委员会由采购人代表和政府采购云平台随机抽取的技术、经济专家组成。</w:t>
      </w:r>
      <w:r w:rsidRPr="00EC4C51">
        <w:rPr>
          <w:rFonts w:ascii="宋体" w:hAnsi="宋体" w:cs="宋体" w:hint="eastAsia"/>
          <w:b/>
          <w:color w:val="000000" w:themeColor="text1"/>
          <w:szCs w:val="21"/>
          <w:u w:val="single"/>
        </w:rPr>
        <w:t>评标委员会成员名单在招标结果确定之前依法保密</w:t>
      </w:r>
      <w:r w:rsidRPr="00EC4C51">
        <w:rPr>
          <w:rFonts w:ascii="宋体" w:hAnsi="宋体" w:cs="宋体" w:hint="eastAsia"/>
          <w:color w:val="000000" w:themeColor="text1"/>
          <w:szCs w:val="21"/>
        </w:rPr>
        <w:t>。</w:t>
      </w:r>
    </w:p>
    <w:p w14:paraId="530EC43E"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20.2 </w:t>
      </w:r>
      <w:r w:rsidRPr="00EC4C51">
        <w:rPr>
          <w:rFonts w:ascii="宋体" w:hAnsi="宋体" w:cs="宋体" w:hint="eastAsia"/>
          <w:color w:val="000000" w:themeColor="text1"/>
          <w:szCs w:val="21"/>
        </w:rPr>
        <w:t xml:space="preserve"> 评标委员会将遵循公平、公正、科学、廉洁的原则和法定的程序进行评标，并且只依据招标文件要求和投标文件的响应情况进行评审，不依据任何来自开标后的补充声明、修正方案。</w:t>
      </w:r>
    </w:p>
    <w:p w14:paraId="788B6CF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20.3</w:t>
      </w:r>
      <w:r w:rsidRPr="00EC4C51">
        <w:rPr>
          <w:rFonts w:ascii="宋体" w:hAnsi="宋体" w:cs="宋体" w:hint="eastAsia"/>
          <w:color w:val="000000" w:themeColor="text1"/>
          <w:szCs w:val="21"/>
        </w:rPr>
        <w:t xml:space="preserve">  评标委员会根据本须知的规定、招标文件的“评标标准”和“招标项目要求”中所列的具体标准，对投标文件进行评审和比较。</w:t>
      </w:r>
    </w:p>
    <w:p w14:paraId="17E035E5" w14:textId="77777777" w:rsidR="00D9661A" w:rsidRPr="00EC4C51" w:rsidRDefault="00D9661A">
      <w:pPr>
        <w:spacing w:line="400" w:lineRule="exact"/>
        <w:rPr>
          <w:rFonts w:ascii="宋体" w:hAnsi="宋体" w:cs="宋体"/>
          <w:color w:val="000000" w:themeColor="text1"/>
          <w:szCs w:val="21"/>
        </w:rPr>
      </w:pPr>
    </w:p>
    <w:p w14:paraId="0F8056E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21.投标的澄清</w:t>
      </w:r>
    </w:p>
    <w:p w14:paraId="4992A50C"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b/>
          <w:bCs/>
          <w:color w:val="000000" w:themeColor="text1"/>
        </w:rPr>
        <w:t>21.1</w:t>
      </w:r>
      <w:r w:rsidRPr="00EC4C51">
        <w:rPr>
          <w:rFonts w:ascii="宋体" w:hAnsi="宋体" w:cs="宋体" w:hint="eastAsia"/>
          <w:color w:val="000000" w:themeColor="text1"/>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9D2A1FE"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b/>
          <w:bCs/>
          <w:color w:val="000000" w:themeColor="text1"/>
        </w:rPr>
        <w:t>21.2</w:t>
      </w:r>
      <w:r w:rsidRPr="00EC4C51">
        <w:rPr>
          <w:rFonts w:ascii="宋体" w:hAnsi="宋体" w:cs="宋体" w:hint="eastAsia"/>
          <w:color w:val="000000" w:themeColor="text1"/>
        </w:rPr>
        <w:t>政</w:t>
      </w:r>
      <w:proofErr w:type="gramStart"/>
      <w:r w:rsidRPr="00EC4C51">
        <w:rPr>
          <w:rFonts w:ascii="宋体" w:hAnsi="宋体" w:cs="宋体" w:hint="eastAsia"/>
          <w:color w:val="000000" w:themeColor="text1"/>
        </w:rPr>
        <w:t>采云</w:t>
      </w:r>
      <w:proofErr w:type="gramEnd"/>
      <w:r w:rsidRPr="00EC4C51">
        <w:rPr>
          <w:rFonts w:ascii="宋体" w:hAnsi="宋体" w:cs="宋体" w:hint="eastAsia"/>
          <w:color w:val="000000" w:themeColor="text1"/>
        </w:rPr>
        <w:t>具体操作如下：</w:t>
      </w:r>
    </w:p>
    <w:p w14:paraId="409D3E94"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B767B2C"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路径：用户中心—项目采购—询标澄清</w:t>
      </w:r>
    </w:p>
    <w:p w14:paraId="3B6024CC"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（1）政</w:t>
      </w:r>
      <w:proofErr w:type="gramStart"/>
      <w:r w:rsidRPr="00EC4C51">
        <w:rPr>
          <w:rFonts w:ascii="宋体" w:hAnsi="宋体" w:cs="宋体" w:hint="eastAsia"/>
          <w:color w:val="000000" w:themeColor="text1"/>
        </w:rPr>
        <w:t>采云</w:t>
      </w:r>
      <w:proofErr w:type="gramEnd"/>
      <w:r w:rsidRPr="00EC4C51">
        <w:rPr>
          <w:rFonts w:ascii="宋体" w:hAnsi="宋体" w:cs="宋体" w:hint="eastAsia"/>
          <w:color w:val="000000" w:themeColor="text1"/>
        </w:rPr>
        <w:t>平台通过待办事项和短信提醒供应商在截止时间前完成澄清。</w:t>
      </w:r>
    </w:p>
    <w:p w14:paraId="72706978"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（2）供应商在“询标澄清-待办理”</w:t>
      </w:r>
      <w:proofErr w:type="gramStart"/>
      <w:r w:rsidRPr="00EC4C51">
        <w:rPr>
          <w:rFonts w:ascii="宋体" w:hAnsi="宋体" w:cs="宋体" w:hint="eastAsia"/>
          <w:color w:val="000000" w:themeColor="text1"/>
        </w:rPr>
        <w:t>标签页下选择</w:t>
      </w:r>
      <w:proofErr w:type="gramEnd"/>
      <w:r w:rsidRPr="00EC4C51">
        <w:rPr>
          <w:rFonts w:ascii="宋体" w:hAnsi="宋体" w:cs="宋体" w:hint="eastAsia"/>
          <w:color w:val="000000" w:themeColor="text1"/>
        </w:rPr>
        <w:t>状态为“待澄清”的项目，点击操作栏【澄清】。</w:t>
      </w:r>
    </w:p>
    <w:p w14:paraId="5D8B05BF"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（3）查看函内容，在澄清截止时间前上传澄清文件并对澄清文件进行签章。（注：澄清文件必须以PDF格式上传，文件大小：50M）</w:t>
      </w:r>
    </w:p>
    <w:p w14:paraId="3968529E"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（4）签章完成，文件名称处显示“已签章”，供应商可“撤回签章”修改澄清函和“查看文件”。</w:t>
      </w:r>
    </w:p>
    <w:p w14:paraId="72365641"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997FA2B"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color w:val="000000" w:themeColor="text1"/>
        </w:rPr>
        <w:t>（6）完成状态：供应商澄清文件提交成功后，在“询标澄清-全部”</w:t>
      </w:r>
      <w:proofErr w:type="gramStart"/>
      <w:r w:rsidRPr="00EC4C51">
        <w:rPr>
          <w:rFonts w:ascii="宋体" w:hAnsi="宋体" w:cs="宋体" w:hint="eastAsia"/>
          <w:color w:val="000000" w:themeColor="text1"/>
        </w:rPr>
        <w:t>标签页下显示</w:t>
      </w:r>
      <w:proofErr w:type="gramEnd"/>
      <w:r w:rsidRPr="00EC4C51">
        <w:rPr>
          <w:rFonts w:ascii="宋体" w:hAnsi="宋体" w:cs="宋体" w:hint="eastAsia"/>
          <w:color w:val="000000" w:themeColor="text1"/>
        </w:rPr>
        <w:t>状态为“已澄清”。</w:t>
      </w:r>
    </w:p>
    <w:p w14:paraId="46651585" w14:textId="77777777" w:rsidR="00D9661A" w:rsidRPr="00EC4C51" w:rsidRDefault="007E255B">
      <w:pPr>
        <w:spacing w:line="400" w:lineRule="exact"/>
        <w:rPr>
          <w:rFonts w:ascii="宋体" w:hAnsi="宋体" w:cs="宋体"/>
          <w:color w:val="000000" w:themeColor="text1"/>
        </w:rPr>
      </w:pPr>
      <w:r w:rsidRPr="00EC4C51">
        <w:rPr>
          <w:rFonts w:ascii="宋体" w:hAnsi="宋体" w:cs="宋体" w:hint="eastAsia"/>
          <w:b/>
          <w:bCs/>
          <w:color w:val="000000" w:themeColor="text1"/>
        </w:rPr>
        <w:t xml:space="preserve">21.3 </w:t>
      </w:r>
      <w:r w:rsidRPr="00EC4C51">
        <w:rPr>
          <w:rFonts w:ascii="宋体" w:hAnsi="宋体" w:cs="宋体" w:hint="eastAsia"/>
          <w:color w:val="000000" w:themeColor="text1"/>
        </w:rPr>
        <w:t>澄清文件应当由</w:t>
      </w:r>
      <w:r w:rsidRPr="00EC4C51">
        <w:rPr>
          <w:rFonts w:ascii="宋体" w:hAnsi="宋体" w:cs="宋体" w:hint="eastAsia"/>
          <w:color w:val="000000" w:themeColor="text1"/>
          <w:szCs w:val="21"/>
        </w:rPr>
        <w:t>供应商的法定代表人或授权代表签字</w:t>
      </w:r>
      <w:r w:rsidRPr="00EC4C51">
        <w:rPr>
          <w:rFonts w:ascii="宋体" w:hAnsi="宋体" w:cs="宋体" w:hint="eastAsia"/>
          <w:color w:val="000000" w:themeColor="text1"/>
        </w:rPr>
        <w:t>或者加盖供应商公章。澄清文件将作为投标文件内容的一部分，具有相应的法律效力。</w:t>
      </w:r>
    </w:p>
    <w:p w14:paraId="2EF75740" w14:textId="77777777" w:rsidR="00D9661A" w:rsidRPr="00EC4C51" w:rsidRDefault="007E255B">
      <w:pPr>
        <w:spacing w:line="400" w:lineRule="exact"/>
        <w:jc w:val="left"/>
        <w:rPr>
          <w:rFonts w:ascii="宋体" w:hAnsi="宋体" w:cs="宋体"/>
          <w:color w:val="000000" w:themeColor="text1"/>
        </w:rPr>
      </w:pPr>
      <w:r w:rsidRPr="00EC4C51">
        <w:rPr>
          <w:rFonts w:ascii="宋体" w:hAnsi="宋体" w:cs="宋体" w:hint="eastAsia"/>
          <w:b/>
          <w:bCs/>
          <w:color w:val="000000" w:themeColor="text1"/>
        </w:rPr>
        <w:t xml:space="preserve">21.4 </w:t>
      </w:r>
      <w:r w:rsidRPr="00EC4C51">
        <w:rPr>
          <w:rFonts w:ascii="宋体" w:hAnsi="宋体" w:cs="宋体" w:hint="eastAsia"/>
          <w:color w:val="000000" w:themeColor="text1"/>
        </w:rPr>
        <w:t>供应商未在截止时间前完成澄清，将被视作自动放弃。</w:t>
      </w:r>
    </w:p>
    <w:p w14:paraId="61DAF41C" w14:textId="77777777" w:rsidR="00D9661A" w:rsidRPr="00EC4C51" w:rsidRDefault="00D9661A">
      <w:pPr>
        <w:spacing w:line="400" w:lineRule="exact"/>
        <w:rPr>
          <w:rFonts w:ascii="宋体" w:hAnsi="宋体" w:cs="宋体"/>
          <w:b/>
          <w:color w:val="000000" w:themeColor="text1"/>
          <w:szCs w:val="21"/>
        </w:rPr>
      </w:pPr>
    </w:p>
    <w:p w14:paraId="27D3C96A" w14:textId="77777777" w:rsidR="00D9661A" w:rsidRPr="00EC4C51" w:rsidRDefault="007E255B">
      <w:pPr>
        <w:spacing w:line="400" w:lineRule="exact"/>
        <w:rPr>
          <w:rFonts w:ascii="宋体" w:hAnsi="宋体" w:cs="宋体"/>
          <w:color w:val="000000" w:themeColor="text1"/>
          <w:szCs w:val="21"/>
          <w:u w:val="single"/>
        </w:rPr>
      </w:pPr>
      <w:r w:rsidRPr="00EC4C51">
        <w:rPr>
          <w:rFonts w:ascii="宋体" w:hAnsi="宋体" w:cs="宋体" w:hint="eastAsia"/>
          <w:b/>
          <w:color w:val="000000" w:themeColor="text1"/>
          <w:szCs w:val="21"/>
        </w:rPr>
        <w:t>22. 评标办法：</w:t>
      </w:r>
      <w:r w:rsidRPr="00EC4C51">
        <w:rPr>
          <w:rFonts w:ascii="宋体" w:hAnsi="宋体" w:cs="宋体" w:hint="eastAsia"/>
          <w:color w:val="000000" w:themeColor="text1"/>
          <w:szCs w:val="21"/>
        </w:rPr>
        <w:t>评标采用综合评分法。</w:t>
      </w:r>
      <w:r w:rsidRPr="00EC4C51">
        <w:rPr>
          <w:rFonts w:ascii="宋体" w:hAnsi="宋体" w:cs="宋体" w:hint="eastAsia"/>
          <w:b/>
          <w:color w:val="000000" w:themeColor="text1"/>
          <w:szCs w:val="21"/>
        </w:rPr>
        <w:t>本项目招标采用的评标方法载明在招标文件第五部分“评标办法”中。</w:t>
      </w:r>
    </w:p>
    <w:p w14:paraId="02E2A8ED" w14:textId="77777777" w:rsidR="00D9661A" w:rsidRPr="00EC4C51" w:rsidRDefault="00D9661A">
      <w:pPr>
        <w:spacing w:line="400" w:lineRule="exact"/>
        <w:ind w:leftChars="73" w:left="153" w:firstLineChars="150" w:firstLine="315"/>
        <w:rPr>
          <w:rFonts w:ascii="宋体" w:hAnsi="宋体" w:cs="宋体"/>
          <w:color w:val="000000" w:themeColor="text1"/>
          <w:szCs w:val="21"/>
        </w:rPr>
      </w:pPr>
    </w:p>
    <w:p w14:paraId="4C772F2A"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23. 评标程序和原则</w:t>
      </w:r>
    </w:p>
    <w:p w14:paraId="13593867" w14:textId="77777777" w:rsidR="00D9661A" w:rsidRPr="00EC4C51" w:rsidRDefault="007E255B">
      <w:pPr>
        <w:spacing w:line="440" w:lineRule="exact"/>
        <w:rPr>
          <w:rFonts w:ascii="宋体" w:hAnsi="宋体" w:cs="宋体"/>
          <w:color w:val="000000" w:themeColor="text1"/>
          <w:szCs w:val="21"/>
          <w:shd w:val="pct10" w:color="auto" w:fill="FFFFFF"/>
        </w:rPr>
      </w:pPr>
      <w:r w:rsidRPr="00EC4C51">
        <w:rPr>
          <w:rFonts w:ascii="宋体" w:hAnsi="宋体" w:cs="宋体" w:hint="eastAsia"/>
          <w:b/>
          <w:color w:val="000000" w:themeColor="text1"/>
          <w:szCs w:val="21"/>
        </w:rPr>
        <w:t>23.1</w:t>
      </w:r>
      <w:r w:rsidRPr="00EC4C51">
        <w:rPr>
          <w:rFonts w:ascii="宋体" w:hAnsi="宋体" w:cs="宋体" w:hint="eastAsia"/>
          <w:color w:val="000000" w:themeColor="text1"/>
          <w:szCs w:val="21"/>
          <w:u w:val="thick"/>
        </w:rPr>
        <w:t>评标程序</w:t>
      </w:r>
      <w:r w:rsidRPr="00EC4C51">
        <w:rPr>
          <w:rFonts w:ascii="宋体" w:hAnsi="宋体" w:cs="宋体" w:hint="eastAsia"/>
          <w:color w:val="000000" w:themeColor="text1"/>
          <w:szCs w:val="21"/>
        </w:rPr>
        <w:t>：遵循资格审查、符合性审查、澄清有关问题、比较与评价、推荐中标供应商（或中标候选人）的程序依次进行。</w:t>
      </w:r>
    </w:p>
    <w:p w14:paraId="60D57F3D"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23.2</w:t>
      </w:r>
      <w:r w:rsidRPr="00EC4C51">
        <w:rPr>
          <w:rFonts w:ascii="宋体" w:hAnsi="宋体" w:cs="宋体" w:hint="eastAsia"/>
          <w:color w:val="000000" w:themeColor="text1"/>
          <w:szCs w:val="21"/>
          <w:u w:val="thick"/>
        </w:rPr>
        <w:t>资格审查</w:t>
      </w:r>
      <w:r w:rsidRPr="00EC4C51">
        <w:rPr>
          <w:rFonts w:ascii="宋体" w:hAnsi="宋体" w:cs="宋体" w:hint="eastAsia"/>
          <w:color w:val="000000" w:themeColor="text1"/>
          <w:szCs w:val="21"/>
        </w:rPr>
        <w:t>：公开招标采购项目开标结束后，采购人或者采购代理机构应当依法对投标人的资格进行审查。详见招标文件第五部分“评标办法”。</w:t>
      </w:r>
    </w:p>
    <w:p w14:paraId="797F2D5C"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23.3</w:t>
      </w:r>
      <w:r w:rsidRPr="00EC4C51">
        <w:rPr>
          <w:rFonts w:ascii="宋体" w:hAnsi="宋体" w:cs="宋体" w:hint="eastAsia"/>
          <w:color w:val="000000" w:themeColor="text1"/>
          <w:szCs w:val="21"/>
          <w:u w:val="thick"/>
        </w:rPr>
        <w:t>符合性审查</w:t>
      </w:r>
      <w:r w:rsidRPr="00EC4C51">
        <w:rPr>
          <w:rFonts w:ascii="宋体" w:hAnsi="宋体" w:cs="宋体" w:hint="eastAsia"/>
          <w:color w:val="000000" w:themeColor="text1"/>
          <w:szCs w:val="21"/>
        </w:rPr>
        <w:t>：评标委员会应当对符合资格的投标人的投标文件进行符合性审查，以确定其是否满足招标文件的实质性要求。详见招标文件第五部分“评标办法”。</w:t>
      </w:r>
    </w:p>
    <w:p w14:paraId="1EFC195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23.4 </w:t>
      </w:r>
      <w:r w:rsidRPr="00EC4C51">
        <w:rPr>
          <w:rFonts w:ascii="宋体" w:hAnsi="宋体" w:cs="宋体" w:hint="eastAsia"/>
          <w:color w:val="000000" w:themeColor="text1"/>
          <w:szCs w:val="21"/>
          <w:u w:val="thick"/>
        </w:rPr>
        <w:t>澄清有关问题</w:t>
      </w:r>
      <w:r w:rsidRPr="00EC4C51">
        <w:rPr>
          <w:rFonts w:ascii="宋体" w:hAnsi="宋体" w:cs="宋体" w:hint="eastAsia"/>
          <w:color w:val="000000" w:themeColor="text1"/>
          <w:szCs w:val="21"/>
        </w:rPr>
        <w:t>：按第</w:t>
      </w:r>
      <w:r w:rsidRPr="00EC4C51">
        <w:rPr>
          <w:rFonts w:ascii="宋体" w:hAnsi="宋体" w:cs="宋体" w:hint="eastAsia"/>
          <w:b/>
          <w:color w:val="000000" w:themeColor="text1"/>
          <w:szCs w:val="21"/>
        </w:rPr>
        <w:t>21</w:t>
      </w:r>
      <w:r w:rsidRPr="00EC4C51">
        <w:rPr>
          <w:rFonts w:ascii="宋体" w:hAnsi="宋体" w:cs="宋体" w:hint="eastAsia"/>
          <w:color w:val="000000" w:themeColor="text1"/>
          <w:szCs w:val="21"/>
        </w:rPr>
        <w:t xml:space="preserve">条规定进行。 </w:t>
      </w:r>
    </w:p>
    <w:p w14:paraId="4864B5E8"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23.5</w:t>
      </w:r>
      <w:r w:rsidRPr="00EC4C51">
        <w:rPr>
          <w:rFonts w:ascii="宋体" w:hAnsi="宋体" w:cs="宋体" w:hint="eastAsia"/>
          <w:color w:val="000000" w:themeColor="text1"/>
          <w:szCs w:val="21"/>
          <w:u w:val="thick"/>
        </w:rPr>
        <w:t>综合比较与评价</w:t>
      </w:r>
      <w:r w:rsidRPr="00EC4C51">
        <w:rPr>
          <w:rFonts w:ascii="宋体" w:hAnsi="宋体" w:cs="宋体" w:hint="eastAsia"/>
          <w:color w:val="000000" w:themeColor="text1"/>
          <w:szCs w:val="21"/>
        </w:rPr>
        <w:t>：评标委员会应当按照招标文件中规定的评标方法和标准，对符合性审查合格的投标文件进行商务和技术评估，综合比较与评价。</w:t>
      </w:r>
    </w:p>
    <w:p w14:paraId="5AA371ED" w14:textId="77777777" w:rsidR="00D9661A" w:rsidRPr="00EC4C51" w:rsidRDefault="007E255B">
      <w:pPr>
        <w:spacing w:line="440" w:lineRule="exact"/>
        <w:rPr>
          <w:rFonts w:ascii="宋体" w:hAnsi="宋体" w:cs="宋体"/>
          <w:b/>
          <w:color w:val="000000" w:themeColor="text1"/>
          <w:szCs w:val="21"/>
        </w:rPr>
      </w:pPr>
      <w:r w:rsidRPr="00EC4C51">
        <w:rPr>
          <w:rFonts w:ascii="宋体" w:hAnsi="宋体" w:cs="宋体" w:hint="eastAsia"/>
          <w:b/>
          <w:color w:val="000000" w:themeColor="text1"/>
          <w:szCs w:val="21"/>
        </w:rPr>
        <w:t xml:space="preserve">23.5.1 </w:t>
      </w:r>
      <w:r w:rsidRPr="00EC4C51">
        <w:rPr>
          <w:rFonts w:ascii="宋体" w:hAnsi="宋体" w:cs="宋体" w:hint="eastAsia"/>
          <w:color w:val="000000" w:themeColor="text1"/>
          <w:szCs w:val="21"/>
          <w:u w:val="thick"/>
        </w:rPr>
        <w:t>商务评价</w:t>
      </w:r>
      <w:r w:rsidRPr="00EC4C51">
        <w:rPr>
          <w:rFonts w:ascii="宋体" w:hAnsi="宋体" w:cs="宋体" w:hint="eastAsia"/>
          <w:color w:val="000000" w:themeColor="text1"/>
          <w:szCs w:val="21"/>
        </w:rPr>
        <w:t>：按照招标文件的要求和“评标标准”对照投标文件的响应进行商务评价，并对其偏差计算相应的商务评分分值。</w:t>
      </w:r>
    </w:p>
    <w:p w14:paraId="4B567979"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23.5.2</w:t>
      </w:r>
      <w:r w:rsidRPr="00EC4C51">
        <w:rPr>
          <w:rFonts w:ascii="宋体" w:hAnsi="宋体" w:cs="宋体" w:hint="eastAsia"/>
          <w:color w:val="000000" w:themeColor="text1"/>
          <w:szCs w:val="21"/>
          <w:u w:val="thick"/>
        </w:rPr>
        <w:t>技术评价</w:t>
      </w:r>
      <w:r w:rsidRPr="00EC4C51">
        <w:rPr>
          <w:rFonts w:ascii="宋体" w:hAnsi="宋体" w:cs="宋体" w:hint="eastAsia"/>
          <w:color w:val="000000" w:themeColor="text1"/>
          <w:szCs w:val="21"/>
        </w:rPr>
        <w:t>：按照招标文件的要求和“评标标准”对照投标文件的响应进行技术评价，评定其偏差程度，并计算其相应的技术评分分值。</w:t>
      </w:r>
    </w:p>
    <w:p w14:paraId="4F7EF1C5" w14:textId="77777777" w:rsidR="00D9661A" w:rsidRPr="00EC4C51" w:rsidRDefault="007E255B">
      <w:pPr>
        <w:spacing w:line="440" w:lineRule="exact"/>
        <w:jc w:val="left"/>
        <w:rPr>
          <w:rFonts w:ascii="宋体" w:hAnsi="宋体" w:cs="宋体"/>
          <w:color w:val="000000" w:themeColor="text1"/>
          <w:szCs w:val="21"/>
        </w:rPr>
      </w:pPr>
      <w:r w:rsidRPr="00EC4C51">
        <w:rPr>
          <w:rFonts w:ascii="宋体" w:hAnsi="宋体" w:cs="宋体" w:hint="eastAsia"/>
          <w:b/>
          <w:color w:val="000000" w:themeColor="text1"/>
          <w:szCs w:val="21"/>
        </w:rPr>
        <w:t>23.5.3</w:t>
      </w:r>
      <w:r w:rsidRPr="00EC4C51">
        <w:rPr>
          <w:rFonts w:ascii="宋体" w:hAnsi="宋体" w:cs="宋体" w:hint="eastAsia"/>
          <w:color w:val="000000" w:themeColor="text1"/>
          <w:szCs w:val="21"/>
          <w:u w:val="thick"/>
        </w:rPr>
        <w:t>综合评价</w:t>
      </w:r>
      <w:r w:rsidRPr="00EC4C51">
        <w:rPr>
          <w:rFonts w:ascii="宋体" w:hAnsi="宋体" w:cs="宋体" w:hint="eastAsia"/>
          <w:color w:val="000000" w:themeColor="text1"/>
          <w:szCs w:val="21"/>
        </w:rPr>
        <w:t>：对经过商务评价、技术评价的投标，按“评标标准”规定的评价办法进行综合评价，做出评标结果排序。</w:t>
      </w:r>
    </w:p>
    <w:p w14:paraId="540DF219" w14:textId="77777777" w:rsidR="00D9661A" w:rsidRPr="00EC4C51" w:rsidRDefault="007E255B">
      <w:pPr>
        <w:spacing w:line="440" w:lineRule="exact"/>
        <w:rPr>
          <w:rFonts w:ascii="宋体" w:hAnsi="宋体" w:cs="宋体"/>
          <w:b/>
          <w:color w:val="000000" w:themeColor="text1"/>
          <w:szCs w:val="21"/>
        </w:rPr>
      </w:pPr>
      <w:r w:rsidRPr="00EC4C51">
        <w:rPr>
          <w:rFonts w:ascii="宋体" w:hAnsi="宋体" w:cs="宋体" w:hint="eastAsia"/>
          <w:b/>
          <w:color w:val="000000" w:themeColor="text1"/>
          <w:szCs w:val="21"/>
        </w:rPr>
        <w:t>23.6  评标过程处理原则</w:t>
      </w:r>
    </w:p>
    <w:p w14:paraId="360D99A0"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23.6.1</w:t>
      </w:r>
      <w:r w:rsidRPr="00EC4C51">
        <w:rPr>
          <w:rFonts w:ascii="宋体" w:hAnsi="宋体" w:cs="宋体" w:hint="eastAsia"/>
          <w:color w:val="000000" w:themeColor="text1"/>
          <w:szCs w:val="21"/>
        </w:rPr>
        <w:t xml:space="preserve">  通过资格审查的投标人不足3家的，不得评标。</w:t>
      </w:r>
    </w:p>
    <w:p w14:paraId="42CB6238"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23.6.2  </w:t>
      </w:r>
      <w:r w:rsidRPr="00EC4C51">
        <w:rPr>
          <w:rFonts w:ascii="宋体" w:hAnsi="宋体" w:cs="宋体" w:hint="eastAsia"/>
          <w:color w:val="000000" w:themeColor="text1"/>
          <w:szCs w:val="21"/>
        </w:rPr>
        <w:t>投标文件报价出现前后不一致的，除招标文件另有规定外，按照下列规定修正：</w:t>
      </w:r>
    </w:p>
    <w:p w14:paraId="0F83E90B"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（1）投标文件中开标一览表(报价表)内容与投标文件中相应内容不一致的，以开标一览表(报价表)为准；</w:t>
      </w:r>
    </w:p>
    <w:p w14:paraId="529017A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（2）大写金额和小写金额不一致的，以大写金额为准；</w:t>
      </w:r>
    </w:p>
    <w:p w14:paraId="7CE80E2C"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（3）单价金额小数点或者百分比有明显错位的，以开标一览表的总价为准，并修改单价；</w:t>
      </w:r>
    </w:p>
    <w:p w14:paraId="6D74AA23"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（4）总价金额与按单价汇总金额不一致的，以单价金额计算结果为准。</w:t>
      </w:r>
    </w:p>
    <w:p w14:paraId="2FB0002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同时出现两种以上不一致的，按照前款规定的顺序修正。修正后的报价按照投标文件招标文件的规定经投标人确认后产生约束力，投标人不确认的，其投标无效。</w:t>
      </w:r>
    </w:p>
    <w:p w14:paraId="0E034A6A"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23.6.3</w:t>
      </w:r>
      <w:r w:rsidRPr="00EC4C51">
        <w:rPr>
          <w:rFonts w:ascii="宋体" w:hAnsi="宋体" w:cs="宋体" w:hint="eastAsia"/>
          <w:color w:val="000000" w:themeColor="text1"/>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4A815A"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23.6.4</w:t>
      </w:r>
      <w:r w:rsidRPr="00EC4C51">
        <w:rPr>
          <w:rFonts w:ascii="宋体" w:hAnsi="宋体" w:cs="宋体" w:hint="eastAsia"/>
          <w:color w:val="000000" w:themeColor="text1"/>
          <w:szCs w:val="21"/>
        </w:rPr>
        <w:t xml:space="preserve">  评标委员会成员对需要共同认定的事项存在争议的，应当按照少数服从多数的原则</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结论。持不同意见的评标委员会成员应当在评标报告上签署不同意见及理由，否则视为同意评标报告。</w:t>
      </w:r>
    </w:p>
    <w:p w14:paraId="5851200D"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23.6.5 </w:t>
      </w:r>
      <w:r w:rsidRPr="00EC4C51">
        <w:rPr>
          <w:rFonts w:ascii="宋体" w:hAnsi="宋体" w:cs="宋体" w:hint="eastAsia"/>
          <w:color w:val="000000" w:themeColor="text1"/>
          <w:szCs w:val="21"/>
        </w:rPr>
        <w:t xml:space="preserve"> 采用最低评标价法的采购项目，提供相同品牌产品的不同投标人参加同</w:t>
      </w:r>
      <w:proofErr w:type="gramStart"/>
      <w:r w:rsidRPr="00EC4C51">
        <w:rPr>
          <w:rFonts w:ascii="宋体" w:hAnsi="宋体" w:cs="宋体" w:hint="eastAsia"/>
          <w:color w:val="000000" w:themeColor="text1"/>
          <w:szCs w:val="21"/>
        </w:rPr>
        <w:t>一标项投标</w:t>
      </w:r>
      <w:proofErr w:type="gramEnd"/>
      <w:r w:rsidRPr="00EC4C51">
        <w:rPr>
          <w:rFonts w:ascii="宋体" w:hAnsi="宋体" w:cs="宋体" w:hint="eastAsia"/>
          <w:color w:val="000000" w:themeColor="text1"/>
          <w:szCs w:val="21"/>
        </w:rPr>
        <w:t>的，以其中通过资格审查、符合性审查且报价最低的参加评标；报价相同的，由采购人或者采购人委托评标委员会采取随机抽取方式确定，其他投标无效。</w:t>
      </w:r>
    </w:p>
    <w:p w14:paraId="3B478211"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41559CDE" w14:textId="77777777" w:rsidR="00D9661A" w:rsidRPr="00EC4C51" w:rsidRDefault="007E255B">
      <w:pPr>
        <w:spacing w:line="440"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非单一产品采购项目，招标文件中应载明核心产品，多家投标人提供的核心产品品牌均相同的，按上述规定处理。</w:t>
      </w:r>
    </w:p>
    <w:p w14:paraId="0C6FD08F"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23.6.6</w:t>
      </w:r>
      <w:r w:rsidRPr="00EC4C51">
        <w:rPr>
          <w:rFonts w:ascii="宋体" w:hAnsi="宋体" w:cs="宋体" w:hint="eastAsia"/>
          <w:color w:val="000000" w:themeColor="text1"/>
          <w:szCs w:val="21"/>
        </w:rPr>
        <w:t xml:space="preserve">  有下列情形之一的，视为投标人串通投标，其投标无效：</w:t>
      </w:r>
    </w:p>
    <w:p w14:paraId="38A0C49B"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（1）不同投标人的投标文件由同一单位或者个人编制；</w:t>
      </w:r>
    </w:p>
    <w:p w14:paraId="0AA3532A"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（2）不同投标人委托同一单位或者个人办理投标事宜；</w:t>
      </w:r>
    </w:p>
    <w:p w14:paraId="36BA3877"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（3）不同投标人的投标文件载明的项目管理成员或者联系人员为同一人；</w:t>
      </w:r>
    </w:p>
    <w:p w14:paraId="21150EA4"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（4）不同投标人的投标文件异常一致或者投标报价呈规律性差异；</w:t>
      </w:r>
    </w:p>
    <w:p w14:paraId="3FDF622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（5）不同投标人的投标文件相互混装；</w:t>
      </w:r>
    </w:p>
    <w:p w14:paraId="77C52AF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（6）不同投标人的投标保证金从同一单位或者个人的账户转出。</w:t>
      </w:r>
    </w:p>
    <w:p w14:paraId="620E136E"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23.6.7</w:t>
      </w:r>
      <w:r w:rsidRPr="00EC4C51">
        <w:rPr>
          <w:rFonts w:ascii="宋体" w:hAnsi="宋体" w:cs="宋体" w:hint="eastAsia"/>
          <w:color w:val="000000" w:themeColor="text1"/>
          <w:szCs w:val="21"/>
        </w:rPr>
        <w:t xml:space="preserve">  投标人存在下列情况之一的，投标无效：</w:t>
      </w:r>
    </w:p>
    <w:p w14:paraId="510C4ABC"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（1）未按照招标文件的规定提交投标保证金的；</w:t>
      </w:r>
    </w:p>
    <w:p w14:paraId="5F9BFE17"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（2）投标文件未按招标文件要求签署、盖章的；</w:t>
      </w:r>
    </w:p>
    <w:p w14:paraId="7E6F927E"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（3）不具备招标文件中规定的资格要求的；</w:t>
      </w:r>
    </w:p>
    <w:p w14:paraId="1953D952"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（4）报价超过招标文件中规定的预算金额或者最高限价的；</w:t>
      </w:r>
    </w:p>
    <w:p w14:paraId="40C4E7D8"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（5）投标文件含有采购人不能接受的附加条件的；</w:t>
      </w:r>
    </w:p>
    <w:p w14:paraId="5CFF2721"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（6）法律、法规和招标文件规定的其他无效情形。</w:t>
      </w:r>
    </w:p>
    <w:p w14:paraId="438CF8C7"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23.6.8  </w:t>
      </w:r>
      <w:r w:rsidRPr="00EC4C51">
        <w:rPr>
          <w:rFonts w:ascii="宋体" w:hAnsi="宋体" w:cs="宋体" w:hint="eastAsia"/>
          <w:color w:val="000000" w:themeColor="text1"/>
          <w:szCs w:val="21"/>
        </w:rPr>
        <w:t>评标结果汇总完成后，除下列情形外，任何人不得修改评标结果：</w:t>
      </w:r>
    </w:p>
    <w:p w14:paraId="1230B154"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（1）分值汇总计算错误的;</w:t>
      </w:r>
    </w:p>
    <w:p w14:paraId="710F9E7B"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（2）分项评分超出评分标准范围的;</w:t>
      </w:r>
    </w:p>
    <w:p w14:paraId="7F3FD302"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（3）评标委员会成员对客观评审因素评分不一致的;</w:t>
      </w:r>
    </w:p>
    <w:p w14:paraId="4E8EFD85"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color w:val="000000" w:themeColor="text1"/>
          <w:szCs w:val="21"/>
        </w:rPr>
        <w:t>（4）经评标委员会认定评分畸高、</w:t>
      </w:r>
      <w:proofErr w:type="gramStart"/>
      <w:r w:rsidRPr="00EC4C51">
        <w:rPr>
          <w:rFonts w:ascii="宋体" w:hAnsi="宋体" w:cs="宋体" w:hint="eastAsia"/>
          <w:color w:val="000000" w:themeColor="text1"/>
          <w:szCs w:val="21"/>
        </w:rPr>
        <w:t>畸</w:t>
      </w:r>
      <w:proofErr w:type="gramEnd"/>
      <w:r w:rsidRPr="00EC4C51">
        <w:rPr>
          <w:rFonts w:ascii="宋体" w:hAnsi="宋体" w:cs="宋体" w:hint="eastAsia"/>
          <w:color w:val="000000" w:themeColor="text1"/>
          <w:szCs w:val="21"/>
        </w:rPr>
        <w:t>低的。</w:t>
      </w:r>
    </w:p>
    <w:p w14:paraId="5EA0B2A7" w14:textId="77777777" w:rsidR="00D9661A" w:rsidRPr="00EC4C51" w:rsidRDefault="007E255B">
      <w:pPr>
        <w:spacing w:line="440" w:lineRule="exact"/>
        <w:ind w:firstLineChars="214" w:firstLine="449"/>
        <w:rPr>
          <w:rFonts w:ascii="宋体" w:hAnsi="宋体" w:cs="宋体"/>
          <w:color w:val="000000" w:themeColor="text1"/>
          <w:szCs w:val="21"/>
        </w:rPr>
      </w:pPr>
      <w:r w:rsidRPr="00EC4C51">
        <w:rPr>
          <w:rFonts w:ascii="宋体" w:hAnsi="宋体" w:cs="宋体" w:hint="eastAsia"/>
          <w:color w:val="000000" w:themeColor="text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5F29A9E" w14:textId="77777777" w:rsidR="00D9661A" w:rsidRPr="00EC4C51" w:rsidRDefault="007E255B">
      <w:pPr>
        <w:spacing w:line="440" w:lineRule="exact"/>
        <w:ind w:firstLineChars="214" w:firstLine="449"/>
        <w:rPr>
          <w:rFonts w:ascii="宋体" w:hAnsi="宋体" w:cs="宋体"/>
          <w:color w:val="000000" w:themeColor="text1"/>
          <w:szCs w:val="21"/>
        </w:rPr>
      </w:pPr>
      <w:r w:rsidRPr="00EC4C51">
        <w:rPr>
          <w:rFonts w:ascii="宋体" w:hAnsi="宋体" w:cs="宋体" w:hint="eastAsia"/>
          <w:color w:val="000000" w:themeColor="text1"/>
          <w:szCs w:val="21"/>
        </w:rPr>
        <w:t>投标人对本条第一款情形提出质疑的，采购人或者采购代理机构可以组织原评标委员会进行重新评审，重新评审改变评标结果的，应当书面报告本级财政部门。</w:t>
      </w:r>
    </w:p>
    <w:p w14:paraId="57227318"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 xml:space="preserve">23.6.9  </w:t>
      </w:r>
      <w:r w:rsidRPr="00EC4C51">
        <w:rPr>
          <w:rFonts w:ascii="宋体" w:hAnsi="宋体" w:cs="宋体"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FA6356F" w14:textId="77777777" w:rsidR="00D9661A" w:rsidRPr="00EC4C51" w:rsidRDefault="00D9661A">
      <w:pPr>
        <w:spacing w:line="400" w:lineRule="exact"/>
        <w:rPr>
          <w:rFonts w:ascii="宋体" w:hAnsi="宋体" w:cs="宋体"/>
          <w:color w:val="000000" w:themeColor="text1"/>
          <w:kern w:val="0"/>
          <w:szCs w:val="21"/>
        </w:rPr>
      </w:pPr>
    </w:p>
    <w:p w14:paraId="065CDBBD"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24.推荐中标候选人</w:t>
      </w:r>
    </w:p>
    <w:p w14:paraId="3366912A"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24.1</w:t>
      </w:r>
      <w:r w:rsidRPr="00EC4C51">
        <w:rPr>
          <w:rFonts w:ascii="宋体" w:hAnsi="宋体" w:cs="宋体" w:hint="eastAsia"/>
          <w:color w:val="000000" w:themeColor="text1"/>
          <w:kern w:val="0"/>
          <w:szCs w:val="21"/>
        </w:rPr>
        <w:t xml:space="preserve">  评标委员会按照招标文件第五部分“评标标准”推荐中标候选人。</w:t>
      </w:r>
    </w:p>
    <w:p w14:paraId="00DBD83F" w14:textId="77777777" w:rsidR="00D9661A" w:rsidRPr="00EC4C51" w:rsidRDefault="00D9661A">
      <w:pPr>
        <w:spacing w:line="400" w:lineRule="exact"/>
        <w:rPr>
          <w:rFonts w:ascii="宋体" w:hAnsi="宋体" w:cs="宋体"/>
          <w:color w:val="000000" w:themeColor="text1"/>
          <w:kern w:val="0"/>
          <w:szCs w:val="21"/>
        </w:rPr>
      </w:pPr>
    </w:p>
    <w:p w14:paraId="0D039027"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25.定标</w:t>
      </w:r>
    </w:p>
    <w:p w14:paraId="5CBDE289"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 xml:space="preserve">25.1  </w:t>
      </w:r>
      <w:r w:rsidRPr="00EC4C51">
        <w:rPr>
          <w:rFonts w:ascii="宋体" w:hAnsi="宋体" w:cs="宋体" w:hint="eastAsia"/>
          <w:color w:val="000000" w:themeColor="text1"/>
          <w:szCs w:val="21"/>
        </w:rPr>
        <w:t>确定中标人。本项目由评标委员会推荐中标候选人，采购人不得在评标委员会推荐的中标候选人以外确定中标候选人。</w:t>
      </w:r>
    </w:p>
    <w:p w14:paraId="7BA89A3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25.2</w:t>
      </w:r>
      <w:r w:rsidRPr="00EC4C51">
        <w:rPr>
          <w:rFonts w:ascii="宋体" w:hAnsi="宋体" w:cs="宋体" w:hint="eastAsia"/>
          <w:color w:val="000000" w:themeColor="text1"/>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E311C7B" w14:textId="56D7A910"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25.3</w:t>
      </w:r>
      <w:r w:rsidRPr="00EC4C51">
        <w:rPr>
          <w:rFonts w:ascii="宋体" w:hAnsi="宋体" w:cs="宋体" w:hint="eastAsia"/>
          <w:color w:val="000000" w:themeColor="text1"/>
          <w:szCs w:val="21"/>
        </w:rPr>
        <w:t xml:space="preserve">  采购代理机构自中标人确定之日起2个工作日内，在发布招标公告的网站上对中标结果进行公</w:t>
      </w:r>
      <w:r w:rsidR="00D04162" w:rsidRPr="00EC4C51">
        <w:rPr>
          <w:rFonts w:ascii="宋体" w:hAnsi="宋体" w:cs="宋体" w:hint="eastAsia"/>
          <w:color w:val="000000" w:themeColor="text1"/>
          <w:szCs w:val="21"/>
        </w:rPr>
        <w:t>告</w:t>
      </w:r>
      <w:r w:rsidRPr="00EC4C51">
        <w:rPr>
          <w:rFonts w:ascii="宋体" w:hAnsi="宋体" w:cs="宋体" w:hint="eastAsia"/>
          <w:color w:val="000000" w:themeColor="text1"/>
          <w:szCs w:val="21"/>
        </w:rPr>
        <w:t>，中标结果公告期限为1个工作日。</w:t>
      </w:r>
    </w:p>
    <w:p w14:paraId="0D1E4EC3" w14:textId="77777777" w:rsidR="00D9661A" w:rsidRPr="00EC4C51" w:rsidRDefault="00D9661A">
      <w:pPr>
        <w:spacing w:line="400" w:lineRule="exact"/>
        <w:rPr>
          <w:rFonts w:ascii="宋体" w:hAnsi="宋体" w:cs="宋体"/>
          <w:color w:val="000000" w:themeColor="text1"/>
          <w:kern w:val="0"/>
          <w:szCs w:val="21"/>
        </w:rPr>
      </w:pPr>
    </w:p>
    <w:p w14:paraId="5EC04B88" w14:textId="77777777" w:rsidR="00D9661A" w:rsidRPr="00EC4C51" w:rsidRDefault="007E255B">
      <w:pPr>
        <w:jc w:val="center"/>
        <w:outlineLvl w:val="1"/>
        <w:rPr>
          <w:rFonts w:ascii="宋体" w:hAnsi="宋体" w:cs="宋体"/>
          <w:b/>
          <w:color w:val="000000" w:themeColor="text1"/>
          <w:sz w:val="28"/>
        </w:rPr>
      </w:pPr>
      <w:bookmarkStart w:id="71" w:name="_Toc440276567"/>
      <w:r w:rsidRPr="00EC4C51">
        <w:rPr>
          <w:rFonts w:ascii="宋体" w:hAnsi="宋体" w:cs="宋体" w:hint="eastAsia"/>
          <w:b/>
          <w:color w:val="000000" w:themeColor="text1"/>
          <w:sz w:val="28"/>
        </w:rPr>
        <w:t>G  授予合同</w:t>
      </w:r>
      <w:bookmarkEnd w:id="71"/>
    </w:p>
    <w:p w14:paraId="121E7F32"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26.中标通知</w:t>
      </w:r>
    </w:p>
    <w:p w14:paraId="37024C06"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 xml:space="preserve">26.1 </w:t>
      </w:r>
      <w:r w:rsidRPr="00EC4C51">
        <w:rPr>
          <w:rFonts w:ascii="宋体" w:hAnsi="宋体" w:cs="宋体" w:hint="eastAsia"/>
          <w:color w:val="000000" w:themeColor="text1"/>
          <w:kern w:val="0"/>
          <w:szCs w:val="21"/>
        </w:rPr>
        <w:t xml:space="preserve"> 在公告中标结果的同时，采购代理机构应当向中标人发出中标通知书。</w:t>
      </w:r>
    </w:p>
    <w:p w14:paraId="6E2B581F"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26.2</w:t>
      </w:r>
      <w:r w:rsidRPr="00EC4C51">
        <w:rPr>
          <w:rFonts w:ascii="宋体" w:hAnsi="宋体" w:cs="宋体" w:hint="eastAsia"/>
          <w:color w:val="000000" w:themeColor="text1"/>
          <w:kern w:val="0"/>
          <w:szCs w:val="21"/>
        </w:rPr>
        <w:t xml:space="preserve">  中标通知书发出后，采购人不得违法改变中标结果，中标人无正当理由不得放弃中标。</w:t>
      </w:r>
    </w:p>
    <w:p w14:paraId="0FE08437" w14:textId="77777777" w:rsidR="00D9661A" w:rsidRPr="00EC4C51" w:rsidRDefault="00D9661A">
      <w:pPr>
        <w:spacing w:line="400" w:lineRule="exact"/>
        <w:ind w:firstLineChars="200" w:firstLine="420"/>
        <w:rPr>
          <w:rFonts w:ascii="宋体" w:hAnsi="宋体" w:cs="宋体"/>
          <w:color w:val="000000" w:themeColor="text1"/>
          <w:kern w:val="0"/>
          <w:szCs w:val="21"/>
        </w:rPr>
      </w:pPr>
    </w:p>
    <w:p w14:paraId="333CFBA3"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27.签订合同</w:t>
      </w:r>
    </w:p>
    <w:p w14:paraId="458E64E5"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27.1</w:t>
      </w:r>
      <w:r w:rsidRPr="00EC4C51">
        <w:rPr>
          <w:rFonts w:ascii="宋体" w:hAnsi="宋体" w:cs="宋体" w:hint="eastAsia"/>
          <w:color w:val="000000" w:themeColor="text1"/>
          <w:kern w:val="0"/>
          <w:szCs w:val="21"/>
        </w:rPr>
        <w:t xml:space="preserve">  中标人应在采购代理机构发出中标通知书的30日内，应与采购人签订合同。所签订的合同不得对招标文件确定的事项和中标人投标文件作实质性修改。</w:t>
      </w:r>
    </w:p>
    <w:p w14:paraId="02C18661"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27.2</w:t>
      </w:r>
      <w:r w:rsidRPr="00EC4C51">
        <w:rPr>
          <w:rFonts w:ascii="宋体" w:hAnsi="宋体" w:cs="宋体" w:hint="eastAsia"/>
          <w:color w:val="000000" w:themeColor="text1"/>
          <w:kern w:val="0"/>
          <w:szCs w:val="21"/>
        </w:rPr>
        <w:t xml:space="preserve">  除中标通知书外，招标文件、中标人的投标文件及评标过程中有关的澄清文件也均应作为合同附件。</w:t>
      </w:r>
    </w:p>
    <w:p w14:paraId="554CDAE7"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27.3</w:t>
      </w:r>
      <w:r w:rsidRPr="00EC4C51">
        <w:rPr>
          <w:rFonts w:ascii="宋体" w:hAnsi="宋体" w:cs="宋体" w:hint="eastAsia"/>
          <w:color w:val="000000" w:themeColor="text1"/>
          <w:kern w:val="0"/>
          <w:szCs w:val="21"/>
        </w:rPr>
        <w:t xml:space="preserve">  中标人拒绝与采购人签订合同的，采购人可以按照评标报告推荐的中标候选人名单排序，确定下一候选人为中标人，也可以重新开展政府采购活动。</w:t>
      </w:r>
    </w:p>
    <w:p w14:paraId="0076BB72" w14:textId="77777777" w:rsidR="00D9661A" w:rsidRPr="00EC4C51" w:rsidRDefault="00D9661A">
      <w:pPr>
        <w:spacing w:line="400" w:lineRule="exact"/>
        <w:rPr>
          <w:rFonts w:ascii="宋体" w:hAnsi="宋体" w:cs="宋体"/>
          <w:color w:val="000000" w:themeColor="text1"/>
          <w:kern w:val="0"/>
          <w:szCs w:val="21"/>
        </w:rPr>
      </w:pPr>
    </w:p>
    <w:p w14:paraId="6601C1A1"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28.履约保证金</w:t>
      </w:r>
    </w:p>
    <w:p w14:paraId="6C6E26B0"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28.1</w:t>
      </w:r>
      <w:r w:rsidRPr="00EC4C51">
        <w:rPr>
          <w:rFonts w:ascii="宋体" w:hAnsi="宋体" w:cs="宋体" w:hint="eastAsia"/>
          <w:color w:val="000000" w:themeColor="text1"/>
          <w:kern w:val="0"/>
          <w:szCs w:val="21"/>
        </w:rPr>
        <w:t xml:space="preserve">  招标文件若有规定，在签订合同后，采购人按合同支付定金的同时，中标人应向采购人提供履约保证金。</w:t>
      </w:r>
    </w:p>
    <w:p w14:paraId="58CF1423"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28.2</w:t>
      </w:r>
      <w:r w:rsidRPr="00EC4C51">
        <w:rPr>
          <w:rFonts w:ascii="宋体" w:hAnsi="宋体" w:cs="宋体" w:hint="eastAsia"/>
          <w:color w:val="000000" w:themeColor="text1"/>
          <w:kern w:val="0"/>
          <w:szCs w:val="21"/>
        </w:rPr>
        <w:t xml:space="preserve">  若中标人不按</w:t>
      </w:r>
      <w:proofErr w:type="gramStart"/>
      <w:r w:rsidRPr="00EC4C51">
        <w:rPr>
          <w:rFonts w:ascii="宋体" w:hAnsi="宋体" w:cs="宋体" w:hint="eastAsia"/>
          <w:color w:val="000000" w:themeColor="text1"/>
          <w:kern w:val="0"/>
          <w:szCs w:val="21"/>
        </w:rPr>
        <w:t>上述第28</w:t>
      </w:r>
      <w:proofErr w:type="gramEnd"/>
      <w:r w:rsidRPr="00EC4C51">
        <w:rPr>
          <w:rFonts w:ascii="宋体" w:hAnsi="宋体" w:cs="宋体" w:hint="eastAsia"/>
          <w:color w:val="000000" w:themeColor="text1"/>
          <w:kern w:val="0"/>
          <w:szCs w:val="21"/>
        </w:rPr>
        <w:t>.1条要求提供，采购代理机构和采购人有权按前述第13.6条规定处理并撤销其中标资格。在这种情况下，采购代理机构和采购人可按本须知第27.3条规定另选中标人。</w:t>
      </w:r>
    </w:p>
    <w:p w14:paraId="1B4479A1" w14:textId="77777777" w:rsidR="00D9661A" w:rsidRPr="00EC4C51" w:rsidRDefault="00D9661A">
      <w:pPr>
        <w:spacing w:line="400" w:lineRule="exact"/>
        <w:rPr>
          <w:rFonts w:ascii="宋体" w:hAnsi="宋体" w:cs="宋体"/>
          <w:color w:val="000000" w:themeColor="text1"/>
          <w:kern w:val="0"/>
          <w:szCs w:val="21"/>
        </w:rPr>
      </w:pPr>
    </w:p>
    <w:p w14:paraId="2CFAD315"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29.履约验收</w:t>
      </w:r>
    </w:p>
    <w:p w14:paraId="2D808BF2"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color w:val="000000" w:themeColor="text1"/>
          <w:kern w:val="0"/>
          <w:szCs w:val="21"/>
        </w:rPr>
        <w:t xml:space="preserve">    采购人负责对中标人的履约行为进行验收，验收符合相关政策法规和地方标准。</w:t>
      </w:r>
    </w:p>
    <w:p w14:paraId="3785890C" w14:textId="77777777" w:rsidR="00D9661A" w:rsidRPr="00EC4C51" w:rsidRDefault="00D9661A">
      <w:pPr>
        <w:spacing w:line="400" w:lineRule="exact"/>
        <w:rPr>
          <w:rFonts w:ascii="宋体" w:hAnsi="宋体" w:cs="宋体"/>
          <w:color w:val="000000" w:themeColor="text1"/>
          <w:kern w:val="0"/>
          <w:szCs w:val="21"/>
        </w:rPr>
      </w:pPr>
    </w:p>
    <w:p w14:paraId="18E76BCD" w14:textId="77777777" w:rsidR="00D9661A" w:rsidRPr="00EC4C51" w:rsidRDefault="007E255B">
      <w:pPr>
        <w:jc w:val="center"/>
        <w:outlineLvl w:val="1"/>
        <w:rPr>
          <w:rFonts w:ascii="宋体" w:hAnsi="宋体" w:cs="宋体"/>
          <w:b/>
          <w:color w:val="000000" w:themeColor="text1"/>
          <w:sz w:val="28"/>
        </w:rPr>
      </w:pPr>
      <w:bookmarkStart w:id="72" w:name="_Toc440276568"/>
      <w:r w:rsidRPr="00EC4C51">
        <w:rPr>
          <w:rFonts w:ascii="宋体" w:hAnsi="宋体" w:cs="宋体" w:hint="eastAsia"/>
          <w:b/>
          <w:color w:val="000000" w:themeColor="text1"/>
          <w:sz w:val="28"/>
        </w:rPr>
        <w:t>H  采购代理机构服务费</w:t>
      </w:r>
      <w:bookmarkEnd w:id="72"/>
    </w:p>
    <w:p w14:paraId="011F542B"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30.采购代理机构服务费</w:t>
      </w:r>
    </w:p>
    <w:p w14:paraId="29ECAE0B" w14:textId="352D3DC9"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30.1</w:t>
      </w:r>
      <w:r w:rsidRPr="00EC4C51">
        <w:rPr>
          <w:rFonts w:ascii="宋体" w:hAnsi="宋体" w:cs="宋体" w:hint="eastAsia"/>
          <w:color w:val="000000" w:themeColor="text1"/>
          <w:kern w:val="0"/>
          <w:szCs w:val="21"/>
        </w:rPr>
        <w:t>中标人应在中标结果公</w:t>
      </w:r>
      <w:r w:rsidR="00D04162" w:rsidRPr="00EC4C51">
        <w:rPr>
          <w:rFonts w:ascii="宋体" w:hAnsi="宋体" w:cs="宋体" w:hint="eastAsia"/>
          <w:color w:val="000000" w:themeColor="text1"/>
          <w:kern w:val="0"/>
          <w:szCs w:val="21"/>
        </w:rPr>
        <w:t>告</w:t>
      </w:r>
      <w:r w:rsidRPr="00EC4C51">
        <w:rPr>
          <w:rFonts w:ascii="宋体" w:hAnsi="宋体" w:cs="宋体" w:hint="eastAsia"/>
          <w:color w:val="000000" w:themeColor="text1"/>
          <w:kern w:val="0"/>
          <w:szCs w:val="21"/>
        </w:rPr>
        <w:t>结束后向采购代理机构支付采购代理机构服务费。</w:t>
      </w:r>
    </w:p>
    <w:p w14:paraId="77DDAD37" w14:textId="77777777" w:rsidR="00D9661A" w:rsidRPr="00EC4C51" w:rsidRDefault="00D9661A">
      <w:pPr>
        <w:spacing w:line="400" w:lineRule="exact"/>
        <w:rPr>
          <w:rFonts w:ascii="宋体" w:hAnsi="宋体" w:cs="宋体"/>
          <w:color w:val="000000" w:themeColor="text1"/>
          <w:kern w:val="0"/>
          <w:szCs w:val="21"/>
        </w:rPr>
      </w:pPr>
    </w:p>
    <w:p w14:paraId="0E4B1ECB" w14:textId="77777777" w:rsidR="00D9661A" w:rsidRPr="00EC4C51" w:rsidRDefault="00D9661A">
      <w:pPr>
        <w:spacing w:line="400" w:lineRule="exact"/>
        <w:rPr>
          <w:rFonts w:ascii="宋体" w:hAnsi="宋体" w:cs="宋体"/>
          <w:color w:val="000000" w:themeColor="text1"/>
          <w:kern w:val="0"/>
          <w:szCs w:val="21"/>
        </w:rPr>
      </w:pPr>
    </w:p>
    <w:p w14:paraId="72E8FABB" w14:textId="77777777" w:rsidR="00D9661A" w:rsidRPr="00EC4C51" w:rsidRDefault="007E255B">
      <w:pPr>
        <w:jc w:val="center"/>
        <w:outlineLvl w:val="1"/>
        <w:rPr>
          <w:rFonts w:ascii="宋体" w:hAnsi="宋体" w:cs="宋体"/>
          <w:b/>
          <w:color w:val="000000" w:themeColor="text1"/>
          <w:sz w:val="28"/>
        </w:rPr>
      </w:pPr>
      <w:r w:rsidRPr="00EC4C51">
        <w:rPr>
          <w:rFonts w:ascii="宋体" w:hAnsi="宋体" w:cs="宋体" w:hint="eastAsia"/>
          <w:b/>
          <w:color w:val="000000" w:themeColor="text1"/>
          <w:sz w:val="28"/>
        </w:rPr>
        <w:t>Ⅰ  信息发布媒体</w:t>
      </w:r>
    </w:p>
    <w:p w14:paraId="6EE7BF7B" w14:textId="2891108E"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31.</w:t>
      </w:r>
      <w:r w:rsidR="00D04162" w:rsidRPr="00EC4C51">
        <w:rPr>
          <w:rFonts w:ascii="宋体" w:hAnsi="宋体" w:cs="宋体" w:hint="eastAsia"/>
          <w:b/>
          <w:color w:val="000000" w:themeColor="text1"/>
          <w:szCs w:val="21"/>
        </w:rPr>
        <w:t>有关发布项目招标公告、中标</w:t>
      </w:r>
      <w:r w:rsidR="00BC0073" w:rsidRPr="00EC4C51">
        <w:rPr>
          <w:rFonts w:ascii="宋体" w:hAnsi="宋体" w:cs="宋体" w:hint="eastAsia"/>
          <w:b/>
          <w:color w:val="000000" w:themeColor="text1"/>
          <w:szCs w:val="21"/>
        </w:rPr>
        <w:t>结果</w:t>
      </w:r>
      <w:r w:rsidR="00D04162" w:rsidRPr="00EC4C51">
        <w:rPr>
          <w:rFonts w:ascii="宋体" w:hAnsi="宋体" w:cs="宋体" w:hint="eastAsia"/>
          <w:b/>
          <w:color w:val="000000" w:themeColor="text1"/>
          <w:szCs w:val="21"/>
        </w:rPr>
        <w:t>公告</w:t>
      </w:r>
      <w:r w:rsidRPr="00EC4C51">
        <w:rPr>
          <w:rFonts w:ascii="宋体" w:hAnsi="宋体" w:cs="宋体" w:hint="eastAsia"/>
          <w:b/>
          <w:color w:val="000000" w:themeColor="text1"/>
          <w:szCs w:val="21"/>
        </w:rPr>
        <w:t>的媒体：</w:t>
      </w:r>
    </w:p>
    <w:p w14:paraId="4BA9D316" w14:textId="77777777" w:rsidR="00D9661A" w:rsidRPr="00EC4C51" w:rsidRDefault="007E255B" w:rsidP="00B764A1">
      <w:pPr>
        <w:spacing w:line="360" w:lineRule="auto"/>
        <w:ind w:left="788" w:hangingChars="375" w:hanging="788"/>
        <w:rPr>
          <w:rFonts w:ascii="宋体" w:hAnsi="宋体" w:cs="宋体"/>
          <w:color w:val="000000" w:themeColor="text1"/>
          <w:szCs w:val="21"/>
        </w:rPr>
      </w:pPr>
      <w:r w:rsidRPr="00EC4C51">
        <w:rPr>
          <w:rFonts w:ascii="宋体" w:hAnsi="宋体" w:cs="宋体" w:hint="eastAsia"/>
          <w:color w:val="000000" w:themeColor="text1"/>
          <w:szCs w:val="21"/>
        </w:rPr>
        <w:t>浙江政府采购网</w:t>
      </w:r>
      <w:r w:rsidRPr="00EC4C51">
        <w:rPr>
          <w:rFonts w:ascii="宋体" w:hAnsi="宋体" w:cs="宋体" w:hint="eastAsia"/>
          <w:color w:val="000000" w:themeColor="text1"/>
          <w:u w:val="single"/>
        </w:rPr>
        <w:t>https://zfcg.czt.zj.gov.cn/</w:t>
      </w:r>
    </w:p>
    <w:p w14:paraId="4D13C124" w14:textId="77777777" w:rsidR="00D9661A" w:rsidRPr="00EC4C51" w:rsidRDefault="007E255B">
      <w:pPr>
        <w:spacing w:line="360" w:lineRule="auto"/>
        <w:rPr>
          <w:rStyle w:val="af8"/>
          <w:rFonts w:ascii="宋体" w:hAnsi="宋体" w:cs="宋体"/>
          <w:color w:val="000000" w:themeColor="text1"/>
          <w:szCs w:val="21"/>
          <w:u w:val="none"/>
        </w:rPr>
      </w:pPr>
      <w:r w:rsidRPr="00EC4C51">
        <w:rPr>
          <w:rFonts w:ascii="宋体" w:hAnsi="宋体" w:cs="宋体" w:hint="eastAsia"/>
          <w:color w:val="000000" w:themeColor="text1"/>
          <w:szCs w:val="21"/>
        </w:rPr>
        <w:t>宁波政府采购网</w:t>
      </w:r>
      <w:hyperlink r:id="rId20" w:history="1">
        <w:r w:rsidRPr="00EC4C51">
          <w:rPr>
            <w:rStyle w:val="af8"/>
            <w:rFonts w:ascii="宋体" w:hAnsi="宋体" w:cs="宋体" w:hint="eastAsia"/>
            <w:color w:val="000000" w:themeColor="text1"/>
            <w:szCs w:val="21"/>
          </w:rPr>
          <w:t>www.nbzfcg.cn</w:t>
        </w:r>
      </w:hyperlink>
    </w:p>
    <w:p w14:paraId="09E56D3B" w14:textId="77777777" w:rsidR="00D9661A" w:rsidRPr="00EC4C51" w:rsidRDefault="00D9661A">
      <w:pPr>
        <w:jc w:val="center"/>
        <w:outlineLvl w:val="1"/>
        <w:rPr>
          <w:rFonts w:ascii="宋体" w:hAnsi="宋体" w:cs="宋体"/>
          <w:b/>
          <w:color w:val="000000" w:themeColor="text1"/>
          <w:sz w:val="28"/>
        </w:rPr>
      </w:pPr>
    </w:p>
    <w:p w14:paraId="419C1A2B" w14:textId="77777777" w:rsidR="00D9661A" w:rsidRPr="00EC4C51" w:rsidRDefault="007E255B">
      <w:pPr>
        <w:jc w:val="center"/>
        <w:outlineLvl w:val="1"/>
        <w:rPr>
          <w:rFonts w:ascii="宋体" w:hAnsi="宋体" w:cs="宋体"/>
          <w:b/>
          <w:color w:val="000000" w:themeColor="text1"/>
          <w:sz w:val="28"/>
        </w:rPr>
      </w:pPr>
      <w:r w:rsidRPr="00EC4C51">
        <w:rPr>
          <w:rFonts w:ascii="宋体" w:hAnsi="宋体" w:cs="宋体" w:hint="eastAsia"/>
          <w:b/>
          <w:color w:val="000000" w:themeColor="text1"/>
          <w:sz w:val="28"/>
        </w:rPr>
        <w:t>J  其他规定</w:t>
      </w:r>
    </w:p>
    <w:p w14:paraId="1CA4C422"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32.其他规定</w:t>
      </w:r>
    </w:p>
    <w:p w14:paraId="7804FE07"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32.1</w:t>
      </w:r>
      <w:r w:rsidRPr="00EC4C51">
        <w:rPr>
          <w:rFonts w:ascii="宋体" w:hAnsi="宋体" w:cs="宋体" w:hint="eastAsia"/>
          <w:color w:val="000000" w:themeColor="text1"/>
          <w:kern w:val="0"/>
          <w:szCs w:val="21"/>
        </w:rPr>
        <w:t>自购买招标文件之日起，投标人应保证其提供的联系方式(电话、传真、电子邮件)一直有效，以保证往来函件(招标文件的澄清、修改等)能及时通知投标人，并能及时反馈信息，否则采购人不承担由此引起的一切后果。</w:t>
      </w:r>
    </w:p>
    <w:p w14:paraId="72923CCA"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32.2</w:t>
      </w:r>
      <w:r w:rsidRPr="00EC4C51">
        <w:rPr>
          <w:rFonts w:ascii="宋体" w:hAnsi="宋体" w:cs="宋体" w:hint="eastAsia"/>
          <w:color w:val="000000" w:themeColor="text1"/>
          <w:kern w:val="0"/>
          <w:szCs w:val="21"/>
        </w:rPr>
        <w:t>知识产权</w:t>
      </w:r>
    </w:p>
    <w:p w14:paraId="6F330119"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32.2.1</w:t>
      </w:r>
      <w:r w:rsidRPr="00EC4C51">
        <w:rPr>
          <w:rFonts w:ascii="宋体" w:hAnsi="宋体" w:cs="宋体" w:hint="eastAsia"/>
          <w:color w:val="000000" w:themeColor="text1"/>
          <w:kern w:val="0"/>
          <w:szCs w:val="21"/>
        </w:rPr>
        <w:t>投标人应保证提交的全部文件不会侵犯其他任何人的知识产权或专有技术或商业秘密。投标人应保证，如果投标文件使用他人的知识产权或专有技术或商业秘密，投标人已获得了适当授权。投标人应进一步保证，采购人使用其成果不会侵犯他人的知识产权或专有技术或商业秘密，并应当使采购人免于因被指控侵犯上述权利产生的任何责任，若采购人使用其成果被指控侵犯上述权利，投标人应赔偿采购人由此而产生的费用和损失。</w:t>
      </w:r>
    </w:p>
    <w:p w14:paraId="12BE15B2"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32.2.2</w:t>
      </w:r>
      <w:r w:rsidRPr="00EC4C51">
        <w:rPr>
          <w:rFonts w:ascii="宋体" w:hAnsi="宋体" w:cs="宋体" w:hint="eastAsia"/>
          <w:color w:val="000000" w:themeColor="text1"/>
          <w:kern w:val="0"/>
          <w:szCs w:val="21"/>
        </w:rPr>
        <w:t>投标人中标后参与本项目研究的资料、成果等知识产权归采购人，有关的信息未经采购人同意不得向第三方泄露。</w:t>
      </w:r>
    </w:p>
    <w:p w14:paraId="2152F9A6" w14:textId="77777777" w:rsidR="00D9661A" w:rsidRPr="00EC4C51" w:rsidRDefault="007E255B">
      <w:pPr>
        <w:spacing w:line="400" w:lineRule="exact"/>
        <w:rPr>
          <w:rFonts w:ascii="宋体" w:hAnsi="宋体" w:cs="宋体"/>
          <w:color w:val="000000" w:themeColor="text1"/>
          <w:kern w:val="0"/>
          <w:szCs w:val="21"/>
        </w:rPr>
      </w:pPr>
      <w:r w:rsidRPr="00EC4C51">
        <w:rPr>
          <w:rFonts w:ascii="宋体" w:hAnsi="宋体" w:cs="宋体" w:hint="eastAsia"/>
          <w:b/>
          <w:color w:val="000000" w:themeColor="text1"/>
          <w:szCs w:val="21"/>
        </w:rPr>
        <w:t xml:space="preserve">32.2.3 </w:t>
      </w:r>
      <w:r w:rsidRPr="00EC4C51">
        <w:rPr>
          <w:rFonts w:ascii="宋体" w:hAnsi="宋体" w:cs="宋体" w:hint="eastAsia"/>
          <w:color w:val="000000" w:themeColor="text1"/>
          <w:kern w:val="0"/>
          <w:szCs w:val="21"/>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14:paraId="074020B0" w14:textId="77777777" w:rsidR="00D9661A" w:rsidRPr="00EC4C51" w:rsidRDefault="00D9661A">
      <w:pPr>
        <w:spacing w:line="400" w:lineRule="exact"/>
        <w:rPr>
          <w:rFonts w:ascii="宋体" w:hAnsi="宋体" w:cs="宋体"/>
          <w:b/>
          <w:color w:val="000000" w:themeColor="text1"/>
          <w:szCs w:val="21"/>
        </w:rPr>
      </w:pPr>
    </w:p>
    <w:p w14:paraId="4232A913" w14:textId="77777777" w:rsidR="00D9661A" w:rsidRPr="00EC4C51" w:rsidRDefault="007E255B">
      <w:pPr>
        <w:spacing w:line="440" w:lineRule="exact"/>
        <w:rPr>
          <w:rFonts w:ascii="宋体" w:hAnsi="宋体" w:cs="宋体"/>
          <w:b/>
          <w:color w:val="000000" w:themeColor="text1"/>
          <w:szCs w:val="21"/>
        </w:rPr>
      </w:pPr>
      <w:r w:rsidRPr="00EC4C51">
        <w:rPr>
          <w:rFonts w:ascii="宋体" w:hAnsi="宋体" w:cs="宋体" w:hint="eastAsia"/>
          <w:b/>
          <w:color w:val="000000" w:themeColor="text1"/>
          <w:szCs w:val="21"/>
        </w:rPr>
        <w:t>33.政府采购活动中有关中小企业的相关规定（采购进口产品项目不适用）</w:t>
      </w:r>
    </w:p>
    <w:p w14:paraId="2C8D0D0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33.1 </w:t>
      </w:r>
      <w:r w:rsidRPr="00EC4C51">
        <w:rPr>
          <w:rFonts w:ascii="宋体" w:hAnsi="宋体" w:cs="宋体" w:hint="eastAsia"/>
          <w:color w:val="000000" w:themeColor="text1"/>
          <w:szCs w:val="21"/>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39983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33.2 </w:t>
      </w:r>
      <w:r w:rsidRPr="00EC4C51">
        <w:rPr>
          <w:rFonts w:ascii="宋体" w:hAnsi="宋体" w:cs="宋体" w:hint="eastAsia"/>
          <w:color w:val="000000" w:themeColor="text1"/>
          <w:szCs w:val="21"/>
        </w:rPr>
        <w:t xml:space="preserve"> 在政府采购活动中，投标人提供的货物、工程或者服务符合下列情形的，享受本办法规定的中小企业扶持政策：</w:t>
      </w:r>
    </w:p>
    <w:p w14:paraId="4E9050B0"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（1）在货物采购项目中，货物由中小企业制造，即货物由中小企业生产且使用该中小企业商号或者注册商标；</w:t>
      </w:r>
    </w:p>
    <w:p w14:paraId="11745552"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（2）在工程采购项目中，工程由中小企业承建，即工程施工单位为中小企业；</w:t>
      </w:r>
    </w:p>
    <w:p w14:paraId="36F9D50D"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3</w:t>
      </w:r>
      <w:r w:rsidRPr="00EC4C51">
        <w:rPr>
          <w:rFonts w:ascii="宋体" w:hAnsi="宋体" w:cs="宋体" w:hint="eastAsia"/>
          <w:color w:val="000000" w:themeColor="text1"/>
          <w:szCs w:val="21"/>
        </w:rPr>
        <w:t>）在服务采购项目中，服务由中小企业承接，即提供服务的人员为中小企业依照《中华人民共和国劳动合同法》订立劳动合同的从业人员。</w:t>
      </w:r>
    </w:p>
    <w:p w14:paraId="296F1849"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在货物采购项目中，投标人提供的货物既有中小企业制造货物，也有大型企业制造货物的，不享受本办法规定的中小企业扶持政策。</w:t>
      </w:r>
    </w:p>
    <w:p w14:paraId="260363B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以联合体形</w:t>
      </w:r>
      <w:proofErr w:type="gramStart"/>
      <w:r w:rsidRPr="00EC4C51">
        <w:rPr>
          <w:rFonts w:ascii="宋体" w:hAnsi="宋体" w:cs="宋体" w:hint="eastAsia"/>
          <w:color w:val="000000" w:themeColor="text1"/>
          <w:szCs w:val="21"/>
        </w:rPr>
        <w:t>式参加</w:t>
      </w:r>
      <w:proofErr w:type="gramEnd"/>
      <w:r w:rsidRPr="00EC4C51">
        <w:rPr>
          <w:rFonts w:ascii="宋体" w:hAnsi="宋体" w:cs="宋体" w:hint="eastAsia"/>
          <w:color w:val="000000" w:themeColor="text1"/>
          <w:szCs w:val="21"/>
        </w:rPr>
        <w:t>政府采购活动，联合体各方均为中小企业的，联合体视同中小企业。其中，联合体各方均为小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的，联合体视同小微企业。</w:t>
      </w:r>
    </w:p>
    <w:p w14:paraId="6B1529FC"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33.3</w:t>
      </w:r>
      <w:r w:rsidRPr="00EC4C51">
        <w:rPr>
          <w:rFonts w:ascii="宋体" w:hAnsi="宋体" w:cs="宋体" w:hint="eastAsia"/>
          <w:color w:val="000000" w:themeColor="text1"/>
          <w:szCs w:val="21"/>
        </w:rPr>
        <w:t xml:space="preserve">  中小企业参加政府采购活动，应当出具《中小企业声明函》（格式见附件），否则不得享受相关中小企业扶持政策。</w:t>
      </w:r>
    </w:p>
    <w:p w14:paraId="25F8A5D4"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33.4</w:t>
      </w:r>
      <w:r w:rsidRPr="00EC4C51">
        <w:rPr>
          <w:rFonts w:ascii="宋体" w:hAnsi="宋体" w:cs="宋体" w:hint="eastAsia"/>
          <w:color w:val="000000" w:themeColor="text1"/>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报价给予</w:t>
      </w:r>
      <w:r w:rsidRPr="00EC4C51">
        <w:rPr>
          <w:rFonts w:ascii="宋体" w:hAnsi="宋体" w:cs="宋体"/>
          <w:color w:val="000000" w:themeColor="text1"/>
          <w:szCs w:val="21"/>
        </w:rPr>
        <w:t>10</w:t>
      </w:r>
      <w:r w:rsidRPr="00EC4C51">
        <w:rPr>
          <w:rFonts w:ascii="宋体" w:hAnsi="宋体" w:cs="宋体" w:hint="eastAsia"/>
          <w:color w:val="000000" w:themeColor="text1"/>
          <w:szCs w:val="21"/>
        </w:rPr>
        <w:t>%—</w:t>
      </w:r>
      <w:r w:rsidRPr="00EC4C51">
        <w:rPr>
          <w:rFonts w:ascii="宋体" w:hAnsi="宋体" w:cs="宋体"/>
          <w:color w:val="000000" w:themeColor="text1"/>
          <w:szCs w:val="21"/>
        </w:rPr>
        <w:t>2</w:t>
      </w:r>
      <w:r w:rsidRPr="00EC4C51">
        <w:rPr>
          <w:rFonts w:ascii="宋体" w:hAnsi="宋体" w:cs="宋体" w:hint="eastAsia"/>
          <w:color w:val="000000" w:themeColor="text1"/>
          <w:szCs w:val="21"/>
        </w:rPr>
        <w:t>0%（工程项目为3%—5%）的扣除，用扣除后的价格参加评审。</w:t>
      </w:r>
    </w:p>
    <w:p w14:paraId="4EFE847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接受大中型企业与小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组成联合体或者允许大中型企业向一家或者多家小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分包的采购项目，对于联合协议或者分包意向协议约定小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的合同份额占到合同总金额30%以上的，采购人、采购代理机构应当对联合体或者大中型企业的报价给予</w:t>
      </w:r>
      <w:r w:rsidRPr="00EC4C51">
        <w:rPr>
          <w:rFonts w:ascii="宋体" w:hAnsi="宋体" w:cs="宋体"/>
          <w:color w:val="000000" w:themeColor="text1"/>
          <w:szCs w:val="21"/>
        </w:rPr>
        <w:t>4</w:t>
      </w:r>
      <w:r w:rsidRPr="00EC4C51">
        <w:rPr>
          <w:rFonts w:ascii="宋体" w:hAnsi="宋体" w:cs="宋体" w:hint="eastAsia"/>
          <w:color w:val="000000" w:themeColor="text1"/>
          <w:szCs w:val="21"/>
        </w:rPr>
        <w:t>%-</w:t>
      </w:r>
      <w:r w:rsidRPr="00EC4C51">
        <w:rPr>
          <w:rFonts w:ascii="宋体" w:hAnsi="宋体" w:cs="宋体"/>
          <w:color w:val="000000" w:themeColor="text1"/>
          <w:szCs w:val="21"/>
        </w:rPr>
        <w:t>6</w:t>
      </w:r>
      <w:r w:rsidRPr="00EC4C51">
        <w:rPr>
          <w:rFonts w:ascii="宋体" w:hAnsi="宋体" w:cs="宋体" w:hint="eastAsia"/>
          <w:color w:val="000000" w:themeColor="text1"/>
          <w:szCs w:val="21"/>
        </w:rPr>
        <w:t>%（工程项目为1%—2%）的扣除，用扣除后的价格参加评审。组成联合体或者接受分包的小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与联合体内其他企业、分包企业之间存在直接控股、管理关系的，不享受价格扣除优惠政策。</w:t>
      </w:r>
    </w:p>
    <w:p w14:paraId="152CA9E4"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价格扣除比例对小型企业和微型企业同等对待，不作区分。具体采购项目的价格扣除比例，由采购人根据采购标的相关行业平均利润率、市场竞争状况等，在招标文件内确定。</w:t>
      </w:r>
    </w:p>
    <w:p w14:paraId="6D7E4F7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33.5</w:t>
      </w:r>
      <w:r w:rsidRPr="00EC4C51">
        <w:rPr>
          <w:rFonts w:ascii="宋体" w:hAnsi="宋体" w:cs="宋体" w:hint="eastAsia"/>
          <w:color w:val="000000" w:themeColor="text1"/>
          <w:szCs w:val="21"/>
        </w:rPr>
        <w:t>享受扶持政策获得政府采购合同的，小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不得将合同分包给大中型企业，中型企业不得将合同分包给大型企业。</w:t>
      </w:r>
    </w:p>
    <w:p w14:paraId="21BA840F"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 xml:space="preserve">33.6 </w:t>
      </w:r>
      <w:r w:rsidRPr="00EC4C51">
        <w:rPr>
          <w:rFonts w:ascii="宋体" w:hAnsi="宋体" w:cs="宋体" w:hint="eastAsia"/>
          <w:color w:val="000000" w:themeColor="text1"/>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0B68FD68"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33.7</w:t>
      </w:r>
      <w:r w:rsidRPr="00EC4C51">
        <w:rPr>
          <w:rFonts w:ascii="宋体" w:hAnsi="宋体" w:cs="宋体" w:hint="eastAsia"/>
          <w:color w:val="000000" w:themeColor="text1"/>
          <w:szCs w:val="21"/>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14:paraId="55CE3CF9"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33.8</w:t>
      </w:r>
      <w:r w:rsidRPr="00EC4C51">
        <w:rPr>
          <w:rFonts w:ascii="宋体" w:hAnsi="宋体" w:cs="宋体" w:hint="eastAsia"/>
          <w:color w:val="000000" w:themeColor="text1"/>
          <w:szCs w:val="21"/>
        </w:rPr>
        <w:t>执行财政部、国家环保总局《关于环境标志产品政府采购实施的意见》，政府采购优先采购环境标志产品，本项目将对环境标志产品给予一定幅度的价格扣除或技术加分，具体见 “评标标准”说明。</w:t>
      </w:r>
    </w:p>
    <w:p w14:paraId="6405ED2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33.9</w:t>
      </w:r>
      <w:r w:rsidRPr="00EC4C51">
        <w:rPr>
          <w:rFonts w:ascii="宋体" w:hAnsi="宋体" w:cs="宋体" w:hint="eastAsia"/>
          <w:color w:val="000000" w:themeColor="text1"/>
          <w:szCs w:val="21"/>
        </w:rPr>
        <w:t>执行财政部、国家发展改革委员会《节能产品政府采购实施意见》，政府采购优先采购节能产品，本项目将对节能产品给予一定幅度的价格扣除或技术加分，具体见招标文件“评标标准”说明。</w:t>
      </w:r>
    </w:p>
    <w:p w14:paraId="5267E30F"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bCs/>
          <w:color w:val="000000" w:themeColor="text1"/>
          <w:szCs w:val="21"/>
        </w:rPr>
        <w:t>33.10</w:t>
      </w:r>
      <w:r w:rsidRPr="00EC4C51">
        <w:rPr>
          <w:rFonts w:ascii="宋体" w:hAnsi="宋体" w:cs="宋体" w:hint="eastAsia"/>
          <w:color w:val="000000" w:themeColor="text1"/>
          <w:szCs w:val="21"/>
        </w:rPr>
        <w:t>进口产品采购需符合“财政部关于印发《政府采购进口产品管理办法》的通知（财库[2007]119号）”第四、八、九、十、十一条的规定。</w:t>
      </w:r>
    </w:p>
    <w:p w14:paraId="767E93E2" w14:textId="77777777" w:rsidR="00D9661A" w:rsidRPr="00EC4C51" w:rsidRDefault="00D9661A">
      <w:pPr>
        <w:spacing w:line="400" w:lineRule="exact"/>
        <w:rPr>
          <w:rFonts w:ascii="宋体" w:hAnsi="宋体" w:cs="宋体"/>
          <w:b/>
          <w:color w:val="000000" w:themeColor="text1"/>
          <w:szCs w:val="21"/>
        </w:rPr>
      </w:pPr>
    </w:p>
    <w:p w14:paraId="70FC3258" w14:textId="77777777" w:rsidR="00D9661A" w:rsidRPr="00EC4C51" w:rsidRDefault="007E255B">
      <w:pPr>
        <w:spacing w:line="400" w:lineRule="exact"/>
        <w:rPr>
          <w:rFonts w:ascii="宋体" w:hAnsi="宋体" w:cs="宋体"/>
          <w:b/>
          <w:color w:val="000000" w:themeColor="text1"/>
          <w:szCs w:val="21"/>
        </w:rPr>
      </w:pPr>
      <w:r w:rsidRPr="00EC4C51">
        <w:rPr>
          <w:rFonts w:ascii="宋体" w:hAnsi="宋体" w:cs="宋体" w:hint="eastAsia"/>
          <w:b/>
          <w:color w:val="000000" w:themeColor="text1"/>
          <w:szCs w:val="21"/>
        </w:rPr>
        <w:t>34.招标文件对投标人质疑的相关规定</w:t>
      </w:r>
    </w:p>
    <w:p w14:paraId="162453E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34.1</w:t>
      </w:r>
      <w:r w:rsidRPr="00EC4C51">
        <w:rPr>
          <w:rFonts w:ascii="宋体" w:hAnsi="宋体" w:cs="宋体" w:hint="eastAsia"/>
          <w:color w:val="000000" w:themeColor="text1"/>
          <w:kern w:val="0"/>
          <w:szCs w:val="21"/>
        </w:rPr>
        <w:t>供应商应当自知道或者应当知道其合法权益受到损害之日起7个工作日内提出质疑。</w:t>
      </w:r>
      <w:r w:rsidRPr="00EC4C51">
        <w:rPr>
          <w:rFonts w:ascii="宋体" w:hAnsi="宋体" w:cs="宋体" w:hint="eastAsia"/>
          <w:color w:val="000000" w:themeColor="text1"/>
          <w:szCs w:val="21"/>
        </w:rPr>
        <w:t>提出质疑的有效期计算，依照下列规定：</w:t>
      </w:r>
    </w:p>
    <w:p w14:paraId="0AB2A699"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（1）对采购信息公告提出质疑的，应当在采购信息公告发布之日起7个工作日内提出。</w:t>
      </w:r>
    </w:p>
    <w:p w14:paraId="02ADF67B"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（2）对招标文件提出质疑的，应当在获取招标文件或者招标文件公告期限届满之日起7个工作日内提出。</w:t>
      </w:r>
    </w:p>
    <w:p w14:paraId="66D5775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（3）对采购过程提出质疑的，应当在招标文件接收、开标、评标工作、宣布评标结果等环节结束之日起7个工作日内提出。</w:t>
      </w:r>
    </w:p>
    <w:p w14:paraId="264F45D5"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4）对采购结果提出质疑的，应当在采购结果公告期限届满或书面通知（书面通知可以采用电子邮件、传真方式）采购结果之日起7个工作日内提出，未按规定在发布采购结果公告同时书面通知采购结果的，以供应</w:t>
      </w:r>
      <w:proofErr w:type="gramStart"/>
      <w:r w:rsidRPr="00EC4C51">
        <w:rPr>
          <w:rFonts w:ascii="宋体" w:hAnsi="宋体" w:cs="宋体" w:hint="eastAsia"/>
          <w:color w:val="000000" w:themeColor="text1"/>
          <w:szCs w:val="21"/>
        </w:rPr>
        <w:t>商实际</w:t>
      </w:r>
      <w:proofErr w:type="gramEnd"/>
      <w:r w:rsidRPr="00EC4C51">
        <w:rPr>
          <w:rFonts w:ascii="宋体" w:hAnsi="宋体" w:cs="宋体" w:hint="eastAsia"/>
          <w:color w:val="000000" w:themeColor="text1"/>
          <w:szCs w:val="21"/>
        </w:rPr>
        <w:t>知道采购结果之日起计算。</w:t>
      </w:r>
    </w:p>
    <w:p w14:paraId="4A36B9F8"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34.2</w:t>
      </w:r>
      <w:r w:rsidRPr="00EC4C51">
        <w:rPr>
          <w:rFonts w:ascii="宋体" w:hAnsi="宋体" w:cs="宋体" w:hint="eastAsia"/>
          <w:color w:val="000000" w:themeColor="text1"/>
          <w:szCs w:val="21"/>
        </w:rPr>
        <w:t xml:space="preserve">  对采购信息公告内容提出质疑的，不限制质疑主体。未依法获取招标文件的，不得就招标文件提出质疑；未提交投标文件的供应商，视为与采购结果没有利害关系，不得就采购响应截止时间后的采购过程、采购结果提出质疑。</w:t>
      </w:r>
    </w:p>
    <w:p w14:paraId="308944C6"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34.3</w:t>
      </w:r>
      <w:r w:rsidRPr="00EC4C51">
        <w:rPr>
          <w:rFonts w:ascii="宋体" w:hAnsi="宋体" w:cs="宋体" w:hint="eastAsia"/>
          <w:color w:val="000000" w:themeColor="text1"/>
          <w:szCs w:val="21"/>
        </w:rPr>
        <w:t xml:space="preserve">  供应商提出质疑应当提交质疑函和必要的证明材料，质疑</w:t>
      </w:r>
      <w:proofErr w:type="gramStart"/>
      <w:r w:rsidRPr="00EC4C51">
        <w:rPr>
          <w:rFonts w:ascii="宋体" w:hAnsi="宋体" w:cs="宋体" w:hint="eastAsia"/>
          <w:color w:val="000000" w:themeColor="text1"/>
          <w:szCs w:val="21"/>
        </w:rPr>
        <w:t>函应当</w:t>
      </w:r>
      <w:proofErr w:type="gramEnd"/>
      <w:r w:rsidRPr="00EC4C51">
        <w:rPr>
          <w:rFonts w:ascii="宋体" w:hAnsi="宋体" w:cs="宋体" w:hint="eastAsia"/>
          <w:color w:val="000000" w:themeColor="text1"/>
          <w:szCs w:val="21"/>
        </w:rPr>
        <w:t>面以书面形式提出，质疑函格式和内容须符合财政部《质疑函范本》要求，供应商可到中国政府采购网自行下载财政部《质疑函范本》。</w:t>
      </w:r>
    </w:p>
    <w:p w14:paraId="1D202611"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34.4</w:t>
      </w:r>
      <w:r w:rsidRPr="00EC4C51">
        <w:rPr>
          <w:rFonts w:ascii="宋体" w:hAnsi="宋体" w:cs="宋体" w:hint="eastAsia"/>
          <w:color w:val="000000" w:themeColor="text1"/>
          <w:szCs w:val="21"/>
        </w:rPr>
        <w:t xml:space="preserve">  接收书面质疑函的方式：质疑人可通过送达、邮寄、传真、邮件的形式提交书面质疑函，通过邮寄方式提交的书面</w:t>
      </w:r>
      <w:proofErr w:type="gramStart"/>
      <w:r w:rsidRPr="00EC4C51">
        <w:rPr>
          <w:rFonts w:ascii="宋体" w:hAnsi="宋体" w:cs="宋体" w:hint="eastAsia"/>
          <w:color w:val="000000" w:themeColor="text1"/>
          <w:szCs w:val="21"/>
        </w:rPr>
        <w:t>质疑函以被</w:t>
      </w:r>
      <w:proofErr w:type="gramEnd"/>
      <w:r w:rsidRPr="00EC4C51">
        <w:rPr>
          <w:rFonts w:ascii="宋体" w:hAnsi="宋体" w:cs="宋体" w:hint="eastAsia"/>
          <w:color w:val="000000" w:themeColor="text1"/>
          <w:szCs w:val="21"/>
        </w:rPr>
        <w:t>质疑人签收邮件之日为收到书面质疑文件之日，通过传真或邮件方式提交的书面</w:t>
      </w:r>
      <w:proofErr w:type="gramStart"/>
      <w:r w:rsidRPr="00EC4C51">
        <w:rPr>
          <w:rFonts w:ascii="宋体" w:hAnsi="宋体" w:cs="宋体" w:hint="eastAsia"/>
          <w:color w:val="000000" w:themeColor="text1"/>
          <w:szCs w:val="21"/>
        </w:rPr>
        <w:t>质疑函以被</w:t>
      </w:r>
      <w:proofErr w:type="gramEnd"/>
      <w:r w:rsidRPr="00EC4C51">
        <w:rPr>
          <w:rFonts w:ascii="宋体" w:hAnsi="宋体" w:cs="宋体" w:hint="eastAsia"/>
          <w:color w:val="000000" w:themeColor="text1"/>
          <w:szCs w:val="21"/>
        </w:rPr>
        <w:t>质疑人收到书面质疑文件原件之日为收到书面质疑文件之日。采购人和采购代理机构接收质疑函的联系方式：见本招标文件第一章有关联系方式。</w:t>
      </w:r>
    </w:p>
    <w:p w14:paraId="75610E3F"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b/>
          <w:color w:val="000000" w:themeColor="text1"/>
          <w:szCs w:val="21"/>
        </w:rPr>
        <w:t>34.5</w:t>
      </w:r>
      <w:r w:rsidRPr="00EC4C51">
        <w:rPr>
          <w:rFonts w:ascii="宋体" w:hAnsi="宋体" w:cs="宋体" w:hint="eastAsia"/>
          <w:color w:val="000000" w:themeColor="text1"/>
          <w:szCs w:val="21"/>
        </w:rPr>
        <w:t xml:space="preserve"> 供应商对采购人或采购代理机构的质疑答复不满意或者采购人或采购代理机构未在规定时间内</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答复的，可以在答复期满后十五个工作日内向同级采购监管部门投诉。</w:t>
      </w:r>
    </w:p>
    <w:p w14:paraId="276C904F" w14:textId="77777777" w:rsidR="00D9661A" w:rsidRPr="00EC4C51" w:rsidRDefault="00D9661A">
      <w:pPr>
        <w:spacing w:line="440" w:lineRule="exact"/>
        <w:ind w:firstLineChars="50" w:firstLine="105"/>
        <w:rPr>
          <w:rFonts w:ascii="宋体" w:hAnsi="宋体" w:cs="宋体"/>
          <w:color w:val="000000" w:themeColor="text1"/>
          <w:szCs w:val="21"/>
        </w:rPr>
      </w:pPr>
    </w:p>
    <w:p w14:paraId="0AE8DF46"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35.联合体规定（本项目不适用）</w:t>
      </w:r>
    </w:p>
    <w:p w14:paraId="22CA393A"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35.1</w:t>
      </w:r>
      <w:r w:rsidRPr="00EC4C51">
        <w:rPr>
          <w:rFonts w:ascii="宋体" w:hAnsi="宋体" w:cs="宋体" w:hint="eastAsia"/>
          <w:color w:val="000000" w:themeColor="text1"/>
          <w:szCs w:val="21"/>
        </w:rPr>
        <w:t xml:space="preserve">  两个及以上的自然人、法人或者其他组织可以组成一个联合体，以一个供应商的身份共同参加政府采购。</w:t>
      </w:r>
      <w:r w:rsidRPr="00EC4C51">
        <w:rPr>
          <w:rFonts w:ascii="宋体" w:hAnsi="宋体" w:cs="宋体" w:hint="eastAsia"/>
          <w:b/>
          <w:color w:val="000000" w:themeColor="text1"/>
          <w:szCs w:val="21"/>
        </w:rPr>
        <w:t>以联合体形式进行政府采购的，参加联合体的供应商均应当具备本法第二十二条规定的条件，并应当向采购人提交联合协议，载明联合体各方承担的工作和义务。</w:t>
      </w:r>
      <w:r w:rsidRPr="00EC4C51">
        <w:rPr>
          <w:rFonts w:ascii="宋体" w:hAnsi="宋体" w:cs="宋体" w:hint="eastAsia"/>
          <w:color w:val="000000" w:themeColor="text1"/>
          <w:szCs w:val="21"/>
        </w:rPr>
        <w:t>联合体各方应当共同与采购人签订采购合同，就采购合同约定的事项对采购人承担连带责任。</w:t>
      </w:r>
    </w:p>
    <w:p w14:paraId="430233C5"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35.2</w:t>
      </w:r>
      <w:r w:rsidRPr="00EC4C51">
        <w:rPr>
          <w:rFonts w:ascii="宋体" w:hAnsi="宋体" w:cs="宋体" w:hint="eastAsia"/>
          <w:color w:val="000000" w:themeColor="text1"/>
          <w:szCs w:val="21"/>
        </w:rPr>
        <w:t xml:space="preserve">  联合体中有同类资质的投标人按照联合体分工承担相同工作的，按照资质等级较低的投标人认定资质等级。</w:t>
      </w:r>
    </w:p>
    <w:p w14:paraId="4688F444" w14:textId="77777777" w:rsidR="00D9661A" w:rsidRPr="00EC4C51" w:rsidRDefault="007E255B">
      <w:pPr>
        <w:spacing w:line="440" w:lineRule="exact"/>
        <w:rPr>
          <w:rFonts w:ascii="宋体" w:hAnsi="宋体" w:cs="宋体"/>
          <w:color w:val="000000" w:themeColor="text1"/>
          <w:szCs w:val="21"/>
        </w:rPr>
      </w:pPr>
      <w:r w:rsidRPr="00EC4C51">
        <w:rPr>
          <w:rFonts w:ascii="宋体" w:hAnsi="宋体" w:cs="宋体" w:hint="eastAsia"/>
          <w:b/>
          <w:color w:val="000000" w:themeColor="text1"/>
          <w:szCs w:val="21"/>
        </w:rPr>
        <w:t>35.3 以联合体形</w:t>
      </w:r>
      <w:proofErr w:type="gramStart"/>
      <w:r w:rsidRPr="00EC4C51">
        <w:rPr>
          <w:rFonts w:ascii="宋体" w:hAnsi="宋体" w:cs="宋体" w:hint="eastAsia"/>
          <w:b/>
          <w:color w:val="000000" w:themeColor="text1"/>
          <w:szCs w:val="21"/>
        </w:rPr>
        <w:t>式参加</w:t>
      </w:r>
      <w:proofErr w:type="gramEnd"/>
      <w:r w:rsidRPr="00EC4C51">
        <w:rPr>
          <w:rFonts w:ascii="宋体" w:hAnsi="宋体" w:cs="宋体" w:hint="eastAsia"/>
          <w:b/>
          <w:color w:val="000000" w:themeColor="text1"/>
          <w:szCs w:val="21"/>
        </w:rPr>
        <w:t>政府采购活动的，联合体各方不得再单独参加或者与其他投标人另外组成联合体参加同一</w:t>
      </w:r>
      <w:proofErr w:type="gramStart"/>
      <w:r w:rsidRPr="00EC4C51">
        <w:rPr>
          <w:rFonts w:ascii="宋体" w:hAnsi="宋体" w:cs="宋体" w:hint="eastAsia"/>
          <w:b/>
          <w:color w:val="000000" w:themeColor="text1"/>
          <w:szCs w:val="21"/>
        </w:rPr>
        <w:t>标项号</w:t>
      </w:r>
      <w:proofErr w:type="gramEnd"/>
      <w:r w:rsidRPr="00EC4C51">
        <w:rPr>
          <w:rFonts w:ascii="宋体" w:hAnsi="宋体" w:cs="宋体" w:hint="eastAsia"/>
          <w:b/>
          <w:color w:val="000000" w:themeColor="text1"/>
          <w:szCs w:val="21"/>
        </w:rPr>
        <w:t>的政府采购活动。</w:t>
      </w:r>
    </w:p>
    <w:p w14:paraId="0F0FBD88" w14:textId="77777777" w:rsidR="00D9661A" w:rsidRPr="00EC4C51" w:rsidRDefault="007E255B">
      <w:pPr>
        <w:spacing w:line="440" w:lineRule="exact"/>
        <w:rPr>
          <w:rFonts w:ascii="宋体" w:hAnsi="宋体" w:cs="宋体"/>
          <w:b/>
          <w:color w:val="000000" w:themeColor="text1"/>
          <w:szCs w:val="21"/>
        </w:rPr>
      </w:pPr>
      <w:r w:rsidRPr="00EC4C51">
        <w:rPr>
          <w:rFonts w:ascii="宋体" w:hAnsi="宋体" w:cs="宋体" w:hint="eastAsia"/>
          <w:b/>
          <w:color w:val="000000" w:themeColor="text1"/>
          <w:szCs w:val="21"/>
        </w:rPr>
        <w:t>3</w:t>
      </w:r>
      <w:r w:rsidRPr="00EC4C51">
        <w:rPr>
          <w:rFonts w:ascii="宋体" w:hAnsi="宋体" w:cs="宋体"/>
          <w:b/>
          <w:color w:val="000000" w:themeColor="text1"/>
          <w:szCs w:val="21"/>
        </w:rPr>
        <w:t>5</w:t>
      </w:r>
      <w:r w:rsidRPr="00EC4C51">
        <w:rPr>
          <w:rFonts w:ascii="宋体" w:hAnsi="宋体" w:cs="宋体" w:hint="eastAsia"/>
          <w:b/>
          <w:color w:val="000000" w:themeColor="text1"/>
          <w:szCs w:val="21"/>
        </w:rPr>
        <w:t>.4 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69E6C24D" w14:textId="77777777" w:rsidR="00D9661A" w:rsidRPr="00EC4C51" w:rsidRDefault="00D9661A">
      <w:pPr>
        <w:spacing w:line="440" w:lineRule="exact"/>
        <w:rPr>
          <w:rFonts w:ascii="宋体" w:hAnsi="宋体" w:cs="宋体"/>
          <w:b/>
          <w:color w:val="000000" w:themeColor="text1"/>
          <w:szCs w:val="21"/>
        </w:rPr>
      </w:pPr>
    </w:p>
    <w:p w14:paraId="54B8F124" w14:textId="77777777" w:rsidR="00D9661A" w:rsidRPr="00EC4C51" w:rsidRDefault="007E255B">
      <w:pPr>
        <w:rPr>
          <w:rFonts w:ascii="宋体" w:hAnsi="宋体" w:cs="宋体"/>
          <w:color w:val="000000" w:themeColor="text1"/>
          <w:sz w:val="32"/>
          <w:szCs w:val="32"/>
        </w:rPr>
      </w:pPr>
      <w:bookmarkStart w:id="73" w:name="_Toc520902405"/>
      <w:bookmarkStart w:id="74" w:name="_Toc298230959"/>
      <w:bookmarkEnd w:id="43"/>
      <w:bookmarkEnd w:id="44"/>
      <w:bookmarkEnd w:id="45"/>
      <w:bookmarkEnd w:id="46"/>
      <w:bookmarkEnd w:id="47"/>
      <w:bookmarkEnd w:id="48"/>
      <w:bookmarkEnd w:id="49"/>
      <w:bookmarkEnd w:id="50"/>
      <w:r w:rsidRPr="00EC4C51">
        <w:rPr>
          <w:rFonts w:ascii="宋体" w:hAnsi="宋体" w:cs="宋体" w:hint="eastAsia"/>
          <w:color w:val="000000" w:themeColor="text1"/>
          <w:sz w:val="32"/>
          <w:szCs w:val="32"/>
        </w:rPr>
        <w:br w:type="page"/>
      </w:r>
    </w:p>
    <w:p w14:paraId="5607E4DE" w14:textId="77777777" w:rsidR="00D9661A" w:rsidRPr="00EC4C51" w:rsidRDefault="007E255B">
      <w:pPr>
        <w:pStyle w:val="10"/>
        <w:spacing w:beforeLines="0" w:afterLines="0" w:line="360" w:lineRule="auto"/>
        <w:rPr>
          <w:rFonts w:ascii="宋体" w:hAnsi="宋体" w:cs="宋体"/>
          <w:color w:val="000000" w:themeColor="text1"/>
          <w:sz w:val="32"/>
          <w:szCs w:val="32"/>
        </w:rPr>
      </w:pPr>
      <w:r w:rsidRPr="00EC4C51">
        <w:rPr>
          <w:rFonts w:ascii="宋体" w:hAnsi="宋体" w:cs="宋体" w:hint="eastAsia"/>
          <w:color w:val="000000" w:themeColor="text1"/>
          <w:sz w:val="32"/>
          <w:szCs w:val="32"/>
        </w:rPr>
        <w:t>第五部分  评标办法</w:t>
      </w:r>
      <w:bookmarkEnd w:id="73"/>
      <w:bookmarkEnd w:id="74"/>
    </w:p>
    <w:p w14:paraId="07E3FCFB" w14:textId="77777777" w:rsidR="00D9661A" w:rsidRPr="00EC4C51" w:rsidRDefault="007E255B">
      <w:pPr>
        <w:tabs>
          <w:tab w:val="left" w:pos="0"/>
          <w:tab w:val="left" w:pos="723"/>
        </w:tabs>
        <w:spacing w:line="360" w:lineRule="exact"/>
        <w:rPr>
          <w:rFonts w:ascii="宋体" w:hAnsi="宋体" w:cs="宋体"/>
          <w:b/>
          <w:color w:val="000000" w:themeColor="text1"/>
          <w:szCs w:val="21"/>
        </w:rPr>
      </w:pPr>
      <w:r w:rsidRPr="00EC4C51">
        <w:rPr>
          <w:rFonts w:ascii="宋体" w:hAnsi="宋体" w:cs="宋体" w:hint="eastAsia"/>
          <w:b/>
          <w:color w:val="000000" w:themeColor="text1"/>
          <w:szCs w:val="21"/>
        </w:rPr>
        <w:t>一、总则：</w:t>
      </w:r>
    </w:p>
    <w:p w14:paraId="506CE4FA" w14:textId="77777777" w:rsidR="00D9661A" w:rsidRPr="00EC4C51" w:rsidRDefault="00D9661A">
      <w:pPr>
        <w:tabs>
          <w:tab w:val="left" w:pos="0"/>
          <w:tab w:val="left" w:pos="723"/>
        </w:tabs>
        <w:spacing w:line="360" w:lineRule="exact"/>
        <w:rPr>
          <w:rFonts w:ascii="宋体" w:hAnsi="宋体" w:cs="宋体"/>
          <w:b/>
          <w:color w:val="000000" w:themeColor="text1"/>
          <w:szCs w:val="21"/>
        </w:rPr>
      </w:pPr>
    </w:p>
    <w:p w14:paraId="7C9922B5"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1．本办法严格遵照《中华人民共和国政府采购法》《中华人民共和国政府采购法实施条例》、《政府采购货物和服务招标投标管理办法》（87号令），结合项目所在地有关政府采购的规定和项目的实际情况制定。本评标标准是对“投标人须知”相关条款的具体表述或补充，如有矛盾，应以本办法为准。</w:t>
      </w:r>
    </w:p>
    <w:p w14:paraId="19D57C6E"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2．本项目评标采用综合评分法。</w:t>
      </w:r>
    </w:p>
    <w:p w14:paraId="2E135969"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3．</w:t>
      </w:r>
      <w:r w:rsidRPr="00EC4C51">
        <w:rPr>
          <w:rFonts w:hint="eastAsia"/>
          <w:color w:val="000000" w:themeColor="text1"/>
          <w:szCs w:val="21"/>
        </w:rPr>
        <w:t>本次采购为非专门面向中小企业，本次评标将对《中小企业声明函》满足招标文件要求的小</w:t>
      </w:r>
      <w:proofErr w:type="gramStart"/>
      <w:r w:rsidRPr="00EC4C51">
        <w:rPr>
          <w:rFonts w:hint="eastAsia"/>
          <w:color w:val="000000" w:themeColor="text1"/>
          <w:szCs w:val="21"/>
        </w:rPr>
        <w:t>微企业</w:t>
      </w:r>
      <w:proofErr w:type="gramEnd"/>
      <w:r w:rsidRPr="00EC4C51">
        <w:rPr>
          <w:rFonts w:hint="eastAsia"/>
          <w:color w:val="000000" w:themeColor="text1"/>
          <w:szCs w:val="21"/>
        </w:rPr>
        <w:t>的价格按本办法中规定的比例进行扣除，用扣除后的价格参与评审。价格扣除只用于评审过程，如中标，中标价格仍按照其投标价格进行公示。</w:t>
      </w:r>
    </w:p>
    <w:p w14:paraId="3759D5A1" w14:textId="77777777" w:rsidR="00D9661A" w:rsidRPr="00EC4C51" w:rsidRDefault="007E255B">
      <w:pPr>
        <w:tabs>
          <w:tab w:val="left" w:pos="0"/>
          <w:tab w:val="left" w:pos="723"/>
        </w:tabs>
        <w:spacing w:line="360" w:lineRule="exact"/>
        <w:rPr>
          <w:rFonts w:ascii="宋体" w:hAnsi="宋体" w:cs="宋体"/>
          <w:b/>
          <w:color w:val="000000" w:themeColor="text1"/>
          <w:szCs w:val="21"/>
        </w:rPr>
      </w:pPr>
      <w:r w:rsidRPr="00EC4C51">
        <w:rPr>
          <w:rFonts w:ascii="宋体" w:hAnsi="宋体" w:cs="宋体" w:hint="eastAsia"/>
          <w:b/>
          <w:color w:val="000000" w:themeColor="text1"/>
          <w:szCs w:val="21"/>
        </w:rPr>
        <w:t>二、评标组织</w:t>
      </w:r>
    </w:p>
    <w:p w14:paraId="0C655C14" w14:textId="77777777" w:rsidR="00D9661A" w:rsidRPr="00EC4C51" w:rsidRDefault="00D9661A">
      <w:pPr>
        <w:spacing w:line="360" w:lineRule="auto"/>
        <w:rPr>
          <w:rFonts w:ascii="宋体" w:hAnsi="宋体" w:cs="宋体"/>
          <w:color w:val="000000" w:themeColor="text1"/>
          <w:szCs w:val="21"/>
        </w:rPr>
      </w:pPr>
    </w:p>
    <w:p w14:paraId="278A35E5"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评标委员会：采购人和采购代理机构根据采购项目的内容和特点，按国家相关规定组建评标委员会。评标委员会由采购人代表和政府采购云平台随机抽取的技术、经济方面专家等人员组成。</w:t>
      </w:r>
    </w:p>
    <w:p w14:paraId="7C4268BB" w14:textId="77777777" w:rsidR="00D9661A" w:rsidRPr="00EC4C51" w:rsidRDefault="007E255B">
      <w:pPr>
        <w:widowControl/>
        <w:tabs>
          <w:tab w:val="left" w:pos="0"/>
          <w:tab w:val="left" w:pos="723"/>
        </w:tabs>
        <w:spacing w:line="360" w:lineRule="exact"/>
        <w:jc w:val="left"/>
        <w:rPr>
          <w:rFonts w:ascii="宋体" w:hAnsi="宋体" w:cs="宋体"/>
          <w:b/>
          <w:color w:val="000000" w:themeColor="text1"/>
          <w:szCs w:val="21"/>
        </w:rPr>
      </w:pPr>
      <w:r w:rsidRPr="00EC4C51">
        <w:rPr>
          <w:rFonts w:ascii="宋体" w:hAnsi="宋体" w:cs="宋体" w:hint="eastAsia"/>
          <w:b/>
          <w:color w:val="000000" w:themeColor="text1"/>
          <w:szCs w:val="21"/>
        </w:rPr>
        <w:t>三、评标程序</w:t>
      </w:r>
    </w:p>
    <w:p w14:paraId="1AB8C645" w14:textId="77777777" w:rsidR="00D9661A" w:rsidRPr="00EC4C51" w:rsidRDefault="00D9661A">
      <w:pPr>
        <w:widowControl/>
        <w:tabs>
          <w:tab w:val="left" w:pos="0"/>
          <w:tab w:val="left" w:pos="723"/>
        </w:tabs>
        <w:spacing w:line="360" w:lineRule="exact"/>
        <w:jc w:val="left"/>
        <w:rPr>
          <w:rFonts w:ascii="宋体" w:hAnsi="宋体" w:cs="宋体"/>
          <w:b/>
          <w:color w:val="000000" w:themeColor="text1"/>
          <w:szCs w:val="21"/>
        </w:rPr>
      </w:pPr>
    </w:p>
    <w:p w14:paraId="3D9B141E"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1．资格审查</w:t>
      </w:r>
      <w:r w:rsidRPr="00EC4C51">
        <w:rPr>
          <w:rFonts w:ascii="宋体" w:hAnsi="宋体" w:cs="宋体" w:hint="eastAsia"/>
          <w:color w:val="000000" w:themeColor="text1"/>
          <w:szCs w:val="21"/>
        </w:rPr>
        <w:t>：由采购人或代理机构对投标人的资格进行审查。</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642"/>
        <w:gridCol w:w="4715"/>
      </w:tblGrid>
      <w:tr w:rsidR="00EC4C51" w:rsidRPr="00EC4C51" w14:paraId="2BEEC86F" w14:textId="77777777">
        <w:trPr>
          <w:tblHeader/>
          <w:jc w:val="center"/>
        </w:trPr>
        <w:tc>
          <w:tcPr>
            <w:tcW w:w="1044" w:type="dxa"/>
            <w:vAlign w:val="center"/>
          </w:tcPr>
          <w:p w14:paraId="015F8E95"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审查类别</w:t>
            </w:r>
          </w:p>
        </w:tc>
        <w:tc>
          <w:tcPr>
            <w:tcW w:w="3642" w:type="dxa"/>
            <w:tcBorders>
              <w:right w:val="single" w:sz="8" w:space="0" w:color="auto"/>
            </w:tcBorders>
            <w:vAlign w:val="center"/>
          </w:tcPr>
          <w:p w14:paraId="49ED88C6"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审查项目</w:t>
            </w:r>
          </w:p>
        </w:tc>
        <w:tc>
          <w:tcPr>
            <w:tcW w:w="4715" w:type="dxa"/>
            <w:tcBorders>
              <w:left w:val="single" w:sz="8" w:space="0" w:color="auto"/>
            </w:tcBorders>
            <w:vAlign w:val="center"/>
          </w:tcPr>
          <w:p w14:paraId="38A4F8EF"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审查内容</w:t>
            </w:r>
          </w:p>
        </w:tc>
      </w:tr>
      <w:tr w:rsidR="00EC4C51" w:rsidRPr="00EC4C51" w14:paraId="76A8E98C" w14:textId="77777777">
        <w:trPr>
          <w:jc w:val="center"/>
        </w:trPr>
        <w:tc>
          <w:tcPr>
            <w:tcW w:w="1044" w:type="dxa"/>
            <w:vMerge w:val="restart"/>
            <w:vAlign w:val="center"/>
          </w:tcPr>
          <w:p w14:paraId="028C1B7A"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资格条件</w:t>
            </w:r>
          </w:p>
          <w:p w14:paraId="5406BFEE"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审查</w:t>
            </w:r>
          </w:p>
        </w:tc>
        <w:tc>
          <w:tcPr>
            <w:tcW w:w="3642" w:type="dxa"/>
            <w:tcBorders>
              <w:right w:val="single" w:sz="8" w:space="0" w:color="auto"/>
            </w:tcBorders>
            <w:vAlign w:val="center"/>
          </w:tcPr>
          <w:p w14:paraId="21FDF88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color w:val="000000" w:themeColor="text1"/>
                <w:szCs w:val="21"/>
              </w:rPr>
              <w:t xml:space="preserve">1. </w:t>
            </w:r>
            <w:r w:rsidRPr="00EC4C51">
              <w:rPr>
                <w:rFonts w:ascii="宋体" w:hAnsi="宋体" w:cs="宋体" w:hint="eastAsia"/>
                <w:color w:val="000000" w:themeColor="text1"/>
                <w:szCs w:val="21"/>
              </w:rPr>
              <w:t>符合《中华人民共和国政府采购法》第二十二条的要求：</w:t>
            </w:r>
          </w:p>
          <w:p w14:paraId="27347FE8"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1.1具有独立承担民事责任的能力；</w:t>
            </w:r>
          </w:p>
          <w:p w14:paraId="241B9C7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1.2具有良好的商业信誉和健全的财务会计制度；</w:t>
            </w:r>
          </w:p>
          <w:p w14:paraId="524EF32C"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1.3具有履行合同所必需的设备和专业技术能力；</w:t>
            </w:r>
          </w:p>
          <w:p w14:paraId="39D3CCA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1.4有依法缴纳税收和社会保障资金的良好记录；</w:t>
            </w:r>
          </w:p>
          <w:p w14:paraId="0D60060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1.5参加政府采购活动前三年内，在经营活动中没有重大违法记录；</w:t>
            </w:r>
          </w:p>
          <w:p w14:paraId="37D50E91"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1.6法律、行政法规规定的其他条件。</w:t>
            </w:r>
          </w:p>
        </w:tc>
        <w:tc>
          <w:tcPr>
            <w:tcW w:w="4715" w:type="dxa"/>
            <w:tcBorders>
              <w:left w:val="single" w:sz="8" w:space="0" w:color="auto"/>
            </w:tcBorders>
            <w:vAlign w:val="center"/>
          </w:tcPr>
          <w:p w14:paraId="039CB575"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(1)资格条件自查表；</w:t>
            </w:r>
          </w:p>
          <w:p w14:paraId="2DEA08BF"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(2)投标声明书；</w:t>
            </w:r>
          </w:p>
          <w:p w14:paraId="065E468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(3)有效的“多证合一”的营业执照（未办理多证合一的提供营业执照、税务登记证、组织机构代码证）副本复印件。投标人如果有名称变更的，应提供由行政主管部门出具的变更证明文件；</w:t>
            </w:r>
          </w:p>
          <w:p w14:paraId="69C56DC8"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 关于资格的承诺函；</w:t>
            </w:r>
          </w:p>
          <w:p w14:paraId="56117456"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(5) 投标人的特定条件的证明文件（如有）。</w:t>
            </w:r>
          </w:p>
        </w:tc>
      </w:tr>
      <w:tr w:rsidR="00EC4C51" w:rsidRPr="00EC4C51" w14:paraId="2BFA6251" w14:textId="77777777">
        <w:trPr>
          <w:jc w:val="center"/>
        </w:trPr>
        <w:tc>
          <w:tcPr>
            <w:tcW w:w="1044" w:type="dxa"/>
            <w:vMerge/>
            <w:vAlign w:val="center"/>
          </w:tcPr>
          <w:p w14:paraId="491485B0" w14:textId="77777777" w:rsidR="00D9661A" w:rsidRPr="00EC4C51" w:rsidRDefault="00D9661A">
            <w:pPr>
              <w:spacing w:line="360" w:lineRule="auto"/>
              <w:jc w:val="center"/>
              <w:rPr>
                <w:rFonts w:ascii="宋体" w:hAnsi="宋体" w:cs="宋体"/>
                <w:color w:val="000000" w:themeColor="text1"/>
                <w:szCs w:val="21"/>
              </w:rPr>
            </w:pPr>
          </w:p>
        </w:tc>
        <w:tc>
          <w:tcPr>
            <w:tcW w:w="3642" w:type="dxa"/>
            <w:tcBorders>
              <w:right w:val="single" w:sz="8" w:space="0" w:color="auto"/>
            </w:tcBorders>
            <w:vAlign w:val="center"/>
          </w:tcPr>
          <w:p w14:paraId="33598515"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color w:val="000000" w:themeColor="text1"/>
                <w:szCs w:val="21"/>
              </w:rPr>
              <w:t>2.</w:t>
            </w:r>
            <w:r w:rsidRPr="00EC4C51">
              <w:rPr>
                <w:rFonts w:ascii="宋体" w:hAnsi="宋体" w:cs="宋体" w:hint="eastAsia"/>
                <w:color w:val="000000" w:themeColor="text1"/>
                <w:szCs w:val="21"/>
              </w:rPr>
              <w:t>未被“信用中国”（www.creditchina.gov.cn)、中国政府采购网（www.ccgp.gov.cn）列入失信被执行人、重大税收违法案件当事人名单、政府采购严重违法失信行为记录名单。</w:t>
            </w:r>
          </w:p>
        </w:tc>
        <w:tc>
          <w:tcPr>
            <w:tcW w:w="4715" w:type="dxa"/>
            <w:tcBorders>
              <w:left w:val="single" w:sz="8" w:space="0" w:color="auto"/>
            </w:tcBorders>
            <w:vAlign w:val="center"/>
          </w:tcPr>
          <w:p w14:paraId="0C534FCC"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根据财库【2016】125号文要求，采购人或采购代理机构对投标人的信用记录进行查询并甄别：</w:t>
            </w:r>
          </w:p>
          <w:p w14:paraId="7328FE6D"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（1）信用信息查询的截止时点：投标截止时间；</w:t>
            </w:r>
          </w:p>
          <w:p w14:paraId="06B59A15"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（2）查询渠道：“信用中国”（www.creditchina.gov.cn)、中国政府采购网（www.ccgp.gov.cn）；</w:t>
            </w:r>
          </w:p>
          <w:p w14:paraId="7FE4BC1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（3）信用信息查询记录和证据留存具体方式：打印查询网页并与其他采购文件一并保存；</w:t>
            </w:r>
          </w:p>
          <w:p w14:paraId="0511B659"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（4）信用信息的使用规则：投标人存在不良信用记录的，其投标将被作为无效投标处理。不良信用记录指：被列入失信被执行人、重大税收违法案件当事人名单、政府采购严重违法失信行为记录名单。</w:t>
            </w:r>
          </w:p>
          <w:p w14:paraId="138D3A18" w14:textId="1BE0F392"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若在开标当天因不可抗力事件导致无法查询且一时无法恢复查询的，</w:t>
            </w:r>
            <w:r w:rsidR="00D04162" w:rsidRPr="00EC4C51">
              <w:rPr>
                <w:rFonts w:ascii="宋体" w:hAnsi="宋体" w:cs="宋体" w:hint="eastAsia"/>
                <w:color w:val="000000" w:themeColor="text1"/>
                <w:szCs w:val="21"/>
              </w:rPr>
              <w:t>可在发布中标结果之前对中标候选人进行事后查询</w:t>
            </w:r>
            <w:r w:rsidRPr="00EC4C51">
              <w:rPr>
                <w:rFonts w:ascii="宋体" w:hAnsi="宋体" w:cs="宋体" w:hint="eastAsia"/>
                <w:color w:val="000000" w:themeColor="text1"/>
                <w:szCs w:val="21"/>
              </w:rPr>
              <w:t>。中标候选人被列入失信被执行人、重大税收违法案件当事人名单、政府采购严重违法失信行为记录名单的，采购人将依法取消其中标资格。</w:t>
            </w:r>
          </w:p>
        </w:tc>
      </w:tr>
      <w:tr w:rsidR="00EC4C51" w:rsidRPr="00EC4C51" w14:paraId="3F6F98D0" w14:textId="77777777">
        <w:trPr>
          <w:trHeight w:val="407"/>
          <w:jc w:val="center"/>
        </w:trPr>
        <w:tc>
          <w:tcPr>
            <w:tcW w:w="1044" w:type="dxa"/>
            <w:vMerge/>
            <w:vAlign w:val="center"/>
          </w:tcPr>
          <w:p w14:paraId="3F9A8EB9" w14:textId="77777777" w:rsidR="00D9661A" w:rsidRPr="00EC4C51" w:rsidRDefault="00D9661A">
            <w:pPr>
              <w:spacing w:line="360" w:lineRule="auto"/>
              <w:rPr>
                <w:rFonts w:ascii="宋体" w:hAnsi="宋体" w:cs="宋体"/>
                <w:color w:val="000000" w:themeColor="text1"/>
                <w:szCs w:val="21"/>
              </w:rPr>
            </w:pPr>
          </w:p>
        </w:tc>
        <w:tc>
          <w:tcPr>
            <w:tcW w:w="3642" w:type="dxa"/>
            <w:tcBorders>
              <w:right w:val="single" w:sz="8" w:space="0" w:color="auto"/>
            </w:tcBorders>
            <w:vAlign w:val="center"/>
          </w:tcPr>
          <w:p w14:paraId="27622C1F" w14:textId="77777777" w:rsidR="00D9661A" w:rsidRPr="00EC4C51" w:rsidRDefault="007E255B">
            <w:pPr>
              <w:spacing w:line="360" w:lineRule="auto"/>
              <w:ind w:left="34"/>
              <w:rPr>
                <w:rFonts w:ascii="宋体" w:hAnsi="宋体" w:cs="宋体"/>
                <w:color w:val="000000" w:themeColor="text1"/>
                <w:szCs w:val="21"/>
              </w:rPr>
            </w:pPr>
            <w:r w:rsidRPr="00EC4C51">
              <w:rPr>
                <w:rFonts w:ascii="宋体" w:hAnsi="宋体" w:cs="宋体"/>
                <w:color w:val="000000" w:themeColor="text1"/>
                <w:szCs w:val="21"/>
              </w:rPr>
              <w:t>3.</w:t>
            </w:r>
            <w:r w:rsidRPr="00EC4C51">
              <w:rPr>
                <w:rFonts w:ascii="宋体" w:hAnsi="宋体" w:cs="宋体" w:hint="eastAsia"/>
                <w:color w:val="000000" w:themeColor="text1"/>
                <w:szCs w:val="21"/>
              </w:rPr>
              <w:t>落实政府采购政策需满足的资格要求：</w:t>
            </w:r>
          </w:p>
        </w:tc>
        <w:tc>
          <w:tcPr>
            <w:tcW w:w="4715" w:type="dxa"/>
            <w:tcBorders>
              <w:left w:val="single" w:sz="8" w:space="0" w:color="auto"/>
            </w:tcBorders>
            <w:vAlign w:val="center"/>
          </w:tcPr>
          <w:p w14:paraId="7C435DB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w:t>
            </w:r>
          </w:p>
        </w:tc>
      </w:tr>
      <w:tr w:rsidR="00EC4C51" w:rsidRPr="00EC4C51" w14:paraId="646C9FF9" w14:textId="77777777">
        <w:trPr>
          <w:trHeight w:val="697"/>
          <w:jc w:val="center"/>
        </w:trPr>
        <w:tc>
          <w:tcPr>
            <w:tcW w:w="1044" w:type="dxa"/>
            <w:vMerge/>
            <w:vAlign w:val="center"/>
          </w:tcPr>
          <w:p w14:paraId="3746414C" w14:textId="77777777" w:rsidR="00D9661A" w:rsidRPr="00EC4C51" w:rsidRDefault="00D9661A">
            <w:pPr>
              <w:spacing w:line="360" w:lineRule="auto"/>
              <w:rPr>
                <w:rFonts w:ascii="宋体" w:hAnsi="宋体" w:cs="宋体"/>
                <w:color w:val="000000" w:themeColor="text1"/>
                <w:szCs w:val="21"/>
              </w:rPr>
            </w:pPr>
          </w:p>
        </w:tc>
        <w:tc>
          <w:tcPr>
            <w:tcW w:w="3642" w:type="dxa"/>
            <w:tcBorders>
              <w:bottom w:val="single" w:sz="8" w:space="0" w:color="auto"/>
              <w:right w:val="single" w:sz="8" w:space="0" w:color="auto"/>
            </w:tcBorders>
            <w:vAlign w:val="center"/>
          </w:tcPr>
          <w:p w14:paraId="1D43E35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4.本项目的特定资格要求：</w:t>
            </w:r>
          </w:p>
          <w:p w14:paraId="5076500F"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4.1本项目不接受联合体投标。</w:t>
            </w:r>
          </w:p>
        </w:tc>
        <w:tc>
          <w:tcPr>
            <w:tcW w:w="4715" w:type="dxa"/>
            <w:tcBorders>
              <w:left w:val="single" w:sz="8" w:space="0" w:color="auto"/>
              <w:bottom w:val="single" w:sz="8" w:space="0" w:color="auto"/>
            </w:tcBorders>
            <w:vAlign w:val="center"/>
          </w:tcPr>
          <w:p w14:paraId="65EA3127"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w:t>
            </w:r>
          </w:p>
        </w:tc>
      </w:tr>
      <w:tr w:rsidR="00D9661A" w:rsidRPr="00EC4C51" w14:paraId="01551FDC" w14:textId="77777777">
        <w:trPr>
          <w:trHeight w:val="610"/>
          <w:jc w:val="center"/>
        </w:trPr>
        <w:tc>
          <w:tcPr>
            <w:tcW w:w="4686" w:type="dxa"/>
            <w:gridSpan w:val="2"/>
            <w:tcBorders>
              <w:right w:val="single" w:sz="8" w:space="0" w:color="auto"/>
            </w:tcBorders>
            <w:vAlign w:val="center"/>
          </w:tcPr>
          <w:p w14:paraId="3642087F" w14:textId="77777777" w:rsidR="00D9661A" w:rsidRPr="00EC4C51" w:rsidRDefault="007E255B">
            <w:pPr>
              <w:spacing w:line="360" w:lineRule="auto"/>
              <w:jc w:val="center"/>
              <w:rPr>
                <w:rFonts w:ascii="宋体" w:hAnsi="宋体" w:cs="宋体"/>
                <w:color w:val="000000" w:themeColor="text1"/>
                <w:szCs w:val="21"/>
              </w:rPr>
            </w:pPr>
            <w:r w:rsidRPr="00EC4C51">
              <w:rPr>
                <w:rFonts w:ascii="宋体" w:hAnsi="宋体" w:cs="宋体" w:hint="eastAsia"/>
                <w:color w:val="000000" w:themeColor="text1"/>
                <w:szCs w:val="21"/>
              </w:rPr>
              <w:t>资格审查结论</w:t>
            </w:r>
          </w:p>
        </w:tc>
        <w:tc>
          <w:tcPr>
            <w:tcW w:w="4715" w:type="dxa"/>
            <w:tcBorders>
              <w:top w:val="single" w:sz="8" w:space="0" w:color="auto"/>
              <w:left w:val="single" w:sz="8" w:space="0" w:color="auto"/>
            </w:tcBorders>
            <w:vAlign w:val="center"/>
          </w:tcPr>
          <w:p w14:paraId="1E4CBF57" w14:textId="77777777" w:rsidR="00D9661A" w:rsidRPr="00EC4C51" w:rsidRDefault="00D9661A">
            <w:pPr>
              <w:spacing w:line="360" w:lineRule="auto"/>
              <w:rPr>
                <w:rFonts w:ascii="宋体" w:hAnsi="宋体" w:cs="宋体"/>
                <w:color w:val="000000" w:themeColor="text1"/>
                <w:szCs w:val="21"/>
              </w:rPr>
            </w:pPr>
          </w:p>
        </w:tc>
      </w:tr>
    </w:tbl>
    <w:p w14:paraId="39B3F7B0" w14:textId="77777777" w:rsidR="00D9661A" w:rsidRPr="00EC4C51" w:rsidRDefault="00D9661A">
      <w:pPr>
        <w:spacing w:line="360" w:lineRule="auto"/>
        <w:rPr>
          <w:rFonts w:ascii="宋体" w:hAnsi="宋体" w:cs="宋体"/>
          <w:color w:val="000000" w:themeColor="text1"/>
          <w:szCs w:val="21"/>
        </w:rPr>
      </w:pPr>
    </w:p>
    <w:p w14:paraId="483200B1" w14:textId="77777777" w:rsidR="00D9661A" w:rsidRPr="00EC4C51" w:rsidRDefault="007E255B">
      <w:pPr>
        <w:spacing w:line="360" w:lineRule="auto"/>
        <w:rPr>
          <w:rFonts w:ascii="宋体" w:hAnsi="宋体" w:cs="宋体"/>
          <w:color w:val="000000" w:themeColor="text1"/>
          <w:kern w:val="0"/>
          <w:szCs w:val="21"/>
        </w:rPr>
      </w:pPr>
      <w:r w:rsidRPr="00EC4C51">
        <w:rPr>
          <w:rFonts w:ascii="宋体" w:hAnsi="宋体" w:cs="宋体" w:hint="eastAsia"/>
          <w:b/>
          <w:color w:val="000000" w:themeColor="text1"/>
          <w:szCs w:val="21"/>
        </w:rPr>
        <w:t>2．符合性检查</w:t>
      </w:r>
      <w:r w:rsidRPr="00EC4C51">
        <w:rPr>
          <w:rFonts w:ascii="宋体" w:hAnsi="宋体" w:cs="宋体" w:hint="eastAsia"/>
          <w:color w:val="000000" w:themeColor="text1"/>
          <w:szCs w:val="21"/>
        </w:rPr>
        <w:t>：</w:t>
      </w:r>
      <w:r w:rsidRPr="00EC4C51">
        <w:rPr>
          <w:rFonts w:ascii="宋体" w:hAnsi="宋体" w:cs="宋体" w:hint="eastAsia"/>
          <w:color w:val="000000" w:themeColor="text1"/>
          <w:kern w:val="0"/>
          <w:szCs w:val="21"/>
        </w:rPr>
        <w:t>评标委员会应当对符合资格审查的投标人的投标文件进行符合性审查，以确定其是否满足招标文件的实质性要求。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725"/>
        <w:gridCol w:w="3970"/>
      </w:tblGrid>
      <w:tr w:rsidR="00EC4C51" w:rsidRPr="00EC4C51" w14:paraId="657AE8DB" w14:textId="77777777">
        <w:trPr>
          <w:trHeight w:val="454"/>
          <w:jc w:val="center"/>
        </w:trPr>
        <w:tc>
          <w:tcPr>
            <w:tcW w:w="720" w:type="dxa"/>
          </w:tcPr>
          <w:p w14:paraId="41515EDE"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序号</w:t>
            </w:r>
          </w:p>
        </w:tc>
        <w:tc>
          <w:tcPr>
            <w:tcW w:w="4725" w:type="dxa"/>
            <w:vAlign w:val="center"/>
          </w:tcPr>
          <w:p w14:paraId="69B138F2"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要求说明</w:t>
            </w:r>
          </w:p>
        </w:tc>
        <w:tc>
          <w:tcPr>
            <w:tcW w:w="3970" w:type="dxa"/>
            <w:vAlign w:val="center"/>
          </w:tcPr>
          <w:p w14:paraId="4EE294FF" w14:textId="77777777" w:rsidR="00D9661A" w:rsidRPr="00EC4C51" w:rsidRDefault="007E255B">
            <w:pPr>
              <w:spacing w:line="360" w:lineRule="exact"/>
              <w:jc w:val="center"/>
              <w:rPr>
                <w:rFonts w:ascii="宋体" w:hAnsi="宋体" w:cs="宋体"/>
                <w:b/>
                <w:color w:val="000000" w:themeColor="text1"/>
                <w:szCs w:val="21"/>
              </w:rPr>
            </w:pPr>
            <w:r w:rsidRPr="00EC4C51">
              <w:rPr>
                <w:rFonts w:ascii="宋体" w:hAnsi="宋体" w:cs="宋体" w:hint="eastAsia"/>
                <w:b/>
                <w:color w:val="000000" w:themeColor="text1"/>
                <w:szCs w:val="21"/>
              </w:rPr>
              <w:t>审查要求</w:t>
            </w:r>
          </w:p>
        </w:tc>
      </w:tr>
      <w:tr w:rsidR="00EC4C51" w:rsidRPr="00EC4C51" w14:paraId="2C3DB0AB" w14:textId="77777777">
        <w:trPr>
          <w:trHeight w:val="454"/>
          <w:jc w:val="center"/>
        </w:trPr>
        <w:tc>
          <w:tcPr>
            <w:tcW w:w="720" w:type="dxa"/>
            <w:vAlign w:val="center"/>
          </w:tcPr>
          <w:p w14:paraId="3743FAD1"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w:t>
            </w:r>
          </w:p>
        </w:tc>
        <w:tc>
          <w:tcPr>
            <w:tcW w:w="4725" w:type="dxa"/>
            <w:vAlign w:val="center"/>
          </w:tcPr>
          <w:p w14:paraId="45F9F4E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投标有效期：符合第二部分“投标资料表”12.1条的要求。</w:t>
            </w:r>
          </w:p>
        </w:tc>
        <w:tc>
          <w:tcPr>
            <w:tcW w:w="3970" w:type="dxa"/>
            <w:vAlign w:val="center"/>
          </w:tcPr>
          <w:p w14:paraId="2135E923"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提供“投标函”。</w:t>
            </w:r>
          </w:p>
        </w:tc>
      </w:tr>
      <w:tr w:rsidR="00EC4C51" w:rsidRPr="00EC4C51" w14:paraId="6987C58E" w14:textId="77777777">
        <w:trPr>
          <w:trHeight w:val="454"/>
          <w:jc w:val="center"/>
        </w:trPr>
        <w:tc>
          <w:tcPr>
            <w:tcW w:w="720" w:type="dxa"/>
            <w:vAlign w:val="center"/>
          </w:tcPr>
          <w:p w14:paraId="55AF588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2</w:t>
            </w:r>
          </w:p>
        </w:tc>
        <w:tc>
          <w:tcPr>
            <w:tcW w:w="4725" w:type="dxa"/>
            <w:vAlign w:val="center"/>
          </w:tcPr>
          <w:p w14:paraId="42E3122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单位负责人授权书或单位负责人身份证明。</w:t>
            </w:r>
          </w:p>
        </w:tc>
        <w:tc>
          <w:tcPr>
            <w:tcW w:w="3970" w:type="dxa"/>
            <w:vAlign w:val="center"/>
          </w:tcPr>
          <w:p w14:paraId="1C3CFC80"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（1）投标文件由法定代表人签字的，提供“单位负责人身份证明”。</w:t>
            </w:r>
          </w:p>
          <w:p w14:paraId="6AAF7E28"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（2）投标文件由授权代表签字的，提供“单位负责人授权书”。</w:t>
            </w:r>
          </w:p>
        </w:tc>
      </w:tr>
      <w:tr w:rsidR="00EC4C51" w:rsidRPr="00EC4C51" w14:paraId="46BCD13E" w14:textId="77777777">
        <w:trPr>
          <w:trHeight w:val="454"/>
          <w:jc w:val="center"/>
        </w:trPr>
        <w:tc>
          <w:tcPr>
            <w:tcW w:w="720" w:type="dxa"/>
            <w:vAlign w:val="center"/>
          </w:tcPr>
          <w:p w14:paraId="18B2D08D"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3</w:t>
            </w:r>
          </w:p>
        </w:tc>
        <w:tc>
          <w:tcPr>
            <w:tcW w:w="4725" w:type="dxa"/>
            <w:vAlign w:val="center"/>
          </w:tcPr>
          <w:p w14:paraId="1EF75D48"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符合第三章“投标须知”第15条的要求。</w:t>
            </w:r>
          </w:p>
        </w:tc>
        <w:tc>
          <w:tcPr>
            <w:tcW w:w="3970" w:type="dxa"/>
            <w:vAlign w:val="center"/>
          </w:tcPr>
          <w:p w14:paraId="12C26581"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投标文件的签署盖章符合所述要求。</w:t>
            </w:r>
          </w:p>
        </w:tc>
      </w:tr>
      <w:tr w:rsidR="00EC4C51" w:rsidRPr="00EC4C51" w14:paraId="0FC5FE70" w14:textId="77777777">
        <w:trPr>
          <w:trHeight w:val="454"/>
          <w:jc w:val="center"/>
        </w:trPr>
        <w:tc>
          <w:tcPr>
            <w:tcW w:w="720" w:type="dxa"/>
            <w:vAlign w:val="center"/>
          </w:tcPr>
          <w:p w14:paraId="54B40705"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4</w:t>
            </w:r>
          </w:p>
        </w:tc>
        <w:tc>
          <w:tcPr>
            <w:tcW w:w="4725" w:type="dxa"/>
            <w:vAlign w:val="center"/>
          </w:tcPr>
          <w:p w14:paraId="197E404F" w14:textId="77777777" w:rsidR="00D9661A" w:rsidRPr="00EC4C51" w:rsidRDefault="007E255B">
            <w:pPr>
              <w:spacing w:line="360" w:lineRule="exact"/>
              <w:rPr>
                <w:rFonts w:ascii="宋体" w:hAnsi="宋体" w:cs="宋体"/>
                <w:color w:val="000000" w:themeColor="text1"/>
                <w:szCs w:val="21"/>
              </w:rPr>
            </w:pPr>
            <w:proofErr w:type="gramStart"/>
            <w:r w:rsidRPr="00EC4C51">
              <w:rPr>
                <w:rFonts w:ascii="宋体" w:hAnsi="宋体" w:cs="宋体" w:hint="eastAsia"/>
                <w:color w:val="000000" w:themeColor="text1"/>
                <w:szCs w:val="21"/>
              </w:rPr>
              <w:t>标项以</w:t>
            </w:r>
            <w:proofErr w:type="gramEnd"/>
            <w:r w:rsidRPr="00EC4C51">
              <w:rPr>
                <w:rFonts w:ascii="宋体" w:hAnsi="宋体" w:cs="宋体" w:hint="eastAsia"/>
                <w:color w:val="000000" w:themeColor="text1"/>
                <w:szCs w:val="21"/>
              </w:rPr>
              <w:t>赠送方式投标的，对</w:t>
            </w:r>
            <w:proofErr w:type="gramStart"/>
            <w:r w:rsidRPr="00EC4C51">
              <w:rPr>
                <w:rFonts w:ascii="宋体" w:hAnsi="宋体" w:cs="宋体" w:hint="eastAsia"/>
                <w:color w:val="000000" w:themeColor="text1"/>
                <w:szCs w:val="21"/>
              </w:rPr>
              <w:t>一个标项提供</w:t>
            </w:r>
            <w:proofErr w:type="gramEnd"/>
            <w:r w:rsidRPr="00EC4C51">
              <w:rPr>
                <w:rFonts w:ascii="宋体" w:hAnsi="宋体" w:cs="宋体" w:hint="eastAsia"/>
                <w:color w:val="000000" w:themeColor="text1"/>
                <w:szCs w:val="21"/>
              </w:rPr>
              <w:t>两个投标方案的。</w:t>
            </w:r>
          </w:p>
        </w:tc>
        <w:tc>
          <w:tcPr>
            <w:tcW w:w="3970" w:type="dxa"/>
            <w:vAlign w:val="center"/>
          </w:tcPr>
          <w:p w14:paraId="1B75C2F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是否有两个投标方案。</w:t>
            </w:r>
          </w:p>
        </w:tc>
      </w:tr>
      <w:tr w:rsidR="00EC4C51" w:rsidRPr="00EC4C51" w14:paraId="7B1E15A5" w14:textId="77777777">
        <w:trPr>
          <w:trHeight w:val="454"/>
          <w:jc w:val="center"/>
        </w:trPr>
        <w:tc>
          <w:tcPr>
            <w:tcW w:w="720" w:type="dxa"/>
            <w:vAlign w:val="center"/>
          </w:tcPr>
          <w:p w14:paraId="39BECDB4"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5</w:t>
            </w:r>
          </w:p>
        </w:tc>
        <w:tc>
          <w:tcPr>
            <w:tcW w:w="4725" w:type="dxa"/>
            <w:vAlign w:val="center"/>
          </w:tcPr>
          <w:p w14:paraId="67E64303"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供应商不得在投标活动中提供任何虚假材料或从事其他违法活动的。</w:t>
            </w:r>
          </w:p>
        </w:tc>
        <w:tc>
          <w:tcPr>
            <w:tcW w:w="3970" w:type="dxa"/>
            <w:vAlign w:val="center"/>
          </w:tcPr>
          <w:p w14:paraId="07A5B504"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不得提供任何虚假材料或从事其他违法活动。</w:t>
            </w:r>
          </w:p>
        </w:tc>
      </w:tr>
      <w:tr w:rsidR="00EC4C51" w:rsidRPr="00EC4C51" w14:paraId="593580E6" w14:textId="77777777">
        <w:trPr>
          <w:trHeight w:val="454"/>
          <w:jc w:val="center"/>
        </w:trPr>
        <w:tc>
          <w:tcPr>
            <w:tcW w:w="720" w:type="dxa"/>
            <w:vAlign w:val="center"/>
          </w:tcPr>
          <w:p w14:paraId="4C3147D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6</w:t>
            </w:r>
          </w:p>
        </w:tc>
        <w:tc>
          <w:tcPr>
            <w:tcW w:w="4725" w:type="dxa"/>
            <w:vAlign w:val="center"/>
          </w:tcPr>
          <w:p w14:paraId="199CCD8F"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违反公平竞争的原则或恶意串通或妨碍其他投标人的竞争行为或损害采购人或者其他投标人的合法权益的；</w:t>
            </w:r>
          </w:p>
        </w:tc>
        <w:tc>
          <w:tcPr>
            <w:tcW w:w="3970" w:type="dxa"/>
            <w:vAlign w:val="center"/>
          </w:tcPr>
          <w:p w14:paraId="2F869601"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不得有所述情形。</w:t>
            </w:r>
          </w:p>
        </w:tc>
      </w:tr>
      <w:tr w:rsidR="00EC4C51" w:rsidRPr="00EC4C51" w14:paraId="29E86C4F" w14:textId="77777777">
        <w:trPr>
          <w:trHeight w:val="454"/>
          <w:jc w:val="center"/>
        </w:trPr>
        <w:tc>
          <w:tcPr>
            <w:tcW w:w="720" w:type="dxa"/>
            <w:vAlign w:val="center"/>
          </w:tcPr>
          <w:p w14:paraId="749EDDE7"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7</w:t>
            </w:r>
          </w:p>
        </w:tc>
        <w:tc>
          <w:tcPr>
            <w:tcW w:w="4725" w:type="dxa"/>
            <w:vAlign w:val="center"/>
          </w:tcPr>
          <w:p w14:paraId="0DB3EBC5"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不允许含有采购人不能接受的附加条件的；</w:t>
            </w:r>
          </w:p>
        </w:tc>
        <w:tc>
          <w:tcPr>
            <w:tcW w:w="3970" w:type="dxa"/>
            <w:vAlign w:val="center"/>
          </w:tcPr>
          <w:p w14:paraId="4A6899FD"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不得有所述情形。</w:t>
            </w:r>
          </w:p>
        </w:tc>
      </w:tr>
      <w:tr w:rsidR="00EC4C51" w:rsidRPr="00EC4C51" w14:paraId="0CB596C2" w14:textId="77777777">
        <w:trPr>
          <w:trHeight w:val="454"/>
          <w:jc w:val="center"/>
        </w:trPr>
        <w:tc>
          <w:tcPr>
            <w:tcW w:w="720" w:type="dxa"/>
            <w:vAlign w:val="center"/>
          </w:tcPr>
          <w:p w14:paraId="548FCDAB"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8</w:t>
            </w:r>
          </w:p>
        </w:tc>
        <w:tc>
          <w:tcPr>
            <w:tcW w:w="4725" w:type="dxa"/>
            <w:vAlign w:val="center"/>
          </w:tcPr>
          <w:p w14:paraId="2BD1F117"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不允许出现与招标文件有重大偏离的投标文件。</w:t>
            </w:r>
          </w:p>
        </w:tc>
        <w:tc>
          <w:tcPr>
            <w:tcW w:w="3970" w:type="dxa"/>
            <w:vAlign w:val="center"/>
          </w:tcPr>
          <w:p w14:paraId="301ABC4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不得有所述情形。</w:t>
            </w:r>
          </w:p>
        </w:tc>
      </w:tr>
      <w:tr w:rsidR="00EC4C51" w:rsidRPr="00EC4C51" w14:paraId="2C14B8FA" w14:textId="77777777">
        <w:trPr>
          <w:trHeight w:val="454"/>
          <w:jc w:val="center"/>
        </w:trPr>
        <w:tc>
          <w:tcPr>
            <w:tcW w:w="720" w:type="dxa"/>
            <w:vAlign w:val="center"/>
          </w:tcPr>
          <w:p w14:paraId="2D655556"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9</w:t>
            </w:r>
          </w:p>
        </w:tc>
        <w:tc>
          <w:tcPr>
            <w:tcW w:w="4725" w:type="dxa"/>
            <w:vAlign w:val="center"/>
          </w:tcPr>
          <w:p w14:paraId="23879B50"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评标委员会经过审查，认定供应商虚假应标、串通投标的，有下列情形之一的，视为供应商串通投标：</w:t>
            </w:r>
          </w:p>
          <w:p w14:paraId="245E0216" w14:textId="77777777" w:rsidR="00D9661A" w:rsidRPr="00EC4C51" w:rsidRDefault="007E255B">
            <w:pPr>
              <w:widowControl/>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（1）不同供应商的投标文件由同一单位或者个人编制；</w:t>
            </w:r>
          </w:p>
          <w:p w14:paraId="4582DE68" w14:textId="77777777" w:rsidR="00D9661A" w:rsidRPr="00EC4C51" w:rsidRDefault="007E255B">
            <w:pPr>
              <w:widowControl/>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（2）不同供应商委托同一单位或者个人办理投标事宜；</w:t>
            </w:r>
          </w:p>
          <w:p w14:paraId="489B2282" w14:textId="77777777" w:rsidR="00D9661A" w:rsidRPr="00EC4C51" w:rsidRDefault="007E255B">
            <w:pPr>
              <w:widowControl/>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（3）不同供应商的投标文件载明的项目管理成员或者联系人员为同一人；</w:t>
            </w:r>
          </w:p>
          <w:p w14:paraId="0287B032" w14:textId="77777777" w:rsidR="00D9661A" w:rsidRPr="00EC4C51" w:rsidRDefault="007E255B">
            <w:pPr>
              <w:widowControl/>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（4）不同供应商的投标文件异常一致或者投标报价呈规律性差异；</w:t>
            </w:r>
          </w:p>
          <w:p w14:paraId="2A7F0EE9" w14:textId="77777777" w:rsidR="00D9661A" w:rsidRPr="00EC4C51" w:rsidRDefault="007E255B">
            <w:pPr>
              <w:widowControl/>
              <w:spacing w:line="360" w:lineRule="exact"/>
              <w:jc w:val="left"/>
              <w:rPr>
                <w:rFonts w:ascii="宋体" w:hAnsi="宋体" w:cs="宋体"/>
                <w:color w:val="000000" w:themeColor="text1"/>
                <w:szCs w:val="21"/>
              </w:rPr>
            </w:pPr>
            <w:r w:rsidRPr="00EC4C51">
              <w:rPr>
                <w:rFonts w:ascii="宋体" w:hAnsi="宋体" w:cs="宋体" w:hint="eastAsia"/>
                <w:color w:val="000000" w:themeColor="text1"/>
                <w:szCs w:val="21"/>
              </w:rPr>
              <w:t>（5）不同供应商的投标文件相互混装；</w:t>
            </w:r>
          </w:p>
        </w:tc>
        <w:tc>
          <w:tcPr>
            <w:tcW w:w="3970" w:type="dxa"/>
            <w:vAlign w:val="center"/>
          </w:tcPr>
          <w:p w14:paraId="676BC295"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不得有所述情形。</w:t>
            </w:r>
          </w:p>
        </w:tc>
      </w:tr>
      <w:tr w:rsidR="00EC4C51" w:rsidRPr="00EC4C51" w14:paraId="086530EF" w14:textId="77777777">
        <w:trPr>
          <w:trHeight w:val="454"/>
          <w:jc w:val="center"/>
        </w:trPr>
        <w:tc>
          <w:tcPr>
            <w:tcW w:w="720" w:type="dxa"/>
            <w:vAlign w:val="center"/>
          </w:tcPr>
          <w:p w14:paraId="32092969"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10</w:t>
            </w:r>
          </w:p>
        </w:tc>
        <w:tc>
          <w:tcPr>
            <w:tcW w:w="4725" w:type="dxa"/>
            <w:vAlign w:val="center"/>
          </w:tcPr>
          <w:p w14:paraId="24866BC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符合法律、法规和招标文件中规定的其他实质性要求（实质性要求招标文件中“</w:t>
            </w:r>
            <w:r w:rsidRPr="00EC4C51">
              <w:rPr>
                <w:rFonts w:ascii="宋体" w:hAnsi="宋体" w:cs="宋体" w:hint="eastAsia"/>
                <w:b/>
                <w:color w:val="000000" w:themeColor="text1"/>
                <w:szCs w:val="21"/>
              </w:rPr>
              <w:t>★</w:t>
            </w:r>
            <w:r w:rsidRPr="00EC4C51">
              <w:rPr>
                <w:rFonts w:ascii="宋体" w:hAnsi="宋体" w:cs="宋体" w:hint="eastAsia"/>
                <w:color w:val="000000" w:themeColor="text1"/>
                <w:szCs w:val="21"/>
              </w:rPr>
              <w:t>”标记）</w:t>
            </w:r>
          </w:p>
        </w:tc>
        <w:tc>
          <w:tcPr>
            <w:tcW w:w="3970" w:type="dxa"/>
            <w:vAlign w:val="center"/>
          </w:tcPr>
          <w:p w14:paraId="53E16179"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符合所述要求。</w:t>
            </w:r>
          </w:p>
        </w:tc>
      </w:tr>
      <w:tr w:rsidR="00EC4C51" w:rsidRPr="00EC4C51" w14:paraId="1C596B81" w14:textId="77777777">
        <w:trPr>
          <w:trHeight w:val="454"/>
          <w:jc w:val="center"/>
        </w:trPr>
        <w:tc>
          <w:tcPr>
            <w:tcW w:w="720" w:type="dxa"/>
            <w:vAlign w:val="center"/>
          </w:tcPr>
          <w:p w14:paraId="2D12E95D"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11</w:t>
            </w:r>
          </w:p>
        </w:tc>
        <w:tc>
          <w:tcPr>
            <w:tcW w:w="4725" w:type="dxa"/>
          </w:tcPr>
          <w:p w14:paraId="498F5287" w14:textId="00C8AF29" w:rsidR="00D9661A" w:rsidRPr="00EC4C51" w:rsidRDefault="007E255B" w:rsidP="000C364F">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本项目公开招标设有最高限价</w:t>
            </w:r>
            <w:r w:rsidR="00D04162" w:rsidRPr="00EC4C51">
              <w:rPr>
                <w:rFonts w:ascii="宋体" w:hAnsi="宋体" w:cs="宋体"/>
                <w:b/>
                <w:color w:val="000000" w:themeColor="text1"/>
                <w:szCs w:val="21"/>
                <w:u w:val="single"/>
              </w:rPr>
              <w:t>8415028</w:t>
            </w:r>
            <w:r w:rsidRPr="00EC4C51">
              <w:rPr>
                <w:rFonts w:ascii="宋体" w:hAnsi="宋体" w:cs="宋体" w:hint="eastAsia"/>
                <w:b/>
                <w:color w:val="000000" w:themeColor="text1"/>
                <w:szCs w:val="21"/>
              </w:rPr>
              <w:t>元</w:t>
            </w:r>
            <w:r w:rsidRPr="00EC4C51">
              <w:rPr>
                <w:rFonts w:ascii="宋体" w:hAnsi="宋体" w:cs="宋体" w:hint="eastAsia"/>
                <w:b/>
                <w:bCs/>
                <w:color w:val="000000" w:themeColor="text1"/>
              </w:rPr>
              <w:t>。</w:t>
            </w:r>
          </w:p>
        </w:tc>
        <w:tc>
          <w:tcPr>
            <w:tcW w:w="3970" w:type="dxa"/>
            <w:vAlign w:val="center"/>
          </w:tcPr>
          <w:p w14:paraId="1A5DD24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提供“开标一览表”。</w:t>
            </w:r>
          </w:p>
        </w:tc>
      </w:tr>
      <w:tr w:rsidR="00EC4C51" w:rsidRPr="00EC4C51" w14:paraId="12715BF4" w14:textId="77777777">
        <w:trPr>
          <w:trHeight w:val="454"/>
          <w:jc w:val="center"/>
        </w:trPr>
        <w:tc>
          <w:tcPr>
            <w:tcW w:w="720" w:type="dxa"/>
            <w:vAlign w:val="center"/>
          </w:tcPr>
          <w:p w14:paraId="2D7DE8B0"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12</w:t>
            </w:r>
          </w:p>
        </w:tc>
        <w:tc>
          <w:tcPr>
            <w:tcW w:w="4725" w:type="dxa"/>
          </w:tcPr>
          <w:p w14:paraId="525483F3"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投标文件报价出现前后不一致，经按招标文件规定修正后，投标人对修正后的报价不确认的；</w:t>
            </w:r>
          </w:p>
        </w:tc>
        <w:tc>
          <w:tcPr>
            <w:tcW w:w="3970" w:type="dxa"/>
            <w:vAlign w:val="center"/>
          </w:tcPr>
          <w:p w14:paraId="0F56DD38"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不得有所述情形。</w:t>
            </w:r>
          </w:p>
        </w:tc>
      </w:tr>
      <w:tr w:rsidR="00EC4C51" w:rsidRPr="00EC4C51" w14:paraId="51422928" w14:textId="77777777">
        <w:trPr>
          <w:trHeight w:val="454"/>
          <w:jc w:val="center"/>
        </w:trPr>
        <w:tc>
          <w:tcPr>
            <w:tcW w:w="720" w:type="dxa"/>
            <w:vAlign w:val="center"/>
          </w:tcPr>
          <w:p w14:paraId="21E1525F"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13</w:t>
            </w:r>
          </w:p>
        </w:tc>
        <w:tc>
          <w:tcPr>
            <w:tcW w:w="4725" w:type="dxa"/>
            <w:vAlign w:val="center"/>
          </w:tcPr>
          <w:p w14:paraId="5C21B8DD"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970" w:type="dxa"/>
            <w:vAlign w:val="center"/>
          </w:tcPr>
          <w:p w14:paraId="14BDD28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符合所述要求。</w:t>
            </w:r>
          </w:p>
        </w:tc>
      </w:tr>
      <w:tr w:rsidR="00D9661A" w:rsidRPr="00EC4C51" w14:paraId="562304A1" w14:textId="77777777">
        <w:trPr>
          <w:trHeight w:val="454"/>
          <w:jc w:val="center"/>
        </w:trPr>
        <w:tc>
          <w:tcPr>
            <w:tcW w:w="5445" w:type="dxa"/>
            <w:gridSpan w:val="2"/>
            <w:vAlign w:val="center"/>
          </w:tcPr>
          <w:p w14:paraId="7231D27F" w14:textId="77777777" w:rsidR="00D9661A" w:rsidRPr="00EC4C51" w:rsidRDefault="007E255B">
            <w:pPr>
              <w:spacing w:line="360" w:lineRule="exact"/>
              <w:jc w:val="center"/>
              <w:rPr>
                <w:rFonts w:ascii="宋体" w:hAnsi="宋体" w:cs="宋体"/>
                <w:color w:val="000000" w:themeColor="text1"/>
                <w:szCs w:val="21"/>
              </w:rPr>
            </w:pPr>
            <w:r w:rsidRPr="00EC4C51">
              <w:rPr>
                <w:rFonts w:ascii="宋体" w:hAnsi="宋体" w:cs="宋体" w:hint="eastAsia"/>
                <w:color w:val="000000" w:themeColor="text1"/>
                <w:szCs w:val="21"/>
              </w:rPr>
              <w:t>符合性审查结论</w:t>
            </w:r>
          </w:p>
        </w:tc>
        <w:tc>
          <w:tcPr>
            <w:tcW w:w="3970" w:type="dxa"/>
            <w:vAlign w:val="center"/>
          </w:tcPr>
          <w:p w14:paraId="7C6552B6" w14:textId="77777777" w:rsidR="00D9661A" w:rsidRPr="00EC4C51" w:rsidRDefault="00D9661A">
            <w:pPr>
              <w:spacing w:line="360" w:lineRule="exact"/>
              <w:rPr>
                <w:rFonts w:ascii="宋体" w:hAnsi="宋体" w:cs="宋体"/>
                <w:color w:val="000000" w:themeColor="text1"/>
                <w:szCs w:val="21"/>
              </w:rPr>
            </w:pPr>
          </w:p>
        </w:tc>
      </w:tr>
    </w:tbl>
    <w:p w14:paraId="18757FB7" w14:textId="77777777" w:rsidR="00D9661A" w:rsidRPr="00EC4C51" w:rsidRDefault="00D9661A">
      <w:pPr>
        <w:pStyle w:val="a6"/>
        <w:rPr>
          <w:rFonts w:ascii="宋体" w:hAnsi="宋体" w:cs="宋体"/>
          <w:b/>
          <w:color w:val="000000" w:themeColor="text1"/>
        </w:rPr>
      </w:pPr>
    </w:p>
    <w:p w14:paraId="6EB1402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20F82777"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4．最终得分及排序：评标委员会成员独立按照评分标准（兼评委打分表）规定的内容和分值设置，对各投标文件分别打分汇总后计算平均分（小数点后保留两位数），即为各投标人的综合得分。</w:t>
      </w:r>
      <w:r w:rsidRPr="00EC4C51">
        <w:rPr>
          <w:rFonts w:ascii="宋体" w:hAnsi="宋体" w:cs="宋体" w:hint="eastAsia"/>
          <w:color w:val="000000" w:themeColor="text1"/>
          <w:kern w:val="0"/>
          <w:szCs w:val="21"/>
        </w:rPr>
        <w:t>评标结果按评审后得分由高到低顺序排列。得分相同的，按投标报价由低到高顺序排列。得分且投标报价相同的并列，按推荐中标候选人原则推荐。</w:t>
      </w:r>
    </w:p>
    <w:p w14:paraId="6B0EB25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5．推荐中标候选人原则：</w:t>
      </w:r>
      <w:r w:rsidRPr="00EC4C51">
        <w:rPr>
          <w:rFonts w:ascii="宋体" w:hAnsi="宋体" w:cs="宋体" w:hint="eastAsia"/>
          <w:color w:val="000000" w:themeColor="text1"/>
          <w:kern w:val="0"/>
          <w:szCs w:val="21"/>
        </w:rPr>
        <w:t>投标文件满足招标文件全部实质性要求，</w:t>
      </w:r>
      <w:proofErr w:type="gramStart"/>
      <w:r w:rsidRPr="00EC4C51">
        <w:rPr>
          <w:rFonts w:ascii="宋体" w:hAnsi="宋体" w:cs="宋体" w:hint="eastAsia"/>
          <w:color w:val="000000" w:themeColor="text1"/>
          <w:kern w:val="0"/>
          <w:szCs w:val="21"/>
        </w:rPr>
        <w:t>且按照</w:t>
      </w:r>
      <w:proofErr w:type="gramEnd"/>
      <w:r w:rsidRPr="00EC4C51">
        <w:rPr>
          <w:rFonts w:ascii="宋体" w:hAnsi="宋体" w:cs="宋体" w:hint="eastAsia"/>
          <w:color w:val="000000" w:themeColor="text1"/>
          <w:kern w:val="0"/>
          <w:szCs w:val="21"/>
        </w:rPr>
        <w:t>评审因素的量化指标评审得分最高的投标人为排名第一的中标候选人。</w:t>
      </w:r>
    </w:p>
    <w:p w14:paraId="2DDD3AC1"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6．确定中标人：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中标人因不可抗力或者自身原因不能履行政府采购合同的，采购人可以按照评标报告推荐的下一中标候选人为中标人或重新招标。</w:t>
      </w:r>
    </w:p>
    <w:p w14:paraId="1B23D4F5" w14:textId="77777777" w:rsidR="00D9661A" w:rsidRPr="00EC4C51" w:rsidRDefault="00D9661A">
      <w:pPr>
        <w:spacing w:line="360" w:lineRule="exact"/>
        <w:rPr>
          <w:rFonts w:ascii="宋体" w:hAnsi="宋体" w:cs="宋体"/>
          <w:color w:val="000000" w:themeColor="text1"/>
          <w:szCs w:val="21"/>
        </w:rPr>
      </w:pPr>
    </w:p>
    <w:p w14:paraId="48AD827C" w14:textId="77777777" w:rsidR="00D9661A" w:rsidRPr="00EC4C51" w:rsidRDefault="007E255B">
      <w:pPr>
        <w:widowControl/>
        <w:tabs>
          <w:tab w:val="left" w:pos="0"/>
          <w:tab w:val="left" w:pos="723"/>
        </w:tabs>
        <w:spacing w:line="360" w:lineRule="auto"/>
        <w:jc w:val="left"/>
        <w:rPr>
          <w:rFonts w:ascii="宋体" w:hAnsi="宋体" w:cs="宋体"/>
          <w:b/>
          <w:color w:val="000000" w:themeColor="text1"/>
          <w:szCs w:val="21"/>
        </w:rPr>
      </w:pPr>
      <w:r w:rsidRPr="00EC4C51">
        <w:rPr>
          <w:rFonts w:ascii="宋体" w:hAnsi="宋体" w:cs="宋体" w:hint="eastAsia"/>
          <w:b/>
          <w:color w:val="000000" w:themeColor="text1"/>
          <w:szCs w:val="21"/>
        </w:rPr>
        <w:t>四、澄清问题的形式</w:t>
      </w:r>
    </w:p>
    <w:p w14:paraId="4373B3D3"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对投标文件中含义不明确、同类问题表述不一致或者有明显文字和计算错误的内容，评标委员会可要求投标人</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必要的澄清、说明或者纠正。投标人的澄清、说明或者补正应当采用书面形式，由其授权代表签字或盖章确认，并不得超出投标文件的范围或者改变投标文件的实质性内容。</w:t>
      </w:r>
    </w:p>
    <w:p w14:paraId="48C68B41" w14:textId="77777777" w:rsidR="00D9661A" w:rsidRPr="00EC4C51" w:rsidRDefault="00D9661A">
      <w:pPr>
        <w:spacing w:line="360" w:lineRule="auto"/>
        <w:ind w:firstLineChars="200" w:firstLine="420"/>
        <w:rPr>
          <w:rFonts w:ascii="宋体" w:hAnsi="宋体" w:cs="宋体"/>
          <w:color w:val="000000" w:themeColor="text1"/>
          <w:szCs w:val="21"/>
        </w:rPr>
      </w:pPr>
    </w:p>
    <w:p w14:paraId="03D92225" w14:textId="77777777" w:rsidR="00D9661A" w:rsidRPr="00EC4C51" w:rsidRDefault="007E255B">
      <w:pPr>
        <w:widowControl/>
        <w:tabs>
          <w:tab w:val="left" w:pos="0"/>
          <w:tab w:val="left" w:pos="723"/>
        </w:tabs>
        <w:spacing w:line="360" w:lineRule="auto"/>
        <w:jc w:val="left"/>
        <w:rPr>
          <w:rFonts w:ascii="宋体" w:hAnsi="宋体" w:cs="宋体"/>
          <w:b/>
          <w:color w:val="000000" w:themeColor="text1"/>
          <w:szCs w:val="21"/>
        </w:rPr>
      </w:pPr>
      <w:r w:rsidRPr="00EC4C51">
        <w:rPr>
          <w:rFonts w:ascii="宋体" w:hAnsi="宋体" w:cs="宋体" w:hint="eastAsia"/>
          <w:b/>
          <w:color w:val="000000" w:themeColor="text1"/>
          <w:szCs w:val="21"/>
        </w:rPr>
        <w:t>五、错误修正</w:t>
      </w:r>
    </w:p>
    <w:p w14:paraId="3BFF9DA3"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投标文件报价出现前后不一致的，按照下列规定修正：</w:t>
      </w:r>
    </w:p>
    <w:p w14:paraId="584F58E5"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1.投标文件中开标一览表内容与投标文件中相应内容不一致的，以开标一览表为准；</w:t>
      </w:r>
    </w:p>
    <w:p w14:paraId="77122B7F"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2.大写金额和小写金额不一致的，以大写金额为准；</w:t>
      </w:r>
    </w:p>
    <w:p w14:paraId="0F1B8CF8"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3.单价金额小数点或者百分比有明显错位的，以开标一览表的总价为准，并修改单价；</w:t>
      </w:r>
    </w:p>
    <w:p w14:paraId="2EFBB3E0" w14:textId="77777777" w:rsidR="00D9661A" w:rsidRPr="00EC4C51" w:rsidRDefault="007E255B">
      <w:pPr>
        <w:spacing w:line="360" w:lineRule="auto"/>
        <w:ind w:firstLineChars="200" w:firstLine="420"/>
        <w:rPr>
          <w:color w:val="000000" w:themeColor="text1"/>
        </w:rPr>
      </w:pPr>
      <w:r w:rsidRPr="00EC4C51">
        <w:rPr>
          <w:rFonts w:ascii="宋体" w:hAnsi="宋体" w:cs="宋体" w:hint="eastAsia"/>
          <w:color w:val="000000" w:themeColor="text1"/>
          <w:szCs w:val="21"/>
        </w:rPr>
        <w:t>4.总价金额与按单价汇总金额不一致的，以单价金额计算结果为准。</w:t>
      </w:r>
    </w:p>
    <w:p w14:paraId="0930718B"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同时出现两种以上不一致的，按照前款规定的顺序修正。修正后的报价按照招标文件的规定经投标人确认后产生约束力，投标人不确认的，其投标无效。</w:t>
      </w:r>
    </w:p>
    <w:p w14:paraId="22809AD2" w14:textId="77777777" w:rsidR="00D9661A" w:rsidRPr="00EC4C51" w:rsidRDefault="00D9661A">
      <w:pPr>
        <w:widowControl/>
        <w:tabs>
          <w:tab w:val="left" w:pos="0"/>
          <w:tab w:val="left" w:pos="723"/>
        </w:tabs>
        <w:spacing w:line="360" w:lineRule="auto"/>
        <w:jc w:val="left"/>
        <w:rPr>
          <w:rFonts w:ascii="宋体" w:hAnsi="宋体" w:cs="宋体"/>
          <w:b/>
          <w:color w:val="000000" w:themeColor="text1"/>
          <w:szCs w:val="21"/>
        </w:rPr>
      </w:pPr>
    </w:p>
    <w:p w14:paraId="3AC01C0B" w14:textId="77777777" w:rsidR="00D9661A" w:rsidRPr="00EC4C51" w:rsidRDefault="007E255B">
      <w:pPr>
        <w:widowControl/>
        <w:tabs>
          <w:tab w:val="left" w:pos="0"/>
          <w:tab w:val="left" w:pos="723"/>
        </w:tabs>
        <w:spacing w:line="360" w:lineRule="auto"/>
        <w:jc w:val="left"/>
        <w:rPr>
          <w:rFonts w:ascii="宋体" w:hAnsi="宋体" w:cs="宋体"/>
          <w:b/>
          <w:color w:val="000000" w:themeColor="text1"/>
          <w:szCs w:val="21"/>
        </w:rPr>
      </w:pPr>
      <w:r w:rsidRPr="00EC4C51">
        <w:rPr>
          <w:rFonts w:ascii="宋体" w:hAnsi="宋体" w:cs="宋体" w:hint="eastAsia"/>
          <w:b/>
          <w:color w:val="000000" w:themeColor="text1"/>
          <w:szCs w:val="21"/>
        </w:rPr>
        <w:t>六、其它投标无效的情形</w:t>
      </w:r>
    </w:p>
    <w:p w14:paraId="77009CD9"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1．未提供或未如实提供投标货物的技术参数，或者投标文件标明的响应或偏离与事实不符或虚假投标的；</w:t>
      </w:r>
    </w:p>
    <w:p w14:paraId="6D8E1C47"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2．投标技术方案不明确，存在一个或一个以上备选（替代）投标方案的；</w:t>
      </w:r>
    </w:p>
    <w:p w14:paraId="7FDFBBE9"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3．未采用投标文件要求的报价形式报价的；</w:t>
      </w:r>
    </w:p>
    <w:p w14:paraId="4538DE0B"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4．投标报价具有选择性；</w:t>
      </w:r>
    </w:p>
    <w:p w14:paraId="31AB2456"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D9DD701"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6．两家或两家以上供应商提供的投标文件出自同一终端设备的，或在相同Internet主机分配地址（相同IP地址）获取招标文件或网上投标的，且经询标澄清</w:t>
      </w:r>
      <w:proofErr w:type="gramStart"/>
      <w:r w:rsidRPr="00EC4C51">
        <w:rPr>
          <w:rFonts w:ascii="宋体" w:hAnsi="宋体" w:cs="宋体" w:hint="eastAsia"/>
          <w:color w:val="000000" w:themeColor="text1"/>
          <w:szCs w:val="21"/>
        </w:rPr>
        <w:t>供应商无令人</w:t>
      </w:r>
      <w:proofErr w:type="gramEnd"/>
      <w:r w:rsidRPr="00EC4C51">
        <w:rPr>
          <w:rFonts w:ascii="宋体" w:hAnsi="宋体" w:cs="宋体" w:hint="eastAsia"/>
          <w:color w:val="000000" w:themeColor="text1"/>
          <w:szCs w:val="21"/>
        </w:rPr>
        <w:t>信服的理由和可靠证据证明其合理性的。</w:t>
      </w:r>
    </w:p>
    <w:p w14:paraId="7B4DFA15" w14:textId="77777777" w:rsidR="00D9661A" w:rsidRPr="00EC4C51" w:rsidRDefault="007E255B">
      <w:pPr>
        <w:spacing w:line="36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7．招标文件规定的其他无效情形。</w:t>
      </w:r>
    </w:p>
    <w:p w14:paraId="797FE4B9" w14:textId="77777777" w:rsidR="00D9661A" w:rsidRPr="00EC4C51" w:rsidRDefault="00D9661A">
      <w:pPr>
        <w:widowControl/>
        <w:tabs>
          <w:tab w:val="left" w:pos="0"/>
          <w:tab w:val="left" w:pos="723"/>
        </w:tabs>
        <w:spacing w:line="360" w:lineRule="auto"/>
        <w:jc w:val="left"/>
        <w:rPr>
          <w:rFonts w:ascii="宋体" w:hAnsi="宋体" w:cs="宋体"/>
          <w:b/>
          <w:color w:val="000000" w:themeColor="text1"/>
          <w:szCs w:val="21"/>
        </w:rPr>
      </w:pPr>
    </w:p>
    <w:p w14:paraId="3A767908" w14:textId="77777777" w:rsidR="00D9661A" w:rsidRPr="00EC4C51" w:rsidRDefault="00D9661A">
      <w:pPr>
        <w:spacing w:line="360" w:lineRule="auto"/>
        <w:rPr>
          <w:rFonts w:ascii="宋体" w:hAnsi="宋体" w:cs="宋体"/>
          <w:color w:val="000000" w:themeColor="text1"/>
          <w:szCs w:val="21"/>
        </w:rPr>
      </w:pPr>
    </w:p>
    <w:p w14:paraId="6E0DEA11" w14:textId="77777777" w:rsidR="00D9661A" w:rsidRPr="00EC4C51" w:rsidRDefault="007E255B">
      <w:pPr>
        <w:spacing w:line="360" w:lineRule="auto"/>
        <w:ind w:left="210"/>
        <w:rPr>
          <w:rFonts w:ascii="宋体" w:hAnsi="宋体" w:cs="宋体"/>
          <w:b/>
          <w:color w:val="000000" w:themeColor="text1"/>
          <w:sz w:val="24"/>
          <w:szCs w:val="24"/>
        </w:rPr>
      </w:pPr>
      <w:r w:rsidRPr="00EC4C51">
        <w:rPr>
          <w:rFonts w:ascii="宋体" w:hAnsi="宋体" w:cs="宋体" w:hint="eastAsia"/>
          <w:b/>
          <w:color w:val="000000" w:themeColor="text1"/>
          <w:sz w:val="24"/>
          <w:szCs w:val="24"/>
        </w:rPr>
        <w:br w:type="page"/>
      </w:r>
      <w:bookmarkStart w:id="75" w:name="_Toc298230960"/>
      <w:r w:rsidRPr="00EC4C51">
        <w:rPr>
          <w:rFonts w:ascii="宋体" w:hAnsi="宋体" w:cs="宋体" w:hint="eastAsia"/>
          <w:b/>
          <w:color w:val="000000" w:themeColor="text1"/>
          <w:sz w:val="24"/>
          <w:szCs w:val="24"/>
        </w:rPr>
        <w:t>七、评分标准（兼评委打分表）</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50"/>
        <w:gridCol w:w="1090"/>
        <w:gridCol w:w="1178"/>
        <w:gridCol w:w="5608"/>
      </w:tblGrid>
      <w:tr w:rsidR="00EC4C51" w:rsidRPr="00EC4C51" w14:paraId="7FB43989" w14:textId="77777777">
        <w:trPr>
          <w:cantSplit/>
          <w:trHeight w:val="518"/>
          <w:jc w:val="center"/>
        </w:trPr>
        <w:tc>
          <w:tcPr>
            <w:tcW w:w="9662" w:type="dxa"/>
            <w:gridSpan w:val="5"/>
            <w:tcBorders>
              <w:top w:val="single" w:sz="4" w:space="0" w:color="auto"/>
              <w:left w:val="single" w:sz="4" w:space="0" w:color="auto"/>
              <w:right w:val="single" w:sz="2" w:space="0" w:color="auto"/>
            </w:tcBorders>
            <w:vAlign w:val="center"/>
          </w:tcPr>
          <w:p w14:paraId="26D976ED" w14:textId="77777777" w:rsidR="00D9661A" w:rsidRPr="00EC4C51" w:rsidRDefault="007E255B" w:rsidP="009C4F7F">
            <w:pPr>
              <w:spacing w:beforeLines="50" w:before="120" w:line="360" w:lineRule="exact"/>
              <w:jc w:val="center"/>
              <w:rPr>
                <w:rFonts w:ascii="宋体" w:hAnsi="宋体"/>
                <w:snapToGrid w:val="0"/>
                <w:color w:val="000000" w:themeColor="text1"/>
                <w:spacing w:val="-4"/>
                <w:szCs w:val="21"/>
              </w:rPr>
            </w:pPr>
            <w:bookmarkStart w:id="76" w:name="_Toc520902406"/>
            <w:r w:rsidRPr="00EC4C51">
              <w:rPr>
                <w:rFonts w:ascii="宋体" w:hAnsi="宋体" w:hint="eastAsia"/>
                <w:snapToGrid w:val="0"/>
                <w:color w:val="000000" w:themeColor="text1"/>
                <w:spacing w:val="-4"/>
                <w:szCs w:val="21"/>
              </w:rPr>
              <w:t>评分项及分值</w:t>
            </w:r>
          </w:p>
        </w:tc>
      </w:tr>
      <w:tr w:rsidR="00EC4C51" w:rsidRPr="00EC4C51" w14:paraId="23798C7B" w14:textId="77777777">
        <w:trPr>
          <w:cantSplit/>
          <w:trHeight w:val="1404"/>
          <w:jc w:val="center"/>
        </w:trPr>
        <w:tc>
          <w:tcPr>
            <w:tcW w:w="936" w:type="dxa"/>
            <w:vMerge w:val="restart"/>
            <w:tcBorders>
              <w:left w:val="single" w:sz="4" w:space="0" w:color="auto"/>
              <w:right w:val="single" w:sz="2" w:space="0" w:color="auto"/>
            </w:tcBorders>
            <w:vAlign w:val="center"/>
          </w:tcPr>
          <w:p w14:paraId="40103C00" w14:textId="77777777" w:rsidR="00D9661A" w:rsidRPr="00EC4C51" w:rsidRDefault="007E255B" w:rsidP="009C4F7F">
            <w:pPr>
              <w:spacing w:beforeLines="50" w:before="120"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商务技术分</w:t>
            </w:r>
            <w:r w:rsidRPr="00EC4C51">
              <w:rPr>
                <w:rFonts w:ascii="宋体" w:hAnsi="宋体"/>
                <w:snapToGrid w:val="0"/>
                <w:color w:val="000000" w:themeColor="text1"/>
                <w:spacing w:val="-4"/>
                <w:szCs w:val="21"/>
              </w:rPr>
              <w:t>（</w:t>
            </w:r>
            <w:r w:rsidRPr="00EC4C51">
              <w:rPr>
                <w:rFonts w:ascii="宋体" w:hAnsi="宋体" w:hint="eastAsia"/>
                <w:snapToGrid w:val="0"/>
                <w:color w:val="000000" w:themeColor="text1"/>
                <w:spacing w:val="-4"/>
                <w:szCs w:val="21"/>
              </w:rPr>
              <w:t>69分）</w:t>
            </w:r>
          </w:p>
        </w:tc>
        <w:tc>
          <w:tcPr>
            <w:tcW w:w="850" w:type="dxa"/>
            <w:vMerge w:val="restart"/>
            <w:tcBorders>
              <w:top w:val="single" w:sz="4" w:space="0" w:color="auto"/>
              <w:left w:val="single" w:sz="4" w:space="0" w:color="auto"/>
              <w:right w:val="single" w:sz="2" w:space="0" w:color="auto"/>
            </w:tcBorders>
            <w:vAlign w:val="center"/>
          </w:tcPr>
          <w:p w14:paraId="49DA8FF6" w14:textId="1E13DA1B" w:rsidR="00D9661A" w:rsidRPr="00EC4C51" w:rsidRDefault="007E255B" w:rsidP="00E77A13">
            <w:pPr>
              <w:spacing w:beforeLines="50" w:before="120"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商务部分（</w:t>
            </w:r>
            <w:r w:rsidRPr="00EC4C51">
              <w:rPr>
                <w:rFonts w:ascii="宋体" w:hAnsi="宋体"/>
                <w:snapToGrid w:val="0"/>
                <w:color w:val="000000" w:themeColor="text1"/>
                <w:spacing w:val="-4"/>
                <w:szCs w:val="21"/>
              </w:rPr>
              <w:t>1</w:t>
            </w:r>
            <w:r w:rsidR="00E77A13" w:rsidRPr="00EC4C51">
              <w:rPr>
                <w:rFonts w:ascii="宋体" w:hAnsi="宋体"/>
                <w:snapToGrid w:val="0"/>
                <w:color w:val="000000" w:themeColor="text1"/>
                <w:spacing w:val="-4"/>
                <w:szCs w:val="21"/>
              </w:rPr>
              <w:t>2</w:t>
            </w:r>
            <w:r w:rsidRPr="00EC4C51">
              <w:rPr>
                <w:rFonts w:ascii="宋体" w:hAnsi="宋体"/>
                <w:snapToGrid w:val="0"/>
                <w:color w:val="000000" w:themeColor="text1"/>
                <w:spacing w:val="-4"/>
                <w:szCs w:val="21"/>
              </w:rPr>
              <w:t>分）</w:t>
            </w:r>
          </w:p>
        </w:tc>
        <w:tc>
          <w:tcPr>
            <w:tcW w:w="1090" w:type="dxa"/>
            <w:tcBorders>
              <w:top w:val="single" w:sz="4" w:space="0" w:color="auto"/>
              <w:left w:val="single" w:sz="4" w:space="0" w:color="auto"/>
              <w:right w:val="single" w:sz="2" w:space="0" w:color="auto"/>
            </w:tcBorders>
            <w:vAlign w:val="center"/>
          </w:tcPr>
          <w:p w14:paraId="60D1A08A" w14:textId="77777777" w:rsidR="00D9661A" w:rsidRPr="00EC4C51" w:rsidRDefault="007E255B" w:rsidP="009C4F7F">
            <w:pPr>
              <w:spacing w:beforeLines="50" w:before="120"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1、类似的业绩情况（1分）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6508B59B" w14:textId="77777777" w:rsidR="00D9661A" w:rsidRPr="00EC4C51" w:rsidRDefault="007E255B">
            <w:pPr>
              <w:spacing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供应商自20</w:t>
            </w:r>
            <w:r w:rsidRPr="00EC4C51">
              <w:rPr>
                <w:rFonts w:ascii="宋体" w:hAnsi="宋体"/>
                <w:snapToGrid w:val="0"/>
                <w:color w:val="000000" w:themeColor="text1"/>
                <w:spacing w:val="-4"/>
                <w:szCs w:val="21"/>
              </w:rPr>
              <w:t>20</w:t>
            </w:r>
            <w:r w:rsidRPr="00EC4C51">
              <w:rPr>
                <w:rFonts w:ascii="宋体" w:hAnsi="宋体" w:hint="eastAsia"/>
                <w:snapToGrid w:val="0"/>
                <w:color w:val="000000" w:themeColor="text1"/>
                <w:spacing w:val="-4"/>
                <w:szCs w:val="21"/>
              </w:rPr>
              <w:t>年1月1日以来，独立实施完成过的智能化设备采购项目，每个得1分，最多得1分。</w:t>
            </w:r>
          </w:p>
          <w:p w14:paraId="1A2BF598" w14:textId="77777777" w:rsidR="00D9661A" w:rsidRPr="00EC4C51" w:rsidRDefault="007E255B">
            <w:pPr>
              <w:spacing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注：需提供合同和履约（或竣工验收）证明材料复印件并加盖公章，时间以合同签订时间为准，未提供的不得分。</w:t>
            </w:r>
          </w:p>
        </w:tc>
      </w:tr>
      <w:tr w:rsidR="00EC4C51" w:rsidRPr="00EC4C51" w14:paraId="48CA8FC8" w14:textId="77777777">
        <w:trPr>
          <w:cantSplit/>
          <w:trHeight w:val="1695"/>
          <w:jc w:val="center"/>
        </w:trPr>
        <w:tc>
          <w:tcPr>
            <w:tcW w:w="936" w:type="dxa"/>
            <w:vMerge/>
            <w:tcBorders>
              <w:left w:val="single" w:sz="4" w:space="0" w:color="auto"/>
              <w:right w:val="single" w:sz="2" w:space="0" w:color="auto"/>
            </w:tcBorders>
            <w:vAlign w:val="center"/>
          </w:tcPr>
          <w:p w14:paraId="090F105F"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21F3BD24"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top w:val="single" w:sz="4" w:space="0" w:color="auto"/>
              <w:left w:val="single" w:sz="4" w:space="0" w:color="auto"/>
              <w:right w:val="single" w:sz="2" w:space="0" w:color="auto"/>
            </w:tcBorders>
            <w:vAlign w:val="center"/>
          </w:tcPr>
          <w:p w14:paraId="1EABE380" w14:textId="77777777" w:rsidR="00D9661A" w:rsidRPr="00EC4C51" w:rsidRDefault="007E255B" w:rsidP="009C4F7F">
            <w:pPr>
              <w:spacing w:beforeLines="50" w:before="120"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2、企业实力（</w:t>
            </w:r>
            <w:r w:rsidRPr="00EC4C51">
              <w:rPr>
                <w:rFonts w:ascii="宋体" w:hAnsi="宋体"/>
                <w:snapToGrid w:val="0"/>
                <w:color w:val="000000" w:themeColor="text1"/>
                <w:spacing w:val="-4"/>
                <w:szCs w:val="21"/>
              </w:rPr>
              <w:t>4</w:t>
            </w:r>
            <w:r w:rsidRPr="00EC4C51">
              <w:rPr>
                <w:rFonts w:ascii="宋体" w:hAnsi="宋体" w:hint="eastAsia"/>
                <w:snapToGrid w:val="0"/>
                <w:color w:val="000000" w:themeColor="text1"/>
                <w:spacing w:val="-4"/>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43435BAC"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1）供应商具有ISO27001信息安全管理体系认证、ISO20000信息技术服务管理体系认证、</w:t>
            </w:r>
            <w:r w:rsidRPr="00EC4C51">
              <w:rPr>
                <w:rFonts w:ascii="宋体" w:hAnsi="宋体" w:cs="宋体" w:hint="eastAsia"/>
                <w:color w:val="000000" w:themeColor="text1"/>
                <w:szCs w:val="21"/>
              </w:rPr>
              <w:t>ISO28000供应链安全管理</w:t>
            </w:r>
            <w:r w:rsidRPr="00EC4C51">
              <w:rPr>
                <w:rFonts w:ascii="宋体" w:hAnsi="宋体" w:cs="宋体"/>
                <w:color w:val="000000" w:themeColor="text1"/>
                <w:szCs w:val="21"/>
              </w:rPr>
              <w:t>体系认证证书</w:t>
            </w:r>
            <w:r w:rsidRPr="00EC4C51">
              <w:rPr>
                <w:rFonts w:ascii="宋体" w:hAnsi="宋体" w:hint="eastAsia"/>
                <w:color w:val="000000" w:themeColor="text1"/>
                <w:szCs w:val="21"/>
              </w:rPr>
              <w:t>的，每提供一项得1分，最高得</w:t>
            </w:r>
            <w:r w:rsidRPr="00EC4C51">
              <w:rPr>
                <w:rFonts w:ascii="宋体" w:hAnsi="宋体"/>
                <w:color w:val="000000" w:themeColor="text1"/>
                <w:szCs w:val="21"/>
              </w:rPr>
              <w:t>3</w:t>
            </w:r>
            <w:r w:rsidRPr="00EC4C51">
              <w:rPr>
                <w:rFonts w:ascii="宋体" w:hAnsi="宋体" w:hint="eastAsia"/>
                <w:color w:val="000000" w:themeColor="text1"/>
                <w:szCs w:val="21"/>
              </w:rPr>
              <w:t>分。</w:t>
            </w:r>
          </w:p>
          <w:p w14:paraId="0A20BBD7"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2）供应商具有信息技术服务运行维护标准符合性证书（ITSS）得1分，最高得</w:t>
            </w:r>
            <w:r w:rsidRPr="00EC4C51">
              <w:rPr>
                <w:rFonts w:ascii="宋体" w:hAnsi="宋体"/>
                <w:color w:val="000000" w:themeColor="text1"/>
                <w:szCs w:val="21"/>
              </w:rPr>
              <w:t>1</w:t>
            </w:r>
            <w:r w:rsidRPr="00EC4C51">
              <w:rPr>
                <w:rFonts w:ascii="宋体" w:hAnsi="宋体" w:hint="eastAsia"/>
                <w:color w:val="000000" w:themeColor="text1"/>
                <w:szCs w:val="21"/>
              </w:rPr>
              <w:t>分。</w:t>
            </w:r>
          </w:p>
          <w:p w14:paraId="24D2DF3B" w14:textId="77777777" w:rsidR="00D9661A" w:rsidRPr="00EC4C51" w:rsidRDefault="007E255B">
            <w:pPr>
              <w:pStyle w:val="a6"/>
              <w:spacing w:line="360" w:lineRule="exact"/>
              <w:rPr>
                <w:rFonts w:ascii="宋体" w:hAnsi="宋体"/>
                <w:color w:val="000000" w:themeColor="text1"/>
                <w:sz w:val="21"/>
                <w:szCs w:val="21"/>
                <w:lang w:val="zh-CN"/>
              </w:rPr>
            </w:pPr>
            <w:r w:rsidRPr="00EC4C51">
              <w:rPr>
                <w:rFonts w:ascii="宋体" w:hAnsi="宋体" w:hint="eastAsia"/>
                <w:color w:val="000000" w:themeColor="text1"/>
                <w:sz w:val="21"/>
                <w:szCs w:val="21"/>
              </w:rPr>
              <w:t>注：需提供有效期内的证书复印件并加盖公章，未提供的不得分。</w:t>
            </w:r>
          </w:p>
        </w:tc>
      </w:tr>
      <w:tr w:rsidR="00EC4C51" w:rsidRPr="00EC4C51" w14:paraId="6E609B98" w14:textId="77777777">
        <w:trPr>
          <w:cantSplit/>
          <w:trHeight w:val="1523"/>
          <w:jc w:val="center"/>
        </w:trPr>
        <w:tc>
          <w:tcPr>
            <w:tcW w:w="936" w:type="dxa"/>
            <w:vMerge/>
            <w:tcBorders>
              <w:left w:val="single" w:sz="4" w:space="0" w:color="auto"/>
              <w:right w:val="single" w:sz="2" w:space="0" w:color="auto"/>
            </w:tcBorders>
            <w:vAlign w:val="center"/>
          </w:tcPr>
          <w:p w14:paraId="1DFAD216"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3A5A5515"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val="restart"/>
            <w:tcBorders>
              <w:left w:val="single" w:sz="4" w:space="0" w:color="auto"/>
              <w:right w:val="single" w:sz="2" w:space="0" w:color="auto"/>
            </w:tcBorders>
            <w:vAlign w:val="center"/>
          </w:tcPr>
          <w:p w14:paraId="367EDE39" w14:textId="012BAE7D" w:rsidR="00D9661A" w:rsidRPr="00EC4C51" w:rsidRDefault="007E255B" w:rsidP="00E77A13">
            <w:pPr>
              <w:spacing w:line="360" w:lineRule="exact"/>
              <w:rPr>
                <w:rFonts w:ascii="宋体" w:hAnsi="宋体"/>
                <w:color w:val="000000" w:themeColor="text1"/>
                <w:szCs w:val="21"/>
              </w:rPr>
            </w:pPr>
            <w:r w:rsidRPr="00EC4C51">
              <w:rPr>
                <w:rFonts w:ascii="宋体" w:hAnsi="宋体" w:hint="eastAsia"/>
                <w:color w:val="000000" w:themeColor="text1"/>
                <w:szCs w:val="21"/>
              </w:rPr>
              <w:t>3、项目团队情况（</w:t>
            </w:r>
            <w:r w:rsidR="00E77A13" w:rsidRPr="00EC4C51">
              <w:rPr>
                <w:rFonts w:ascii="宋体" w:hAnsi="宋体"/>
                <w:color w:val="000000" w:themeColor="text1"/>
                <w:szCs w:val="21"/>
              </w:rPr>
              <w:t>7</w:t>
            </w:r>
            <w:r w:rsidRPr="00EC4C51">
              <w:rPr>
                <w:rFonts w:ascii="宋体" w:hAnsi="宋体" w:hint="eastAsia"/>
                <w:color w:val="000000" w:themeColor="text1"/>
                <w:szCs w:val="21"/>
              </w:rPr>
              <w:t>分）</w:t>
            </w:r>
          </w:p>
        </w:tc>
        <w:tc>
          <w:tcPr>
            <w:tcW w:w="1178" w:type="dxa"/>
            <w:tcBorders>
              <w:top w:val="single" w:sz="4" w:space="0" w:color="auto"/>
              <w:left w:val="single" w:sz="4" w:space="0" w:color="auto"/>
              <w:right w:val="single" w:sz="2" w:space="0" w:color="auto"/>
            </w:tcBorders>
            <w:vAlign w:val="center"/>
          </w:tcPr>
          <w:p w14:paraId="3C1FF125" w14:textId="77777777" w:rsidR="00D9661A" w:rsidRPr="00EC4C51" w:rsidRDefault="007E255B">
            <w:pPr>
              <w:adjustRightInd w:val="0"/>
              <w:spacing w:line="360" w:lineRule="exact"/>
              <w:jc w:val="center"/>
              <w:textAlignment w:val="baseline"/>
              <w:rPr>
                <w:rFonts w:ascii="宋体" w:hAnsi="宋体" w:cs="宋体"/>
                <w:color w:val="000000" w:themeColor="text1"/>
                <w:szCs w:val="21"/>
                <w:lang w:val="zh-TW"/>
              </w:rPr>
            </w:pPr>
            <w:r w:rsidRPr="00EC4C51">
              <w:rPr>
                <w:rFonts w:ascii="宋体" w:hAnsi="宋体" w:cs="新宋体" w:hint="eastAsia"/>
                <w:color w:val="000000" w:themeColor="text1"/>
                <w:szCs w:val="21"/>
              </w:rPr>
              <w:t>1）</w:t>
            </w:r>
            <w:r w:rsidRPr="00EC4C51">
              <w:rPr>
                <w:rFonts w:ascii="宋体" w:hAnsi="宋体" w:cs="宋体"/>
                <w:color w:val="000000" w:themeColor="text1"/>
                <w:szCs w:val="21"/>
                <w:lang w:val="zh-TW"/>
              </w:rPr>
              <w:t>项目负责人情况（</w:t>
            </w:r>
            <w:r w:rsidRPr="00EC4C51">
              <w:rPr>
                <w:rFonts w:ascii="宋体" w:hAnsi="宋体" w:cs="宋体"/>
                <w:color w:val="000000" w:themeColor="text1"/>
                <w:szCs w:val="21"/>
              </w:rPr>
              <w:t>4</w:t>
            </w:r>
            <w:r w:rsidRPr="00EC4C51">
              <w:rPr>
                <w:rFonts w:ascii="宋体" w:hAnsi="宋体" w:cs="宋体" w:hint="eastAsia"/>
                <w:color w:val="000000" w:themeColor="text1"/>
                <w:szCs w:val="21"/>
                <w:lang w:val="zh-TW"/>
              </w:rPr>
              <w:t>分）</w:t>
            </w:r>
          </w:p>
        </w:tc>
        <w:tc>
          <w:tcPr>
            <w:tcW w:w="5608" w:type="dxa"/>
            <w:tcBorders>
              <w:top w:val="single" w:sz="4" w:space="0" w:color="auto"/>
              <w:left w:val="single" w:sz="4" w:space="0" w:color="auto"/>
              <w:bottom w:val="single" w:sz="4" w:space="0" w:color="auto"/>
              <w:right w:val="single" w:sz="2" w:space="0" w:color="auto"/>
            </w:tcBorders>
            <w:vAlign w:val="center"/>
          </w:tcPr>
          <w:p w14:paraId="3072FA60" w14:textId="77777777" w:rsidR="00D9661A" w:rsidRPr="00EC4C51" w:rsidRDefault="007E255B">
            <w:pPr>
              <w:spacing w:line="360" w:lineRule="exact"/>
              <w:rPr>
                <w:rFonts w:ascii="宋体" w:hAnsi="宋体" w:cs="新宋体"/>
                <w:color w:val="000000" w:themeColor="text1"/>
                <w:szCs w:val="21"/>
              </w:rPr>
            </w:pPr>
            <w:r w:rsidRPr="00EC4C51">
              <w:rPr>
                <w:rFonts w:ascii="宋体" w:hAnsi="宋体" w:cs="新宋体" w:hint="eastAsia"/>
                <w:color w:val="000000" w:themeColor="text1"/>
                <w:szCs w:val="21"/>
              </w:rPr>
              <w:t>项目负责人具有信息系统项目管理师证书、网络工程师证书（</w:t>
            </w:r>
            <w:r w:rsidRPr="00EC4C51">
              <w:rPr>
                <w:rFonts w:ascii="宋体" w:hAnsi="宋体" w:cs="宋体" w:hint="eastAsia"/>
                <w:color w:val="000000" w:themeColor="text1"/>
                <w:szCs w:val="21"/>
              </w:rPr>
              <w:t>计算机技术与软件专业技术资格证书</w:t>
            </w:r>
            <w:r w:rsidRPr="00EC4C51">
              <w:rPr>
                <w:rFonts w:ascii="宋体" w:hAnsi="宋体" w:cs="新宋体" w:hint="eastAsia"/>
                <w:color w:val="000000" w:themeColor="text1"/>
                <w:szCs w:val="21"/>
              </w:rPr>
              <w:t>）、</w:t>
            </w:r>
            <w:r w:rsidRPr="00EC4C51">
              <w:rPr>
                <w:rFonts w:ascii="宋体" w:hAnsi="宋体" w:cs="宋体" w:hint="eastAsia"/>
                <w:color w:val="000000" w:themeColor="text1"/>
                <w:szCs w:val="21"/>
              </w:rPr>
              <w:t>通信专业技术人员职业水平证书（互联网专业）、</w:t>
            </w:r>
            <w:r w:rsidRPr="00EC4C51">
              <w:rPr>
                <w:rFonts w:ascii="宋体" w:hAnsi="宋体" w:cs="宋体"/>
                <w:color w:val="000000" w:themeColor="text1"/>
                <w:szCs w:val="21"/>
              </w:rPr>
              <w:t>注册信息安全工程师</w:t>
            </w:r>
            <w:r w:rsidRPr="00EC4C51">
              <w:rPr>
                <w:rFonts w:ascii="宋体" w:hAnsi="宋体" w:cs="宋体" w:hint="eastAsia"/>
                <w:color w:val="000000" w:themeColor="text1"/>
                <w:szCs w:val="21"/>
              </w:rPr>
              <w:t>证书的</w:t>
            </w:r>
            <w:r w:rsidRPr="00EC4C51">
              <w:rPr>
                <w:rFonts w:ascii="宋体" w:hAnsi="宋体" w:cs="新宋体" w:hint="eastAsia"/>
                <w:color w:val="000000" w:themeColor="text1"/>
                <w:szCs w:val="21"/>
              </w:rPr>
              <w:t>，每本证书得</w:t>
            </w:r>
            <w:r w:rsidRPr="00EC4C51">
              <w:rPr>
                <w:rFonts w:ascii="宋体" w:hAnsi="宋体" w:cs="新宋体"/>
                <w:color w:val="000000" w:themeColor="text1"/>
                <w:szCs w:val="21"/>
              </w:rPr>
              <w:t>1</w:t>
            </w:r>
            <w:r w:rsidRPr="00EC4C51">
              <w:rPr>
                <w:rFonts w:ascii="宋体" w:hAnsi="宋体" w:cs="新宋体" w:hint="eastAsia"/>
                <w:color w:val="000000" w:themeColor="text1"/>
                <w:szCs w:val="21"/>
              </w:rPr>
              <w:t>分，本项最高得</w:t>
            </w:r>
            <w:r w:rsidRPr="00EC4C51">
              <w:rPr>
                <w:rFonts w:ascii="宋体" w:hAnsi="宋体" w:cs="新宋体"/>
                <w:color w:val="000000" w:themeColor="text1"/>
                <w:szCs w:val="21"/>
              </w:rPr>
              <w:t>4</w:t>
            </w:r>
            <w:r w:rsidRPr="00EC4C51">
              <w:rPr>
                <w:rFonts w:ascii="宋体" w:hAnsi="宋体" w:cs="新宋体" w:hint="eastAsia"/>
                <w:color w:val="000000" w:themeColor="text1"/>
                <w:szCs w:val="21"/>
              </w:rPr>
              <w:t>分</w:t>
            </w:r>
            <w:r w:rsidRPr="00EC4C51">
              <w:rPr>
                <w:rFonts w:ascii="宋体" w:hAnsi="宋体" w:cs="新宋体"/>
                <w:color w:val="000000" w:themeColor="text1"/>
                <w:szCs w:val="21"/>
              </w:rPr>
              <w:t>，</w:t>
            </w:r>
            <w:r w:rsidRPr="00EC4C51">
              <w:rPr>
                <w:rFonts w:ascii="宋体" w:hAnsi="宋体" w:cs="新宋体" w:hint="eastAsia"/>
                <w:color w:val="000000" w:themeColor="text1"/>
                <w:szCs w:val="21"/>
              </w:rPr>
              <w:t>没有则不得分。</w:t>
            </w:r>
          </w:p>
          <w:p w14:paraId="45FBF7DC" w14:textId="77777777" w:rsidR="00D9661A" w:rsidRPr="00EC4C51" w:rsidRDefault="007E255B">
            <w:pPr>
              <w:spacing w:line="360" w:lineRule="exact"/>
              <w:rPr>
                <w:rFonts w:ascii="宋体" w:hAnsi="宋体" w:cs="仿宋_GB2312"/>
                <w:color w:val="000000" w:themeColor="text1"/>
                <w:kern w:val="0"/>
                <w:szCs w:val="21"/>
              </w:rPr>
            </w:pPr>
            <w:r w:rsidRPr="00EC4C51">
              <w:rPr>
                <w:rFonts w:ascii="宋体" w:hAnsi="宋体" w:cs="新宋体" w:hint="eastAsia"/>
                <w:color w:val="000000" w:themeColor="text1"/>
                <w:szCs w:val="21"/>
              </w:rPr>
              <w:t>注：</w:t>
            </w:r>
            <w:r w:rsidRPr="00EC4C51">
              <w:rPr>
                <w:rFonts w:ascii="宋体" w:hAnsi="宋体" w:hint="eastAsia"/>
                <w:color w:val="000000" w:themeColor="text1"/>
                <w:szCs w:val="21"/>
              </w:rPr>
              <w:t>提供有效期内证书复印件并加盖公章、提供投标截止</w:t>
            </w:r>
            <w:proofErr w:type="gramStart"/>
            <w:r w:rsidRPr="00EC4C51">
              <w:rPr>
                <w:rFonts w:ascii="宋体" w:hAnsi="宋体" w:hint="eastAsia"/>
                <w:color w:val="000000" w:themeColor="text1"/>
                <w:szCs w:val="21"/>
              </w:rPr>
              <w:t>日前半</w:t>
            </w:r>
            <w:proofErr w:type="gramEnd"/>
            <w:r w:rsidRPr="00EC4C51">
              <w:rPr>
                <w:rFonts w:ascii="宋体" w:hAnsi="宋体" w:hint="eastAsia"/>
                <w:color w:val="000000" w:themeColor="text1"/>
                <w:szCs w:val="21"/>
              </w:rPr>
              <w:t>年内任意一个月的社保缴费证明复印件并加盖公章或提供项目负责人为投标人本单位人员的承诺函原件，否则不得分。</w:t>
            </w:r>
          </w:p>
        </w:tc>
      </w:tr>
      <w:tr w:rsidR="00EC4C51" w:rsidRPr="00EC4C51" w14:paraId="2C77FE06" w14:textId="77777777">
        <w:trPr>
          <w:cantSplit/>
          <w:trHeight w:val="2563"/>
          <w:jc w:val="center"/>
        </w:trPr>
        <w:tc>
          <w:tcPr>
            <w:tcW w:w="936" w:type="dxa"/>
            <w:vMerge/>
            <w:tcBorders>
              <w:left w:val="single" w:sz="4" w:space="0" w:color="auto"/>
              <w:right w:val="single" w:sz="2" w:space="0" w:color="auto"/>
            </w:tcBorders>
            <w:vAlign w:val="center"/>
          </w:tcPr>
          <w:p w14:paraId="0B3E0CE9"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6681EF54"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tcBorders>
              <w:left w:val="single" w:sz="4" w:space="0" w:color="auto"/>
              <w:right w:val="single" w:sz="2" w:space="0" w:color="auto"/>
            </w:tcBorders>
            <w:vAlign w:val="center"/>
          </w:tcPr>
          <w:p w14:paraId="21C75B8F" w14:textId="77777777" w:rsidR="00D9661A" w:rsidRPr="00EC4C51" w:rsidRDefault="00D9661A">
            <w:pPr>
              <w:spacing w:line="360" w:lineRule="exact"/>
              <w:rPr>
                <w:rFonts w:ascii="宋体" w:hAnsi="宋体"/>
                <w:color w:val="000000" w:themeColor="text1"/>
                <w:szCs w:val="21"/>
              </w:rPr>
            </w:pPr>
          </w:p>
        </w:tc>
        <w:tc>
          <w:tcPr>
            <w:tcW w:w="1178" w:type="dxa"/>
            <w:tcBorders>
              <w:top w:val="single" w:sz="4" w:space="0" w:color="auto"/>
              <w:left w:val="single" w:sz="4" w:space="0" w:color="auto"/>
              <w:right w:val="single" w:sz="2" w:space="0" w:color="auto"/>
            </w:tcBorders>
            <w:vAlign w:val="center"/>
          </w:tcPr>
          <w:p w14:paraId="781041F5" w14:textId="1181DE99" w:rsidR="00D9661A" w:rsidRPr="00EC4C51" w:rsidRDefault="007E255B" w:rsidP="00E77A13">
            <w:pPr>
              <w:adjustRightInd w:val="0"/>
              <w:spacing w:line="360" w:lineRule="exact"/>
              <w:jc w:val="left"/>
              <w:textAlignment w:val="baseline"/>
              <w:rPr>
                <w:rFonts w:ascii="宋体" w:hAnsi="宋体" w:cs="宋体"/>
                <w:color w:val="000000" w:themeColor="text1"/>
                <w:szCs w:val="21"/>
                <w:lang w:val="zh-TW"/>
              </w:rPr>
            </w:pPr>
            <w:r w:rsidRPr="00EC4C51">
              <w:rPr>
                <w:rFonts w:ascii="宋体" w:hAnsi="宋体" w:cs="新宋体" w:hint="eastAsia"/>
                <w:color w:val="000000" w:themeColor="text1"/>
                <w:szCs w:val="21"/>
              </w:rPr>
              <w:t>2）</w:t>
            </w:r>
            <w:r w:rsidRPr="00EC4C51">
              <w:rPr>
                <w:rFonts w:ascii="宋体" w:hAnsi="宋体" w:cs="宋体"/>
                <w:color w:val="000000" w:themeColor="text1"/>
                <w:szCs w:val="21"/>
                <w:lang w:val="zh-TW"/>
              </w:rPr>
              <w:t>项目</w:t>
            </w:r>
            <w:r w:rsidRPr="00EC4C51">
              <w:rPr>
                <w:rFonts w:ascii="宋体" w:hAnsi="宋体" w:cs="宋体" w:hint="eastAsia"/>
                <w:color w:val="000000" w:themeColor="text1"/>
                <w:szCs w:val="21"/>
                <w:lang w:val="zh-TW"/>
              </w:rPr>
              <w:t>团</w:t>
            </w:r>
            <w:r w:rsidRPr="00EC4C51">
              <w:rPr>
                <w:rFonts w:ascii="宋体" w:hAnsi="宋体" w:cs="宋体"/>
                <w:color w:val="000000" w:themeColor="text1"/>
                <w:szCs w:val="21"/>
                <w:lang w:val="zh-TW"/>
              </w:rPr>
              <w:t>队人员情况（</w:t>
            </w:r>
            <w:r w:rsidR="00E77A13" w:rsidRPr="00EC4C51">
              <w:rPr>
                <w:rFonts w:ascii="宋体" w:hAnsi="宋体" w:cs="宋体"/>
                <w:color w:val="000000" w:themeColor="text1"/>
                <w:szCs w:val="21"/>
              </w:rPr>
              <w:t>3</w:t>
            </w:r>
            <w:r w:rsidRPr="00EC4C51">
              <w:rPr>
                <w:rFonts w:ascii="宋体" w:hAnsi="宋体" w:cs="宋体" w:hint="eastAsia"/>
                <w:color w:val="000000" w:themeColor="text1"/>
                <w:szCs w:val="21"/>
                <w:lang w:val="zh-TW"/>
              </w:rPr>
              <w:t>分）</w:t>
            </w:r>
          </w:p>
        </w:tc>
        <w:tc>
          <w:tcPr>
            <w:tcW w:w="5608" w:type="dxa"/>
            <w:tcBorders>
              <w:top w:val="single" w:sz="4" w:space="0" w:color="auto"/>
              <w:left w:val="single" w:sz="4" w:space="0" w:color="auto"/>
              <w:bottom w:val="single" w:sz="4" w:space="0" w:color="auto"/>
              <w:right w:val="single" w:sz="2" w:space="0" w:color="auto"/>
            </w:tcBorders>
            <w:vAlign w:val="center"/>
          </w:tcPr>
          <w:p w14:paraId="22BF3902" w14:textId="77777777" w:rsidR="00D9661A" w:rsidRPr="00EC4C51" w:rsidRDefault="007E255B">
            <w:pPr>
              <w:spacing w:line="360" w:lineRule="exact"/>
              <w:rPr>
                <w:rFonts w:ascii="宋体" w:hAnsi="宋体" w:cs="新宋体"/>
                <w:color w:val="000000" w:themeColor="text1"/>
                <w:szCs w:val="21"/>
              </w:rPr>
            </w:pPr>
            <w:r w:rsidRPr="00EC4C51">
              <w:rPr>
                <w:rFonts w:ascii="宋体" w:hAnsi="宋体" w:cs="新宋体" w:hint="eastAsia"/>
                <w:color w:val="000000" w:themeColor="text1"/>
                <w:szCs w:val="21"/>
              </w:rPr>
              <w:t>项目团队成员（</w:t>
            </w:r>
            <w:proofErr w:type="gramStart"/>
            <w:r w:rsidRPr="00EC4C51">
              <w:rPr>
                <w:rFonts w:ascii="宋体" w:hAnsi="宋体" w:cs="新宋体" w:hint="eastAsia"/>
                <w:color w:val="000000" w:themeColor="text1"/>
                <w:szCs w:val="21"/>
              </w:rPr>
              <w:t>除项目</w:t>
            </w:r>
            <w:proofErr w:type="gramEnd"/>
            <w:r w:rsidRPr="00EC4C51">
              <w:rPr>
                <w:rFonts w:ascii="宋体" w:hAnsi="宋体" w:cs="新宋体" w:hint="eastAsia"/>
                <w:color w:val="000000" w:themeColor="text1"/>
                <w:szCs w:val="21"/>
              </w:rPr>
              <w:t>负责人）：</w:t>
            </w:r>
          </w:p>
          <w:p w14:paraId="1CFAD5E0" w14:textId="77777777" w:rsidR="00D9661A" w:rsidRPr="00EC4C51" w:rsidRDefault="007E255B">
            <w:pPr>
              <w:spacing w:line="360" w:lineRule="exact"/>
              <w:rPr>
                <w:rFonts w:ascii="宋体" w:hAnsi="宋体" w:cs="新宋体"/>
                <w:color w:val="000000" w:themeColor="text1"/>
                <w:szCs w:val="21"/>
              </w:rPr>
            </w:pPr>
            <w:r w:rsidRPr="00EC4C51">
              <w:rPr>
                <w:rFonts w:ascii="宋体" w:hAnsi="宋体" w:cs="新宋体"/>
                <w:color w:val="000000" w:themeColor="text1"/>
                <w:szCs w:val="21"/>
              </w:rPr>
              <w:t>（1）</w:t>
            </w:r>
            <w:r w:rsidRPr="00EC4C51">
              <w:rPr>
                <w:rFonts w:ascii="宋体" w:hAnsi="宋体" w:cs="新宋体" w:hint="eastAsia"/>
                <w:color w:val="000000" w:themeColor="text1"/>
                <w:szCs w:val="21"/>
              </w:rPr>
              <w:t>运维负责人（2分）：具有国家信息安全水平证书、软件设计师证书的，每本证书得</w:t>
            </w:r>
            <w:r w:rsidRPr="00EC4C51">
              <w:rPr>
                <w:rFonts w:ascii="宋体" w:hAnsi="宋体" w:cs="新宋体"/>
                <w:color w:val="000000" w:themeColor="text1"/>
                <w:szCs w:val="21"/>
              </w:rPr>
              <w:t>1</w:t>
            </w:r>
            <w:r w:rsidRPr="00EC4C51">
              <w:rPr>
                <w:rFonts w:ascii="宋体" w:hAnsi="宋体" w:cs="新宋体" w:hint="eastAsia"/>
                <w:color w:val="000000" w:themeColor="text1"/>
                <w:szCs w:val="21"/>
              </w:rPr>
              <w:t>分，本项最高得</w:t>
            </w:r>
            <w:r w:rsidRPr="00EC4C51">
              <w:rPr>
                <w:rFonts w:ascii="宋体" w:hAnsi="宋体" w:cs="新宋体"/>
                <w:color w:val="000000" w:themeColor="text1"/>
                <w:szCs w:val="21"/>
              </w:rPr>
              <w:t>2</w:t>
            </w:r>
            <w:r w:rsidRPr="00EC4C51">
              <w:rPr>
                <w:rFonts w:ascii="宋体" w:hAnsi="宋体" w:cs="新宋体" w:hint="eastAsia"/>
                <w:color w:val="000000" w:themeColor="text1"/>
                <w:szCs w:val="21"/>
              </w:rPr>
              <w:t>分</w:t>
            </w:r>
            <w:r w:rsidRPr="00EC4C51">
              <w:rPr>
                <w:rFonts w:ascii="宋体" w:hAnsi="宋体" w:cs="新宋体"/>
                <w:color w:val="000000" w:themeColor="text1"/>
                <w:szCs w:val="21"/>
              </w:rPr>
              <w:t>，</w:t>
            </w:r>
            <w:r w:rsidRPr="00EC4C51">
              <w:rPr>
                <w:rFonts w:ascii="宋体" w:hAnsi="宋体" w:cs="新宋体" w:hint="eastAsia"/>
                <w:color w:val="000000" w:themeColor="text1"/>
                <w:szCs w:val="21"/>
              </w:rPr>
              <w:t>没有则不得分；</w:t>
            </w:r>
          </w:p>
          <w:p w14:paraId="5DEBA52D" w14:textId="16852A5A" w:rsidR="00D9661A" w:rsidRPr="00EC4C51" w:rsidRDefault="007E255B">
            <w:pPr>
              <w:spacing w:line="360" w:lineRule="exact"/>
              <w:rPr>
                <w:rFonts w:ascii="宋体" w:hAnsi="宋体" w:cs="宋体"/>
                <w:color w:val="000000" w:themeColor="text1"/>
                <w:szCs w:val="21"/>
              </w:rPr>
            </w:pPr>
            <w:r w:rsidRPr="00EC4C51">
              <w:rPr>
                <w:rFonts w:ascii="宋体" w:hAnsi="宋体" w:cs="新宋体" w:hint="eastAsia"/>
                <w:color w:val="000000" w:themeColor="text1"/>
                <w:szCs w:val="21"/>
              </w:rPr>
              <w:t>（2）</w:t>
            </w:r>
            <w:r w:rsidRPr="00EC4C51">
              <w:rPr>
                <w:rFonts w:ascii="宋体" w:hAnsi="宋体" w:cs="宋体" w:hint="eastAsia"/>
                <w:color w:val="000000" w:themeColor="text1"/>
                <w:szCs w:val="21"/>
              </w:rPr>
              <w:t>其他项目组成员（</w:t>
            </w:r>
            <w:r w:rsidR="006C57CA">
              <w:rPr>
                <w:rFonts w:ascii="宋体" w:hAnsi="宋体" w:cs="宋体"/>
                <w:color w:val="000000" w:themeColor="text1"/>
                <w:szCs w:val="21"/>
              </w:rPr>
              <w:t>1</w:t>
            </w:r>
            <w:r w:rsidRPr="00EC4C51">
              <w:rPr>
                <w:rFonts w:ascii="宋体" w:hAnsi="宋体" w:cs="宋体" w:hint="eastAsia"/>
                <w:color w:val="000000" w:themeColor="text1"/>
                <w:szCs w:val="21"/>
              </w:rPr>
              <w:t>分）：具有</w:t>
            </w:r>
            <w:r w:rsidR="00E77A13" w:rsidRPr="00EC4C51">
              <w:rPr>
                <w:rFonts w:ascii="宋体" w:hAnsi="宋体" w:cs="宋体" w:hint="eastAsia"/>
                <w:color w:val="000000" w:themeColor="text1"/>
                <w:szCs w:val="21"/>
              </w:rPr>
              <w:t>网络规划设计师（高级）</w:t>
            </w:r>
            <w:r w:rsidRPr="00EC4C51">
              <w:rPr>
                <w:rFonts w:ascii="宋体" w:hAnsi="宋体" w:cs="宋体" w:hint="eastAsia"/>
                <w:color w:val="000000" w:themeColor="text1"/>
                <w:szCs w:val="21"/>
              </w:rPr>
              <w:t>、数据库系统工程师证书的，每</w:t>
            </w:r>
            <w:r w:rsidRPr="00EC4C51">
              <w:rPr>
                <w:rFonts w:ascii="宋体" w:hAnsi="宋体" w:cs="新宋体" w:hint="eastAsia"/>
                <w:color w:val="000000" w:themeColor="text1"/>
                <w:szCs w:val="21"/>
              </w:rPr>
              <w:t>本证书</w:t>
            </w:r>
            <w:r w:rsidRPr="00EC4C51">
              <w:rPr>
                <w:rFonts w:ascii="宋体" w:hAnsi="宋体" w:cs="宋体" w:hint="eastAsia"/>
                <w:color w:val="000000" w:themeColor="text1"/>
                <w:szCs w:val="21"/>
              </w:rPr>
              <w:t>得</w:t>
            </w:r>
            <w:r w:rsidR="00E77A13" w:rsidRPr="00EC4C51">
              <w:rPr>
                <w:rFonts w:ascii="宋体" w:hAnsi="宋体" w:cs="宋体"/>
                <w:color w:val="000000" w:themeColor="text1"/>
                <w:szCs w:val="21"/>
              </w:rPr>
              <w:t>0.5</w:t>
            </w:r>
            <w:r w:rsidRPr="00EC4C51">
              <w:rPr>
                <w:rFonts w:ascii="宋体" w:hAnsi="宋体" w:cs="宋体" w:hint="eastAsia"/>
                <w:color w:val="000000" w:themeColor="text1"/>
                <w:szCs w:val="21"/>
              </w:rPr>
              <w:t>分，本项最多得</w:t>
            </w:r>
            <w:r w:rsidR="00E77A13" w:rsidRPr="00EC4C51">
              <w:rPr>
                <w:rFonts w:ascii="宋体" w:hAnsi="宋体" w:cs="宋体"/>
                <w:color w:val="000000" w:themeColor="text1"/>
                <w:szCs w:val="21"/>
              </w:rPr>
              <w:t>1</w:t>
            </w:r>
            <w:r w:rsidRPr="00EC4C51">
              <w:rPr>
                <w:rFonts w:ascii="宋体" w:hAnsi="宋体" w:cs="宋体" w:hint="eastAsia"/>
                <w:color w:val="000000" w:themeColor="text1"/>
                <w:szCs w:val="21"/>
              </w:rPr>
              <w:t>分（若1人同时具有多类证书，只按其中一类证书计）。</w:t>
            </w:r>
          </w:p>
          <w:p w14:paraId="342C8F08" w14:textId="77777777" w:rsidR="00D9661A" w:rsidRPr="00EC4C51" w:rsidRDefault="007E255B">
            <w:pPr>
              <w:spacing w:line="360" w:lineRule="exact"/>
              <w:rPr>
                <w:rFonts w:ascii="宋体" w:hAnsi="宋体" w:cs="宋体"/>
                <w:color w:val="000000" w:themeColor="text1"/>
                <w:szCs w:val="21"/>
                <w:lang w:val="zh-TW"/>
              </w:rPr>
            </w:pPr>
            <w:r w:rsidRPr="00EC4C51">
              <w:rPr>
                <w:rFonts w:ascii="宋体" w:hAnsi="宋体" w:cs="新宋体" w:hint="eastAsia"/>
                <w:color w:val="000000" w:themeColor="text1"/>
                <w:szCs w:val="21"/>
              </w:rPr>
              <w:t>注：提供有效期内相关证书复印件并加盖公章、提供投标截止</w:t>
            </w:r>
            <w:proofErr w:type="gramStart"/>
            <w:r w:rsidRPr="00EC4C51">
              <w:rPr>
                <w:rFonts w:ascii="宋体" w:hAnsi="宋体" w:cs="新宋体" w:hint="eastAsia"/>
                <w:color w:val="000000" w:themeColor="text1"/>
                <w:szCs w:val="21"/>
              </w:rPr>
              <w:t>日前半</w:t>
            </w:r>
            <w:proofErr w:type="gramEnd"/>
            <w:r w:rsidRPr="00EC4C51">
              <w:rPr>
                <w:rFonts w:ascii="宋体" w:hAnsi="宋体" w:cs="新宋体" w:hint="eastAsia"/>
                <w:color w:val="000000" w:themeColor="text1"/>
                <w:szCs w:val="21"/>
              </w:rPr>
              <w:t>年内任意一个月的社保缴费证明复印件并加盖公章或提供团队成员均为投标人本单位人员的承诺函原件，否则不得分。</w:t>
            </w:r>
          </w:p>
        </w:tc>
      </w:tr>
      <w:tr w:rsidR="00EC4C51" w:rsidRPr="00EC4C51" w14:paraId="74FA583C" w14:textId="77777777">
        <w:trPr>
          <w:cantSplit/>
          <w:trHeight w:val="1551"/>
          <w:jc w:val="center"/>
        </w:trPr>
        <w:tc>
          <w:tcPr>
            <w:tcW w:w="936" w:type="dxa"/>
            <w:vMerge/>
            <w:tcBorders>
              <w:left w:val="single" w:sz="4" w:space="0" w:color="auto"/>
              <w:right w:val="single" w:sz="2" w:space="0" w:color="auto"/>
            </w:tcBorders>
            <w:vAlign w:val="center"/>
          </w:tcPr>
          <w:p w14:paraId="1258F709"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val="restart"/>
            <w:tcBorders>
              <w:left w:val="single" w:sz="4" w:space="0" w:color="auto"/>
              <w:right w:val="single" w:sz="2" w:space="0" w:color="auto"/>
            </w:tcBorders>
            <w:vAlign w:val="center"/>
          </w:tcPr>
          <w:p w14:paraId="7A09D95A" w14:textId="57DFB351" w:rsidR="00D9661A" w:rsidRPr="00EC4C51" w:rsidRDefault="007E255B" w:rsidP="00E77A13">
            <w:pPr>
              <w:spacing w:beforeLines="50" w:before="120" w:line="360" w:lineRule="exact"/>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技术部分（</w:t>
            </w:r>
            <w:r w:rsidRPr="00EC4C51">
              <w:rPr>
                <w:rFonts w:ascii="宋体" w:hAnsi="宋体"/>
                <w:snapToGrid w:val="0"/>
                <w:color w:val="000000" w:themeColor="text1"/>
                <w:spacing w:val="-4"/>
                <w:szCs w:val="21"/>
              </w:rPr>
              <w:t>5</w:t>
            </w:r>
            <w:r w:rsidR="00E77A13" w:rsidRPr="00EC4C51">
              <w:rPr>
                <w:rFonts w:ascii="宋体" w:hAnsi="宋体"/>
                <w:snapToGrid w:val="0"/>
                <w:color w:val="000000" w:themeColor="text1"/>
                <w:spacing w:val="-4"/>
                <w:szCs w:val="21"/>
              </w:rPr>
              <w:t>7</w:t>
            </w:r>
            <w:r w:rsidRPr="00EC4C51">
              <w:rPr>
                <w:rFonts w:ascii="宋体" w:hAnsi="宋体" w:hint="eastAsia"/>
                <w:snapToGrid w:val="0"/>
                <w:color w:val="000000" w:themeColor="text1"/>
                <w:spacing w:val="-4"/>
                <w:szCs w:val="21"/>
              </w:rPr>
              <w:t>分）</w:t>
            </w:r>
          </w:p>
        </w:tc>
        <w:tc>
          <w:tcPr>
            <w:tcW w:w="1090" w:type="dxa"/>
            <w:tcBorders>
              <w:top w:val="single" w:sz="4" w:space="0" w:color="auto"/>
              <w:left w:val="single" w:sz="4" w:space="0" w:color="auto"/>
              <w:bottom w:val="single" w:sz="4" w:space="0" w:color="auto"/>
              <w:right w:val="single" w:sz="2" w:space="0" w:color="auto"/>
            </w:tcBorders>
            <w:vAlign w:val="center"/>
          </w:tcPr>
          <w:p w14:paraId="66E43DAA"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1、采购文件技术参数响应情况（</w:t>
            </w:r>
            <w:r w:rsidRPr="00EC4C51">
              <w:rPr>
                <w:rFonts w:ascii="宋体" w:hAnsi="宋体"/>
                <w:color w:val="000000" w:themeColor="text1"/>
                <w:szCs w:val="21"/>
              </w:rPr>
              <w:t>20</w:t>
            </w:r>
            <w:r w:rsidRPr="00EC4C51">
              <w:rPr>
                <w:rFonts w:ascii="宋体" w:hAnsi="宋体" w:hint="eastAsia"/>
                <w:color w:val="000000" w:themeColor="text1"/>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5D1E9938" w14:textId="262FC3AF"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根据供应商提供设备的功能和技术参数进行打分，技术参数完全符合招标要求没有负偏离的得</w:t>
            </w:r>
            <w:r w:rsidRPr="00EC4C51">
              <w:rPr>
                <w:rFonts w:ascii="宋体" w:hAnsi="宋体" w:cs="宋体"/>
                <w:color w:val="000000" w:themeColor="text1"/>
                <w:szCs w:val="21"/>
              </w:rPr>
              <w:t>20</w:t>
            </w:r>
            <w:r w:rsidRPr="00EC4C51">
              <w:rPr>
                <w:rFonts w:ascii="宋体" w:hAnsi="宋体" w:cs="宋体" w:hint="eastAsia"/>
                <w:color w:val="000000" w:themeColor="text1"/>
                <w:szCs w:val="21"/>
              </w:rPr>
              <w:t>分，</w:t>
            </w:r>
            <w:r w:rsidR="000C364F" w:rsidRPr="00EC4C51">
              <w:rPr>
                <w:rFonts w:hint="eastAsia"/>
                <w:color w:val="000000" w:themeColor="text1"/>
              </w:rPr>
              <w:t>带★为实质性响应指标，每有一项负偏离，作无效投标处理；</w:t>
            </w:r>
            <w:r w:rsidRPr="00EC4C51">
              <w:rPr>
                <w:rFonts w:ascii="宋体" w:hAnsi="宋体" w:cs="宋体" w:hint="eastAsia"/>
                <w:color w:val="000000" w:themeColor="text1"/>
                <w:szCs w:val="21"/>
              </w:rPr>
              <w:t>带▲的参数为重要指标，负偏离每项扣</w:t>
            </w:r>
            <w:r w:rsidRPr="00EC4C51">
              <w:rPr>
                <w:rFonts w:ascii="宋体" w:hAnsi="宋体" w:cs="宋体"/>
                <w:color w:val="000000" w:themeColor="text1"/>
                <w:szCs w:val="21"/>
              </w:rPr>
              <w:t>1</w:t>
            </w:r>
            <w:r w:rsidRPr="00EC4C51">
              <w:rPr>
                <w:rFonts w:ascii="宋体" w:hAnsi="宋体" w:cs="宋体" w:hint="eastAsia"/>
                <w:color w:val="000000" w:themeColor="text1"/>
                <w:szCs w:val="21"/>
              </w:rPr>
              <w:t>分，其他负偏离每项减</w:t>
            </w:r>
            <w:r w:rsidRPr="00EC4C51">
              <w:rPr>
                <w:rFonts w:ascii="宋体" w:hAnsi="宋体" w:cs="宋体"/>
                <w:color w:val="000000" w:themeColor="text1"/>
                <w:szCs w:val="21"/>
              </w:rPr>
              <w:t>0.5</w:t>
            </w:r>
            <w:r w:rsidRPr="00EC4C51">
              <w:rPr>
                <w:rFonts w:ascii="宋体" w:hAnsi="宋体" w:cs="宋体" w:hint="eastAsia"/>
                <w:color w:val="000000" w:themeColor="text1"/>
                <w:szCs w:val="21"/>
              </w:rPr>
              <w:t>分，扣分大于</w:t>
            </w:r>
            <w:r w:rsidRPr="00EC4C51">
              <w:rPr>
                <w:rFonts w:ascii="宋体" w:hAnsi="宋体" w:cs="宋体"/>
                <w:color w:val="000000" w:themeColor="text1"/>
                <w:szCs w:val="21"/>
              </w:rPr>
              <w:t>20</w:t>
            </w:r>
            <w:r w:rsidRPr="00EC4C51">
              <w:rPr>
                <w:rFonts w:ascii="宋体" w:hAnsi="宋体" w:cs="宋体" w:hint="eastAsia"/>
                <w:color w:val="000000" w:themeColor="text1"/>
                <w:szCs w:val="21"/>
              </w:rPr>
              <w:t>分的作无效标处理。</w:t>
            </w:r>
          </w:p>
          <w:p w14:paraId="79E8D9D9" w14:textId="77777777" w:rsidR="00D9661A" w:rsidRPr="00EC4C51" w:rsidRDefault="007E255B">
            <w:pPr>
              <w:spacing w:line="360" w:lineRule="exact"/>
              <w:rPr>
                <w:rFonts w:ascii="宋体" w:hAnsi="宋体"/>
                <w:color w:val="000000" w:themeColor="text1"/>
                <w:szCs w:val="21"/>
              </w:rPr>
            </w:pPr>
            <w:r w:rsidRPr="00EC4C51">
              <w:rPr>
                <w:rFonts w:ascii="宋体" w:hAnsi="宋体" w:cs="新宋体" w:hint="eastAsia"/>
                <w:bCs/>
                <w:color w:val="000000" w:themeColor="text1"/>
                <w:szCs w:val="21"/>
              </w:rPr>
              <w:t>注：指标项是否偏离由评审专家根据供应商提供的相关证明文件及描述进行认定。</w:t>
            </w:r>
          </w:p>
        </w:tc>
      </w:tr>
      <w:tr w:rsidR="00EC4C51" w:rsidRPr="00EC4C51" w14:paraId="20512E38" w14:textId="77777777">
        <w:trPr>
          <w:cantSplit/>
          <w:trHeight w:val="825"/>
          <w:jc w:val="center"/>
        </w:trPr>
        <w:tc>
          <w:tcPr>
            <w:tcW w:w="936" w:type="dxa"/>
            <w:vMerge/>
            <w:tcBorders>
              <w:left w:val="single" w:sz="4" w:space="0" w:color="auto"/>
              <w:right w:val="single" w:sz="2" w:space="0" w:color="auto"/>
            </w:tcBorders>
            <w:vAlign w:val="center"/>
          </w:tcPr>
          <w:p w14:paraId="4317E01F"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05FDD584"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top w:val="single" w:sz="4" w:space="0" w:color="auto"/>
              <w:left w:val="single" w:sz="4" w:space="0" w:color="auto"/>
              <w:bottom w:val="single" w:sz="4" w:space="0" w:color="auto"/>
              <w:right w:val="single" w:sz="2" w:space="0" w:color="auto"/>
            </w:tcBorders>
            <w:vAlign w:val="center"/>
          </w:tcPr>
          <w:p w14:paraId="75F4CAAB" w14:textId="77777777" w:rsidR="00D9661A" w:rsidRPr="00EC4C51" w:rsidRDefault="007E255B" w:rsidP="006F0885">
            <w:pPr>
              <w:spacing w:line="360" w:lineRule="exact"/>
              <w:rPr>
                <w:rFonts w:ascii="宋体" w:hAnsi="宋体"/>
                <w:color w:val="000000" w:themeColor="text1"/>
                <w:szCs w:val="21"/>
              </w:rPr>
            </w:pPr>
            <w:r w:rsidRPr="00EC4C51">
              <w:rPr>
                <w:rFonts w:ascii="宋体" w:hAnsi="宋体" w:hint="eastAsia"/>
                <w:color w:val="000000" w:themeColor="text1"/>
                <w:szCs w:val="21"/>
              </w:rPr>
              <w:t>2、项目需求理解（</w:t>
            </w:r>
            <w:r w:rsidR="006F0885" w:rsidRPr="00EC4C51">
              <w:rPr>
                <w:rFonts w:ascii="宋体" w:hAnsi="宋体" w:hint="eastAsia"/>
                <w:color w:val="000000" w:themeColor="text1"/>
                <w:szCs w:val="21"/>
              </w:rPr>
              <w:t>2</w:t>
            </w:r>
            <w:r w:rsidRPr="00EC4C51">
              <w:rPr>
                <w:rFonts w:ascii="宋体" w:hAnsi="宋体" w:hint="eastAsia"/>
                <w:color w:val="000000" w:themeColor="text1"/>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4B0FF848" w14:textId="77777777" w:rsidR="00D9661A" w:rsidRPr="00EC4C51" w:rsidRDefault="007E255B">
            <w:pPr>
              <w:spacing w:line="360" w:lineRule="exact"/>
              <w:rPr>
                <w:rFonts w:ascii="宋体" w:hAnsi="宋体" w:cs="仿宋_GB2312"/>
                <w:color w:val="000000" w:themeColor="text1"/>
                <w:kern w:val="0"/>
                <w:szCs w:val="21"/>
              </w:rPr>
            </w:pPr>
            <w:r w:rsidRPr="00EC4C51">
              <w:rPr>
                <w:rFonts w:ascii="宋体" w:hAnsi="宋体" w:cs="仿宋_GB2312" w:hint="eastAsia"/>
                <w:color w:val="000000" w:themeColor="text1"/>
                <w:kern w:val="0"/>
                <w:szCs w:val="21"/>
              </w:rPr>
              <w:t>根据供应商对本项目需求的理解透彻程度，</w:t>
            </w:r>
            <w:r w:rsidRPr="00EC4C51">
              <w:rPr>
                <w:rFonts w:ascii="宋体" w:hAnsi="宋体" w:hint="eastAsia"/>
                <w:color w:val="000000" w:themeColor="text1"/>
                <w:szCs w:val="21"/>
              </w:rPr>
              <w:t>项目建设方案与项目需求的吻合程度</w:t>
            </w:r>
            <w:r w:rsidRPr="00EC4C51">
              <w:rPr>
                <w:rFonts w:ascii="宋体" w:hAnsi="宋体" w:cs="仿宋_GB2312" w:hint="eastAsia"/>
                <w:color w:val="000000" w:themeColor="text1"/>
                <w:kern w:val="0"/>
                <w:szCs w:val="21"/>
              </w:rPr>
              <w:t>进行综合评议，本项最多得</w:t>
            </w:r>
            <w:r w:rsidR="006F0885" w:rsidRPr="00EC4C51">
              <w:rPr>
                <w:rFonts w:ascii="宋体" w:hAnsi="宋体" w:cs="仿宋_GB2312" w:hint="eastAsia"/>
                <w:color w:val="000000" w:themeColor="text1"/>
                <w:kern w:val="0"/>
                <w:szCs w:val="21"/>
              </w:rPr>
              <w:t>2</w:t>
            </w:r>
            <w:r w:rsidRPr="00EC4C51">
              <w:rPr>
                <w:rFonts w:ascii="宋体" w:hAnsi="宋体" w:cs="仿宋_GB2312" w:hint="eastAsia"/>
                <w:color w:val="000000" w:themeColor="text1"/>
                <w:kern w:val="0"/>
                <w:szCs w:val="21"/>
              </w:rPr>
              <w:t>分。</w:t>
            </w:r>
          </w:p>
          <w:p w14:paraId="3EB4CD3B" w14:textId="77777777" w:rsidR="00D9661A" w:rsidRPr="00EC4C51" w:rsidRDefault="007E255B">
            <w:pPr>
              <w:spacing w:line="360" w:lineRule="exact"/>
              <w:rPr>
                <w:rFonts w:ascii="宋体" w:hAnsi="宋体" w:cs="仿宋_GB2312"/>
                <w:color w:val="000000" w:themeColor="text1"/>
                <w:kern w:val="0"/>
                <w:szCs w:val="21"/>
              </w:rPr>
            </w:pPr>
            <w:r w:rsidRPr="00EC4C51">
              <w:rPr>
                <w:rFonts w:ascii="宋体" w:hAnsi="宋体" w:cs="仿宋_GB2312" w:hint="eastAsia"/>
                <w:color w:val="000000" w:themeColor="text1"/>
                <w:kern w:val="0"/>
                <w:szCs w:val="21"/>
              </w:rPr>
              <w:t>①供应商对项目需求理解透彻，准确全面，科学合理，吻合度强，针对性强的，得</w:t>
            </w:r>
            <w:r w:rsidR="006F0885" w:rsidRPr="00EC4C51">
              <w:rPr>
                <w:rFonts w:ascii="宋体" w:hAnsi="宋体" w:cs="仿宋_GB2312" w:hint="eastAsia"/>
                <w:color w:val="000000" w:themeColor="text1"/>
                <w:kern w:val="0"/>
                <w:szCs w:val="21"/>
              </w:rPr>
              <w:t>2</w:t>
            </w:r>
            <w:r w:rsidRPr="00EC4C51">
              <w:rPr>
                <w:rFonts w:ascii="宋体" w:hAnsi="宋体" w:cs="仿宋_GB2312" w:hint="eastAsia"/>
                <w:color w:val="000000" w:themeColor="text1"/>
                <w:kern w:val="0"/>
                <w:szCs w:val="21"/>
              </w:rPr>
              <w:t>分；</w:t>
            </w:r>
          </w:p>
          <w:p w14:paraId="39321990" w14:textId="77777777" w:rsidR="00D9661A" w:rsidRPr="00EC4C51" w:rsidRDefault="007E255B">
            <w:pPr>
              <w:spacing w:line="360" w:lineRule="exact"/>
              <w:rPr>
                <w:rFonts w:ascii="宋体" w:hAnsi="宋体" w:cs="仿宋_GB2312"/>
                <w:color w:val="000000" w:themeColor="text1"/>
                <w:kern w:val="0"/>
                <w:szCs w:val="21"/>
              </w:rPr>
            </w:pPr>
            <w:r w:rsidRPr="00EC4C51">
              <w:rPr>
                <w:rFonts w:ascii="宋体" w:hAnsi="宋体" w:cs="仿宋_GB2312" w:hint="eastAsia"/>
                <w:color w:val="000000" w:themeColor="text1"/>
                <w:kern w:val="0"/>
                <w:szCs w:val="21"/>
              </w:rPr>
              <w:t>②供应商对项目需求理解程度一般，较为准确全面，较为合理，吻合度一般，针对性较强的</w:t>
            </w:r>
            <w:proofErr w:type="gramStart"/>
            <w:r w:rsidRPr="00EC4C51">
              <w:rPr>
                <w:rFonts w:ascii="宋体" w:hAnsi="宋体" w:cs="仿宋_GB2312" w:hint="eastAsia"/>
                <w:color w:val="000000" w:themeColor="text1"/>
                <w:kern w:val="0"/>
                <w:szCs w:val="21"/>
              </w:rPr>
              <w:t>的</w:t>
            </w:r>
            <w:proofErr w:type="gramEnd"/>
            <w:r w:rsidRPr="00EC4C51">
              <w:rPr>
                <w:rFonts w:ascii="宋体" w:hAnsi="宋体" w:cs="仿宋_GB2312" w:hint="eastAsia"/>
                <w:color w:val="000000" w:themeColor="text1"/>
                <w:kern w:val="0"/>
                <w:szCs w:val="21"/>
              </w:rPr>
              <w:t>，得</w:t>
            </w:r>
            <w:r w:rsidR="006F0885" w:rsidRPr="00EC4C51">
              <w:rPr>
                <w:rFonts w:ascii="宋体" w:hAnsi="宋体" w:cs="仿宋_GB2312" w:hint="eastAsia"/>
                <w:color w:val="000000" w:themeColor="text1"/>
                <w:kern w:val="0"/>
                <w:szCs w:val="21"/>
              </w:rPr>
              <w:t>1</w:t>
            </w:r>
            <w:r w:rsidRPr="00EC4C51">
              <w:rPr>
                <w:rFonts w:ascii="宋体" w:hAnsi="宋体" w:cs="仿宋_GB2312" w:hint="eastAsia"/>
                <w:color w:val="000000" w:themeColor="text1"/>
                <w:kern w:val="0"/>
                <w:szCs w:val="21"/>
              </w:rPr>
              <w:t>分；</w:t>
            </w:r>
          </w:p>
          <w:p w14:paraId="520B8DF1" w14:textId="77777777" w:rsidR="00D9661A" w:rsidRPr="00EC4C51" w:rsidRDefault="007E255B" w:rsidP="006F0885">
            <w:pPr>
              <w:spacing w:line="360" w:lineRule="exact"/>
              <w:rPr>
                <w:rFonts w:ascii="宋体" w:hAnsi="宋体" w:cs="仿宋_GB2312"/>
                <w:color w:val="000000" w:themeColor="text1"/>
                <w:kern w:val="0"/>
                <w:szCs w:val="21"/>
              </w:rPr>
            </w:pPr>
            <w:r w:rsidRPr="00EC4C51">
              <w:rPr>
                <w:rFonts w:ascii="宋体" w:hAnsi="宋体" w:cs="仿宋_GB2312" w:hint="eastAsia"/>
                <w:color w:val="000000" w:themeColor="text1"/>
                <w:kern w:val="0"/>
                <w:szCs w:val="21"/>
              </w:rPr>
              <w:t>③供应商对项目需求理解度不够透彻，逻辑偏差，无吻合度，无针对性的，得</w:t>
            </w:r>
            <w:r w:rsidR="006F0885" w:rsidRPr="00EC4C51">
              <w:rPr>
                <w:rFonts w:ascii="宋体" w:hAnsi="宋体" w:cs="仿宋_GB2312" w:hint="eastAsia"/>
                <w:color w:val="000000" w:themeColor="text1"/>
                <w:kern w:val="0"/>
                <w:szCs w:val="21"/>
              </w:rPr>
              <w:t>0.5</w:t>
            </w:r>
            <w:r w:rsidRPr="00EC4C51">
              <w:rPr>
                <w:rFonts w:ascii="宋体" w:hAnsi="宋体" w:cs="仿宋_GB2312" w:hint="eastAsia"/>
                <w:color w:val="000000" w:themeColor="text1"/>
                <w:kern w:val="0"/>
                <w:szCs w:val="21"/>
              </w:rPr>
              <w:t>分。</w:t>
            </w:r>
          </w:p>
        </w:tc>
      </w:tr>
      <w:tr w:rsidR="00EC4C51" w:rsidRPr="00EC4C51" w14:paraId="6E2C8B2D" w14:textId="77777777">
        <w:trPr>
          <w:cantSplit/>
          <w:trHeight w:val="825"/>
          <w:jc w:val="center"/>
        </w:trPr>
        <w:tc>
          <w:tcPr>
            <w:tcW w:w="936" w:type="dxa"/>
            <w:vMerge/>
            <w:tcBorders>
              <w:left w:val="single" w:sz="4" w:space="0" w:color="auto"/>
              <w:right w:val="single" w:sz="2" w:space="0" w:color="auto"/>
            </w:tcBorders>
            <w:vAlign w:val="center"/>
          </w:tcPr>
          <w:p w14:paraId="6566E1C0"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36EF6090"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val="restart"/>
            <w:tcBorders>
              <w:top w:val="single" w:sz="4" w:space="0" w:color="auto"/>
              <w:left w:val="single" w:sz="4" w:space="0" w:color="auto"/>
              <w:right w:val="single" w:sz="2" w:space="0" w:color="auto"/>
            </w:tcBorders>
            <w:vAlign w:val="center"/>
          </w:tcPr>
          <w:p w14:paraId="185837AD" w14:textId="77777777" w:rsidR="00D9661A" w:rsidRPr="00EC4C51" w:rsidRDefault="007E255B" w:rsidP="006F0885">
            <w:pPr>
              <w:spacing w:line="360" w:lineRule="exact"/>
              <w:rPr>
                <w:rFonts w:ascii="宋体" w:hAnsi="宋体"/>
                <w:color w:val="000000" w:themeColor="text1"/>
                <w:szCs w:val="21"/>
              </w:rPr>
            </w:pPr>
            <w:r w:rsidRPr="00EC4C51">
              <w:rPr>
                <w:rFonts w:ascii="宋体" w:hAnsi="宋体" w:hint="eastAsia"/>
                <w:color w:val="000000" w:themeColor="text1"/>
                <w:szCs w:val="21"/>
              </w:rPr>
              <w:t>3、实施方案（</w:t>
            </w:r>
            <w:r w:rsidRPr="00EC4C51">
              <w:rPr>
                <w:rFonts w:ascii="宋体" w:hAnsi="宋体"/>
                <w:color w:val="000000" w:themeColor="text1"/>
                <w:szCs w:val="21"/>
              </w:rPr>
              <w:t>1</w:t>
            </w:r>
            <w:r w:rsidR="006F0885" w:rsidRPr="00EC4C51">
              <w:rPr>
                <w:rFonts w:ascii="宋体" w:hAnsi="宋体" w:hint="eastAsia"/>
                <w:color w:val="000000" w:themeColor="text1"/>
                <w:szCs w:val="21"/>
              </w:rPr>
              <w:t>0</w:t>
            </w:r>
            <w:r w:rsidRPr="00EC4C51">
              <w:rPr>
                <w:rFonts w:ascii="宋体" w:hAnsi="宋体" w:hint="eastAsia"/>
                <w:color w:val="000000" w:themeColor="text1"/>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0B5CA6A4"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1）对实施方案里提供的设备材料的供应、运输、安装（包括但不限于安装方案；</w:t>
            </w:r>
            <w:r w:rsidRPr="00EC4C51">
              <w:rPr>
                <w:rFonts w:ascii="宋体" w:hAnsi="宋体" w:cs="宋体" w:hint="eastAsia"/>
                <w:color w:val="000000" w:themeColor="text1"/>
                <w:szCs w:val="21"/>
              </w:rPr>
              <w:t>安全施工、文明施工及环保施工控制措施等）</w:t>
            </w:r>
            <w:r w:rsidRPr="00EC4C51">
              <w:rPr>
                <w:rFonts w:ascii="宋体" w:hAnsi="宋体" w:cs="新宋体" w:hint="eastAsia"/>
                <w:color w:val="000000" w:themeColor="text1"/>
                <w:szCs w:val="21"/>
              </w:rPr>
              <w:t>、软件开发、技术服务、系统调试、验收方案、售后服务等内容进行综合评议</w:t>
            </w:r>
            <w:r w:rsidRPr="00EC4C51">
              <w:rPr>
                <w:rFonts w:ascii="宋体" w:hAnsi="宋体" w:cs="仿宋_GB2312" w:hint="eastAsia"/>
                <w:color w:val="000000" w:themeColor="text1"/>
                <w:kern w:val="0"/>
                <w:szCs w:val="21"/>
              </w:rPr>
              <w:t>，本项最多得3分。</w:t>
            </w:r>
          </w:p>
          <w:p w14:paraId="7C719D4B"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①供应商提供的实施方案，方案内容阐述详实全面，科学合理，思路清晰的，针对性强的，得</w:t>
            </w:r>
            <w:r w:rsidR="006F0885" w:rsidRPr="00EC4C51">
              <w:rPr>
                <w:rFonts w:ascii="宋体" w:hAnsi="宋体" w:hint="eastAsia"/>
                <w:color w:val="000000" w:themeColor="text1"/>
                <w:szCs w:val="21"/>
              </w:rPr>
              <w:t>3</w:t>
            </w:r>
            <w:r w:rsidRPr="00EC4C51">
              <w:rPr>
                <w:rFonts w:ascii="宋体" w:hAnsi="宋体" w:hint="eastAsia"/>
                <w:color w:val="000000" w:themeColor="text1"/>
                <w:szCs w:val="21"/>
              </w:rPr>
              <w:t>分；</w:t>
            </w:r>
          </w:p>
          <w:p w14:paraId="2DAC3D89"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②供应商提供的实施方案，方案内容阐述较为详实全面，较为科学合理，思路较清晰的，针对性较强的，得</w:t>
            </w:r>
            <w:r w:rsidRPr="00EC4C51">
              <w:rPr>
                <w:rFonts w:ascii="宋体" w:hAnsi="宋体"/>
                <w:color w:val="000000" w:themeColor="text1"/>
                <w:szCs w:val="21"/>
              </w:rPr>
              <w:t>2</w:t>
            </w:r>
            <w:r w:rsidRPr="00EC4C51">
              <w:rPr>
                <w:rFonts w:ascii="宋体" w:hAnsi="宋体" w:hint="eastAsia"/>
                <w:color w:val="000000" w:themeColor="text1"/>
                <w:szCs w:val="21"/>
              </w:rPr>
              <w:t>分；</w:t>
            </w:r>
          </w:p>
          <w:p w14:paraId="43C16AD7" w14:textId="77777777" w:rsidR="00D9661A" w:rsidRPr="00EC4C51" w:rsidRDefault="007E255B">
            <w:pPr>
              <w:spacing w:line="360" w:lineRule="exact"/>
              <w:rPr>
                <w:rFonts w:ascii="宋体" w:hAnsi="宋体"/>
                <w:color w:val="000000" w:themeColor="text1"/>
                <w:szCs w:val="21"/>
              </w:rPr>
            </w:pPr>
            <w:r w:rsidRPr="00EC4C51">
              <w:rPr>
                <w:rFonts w:ascii="宋体" w:hAnsi="宋体" w:hint="eastAsia"/>
                <w:color w:val="000000" w:themeColor="text1"/>
                <w:szCs w:val="21"/>
              </w:rPr>
              <w:t>③供应商提供的实施方案，方案内容阐述空泛，思路模糊的，有明显漏洞的，得1分。</w:t>
            </w:r>
          </w:p>
        </w:tc>
      </w:tr>
      <w:tr w:rsidR="00EC4C51" w:rsidRPr="00EC4C51" w14:paraId="6AA9B96D" w14:textId="77777777">
        <w:trPr>
          <w:cantSplit/>
          <w:trHeight w:val="674"/>
          <w:jc w:val="center"/>
        </w:trPr>
        <w:tc>
          <w:tcPr>
            <w:tcW w:w="936" w:type="dxa"/>
            <w:vMerge/>
            <w:tcBorders>
              <w:left w:val="single" w:sz="4" w:space="0" w:color="auto"/>
              <w:right w:val="single" w:sz="2" w:space="0" w:color="auto"/>
            </w:tcBorders>
            <w:vAlign w:val="center"/>
          </w:tcPr>
          <w:p w14:paraId="3DE42BB8"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756DFABF"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tcBorders>
              <w:left w:val="single" w:sz="4" w:space="0" w:color="auto"/>
              <w:right w:val="single" w:sz="2" w:space="0" w:color="auto"/>
            </w:tcBorders>
            <w:vAlign w:val="center"/>
          </w:tcPr>
          <w:p w14:paraId="1739677A" w14:textId="77777777" w:rsidR="00D9661A" w:rsidRPr="00EC4C51" w:rsidRDefault="00D9661A">
            <w:pPr>
              <w:spacing w:line="360" w:lineRule="exact"/>
              <w:jc w:val="center"/>
              <w:rPr>
                <w:rFonts w:ascii="宋体" w:hAnsi="宋体"/>
                <w:color w:val="000000" w:themeColor="text1"/>
                <w:szCs w:val="21"/>
              </w:rPr>
            </w:pP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104370FD"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2）对实施方案里提供的项目实施管理组织方案、组织机构、工作时间进度表、重点难点的分析及对策、工作程序和步骤、管理和协调方法、关键步骤的思路和要点等方面进行综合评议，本项最多得3分。</w:t>
            </w:r>
          </w:p>
          <w:p w14:paraId="06526032"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①供应商提供的实施方案，方案内容阐述详实全面，科学合理，思路清晰的，针对性强的，得</w:t>
            </w:r>
            <w:r w:rsidRPr="00EC4C51">
              <w:rPr>
                <w:rFonts w:ascii="宋体" w:hAnsi="宋体" w:cs="新宋体"/>
                <w:color w:val="000000" w:themeColor="text1"/>
                <w:szCs w:val="21"/>
              </w:rPr>
              <w:t>3</w:t>
            </w:r>
            <w:r w:rsidRPr="00EC4C51">
              <w:rPr>
                <w:rFonts w:ascii="宋体" w:hAnsi="宋体" w:cs="新宋体" w:hint="eastAsia"/>
                <w:color w:val="000000" w:themeColor="text1"/>
                <w:szCs w:val="21"/>
              </w:rPr>
              <w:t>分；</w:t>
            </w:r>
          </w:p>
          <w:p w14:paraId="2141202E"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②供应商提供的实施方案，方案内容阐述较为详实全面，较为科学合理，思路较清晰的，针对性较强的，得</w:t>
            </w:r>
            <w:r w:rsidRPr="00EC4C51">
              <w:rPr>
                <w:rFonts w:ascii="宋体" w:hAnsi="宋体" w:cs="新宋体"/>
                <w:color w:val="000000" w:themeColor="text1"/>
                <w:szCs w:val="21"/>
              </w:rPr>
              <w:t>2</w:t>
            </w:r>
            <w:r w:rsidRPr="00EC4C51">
              <w:rPr>
                <w:rFonts w:ascii="宋体" w:hAnsi="宋体" w:cs="新宋体" w:hint="eastAsia"/>
                <w:color w:val="000000" w:themeColor="text1"/>
                <w:szCs w:val="21"/>
              </w:rPr>
              <w:t>分；</w:t>
            </w:r>
          </w:p>
          <w:p w14:paraId="5A7C3929"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③供应商提供的实施方案，方案内容阐述空泛，思路模糊的，有明显漏洞的，得1分。</w:t>
            </w:r>
          </w:p>
        </w:tc>
      </w:tr>
      <w:tr w:rsidR="00EC4C51" w:rsidRPr="00EC4C51" w14:paraId="31A7F67F" w14:textId="77777777">
        <w:trPr>
          <w:cantSplit/>
          <w:trHeight w:val="674"/>
          <w:jc w:val="center"/>
        </w:trPr>
        <w:tc>
          <w:tcPr>
            <w:tcW w:w="936" w:type="dxa"/>
            <w:vMerge/>
            <w:tcBorders>
              <w:left w:val="single" w:sz="4" w:space="0" w:color="auto"/>
              <w:right w:val="single" w:sz="2" w:space="0" w:color="auto"/>
            </w:tcBorders>
            <w:vAlign w:val="center"/>
          </w:tcPr>
          <w:p w14:paraId="0C3B7B25"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60EFE72C"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tcBorders>
              <w:left w:val="single" w:sz="4" w:space="0" w:color="auto"/>
              <w:right w:val="single" w:sz="2" w:space="0" w:color="auto"/>
            </w:tcBorders>
            <w:vAlign w:val="center"/>
          </w:tcPr>
          <w:p w14:paraId="6E846DAE" w14:textId="77777777" w:rsidR="00D9661A" w:rsidRPr="00EC4C51" w:rsidRDefault="00D9661A">
            <w:pPr>
              <w:spacing w:line="360" w:lineRule="exact"/>
              <w:jc w:val="center"/>
              <w:rPr>
                <w:rFonts w:ascii="宋体" w:hAnsi="宋体"/>
                <w:color w:val="000000" w:themeColor="text1"/>
                <w:szCs w:val="21"/>
              </w:rPr>
            </w:pP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69709F39"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color w:val="000000" w:themeColor="text1"/>
                <w:szCs w:val="21"/>
              </w:rPr>
              <w:t>3</w:t>
            </w:r>
            <w:r w:rsidRPr="00EC4C51">
              <w:rPr>
                <w:rFonts w:ascii="宋体" w:hAnsi="宋体" w:cs="新宋体" w:hint="eastAsia"/>
                <w:color w:val="000000" w:themeColor="text1"/>
                <w:szCs w:val="21"/>
              </w:rPr>
              <w:t>）对实施方案里提供的兼容方案（</w:t>
            </w:r>
            <w:r w:rsidRPr="00EC4C51">
              <w:rPr>
                <w:rFonts w:ascii="宋体" w:hAnsi="宋体" w:cs="宋体" w:hint="eastAsia"/>
                <w:color w:val="000000" w:themeColor="text1"/>
                <w:szCs w:val="21"/>
              </w:rPr>
              <w:t>对本项目现有系统前期建设现状和后期建设规划进行详细的分析，包括但不限于平台无缝扩容、智能化系统存量情况分析、存在的具体问题分析、后期安防平台能力发展规划，分析是否分析清晰、到位，规划是否合理、有效、可操作</w:t>
            </w:r>
            <w:r w:rsidRPr="00EC4C51">
              <w:rPr>
                <w:rFonts w:ascii="宋体" w:hAnsi="宋体" w:cs="新宋体" w:hint="eastAsia"/>
                <w:color w:val="000000" w:themeColor="text1"/>
                <w:szCs w:val="21"/>
              </w:rPr>
              <w:t>）和承诺进行综合评议，本项最多得</w:t>
            </w:r>
            <w:r w:rsidRPr="00EC4C51">
              <w:rPr>
                <w:rFonts w:ascii="宋体" w:hAnsi="宋体" w:cs="新宋体"/>
                <w:color w:val="000000" w:themeColor="text1"/>
                <w:szCs w:val="21"/>
              </w:rPr>
              <w:t>4</w:t>
            </w:r>
            <w:r w:rsidRPr="00EC4C51">
              <w:rPr>
                <w:rFonts w:ascii="宋体" w:hAnsi="宋体" w:cs="新宋体" w:hint="eastAsia"/>
                <w:color w:val="000000" w:themeColor="text1"/>
                <w:szCs w:val="21"/>
              </w:rPr>
              <w:t>分。</w:t>
            </w:r>
          </w:p>
          <w:p w14:paraId="20994705"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①供应商提供的兼容方案和承诺，方案内容阐述详实全面，合理有效，思路清晰的，针对性强，兼容承诺完整且符合项目要求的，得</w:t>
            </w:r>
            <w:r w:rsidRPr="00EC4C51">
              <w:rPr>
                <w:rFonts w:ascii="宋体" w:hAnsi="宋体" w:cs="新宋体"/>
                <w:color w:val="000000" w:themeColor="text1"/>
                <w:szCs w:val="21"/>
              </w:rPr>
              <w:t>4</w:t>
            </w:r>
            <w:r w:rsidRPr="00EC4C51">
              <w:rPr>
                <w:rFonts w:ascii="宋体" w:hAnsi="宋体" w:cs="新宋体" w:hint="eastAsia"/>
                <w:color w:val="000000" w:themeColor="text1"/>
                <w:szCs w:val="21"/>
              </w:rPr>
              <w:t>分；</w:t>
            </w:r>
          </w:p>
          <w:p w14:paraId="33464137"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②供应商提供的兼容方案和承诺，方案内容阐述较为详实全面，较为合理，思路较清晰的，针对性较强，兼容</w:t>
            </w:r>
            <w:proofErr w:type="gramStart"/>
            <w:r w:rsidRPr="00EC4C51">
              <w:rPr>
                <w:rFonts w:ascii="宋体" w:hAnsi="宋体" w:cs="新宋体" w:hint="eastAsia"/>
                <w:color w:val="000000" w:themeColor="text1"/>
                <w:szCs w:val="21"/>
              </w:rPr>
              <w:t>承诺较</w:t>
            </w:r>
            <w:proofErr w:type="gramEnd"/>
            <w:r w:rsidRPr="00EC4C51">
              <w:rPr>
                <w:rFonts w:ascii="宋体" w:hAnsi="宋体" w:cs="新宋体" w:hint="eastAsia"/>
                <w:color w:val="000000" w:themeColor="text1"/>
                <w:szCs w:val="21"/>
              </w:rPr>
              <w:t>完整且符合项目要求的</w:t>
            </w:r>
            <w:proofErr w:type="gramStart"/>
            <w:r w:rsidRPr="00EC4C51">
              <w:rPr>
                <w:rFonts w:ascii="宋体" w:hAnsi="宋体" w:cs="新宋体" w:hint="eastAsia"/>
                <w:color w:val="000000" w:themeColor="text1"/>
                <w:szCs w:val="21"/>
              </w:rPr>
              <w:t>的</w:t>
            </w:r>
            <w:proofErr w:type="gramEnd"/>
            <w:r w:rsidRPr="00EC4C51">
              <w:rPr>
                <w:rFonts w:ascii="宋体" w:hAnsi="宋体" w:cs="新宋体" w:hint="eastAsia"/>
                <w:color w:val="000000" w:themeColor="text1"/>
                <w:szCs w:val="21"/>
              </w:rPr>
              <w:t>，得</w:t>
            </w:r>
            <w:r w:rsidRPr="00EC4C51">
              <w:rPr>
                <w:rFonts w:ascii="宋体" w:hAnsi="宋体" w:cs="新宋体"/>
                <w:color w:val="000000" w:themeColor="text1"/>
                <w:szCs w:val="21"/>
              </w:rPr>
              <w:t>2.5</w:t>
            </w:r>
            <w:r w:rsidRPr="00EC4C51">
              <w:rPr>
                <w:rFonts w:ascii="宋体" w:hAnsi="宋体" w:cs="新宋体" w:hint="eastAsia"/>
                <w:color w:val="000000" w:themeColor="text1"/>
                <w:szCs w:val="21"/>
              </w:rPr>
              <w:t>分；</w:t>
            </w:r>
          </w:p>
          <w:p w14:paraId="2940AFE0"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③供应商提供的兼容方案和承诺，方案内容阐述空泛，思路模糊的，得1分；兼容方案有明显漏洞，无兼容承诺的，则不得分。</w:t>
            </w:r>
          </w:p>
        </w:tc>
      </w:tr>
      <w:tr w:rsidR="00EC4C51" w:rsidRPr="00EC4C51" w14:paraId="23EE97D7" w14:textId="77777777">
        <w:trPr>
          <w:cantSplit/>
          <w:trHeight w:val="674"/>
          <w:jc w:val="center"/>
        </w:trPr>
        <w:tc>
          <w:tcPr>
            <w:tcW w:w="936" w:type="dxa"/>
            <w:vMerge/>
            <w:tcBorders>
              <w:left w:val="single" w:sz="4" w:space="0" w:color="auto"/>
              <w:right w:val="single" w:sz="2" w:space="0" w:color="auto"/>
            </w:tcBorders>
            <w:vAlign w:val="center"/>
          </w:tcPr>
          <w:p w14:paraId="13A842FA"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391E2652"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left w:val="single" w:sz="4" w:space="0" w:color="auto"/>
              <w:right w:val="single" w:sz="2" w:space="0" w:color="auto"/>
            </w:tcBorders>
            <w:vAlign w:val="center"/>
          </w:tcPr>
          <w:p w14:paraId="54B0E5CA" w14:textId="77777777" w:rsidR="00D9661A" w:rsidRPr="00EC4C51" w:rsidRDefault="007E255B">
            <w:pPr>
              <w:spacing w:line="360" w:lineRule="exact"/>
              <w:jc w:val="center"/>
              <w:rPr>
                <w:rFonts w:ascii="宋体" w:hAnsi="宋体"/>
                <w:color w:val="000000" w:themeColor="text1"/>
                <w:szCs w:val="21"/>
              </w:rPr>
            </w:pPr>
            <w:r w:rsidRPr="00EC4C51">
              <w:rPr>
                <w:rFonts w:ascii="宋体" w:hAnsi="宋体"/>
                <w:color w:val="000000" w:themeColor="text1"/>
                <w:szCs w:val="21"/>
              </w:rPr>
              <w:t>4</w:t>
            </w:r>
            <w:r w:rsidRPr="00EC4C51">
              <w:rPr>
                <w:rFonts w:ascii="宋体" w:hAnsi="宋体" w:hint="eastAsia"/>
                <w:color w:val="000000" w:themeColor="text1"/>
                <w:szCs w:val="21"/>
              </w:rPr>
              <w:t>、项目应急预案及处置措施（2分）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216C5399"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根据供应商针对本项目实施过程中出现突发情况时的应急预案、处置措施、应急方案（应急指挥组织体系完善情况，应急保障体系，综合协调应对及后勤保障支持体系、应急人员组成等方面）进行综合评议，本项最多得</w:t>
            </w:r>
            <w:r w:rsidR="004D5165" w:rsidRPr="00EC4C51">
              <w:rPr>
                <w:rFonts w:ascii="宋体" w:hAnsi="宋体" w:cs="新宋体" w:hint="eastAsia"/>
                <w:color w:val="000000" w:themeColor="text1"/>
                <w:szCs w:val="21"/>
              </w:rPr>
              <w:t>2</w:t>
            </w:r>
            <w:r w:rsidRPr="00EC4C51">
              <w:rPr>
                <w:rFonts w:ascii="宋体" w:hAnsi="宋体" w:cs="新宋体" w:hint="eastAsia"/>
                <w:color w:val="000000" w:themeColor="text1"/>
                <w:szCs w:val="21"/>
              </w:rPr>
              <w:t>分。</w:t>
            </w:r>
          </w:p>
          <w:p w14:paraId="53CFC68F"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①供应商提供的应急预案、处置措施和应急方案，内容阐述详实全面，科学合理，思路清晰的，针对性强的，得</w:t>
            </w:r>
            <w:r w:rsidR="004D5165" w:rsidRPr="00EC4C51">
              <w:rPr>
                <w:rFonts w:ascii="宋体" w:hAnsi="宋体" w:cs="新宋体" w:hint="eastAsia"/>
                <w:color w:val="000000" w:themeColor="text1"/>
                <w:szCs w:val="21"/>
              </w:rPr>
              <w:t>2</w:t>
            </w:r>
            <w:r w:rsidRPr="00EC4C51">
              <w:rPr>
                <w:rFonts w:ascii="宋体" w:hAnsi="宋体" w:cs="新宋体" w:hint="eastAsia"/>
                <w:color w:val="000000" w:themeColor="text1"/>
                <w:szCs w:val="21"/>
              </w:rPr>
              <w:t>分；</w:t>
            </w:r>
          </w:p>
          <w:p w14:paraId="65013BB5" w14:textId="77777777" w:rsidR="00D9661A" w:rsidRPr="00EC4C51" w:rsidRDefault="007E255B">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②供应商提供的应急预案、处置措施和应急方案，内容阐述较为详实全面，较为科学合理，思路较清晰的，针对性较强的，得</w:t>
            </w:r>
            <w:r w:rsidR="004D5165" w:rsidRPr="00EC4C51">
              <w:rPr>
                <w:rFonts w:ascii="宋体" w:hAnsi="宋体" w:cs="新宋体" w:hint="eastAsia"/>
                <w:color w:val="000000" w:themeColor="text1"/>
                <w:szCs w:val="21"/>
              </w:rPr>
              <w:t>1</w:t>
            </w:r>
            <w:r w:rsidRPr="00EC4C51">
              <w:rPr>
                <w:rFonts w:ascii="宋体" w:hAnsi="宋体" w:cs="新宋体" w:hint="eastAsia"/>
                <w:color w:val="000000" w:themeColor="text1"/>
                <w:szCs w:val="21"/>
              </w:rPr>
              <w:t>分；</w:t>
            </w:r>
          </w:p>
          <w:p w14:paraId="7B5C6DD6" w14:textId="77777777" w:rsidR="00D9661A" w:rsidRPr="00EC4C51" w:rsidRDefault="007E255B" w:rsidP="004D5165">
            <w:pPr>
              <w:adjustRightInd w:val="0"/>
              <w:spacing w:line="360" w:lineRule="exact"/>
              <w:jc w:val="left"/>
              <w:textAlignment w:val="baseline"/>
              <w:rPr>
                <w:rFonts w:ascii="宋体" w:hAnsi="宋体" w:cs="新宋体"/>
                <w:color w:val="000000" w:themeColor="text1"/>
                <w:szCs w:val="21"/>
              </w:rPr>
            </w:pPr>
            <w:r w:rsidRPr="00EC4C51">
              <w:rPr>
                <w:rFonts w:ascii="宋体" w:hAnsi="宋体" w:cs="新宋体" w:hint="eastAsia"/>
                <w:color w:val="000000" w:themeColor="text1"/>
                <w:szCs w:val="21"/>
              </w:rPr>
              <w:t>③供应商提供的应急预案、处置措施和应急方案，内容阐述空泛，思路模糊的，有明显漏洞的，得</w:t>
            </w:r>
            <w:r w:rsidR="004D5165" w:rsidRPr="00EC4C51">
              <w:rPr>
                <w:rFonts w:ascii="宋体" w:hAnsi="宋体" w:cs="新宋体" w:hint="eastAsia"/>
                <w:color w:val="000000" w:themeColor="text1"/>
                <w:szCs w:val="21"/>
              </w:rPr>
              <w:t>0.5</w:t>
            </w:r>
            <w:r w:rsidRPr="00EC4C51">
              <w:rPr>
                <w:rFonts w:ascii="宋体" w:hAnsi="宋体" w:cs="新宋体" w:hint="eastAsia"/>
                <w:color w:val="000000" w:themeColor="text1"/>
                <w:szCs w:val="21"/>
              </w:rPr>
              <w:t>分。</w:t>
            </w:r>
          </w:p>
        </w:tc>
      </w:tr>
      <w:tr w:rsidR="00EC4C51" w:rsidRPr="00EC4C51" w14:paraId="5EFF4FEA" w14:textId="77777777">
        <w:trPr>
          <w:cantSplit/>
          <w:trHeight w:val="1539"/>
          <w:jc w:val="center"/>
        </w:trPr>
        <w:tc>
          <w:tcPr>
            <w:tcW w:w="936" w:type="dxa"/>
            <w:vMerge/>
            <w:tcBorders>
              <w:left w:val="single" w:sz="4" w:space="0" w:color="auto"/>
              <w:right w:val="single" w:sz="2" w:space="0" w:color="auto"/>
            </w:tcBorders>
            <w:vAlign w:val="center"/>
          </w:tcPr>
          <w:p w14:paraId="1343D891"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2CD7F4C4"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left w:val="single" w:sz="4" w:space="0" w:color="auto"/>
              <w:bottom w:val="single" w:sz="4" w:space="0" w:color="auto"/>
              <w:right w:val="single" w:sz="2" w:space="0" w:color="auto"/>
            </w:tcBorders>
            <w:vAlign w:val="center"/>
          </w:tcPr>
          <w:p w14:paraId="73D5BE9E" w14:textId="77777777" w:rsidR="00D9661A" w:rsidRPr="00EC4C51" w:rsidRDefault="007E255B">
            <w:pPr>
              <w:spacing w:line="360" w:lineRule="exact"/>
              <w:jc w:val="center"/>
              <w:rPr>
                <w:rFonts w:ascii="宋体" w:hAnsi="宋体"/>
                <w:color w:val="000000" w:themeColor="text1"/>
                <w:szCs w:val="21"/>
              </w:rPr>
            </w:pPr>
            <w:r w:rsidRPr="00EC4C51">
              <w:rPr>
                <w:rFonts w:ascii="宋体" w:hAnsi="宋体"/>
                <w:color w:val="000000" w:themeColor="text1"/>
                <w:szCs w:val="21"/>
              </w:rPr>
              <w:t>5</w:t>
            </w:r>
            <w:r w:rsidRPr="00EC4C51">
              <w:rPr>
                <w:rFonts w:ascii="宋体" w:hAnsi="宋体" w:hint="eastAsia"/>
                <w:color w:val="000000" w:themeColor="text1"/>
                <w:szCs w:val="21"/>
              </w:rPr>
              <w:t>、服务保证措施（3分）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69FEB52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对提供的服务保证措施中的实施计划流程、工期进度掌控措施、质量保证措施，安全生产措施等方面进行综合评价，本项最多得</w:t>
            </w:r>
            <w:r w:rsidRPr="00EC4C51">
              <w:rPr>
                <w:rFonts w:ascii="宋体" w:hAnsi="宋体" w:cs="宋体"/>
                <w:color w:val="000000" w:themeColor="text1"/>
                <w:szCs w:val="21"/>
              </w:rPr>
              <w:t>3</w:t>
            </w:r>
            <w:r w:rsidRPr="00EC4C51">
              <w:rPr>
                <w:rFonts w:ascii="宋体" w:hAnsi="宋体" w:cs="宋体" w:hint="eastAsia"/>
                <w:color w:val="000000" w:themeColor="text1"/>
                <w:szCs w:val="21"/>
              </w:rPr>
              <w:t>分。</w:t>
            </w:r>
          </w:p>
          <w:p w14:paraId="6B7949E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①供应商提供的服务保证措施，内容阐述详实全面，计划科学合理，思路清晰的，可行性及针对性强的，得</w:t>
            </w:r>
            <w:r w:rsidRPr="00EC4C51">
              <w:rPr>
                <w:rFonts w:ascii="宋体" w:hAnsi="宋体" w:cs="宋体"/>
                <w:color w:val="000000" w:themeColor="text1"/>
                <w:szCs w:val="21"/>
              </w:rPr>
              <w:t>3</w:t>
            </w:r>
            <w:r w:rsidRPr="00EC4C51">
              <w:rPr>
                <w:rFonts w:ascii="宋体" w:hAnsi="宋体" w:cs="宋体" w:hint="eastAsia"/>
                <w:color w:val="000000" w:themeColor="text1"/>
                <w:szCs w:val="21"/>
              </w:rPr>
              <w:t>分；</w:t>
            </w:r>
          </w:p>
          <w:p w14:paraId="2714F27E"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②供应商提供的服务保证措施，内容阐述较为详实全面，计划较为科学合理，思路较清晰的，可行性及针对性较强的，得2分；</w:t>
            </w:r>
          </w:p>
          <w:p w14:paraId="69A7A204"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③供应商提供的服务保证措施，内容阐述空泛，无计划，思路模糊的，有明显漏洞的，得1分。</w:t>
            </w:r>
          </w:p>
        </w:tc>
      </w:tr>
      <w:tr w:rsidR="00EC4C51" w:rsidRPr="00EC4C51" w14:paraId="5E981384" w14:textId="77777777">
        <w:trPr>
          <w:cantSplit/>
          <w:trHeight w:val="674"/>
          <w:jc w:val="center"/>
        </w:trPr>
        <w:tc>
          <w:tcPr>
            <w:tcW w:w="936" w:type="dxa"/>
            <w:vMerge/>
            <w:tcBorders>
              <w:left w:val="single" w:sz="4" w:space="0" w:color="auto"/>
              <w:right w:val="single" w:sz="2" w:space="0" w:color="auto"/>
            </w:tcBorders>
            <w:vAlign w:val="center"/>
          </w:tcPr>
          <w:p w14:paraId="03A9A365"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1DEE15F0"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val="restart"/>
            <w:tcBorders>
              <w:left w:val="single" w:sz="4" w:space="0" w:color="auto"/>
              <w:right w:val="single" w:sz="2" w:space="0" w:color="auto"/>
            </w:tcBorders>
            <w:vAlign w:val="center"/>
          </w:tcPr>
          <w:p w14:paraId="51CC4D29" w14:textId="77777777" w:rsidR="00D9661A" w:rsidRPr="00EC4C51" w:rsidRDefault="007E255B" w:rsidP="004D5165">
            <w:pPr>
              <w:spacing w:line="360" w:lineRule="exact"/>
              <w:jc w:val="center"/>
              <w:rPr>
                <w:rFonts w:ascii="宋体" w:hAnsi="宋体"/>
                <w:color w:val="000000" w:themeColor="text1"/>
                <w:szCs w:val="21"/>
              </w:rPr>
            </w:pPr>
            <w:r w:rsidRPr="00EC4C51">
              <w:rPr>
                <w:rFonts w:ascii="宋体" w:hAnsi="宋体"/>
                <w:color w:val="000000" w:themeColor="text1"/>
                <w:szCs w:val="21"/>
              </w:rPr>
              <w:t>6</w:t>
            </w:r>
            <w:r w:rsidRPr="00EC4C51">
              <w:rPr>
                <w:rFonts w:ascii="宋体" w:hAnsi="宋体" w:hint="eastAsia"/>
                <w:color w:val="000000" w:themeColor="text1"/>
                <w:szCs w:val="21"/>
              </w:rPr>
              <w:t>、合理化建议</w:t>
            </w:r>
            <w:r w:rsidR="004D5165" w:rsidRPr="00EC4C51">
              <w:rPr>
                <w:rFonts w:ascii="宋体" w:hAnsi="宋体" w:hint="eastAsia"/>
                <w:color w:val="000000" w:themeColor="text1"/>
                <w:szCs w:val="21"/>
              </w:rPr>
              <w:t>、解决及落地实施方案、响应承诺</w:t>
            </w:r>
            <w:r w:rsidRPr="00EC4C51">
              <w:rPr>
                <w:rFonts w:ascii="宋体" w:hAnsi="宋体" w:hint="eastAsia"/>
                <w:color w:val="000000" w:themeColor="text1"/>
                <w:szCs w:val="21"/>
              </w:rPr>
              <w:t>（6分）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25B907D8" w14:textId="5FBC45BF" w:rsidR="00D9661A" w:rsidRPr="00EC4C51" w:rsidRDefault="004D516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w:t>
            </w:r>
            <w:r w:rsidR="007E255B" w:rsidRPr="00EC4C51">
              <w:rPr>
                <w:rFonts w:ascii="宋体" w:hAnsi="宋体" w:cs="宋体" w:hint="eastAsia"/>
                <w:color w:val="000000" w:themeColor="text1"/>
                <w:szCs w:val="21"/>
              </w:rPr>
              <w:t>对提供的项目实施中合理化建议（包括但不限于访客系统、视频诊断、周界安全、平台录像查询、车辆出入口、人员点名系统）进行综合评价，本项最多得</w:t>
            </w:r>
            <w:r w:rsidR="00E77A13" w:rsidRPr="00EC4C51">
              <w:rPr>
                <w:rFonts w:ascii="宋体" w:hAnsi="宋体" w:cs="宋体"/>
                <w:color w:val="000000" w:themeColor="text1"/>
                <w:szCs w:val="21"/>
              </w:rPr>
              <w:t>3</w:t>
            </w:r>
            <w:r w:rsidR="007E255B" w:rsidRPr="00EC4C51">
              <w:rPr>
                <w:rFonts w:ascii="宋体" w:hAnsi="宋体" w:cs="宋体" w:hint="eastAsia"/>
                <w:color w:val="000000" w:themeColor="text1"/>
                <w:szCs w:val="21"/>
              </w:rPr>
              <w:t>分。</w:t>
            </w:r>
          </w:p>
          <w:p w14:paraId="466EBD2A" w14:textId="494F3D2B"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①供应商提供的合理化建议，内容科学合理，思路清晰的，可行性强的，得</w:t>
            </w:r>
            <w:r w:rsidR="00E77A13" w:rsidRPr="00EC4C51">
              <w:rPr>
                <w:rFonts w:ascii="宋体" w:hAnsi="宋体" w:cs="宋体"/>
                <w:color w:val="000000" w:themeColor="text1"/>
                <w:szCs w:val="21"/>
              </w:rPr>
              <w:t>3</w:t>
            </w:r>
            <w:r w:rsidRPr="00EC4C51">
              <w:rPr>
                <w:rFonts w:ascii="宋体" w:hAnsi="宋体" w:cs="宋体" w:hint="eastAsia"/>
                <w:color w:val="000000" w:themeColor="text1"/>
                <w:szCs w:val="21"/>
              </w:rPr>
              <w:t>分；</w:t>
            </w:r>
          </w:p>
          <w:p w14:paraId="215BC9FA" w14:textId="612F1CC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②供应商提供的合理化建议，内容较为科学合理，思路较清晰的，可行性较强的，得</w:t>
            </w:r>
            <w:r w:rsidR="00E77A13" w:rsidRPr="00EC4C51">
              <w:rPr>
                <w:rFonts w:ascii="宋体" w:hAnsi="宋体" w:cs="宋体"/>
                <w:color w:val="000000" w:themeColor="text1"/>
                <w:szCs w:val="21"/>
              </w:rPr>
              <w:t>2</w:t>
            </w:r>
            <w:r w:rsidRPr="00EC4C51">
              <w:rPr>
                <w:rFonts w:ascii="宋体" w:hAnsi="宋体" w:cs="宋体" w:hint="eastAsia"/>
                <w:color w:val="000000" w:themeColor="text1"/>
                <w:szCs w:val="21"/>
              </w:rPr>
              <w:t>分；</w:t>
            </w:r>
          </w:p>
          <w:p w14:paraId="59604DDE" w14:textId="2EC93E78" w:rsidR="00D9661A" w:rsidRPr="00EC4C51" w:rsidRDefault="00E77A13" w:rsidP="00E77A13">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③供应商提供的合理化建议，内容阐述空泛，思路模糊的</w:t>
            </w:r>
            <w:r w:rsidR="007E255B" w:rsidRPr="00EC4C51">
              <w:rPr>
                <w:rFonts w:ascii="宋体" w:hAnsi="宋体" w:cs="宋体" w:hint="eastAsia"/>
                <w:color w:val="000000" w:themeColor="text1"/>
                <w:szCs w:val="21"/>
              </w:rPr>
              <w:t>，得</w:t>
            </w:r>
            <w:r w:rsidRPr="00EC4C51">
              <w:rPr>
                <w:rFonts w:ascii="宋体" w:hAnsi="宋体" w:cs="宋体"/>
                <w:color w:val="000000" w:themeColor="text1"/>
                <w:szCs w:val="21"/>
              </w:rPr>
              <w:t>1</w:t>
            </w:r>
            <w:r w:rsidR="007E255B" w:rsidRPr="00EC4C51">
              <w:rPr>
                <w:rFonts w:ascii="宋体" w:hAnsi="宋体" w:cs="宋体" w:hint="eastAsia"/>
                <w:color w:val="000000" w:themeColor="text1"/>
                <w:szCs w:val="21"/>
              </w:rPr>
              <w:t>分。</w:t>
            </w:r>
            <w:r w:rsidRPr="00EC4C51">
              <w:rPr>
                <w:rFonts w:ascii="宋体" w:hAnsi="宋体" w:cs="宋体" w:hint="eastAsia"/>
                <w:color w:val="000000" w:themeColor="text1"/>
                <w:szCs w:val="21"/>
              </w:rPr>
              <w:t>建议</w:t>
            </w:r>
            <w:r w:rsidRPr="00EC4C51">
              <w:rPr>
                <w:rFonts w:ascii="宋体" w:hAnsi="宋体" w:cs="新宋体" w:hint="eastAsia"/>
                <w:color w:val="000000" w:themeColor="text1"/>
                <w:szCs w:val="21"/>
              </w:rPr>
              <w:t>有明显漏洞，无建设性的，则不得分。</w:t>
            </w:r>
          </w:p>
        </w:tc>
      </w:tr>
      <w:tr w:rsidR="00EC4C51" w:rsidRPr="00EC4C51" w14:paraId="01BC6EC2" w14:textId="77777777">
        <w:trPr>
          <w:cantSplit/>
          <w:trHeight w:val="674"/>
          <w:jc w:val="center"/>
        </w:trPr>
        <w:tc>
          <w:tcPr>
            <w:tcW w:w="936" w:type="dxa"/>
            <w:vMerge/>
            <w:tcBorders>
              <w:left w:val="single" w:sz="4" w:space="0" w:color="auto"/>
              <w:right w:val="single" w:sz="2" w:space="0" w:color="auto"/>
            </w:tcBorders>
            <w:vAlign w:val="center"/>
          </w:tcPr>
          <w:p w14:paraId="0B318EF1"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07455AD1"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vMerge/>
            <w:tcBorders>
              <w:left w:val="single" w:sz="4" w:space="0" w:color="auto"/>
              <w:bottom w:val="single" w:sz="4" w:space="0" w:color="auto"/>
              <w:right w:val="single" w:sz="2" w:space="0" w:color="auto"/>
            </w:tcBorders>
            <w:vAlign w:val="center"/>
          </w:tcPr>
          <w:p w14:paraId="0AB9BE4C" w14:textId="77777777" w:rsidR="00D9661A" w:rsidRPr="00EC4C51" w:rsidRDefault="00D9661A">
            <w:pPr>
              <w:spacing w:line="360" w:lineRule="exact"/>
              <w:jc w:val="center"/>
              <w:rPr>
                <w:rFonts w:ascii="宋体" w:hAnsi="宋体"/>
                <w:color w:val="000000" w:themeColor="text1"/>
                <w:szCs w:val="21"/>
              </w:rPr>
            </w:pP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12C63032" w14:textId="19EA40AC" w:rsidR="004D5165" w:rsidRPr="00EC4C51" w:rsidRDefault="004D5165" w:rsidP="004D516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2）就提出的合理建议，提供</w:t>
            </w:r>
            <w:r w:rsidR="007E255B" w:rsidRPr="00EC4C51">
              <w:rPr>
                <w:rFonts w:ascii="宋体" w:hAnsi="宋体" w:cs="宋体" w:hint="eastAsia"/>
                <w:color w:val="000000" w:themeColor="text1"/>
                <w:szCs w:val="21"/>
              </w:rPr>
              <w:t>解决</w:t>
            </w:r>
            <w:r w:rsidRPr="00EC4C51">
              <w:rPr>
                <w:rFonts w:ascii="宋体" w:hAnsi="宋体" w:cs="宋体" w:hint="eastAsia"/>
                <w:color w:val="000000" w:themeColor="text1"/>
                <w:szCs w:val="21"/>
              </w:rPr>
              <w:t>及落地实施</w:t>
            </w:r>
            <w:r w:rsidR="007E255B" w:rsidRPr="00EC4C51">
              <w:rPr>
                <w:rFonts w:ascii="宋体" w:hAnsi="宋体" w:cs="宋体" w:hint="eastAsia"/>
                <w:color w:val="000000" w:themeColor="text1"/>
                <w:szCs w:val="21"/>
              </w:rPr>
              <w:t>方案（包括但不限于访客系统、视频诊断、周界安全、平台录像查询、车辆出入口、人员点名系统）</w:t>
            </w:r>
            <w:r w:rsidRPr="00EC4C51">
              <w:rPr>
                <w:rFonts w:ascii="宋体" w:hAnsi="宋体" w:cs="宋体" w:hint="eastAsia"/>
                <w:color w:val="000000" w:themeColor="text1"/>
                <w:szCs w:val="21"/>
              </w:rPr>
              <w:t>、并对提供响应承诺的可采纳性及落地实施能力进行综合评价，本项最多得</w:t>
            </w:r>
            <w:r w:rsidR="00E77A13" w:rsidRPr="00EC4C51">
              <w:rPr>
                <w:rFonts w:ascii="宋体" w:hAnsi="宋体" w:cs="宋体"/>
                <w:color w:val="000000" w:themeColor="text1"/>
                <w:szCs w:val="21"/>
              </w:rPr>
              <w:t>3</w:t>
            </w:r>
            <w:r w:rsidRPr="00EC4C51">
              <w:rPr>
                <w:rFonts w:ascii="宋体" w:hAnsi="宋体" w:cs="宋体" w:hint="eastAsia"/>
                <w:color w:val="000000" w:themeColor="text1"/>
                <w:szCs w:val="21"/>
              </w:rPr>
              <w:t>分。</w:t>
            </w:r>
          </w:p>
          <w:p w14:paraId="5833A5AF" w14:textId="389E606B" w:rsidR="004D5165" w:rsidRPr="00EC4C51" w:rsidRDefault="004D5165" w:rsidP="004D516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①供应商提供的解决及落地实施方案，内容详实，合理有效，思路清晰的，响应承诺可采纳性及落地实施性强，可行性强的，得</w:t>
            </w:r>
            <w:r w:rsidR="00E77A13" w:rsidRPr="00EC4C51">
              <w:rPr>
                <w:rFonts w:ascii="宋体" w:hAnsi="宋体" w:cs="宋体"/>
                <w:color w:val="000000" w:themeColor="text1"/>
                <w:szCs w:val="21"/>
              </w:rPr>
              <w:t>3</w:t>
            </w:r>
            <w:r w:rsidRPr="00EC4C51">
              <w:rPr>
                <w:rFonts w:ascii="宋体" w:hAnsi="宋体" w:cs="宋体" w:hint="eastAsia"/>
                <w:color w:val="000000" w:themeColor="text1"/>
                <w:szCs w:val="21"/>
              </w:rPr>
              <w:t>分；</w:t>
            </w:r>
          </w:p>
          <w:p w14:paraId="50681B44" w14:textId="2EE5C1F6" w:rsidR="004D5165" w:rsidRPr="00EC4C51" w:rsidRDefault="004D5165" w:rsidP="004D516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②供应商提供的解决及落地实施方案，内容较详实，较合理，思路较清晰的，响应承诺可采纳性及落地实施性较强，可行性较强的，得2分；</w:t>
            </w:r>
          </w:p>
          <w:p w14:paraId="44EAE0BC" w14:textId="4E04A8DD" w:rsidR="00D9661A" w:rsidRPr="00EC4C51" w:rsidRDefault="004D5165" w:rsidP="00E77A13">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③供应商提供的解决及落地实施方案，内容阐述空泛，思路模糊的，得</w:t>
            </w:r>
            <w:r w:rsidR="00E77A13" w:rsidRPr="00EC4C51">
              <w:rPr>
                <w:rFonts w:ascii="宋体" w:hAnsi="宋体" w:cs="宋体"/>
                <w:color w:val="000000" w:themeColor="text1"/>
                <w:szCs w:val="21"/>
              </w:rPr>
              <w:t>1</w:t>
            </w:r>
            <w:r w:rsidRPr="00EC4C51">
              <w:rPr>
                <w:rFonts w:ascii="宋体" w:hAnsi="宋体" w:cs="宋体" w:hint="eastAsia"/>
                <w:color w:val="000000" w:themeColor="text1"/>
                <w:szCs w:val="21"/>
              </w:rPr>
              <w:t>分。方案</w:t>
            </w:r>
            <w:r w:rsidRPr="00EC4C51">
              <w:rPr>
                <w:rFonts w:ascii="宋体" w:hAnsi="宋体" w:cs="新宋体" w:hint="eastAsia"/>
                <w:color w:val="000000" w:themeColor="text1"/>
                <w:szCs w:val="21"/>
              </w:rPr>
              <w:t>有明显漏洞，无响应承诺的，则不得分。</w:t>
            </w:r>
          </w:p>
        </w:tc>
      </w:tr>
      <w:tr w:rsidR="00EC4C51" w:rsidRPr="00EC4C51" w14:paraId="7F3CFF76" w14:textId="77777777">
        <w:trPr>
          <w:cantSplit/>
          <w:trHeight w:val="674"/>
          <w:jc w:val="center"/>
        </w:trPr>
        <w:tc>
          <w:tcPr>
            <w:tcW w:w="936" w:type="dxa"/>
            <w:vMerge/>
            <w:tcBorders>
              <w:left w:val="single" w:sz="4" w:space="0" w:color="auto"/>
              <w:right w:val="single" w:sz="2" w:space="0" w:color="auto"/>
            </w:tcBorders>
            <w:vAlign w:val="center"/>
          </w:tcPr>
          <w:p w14:paraId="34F1AF84"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36E726C9"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left w:val="single" w:sz="4" w:space="0" w:color="auto"/>
              <w:bottom w:val="single" w:sz="4" w:space="0" w:color="auto"/>
              <w:right w:val="single" w:sz="2" w:space="0" w:color="auto"/>
            </w:tcBorders>
            <w:vAlign w:val="center"/>
          </w:tcPr>
          <w:p w14:paraId="5CC7B09A" w14:textId="77777777" w:rsidR="00D9661A" w:rsidRPr="00EC4C51" w:rsidRDefault="007E255B">
            <w:pPr>
              <w:spacing w:line="360" w:lineRule="exact"/>
              <w:rPr>
                <w:rFonts w:ascii="宋体" w:hAnsi="宋体"/>
                <w:color w:val="000000" w:themeColor="text1"/>
                <w:szCs w:val="21"/>
              </w:rPr>
            </w:pPr>
            <w:r w:rsidRPr="00EC4C51">
              <w:rPr>
                <w:rFonts w:ascii="宋体" w:hAnsi="宋体"/>
                <w:color w:val="000000" w:themeColor="text1"/>
                <w:szCs w:val="21"/>
              </w:rPr>
              <w:t>7</w:t>
            </w:r>
            <w:r w:rsidRPr="00EC4C51">
              <w:rPr>
                <w:rFonts w:ascii="宋体" w:hAnsi="宋体" w:hint="eastAsia"/>
                <w:color w:val="000000" w:themeColor="text1"/>
                <w:szCs w:val="21"/>
              </w:rPr>
              <w:t>、培训方案（</w:t>
            </w:r>
            <w:r w:rsidRPr="00EC4C51">
              <w:rPr>
                <w:rFonts w:ascii="宋体" w:hAnsi="宋体"/>
                <w:color w:val="000000" w:themeColor="text1"/>
                <w:szCs w:val="21"/>
              </w:rPr>
              <w:t>2</w:t>
            </w:r>
            <w:r w:rsidRPr="00EC4C51">
              <w:rPr>
                <w:rFonts w:ascii="宋体" w:hAnsi="宋体" w:hint="eastAsia"/>
                <w:color w:val="000000" w:themeColor="text1"/>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73CEFE00" w14:textId="77777777" w:rsidR="00D9661A" w:rsidRPr="00EC4C51" w:rsidRDefault="007E255B">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根据提供的培训方案中的培训计划安排、培训人员配备、培训内容、培训案例等方面进行综合评议，本项最多得</w:t>
            </w:r>
            <w:r w:rsidRPr="00EC4C51">
              <w:rPr>
                <w:rFonts w:ascii="宋体" w:hAnsi="宋体" w:cs="宋体"/>
                <w:color w:val="000000" w:themeColor="text1"/>
                <w:szCs w:val="21"/>
              </w:rPr>
              <w:t>2</w:t>
            </w:r>
            <w:r w:rsidRPr="00EC4C51">
              <w:rPr>
                <w:rFonts w:ascii="宋体" w:hAnsi="宋体" w:cs="宋体" w:hint="eastAsia"/>
                <w:color w:val="000000" w:themeColor="text1"/>
                <w:szCs w:val="21"/>
              </w:rPr>
              <w:t>分。</w:t>
            </w:r>
          </w:p>
          <w:p w14:paraId="66F34214" w14:textId="77777777" w:rsidR="00D9661A" w:rsidRPr="00EC4C51" w:rsidRDefault="007E255B">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①供应商提供的培训方案，方案内容阐述详实全面，计划科学合理，人员配备合理，可行性及针对性强的，得</w:t>
            </w:r>
            <w:r w:rsidRPr="00EC4C51">
              <w:rPr>
                <w:rFonts w:ascii="宋体" w:hAnsi="宋体" w:cs="宋体"/>
                <w:color w:val="000000" w:themeColor="text1"/>
                <w:szCs w:val="21"/>
              </w:rPr>
              <w:t>2</w:t>
            </w:r>
            <w:r w:rsidRPr="00EC4C51">
              <w:rPr>
                <w:rFonts w:ascii="宋体" w:hAnsi="宋体" w:cs="宋体" w:hint="eastAsia"/>
                <w:color w:val="000000" w:themeColor="text1"/>
                <w:szCs w:val="21"/>
              </w:rPr>
              <w:t>分；</w:t>
            </w:r>
          </w:p>
          <w:p w14:paraId="1D3AF1AE" w14:textId="77777777" w:rsidR="00D9661A" w:rsidRPr="00EC4C51" w:rsidRDefault="007E255B">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②供应商提供的培训方案，方案内容阐述较为详实全面，计划较为科学合理，人员配备较合理，可行性及针对性较强的，得</w:t>
            </w:r>
            <w:r w:rsidRPr="00EC4C51">
              <w:rPr>
                <w:rFonts w:ascii="宋体" w:hAnsi="宋体" w:cs="宋体"/>
                <w:color w:val="000000" w:themeColor="text1"/>
                <w:szCs w:val="21"/>
              </w:rPr>
              <w:t>1</w:t>
            </w:r>
            <w:r w:rsidRPr="00EC4C51">
              <w:rPr>
                <w:rFonts w:ascii="宋体" w:hAnsi="宋体" w:cs="宋体" w:hint="eastAsia"/>
                <w:color w:val="000000" w:themeColor="text1"/>
                <w:szCs w:val="21"/>
              </w:rPr>
              <w:t>分；</w:t>
            </w:r>
          </w:p>
          <w:p w14:paraId="79564FB6" w14:textId="77777777" w:rsidR="00D9661A" w:rsidRPr="00EC4C51" w:rsidRDefault="007E255B">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③供应商提供的培训方案，方案内容阐述空泛，无计划，无人员配备，有明显漏洞的，得</w:t>
            </w:r>
            <w:r w:rsidRPr="00EC4C51">
              <w:rPr>
                <w:rFonts w:ascii="宋体" w:hAnsi="宋体" w:cs="宋体"/>
                <w:color w:val="000000" w:themeColor="text1"/>
                <w:szCs w:val="21"/>
              </w:rPr>
              <w:t>0.5</w:t>
            </w:r>
            <w:r w:rsidRPr="00EC4C51">
              <w:rPr>
                <w:rFonts w:ascii="宋体" w:hAnsi="宋体" w:cs="宋体" w:hint="eastAsia"/>
                <w:color w:val="000000" w:themeColor="text1"/>
                <w:szCs w:val="21"/>
              </w:rPr>
              <w:t>分。</w:t>
            </w:r>
          </w:p>
        </w:tc>
      </w:tr>
      <w:tr w:rsidR="00EC4C51" w:rsidRPr="00EC4C51" w14:paraId="152BA95E" w14:textId="77777777">
        <w:trPr>
          <w:cantSplit/>
          <w:trHeight w:val="674"/>
          <w:jc w:val="center"/>
        </w:trPr>
        <w:tc>
          <w:tcPr>
            <w:tcW w:w="936" w:type="dxa"/>
            <w:vMerge/>
            <w:tcBorders>
              <w:left w:val="single" w:sz="4" w:space="0" w:color="auto"/>
              <w:right w:val="single" w:sz="2" w:space="0" w:color="auto"/>
            </w:tcBorders>
            <w:vAlign w:val="center"/>
          </w:tcPr>
          <w:p w14:paraId="622145EE"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3184A33D"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left w:val="single" w:sz="4" w:space="0" w:color="auto"/>
              <w:right w:val="single" w:sz="2" w:space="0" w:color="auto"/>
            </w:tcBorders>
            <w:vAlign w:val="center"/>
          </w:tcPr>
          <w:p w14:paraId="48772497" w14:textId="77777777" w:rsidR="00D9661A" w:rsidRPr="00EC4C51" w:rsidRDefault="007E255B">
            <w:pPr>
              <w:spacing w:line="360" w:lineRule="exact"/>
              <w:rPr>
                <w:rFonts w:ascii="宋体" w:hAnsi="宋体"/>
                <w:color w:val="000000" w:themeColor="text1"/>
                <w:szCs w:val="21"/>
              </w:rPr>
            </w:pPr>
            <w:r w:rsidRPr="00EC4C51">
              <w:rPr>
                <w:rFonts w:ascii="宋体" w:hAnsi="宋体"/>
                <w:color w:val="000000" w:themeColor="text1"/>
                <w:szCs w:val="21"/>
              </w:rPr>
              <w:t>8</w:t>
            </w:r>
            <w:r w:rsidRPr="00EC4C51">
              <w:rPr>
                <w:rFonts w:ascii="宋体" w:hAnsi="宋体" w:hint="eastAsia"/>
                <w:color w:val="000000" w:themeColor="text1"/>
                <w:szCs w:val="21"/>
              </w:rPr>
              <w:t>、售后及</w:t>
            </w:r>
            <w:r w:rsidRPr="00EC4C51">
              <w:rPr>
                <w:rFonts w:ascii="宋体" w:hAnsi="宋体"/>
                <w:color w:val="000000" w:themeColor="text1"/>
                <w:szCs w:val="21"/>
              </w:rPr>
              <w:t>运维</w:t>
            </w:r>
            <w:r w:rsidRPr="00EC4C51">
              <w:rPr>
                <w:rFonts w:ascii="宋体" w:hAnsi="宋体" w:hint="eastAsia"/>
                <w:color w:val="000000" w:themeColor="text1"/>
                <w:szCs w:val="21"/>
              </w:rPr>
              <w:t>服务方案（3分）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1DC38EFF" w14:textId="77777777" w:rsidR="006F0885" w:rsidRPr="00EC4C51" w:rsidRDefault="006F0885" w:rsidP="006F088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根据提供的售后服务方案中运维服务团队配备、售后服务机构情况、备品备件、技术支持的力度、质保期承诺的完整度、售后服务承诺的完善度、服务承诺落实的保障措施（包括但不限于</w:t>
            </w:r>
            <w:r w:rsidRPr="00EC4C51">
              <w:rPr>
                <w:rFonts w:ascii="宋体" w:hAnsi="宋体" w:cs="宋体" w:hint="eastAsia"/>
                <w:bCs/>
                <w:color w:val="000000" w:themeColor="text1"/>
                <w:kern w:val="0"/>
                <w:szCs w:val="21"/>
              </w:rPr>
              <w:t>系统故障处理措施</w:t>
            </w:r>
            <w:r w:rsidRPr="00EC4C51">
              <w:rPr>
                <w:rFonts w:ascii="宋体" w:hAnsi="宋体" w:cs="宋体" w:hint="eastAsia"/>
                <w:color w:val="000000" w:themeColor="text1"/>
                <w:szCs w:val="21"/>
              </w:rPr>
              <w:t>、维护保障措施）、故障响应及修复时间、其他优惠承诺及措施等方面进行综合评议，本项最多得3分。</w:t>
            </w:r>
          </w:p>
          <w:p w14:paraId="725193D1" w14:textId="77777777" w:rsidR="006F0885" w:rsidRPr="00EC4C51" w:rsidRDefault="006F0885" w:rsidP="006F088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①供应商提供的售后服务方案，方案内容阐述详实全面，合理有效，思路清晰的，可行性及针对性强，有优惠承诺及措施的，得3分；</w:t>
            </w:r>
          </w:p>
          <w:p w14:paraId="3EA0A832" w14:textId="77777777" w:rsidR="006F0885" w:rsidRPr="00EC4C51" w:rsidRDefault="006F0885" w:rsidP="006F0885">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②供应商提供的售后服务方案，方案内容阐述较为详实全面，较为合理，思路较清晰的，可行性及针对性较强，有优惠承诺及措施的，得2分；</w:t>
            </w:r>
          </w:p>
          <w:p w14:paraId="346155F7" w14:textId="77777777" w:rsidR="00D9661A" w:rsidRPr="00EC4C51" w:rsidRDefault="006F0885">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③供应商提供的售后服务方案，方案内容阐述空泛，思路模糊的，有明显漏洞的，得1分。</w:t>
            </w:r>
          </w:p>
        </w:tc>
      </w:tr>
      <w:tr w:rsidR="00EC4C51" w:rsidRPr="00EC4C51" w14:paraId="17A1D0CD" w14:textId="77777777">
        <w:trPr>
          <w:cantSplit/>
          <w:trHeight w:val="674"/>
          <w:jc w:val="center"/>
        </w:trPr>
        <w:tc>
          <w:tcPr>
            <w:tcW w:w="936" w:type="dxa"/>
            <w:vMerge/>
            <w:tcBorders>
              <w:left w:val="single" w:sz="4" w:space="0" w:color="auto"/>
              <w:right w:val="single" w:sz="2" w:space="0" w:color="auto"/>
            </w:tcBorders>
            <w:vAlign w:val="center"/>
          </w:tcPr>
          <w:p w14:paraId="470D3D4F"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850" w:type="dxa"/>
            <w:vMerge/>
            <w:tcBorders>
              <w:left w:val="single" w:sz="4" w:space="0" w:color="auto"/>
              <w:right w:val="single" w:sz="2" w:space="0" w:color="auto"/>
            </w:tcBorders>
            <w:vAlign w:val="center"/>
          </w:tcPr>
          <w:p w14:paraId="61F5E872" w14:textId="77777777" w:rsidR="00D9661A" w:rsidRPr="00EC4C51" w:rsidRDefault="00D9661A" w:rsidP="009C4F7F">
            <w:pPr>
              <w:spacing w:beforeLines="50" w:before="120" w:line="360" w:lineRule="exact"/>
              <w:rPr>
                <w:rFonts w:ascii="宋体" w:hAnsi="宋体"/>
                <w:b/>
                <w:bCs/>
                <w:snapToGrid w:val="0"/>
                <w:color w:val="000000" w:themeColor="text1"/>
                <w:spacing w:val="-4"/>
                <w:szCs w:val="21"/>
              </w:rPr>
            </w:pPr>
          </w:p>
        </w:tc>
        <w:tc>
          <w:tcPr>
            <w:tcW w:w="1090" w:type="dxa"/>
            <w:tcBorders>
              <w:left w:val="single" w:sz="4" w:space="0" w:color="auto"/>
              <w:right w:val="single" w:sz="2" w:space="0" w:color="auto"/>
            </w:tcBorders>
            <w:vAlign w:val="center"/>
          </w:tcPr>
          <w:p w14:paraId="31E35B12" w14:textId="49BF5D18" w:rsidR="00D9661A" w:rsidRPr="00EC4C51" w:rsidRDefault="007E255B" w:rsidP="00CE5AB6">
            <w:pPr>
              <w:spacing w:line="360" w:lineRule="exact"/>
              <w:rPr>
                <w:rFonts w:ascii="宋体" w:hAnsi="宋体"/>
                <w:color w:val="000000" w:themeColor="text1"/>
                <w:szCs w:val="21"/>
              </w:rPr>
            </w:pPr>
            <w:r w:rsidRPr="00EC4C51">
              <w:rPr>
                <w:rFonts w:ascii="宋体" w:hAnsi="宋体"/>
                <w:color w:val="000000" w:themeColor="text1"/>
                <w:szCs w:val="21"/>
              </w:rPr>
              <w:t>9</w:t>
            </w:r>
            <w:r w:rsidRPr="00EC4C51">
              <w:rPr>
                <w:rFonts w:ascii="宋体" w:hAnsi="宋体" w:hint="eastAsia"/>
                <w:color w:val="000000" w:themeColor="text1"/>
                <w:szCs w:val="21"/>
              </w:rPr>
              <w:t>、相关系统功能演示（</w:t>
            </w:r>
            <w:r w:rsidR="00CE5AB6" w:rsidRPr="00EC4C51">
              <w:rPr>
                <w:rFonts w:ascii="宋体" w:hAnsi="宋体"/>
                <w:color w:val="000000" w:themeColor="text1"/>
                <w:szCs w:val="21"/>
              </w:rPr>
              <w:t>9</w:t>
            </w:r>
            <w:r w:rsidRPr="00EC4C51">
              <w:rPr>
                <w:rFonts w:ascii="宋体" w:hAnsi="宋体" w:hint="eastAsia"/>
                <w:color w:val="000000" w:themeColor="text1"/>
                <w:szCs w:val="21"/>
              </w:rPr>
              <w:t>分）</w:t>
            </w:r>
          </w:p>
        </w:tc>
        <w:tc>
          <w:tcPr>
            <w:tcW w:w="6786" w:type="dxa"/>
            <w:gridSpan w:val="2"/>
            <w:tcBorders>
              <w:top w:val="single" w:sz="4" w:space="0" w:color="auto"/>
              <w:left w:val="single" w:sz="4" w:space="0" w:color="auto"/>
              <w:bottom w:val="single" w:sz="4" w:space="0" w:color="auto"/>
              <w:right w:val="single" w:sz="2" w:space="0" w:color="auto"/>
            </w:tcBorders>
            <w:vAlign w:val="center"/>
          </w:tcPr>
          <w:p w14:paraId="7A298C77" w14:textId="4D6342FA"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供应商应对采购需求中的设备中的相关模块的功能、操作流程和步骤进行演示，无法提供演示或演示无法达到技术要求的每缺</w:t>
            </w:r>
            <w:proofErr w:type="gramStart"/>
            <w:r w:rsidRPr="00EC4C51">
              <w:rPr>
                <w:rFonts w:ascii="宋体" w:hAnsi="宋体" w:cs="宋体" w:hint="eastAsia"/>
                <w:color w:val="000000" w:themeColor="text1"/>
                <w:szCs w:val="21"/>
              </w:rPr>
              <w:t>一</w:t>
            </w:r>
            <w:proofErr w:type="gramEnd"/>
            <w:r w:rsidRPr="00EC4C51">
              <w:rPr>
                <w:rFonts w:ascii="宋体" w:hAnsi="宋体" w:cs="宋体" w:hint="eastAsia"/>
                <w:color w:val="000000" w:themeColor="text1"/>
                <w:szCs w:val="21"/>
              </w:rPr>
              <w:t>小项</w:t>
            </w:r>
            <w:proofErr w:type="gramStart"/>
            <w:r w:rsidRPr="00EC4C51">
              <w:rPr>
                <w:rFonts w:ascii="宋体" w:hAnsi="宋体" w:cs="宋体" w:hint="eastAsia"/>
                <w:color w:val="000000" w:themeColor="text1"/>
                <w:szCs w:val="21"/>
              </w:rPr>
              <w:t>扣相应</w:t>
            </w:r>
            <w:proofErr w:type="gramEnd"/>
            <w:r w:rsidRPr="00EC4C51">
              <w:rPr>
                <w:rFonts w:ascii="宋体" w:hAnsi="宋体" w:cs="宋体" w:hint="eastAsia"/>
                <w:color w:val="000000" w:themeColor="text1"/>
                <w:szCs w:val="21"/>
              </w:rPr>
              <w:t>分数，扣完为止。（演示的方式可用DEMO、PPT</w:t>
            </w:r>
            <w:r w:rsidR="00CE5AB6" w:rsidRPr="00EC4C51">
              <w:rPr>
                <w:rFonts w:ascii="宋体" w:hAnsi="宋体" w:cs="宋体" w:hint="eastAsia"/>
                <w:color w:val="000000" w:themeColor="text1"/>
                <w:szCs w:val="21"/>
              </w:rPr>
              <w:t>等</w:t>
            </w:r>
            <w:r w:rsidRPr="00EC4C51">
              <w:rPr>
                <w:rFonts w:ascii="宋体" w:hAnsi="宋体" w:cs="宋体" w:hint="eastAsia"/>
                <w:color w:val="000000" w:themeColor="text1"/>
                <w:szCs w:val="21"/>
              </w:rPr>
              <w:t>，建议以DEMO录播演示形式为优）。提供的文件无法演示或未提供的不得分。（演示时间10分钟内）</w:t>
            </w:r>
          </w:p>
          <w:p w14:paraId="26FEA3A6"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1）智能药柜系统演示5项功能（</w:t>
            </w:r>
            <w:r w:rsidR="006F0885" w:rsidRPr="00EC4C51">
              <w:rPr>
                <w:rFonts w:ascii="宋体" w:hAnsi="宋体" w:cs="宋体" w:hint="eastAsia"/>
                <w:color w:val="000000" w:themeColor="text1"/>
                <w:szCs w:val="21"/>
              </w:rPr>
              <w:t>4</w:t>
            </w:r>
            <w:r w:rsidRPr="00EC4C51">
              <w:rPr>
                <w:rFonts w:ascii="宋体" w:hAnsi="宋体" w:cs="宋体" w:hint="eastAsia"/>
                <w:color w:val="000000" w:themeColor="text1"/>
                <w:szCs w:val="21"/>
              </w:rPr>
              <w:t>分）</w:t>
            </w:r>
          </w:p>
          <w:p w14:paraId="11D8D8DF"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1.人脸识别：演示人脸识别模块（至少同时能识别5个人以上的人脸）、药品入库出库、服药管理、药品盘点等功能模块；</w:t>
            </w:r>
          </w:p>
          <w:p w14:paraId="47049404"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2.移动服药功能：演示安装于工作人员工作机上的小程序，用于工作人员使用移动药箱给病人分药时的人脸识别，处方查询，服药确认等功能；</w:t>
            </w:r>
          </w:p>
          <w:p w14:paraId="15AF2F5A"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3.120预警功能：演示三级病人的确立、预警及健康档案等功能模块；</w:t>
            </w:r>
          </w:p>
          <w:p w14:paraId="7CB857A0"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4.数据展示功能：演示健康档案数据分析、服药量趋势分析、三级预警趋势分析等数据分析模块，</w:t>
            </w:r>
            <w:proofErr w:type="gramStart"/>
            <w:r w:rsidRPr="00EC4C51">
              <w:rPr>
                <w:rFonts w:ascii="宋体" w:hAnsi="宋体" w:cs="宋体" w:hint="eastAsia"/>
                <w:color w:val="000000" w:themeColor="text1"/>
                <w:szCs w:val="21"/>
              </w:rPr>
              <w:t>以单柜的</w:t>
            </w:r>
            <w:proofErr w:type="gramEnd"/>
            <w:r w:rsidRPr="00EC4C51">
              <w:rPr>
                <w:rFonts w:ascii="宋体" w:hAnsi="宋体" w:cs="宋体" w:hint="eastAsia"/>
                <w:color w:val="000000" w:themeColor="text1"/>
                <w:szCs w:val="21"/>
              </w:rPr>
              <w:t>形式直观展示各项数据；</w:t>
            </w:r>
          </w:p>
          <w:p w14:paraId="47067D5A"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5.</w:t>
            </w:r>
            <w:r w:rsidR="00E276FE" w:rsidRPr="00EC4C51">
              <w:rPr>
                <w:rFonts w:ascii="宋体" w:hAnsi="宋体" w:cs="宋体" w:hint="eastAsia"/>
                <w:color w:val="000000" w:themeColor="text1"/>
                <w:szCs w:val="21"/>
              </w:rPr>
              <w:t>数据集成功能：演示能与省局中台系统的对接情况。</w:t>
            </w:r>
          </w:p>
          <w:p w14:paraId="5F03B2A5"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color w:val="000000" w:themeColor="text1"/>
                <w:szCs w:val="21"/>
              </w:rPr>
              <w:t>注：</w:t>
            </w:r>
            <w:r w:rsidRPr="00EC4C51">
              <w:rPr>
                <w:rFonts w:hint="eastAsia"/>
                <w:color w:val="000000" w:themeColor="text1"/>
              </w:rPr>
              <w:t>若演示过程中</w:t>
            </w:r>
            <w:r w:rsidRPr="00EC4C51">
              <w:rPr>
                <w:rFonts w:ascii="宋体" w:hAnsi="宋体" w:cs="宋体" w:hint="eastAsia"/>
                <w:color w:val="000000" w:themeColor="text1"/>
                <w:szCs w:val="21"/>
              </w:rPr>
              <w:t>无法</w:t>
            </w:r>
            <w:r w:rsidRPr="00EC4C51">
              <w:rPr>
                <w:rFonts w:hint="eastAsia"/>
                <w:color w:val="000000" w:themeColor="text1"/>
              </w:rPr>
              <w:t>存在缺项的或对功能模块演示不完整的，</w:t>
            </w:r>
            <w:r w:rsidRPr="00EC4C51">
              <w:rPr>
                <w:rFonts w:ascii="宋体" w:hAnsi="宋体" w:cs="宋体" w:hint="eastAsia"/>
                <w:color w:val="000000" w:themeColor="text1"/>
                <w:szCs w:val="21"/>
              </w:rPr>
              <w:t>每缺</w:t>
            </w:r>
            <w:proofErr w:type="gramStart"/>
            <w:r w:rsidRPr="00EC4C51">
              <w:rPr>
                <w:rFonts w:ascii="宋体" w:hAnsi="宋体" w:cs="宋体" w:hint="eastAsia"/>
                <w:color w:val="000000" w:themeColor="text1"/>
                <w:szCs w:val="21"/>
              </w:rPr>
              <w:t>一</w:t>
            </w:r>
            <w:proofErr w:type="gramEnd"/>
            <w:r w:rsidRPr="00EC4C51">
              <w:rPr>
                <w:rFonts w:ascii="宋体" w:hAnsi="宋体" w:cs="宋体" w:hint="eastAsia"/>
                <w:color w:val="000000" w:themeColor="text1"/>
                <w:szCs w:val="21"/>
              </w:rPr>
              <w:t>小项扣</w:t>
            </w:r>
            <w:r w:rsidR="006F0885" w:rsidRPr="00EC4C51">
              <w:rPr>
                <w:rFonts w:ascii="宋体" w:hAnsi="宋体" w:cs="宋体" w:hint="eastAsia"/>
                <w:color w:val="000000" w:themeColor="text1"/>
                <w:szCs w:val="21"/>
              </w:rPr>
              <w:t>1</w:t>
            </w:r>
            <w:r w:rsidRPr="00EC4C51">
              <w:rPr>
                <w:rFonts w:ascii="宋体" w:hAnsi="宋体" w:cs="宋体" w:hint="eastAsia"/>
                <w:color w:val="000000" w:themeColor="text1"/>
                <w:szCs w:val="21"/>
              </w:rPr>
              <w:t>分，扣完为止。</w:t>
            </w:r>
          </w:p>
          <w:p w14:paraId="2BE952B0" w14:textId="3BA2D654"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w:t>
            </w:r>
            <w:r w:rsidRPr="00EC4C51">
              <w:rPr>
                <w:rFonts w:hint="eastAsia"/>
                <w:color w:val="000000" w:themeColor="text1"/>
              </w:rPr>
              <w:t>入侵报警系统演示</w:t>
            </w:r>
            <w:r w:rsidRPr="00EC4C51">
              <w:rPr>
                <w:rFonts w:hint="eastAsia"/>
                <w:color w:val="000000" w:themeColor="text1"/>
              </w:rPr>
              <w:t>5</w:t>
            </w:r>
            <w:r w:rsidRPr="00EC4C51">
              <w:rPr>
                <w:rFonts w:hint="eastAsia"/>
                <w:color w:val="000000" w:themeColor="text1"/>
              </w:rPr>
              <w:t>项功能</w:t>
            </w:r>
            <w:r w:rsidRPr="00EC4C51">
              <w:rPr>
                <w:rFonts w:ascii="宋体" w:hAnsi="宋体" w:cs="宋体" w:hint="eastAsia"/>
                <w:color w:val="000000" w:themeColor="text1"/>
                <w:szCs w:val="21"/>
              </w:rPr>
              <w:t>（</w:t>
            </w:r>
            <w:r w:rsidR="00CE5AB6" w:rsidRPr="00EC4C51">
              <w:rPr>
                <w:rFonts w:ascii="宋体" w:hAnsi="宋体" w:cs="宋体"/>
                <w:color w:val="000000" w:themeColor="text1"/>
                <w:szCs w:val="21"/>
              </w:rPr>
              <w:t>5</w:t>
            </w:r>
            <w:r w:rsidRPr="00EC4C51">
              <w:rPr>
                <w:rFonts w:ascii="宋体" w:hAnsi="宋体" w:cs="宋体" w:hint="eastAsia"/>
                <w:color w:val="000000" w:themeColor="text1"/>
                <w:szCs w:val="21"/>
              </w:rPr>
              <w:t>分）</w:t>
            </w:r>
          </w:p>
          <w:p w14:paraId="3115EF3F"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1.分级展示</w:t>
            </w:r>
            <w:r w:rsidR="006F0885" w:rsidRPr="00EC4C51">
              <w:rPr>
                <w:rFonts w:ascii="宋体" w:hAnsi="宋体" w:cs="宋体" w:hint="eastAsia"/>
                <w:color w:val="000000" w:themeColor="text1"/>
                <w:szCs w:val="21"/>
              </w:rPr>
              <w:t>：</w:t>
            </w:r>
            <w:r w:rsidRPr="00EC4C51">
              <w:rPr>
                <w:rFonts w:ascii="宋体" w:hAnsi="宋体" w:cs="宋体" w:hint="eastAsia"/>
                <w:color w:val="000000" w:themeColor="text1"/>
                <w:szCs w:val="21"/>
              </w:rPr>
              <w:t>支持中心展示报警，报警可以按照3个报警等级进行展示；</w:t>
            </w:r>
          </w:p>
          <w:p w14:paraId="31881E67"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2.智能复核</w:t>
            </w:r>
            <w:r w:rsidR="006F0885" w:rsidRPr="00EC4C51">
              <w:rPr>
                <w:rFonts w:ascii="宋体" w:hAnsi="宋体" w:cs="宋体" w:hint="eastAsia"/>
                <w:color w:val="000000" w:themeColor="text1"/>
                <w:szCs w:val="21"/>
              </w:rPr>
              <w:t>：</w:t>
            </w:r>
            <w:r w:rsidRPr="00EC4C51">
              <w:rPr>
                <w:rFonts w:ascii="宋体" w:hAnsi="宋体" w:cs="宋体" w:hint="eastAsia"/>
                <w:color w:val="000000" w:themeColor="text1"/>
                <w:szCs w:val="21"/>
              </w:rPr>
              <w:t>支持实现光纤报警的智能复核去误报，有效报警展示，无效报警不显示</w:t>
            </w:r>
            <w:r w:rsidR="006F0885" w:rsidRPr="00EC4C51">
              <w:rPr>
                <w:rFonts w:ascii="宋体" w:hAnsi="宋体" w:cs="宋体" w:hint="eastAsia"/>
                <w:color w:val="000000" w:themeColor="text1"/>
                <w:szCs w:val="21"/>
              </w:rPr>
              <w:t>；</w:t>
            </w:r>
          </w:p>
          <w:p w14:paraId="4E031914"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3.地图定位</w:t>
            </w:r>
            <w:r w:rsidR="006F0885" w:rsidRPr="00EC4C51">
              <w:rPr>
                <w:rFonts w:ascii="宋体" w:hAnsi="宋体" w:cs="宋体" w:hint="eastAsia"/>
                <w:color w:val="000000" w:themeColor="text1"/>
                <w:szCs w:val="21"/>
              </w:rPr>
              <w:t>：</w:t>
            </w:r>
            <w:r w:rsidRPr="00EC4C51">
              <w:rPr>
                <w:rFonts w:ascii="宋体" w:hAnsi="宋体" w:cs="宋体" w:hint="eastAsia"/>
                <w:color w:val="000000" w:themeColor="text1"/>
                <w:szCs w:val="21"/>
              </w:rPr>
              <w:t>支持通过中心软件将精准的报警位置在地图上显示；</w:t>
            </w:r>
          </w:p>
          <w:p w14:paraId="67E5EEED"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4.</w:t>
            </w:r>
            <w:proofErr w:type="gramStart"/>
            <w:r w:rsidRPr="00EC4C51">
              <w:rPr>
                <w:rFonts w:ascii="宋体" w:hAnsi="宋体" w:cs="宋体" w:hint="eastAsia"/>
                <w:color w:val="000000" w:themeColor="text1"/>
                <w:szCs w:val="21"/>
              </w:rPr>
              <w:t>报警抓图</w:t>
            </w:r>
            <w:proofErr w:type="gramEnd"/>
            <w:r w:rsidR="006F0885" w:rsidRPr="00EC4C51">
              <w:rPr>
                <w:rFonts w:ascii="宋体" w:hAnsi="宋体" w:cs="宋体" w:hint="eastAsia"/>
                <w:color w:val="000000" w:themeColor="text1"/>
                <w:szCs w:val="21"/>
              </w:rPr>
              <w:t>：</w:t>
            </w:r>
            <w:r w:rsidRPr="00EC4C51">
              <w:rPr>
                <w:rFonts w:ascii="宋体" w:hAnsi="宋体" w:cs="宋体" w:hint="eastAsia"/>
                <w:color w:val="000000" w:themeColor="text1"/>
                <w:szCs w:val="21"/>
              </w:rPr>
              <w:t>支持通过中心软件，现场报警能用视频精准抓取报警位置的图片信息；</w:t>
            </w:r>
          </w:p>
          <w:p w14:paraId="7B0BF20E"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5.集中管理</w:t>
            </w:r>
            <w:r w:rsidR="006F0885" w:rsidRPr="00EC4C51">
              <w:rPr>
                <w:rFonts w:ascii="宋体" w:hAnsi="宋体" w:cs="宋体" w:hint="eastAsia"/>
                <w:color w:val="000000" w:themeColor="text1"/>
                <w:szCs w:val="21"/>
              </w:rPr>
              <w:t>：</w:t>
            </w:r>
            <w:r w:rsidR="00E276FE" w:rsidRPr="00EC4C51">
              <w:rPr>
                <w:rFonts w:ascii="宋体" w:hAnsi="宋体" w:cs="宋体" w:hint="eastAsia"/>
                <w:color w:val="000000" w:themeColor="text1"/>
                <w:szCs w:val="21"/>
              </w:rPr>
              <w:t>支持通过中心软件，实现报警的处理。</w:t>
            </w:r>
          </w:p>
          <w:p w14:paraId="1451FBE0"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注：</w:t>
            </w:r>
            <w:r w:rsidRPr="00EC4C51">
              <w:rPr>
                <w:rFonts w:hint="eastAsia"/>
                <w:color w:val="000000" w:themeColor="text1"/>
              </w:rPr>
              <w:t>若演示过程中</w:t>
            </w:r>
            <w:r w:rsidRPr="00EC4C51">
              <w:rPr>
                <w:rFonts w:ascii="宋体" w:hAnsi="宋体" w:cs="宋体" w:hint="eastAsia"/>
                <w:color w:val="000000" w:themeColor="text1"/>
                <w:szCs w:val="21"/>
              </w:rPr>
              <w:t>无法</w:t>
            </w:r>
            <w:r w:rsidRPr="00EC4C51">
              <w:rPr>
                <w:rFonts w:hint="eastAsia"/>
                <w:color w:val="000000" w:themeColor="text1"/>
              </w:rPr>
              <w:t>存在缺项的或对功能模块演示不完整的</w:t>
            </w:r>
            <w:r w:rsidRPr="00EC4C51">
              <w:rPr>
                <w:rFonts w:ascii="宋体" w:hAnsi="宋体" w:cs="宋体" w:hint="eastAsia"/>
                <w:color w:val="000000" w:themeColor="text1"/>
                <w:szCs w:val="21"/>
              </w:rPr>
              <w:t>，每缺</w:t>
            </w:r>
            <w:proofErr w:type="gramStart"/>
            <w:r w:rsidRPr="00EC4C51">
              <w:rPr>
                <w:rFonts w:ascii="宋体" w:hAnsi="宋体" w:cs="宋体" w:hint="eastAsia"/>
                <w:color w:val="000000" w:themeColor="text1"/>
                <w:szCs w:val="21"/>
              </w:rPr>
              <w:t>一</w:t>
            </w:r>
            <w:proofErr w:type="gramEnd"/>
            <w:r w:rsidRPr="00EC4C51">
              <w:rPr>
                <w:rFonts w:ascii="宋体" w:hAnsi="宋体" w:cs="宋体" w:hint="eastAsia"/>
                <w:color w:val="000000" w:themeColor="text1"/>
                <w:szCs w:val="21"/>
              </w:rPr>
              <w:t>小项扣</w:t>
            </w:r>
            <w:r w:rsidR="006F0885" w:rsidRPr="00EC4C51">
              <w:rPr>
                <w:rFonts w:ascii="宋体" w:hAnsi="宋体" w:cs="宋体" w:hint="eastAsia"/>
                <w:color w:val="000000" w:themeColor="text1"/>
                <w:szCs w:val="21"/>
              </w:rPr>
              <w:t>1</w:t>
            </w:r>
            <w:r w:rsidRPr="00EC4C51">
              <w:rPr>
                <w:rFonts w:ascii="宋体" w:hAnsi="宋体" w:cs="宋体" w:hint="eastAsia"/>
                <w:color w:val="000000" w:themeColor="text1"/>
                <w:szCs w:val="21"/>
              </w:rPr>
              <w:t>分，扣完为止。</w:t>
            </w:r>
          </w:p>
          <w:p w14:paraId="28386C5C" w14:textId="77777777" w:rsidR="00D9661A" w:rsidRPr="00EC4C51" w:rsidRDefault="007E255B">
            <w:pPr>
              <w:adjustRightInd w:val="0"/>
              <w:spacing w:line="360" w:lineRule="exact"/>
              <w:jc w:val="left"/>
              <w:textAlignment w:val="baseline"/>
              <w:rPr>
                <w:rFonts w:ascii="宋体" w:hAnsi="宋体" w:cs="宋体"/>
                <w:color w:val="000000" w:themeColor="text1"/>
                <w:szCs w:val="21"/>
              </w:rPr>
            </w:pPr>
            <w:r w:rsidRPr="00EC4C51">
              <w:rPr>
                <w:rFonts w:ascii="宋体" w:hAnsi="宋体" w:cs="宋体" w:hint="eastAsia"/>
                <w:color w:val="000000" w:themeColor="text1"/>
                <w:szCs w:val="21"/>
              </w:rPr>
              <w:t>注：录播演示以U</w:t>
            </w:r>
            <w:proofErr w:type="gramStart"/>
            <w:r w:rsidRPr="00EC4C51">
              <w:rPr>
                <w:rFonts w:ascii="宋体" w:hAnsi="宋体" w:cs="宋体" w:hint="eastAsia"/>
                <w:color w:val="000000" w:themeColor="text1"/>
                <w:szCs w:val="21"/>
              </w:rPr>
              <w:t>盘形式</w:t>
            </w:r>
            <w:proofErr w:type="gramEnd"/>
            <w:r w:rsidRPr="00EC4C51">
              <w:rPr>
                <w:rFonts w:ascii="宋体" w:hAnsi="宋体" w:cs="宋体" w:hint="eastAsia"/>
                <w:color w:val="000000" w:themeColor="text1"/>
                <w:szCs w:val="21"/>
              </w:rPr>
              <w:t>单独提交，外包封同备份电子文件要求一致。</w:t>
            </w:r>
          </w:p>
        </w:tc>
      </w:tr>
      <w:tr w:rsidR="00EC4C51" w:rsidRPr="00EC4C51" w14:paraId="6058A086" w14:textId="77777777">
        <w:trPr>
          <w:cantSplit/>
          <w:trHeight w:val="1365"/>
          <w:jc w:val="center"/>
        </w:trPr>
        <w:tc>
          <w:tcPr>
            <w:tcW w:w="1786" w:type="dxa"/>
            <w:gridSpan w:val="2"/>
            <w:tcBorders>
              <w:left w:val="single" w:sz="4" w:space="0" w:color="auto"/>
              <w:right w:val="single" w:sz="2" w:space="0" w:color="auto"/>
            </w:tcBorders>
            <w:vAlign w:val="center"/>
          </w:tcPr>
          <w:p w14:paraId="35D417F9" w14:textId="77777777" w:rsidR="00D9661A" w:rsidRPr="00EC4C51" w:rsidRDefault="007E255B">
            <w:pPr>
              <w:spacing w:line="360" w:lineRule="exact"/>
              <w:rPr>
                <w:rFonts w:ascii="宋体" w:hAnsi="宋体"/>
                <w:color w:val="000000" w:themeColor="text1"/>
                <w:szCs w:val="21"/>
              </w:rPr>
            </w:pPr>
            <w:r w:rsidRPr="00EC4C51">
              <w:rPr>
                <w:rFonts w:ascii="宋体" w:hAnsi="宋体" w:cs="宋体" w:hint="eastAsia"/>
                <w:color w:val="000000" w:themeColor="text1"/>
                <w:szCs w:val="21"/>
              </w:rPr>
              <w:t>政府采购政策附加分（1分）</w:t>
            </w:r>
          </w:p>
        </w:tc>
        <w:tc>
          <w:tcPr>
            <w:tcW w:w="7876" w:type="dxa"/>
            <w:gridSpan w:val="3"/>
            <w:tcBorders>
              <w:top w:val="single" w:sz="4" w:space="0" w:color="auto"/>
              <w:left w:val="single" w:sz="4" w:space="0" w:color="auto"/>
              <w:bottom w:val="single" w:sz="4" w:space="0" w:color="auto"/>
              <w:right w:val="single" w:sz="2" w:space="0" w:color="auto"/>
            </w:tcBorders>
            <w:vAlign w:val="center"/>
          </w:tcPr>
          <w:p w14:paraId="24A87A95"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投标产品属于《节能产品政府采购品目清单》范围的且具有国家确定的认证机构出具的、处于有效期之内的节能产品认证证书的得0.5分；</w:t>
            </w:r>
          </w:p>
          <w:p w14:paraId="6E7378C6"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投标产品属于《环境标志产品政府采购品目清单》范围的且具有国家确定的认证机构出具的、处于有效期之内的环境标志产品认证证书的得0.5分。</w:t>
            </w:r>
          </w:p>
          <w:p w14:paraId="5EED2B2E"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注：响应文件中必须同时提供以下资料：</w:t>
            </w:r>
          </w:p>
          <w:p w14:paraId="4B9E693D"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73827B9"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（2）《市场监管总局关于发布参与实施政府采购节能产品、环境标志产品认证机构名录的公告》中的认证机构出具的、处于有效期之内的节能产品/环境标志产品认证证书复印件并加盖公章。</w:t>
            </w:r>
          </w:p>
        </w:tc>
      </w:tr>
      <w:tr w:rsidR="00EC4C51" w:rsidRPr="00EC4C51" w14:paraId="75DEC814" w14:textId="77777777">
        <w:trPr>
          <w:cantSplit/>
          <w:trHeight w:val="2684"/>
          <w:jc w:val="center"/>
        </w:trPr>
        <w:tc>
          <w:tcPr>
            <w:tcW w:w="1786" w:type="dxa"/>
            <w:gridSpan w:val="2"/>
            <w:tcBorders>
              <w:top w:val="single" w:sz="4" w:space="0" w:color="auto"/>
              <w:left w:val="single" w:sz="4" w:space="0" w:color="auto"/>
              <w:bottom w:val="single" w:sz="4" w:space="0" w:color="auto"/>
              <w:right w:val="single" w:sz="2" w:space="0" w:color="auto"/>
            </w:tcBorders>
            <w:tcMar>
              <w:left w:w="0" w:type="dxa"/>
              <w:right w:w="0" w:type="dxa"/>
            </w:tcMar>
            <w:vAlign w:val="center"/>
          </w:tcPr>
          <w:p w14:paraId="431316FC" w14:textId="77777777" w:rsidR="00D9661A" w:rsidRPr="00EC4C51" w:rsidRDefault="007E255B" w:rsidP="009C4F7F">
            <w:pPr>
              <w:spacing w:beforeLines="50" w:before="120" w:line="360" w:lineRule="exact"/>
              <w:jc w:val="center"/>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报价分</w:t>
            </w:r>
          </w:p>
          <w:p w14:paraId="4E65A760" w14:textId="77777777" w:rsidR="00D9661A" w:rsidRPr="00EC4C51" w:rsidRDefault="007E255B" w:rsidP="009C4F7F">
            <w:pPr>
              <w:spacing w:beforeLines="50" w:before="120" w:line="360" w:lineRule="exact"/>
              <w:jc w:val="center"/>
              <w:rPr>
                <w:rFonts w:ascii="宋体" w:hAnsi="宋体"/>
                <w:snapToGrid w:val="0"/>
                <w:color w:val="000000" w:themeColor="text1"/>
                <w:spacing w:val="-4"/>
                <w:szCs w:val="21"/>
              </w:rPr>
            </w:pPr>
            <w:r w:rsidRPr="00EC4C51">
              <w:rPr>
                <w:rFonts w:ascii="宋体" w:hAnsi="宋体" w:hint="eastAsia"/>
                <w:snapToGrid w:val="0"/>
                <w:color w:val="000000" w:themeColor="text1"/>
                <w:spacing w:val="-4"/>
                <w:szCs w:val="21"/>
              </w:rPr>
              <w:t>（满分30分）</w:t>
            </w:r>
          </w:p>
        </w:tc>
        <w:tc>
          <w:tcPr>
            <w:tcW w:w="7876" w:type="dxa"/>
            <w:gridSpan w:val="3"/>
            <w:tcBorders>
              <w:top w:val="single" w:sz="4" w:space="0" w:color="auto"/>
              <w:left w:val="single" w:sz="4" w:space="0" w:color="auto"/>
              <w:bottom w:val="single" w:sz="4" w:space="0" w:color="auto"/>
              <w:right w:val="single" w:sz="2" w:space="0" w:color="auto"/>
            </w:tcBorders>
            <w:vAlign w:val="center"/>
          </w:tcPr>
          <w:p w14:paraId="2CD2E1F2"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评标基准价指的是满足招标文件要求且最低的参与评审的价格。</w:t>
            </w:r>
          </w:p>
          <w:p w14:paraId="3132D31D"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参与评审的价格=投标报价</w:t>
            </w:r>
            <w:r w:rsidRPr="00EC4C51">
              <w:rPr>
                <w:rFonts w:ascii="宋体" w:hAnsi="宋体" w:cs="宋体" w:hint="eastAsia"/>
                <w:color w:val="000000" w:themeColor="text1"/>
                <w:szCs w:val="21"/>
              </w:rPr>
              <w:t>-小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价格扣除优惠值（如有）</w:t>
            </w:r>
            <w:r w:rsidRPr="00EC4C51">
              <w:rPr>
                <w:rFonts w:ascii="宋体" w:hAnsi="宋体" w:hint="eastAsia"/>
                <w:color w:val="000000" w:themeColor="text1"/>
                <w:szCs w:val="21"/>
              </w:rPr>
              <w:t>。</w:t>
            </w:r>
          </w:p>
          <w:p w14:paraId="05D9BCFB"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参与评审的价格为评标基准价的其价格得分得满分</w:t>
            </w:r>
            <w:r w:rsidRPr="00EC4C51">
              <w:rPr>
                <w:rFonts w:ascii="宋体" w:hAnsi="宋体" w:hint="eastAsia"/>
                <w:color w:val="000000" w:themeColor="text1"/>
                <w:szCs w:val="21"/>
                <w:u w:val="single"/>
              </w:rPr>
              <w:t>30</w:t>
            </w:r>
            <w:r w:rsidRPr="00EC4C51">
              <w:rPr>
                <w:rFonts w:ascii="宋体" w:hAnsi="宋体" w:hint="eastAsia"/>
                <w:color w:val="000000" w:themeColor="text1"/>
                <w:szCs w:val="21"/>
              </w:rPr>
              <w:t>分。</w:t>
            </w:r>
          </w:p>
          <w:p w14:paraId="0D339A91"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其他供应</w:t>
            </w:r>
            <w:proofErr w:type="gramStart"/>
            <w:r w:rsidRPr="00EC4C51">
              <w:rPr>
                <w:rFonts w:ascii="宋体" w:hAnsi="宋体" w:hint="eastAsia"/>
                <w:color w:val="000000" w:themeColor="text1"/>
                <w:szCs w:val="21"/>
              </w:rPr>
              <w:t>商价格</w:t>
            </w:r>
            <w:proofErr w:type="gramEnd"/>
            <w:r w:rsidRPr="00EC4C51">
              <w:rPr>
                <w:rFonts w:ascii="宋体" w:hAnsi="宋体" w:hint="eastAsia"/>
                <w:color w:val="000000" w:themeColor="text1"/>
                <w:szCs w:val="21"/>
              </w:rPr>
              <w:t>得分按照下列公式计算：</w:t>
            </w:r>
          </w:p>
          <w:p w14:paraId="0FBD54B1"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价格得分=（评标基准价/各供应商参与评审的价格）×</w:t>
            </w:r>
            <w:r w:rsidRPr="00EC4C51">
              <w:rPr>
                <w:rFonts w:ascii="宋体" w:hAnsi="宋体" w:hint="eastAsia"/>
                <w:color w:val="000000" w:themeColor="text1"/>
                <w:szCs w:val="21"/>
                <w:u w:val="single"/>
              </w:rPr>
              <w:t>30</w:t>
            </w:r>
            <w:r w:rsidRPr="00EC4C51">
              <w:rPr>
                <w:rFonts w:ascii="宋体" w:hAnsi="宋体" w:hint="eastAsia"/>
                <w:color w:val="000000" w:themeColor="text1"/>
                <w:szCs w:val="21"/>
              </w:rPr>
              <w:t>。</w:t>
            </w:r>
          </w:p>
          <w:p w14:paraId="6D66BDA0"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注：1、投标报价超过对应最高限价的作无效标处理。</w:t>
            </w:r>
          </w:p>
          <w:p w14:paraId="19858D3A"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2、价格得分小数点后保留2位小数，第3位小数四舍五入。</w:t>
            </w:r>
          </w:p>
          <w:p w14:paraId="3387A557" w14:textId="77777777" w:rsidR="00D9661A" w:rsidRPr="00EC4C51" w:rsidRDefault="007E255B">
            <w:pPr>
              <w:widowControl/>
              <w:spacing w:line="360" w:lineRule="exact"/>
              <w:rPr>
                <w:rFonts w:ascii="宋体" w:hAnsi="宋体"/>
                <w:color w:val="000000" w:themeColor="text1"/>
                <w:szCs w:val="21"/>
              </w:rPr>
            </w:pPr>
            <w:r w:rsidRPr="00EC4C51">
              <w:rPr>
                <w:rFonts w:ascii="宋体" w:hAnsi="宋体" w:hint="eastAsia"/>
                <w:color w:val="000000" w:themeColor="text1"/>
                <w:szCs w:val="21"/>
              </w:rPr>
              <w:t>3、</w:t>
            </w:r>
            <w:r w:rsidRPr="00EC4C51">
              <w:rPr>
                <w:rFonts w:ascii="宋体" w:hAnsi="宋体" w:cs="宋体" w:hint="eastAsia"/>
                <w:color w:val="000000" w:themeColor="text1"/>
                <w:szCs w:val="21"/>
              </w:rPr>
              <w:t>根据《政府采购促进中小企业发展管理办法》（财库[2020]46号）、《财政部关于进一步加大政府采购支持中小企业力度的通知》（财库〔2022〕19号），对符合规定的小</w:t>
            </w:r>
            <w:proofErr w:type="gramStart"/>
            <w:r w:rsidRPr="00EC4C51">
              <w:rPr>
                <w:rFonts w:ascii="宋体" w:hAnsi="宋体" w:cs="宋体" w:hint="eastAsia"/>
                <w:color w:val="000000" w:themeColor="text1"/>
                <w:szCs w:val="21"/>
              </w:rPr>
              <w:t>微企业</w:t>
            </w:r>
            <w:proofErr w:type="gramEnd"/>
            <w:r w:rsidRPr="00EC4C51">
              <w:rPr>
                <w:rFonts w:ascii="宋体" w:hAnsi="宋体" w:cs="宋体" w:hint="eastAsia"/>
                <w:color w:val="000000" w:themeColor="text1"/>
                <w:szCs w:val="21"/>
              </w:rPr>
              <w:t>报价给予</w:t>
            </w:r>
            <w:r w:rsidRPr="00EC4C51">
              <w:rPr>
                <w:rFonts w:ascii="宋体" w:hAnsi="宋体" w:cs="宋体"/>
                <w:color w:val="000000" w:themeColor="text1"/>
                <w:szCs w:val="21"/>
              </w:rPr>
              <w:t>10</w:t>
            </w:r>
            <w:r w:rsidRPr="00EC4C51">
              <w:rPr>
                <w:rFonts w:ascii="宋体" w:hAnsi="宋体" w:cs="宋体" w:hint="eastAsia"/>
                <w:color w:val="000000" w:themeColor="text1"/>
                <w:szCs w:val="21"/>
              </w:rPr>
              <w:t>%的扣除，用扣除后的价格参加评审。</w:t>
            </w:r>
          </w:p>
        </w:tc>
      </w:tr>
    </w:tbl>
    <w:p w14:paraId="7EAEA06C"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注：表内要求提供的资料，未按要求提供的均不得分。</w:t>
      </w:r>
    </w:p>
    <w:p w14:paraId="0C4D4480" w14:textId="77777777" w:rsidR="00D9661A" w:rsidRPr="00EC4C51" w:rsidRDefault="007E255B">
      <w:pPr>
        <w:pStyle w:val="10"/>
        <w:spacing w:beforeLines="0" w:afterLines="0" w:line="360" w:lineRule="auto"/>
        <w:rPr>
          <w:rFonts w:ascii="宋体" w:hAnsi="宋体" w:cs="宋体"/>
          <w:color w:val="000000" w:themeColor="text1"/>
          <w:sz w:val="32"/>
          <w:szCs w:val="32"/>
        </w:rPr>
      </w:pPr>
      <w:r w:rsidRPr="00EC4C51">
        <w:rPr>
          <w:rFonts w:ascii="宋体" w:hAnsi="宋体" w:cs="宋体"/>
          <w:color w:val="000000" w:themeColor="text1"/>
          <w:sz w:val="32"/>
          <w:szCs w:val="32"/>
        </w:rPr>
        <w:br w:type="page"/>
      </w:r>
    </w:p>
    <w:p w14:paraId="0B49A052" w14:textId="77777777" w:rsidR="00D9661A" w:rsidRPr="00EC4C51" w:rsidRDefault="007E255B">
      <w:pPr>
        <w:spacing w:line="400" w:lineRule="exact"/>
        <w:jc w:val="center"/>
        <w:outlineLvl w:val="0"/>
        <w:rPr>
          <w:rFonts w:ascii="宋体" w:hAnsi="宋体" w:cs="宋体"/>
          <w:b/>
          <w:color w:val="000000" w:themeColor="text1"/>
          <w:sz w:val="32"/>
        </w:rPr>
      </w:pPr>
      <w:r w:rsidRPr="00EC4C51">
        <w:rPr>
          <w:rFonts w:ascii="宋体" w:hAnsi="宋体" w:cs="宋体" w:hint="eastAsia"/>
          <w:b/>
          <w:color w:val="000000" w:themeColor="text1"/>
          <w:sz w:val="32"/>
        </w:rPr>
        <w:t>第六章 采购合同</w:t>
      </w:r>
    </w:p>
    <w:p w14:paraId="229817A6" w14:textId="77777777" w:rsidR="00D9661A" w:rsidRPr="00EC4C51" w:rsidRDefault="00D9661A">
      <w:pPr>
        <w:pStyle w:val="ad"/>
        <w:snapToGrid w:val="0"/>
        <w:spacing w:before="120" w:after="120" w:line="276" w:lineRule="auto"/>
        <w:jc w:val="center"/>
        <w:rPr>
          <w:rFonts w:hAnsi="宋体" w:cs="宋体"/>
          <w:b/>
          <w:bCs/>
          <w:color w:val="000000" w:themeColor="text1"/>
        </w:rPr>
      </w:pPr>
    </w:p>
    <w:p w14:paraId="3FCFF513" w14:textId="77777777" w:rsidR="00D9661A" w:rsidRPr="00EC4C51" w:rsidRDefault="00D9661A">
      <w:pPr>
        <w:pStyle w:val="ad"/>
        <w:snapToGrid w:val="0"/>
        <w:spacing w:before="120" w:after="120" w:line="276" w:lineRule="auto"/>
        <w:jc w:val="center"/>
        <w:rPr>
          <w:rFonts w:hAnsi="宋体" w:cs="宋体"/>
          <w:b/>
          <w:bCs/>
          <w:color w:val="000000" w:themeColor="text1"/>
        </w:rPr>
      </w:pPr>
    </w:p>
    <w:p w14:paraId="27F9B577"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项目编号：                   合同编号：</w:t>
      </w:r>
    </w:p>
    <w:p w14:paraId="31B36EB9"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采购人（甲方）：</w:t>
      </w:r>
    </w:p>
    <w:p w14:paraId="4BAB768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中标人（乙方）：</w:t>
      </w:r>
    </w:p>
    <w:p w14:paraId="0BEF62F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 xml:space="preserve">   根据项目的采购结果，经双方协商签署本合同。</w:t>
      </w:r>
    </w:p>
    <w:p w14:paraId="79B4D84C" w14:textId="77777777" w:rsidR="00D9661A" w:rsidRPr="00EC4C51" w:rsidRDefault="007E255B">
      <w:pPr>
        <w:spacing w:line="360" w:lineRule="auto"/>
        <w:rPr>
          <w:rFonts w:ascii="宋体" w:hAnsi="宋体"/>
          <w:b/>
          <w:color w:val="000000" w:themeColor="text1"/>
          <w:szCs w:val="21"/>
        </w:rPr>
      </w:pPr>
      <w:r w:rsidRPr="00EC4C51">
        <w:rPr>
          <w:rFonts w:ascii="宋体" w:hAnsi="宋体"/>
          <w:b/>
          <w:color w:val="000000" w:themeColor="text1"/>
          <w:szCs w:val="21"/>
        </w:rPr>
        <w:t>一、货物内容</w:t>
      </w:r>
    </w:p>
    <w:p w14:paraId="29DAE6C1" w14:textId="77777777" w:rsidR="00D9661A" w:rsidRPr="00EC4C51" w:rsidRDefault="007E255B">
      <w:pPr>
        <w:spacing w:line="360" w:lineRule="auto"/>
        <w:ind w:firstLineChars="200" w:firstLine="420"/>
        <w:rPr>
          <w:rFonts w:ascii="宋体" w:hAnsi="宋体"/>
          <w:color w:val="000000" w:themeColor="text1"/>
          <w:szCs w:val="21"/>
        </w:rPr>
      </w:pPr>
      <w:r w:rsidRPr="00EC4C51">
        <w:rPr>
          <w:rFonts w:ascii="宋体" w:hAnsi="宋体"/>
          <w:color w:val="000000" w:themeColor="text1"/>
          <w:szCs w:val="21"/>
        </w:rPr>
        <w:t>1.1货物名称：</w:t>
      </w:r>
    </w:p>
    <w:p w14:paraId="4DD3396D" w14:textId="77777777" w:rsidR="00D9661A" w:rsidRPr="00EC4C51" w:rsidRDefault="007E255B">
      <w:pPr>
        <w:spacing w:line="360" w:lineRule="auto"/>
        <w:ind w:firstLineChars="200" w:firstLine="420"/>
        <w:rPr>
          <w:rFonts w:ascii="宋体" w:hAnsi="宋体"/>
          <w:color w:val="000000" w:themeColor="text1"/>
          <w:szCs w:val="21"/>
        </w:rPr>
      </w:pPr>
      <w:r w:rsidRPr="00EC4C51">
        <w:rPr>
          <w:rFonts w:ascii="宋体" w:hAnsi="宋体"/>
          <w:color w:val="000000" w:themeColor="text1"/>
          <w:szCs w:val="21"/>
        </w:rPr>
        <w:t>1.2品牌型号规格：</w:t>
      </w:r>
    </w:p>
    <w:p w14:paraId="3B4EF718" w14:textId="77777777" w:rsidR="00D9661A" w:rsidRPr="00EC4C51" w:rsidRDefault="007E255B">
      <w:pPr>
        <w:spacing w:line="360" w:lineRule="auto"/>
        <w:ind w:firstLineChars="200" w:firstLine="420"/>
        <w:rPr>
          <w:rFonts w:ascii="宋体" w:hAnsi="宋体"/>
          <w:color w:val="000000" w:themeColor="text1"/>
          <w:szCs w:val="21"/>
        </w:rPr>
      </w:pPr>
      <w:r w:rsidRPr="00EC4C51">
        <w:rPr>
          <w:rFonts w:ascii="宋体" w:hAnsi="宋体"/>
          <w:color w:val="000000" w:themeColor="text1"/>
          <w:szCs w:val="21"/>
        </w:rPr>
        <w:t>1.3数量：</w:t>
      </w:r>
    </w:p>
    <w:p w14:paraId="5F6A2E28" w14:textId="77777777" w:rsidR="00D9661A" w:rsidRPr="00EC4C51" w:rsidRDefault="007E255B">
      <w:pPr>
        <w:spacing w:line="360" w:lineRule="auto"/>
        <w:ind w:firstLineChars="200" w:firstLine="420"/>
        <w:rPr>
          <w:rFonts w:ascii="宋体" w:hAnsi="宋体"/>
          <w:color w:val="000000" w:themeColor="text1"/>
          <w:szCs w:val="21"/>
        </w:rPr>
      </w:pPr>
      <w:r w:rsidRPr="00EC4C51">
        <w:rPr>
          <w:rFonts w:ascii="宋体" w:hAnsi="宋体"/>
          <w:color w:val="000000" w:themeColor="text1"/>
          <w:szCs w:val="21"/>
        </w:rPr>
        <w:t>1.4主要配置：</w:t>
      </w:r>
    </w:p>
    <w:p w14:paraId="07799797" w14:textId="77777777" w:rsidR="00D9661A" w:rsidRPr="00EC4C51" w:rsidRDefault="007E255B">
      <w:pPr>
        <w:spacing w:line="360" w:lineRule="auto"/>
        <w:rPr>
          <w:rFonts w:ascii="宋体" w:hAnsi="宋体"/>
          <w:b/>
          <w:color w:val="000000" w:themeColor="text1"/>
          <w:szCs w:val="21"/>
        </w:rPr>
      </w:pPr>
      <w:r w:rsidRPr="00EC4C51">
        <w:rPr>
          <w:rFonts w:ascii="宋体" w:hAnsi="宋体"/>
          <w:b/>
          <w:color w:val="000000" w:themeColor="text1"/>
          <w:szCs w:val="21"/>
        </w:rPr>
        <w:t>二、合同金额</w:t>
      </w:r>
    </w:p>
    <w:p w14:paraId="5EB93446" w14:textId="36096533" w:rsidR="00D9661A" w:rsidRPr="00EC4C51" w:rsidRDefault="007E255B">
      <w:pPr>
        <w:spacing w:line="360" w:lineRule="auto"/>
        <w:ind w:firstLineChars="150" w:firstLine="315"/>
        <w:rPr>
          <w:rFonts w:ascii="宋体" w:hAnsi="宋体"/>
          <w:color w:val="000000" w:themeColor="text1"/>
          <w:szCs w:val="21"/>
        </w:rPr>
      </w:pPr>
      <w:r w:rsidRPr="00EC4C51">
        <w:rPr>
          <w:rFonts w:ascii="宋体" w:hAnsi="宋体"/>
          <w:color w:val="000000" w:themeColor="text1"/>
          <w:szCs w:val="21"/>
        </w:rPr>
        <w:t>本合同金额为（大写）：</w:t>
      </w:r>
      <w:r w:rsidR="000C364F" w:rsidRPr="00EC4C51">
        <w:rPr>
          <w:rFonts w:ascii="宋体" w:hAnsi="宋体"/>
          <w:color w:val="000000" w:themeColor="text1"/>
          <w:szCs w:val="21"/>
        </w:rPr>
        <w:t>人民币</w:t>
      </w:r>
      <w:r w:rsidR="000C364F" w:rsidRPr="00EC4C51">
        <w:rPr>
          <w:rFonts w:ascii="宋体" w:hAnsi="宋体" w:hint="eastAsia"/>
          <w:color w:val="000000" w:themeColor="text1"/>
          <w:szCs w:val="21"/>
          <w:u w:val="single"/>
        </w:rPr>
        <w:t xml:space="preserve"> </w:t>
      </w:r>
      <w:r w:rsidR="000C364F" w:rsidRPr="00EC4C51">
        <w:rPr>
          <w:rFonts w:ascii="宋体" w:hAnsi="宋体"/>
          <w:color w:val="000000" w:themeColor="text1"/>
          <w:szCs w:val="21"/>
          <w:u w:val="single"/>
        </w:rPr>
        <w:t xml:space="preserve">        </w:t>
      </w:r>
      <w:r w:rsidRPr="00EC4C51">
        <w:rPr>
          <w:rFonts w:ascii="宋体" w:hAnsi="宋体"/>
          <w:color w:val="000000" w:themeColor="text1"/>
          <w:szCs w:val="21"/>
        </w:rPr>
        <w:t>元（￥</w:t>
      </w:r>
      <w:r w:rsidR="000C364F" w:rsidRPr="00EC4C51">
        <w:rPr>
          <w:rFonts w:ascii="宋体" w:hAnsi="宋体" w:hint="eastAsia"/>
          <w:color w:val="000000" w:themeColor="text1"/>
          <w:szCs w:val="21"/>
          <w:u w:val="single"/>
        </w:rPr>
        <w:t xml:space="preserve"> </w:t>
      </w:r>
      <w:r w:rsidR="000C364F" w:rsidRPr="00EC4C51">
        <w:rPr>
          <w:rFonts w:ascii="宋体" w:hAnsi="宋体"/>
          <w:color w:val="000000" w:themeColor="text1"/>
          <w:szCs w:val="21"/>
          <w:u w:val="single"/>
        </w:rPr>
        <w:t xml:space="preserve">    </w:t>
      </w:r>
      <w:r w:rsidRPr="00EC4C51">
        <w:rPr>
          <w:rFonts w:ascii="宋体" w:hAnsi="宋体"/>
          <w:color w:val="000000" w:themeColor="text1"/>
          <w:szCs w:val="21"/>
        </w:rPr>
        <w:t>元）。</w:t>
      </w:r>
    </w:p>
    <w:p w14:paraId="02175905"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 xml:space="preserve">   三、质量要求、技术标准、乙方对质量负责的条件和期限及售后服务的承诺</w:t>
      </w:r>
    </w:p>
    <w:p w14:paraId="54BEC46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乙方应按招标文件规定的货物性能、技术要求、质量标准向甲方提供未经使用的全新产品，并在招标文件规定的时间提供货物的有关技术资料。质保期年（自交货验收合格之日起计）,在质保期内，应对货物出现的质量及安全问题负责处理解决并承担一切费用。超过保修期的机器设备，终生维修，维修时只收部件成本费。</w:t>
      </w:r>
    </w:p>
    <w:p w14:paraId="35813DA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2、乙方应保证所提供的货物或其任何一部分均不会侵犯任何第三方的知识产权, 所有权完全属于</w:t>
      </w:r>
      <w:proofErr w:type="gramStart"/>
      <w:r w:rsidRPr="00EC4C51">
        <w:rPr>
          <w:rFonts w:ascii="宋体" w:hAnsi="宋体" w:cs="宋体" w:hint="eastAsia"/>
          <w:color w:val="000000" w:themeColor="text1"/>
          <w:szCs w:val="21"/>
        </w:rPr>
        <w:t>乙方且</w:t>
      </w:r>
      <w:proofErr w:type="gramEnd"/>
      <w:r w:rsidRPr="00EC4C51">
        <w:rPr>
          <w:rFonts w:ascii="宋体" w:hAnsi="宋体" w:cs="宋体" w:hint="eastAsia"/>
          <w:color w:val="000000" w:themeColor="text1"/>
          <w:szCs w:val="21"/>
        </w:rPr>
        <w:t>无任何抵押、查封等产权瑕疵。</w:t>
      </w:r>
    </w:p>
    <w:p w14:paraId="3A26C37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3、乙方没有甲方事先书面同意，不得将由甲方提供的有关合同或任何合同条文、规格、计划、图纸、样品或资料提供给与履行本合同无关的任何其他人。即使</w:t>
      </w:r>
      <w:proofErr w:type="gramStart"/>
      <w:r w:rsidRPr="00EC4C51">
        <w:rPr>
          <w:rFonts w:ascii="宋体" w:hAnsi="宋体" w:cs="宋体" w:hint="eastAsia"/>
          <w:color w:val="000000" w:themeColor="text1"/>
          <w:szCs w:val="21"/>
        </w:rPr>
        <w:t>向履行</w:t>
      </w:r>
      <w:proofErr w:type="gramEnd"/>
      <w:r w:rsidRPr="00EC4C51">
        <w:rPr>
          <w:rFonts w:ascii="宋体" w:hAnsi="宋体" w:cs="宋体" w:hint="eastAsia"/>
          <w:color w:val="000000" w:themeColor="text1"/>
          <w:szCs w:val="21"/>
        </w:rPr>
        <w:t>本合同有关的人员提供，也应注意保密并限于履行合同的必需范围。</w:t>
      </w:r>
    </w:p>
    <w:p w14:paraId="7C24EAD1"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4、如在使用过程中发生质量问题，乙方在接到甲方通知后在小时内到达甲方现场。</w:t>
      </w:r>
    </w:p>
    <w:p w14:paraId="2F513E2D"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5、货物在质保期内因货物本身的质量问题发生故障，乙方应负责免费更换。对达不到技术要求者，据实际情况，经双方协商，可按以下办法处理：</w:t>
      </w:r>
    </w:p>
    <w:p w14:paraId="5ACB0DB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（1）更换：由乙方承担所发生的全部费用。</w:t>
      </w:r>
    </w:p>
    <w:p w14:paraId="3AD98590"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（2）贬值处理：由甲乙双方合议定价。</w:t>
      </w:r>
    </w:p>
    <w:p w14:paraId="45E5B09E"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（3）退货处理：乙方应退还甲方支付的合同款，同时</w:t>
      </w:r>
      <w:proofErr w:type="gramStart"/>
      <w:r w:rsidRPr="00EC4C51">
        <w:rPr>
          <w:rFonts w:ascii="宋体" w:hAnsi="宋体" w:cs="宋体" w:hint="eastAsia"/>
          <w:color w:val="000000" w:themeColor="text1"/>
          <w:szCs w:val="21"/>
        </w:rPr>
        <w:t>应承担该货物</w:t>
      </w:r>
      <w:proofErr w:type="gramEnd"/>
      <w:r w:rsidRPr="00EC4C51">
        <w:rPr>
          <w:rFonts w:ascii="宋体" w:hAnsi="宋体" w:cs="宋体" w:hint="eastAsia"/>
          <w:color w:val="000000" w:themeColor="text1"/>
          <w:szCs w:val="21"/>
        </w:rPr>
        <w:t>的直接费用（运输、保险、检验、货款利息及银行手续费等）。</w:t>
      </w:r>
    </w:p>
    <w:p w14:paraId="17B565EF" w14:textId="77777777" w:rsidR="00D9661A" w:rsidRPr="00EC4C51" w:rsidRDefault="007E255B">
      <w:pPr>
        <w:spacing w:line="360" w:lineRule="auto"/>
        <w:rPr>
          <w:rFonts w:ascii="宋体" w:hAnsi="宋体" w:cs="宋体"/>
          <w:b/>
          <w:color w:val="000000" w:themeColor="text1"/>
          <w:szCs w:val="21"/>
        </w:rPr>
      </w:pPr>
      <w:r w:rsidRPr="00EC4C51">
        <w:rPr>
          <w:rFonts w:ascii="宋体" w:hAnsi="宋体" w:cs="宋体" w:hint="eastAsia"/>
          <w:b/>
          <w:color w:val="000000" w:themeColor="text1"/>
          <w:szCs w:val="21"/>
        </w:rPr>
        <w:t xml:space="preserve">   四、交货期、交货方式及交货地点</w:t>
      </w:r>
    </w:p>
    <w:p w14:paraId="25142EB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1、交货期：</w:t>
      </w:r>
    </w:p>
    <w:p w14:paraId="1250A80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2、交货方式：</w:t>
      </w:r>
    </w:p>
    <w:p w14:paraId="3B4AD8F4"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3、交货地点：</w:t>
      </w:r>
    </w:p>
    <w:p w14:paraId="4171DC43"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五、运输方式及到达站（港）和费用负担</w:t>
      </w:r>
    </w:p>
    <w:p w14:paraId="481BC51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1、运输方式</w:t>
      </w:r>
    </w:p>
    <w:p w14:paraId="6C64D98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2、送达地点</w:t>
      </w:r>
    </w:p>
    <w:p w14:paraId="73F9BF2C"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3、费用负担</w:t>
      </w:r>
    </w:p>
    <w:p w14:paraId="4F27DE90"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六、调试验收和提出异议期限</w:t>
      </w:r>
    </w:p>
    <w:p w14:paraId="47922396"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甲方对乙方提交的货物依据招标文件上的技术规格要求和国家有关质量标准进行现场初步验收，外观、说明书符合招标文件技术要求的，给予签收，初步验收不合格的不予签收。货到后，甲方需在个工作日内验收，并签署验收结果。</w:t>
      </w:r>
    </w:p>
    <w:p w14:paraId="4C6C133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2、乙方交货前应对产品</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全面检查和对验收文件进行整理，并列出清单，作为甲方收货验收和使用的技术条件依据，检验的结果应随货物交甲方。</w:t>
      </w:r>
    </w:p>
    <w:p w14:paraId="69295FF8"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3、甲方对乙方提供的货物在使用前进行调试时，乙方需负责安装并培训甲方的使用操作人员，并协助甲方一起调试，直到符合技术要求，甲方才做最终验收。</w:t>
      </w:r>
    </w:p>
    <w:p w14:paraId="7353A221"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4、对技术复杂的货物，甲方应请国家认可的专业检测机构参与初步验收及最终验收，并由其出具质量检测报告。</w:t>
      </w:r>
    </w:p>
    <w:p w14:paraId="6A7FC18C"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5、验收时乙方必须在现场，验收完毕后作出验收结果报告；验收费用由乙方负责。</w:t>
      </w:r>
    </w:p>
    <w:p w14:paraId="423117E9"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七、货物包装标准、包装物的供应与回收及费用负担</w:t>
      </w:r>
    </w:p>
    <w:p w14:paraId="706F2FBE"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1、乙方应在货物发运前对其进行满足运输距离、防潮、防震、防锈和防破损装卸等要求包装，以保证货物安全运达甲方指定地点，费用由乙方负担。包装</w:t>
      </w:r>
      <w:proofErr w:type="gramStart"/>
      <w:r w:rsidRPr="00EC4C51">
        <w:rPr>
          <w:rFonts w:ascii="宋体" w:hAnsi="宋体" w:cs="宋体" w:hint="eastAsia"/>
          <w:color w:val="000000" w:themeColor="text1"/>
          <w:szCs w:val="21"/>
        </w:rPr>
        <w:t>物不再</w:t>
      </w:r>
      <w:proofErr w:type="gramEnd"/>
      <w:r w:rsidRPr="00EC4C51">
        <w:rPr>
          <w:rFonts w:ascii="宋体" w:hAnsi="宋体" w:cs="宋体" w:hint="eastAsia"/>
          <w:color w:val="000000" w:themeColor="text1"/>
          <w:szCs w:val="21"/>
        </w:rPr>
        <w:t>回收。</w:t>
      </w:r>
    </w:p>
    <w:p w14:paraId="74876DA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2、生产许可证、使用说明书、质量检验证明书、配附件备品和工具以及清单一并附于货物内，费用由乙方负担。</w:t>
      </w:r>
    </w:p>
    <w:p w14:paraId="0A869396"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3、乙方在货物发运手续办理完毕后小时内或货到甲方小时前通知甲方，以准备接货。</w:t>
      </w:r>
    </w:p>
    <w:p w14:paraId="67D894F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4、货物在交付甲方前发生的风险均由乙方负责。</w:t>
      </w:r>
    </w:p>
    <w:p w14:paraId="7AD7BFC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5、货物在规定的交付期限内由乙方送达甲方指定的地点视为交付，乙方同时需通知甲方货物已送达。</w:t>
      </w:r>
    </w:p>
    <w:p w14:paraId="41E49B98"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八、超欠幅度、损耗及计算方法</w:t>
      </w:r>
    </w:p>
    <w:p w14:paraId="7A31E484" w14:textId="77777777" w:rsidR="00D9661A" w:rsidRPr="00EC4C51" w:rsidRDefault="00D9661A">
      <w:pPr>
        <w:spacing w:line="360" w:lineRule="auto"/>
        <w:ind w:firstLineChars="150" w:firstLine="316"/>
        <w:rPr>
          <w:rFonts w:ascii="宋体" w:hAnsi="宋体" w:cs="宋体"/>
          <w:b/>
          <w:color w:val="000000" w:themeColor="text1"/>
          <w:szCs w:val="21"/>
        </w:rPr>
      </w:pPr>
    </w:p>
    <w:p w14:paraId="67189509"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九、结算方式及期限</w:t>
      </w:r>
    </w:p>
    <w:p w14:paraId="351A687D"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1、甲方付款方式及期限：</w:t>
      </w:r>
    </w:p>
    <w:p w14:paraId="512764AB" w14:textId="77777777" w:rsidR="00D9661A" w:rsidRPr="00EC4C51" w:rsidRDefault="00D9661A">
      <w:pPr>
        <w:pStyle w:val="a6"/>
        <w:rPr>
          <w:color w:val="000000" w:themeColor="text1"/>
        </w:rPr>
      </w:pPr>
    </w:p>
    <w:p w14:paraId="6F4DC51E" w14:textId="77777777" w:rsidR="00D9661A" w:rsidRPr="00EC4C51" w:rsidRDefault="00D9661A">
      <w:pPr>
        <w:pStyle w:val="a8"/>
        <w:ind w:firstLine="210"/>
        <w:rPr>
          <w:color w:val="000000" w:themeColor="text1"/>
        </w:rPr>
      </w:pPr>
    </w:p>
    <w:p w14:paraId="158FF74D"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2、当采购数量与实际使用数量不一致时，乙方应根据实际使用量供货，合同的最终结算金额按实际使用量乘以成交单价进行计算。</w:t>
      </w:r>
    </w:p>
    <w:p w14:paraId="4F0F11EC"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十、违约责任</w:t>
      </w:r>
    </w:p>
    <w:p w14:paraId="102F797B"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1、甲方无正当理由拒收货物的，甲方向乙方偿付拒收货款总值的百分之五违约金。</w:t>
      </w:r>
    </w:p>
    <w:p w14:paraId="085428FF"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2、甲方无故逾期验收和办理货款支付手续的,甲方应按逾期付款总额每日万分之五向乙方支付违约金。</w:t>
      </w:r>
    </w:p>
    <w:p w14:paraId="1FB572CA"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乙方逾期交付货物的，应按逾期交货总额每日千分之六向甲方支付违约金，由甲方从待付货款中扣除。逾期超过约定日期十个工作日不能交货的，甲方可解除本合同。因逾期交货或因其他违约行为导致甲方解除合同的，应向甲方支付合同总值5%的违约金，如造成甲方损失超过违约金的，超出部分由乙方继续承担赔偿责任。</w:t>
      </w:r>
    </w:p>
    <w:p w14:paraId="0F01730C"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4、乙方所交的货物品种、型号、规格、技术参数、质量不符合合同规定及招标文件规定标准的：</w:t>
      </w:r>
    </w:p>
    <w:p w14:paraId="45A747A9"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（1）甲方有权拒收该货物，并要求乙方更换符合规定标准的货物；</w:t>
      </w:r>
    </w:p>
    <w:p w14:paraId="3D74EFFE"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（2）甲方有权拒收该货物，乙方愿意更换货物但逾期交货的，按乙方逾期交货处理。</w:t>
      </w:r>
    </w:p>
    <w:p w14:paraId="4A27B5B2"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（3）甲方有权拒收该货物，乙方拒绝更换货物的，甲方可单方面解除合同，并有权要求赔偿损失元。</w:t>
      </w:r>
    </w:p>
    <w:p w14:paraId="70724002" w14:textId="77777777" w:rsidR="00D9661A" w:rsidRPr="00EC4C51" w:rsidRDefault="007E255B">
      <w:pPr>
        <w:spacing w:line="360" w:lineRule="auto"/>
        <w:ind w:firstLineChars="150" w:firstLine="315"/>
        <w:rPr>
          <w:rFonts w:ascii="宋体" w:hAnsi="宋体" w:cs="宋体"/>
          <w:b/>
          <w:color w:val="000000" w:themeColor="text1"/>
          <w:szCs w:val="21"/>
        </w:rPr>
      </w:pPr>
      <w:r w:rsidRPr="00EC4C51">
        <w:rPr>
          <w:rFonts w:ascii="宋体" w:hAnsi="宋体" w:cs="宋体" w:hint="eastAsia"/>
          <w:color w:val="000000" w:themeColor="text1"/>
          <w:szCs w:val="21"/>
        </w:rPr>
        <w:t>（4）甲方有权拒收该货物，要求乙方更换符合规定标准的货物，但乙方不能提供符合规定标准货物的，甲方可单方面解除合同，并有权要求赔偿损失元。</w:t>
      </w:r>
    </w:p>
    <w:p w14:paraId="6A0E7E77"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十一、不可抗力事件处理</w:t>
      </w:r>
    </w:p>
    <w:p w14:paraId="4916913E"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1、在合同有效期内，任何一方因不可抗力事件导致不能履行合同，则合同履行期可延长，其延长期与不可抗力影响期相同。</w:t>
      </w:r>
    </w:p>
    <w:p w14:paraId="01CED49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2、不可抗力事件发生后，应立即通知对方，并寄送有关权威机构出具的证明。</w:t>
      </w:r>
    </w:p>
    <w:p w14:paraId="76BE48E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3、不可抗力事件延续一百二十天以上，双方应通过友好协商，确定是否继续履行合同。</w:t>
      </w:r>
    </w:p>
    <w:p w14:paraId="7CFF6131"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十二、解决合同纠纷方式</w:t>
      </w:r>
    </w:p>
    <w:p w14:paraId="6C408A36" w14:textId="77777777" w:rsidR="00D9661A" w:rsidRPr="00EC4C51" w:rsidRDefault="007E255B">
      <w:pPr>
        <w:spacing w:line="360" w:lineRule="auto"/>
        <w:ind w:firstLineChars="150" w:firstLine="315"/>
        <w:rPr>
          <w:rFonts w:ascii="宋体" w:hAnsi="宋体" w:cs="宋体"/>
          <w:color w:val="000000" w:themeColor="text1"/>
          <w:szCs w:val="21"/>
        </w:rPr>
      </w:pPr>
      <w:proofErr w:type="gramStart"/>
      <w:r w:rsidRPr="00EC4C51">
        <w:rPr>
          <w:rFonts w:ascii="宋体" w:hAnsi="宋体" w:cs="宋体" w:hint="eastAsia"/>
          <w:color w:val="000000" w:themeColor="text1"/>
          <w:szCs w:val="21"/>
        </w:rPr>
        <w:t>叁方在</w:t>
      </w:r>
      <w:proofErr w:type="gramEnd"/>
      <w:r w:rsidRPr="00EC4C51">
        <w:rPr>
          <w:rFonts w:ascii="宋体" w:hAnsi="宋体" w:cs="宋体" w:hint="eastAsia"/>
          <w:color w:val="000000" w:themeColor="text1"/>
          <w:szCs w:val="21"/>
        </w:rPr>
        <w:t>执行合同中所发生的一切争议，应通过协商解决。如协商不成，可向宁波仲裁委员会申请仲裁。</w:t>
      </w:r>
    </w:p>
    <w:p w14:paraId="03032BBD" w14:textId="77777777" w:rsidR="00D9661A" w:rsidRPr="00EC4C51" w:rsidRDefault="007E255B">
      <w:pPr>
        <w:spacing w:line="360" w:lineRule="auto"/>
        <w:ind w:firstLineChars="150" w:firstLine="316"/>
        <w:rPr>
          <w:rFonts w:ascii="宋体" w:hAnsi="宋体" w:cs="宋体"/>
          <w:b/>
          <w:color w:val="000000" w:themeColor="text1"/>
          <w:szCs w:val="21"/>
        </w:rPr>
      </w:pPr>
      <w:r w:rsidRPr="00EC4C51">
        <w:rPr>
          <w:rFonts w:ascii="宋体" w:hAnsi="宋体" w:cs="宋体" w:hint="eastAsia"/>
          <w:b/>
          <w:color w:val="000000" w:themeColor="text1"/>
          <w:szCs w:val="21"/>
        </w:rPr>
        <w:t>十三、合同生效及其它约定事项</w:t>
      </w:r>
    </w:p>
    <w:p w14:paraId="2BB1975A"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1、合同经双方法定代表人或授权委托代理人签字并加盖单位公章后生效。</w:t>
      </w:r>
    </w:p>
    <w:p w14:paraId="5708192F"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2、合同执行中涉及采购资金和采购内容修改或补充的，须经区财政部门审批，并签书面补充协议报镇海区政府采购管理办公室备案，方可作为主合同不可分割的一部分。</w:t>
      </w:r>
    </w:p>
    <w:p w14:paraId="6CBB0779"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3、本合同执行中相关的税费均由各方自理。</w:t>
      </w:r>
    </w:p>
    <w:p w14:paraId="5E1AA045" w14:textId="77777777" w:rsidR="00D9661A" w:rsidRPr="00EC4C51" w:rsidRDefault="007E255B">
      <w:pPr>
        <w:spacing w:line="360" w:lineRule="auto"/>
        <w:ind w:firstLineChars="150" w:firstLine="315"/>
        <w:rPr>
          <w:rFonts w:ascii="宋体" w:hAnsi="宋体" w:cs="宋体"/>
          <w:b/>
          <w:color w:val="000000" w:themeColor="text1"/>
          <w:szCs w:val="21"/>
        </w:rPr>
      </w:pPr>
      <w:r w:rsidRPr="00EC4C51">
        <w:rPr>
          <w:rFonts w:ascii="宋体" w:hAnsi="宋体" w:cs="宋体" w:hint="eastAsia"/>
          <w:color w:val="000000" w:themeColor="text1"/>
          <w:szCs w:val="21"/>
        </w:rPr>
        <w:t>4、其他约定:</w:t>
      </w:r>
    </w:p>
    <w:p w14:paraId="3E8365E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（1）本合同范围的货物，应由乙方直接供应，不得转让他人供应；</w:t>
      </w:r>
    </w:p>
    <w:p w14:paraId="51E881BE"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（2）除非得到甲方的书面同意，乙方不得部分分包给他人供应。甲方有绝对权力阻止分包。</w:t>
      </w:r>
    </w:p>
    <w:p w14:paraId="5FC62C6A"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（3）如有转让和未经甲方同意的分包行为，甲方有权给予终止合同。</w:t>
      </w:r>
    </w:p>
    <w:p w14:paraId="50A2C8E8"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（4）</w:t>
      </w:r>
    </w:p>
    <w:p w14:paraId="1002436D"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5、乙方交纳合同总金额人民币的%即元作为本合同的履约保证金，履约完毕甲方应全额无息退还乙方。</w:t>
      </w:r>
    </w:p>
    <w:p w14:paraId="41E1699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6、本项目采购过程中形成的文件资料为合同组成部分。</w:t>
      </w:r>
    </w:p>
    <w:p w14:paraId="7F9C9A25"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7、本合同正本一式陆份，具有同等法律效力，甲乙双方各执二份；合同签订完成后及时上传至政</w:t>
      </w:r>
      <w:proofErr w:type="gramStart"/>
      <w:r w:rsidRPr="00EC4C51">
        <w:rPr>
          <w:rFonts w:ascii="宋体" w:hAnsi="宋体" w:cs="宋体" w:hint="eastAsia"/>
          <w:color w:val="000000" w:themeColor="text1"/>
          <w:szCs w:val="21"/>
        </w:rPr>
        <w:t>采云</w:t>
      </w:r>
      <w:proofErr w:type="gramEnd"/>
      <w:r w:rsidRPr="00EC4C51">
        <w:rPr>
          <w:rFonts w:ascii="宋体" w:hAnsi="宋体" w:cs="宋体" w:hint="eastAsia"/>
          <w:color w:val="000000" w:themeColor="text1"/>
          <w:szCs w:val="21"/>
        </w:rPr>
        <w:t>平台。</w:t>
      </w:r>
    </w:p>
    <w:p w14:paraId="35D28AE8" w14:textId="77777777" w:rsidR="00D9661A" w:rsidRPr="00EC4C51" w:rsidRDefault="00D9661A">
      <w:pPr>
        <w:spacing w:line="360" w:lineRule="auto"/>
        <w:ind w:firstLineChars="150" w:firstLine="315"/>
        <w:rPr>
          <w:rFonts w:ascii="宋体" w:hAnsi="宋体" w:cs="宋体"/>
          <w:color w:val="000000" w:themeColor="text1"/>
          <w:szCs w:val="21"/>
        </w:rPr>
      </w:pPr>
    </w:p>
    <w:p w14:paraId="6927BDB8"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color w:val="000000" w:themeColor="text1"/>
          <w:szCs w:val="21"/>
        </w:rPr>
        <w:t>甲</w:t>
      </w:r>
      <w:r w:rsidRPr="00EC4C51">
        <w:rPr>
          <w:rFonts w:ascii="宋体" w:hAnsi="宋体" w:cs="宋体" w:hint="eastAsia"/>
          <w:color w:val="000000" w:themeColor="text1"/>
          <w:szCs w:val="21"/>
        </w:rPr>
        <w:t>方（公章）：               乙方（公章）：</w:t>
      </w:r>
    </w:p>
    <w:p w14:paraId="34A63B1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地址：                    地址：</w:t>
      </w:r>
    </w:p>
    <w:p w14:paraId="68350BB6"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 xml:space="preserve">法定代表人：             法定代表人： </w:t>
      </w:r>
    </w:p>
    <w:p w14:paraId="560F2DB7"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 xml:space="preserve">委托代理人：           委托代理人：  </w:t>
      </w:r>
    </w:p>
    <w:p w14:paraId="1F59B533"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 xml:space="preserve">电话：                   电话： </w:t>
      </w:r>
    </w:p>
    <w:p w14:paraId="4F8938B2"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传真：                   传真：</w:t>
      </w:r>
    </w:p>
    <w:p w14:paraId="5E50F654"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网址：                    网址：</w:t>
      </w:r>
    </w:p>
    <w:p w14:paraId="6306E368"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开户银行：                开户银行：</w:t>
      </w:r>
    </w:p>
    <w:p w14:paraId="1A4F0664" w14:textId="77777777" w:rsidR="00D9661A" w:rsidRPr="00EC4C51" w:rsidRDefault="007E255B">
      <w:pPr>
        <w:spacing w:line="360" w:lineRule="auto"/>
        <w:ind w:firstLineChars="150" w:firstLine="315"/>
        <w:rPr>
          <w:rFonts w:ascii="宋体" w:hAnsi="宋体" w:cs="宋体"/>
          <w:color w:val="000000" w:themeColor="text1"/>
          <w:szCs w:val="21"/>
        </w:rPr>
      </w:pPr>
      <w:proofErr w:type="gramStart"/>
      <w:r w:rsidRPr="00EC4C51">
        <w:rPr>
          <w:rFonts w:ascii="宋体" w:hAnsi="宋体" w:cs="宋体" w:hint="eastAsia"/>
          <w:color w:val="000000" w:themeColor="text1"/>
          <w:szCs w:val="21"/>
        </w:rPr>
        <w:t>帐号</w:t>
      </w:r>
      <w:proofErr w:type="gramEnd"/>
      <w:r w:rsidRPr="00EC4C51">
        <w:rPr>
          <w:rFonts w:ascii="宋体" w:hAnsi="宋体" w:cs="宋体" w:hint="eastAsia"/>
          <w:color w:val="000000" w:themeColor="text1"/>
          <w:szCs w:val="21"/>
        </w:rPr>
        <w:t xml:space="preserve">：                    </w:t>
      </w:r>
      <w:proofErr w:type="gramStart"/>
      <w:r w:rsidRPr="00EC4C51">
        <w:rPr>
          <w:rFonts w:ascii="宋体" w:hAnsi="宋体" w:cs="宋体" w:hint="eastAsia"/>
          <w:color w:val="000000" w:themeColor="text1"/>
          <w:szCs w:val="21"/>
        </w:rPr>
        <w:t>帐号</w:t>
      </w:r>
      <w:proofErr w:type="gramEnd"/>
      <w:r w:rsidRPr="00EC4C51">
        <w:rPr>
          <w:rFonts w:ascii="宋体" w:hAnsi="宋体" w:cs="宋体" w:hint="eastAsia"/>
          <w:color w:val="000000" w:themeColor="text1"/>
          <w:szCs w:val="21"/>
        </w:rPr>
        <w:t>：</w:t>
      </w:r>
    </w:p>
    <w:p w14:paraId="64B4FC99" w14:textId="77777777" w:rsidR="00D9661A" w:rsidRPr="00EC4C51" w:rsidRDefault="007E255B">
      <w:pPr>
        <w:spacing w:line="360" w:lineRule="auto"/>
        <w:ind w:firstLineChars="150" w:firstLine="315"/>
        <w:rPr>
          <w:rFonts w:ascii="宋体" w:hAnsi="宋体" w:cs="宋体"/>
          <w:color w:val="000000" w:themeColor="text1"/>
          <w:szCs w:val="21"/>
        </w:rPr>
      </w:pPr>
      <w:r w:rsidRPr="00EC4C51">
        <w:rPr>
          <w:rFonts w:ascii="宋体" w:hAnsi="宋体" w:cs="宋体" w:hint="eastAsia"/>
          <w:color w:val="000000" w:themeColor="text1"/>
          <w:szCs w:val="21"/>
        </w:rPr>
        <w:t>邮政编码：                邮政编码：</w:t>
      </w:r>
    </w:p>
    <w:p w14:paraId="0E4B645C"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 xml:space="preserve">   签订地点：                签订地点：</w:t>
      </w:r>
    </w:p>
    <w:p w14:paraId="7D55CAAD" w14:textId="77777777" w:rsidR="00D9661A" w:rsidRPr="00EC4C51" w:rsidRDefault="00D9661A">
      <w:pPr>
        <w:widowControl/>
        <w:jc w:val="left"/>
        <w:rPr>
          <w:rFonts w:ascii="宋体" w:hAnsi="宋体"/>
          <w:color w:val="000000" w:themeColor="text1"/>
          <w:szCs w:val="21"/>
        </w:rPr>
      </w:pPr>
    </w:p>
    <w:p w14:paraId="5F4D43F6" w14:textId="77777777" w:rsidR="00D9661A" w:rsidRPr="00EC4C51" w:rsidRDefault="00D9661A">
      <w:pPr>
        <w:pStyle w:val="a6"/>
        <w:rPr>
          <w:color w:val="000000" w:themeColor="text1"/>
        </w:rPr>
      </w:pPr>
    </w:p>
    <w:p w14:paraId="32350A9C" w14:textId="77777777" w:rsidR="00D9661A" w:rsidRPr="00EC4C51" w:rsidRDefault="007E255B">
      <w:pPr>
        <w:pStyle w:val="10"/>
        <w:spacing w:beforeLines="0" w:afterLines="0" w:line="360" w:lineRule="auto"/>
        <w:jc w:val="left"/>
        <w:rPr>
          <w:rFonts w:ascii="宋体" w:hAnsi="宋体" w:cs="宋体"/>
          <w:b w:val="0"/>
          <w:bCs w:val="0"/>
          <w:color w:val="000000" w:themeColor="text1"/>
          <w:kern w:val="2"/>
          <w:sz w:val="21"/>
          <w:szCs w:val="21"/>
        </w:rPr>
      </w:pPr>
      <w:r w:rsidRPr="00EC4C51">
        <w:rPr>
          <w:rFonts w:ascii="宋体" w:hAnsi="宋体" w:cs="宋体"/>
          <w:b w:val="0"/>
          <w:bCs w:val="0"/>
          <w:color w:val="000000" w:themeColor="text1"/>
          <w:kern w:val="2"/>
          <w:sz w:val="21"/>
          <w:szCs w:val="21"/>
        </w:rPr>
        <w:t>附件：投标报价清单。</w:t>
      </w:r>
    </w:p>
    <w:p w14:paraId="37E4DF22" w14:textId="77777777" w:rsidR="00D9661A" w:rsidRPr="00EC4C51" w:rsidRDefault="00D9661A">
      <w:pPr>
        <w:rPr>
          <w:color w:val="000000" w:themeColor="text1"/>
        </w:rPr>
      </w:pPr>
    </w:p>
    <w:p w14:paraId="6250FABC" w14:textId="77777777" w:rsidR="00D9661A" w:rsidRPr="00EC4C51" w:rsidRDefault="00D9661A">
      <w:pPr>
        <w:pStyle w:val="10"/>
        <w:spacing w:beforeLines="0" w:afterLines="0" w:line="360" w:lineRule="auto"/>
        <w:rPr>
          <w:rFonts w:ascii="宋体" w:hAnsi="宋体" w:cs="宋体"/>
          <w:color w:val="000000" w:themeColor="text1"/>
          <w:sz w:val="32"/>
          <w:szCs w:val="32"/>
        </w:rPr>
      </w:pPr>
    </w:p>
    <w:p w14:paraId="57AFE0E7" w14:textId="77777777" w:rsidR="00D9661A" w:rsidRPr="00EC4C51" w:rsidRDefault="00D9661A">
      <w:pPr>
        <w:spacing w:line="400" w:lineRule="exact"/>
        <w:ind w:firstLineChars="214" w:firstLine="449"/>
        <w:jc w:val="left"/>
        <w:rPr>
          <w:color w:val="000000" w:themeColor="text1"/>
          <w:szCs w:val="21"/>
        </w:rPr>
      </w:pPr>
      <w:bookmarkStart w:id="77" w:name="_Toc316649303"/>
      <w:bookmarkStart w:id="78" w:name="_Toc520902407"/>
      <w:bookmarkEnd w:id="75"/>
      <w:bookmarkEnd w:id="76"/>
    </w:p>
    <w:p w14:paraId="1153D942" w14:textId="77777777" w:rsidR="00D9661A" w:rsidRPr="00EC4C51" w:rsidRDefault="007E255B">
      <w:pPr>
        <w:pStyle w:val="10"/>
        <w:spacing w:beforeLines="0" w:afterLines="0" w:line="360" w:lineRule="auto"/>
        <w:ind w:firstLineChars="200" w:firstLine="643"/>
        <w:rPr>
          <w:rFonts w:ascii="宋体" w:hAnsi="宋体" w:cs="宋体"/>
          <w:color w:val="000000" w:themeColor="text1"/>
          <w:sz w:val="32"/>
          <w:szCs w:val="32"/>
        </w:rPr>
      </w:pPr>
      <w:r w:rsidRPr="00EC4C51">
        <w:rPr>
          <w:rFonts w:ascii="宋体" w:hAnsi="宋体" w:cs="宋体"/>
          <w:color w:val="000000" w:themeColor="text1"/>
          <w:sz w:val="32"/>
          <w:szCs w:val="32"/>
        </w:rPr>
        <w:br w:type="page"/>
      </w:r>
      <w:r w:rsidRPr="00EC4C51">
        <w:rPr>
          <w:rFonts w:ascii="宋体" w:hAnsi="宋体" w:cs="宋体" w:hint="eastAsia"/>
          <w:color w:val="000000" w:themeColor="text1"/>
          <w:sz w:val="32"/>
          <w:szCs w:val="32"/>
        </w:rPr>
        <w:t>第七部分 附件（投标文件格式）</w:t>
      </w:r>
      <w:bookmarkEnd w:id="77"/>
      <w:bookmarkEnd w:id="78"/>
    </w:p>
    <w:p w14:paraId="58C27C90" w14:textId="77777777" w:rsidR="00D9661A" w:rsidRPr="00EC4C51" w:rsidRDefault="007E255B">
      <w:pPr>
        <w:pStyle w:val="20"/>
        <w:spacing w:line="380" w:lineRule="exact"/>
        <w:rPr>
          <w:rFonts w:ascii="宋体" w:hAnsi="宋体" w:cs="宋体"/>
          <w:color w:val="000000" w:themeColor="text1"/>
        </w:rPr>
      </w:pPr>
      <w:r w:rsidRPr="00EC4C51">
        <w:rPr>
          <w:rFonts w:ascii="宋体" w:hAnsi="宋体" w:cs="宋体" w:hint="eastAsia"/>
          <w:color w:val="000000" w:themeColor="text1"/>
          <w:szCs w:val="21"/>
        </w:rPr>
        <w:t>商务技术文件</w:t>
      </w:r>
    </w:p>
    <w:p w14:paraId="38317402" w14:textId="77777777" w:rsidR="00D9661A" w:rsidRPr="00EC4C51" w:rsidRDefault="00D9661A" w:rsidP="009C4F7F">
      <w:pPr>
        <w:snapToGrid w:val="0"/>
        <w:spacing w:beforeLines="50" w:before="120" w:after="50"/>
        <w:ind w:firstLineChars="1750" w:firstLine="3675"/>
        <w:rPr>
          <w:rFonts w:ascii="宋体" w:hAnsi="宋体" w:cs="宋体"/>
          <w:color w:val="000000" w:themeColor="text1"/>
          <w:szCs w:val="21"/>
        </w:rPr>
      </w:pPr>
    </w:p>
    <w:p w14:paraId="5C3C4671" w14:textId="77777777" w:rsidR="00D9661A" w:rsidRPr="00EC4C51" w:rsidRDefault="007E255B">
      <w:pPr>
        <w:spacing w:line="360" w:lineRule="auto"/>
        <w:rPr>
          <w:rFonts w:ascii="宋体" w:hAnsi="宋体" w:cs="宋体"/>
          <w:color w:val="000000" w:themeColor="text1"/>
          <w:sz w:val="28"/>
          <w:szCs w:val="28"/>
        </w:rPr>
      </w:pPr>
      <w:r w:rsidRPr="00EC4C51">
        <w:rPr>
          <w:rFonts w:ascii="宋体" w:hAnsi="宋体" w:cs="宋体" w:hint="eastAsia"/>
          <w:color w:val="000000" w:themeColor="text1"/>
          <w:sz w:val="28"/>
          <w:szCs w:val="28"/>
        </w:rPr>
        <w:t>封面</w:t>
      </w:r>
    </w:p>
    <w:p w14:paraId="0F675577" w14:textId="77777777" w:rsidR="00D9661A" w:rsidRPr="00EC4C51" w:rsidRDefault="00D9661A">
      <w:pPr>
        <w:spacing w:line="360" w:lineRule="auto"/>
        <w:ind w:firstLine="560"/>
        <w:jc w:val="right"/>
        <w:rPr>
          <w:rFonts w:ascii="宋体" w:hAnsi="宋体" w:cs="宋体"/>
          <w:color w:val="000000" w:themeColor="text1"/>
          <w:sz w:val="28"/>
        </w:rPr>
      </w:pPr>
    </w:p>
    <w:p w14:paraId="0A4665BD" w14:textId="77777777" w:rsidR="00D9661A" w:rsidRPr="00EC4C51" w:rsidRDefault="00D9661A">
      <w:pPr>
        <w:spacing w:line="360" w:lineRule="auto"/>
        <w:ind w:firstLineChars="400" w:firstLine="1280"/>
        <w:rPr>
          <w:rFonts w:ascii="宋体" w:hAnsi="宋体" w:cs="宋体"/>
          <w:color w:val="000000" w:themeColor="text1"/>
          <w:sz w:val="32"/>
        </w:rPr>
      </w:pPr>
    </w:p>
    <w:p w14:paraId="49B9BD48" w14:textId="77777777" w:rsidR="00D9661A" w:rsidRPr="00EC4C51" w:rsidRDefault="007E255B">
      <w:pPr>
        <w:spacing w:line="360" w:lineRule="auto"/>
        <w:jc w:val="center"/>
        <w:rPr>
          <w:rFonts w:ascii="宋体" w:hAnsi="宋体" w:cs="宋体"/>
          <w:color w:val="000000" w:themeColor="text1"/>
          <w:sz w:val="28"/>
          <w:u w:val="single"/>
        </w:rPr>
      </w:pPr>
      <w:r w:rsidRPr="00EC4C51">
        <w:rPr>
          <w:rFonts w:ascii="宋体" w:hAnsi="宋体" w:cs="宋体" w:hint="eastAsia"/>
          <w:color w:val="000000" w:themeColor="text1"/>
          <w:sz w:val="28"/>
          <w:u w:val="single"/>
        </w:rPr>
        <w:t>_______________________________________________</w:t>
      </w:r>
      <w:r w:rsidRPr="00EC4C51">
        <w:rPr>
          <w:rFonts w:ascii="宋体" w:hAnsi="宋体" w:cs="宋体" w:hint="eastAsia"/>
          <w:color w:val="000000" w:themeColor="text1"/>
          <w:sz w:val="28"/>
        </w:rPr>
        <w:t>项目</w:t>
      </w:r>
    </w:p>
    <w:p w14:paraId="759F40C7" w14:textId="77777777" w:rsidR="00D9661A" w:rsidRPr="00EC4C51" w:rsidRDefault="00D9661A">
      <w:pPr>
        <w:spacing w:line="360" w:lineRule="auto"/>
        <w:ind w:firstLineChars="400" w:firstLine="1280"/>
        <w:rPr>
          <w:rFonts w:ascii="宋体" w:hAnsi="宋体" w:cs="宋体"/>
          <w:color w:val="000000" w:themeColor="text1"/>
          <w:sz w:val="32"/>
        </w:rPr>
      </w:pPr>
    </w:p>
    <w:p w14:paraId="79851963" w14:textId="77777777" w:rsidR="00D9661A" w:rsidRPr="00EC4C51" w:rsidRDefault="00D9661A">
      <w:pPr>
        <w:spacing w:line="360" w:lineRule="auto"/>
        <w:ind w:firstLineChars="400" w:firstLine="1280"/>
        <w:rPr>
          <w:rFonts w:ascii="宋体" w:hAnsi="宋体" w:cs="宋体"/>
          <w:color w:val="000000" w:themeColor="text1"/>
          <w:sz w:val="32"/>
        </w:rPr>
      </w:pPr>
    </w:p>
    <w:p w14:paraId="022BD7FD" w14:textId="77777777" w:rsidR="00D9661A" w:rsidRPr="00EC4C51" w:rsidRDefault="007E255B">
      <w:pPr>
        <w:spacing w:line="360" w:lineRule="auto"/>
        <w:jc w:val="center"/>
        <w:rPr>
          <w:rFonts w:ascii="宋体" w:hAnsi="宋体" w:cs="宋体"/>
          <w:b/>
          <w:color w:val="000000" w:themeColor="text1"/>
          <w:sz w:val="48"/>
          <w:szCs w:val="48"/>
        </w:rPr>
      </w:pPr>
      <w:r w:rsidRPr="00EC4C51">
        <w:rPr>
          <w:rFonts w:ascii="宋体" w:hAnsi="宋体" w:cs="宋体" w:hint="eastAsia"/>
          <w:b/>
          <w:color w:val="000000" w:themeColor="text1"/>
          <w:sz w:val="48"/>
          <w:szCs w:val="48"/>
        </w:rPr>
        <w:t>投 标 文 件</w:t>
      </w:r>
    </w:p>
    <w:p w14:paraId="6709C379" w14:textId="77777777" w:rsidR="00D9661A" w:rsidRPr="00EC4C51" w:rsidRDefault="00D9661A">
      <w:pPr>
        <w:spacing w:line="360" w:lineRule="auto"/>
        <w:ind w:firstLineChars="600" w:firstLine="1680"/>
        <w:rPr>
          <w:rFonts w:ascii="宋体" w:hAnsi="宋体" w:cs="宋体"/>
          <w:color w:val="000000" w:themeColor="text1"/>
          <w:sz w:val="28"/>
        </w:rPr>
      </w:pPr>
    </w:p>
    <w:p w14:paraId="7C9CEC7F" w14:textId="77777777" w:rsidR="00D9661A" w:rsidRPr="00EC4C51" w:rsidRDefault="007E255B">
      <w:pPr>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招标编号：</w:t>
      </w:r>
      <w:r w:rsidRPr="00EC4C51">
        <w:rPr>
          <w:rFonts w:ascii="宋体" w:hAnsi="宋体" w:cs="宋体" w:hint="eastAsia"/>
          <w:color w:val="000000" w:themeColor="text1"/>
          <w:sz w:val="28"/>
          <w:u w:val="single"/>
        </w:rPr>
        <w:t>_______________</w:t>
      </w:r>
    </w:p>
    <w:p w14:paraId="2B29B86D" w14:textId="77777777" w:rsidR="00D9661A" w:rsidRPr="00EC4C51" w:rsidRDefault="007E255B">
      <w:pPr>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标项：</w:t>
      </w:r>
      <w:r w:rsidRPr="00EC4C51">
        <w:rPr>
          <w:rFonts w:ascii="宋体" w:hAnsi="宋体" w:cs="宋体" w:hint="eastAsia"/>
          <w:color w:val="000000" w:themeColor="text1"/>
          <w:sz w:val="28"/>
          <w:u w:val="single"/>
        </w:rPr>
        <w:t>______________</w:t>
      </w:r>
    </w:p>
    <w:p w14:paraId="7A9503D6" w14:textId="77777777" w:rsidR="00D9661A" w:rsidRPr="00EC4C51" w:rsidRDefault="00D9661A">
      <w:pPr>
        <w:spacing w:line="360" w:lineRule="auto"/>
        <w:rPr>
          <w:rFonts w:ascii="宋体" w:hAnsi="宋体" w:cs="宋体"/>
          <w:color w:val="000000" w:themeColor="text1"/>
          <w:sz w:val="28"/>
          <w:szCs w:val="28"/>
          <w:u w:val="single"/>
        </w:rPr>
      </w:pPr>
    </w:p>
    <w:p w14:paraId="41C12B91" w14:textId="77777777" w:rsidR="00D9661A" w:rsidRPr="00EC4C51" w:rsidRDefault="00D9661A">
      <w:pPr>
        <w:spacing w:line="360" w:lineRule="auto"/>
        <w:rPr>
          <w:rFonts w:ascii="宋体" w:hAnsi="宋体" w:cs="宋体"/>
          <w:b/>
          <w:color w:val="000000" w:themeColor="text1"/>
        </w:rPr>
      </w:pPr>
    </w:p>
    <w:p w14:paraId="2AB13936" w14:textId="77777777" w:rsidR="00D9661A" w:rsidRPr="00EC4C51" w:rsidRDefault="00D9661A">
      <w:pPr>
        <w:spacing w:line="360" w:lineRule="auto"/>
        <w:rPr>
          <w:rFonts w:ascii="宋体" w:hAnsi="宋体" w:cs="宋体"/>
          <w:b/>
          <w:color w:val="000000" w:themeColor="text1"/>
        </w:rPr>
      </w:pPr>
    </w:p>
    <w:p w14:paraId="6BEC96CB" w14:textId="77777777" w:rsidR="00D9661A" w:rsidRPr="00EC4C51" w:rsidRDefault="00D9661A">
      <w:pPr>
        <w:spacing w:line="360" w:lineRule="auto"/>
        <w:rPr>
          <w:rFonts w:ascii="宋体" w:hAnsi="宋体" w:cs="宋体"/>
          <w:b/>
          <w:color w:val="000000" w:themeColor="text1"/>
        </w:rPr>
      </w:pPr>
    </w:p>
    <w:p w14:paraId="6E61E334" w14:textId="77777777" w:rsidR="00D9661A" w:rsidRPr="00EC4C51" w:rsidRDefault="00D9661A">
      <w:pPr>
        <w:spacing w:line="360" w:lineRule="auto"/>
        <w:rPr>
          <w:rFonts w:ascii="宋体" w:hAnsi="宋体" w:cs="宋体"/>
          <w:b/>
          <w:color w:val="000000" w:themeColor="text1"/>
        </w:rPr>
      </w:pPr>
    </w:p>
    <w:p w14:paraId="3C562CAA" w14:textId="77777777" w:rsidR="00D9661A" w:rsidRPr="00EC4C51" w:rsidRDefault="007E255B">
      <w:pPr>
        <w:spacing w:line="720" w:lineRule="auto"/>
        <w:rPr>
          <w:rFonts w:ascii="宋体" w:hAnsi="宋体" w:cs="宋体"/>
          <w:b/>
          <w:color w:val="000000" w:themeColor="text1"/>
          <w:sz w:val="28"/>
          <w:u w:val="single"/>
        </w:rPr>
      </w:pPr>
      <w:r w:rsidRPr="00EC4C51">
        <w:rPr>
          <w:rFonts w:ascii="宋体" w:hAnsi="宋体" w:cs="宋体" w:hint="eastAsia"/>
          <w:color w:val="000000" w:themeColor="text1"/>
          <w:sz w:val="28"/>
        </w:rPr>
        <w:t>投标文件名称：</w:t>
      </w:r>
      <w:r w:rsidRPr="00EC4C51">
        <w:rPr>
          <w:rFonts w:ascii="宋体" w:hAnsi="宋体" w:cs="宋体" w:hint="eastAsia"/>
          <w:b/>
          <w:color w:val="000000" w:themeColor="text1"/>
          <w:sz w:val="28"/>
          <w:u w:val="single"/>
        </w:rPr>
        <w:t xml:space="preserve">           商务技术文件                      </w:t>
      </w:r>
    </w:p>
    <w:p w14:paraId="50FC4974" w14:textId="77777777" w:rsidR="00D9661A" w:rsidRPr="00EC4C51" w:rsidRDefault="007E255B">
      <w:pPr>
        <w:spacing w:line="720" w:lineRule="auto"/>
        <w:rPr>
          <w:rFonts w:ascii="宋体" w:hAnsi="宋体" w:cs="宋体"/>
          <w:b/>
          <w:color w:val="000000" w:themeColor="text1"/>
          <w:sz w:val="28"/>
        </w:rPr>
      </w:pPr>
      <w:r w:rsidRPr="00EC4C51">
        <w:rPr>
          <w:rFonts w:ascii="宋体" w:hAnsi="宋体" w:cs="宋体" w:hint="eastAsia"/>
          <w:color w:val="000000" w:themeColor="text1"/>
          <w:sz w:val="28"/>
        </w:rPr>
        <w:t>投标人：</w:t>
      </w:r>
      <w:r w:rsidRPr="00EC4C51">
        <w:rPr>
          <w:rFonts w:ascii="宋体" w:hAnsi="宋体" w:cs="宋体" w:hint="eastAsia"/>
          <w:color w:val="000000" w:themeColor="text1"/>
          <w:sz w:val="28"/>
          <w:u w:val="single"/>
        </w:rPr>
        <w:t xml:space="preserve">                                             （盖章） </w:t>
      </w:r>
    </w:p>
    <w:p w14:paraId="799ABCDB" w14:textId="77777777" w:rsidR="00D9661A" w:rsidRPr="00EC4C51" w:rsidRDefault="007E255B">
      <w:pPr>
        <w:pStyle w:val="a5"/>
        <w:spacing w:line="720" w:lineRule="auto"/>
        <w:ind w:firstLine="0"/>
        <w:jc w:val="center"/>
        <w:rPr>
          <w:rFonts w:ascii="宋体" w:hAnsi="宋体" w:cs="宋体"/>
          <w:bCs/>
          <w:color w:val="000000" w:themeColor="text1"/>
          <w:sz w:val="24"/>
          <w:szCs w:val="24"/>
        </w:rPr>
      </w:pPr>
      <w:r w:rsidRPr="00EC4C51">
        <w:rPr>
          <w:rFonts w:ascii="宋体" w:hAnsi="宋体" w:cs="宋体" w:hint="eastAsia"/>
          <w:color w:val="000000" w:themeColor="text1"/>
          <w:sz w:val="28"/>
        </w:rPr>
        <w:t>日    期：年月日</w:t>
      </w:r>
    </w:p>
    <w:p w14:paraId="404C15F8" w14:textId="77777777" w:rsidR="00D9661A" w:rsidRPr="00EC4C51" w:rsidRDefault="00D9661A">
      <w:pPr>
        <w:pStyle w:val="20"/>
        <w:spacing w:line="380" w:lineRule="exact"/>
        <w:rPr>
          <w:rFonts w:ascii="宋体" w:hAnsi="宋体" w:cs="宋体"/>
          <w:bCs w:val="0"/>
          <w:color w:val="000000" w:themeColor="text1"/>
          <w:sz w:val="24"/>
          <w:szCs w:val="24"/>
        </w:rPr>
      </w:pPr>
    </w:p>
    <w:p w14:paraId="41F3A109" w14:textId="77777777" w:rsidR="00D9661A" w:rsidRPr="00EC4C51" w:rsidRDefault="00D9661A">
      <w:pPr>
        <w:rPr>
          <w:rFonts w:ascii="宋体" w:hAnsi="宋体" w:cs="宋体"/>
          <w:color w:val="000000" w:themeColor="text1"/>
          <w:sz w:val="24"/>
          <w:szCs w:val="24"/>
        </w:rPr>
      </w:pPr>
    </w:p>
    <w:p w14:paraId="3A75BD39" w14:textId="77777777" w:rsidR="00D9661A" w:rsidRPr="00EC4C51" w:rsidRDefault="00D9661A">
      <w:pPr>
        <w:spacing w:line="360" w:lineRule="exact"/>
        <w:rPr>
          <w:rFonts w:ascii="宋体" w:hAnsi="宋体" w:cs="宋体"/>
          <w:color w:val="000000" w:themeColor="text1"/>
          <w:szCs w:val="21"/>
        </w:rPr>
      </w:pPr>
    </w:p>
    <w:p w14:paraId="51E8FD36" w14:textId="77777777" w:rsidR="00D9661A" w:rsidRPr="00EC4C51" w:rsidRDefault="00D9661A">
      <w:pPr>
        <w:spacing w:line="360" w:lineRule="exact"/>
        <w:rPr>
          <w:rFonts w:ascii="宋体" w:hAnsi="宋体" w:cs="宋体"/>
          <w:color w:val="000000" w:themeColor="text1"/>
          <w:szCs w:val="21"/>
        </w:rPr>
      </w:pPr>
    </w:p>
    <w:p w14:paraId="7246E1B9"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1．商务技术文件，含：</w:t>
      </w:r>
    </w:p>
    <w:p w14:paraId="244E5FA2"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(1)投标函</w:t>
      </w:r>
    </w:p>
    <w:p w14:paraId="6DB79334"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(2)单位负责人授权书或单位负责人身份证明；</w:t>
      </w:r>
    </w:p>
    <w:p w14:paraId="36972B6D"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(3)投标单位情况一览表；</w:t>
      </w:r>
    </w:p>
    <w:p w14:paraId="6069C00C"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(4)技术条款偏离表；</w:t>
      </w:r>
    </w:p>
    <w:p w14:paraId="53F98930"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(5)商务条款偏离表；</w:t>
      </w:r>
    </w:p>
    <w:p w14:paraId="2710E7C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(6)第五部分“评标办法”中“评分标准”要求提供的资料（如有需提供）；</w:t>
      </w:r>
    </w:p>
    <w:p w14:paraId="4E999CD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以上条款请按本招标文件第七部分“附件（投标文件格式）”编制。</w:t>
      </w:r>
    </w:p>
    <w:p w14:paraId="76236149" w14:textId="77777777" w:rsidR="00D9661A" w:rsidRPr="00EC4C51" w:rsidRDefault="00D9661A">
      <w:pPr>
        <w:pStyle w:val="20"/>
        <w:spacing w:line="360" w:lineRule="auto"/>
        <w:rPr>
          <w:rFonts w:ascii="宋体" w:hAnsi="宋体" w:cs="宋体"/>
          <w:bCs w:val="0"/>
          <w:color w:val="000000" w:themeColor="text1"/>
          <w:sz w:val="24"/>
          <w:szCs w:val="24"/>
        </w:rPr>
      </w:pPr>
    </w:p>
    <w:p w14:paraId="465824A8" w14:textId="77777777" w:rsidR="00D9661A" w:rsidRPr="00EC4C51" w:rsidRDefault="00D9661A">
      <w:pPr>
        <w:spacing w:line="360" w:lineRule="auto"/>
        <w:rPr>
          <w:rFonts w:ascii="宋体" w:hAnsi="宋体" w:cs="宋体"/>
          <w:color w:val="000000" w:themeColor="text1"/>
          <w:sz w:val="24"/>
          <w:szCs w:val="24"/>
        </w:rPr>
      </w:pPr>
    </w:p>
    <w:p w14:paraId="3E8313AD" w14:textId="77777777" w:rsidR="00D9661A" w:rsidRPr="00EC4C51" w:rsidRDefault="00D9661A">
      <w:pPr>
        <w:pStyle w:val="10"/>
        <w:spacing w:before="240" w:after="240"/>
        <w:rPr>
          <w:rFonts w:ascii="宋体" w:hAnsi="宋体" w:cs="宋体"/>
          <w:bCs w:val="0"/>
          <w:color w:val="000000" w:themeColor="text1"/>
          <w:sz w:val="24"/>
          <w:szCs w:val="24"/>
        </w:rPr>
      </w:pPr>
    </w:p>
    <w:p w14:paraId="4596BB19" w14:textId="77777777" w:rsidR="00D9661A" w:rsidRPr="00EC4C51" w:rsidRDefault="00D9661A">
      <w:pPr>
        <w:rPr>
          <w:rFonts w:ascii="宋体" w:hAnsi="宋体" w:cs="宋体"/>
          <w:color w:val="000000" w:themeColor="text1"/>
          <w:sz w:val="24"/>
          <w:szCs w:val="24"/>
        </w:rPr>
      </w:pPr>
    </w:p>
    <w:p w14:paraId="42949376" w14:textId="77777777" w:rsidR="00D9661A" w:rsidRPr="00EC4C51" w:rsidRDefault="00D9661A">
      <w:pPr>
        <w:pStyle w:val="10"/>
        <w:spacing w:before="240" w:after="240"/>
        <w:rPr>
          <w:rFonts w:ascii="宋体" w:hAnsi="宋体" w:cs="宋体"/>
          <w:bCs w:val="0"/>
          <w:color w:val="000000" w:themeColor="text1"/>
          <w:sz w:val="24"/>
          <w:szCs w:val="24"/>
        </w:rPr>
      </w:pPr>
    </w:p>
    <w:p w14:paraId="58E9E67D" w14:textId="77777777" w:rsidR="00D9661A" w:rsidRPr="00EC4C51" w:rsidRDefault="00D9661A">
      <w:pPr>
        <w:rPr>
          <w:rFonts w:ascii="宋体" w:hAnsi="宋体" w:cs="宋体"/>
          <w:color w:val="000000" w:themeColor="text1"/>
          <w:sz w:val="24"/>
          <w:szCs w:val="24"/>
        </w:rPr>
      </w:pPr>
    </w:p>
    <w:p w14:paraId="203C3456" w14:textId="77777777" w:rsidR="00D9661A" w:rsidRPr="00EC4C51" w:rsidRDefault="00D9661A">
      <w:pPr>
        <w:pStyle w:val="20"/>
        <w:spacing w:line="380" w:lineRule="exact"/>
        <w:rPr>
          <w:rFonts w:ascii="宋体" w:hAnsi="宋体" w:cs="宋体"/>
          <w:bCs w:val="0"/>
          <w:color w:val="000000" w:themeColor="text1"/>
          <w:sz w:val="24"/>
          <w:szCs w:val="24"/>
        </w:rPr>
      </w:pPr>
    </w:p>
    <w:p w14:paraId="40B08270" w14:textId="77777777" w:rsidR="00D9661A" w:rsidRPr="00EC4C51" w:rsidRDefault="00D9661A">
      <w:pPr>
        <w:rPr>
          <w:rFonts w:ascii="宋体" w:hAnsi="宋体" w:cs="宋体"/>
          <w:color w:val="000000" w:themeColor="text1"/>
          <w:sz w:val="24"/>
          <w:szCs w:val="24"/>
        </w:rPr>
      </w:pPr>
    </w:p>
    <w:p w14:paraId="4E88C932" w14:textId="77777777" w:rsidR="00D9661A" w:rsidRPr="00EC4C51" w:rsidRDefault="00D9661A">
      <w:pPr>
        <w:pStyle w:val="10"/>
        <w:spacing w:before="240" w:after="240"/>
        <w:rPr>
          <w:rFonts w:ascii="宋体" w:hAnsi="宋体" w:cs="宋体"/>
          <w:bCs w:val="0"/>
          <w:color w:val="000000" w:themeColor="text1"/>
          <w:sz w:val="24"/>
          <w:szCs w:val="24"/>
        </w:rPr>
      </w:pPr>
    </w:p>
    <w:p w14:paraId="709B5A14" w14:textId="77777777" w:rsidR="00D9661A" w:rsidRPr="00EC4C51" w:rsidRDefault="00D9661A">
      <w:pPr>
        <w:rPr>
          <w:rFonts w:ascii="宋体" w:hAnsi="宋体" w:cs="宋体"/>
          <w:color w:val="000000" w:themeColor="text1"/>
          <w:sz w:val="24"/>
          <w:szCs w:val="24"/>
        </w:rPr>
      </w:pPr>
    </w:p>
    <w:p w14:paraId="12DBA615" w14:textId="77777777" w:rsidR="00D9661A" w:rsidRPr="00EC4C51" w:rsidRDefault="00D9661A">
      <w:pPr>
        <w:pStyle w:val="10"/>
        <w:spacing w:before="240" w:after="240"/>
        <w:rPr>
          <w:rFonts w:ascii="宋体" w:hAnsi="宋体" w:cs="宋体"/>
          <w:bCs w:val="0"/>
          <w:color w:val="000000" w:themeColor="text1"/>
          <w:sz w:val="24"/>
          <w:szCs w:val="24"/>
        </w:rPr>
      </w:pPr>
    </w:p>
    <w:p w14:paraId="0F7F2E00" w14:textId="77777777" w:rsidR="00D9661A" w:rsidRPr="00EC4C51" w:rsidRDefault="00D9661A">
      <w:pPr>
        <w:rPr>
          <w:rFonts w:ascii="宋体" w:hAnsi="宋体" w:cs="宋体"/>
          <w:color w:val="000000" w:themeColor="text1"/>
          <w:sz w:val="24"/>
          <w:szCs w:val="24"/>
        </w:rPr>
      </w:pPr>
    </w:p>
    <w:p w14:paraId="1D147C96" w14:textId="77777777" w:rsidR="00D9661A" w:rsidRPr="00EC4C51" w:rsidRDefault="00D9661A">
      <w:pPr>
        <w:pStyle w:val="10"/>
        <w:spacing w:before="240" w:after="240"/>
        <w:rPr>
          <w:rFonts w:ascii="宋体" w:hAnsi="宋体" w:cs="宋体"/>
          <w:bCs w:val="0"/>
          <w:color w:val="000000" w:themeColor="text1"/>
          <w:sz w:val="24"/>
          <w:szCs w:val="24"/>
        </w:rPr>
      </w:pPr>
    </w:p>
    <w:p w14:paraId="35FC3E04" w14:textId="77777777" w:rsidR="00D9661A" w:rsidRPr="00EC4C51" w:rsidRDefault="00D9661A">
      <w:pPr>
        <w:rPr>
          <w:rFonts w:ascii="宋体" w:hAnsi="宋体" w:cs="宋体"/>
          <w:color w:val="000000" w:themeColor="text1"/>
          <w:sz w:val="24"/>
          <w:szCs w:val="24"/>
        </w:rPr>
      </w:pPr>
    </w:p>
    <w:p w14:paraId="28E3E9C9" w14:textId="77777777" w:rsidR="00D9661A" w:rsidRPr="00EC4C51" w:rsidRDefault="007E255B">
      <w:pPr>
        <w:snapToGrid w:val="0"/>
        <w:spacing w:line="360" w:lineRule="auto"/>
        <w:ind w:leftChars="-11" w:left="-23" w:rightChars="-102" w:right="-214" w:firstLineChars="10" w:firstLine="24"/>
        <w:jc w:val="center"/>
        <w:rPr>
          <w:rFonts w:ascii="宋体" w:hAnsi="宋体" w:cs="宋体"/>
          <w:b/>
          <w:color w:val="000000" w:themeColor="text1"/>
          <w:sz w:val="24"/>
          <w:szCs w:val="24"/>
        </w:rPr>
      </w:pPr>
      <w:r w:rsidRPr="00EC4C51">
        <w:rPr>
          <w:rFonts w:ascii="宋体" w:hAnsi="宋体" w:cs="宋体" w:hint="eastAsia"/>
          <w:b/>
          <w:color w:val="000000" w:themeColor="text1"/>
          <w:sz w:val="24"/>
          <w:szCs w:val="24"/>
        </w:rPr>
        <w:br w:type="page"/>
      </w:r>
    </w:p>
    <w:p w14:paraId="4A8C7EB0" w14:textId="77777777" w:rsidR="00D9661A" w:rsidRPr="00EC4C51" w:rsidRDefault="007E255B">
      <w:pPr>
        <w:snapToGrid w:val="0"/>
        <w:spacing w:line="360" w:lineRule="auto"/>
        <w:ind w:leftChars="-11" w:left="-23" w:rightChars="-102" w:right="-214" w:firstLineChars="10" w:firstLine="24"/>
        <w:jc w:val="center"/>
        <w:rPr>
          <w:rFonts w:ascii="宋体" w:hAnsi="宋体" w:cs="宋体"/>
          <w:b/>
          <w:color w:val="000000" w:themeColor="text1"/>
          <w:sz w:val="24"/>
          <w:szCs w:val="24"/>
        </w:rPr>
      </w:pPr>
      <w:r w:rsidRPr="00EC4C51">
        <w:rPr>
          <w:rFonts w:ascii="宋体" w:hAnsi="宋体" w:cs="宋体" w:hint="eastAsia"/>
          <w:b/>
          <w:color w:val="000000" w:themeColor="text1"/>
          <w:sz w:val="24"/>
          <w:szCs w:val="24"/>
        </w:rPr>
        <w:t>（一）投 标 函</w:t>
      </w:r>
    </w:p>
    <w:p w14:paraId="0AE50866"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致：</w:t>
      </w:r>
      <w:r w:rsidRPr="00EC4C51">
        <w:rPr>
          <w:rFonts w:ascii="宋体" w:hAnsi="宋体" w:cs="宋体" w:hint="eastAsia"/>
          <w:color w:val="000000" w:themeColor="text1"/>
          <w:szCs w:val="21"/>
          <w:u w:val="single"/>
        </w:rPr>
        <w:t xml:space="preserve">    （采购人、采购代理机构）               </w:t>
      </w:r>
    </w:p>
    <w:p w14:paraId="0F7FD818" w14:textId="442A941F"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我方确认收到贵方关于的招标文件（项目编号：</w:t>
      </w:r>
      <w:r w:rsidR="00274DAE" w:rsidRPr="00EC4C51">
        <w:rPr>
          <w:rFonts w:ascii="宋体" w:hAnsi="宋体" w:cs="宋体" w:hint="eastAsia"/>
          <w:color w:val="000000" w:themeColor="text1"/>
          <w:szCs w:val="21"/>
          <w:u w:val="single"/>
        </w:rPr>
        <w:t xml:space="preserve"> </w:t>
      </w:r>
      <w:r w:rsidR="00274DAE" w:rsidRPr="00EC4C51">
        <w:rPr>
          <w:rFonts w:ascii="宋体" w:hAnsi="宋体" w:cs="宋体"/>
          <w:color w:val="000000" w:themeColor="text1"/>
          <w:szCs w:val="21"/>
          <w:u w:val="single"/>
        </w:rPr>
        <w:t xml:space="preserve">     </w:t>
      </w:r>
      <w:r w:rsidRPr="00EC4C51">
        <w:rPr>
          <w:rFonts w:ascii="宋体" w:hAnsi="宋体" w:cs="宋体" w:hint="eastAsia"/>
          <w:color w:val="000000" w:themeColor="text1"/>
          <w:szCs w:val="21"/>
        </w:rPr>
        <w:t>），法定代表人（或《单位负责人授权书》中的授权代表）作为我方代表，在此声明并同意：</w:t>
      </w:r>
    </w:p>
    <w:p w14:paraId="3691DC8C"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1.愿意遵守招标文件的各项规定，自愿参加投标，并已清楚招标文件的要求及有关文件规定，并严格按照招标文件的规定履行全部责任和义务。</w:t>
      </w:r>
    </w:p>
    <w:p w14:paraId="14C6B9CF"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2.同意本投标文件的投标有效期从提交投标文件的截止之日起</w:t>
      </w:r>
      <w:proofErr w:type="gramStart"/>
      <w:r w:rsidRPr="00EC4C51">
        <w:rPr>
          <w:rFonts w:ascii="宋体" w:hAnsi="宋体" w:cs="宋体" w:hint="eastAsia"/>
          <w:color w:val="000000" w:themeColor="text1"/>
          <w:szCs w:val="21"/>
        </w:rPr>
        <w:t>日历天</w:t>
      </w:r>
      <w:proofErr w:type="gramEnd"/>
      <w:r w:rsidRPr="00EC4C51">
        <w:rPr>
          <w:rFonts w:ascii="宋体" w:hAnsi="宋体" w:cs="宋体" w:hint="eastAsia"/>
          <w:color w:val="000000" w:themeColor="text1"/>
          <w:szCs w:val="21"/>
        </w:rPr>
        <w:t>内有效。如果我方的投标被接受，则直至合同生效时止，本投标始终有效并不撤回已提交的投标文件。</w:t>
      </w:r>
    </w:p>
    <w:p w14:paraId="26D2F099"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3.我方已详细审查并理解全部招标文件，包括修改文件（如有）以及全部参考资料和有关附件，已经了解我方对于采购文件、采购过程、采购结果有依法进行询问、质疑、投诉的权利及进行询问、质疑、投诉的相关渠道、要求。我们同意放弃对招标文件提出不明或误解的一切权力。</w:t>
      </w:r>
    </w:p>
    <w:p w14:paraId="0564F27B"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4.我方同意提供采购人或采购代理机构与评标委员会要求的有关投标的一切数据或资料。</w:t>
      </w:r>
    </w:p>
    <w:p w14:paraId="0CB70472"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5.我们理解采购人或采购代理机构与评标委员会并无义务必须接受最低报价的投标或其它任何投标。</w:t>
      </w:r>
    </w:p>
    <w:p w14:paraId="64323FE3"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6.如果我方未对招标文件全部要求</w:t>
      </w:r>
      <w:proofErr w:type="gramStart"/>
      <w:r w:rsidRPr="00EC4C51">
        <w:rPr>
          <w:rFonts w:ascii="宋体" w:hAnsi="宋体" w:cs="宋体" w:hint="eastAsia"/>
          <w:color w:val="000000" w:themeColor="text1"/>
          <w:szCs w:val="21"/>
        </w:rPr>
        <w:t>作出</w:t>
      </w:r>
      <w:proofErr w:type="gramEnd"/>
      <w:r w:rsidRPr="00EC4C51">
        <w:rPr>
          <w:rFonts w:ascii="宋体" w:hAnsi="宋体" w:cs="宋体" w:hint="eastAsia"/>
          <w:color w:val="000000" w:themeColor="text1"/>
          <w:szCs w:val="21"/>
        </w:rPr>
        <w:t>实质性响应，则完全同意并接受按无效投标处理。</w:t>
      </w:r>
    </w:p>
    <w:p w14:paraId="76C9C353"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7.我方证明提交的一切文件，无论是原件还是复印件均为准确、真实、有效、完整的，绝无任何虚假、伪造或者夸大。我们在此郑重承诺：在本次招标采购活动中，如有违法、违规、弄虚作假行为，所造成的损失、不良后果及法律责任，一律由我方承担。</w:t>
      </w:r>
    </w:p>
    <w:p w14:paraId="35573B84"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8.如果我们提供的声明或承诺不真实，则完全同意认定为我方提供虚假材料，并同意作相应处理。</w:t>
      </w:r>
    </w:p>
    <w:p w14:paraId="6E93143D"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9.如我方中标，承诺按照招标文件规定的金额、时间和方式支付采购代理服务费。因我方违约致使采购代理机构采取诉讼或仲裁等方式实现债权，为此支付的律师费、差旅费、执行费、评估费及其他实现债权的一切费用由我方承担。</w:t>
      </w:r>
    </w:p>
    <w:p w14:paraId="1B7C4779" w14:textId="77777777" w:rsidR="00D9661A" w:rsidRPr="00EC4C51" w:rsidRDefault="007E255B">
      <w:pPr>
        <w:snapToGrid w:val="0"/>
        <w:spacing w:before="50" w:after="50" w:line="360" w:lineRule="auto"/>
        <w:ind w:leftChars="-11" w:left="-23" w:rightChars="-102" w:right="-214" w:firstLineChars="213" w:firstLine="447"/>
        <w:jc w:val="left"/>
        <w:rPr>
          <w:rFonts w:ascii="宋体" w:hAnsi="宋体" w:cs="宋体"/>
          <w:color w:val="000000" w:themeColor="text1"/>
          <w:szCs w:val="21"/>
        </w:rPr>
      </w:pPr>
      <w:r w:rsidRPr="00EC4C51">
        <w:rPr>
          <w:rFonts w:ascii="宋体" w:hAnsi="宋体" w:cs="宋体" w:hint="eastAsia"/>
          <w:color w:val="000000" w:themeColor="text1"/>
          <w:szCs w:val="21"/>
        </w:rPr>
        <w:t>10.所有有关本次投标的函电请寄：</w:t>
      </w:r>
    </w:p>
    <w:p w14:paraId="09CEA23C"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地址：   邮编：   电话：</w:t>
      </w:r>
    </w:p>
    <w:p w14:paraId="573290E4"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 xml:space="preserve">传真：              电子邮箱： </w:t>
      </w:r>
    </w:p>
    <w:p w14:paraId="308142E1" w14:textId="77777777" w:rsidR="00274DAE" w:rsidRPr="00EC4C51" w:rsidRDefault="00274DAE">
      <w:pPr>
        <w:snapToGrid w:val="0"/>
        <w:spacing w:line="360" w:lineRule="auto"/>
        <w:rPr>
          <w:rFonts w:ascii="宋体" w:hAnsi="宋体" w:cs="宋体"/>
          <w:color w:val="000000" w:themeColor="text1"/>
          <w:szCs w:val="21"/>
        </w:rPr>
      </w:pPr>
    </w:p>
    <w:p w14:paraId="49ED6467"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投标人：</w:t>
      </w:r>
      <w:r w:rsidRPr="00EC4C51">
        <w:rPr>
          <w:rFonts w:ascii="宋体" w:hAnsi="宋体" w:cs="宋体" w:hint="eastAsia"/>
          <w:color w:val="000000" w:themeColor="text1"/>
          <w:szCs w:val="21"/>
          <w:u w:val="single"/>
        </w:rPr>
        <w:t>_填写全称并加盖公章</w:t>
      </w:r>
    </w:p>
    <w:p w14:paraId="33319AA3"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法定代表人或授权代表签名：</w:t>
      </w:r>
      <w:r w:rsidRPr="00EC4C51">
        <w:rPr>
          <w:rFonts w:ascii="宋体" w:hAnsi="宋体" w:cs="宋体" w:hint="eastAsia"/>
          <w:color w:val="000000" w:themeColor="text1"/>
          <w:szCs w:val="21"/>
          <w:u w:val="single"/>
        </w:rPr>
        <w:t xml:space="preserve"> ________________</w:t>
      </w:r>
      <w:r w:rsidRPr="00EC4C51">
        <w:rPr>
          <w:rFonts w:ascii="宋体" w:hAnsi="宋体" w:cs="宋体" w:hint="eastAsia"/>
          <w:color w:val="000000" w:themeColor="text1"/>
          <w:szCs w:val="21"/>
        </w:rPr>
        <w:t>_</w:t>
      </w:r>
    </w:p>
    <w:p w14:paraId="1106232E" w14:textId="77777777" w:rsidR="00D9661A" w:rsidRPr="00EC4C51" w:rsidRDefault="007E255B">
      <w:pPr>
        <w:snapToGrid w:val="0"/>
        <w:spacing w:line="360" w:lineRule="auto"/>
        <w:rPr>
          <w:rFonts w:ascii="宋体" w:hAnsi="宋体" w:cs="宋体"/>
          <w:color w:val="000000" w:themeColor="text1"/>
          <w:szCs w:val="21"/>
        </w:rPr>
      </w:pPr>
      <w:r w:rsidRPr="00EC4C51">
        <w:rPr>
          <w:rFonts w:ascii="宋体" w:hAnsi="宋体" w:cs="宋体" w:hint="eastAsia"/>
          <w:color w:val="000000" w:themeColor="text1"/>
          <w:szCs w:val="21"/>
        </w:rPr>
        <w:t>日  期：</w:t>
      </w:r>
    </w:p>
    <w:p w14:paraId="33804586" w14:textId="77777777" w:rsidR="00D9661A" w:rsidRPr="00EC4C51" w:rsidRDefault="00D9661A">
      <w:pPr>
        <w:pStyle w:val="10"/>
        <w:spacing w:before="240" w:after="240"/>
        <w:rPr>
          <w:rFonts w:ascii="宋体" w:hAnsi="宋体" w:cs="宋体"/>
          <w:bCs w:val="0"/>
          <w:color w:val="000000" w:themeColor="text1"/>
          <w:sz w:val="24"/>
          <w:szCs w:val="24"/>
        </w:rPr>
      </w:pPr>
    </w:p>
    <w:p w14:paraId="5AF7E6CB" w14:textId="77777777" w:rsidR="00D9661A" w:rsidRPr="00EC4C51" w:rsidRDefault="00D9661A">
      <w:pPr>
        <w:rPr>
          <w:rFonts w:ascii="宋体" w:hAnsi="宋体" w:cs="宋体"/>
          <w:color w:val="000000" w:themeColor="text1"/>
          <w:sz w:val="24"/>
          <w:szCs w:val="24"/>
        </w:rPr>
      </w:pPr>
    </w:p>
    <w:p w14:paraId="735DCDAA"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hint="eastAsia"/>
          <w:bCs w:val="0"/>
          <w:color w:val="000000" w:themeColor="text1"/>
          <w:sz w:val="24"/>
          <w:szCs w:val="24"/>
        </w:rPr>
        <w:t>（二）单位负责人授权书</w:t>
      </w:r>
    </w:p>
    <w:p w14:paraId="70A7DD61" w14:textId="77777777" w:rsidR="00D9661A" w:rsidRPr="00EC4C51" w:rsidRDefault="007E255B">
      <w:pPr>
        <w:pStyle w:val="a5"/>
        <w:ind w:firstLine="0"/>
        <w:jc w:val="center"/>
        <w:rPr>
          <w:rFonts w:ascii="宋体" w:hAnsi="宋体" w:cs="宋体"/>
          <w:color w:val="000000" w:themeColor="text1"/>
        </w:rPr>
      </w:pPr>
      <w:r w:rsidRPr="00EC4C51">
        <w:rPr>
          <w:rFonts w:ascii="宋体" w:hAnsi="宋体" w:cs="宋体" w:hint="eastAsia"/>
          <w:bCs/>
          <w:color w:val="000000" w:themeColor="text1"/>
          <w:sz w:val="24"/>
        </w:rPr>
        <w:t>（单位负责人来投标的，此表不用）</w:t>
      </w:r>
    </w:p>
    <w:p w14:paraId="72E4BE5B"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u w:val="single"/>
        </w:rPr>
        <w:t xml:space="preserve">  致 （</w:t>
      </w:r>
      <w:r w:rsidRPr="00EC4C51">
        <w:rPr>
          <w:rFonts w:ascii="宋体" w:hAnsi="宋体" w:cs="宋体" w:hint="eastAsia"/>
          <w:i/>
          <w:color w:val="000000" w:themeColor="text1"/>
          <w:sz w:val="21"/>
          <w:szCs w:val="21"/>
          <w:u w:val="single"/>
        </w:rPr>
        <w:t>采购代理机构</w:t>
      </w:r>
      <w:r w:rsidRPr="00EC4C51">
        <w:rPr>
          <w:rFonts w:ascii="宋体" w:hAnsi="宋体" w:cs="宋体" w:hint="eastAsia"/>
          <w:color w:val="000000" w:themeColor="text1"/>
          <w:sz w:val="21"/>
          <w:szCs w:val="21"/>
          <w:u w:val="single"/>
        </w:rPr>
        <w:t xml:space="preserve">）               </w:t>
      </w:r>
      <w:r w:rsidRPr="00EC4C51">
        <w:rPr>
          <w:rFonts w:ascii="宋体" w:hAnsi="宋体" w:cs="宋体" w:hint="eastAsia"/>
          <w:color w:val="000000" w:themeColor="text1"/>
          <w:sz w:val="21"/>
          <w:szCs w:val="21"/>
        </w:rPr>
        <w:t>：</w:t>
      </w:r>
    </w:p>
    <w:p w14:paraId="4C67AD75" w14:textId="77777777" w:rsidR="00D9661A" w:rsidRPr="00EC4C51" w:rsidRDefault="00D9661A">
      <w:pPr>
        <w:pStyle w:val="a5"/>
        <w:ind w:firstLine="0"/>
        <w:rPr>
          <w:rFonts w:ascii="宋体" w:hAnsi="宋体" w:cs="宋体"/>
          <w:color w:val="000000" w:themeColor="text1"/>
          <w:sz w:val="21"/>
          <w:szCs w:val="21"/>
        </w:rPr>
      </w:pPr>
    </w:p>
    <w:p w14:paraId="407639D8"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u w:val="single"/>
        </w:rPr>
        <w:t xml:space="preserve">              （</w:t>
      </w:r>
      <w:r w:rsidRPr="00EC4C51">
        <w:rPr>
          <w:rFonts w:ascii="宋体" w:hAnsi="宋体" w:cs="宋体" w:hint="eastAsia"/>
          <w:i/>
          <w:color w:val="000000" w:themeColor="text1"/>
          <w:sz w:val="21"/>
          <w:szCs w:val="21"/>
          <w:u w:val="single"/>
        </w:rPr>
        <w:t>投标人全称</w:t>
      </w:r>
      <w:r w:rsidRPr="00EC4C51">
        <w:rPr>
          <w:rFonts w:ascii="宋体" w:hAnsi="宋体" w:cs="宋体" w:hint="eastAsia"/>
          <w:color w:val="000000" w:themeColor="text1"/>
          <w:sz w:val="21"/>
          <w:szCs w:val="21"/>
          <w:u w:val="single"/>
        </w:rPr>
        <w:t xml:space="preserve">）      </w:t>
      </w:r>
      <w:r w:rsidRPr="00EC4C51">
        <w:rPr>
          <w:rFonts w:ascii="宋体" w:hAnsi="宋体" w:cs="宋体" w:hint="eastAsia"/>
          <w:color w:val="000000" w:themeColor="text1"/>
          <w:sz w:val="21"/>
          <w:szCs w:val="21"/>
        </w:rPr>
        <w:t>单位负责人</w:t>
      </w:r>
      <w:r w:rsidRPr="00EC4C51">
        <w:rPr>
          <w:rFonts w:ascii="宋体" w:hAnsi="宋体" w:cs="宋体" w:hint="eastAsia"/>
          <w:i/>
          <w:color w:val="000000" w:themeColor="text1"/>
          <w:sz w:val="21"/>
          <w:szCs w:val="21"/>
          <w:u w:val="single"/>
        </w:rPr>
        <w:t>（姓名、职务）</w:t>
      </w:r>
      <w:r w:rsidRPr="00EC4C51">
        <w:rPr>
          <w:rFonts w:ascii="宋体" w:hAnsi="宋体" w:cs="宋体" w:hint="eastAsia"/>
          <w:color w:val="000000" w:themeColor="text1"/>
          <w:sz w:val="21"/>
          <w:szCs w:val="21"/>
        </w:rPr>
        <w:t>授权</w:t>
      </w:r>
      <w:r w:rsidRPr="00EC4C51">
        <w:rPr>
          <w:rFonts w:ascii="宋体" w:hAnsi="宋体" w:cs="宋体" w:hint="eastAsia"/>
          <w:color w:val="000000" w:themeColor="text1"/>
          <w:sz w:val="21"/>
          <w:szCs w:val="21"/>
          <w:u w:val="single"/>
        </w:rPr>
        <w:t xml:space="preserve">   （</w:t>
      </w:r>
      <w:r w:rsidRPr="00EC4C51">
        <w:rPr>
          <w:rFonts w:ascii="宋体" w:hAnsi="宋体" w:cs="宋体" w:hint="eastAsia"/>
          <w:i/>
          <w:color w:val="000000" w:themeColor="text1"/>
          <w:sz w:val="21"/>
          <w:szCs w:val="21"/>
          <w:u w:val="single"/>
        </w:rPr>
        <w:t>被授权代表姓名、职务</w:t>
      </w:r>
      <w:r w:rsidRPr="00EC4C51">
        <w:rPr>
          <w:rFonts w:ascii="宋体" w:hAnsi="宋体" w:cs="宋体" w:hint="eastAsia"/>
          <w:color w:val="000000" w:themeColor="text1"/>
          <w:sz w:val="21"/>
          <w:szCs w:val="21"/>
          <w:u w:val="single"/>
        </w:rPr>
        <w:t xml:space="preserve">）           </w:t>
      </w:r>
      <w:r w:rsidRPr="00EC4C51">
        <w:rPr>
          <w:rFonts w:ascii="宋体" w:hAnsi="宋体" w:cs="宋体" w:hint="eastAsia"/>
          <w:color w:val="000000" w:themeColor="text1"/>
          <w:sz w:val="21"/>
          <w:szCs w:val="21"/>
        </w:rPr>
        <w:t>为本公司合法代理人，参加贵采购代理机构组织的</w:t>
      </w:r>
      <w:r w:rsidRPr="00EC4C51">
        <w:rPr>
          <w:rFonts w:ascii="宋体" w:hAnsi="宋体" w:cs="宋体" w:hint="eastAsia"/>
          <w:i/>
          <w:color w:val="000000" w:themeColor="text1"/>
          <w:sz w:val="21"/>
          <w:szCs w:val="21"/>
          <w:u w:val="single"/>
        </w:rPr>
        <w:t>（招标编号）</w:t>
      </w:r>
      <w:r w:rsidRPr="00EC4C51">
        <w:rPr>
          <w:rFonts w:ascii="宋体" w:hAnsi="宋体" w:cs="宋体" w:hint="eastAsia"/>
          <w:color w:val="000000" w:themeColor="text1"/>
          <w:sz w:val="21"/>
          <w:szCs w:val="21"/>
          <w:u w:val="single"/>
        </w:rPr>
        <w:t xml:space="preserve"> (</w:t>
      </w:r>
      <w:r w:rsidRPr="00EC4C51">
        <w:rPr>
          <w:rFonts w:ascii="宋体" w:hAnsi="宋体" w:cs="宋体" w:hint="eastAsia"/>
          <w:i/>
          <w:color w:val="000000" w:themeColor="text1"/>
          <w:sz w:val="21"/>
          <w:szCs w:val="21"/>
          <w:u w:val="single"/>
        </w:rPr>
        <w:t>项目名称</w:t>
      </w:r>
      <w:r w:rsidRPr="00EC4C51">
        <w:rPr>
          <w:rFonts w:ascii="宋体" w:hAnsi="宋体" w:cs="宋体" w:hint="eastAsia"/>
          <w:color w:val="000000" w:themeColor="text1"/>
          <w:sz w:val="21"/>
          <w:szCs w:val="21"/>
          <w:u w:val="single"/>
        </w:rPr>
        <w:t xml:space="preserve">)     </w:t>
      </w:r>
      <w:r w:rsidRPr="00EC4C51">
        <w:rPr>
          <w:rFonts w:ascii="宋体" w:hAnsi="宋体" w:cs="宋体" w:hint="eastAsia"/>
          <w:color w:val="000000" w:themeColor="text1"/>
          <w:sz w:val="21"/>
          <w:szCs w:val="21"/>
        </w:rPr>
        <w:t>项目的招标投标活动，代表本公司处理招标投标活动中的一切事宜。</w:t>
      </w:r>
    </w:p>
    <w:p w14:paraId="1295F33B" w14:textId="77777777" w:rsidR="00D9661A" w:rsidRPr="00EC4C51" w:rsidRDefault="007E255B">
      <w:pPr>
        <w:pStyle w:val="a5"/>
        <w:ind w:firstLine="0"/>
        <w:rPr>
          <w:rFonts w:ascii="宋体" w:hAnsi="宋体" w:cs="宋体"/>
          <w:color w:val="000000" w:themeColor="text1"/>
          <w:sz w:val="21"/>
          <w:szCs w:val="21"/>
          <w:u w:val="single"/>
        </w:rPr>
      </w:pPr>
      <w:r w:rsidRPr="00EC4C51">
        <w:rPr>
          <w:rFonts w:ascii="宋体" w:hAnsi="宋体" w:cs="宋体" w:hint="eastAsia"/>
          <w:color w:val="000000" w:themeColor="text1"/>
          <w:sz w:val="21"/>
          <w:szCs w:val="21"/>
        </w:rPr>
        <w:t xml:space="preserve">     本授权书于年月日签字生效,特此声明。</w:t>
      </w:r>
    </w:p>
    <w:p w14:paraId="1DA0D728" w14:textId="77777777" w:rsidR="00D9661A" w:rsidRPr="00EC4C51" w:rsidRDefault="00D9661A">
      <w:pPr>
        <w:pStyle w:val="a5"/>
        <w:ind w:firstLine="0"/>
        <w:rPr>
          <w:rFonts w:ascii="宋体" w:hAnsi="宋体" w:cs="宋体"/>
          <w:color w:val="000000" w:themeColor="text1"/>
          <w:sz w:val="21"/>
          <w:szCs w:val="21"/>
        </w:rPr>
      </w:pPr>
    </w:p>
    <w:p w14:paraId="3E6AE044"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单位负责人（签字或印章）：</w:t>
      </w:r>
    </w:p>
    <w:p w14:paraId="252A562A" w14:textId="77777777" w:rsidR="00D9661A" w:rsidRPr="00EC4C51" w:rsidRDefault="00D9661A">
      <w:pPr>
        <w:pStyle w:val="a5"/>
        <w:ind w:firstLine="0"/>
        <w:rPr>
          <w:rFonts w:ascii="宋体" w:hAnsi="宋体" w:cs="宋体"/>
          <w:color w:val="000000" w:themeColor="text1"/>
          <w:sz w:val="21"/>
          <w:szCs w:val="21"/>
        </w:rPr>
      </w:pPr>
    </w:p>
    <w:p w14:paraId="64384B58"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投标人单位全称（公章）：</w:t>
      </w:r>
    </w:p>
    <w:p w14:paraId="5EAF50C0" w14:textId="77777777" w:rsidR="00D9661A" w:rsidRPr="00EC4C51" w:rsidRDefault="00D9661A">
      <w:pPr>
        <w:pStyle w:val="a5"/>
        <w:ind w:firstLine="0"/>
        <w:rPr>
          <w:rFonts w:ascii="宋体" w:hAnsi="宋体" w:cs="宋体"/>
          <w:color w:val="000000" w:themeColor="text1"/>
          <w:sz w:val="21"/>
          <w:szCs w:val="21"/>
        </w:rPr>
      </w:pPr>
    </w:p>
    <w:p w14:paraId="06B9B12B"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日  期：</w:t>
      </w:r>
    </w:p>
    <w:p w14:paraId="1CCE62D0"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附：</w:t>
      </w:r>
    </w:p>
    <w:p w14:paraId="34B19523"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被授权代表姓名：（印刷体）</w:t>
      </w:r>
    </w:p>
    <w:p w14:paraId="1BB335CF"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职          </w:t>
      </w:r>
      <w:proofErr w:type="gramStart"/>
      <w:r w:rsidRPr="00EC4C51">
        <w:rPr>
          <w:rFonts w:ascii="宋体" w:hAnsi="宋体" w:cs="宋体" w:hint="eastAsia"/>
          <w:color w:val="000000" w:themeColor="text1"/>
          <w:sz w:val="21"/>
          <w:szCs w:val="21"/>
        </w:rPr>
        <w:t>务</w:t>
      </w:r>
      <w:proofErr w:type="gramEnd"/>
      <w:r w:rsidRPr="00EC4C51">
        <w:rPr>
          <w:rFonts w:ascii="宋体" w:hAnsi="宋体" w:cs="宋体" w:hint="eastAsia"/>
          <w:color w:val="000000" w:themeColor="text1"/>
          <w:sz w:val="21"/>
          <w:szCs w:val="21"/>
        </w:rPr>
        <w:t>：</w:t>
      </w:r>
    </w:p>
    <w:p w14:paraId="452414B9" w14:textId="77777777" w:rsidR="00D9661A" w:rsidRPr="00EC4C51" w:rsidRDefault="007E255B">
      <w:pPr>
        <w:pStyle w:val="a5"/>
        <w:ind w:firstLine="235"/>
        <w:rPr>
          <w:rFonts w:ascii="宋体" w:hAnsi="宋体" w:cs="宋体"/>
          <w:color w:val="000000" w:themeColor="text1"/>
          <w:sz w:val="21"/>
          <w:szCs w:val="21"/>
        </w:rPr>
      </w:pPr>
      <w:r w:rsidRPr="00EC4C51">
        <w:rPr>
          <w:rFonts w:ascii="宋体" w:hAnsi="宋体" w:cs="宋体" w:hint="eastAsia"/>
          <w:color w:val="000000" w:themeColor="text1"/>
          <w:sz w:val="21"/>
          <w:szCs w:val="21"/>
        </w:rPr>
        <w:t>被授权代表签字：</w:t>
      </w:r>
    </w:p>
    <w:p w14:paraId="143BE4D6"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详细通讯地址：</w:t>
      </w:r>
    </w:p>
    <w:p w14:paraId="58C6A13C"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邮 政 编  码：</w:t>
      </w:r>
    </w:p>
    <w:p w14:paraId="57245D2D"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传        真：</w:t>
      </w:r>
    </w:p>
    <w:p w14:paraId="29177425" w14:textId="77777777" w:rsidR="00D9661A" w:rsidRPr="00EC4C51" w:rsidRDefault="007E255B">
      <w:pPr>
        <w:pStyle w:val="a5"/>
        <w:ind w:firstLine="0"/>
        <w:rPr>
          <w:rFonts w:ascii="宋体" w:hAnsi="宋体" w:cs="宋体"/>
          <w:color w:val="000000" w:themeColor="text1"/>
          <w:sz w:val="21"/>
          <w:szCs w:val="21"/>
        </w:rPr>
      </w:pPr>
      <w:r w:rsidRPr="00EC4C51">
        <w:rPr>
          <w:rFonts w:ascii="宋体" w:hAnsi="宋体" w:cs="宋体" w:hint="eastAsia"/>
          <w:color w:val="000000" w:themeColor="text1"/>
          <w:sz w:val="21"/>
          <w:szCs w:val="21"/>
        </w:rPr>
        <w:t xml:space="preserve">  电        话：</w:t>
      </w:r>
    </w:p>
    <w:p w14:paraId="03CF7F65" w14:textId="77777777" w:rsidR="00D9661A" w:rsidRPr="00EC4C51" w:rsidRDefault="007E255B">
      <w:pPr>
        <w:ind w:firstLineChars="98" w:firstLine="207"/>
        <w:rPr>
          <w:rFonts w:ascii="宋体" w:hAnsi="宋体" w:cs="宋体"/>
          <w:b/>
          <w:color w:val="000000" w:themeColor="text1"/>
          <w:szCs w:val="21"/>
        </w:rPr>
      </w:pPr>
      <w:r w:rsidRPr="00EC4C51">
        <w:rPr>
          <w:rFonts w:ascii="宋体" w:hAnsi="宋体" w:cs="宋体" w:hint="eastAsia"/>
          <w:b/>
          <w:color w:val="000000" w:themeColor="text1"/>
          <w:szCs w:val="21"/>
        </w:rPr>
        <w:t>附：单位负责人及被授权人身份证复印件</w:t>
      </w:r>
    </w:p>
    <w:p w14:paraId="4A56F1E6" w14:textId="77777777" w:rsidR="00D9661A" w:rsidRPr="00EC4C51" w:rsidRDefault="007E255B">
      <w:pPr>
        <w:widowControl/>
        <w:jc w:val="left"/>
        <w:rPr>
          <w:rFonts w:ascii="宋体" w:hAnsi="宋体" w:cs="宋体"/>
          <w:b/>
          <w:color w:val="000000" w:themeColor="text1"/>
          <w:szCs w:val="21"/>
        </w:rPr>
      </w:pPr>
      <w:r w:rsidRPr="00EC4C51">
        <w:rPr>
          <w:rFonts w:ascii="宋体" w:hAnsi="宋体" w:cs="宋体" w:hint="eastAsia"/>
          <w:b/>
          <w:color w:val="000000" w:themeColor="text1"/>
          <w:szCs w:val="21"/>
        </w:rPr>
        <w:br w:type="page"/>
      </w:r>
    </w:p>
    <w:p w14:paraId="048AE4D7"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hint="eastAsia"/>
          <w:bCs w:val="0"/>
          <w:color w:val="000000" w:themeColor="text1"/>
          <w:sz w:val="24"/>
          <w:szCs w:val="24"/>
        </w:rPr>
        <w:t>单位负责人身份证明</w:t>
      </w:r>
    </w:p>
    <w:p w14:paraId="5F79CF3D" w14:textId="77777777" w:rsidR="00D9661A" w:rsidRPr="00EC4C51" w:rsidRDefault="007E255B">
      <w:pPr>
        <w:pStyle w:val="a5"/>
        <w:ind w:firstLine="0"/>
        <w:jc w:val="center"/>
        <w:rPr>
          <w:rFonts w:ascii="宋体" w:hAnsi="宋体" w:cs="宋体"/>
          <w:bCs/>
          <w:color w:val="000000" w:themeColor="text1"/>
          <w:sz w:val="24"/>
        </w:rPr>
      </w:pPr>
      <w:r w:rsidRPr="00EC4C51">
        <w:rPr>
          <w:rFonts w:ascii="宋体" w:hAnsi="宋体" w:cs="宋体" w:hint="eastAsia"/>
          <w:bCs/>
          <w:color w:val="000000" w:themeColor="text1"/>
          <w:sz w:val="24"/>
        </w:rPr>
        <w:t>（单位负责人不来投标的，此表不用）</w:t>
      </w:r>
    </w:p>
    <w:p w14:paraId="5F104DC5" w14:textId="77777777" w:rsidR="00D9661A" w:rsidRPr="00EC4C51" w:rsidRDefault="00D9661A">
      <w:pPr>
        <w:spacing w:line="480" w:lineRule="auto"/>
        <w:ind w:firstLineChars="200" w:firstLine="420"/>
        <w:rPr>
          <w:rFonts w:ascii="宋体" w:hAnsi="宋体" w:cs="宋体"/>
          <w:color w:val="000000" w:themeColor="text1"/>
          <w:szCs w:val="21"/>
        </w:rPr>
      </w:pPr>
    </w:p>
    <w:p w14:paraId="0F846D04" w14:textId="2BA8036B" w:rsidR="00D9661A" w:rsidRPr="00EC4C51" w:rsidRDefault="007E255B">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投标人名称：</w:t>
      </w:r>
      <w:r w:rsidR="00E67FD0" w:rsidRPr="00EC4C51">
        <w:rPr>
          <w:rFonts w:ascii="宋体" w:hAnsi="宋体" w:cs="宋体" w:hint="eastAsia"/>
          <w:color w:val="000000" w:themeColor="text1"/>
          <w:szCs w:val="21"/>
          <w:u w:val="single"/>
        </w:rPr>
        <w:t xml:space="preserve">    </w:t>
      </w:r>
      <w:r w:rsidR="00E67FD0" w:rsidRPr="00EC4C51">
        <w:rPr>
          <w:rFonts w:ascii="宋体" w:hAnsi="宋体" w:cs="宋体"/>
          <w:color w:val="000000" w:themeColor="text1"/>
          <w:szCs w:val="21"/>
          <w:u w:val="single"/>
        </w:rPr>
        <w:t xml:space="preserve">        </w:t>
      </w:r>
    </w:p>
    <w:p w14:paraId="6656DBE3" w14:textId="6D5A63E4" w:rsidR="00D9661A" w:rsidRPr="00EC4C51" w:rsidRDefault="007E255B">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单位性质：</w:t>
      </w:r>
      <w:r w:rsidR="00E67FD0" w:rsidRPr="00EC4C51">
        <w:rPr>
          <w:rFonts w:ascii="宋体" w:hAnsi="宋体" w:cs="宋体" w:hint="eastAsia"/>
          <w:color w:val="000000" w:themeColor="text1"/>
          <w:szCs w:val="21"/>
          <w:u w:val="single"/>
        </w:rPr>
        <w:t xml:space="preserve">    </w:t>
      </w:r>
      <w:r w:rsidR="00E67FD0" w:rsidRPr="00EC4C51">
        <w:rPr>
          <w:rFonts w:ascii="宋体" w:hAnsi="宋体" w:cs="宋体"/>
          <w:color w:val="000000" w:themeColor="text1"/>
          <w:szCs w:val="21"/>
          <w:u w:val="single"/>
        </w:rPr>
        <w:t xml:space="preserve">            </w:t>
      </w:r>
    </w:p>
    <w:p w14:paraId="2D3E7E77" w14:textId="71EE4279" w:rsidR="00D9661A" w:rsidRPr="00EC4C51" w:rsidRDefault="007E255B">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地址：</w:t>
      </w:r>
      <w:r w:rsidR="00E67FD0" w:rsidRPr="00EC4C51">
        <w:rPr>
          <w:rFonts w:ascii="宋体" w:hAnsi="宋体" w:cs="宋体" w:hint="eastAsia"/>
          <w:color w:val="000000" w:themeColor="text1"/>
          <w:szCs w:val="21"/>
          <w:u w:val="single"/>
        </w:rPr>
        <w:t xml:space="preserve">    </w:t>
      </w:r>
      <w:r w:rsidR="00E67FD0" w:rsidRPr="00EC4C51">
        <w:rPr>
          <w:rFonts w:ascii="宋体" w:hAnsi="宋体" w:cs="宋体"/>
          <w:color w:val="000000" w:themeColor="text1"/>
          <w:szCs w:val="21"/>
          <w:u w:val="single"/>
        </w:rPr>
        <w:t xml:space="preserve">           </w:t>
      </w:r>
    </w:p>
    <w:p w14:paraId="51865D64" w14:textId="710F5C59" w:rsidR="00D9661A" w:rsidRPr="00EC4C51" w:rsidRDefault="007E255B">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成立时间：</w:t>
      </w:r>
      <w:r w:rsidR="00E67FD0" w:rsidRPr="00EC4C51">
        <w:rPr>
          <w:rFonts w:ascii="宋体" w:hAnsi="宋体" w:cs="宋体" w:hint="eastAsia"/>
          <w:color w:val="000000" w:themeColor="text1"/>
          <w:szCs w:val="21"/>
          <w:u w:val="single"/>
        </w:rPr>
        <w:t xml:space="preserve">    </w:t>
      </w:r>
      <w:r w:rsidRPr="00EC4C51">
        <w:rPr>
          <w:rFonts w:ascii="宋体" w:hAnsi="宋体" w:cs="宋体" w:hint="eastAsia"/>
          <w:color w:val="000000" w:themeColor="text1"/>
          <w:szCs w:val="21"/>
        </w:rPr>
        <w:t>年</w:t>
      </w:r>
      <w:r w:rsidR="00E67FD0" w:rsidRPr="00EC4C51">
        <w:rPr>
          <w:rFonts w:ascii="宋体" w:hAnsi="宋体" w:cs="宋体" w:hint="eastAsia"/>
          <w:color w:val="000000" w:themeColor="text1"/>
          <w:szCs w:val="21"/>
          <w:u w:val="single"/>
        </w:rPr>
        <w:t xml:space="preserve">    </w:t>
      </w:r>
      <w:r w:rsidRPr="00EC4C51">
        <w:rPr>
          <w:rFonts w:ascii="宋体" w:hAnsi="宋体" w:cs="宋体" w:hint="eastAsia"/>
          <w:color w:val="000000" w:themeColor="text1"/>
          <w:szCs w:val="21"/>
        </w:rPr>
        <w:t>月</w:t>
      </w:r>
      <w:r w:rsidR="00E67FD0" w:rsidRPr="00EC4C51">
        <w:rPr>
          <w:rFonts w:ascii="宋体" w:hAnsi="宋体" w:cs="宋体" w:hint="eastAsia"/>
          <w:color w:val="000000" w:themeColor="text1"/>
          <w:szCs w:val="21"/>
          <w:u w:val="single"/>
        </w:rPr>
        <w:t xml:space="preserve">    </w:t>
      </w:r>
      <w:r w:rsidRPr="00EC4C51">
        <w:rPr>
          <w:rFonts w:ascii="宋体" w:hAnsi="宋体" w:cs="宋体" w:hint="eastAsia"/>
          <w:color w:val="000000" w:themeColor="text1"/>
          <w:szCs w:val="21"/>
        </w:rPr>
        <w:t>日</w:t>
      </w:r>
    </w:p>
    <w:p w14:paraId="2AB9AE14" w14:textId="702957CB" w:rsidR="00D9661A" w:rsidRPr="00EC4C51" w:rsidRDefault="007E255B">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经营期限：</w:t>
      </w:r>
      <w:r w:rsidR="00E67FD0" w:rsidRPr="00EC4C51">
        <w:rPr>
          <w:rFonts w:ascii="宋体" w:hAnsi="宋体" w:cs="宋体" w:hint="eastAsia"/>
          <w:color w:val="000000" w:themeColor="text1"/>
          <w:szCs w:val="21"/>
          <w:u w:val="single"/>
        </w:rPr>
        <w:t xml:space="preserve">    </w:t>
      </w:r>
      <w:r w:rsidR="00E67FD0" w:rsidRPr="00EC4C51">
        <w:rPr>
          <w:rFonts w:ascii="宋体" w:hAnsi="宋体" w:cs="宋体"/>
          <w:color w:val="000000" w:themeColor="text1"/>
          <w:szCs w:val="21"/>
          <w:u w:val="single"/>
        </w:rPr>
        <w:t xml:space="preserve">  </w:t>
      </w:r>
    </w:p>
    <w:p w14:paraId="5937EAE3" w14:textId="77777777" w:rsidR="00274DAE" w:rsidRPr="00EC4C51" w:rsidRDefault="007E255B">
      <w:pPr>
        <w:spacing w:line="480" w:lineRule="auto"/>
        <w:ind w:firstLineChars="200" w:firstLine="420"/>
        <w:rPr>
          <w:rFonts w:ascii="宋体" w:hAnsi="宋体" w:cs="宋体"/>
          <w:color w:val="000000" w:themeColor="text1"/>
          <w:szCs w:val="21"/>
          <w:u w:val="single"/>
        </w:rPr>
      </w:pPr>
      <w:r w:rsidRPr="00EC4C51">
        <w:rPr>
          <w:rFonts w:ascii="宋体" w:hAnsi="宋体" w:cs="宋体" w:hint="eastAsia"/>
          <w:color w:val="000000" w:themeColor="text1"/>
          <w:szCs w:val="21"/>
        </w:rPr>
        <w:t>姓名：</w:t>
      </w:r>
      <w:r w:rsidR="00274DAE" w:rsidRPr="00EC4C51">
        <w:rPr>
          <w:rFonts w:ascii="宋体" w:hAnsi="宋体" w:cs="宋体" w:hint="eastAsia"/>
          <w:color w:val="000000" w:themeColor="text1"/>
          <w:szCs w:val="21"/>
          <w:u w:val="single"/>
        </w:rPr>
        <w:t xml:space="preserve">    </w:t>
      </w:r>
      <w:r w:rsidR="00274DAE" w:rsidRPr="00EC4C51">
        <w:rPr>
          <w:rFonts w:ascii="宋体" w:hAnsi="宋体" w:cs="宋体"/>
          <w:color w:val="000000" w:themeColor="text1"/>
          <w:szCs w:val="21"/>
        </w:rPr>
        <w:t xml:space="preserve">      </w:t>
      </w:r>
      <w:r w:rsidRPr="00EC4C51">
        <w:rPr>
          <w:rFonts w:ascii="宋体" w:hAnsi="宋体" w:cs="宋体" w:hint="eastAsia"/>
          <w:color w:val="000000" w:themeColor="text1"/>
          <w:szCs w:val="21"/>
        </w:rPr>
        <w:t>性别：</w:t>
      </w:r>
      <w:r w:rsidR="00274DAE" w:rsidRPr="00EC4C51">
        <w:rPr>
          <w:rFonts w:ascii="宋体" w:hAnsi="宋体" w:cs="宋体" w:hint="eastAsia"/>
          <w:color w:val="000000" w:themeColor="text1"/>
          <w:szCs w:val="21"/>
          <w:u w:val="single"/>
        </w:rPr>
        <w:t xml:space="preserve">    </w:t>
      </w:r>
      <w:r w:rsidR="00274DAE" w:rsidRPr="00EC4C51">
        <w:rPr>
          <w:rFonts w:ascii="宋体" w:hAnsi="宋体" w:cs="宋体"/>
          <w:color w:val="000000" w:themeColor="text1"/>
          <w:szCs w:val="21"/>
        </w:rPr>
        <w:t xml:space="preserve">    </w:t>
      </w:r>
      <w:r w:rsidRPr="00EC4C51">
        <w:rPr>
          <w:rFonts w:ascii="宋体" w:hAnsi="宋体" w:cs="宋体" w:hint="eastAsia"/>
          <w:color w:val="000000" w:themeColor="text1"/>
          <w:szCs w:val="21"/>
        </w:rPr>
        <w:t>年龄：</w:t>
      </w:r>
      <w:r w:rsidRPr="00EC4C51">
        <w:rPr>
          <w:rFonts w:ascii="宋体" w:hAnsi="宋体" w:cs="宋体" w:hint="eastAsia"/>
          <w:color w:val="000000" w:themeColor="text1"/>
          <w:szCs w:val="21"/>
          <w:u w:val="single"/>
        </w:rPr>
        <w:t xml:space="preserve">    </w:t>
      </w:r>
      <w:r w:rsidRPr="00EC4C51">
        <w:rPr>
          <w:rFonts w:ascii="宋体" w:hAnsi="宋体" w:cs="宋体" w:hint="eastAsia"/>
          <w:color w:val="000000" w:themeColor="text1"/>
          <w:szCs w:val="21"/>
        </w:rPr>
        <w:t>周岁  职务：</w:t>
      </w:r>
      <w:r w:rsidR="00274DAE" w:rsidRPr="00EC4C51">
        <w:rPr>
          <w:rFonts w:ascii="宋体" w:hAnsi="宋体" w:cs="宋体" w:hint="eastAsia"/>
          <w:color w:val="000000" w:themeColor="text1"/>
          <w:szCs w:val="21"/>
          <w:u w:val="single"/>
        </w:rPr>
        <w:t xml:space="preserve">    </w:t>
      </w:r>
    </w:p>
    <w:p w14:paraId="3CE694E1" w14:textId="590744F9" w:rsidR="00D9661A" w:rsidRPr="00EC4C51" w:rsidRDefault="007E255B">
      <w:pPr>
        <w:spacing w:line="480" w:lineRule="auto"/>
        <w:ind w:firstLineChars="200" w:firstLine="420"/>
        <w:rPr>
          <w:rFonts w:ascii="宋体" w:hAnsi="宋体" w:cs="宋体"/>
          <w:color w:val="000000" w:themeColor="text1"/>
          <w:szCs w:val="21"/>
          <w:u w:val="single"/>
        </w:rPr>
      </w:pPr>
      <w:r w:rsidRPr="00EC4C51">
        <w:rPr>
          <w:rFonts w:ascii="宋体" w:hAnsi="宋体" w:cs="宋体" w:hint="eastAsia"/>
          <w:color w:val="000000" w:themeColor="text1"/>
          <w:szCs w:val="21"/>
        </w:rPr>
        <w:t>身份证号码：</w:t>
      </w:r>
      <w:r w:rsidR="00274DAE" w:rsidRPr="00EC4C51">
        <w:rPr>
          <w:rFonts w:ascii="宋体" w:hAnsi="宋体" w:cs="宋体" w:hint="eastAsia"/>
          <w:color w:val="000000" w:themeColor="text1"/>
          <w:szCs w:val="21"/>
          <w:u w:val="single"/>
        </w:rPr>
        <w:t xml:space="preserve">    </w:t>
      </w:r>
      <w:r w:rsidR="00E67FD0" w:rsidRPr="00EC4C51">
        <w:rPr>
          <w:rFonts w:ascii="宋体" w:hAnsi="宋体" w:cs="宋体"/>
          <w:color w:val="000000" w:themeColor="text1"/>
          <w:szCs w:val="21"/>
          <w:u w:val="single"/>
        </w:rPr>
        <w:t xml:space="preserve">           </w:t>
      </w:r>
    </w:p>
    <w:p w14:paraId="74EA47CA" w14:textId="36DC16E8" w:rsidR="00D9661A" w:rsidRPr="00EC4C51" w:rsidRDefault="00274DAE">
      <w:pPr>
        <w:spacing w:line="480" w:lineRule="auto"/>
        <w:ind w:firstLineChars="200" w:firstLine="420"/>
        <w:rPr>
          <w:rFonts w:ascii="宋体" w:hAnsi="宋体" w:cs="宋体"/>
          <w:color w:val="000000" w:themeColor="text1"/>
          <w:szCs w:val="21"/>
        </w:rPr>
      </w:pPr>
      <w:r w:rsidRPr="00EC4C51">
        <w:rPr>
          <w:rFonts w:ascii="宋体" w:hAnsi="宋体" w:cs="宋体" w:hint="eastAsia"/>
          <w:color w:val="000000" w:themeColor="text1"/>
          <w:szCs w:val="21"/>
          <w:u w:val="single"/>
        </w:rPr>
        <w:t xml:space="preserve">    </w:t>
      </w:r>
      <w:r w:rsidRPr="00EC4C51">
        <w:rPr>
          <w:rFonts w:ascii="宋体" w:hAnsi="宋体" w:cs="宋体"/>
          <w:color w:val="000000" w:themeColor="text1"/>
          <w:szCs w:val="21"/>
          <w:u w:val="single"/>
        </w:rPr>
        <w:t xml:space="preserve">  </w:t>
      </w:r>
      <w:r w:rsidR="007E255B" w:rsidRPr="00EC4C51">
        <w:rPr>
          <w:rFonts w:ascii="宋体" w:hAnsi="宋体" w:cs="宋体" w:hint="eastAsia"/>
          <w:color w:val="000000" w:themeColor="text1"/>
          <w:szCs w:val="21"/>
        </w:rPr>
        <w:t>系</w:t>
      </w:r>
      <w:r w:rsidR="007E255B" w:rsidRPr="00EC4C51">
        <w:rPr>
          <w:rFonts w:ascii="宋体" w:hAnsi="宋体" w:cs="宋体" w:hint="eastAsia"/>
          <w:color w:val="000000" w:themeColor="text1"/>
          <w:szCs w:val="21"/>
          <w:u w:val="single"/>
        </w:rPr>
        <w:t>（投标人名称）</w:t>
      </w:r>
      <w:r w:rsidR="007E255B" w:rsidRPr="00EC4C51">
        <w:rPr>
          <w:rFonts w:ascii="宋体" w:hAnsi="宋体" w:cs="宋体" w:hint="eastAsia"/>
          <w:color w:val="000000" w:themeColor="text1"/>
          <w:szCs w:val="21"/>
        </w:rPr>
        <w:t>的法定代表人（或单位负责人）。</w:t>
      </w:r>
    </w:p>
    <w:p w14:paraId="5AD0F83B" w14:textId="77777777" w:rsidR="00D9661A" w:rsidRPr="00EC4C51" w:rsidRDefault="007E255B">
      <w:pPr>
        <w:spacing w:line="480" w:lineRule="auto"/>
        <w:ind w:firstLineChars="400" w:firstLine="840"/>
        <w:rPr>
          <w:rFonts w:ascii="宋体" w:hAnsi="宋体" w:cs="宋体"/>
          <w:color w:val="000000" w:themeColor="text1"/>
          <w:szCs w:val="21"/>
        </w:rPr>
      </w:pPr>
      <w:r w:rsidRPr="00EC4C51">
        <w:rPr>
          <w:rFonts w:ascii="宋体" w:hAnsi="宋体" w:cs="宋体" w:hint="eastAsia"/>
          <w:color w:val="000000" w:themeColor="text1"/>
          <w:szCs w:val="21"/>
        </w:rPr>
        <w:t>特此证明。</w:t>
      </w:r>
    </w:p>
    <w:p w14:paraId="1DCFE659" w14:textId="77777777" w:rsidR="00D9661A" w:rsidRPr="00EC4C51" w:rsidRDefault="00D9661A">
      <w:pPr>
        <w:spacing w:line="360" w:lineRule="auto"/>
        <w:ind w:firstLineChars="200" w:firstLine="420"/>
        <w:rPr>
          <w:rFonts w:ascii="宋体" w:hAnsi="宋体" w:cs="宋体"/>
          <w:color w:val="000000" w:themeColor="text1"/>
          <w:szCs w:val="21"/>
        </w:rPr>
      </w:pPr>
    </w:p>
    <w:p w14:paraId="4BC4A1EC" w14:textId="77777777" w:rsidR="00D9661A" w:rsidRPr="00EC4C51" w:rsidRDefault="00D9661A">
      <w:pPr>
        <w:spacing w:line="360" w:lineRule="auto"/>
        <w:ind w:firstLineChars="200" w:firstLine="420"/>
        <w:rPr>
          <w:rFonts w:ascii="宋体" w:hAnsi="宋体" w:cs="宋体"/>
          <w:color w:val="000000" w:themeColor="text1"/>
          <w:szCs w:val="21"/>
        </w:rPr>
      </w:pPr>
    </w:p>
    <w:p w14:paraId="5184C069" w14:textId="77777777" w:rsidR="00D9661A" w:rsidRPr="00EC4C51" w:rsidRDefault="007E255B">
      <w:pPr>
        <w:wordWrap w:val="0"/>
        <w:spacing w:line="360" w:lineRule="auto"/>
        <w:jc w:val="right"/>
        <w:rPr>
          <w:rFonts w:ascii="宋体" w:hAnsi="宋体" w:cs="宋体"/>
          <w:color w:val="000000" w:themeColor="text1"/>
          <w:szCs w:val="21"/>
        </w:rPr>
      </w:pPr>
      <w:r w:rsidRPr="00EC4C51">
        <w:rPr>
          <w:rFonts w:ascii="宋体" w:hAnsi="宋体" w:cs="宋体" w:hint="eastAsia"/>
          <w:color w:val="000000" w:themeColor="text1"/>
          <w:szCs w:val="21"/>
        </w:rPr>
        <w:t>投标人：（盖单位公章）</w:t>
      </w:r>
    </w:p>
    <w:p w14:paraId="6CD668A3" w14:textId="77777777" w:rsidR="00D9661A" w:rsidRPr="00EC4C51" w:rsidRDefault="00D9661A">
      <w:pPr>
        <w:spacing w:line="360" w:lineRule="auto"/>
        <w:ind w:firstLineChars="2150" w:firstLine="4515"/>
        <w:rPr>
          <w:rFonts w:ascii="宋体" w:hAnsi="宋体" w:cs="宋体"/>
          <w:color w:val="000000" w:themeColor="text1"/>
          <w:szCs w:val="21"/>
          <w:u w:val="single"/>
        </w:rPr>
      </w:pPr>
    </w:p>
    <w:p w14:paraId="78793603" w14:textId="77777777" w:rsidR="00D9661A" w:rsidRPr="00EC4C51" w:rsidRDefault="007E255B" w:rsidP="00E67FD0">
      <w:pPr>
        <w:spacing w:line="360" w:lineRule="auto"/>
        <w:ind w:firstLineChars="3050" w:firstLine="6405"/>
        <w:rPr>
          <w:rFonts w:ascii="宋体" w:hAnsi="宋体" w:cs="宋体"/>
          <w:color w:val="000000" w:themeColor="text1"/>
          <w:szCs w:val="21"/>
        </w:rPr>
      </w:pPr>
      <w:r w:rsidRPr="00EC4C51">
        <w:rPr>
          <w:rFonts w:ascii="宋体" w:hAnsi="宋体" w:cs="宋体" w:hint="eastAsia"/>
          <w:color w:val="000000" w:themeColor="text1"/>
          <w:szCs w:val="21"/>
        </w:rPr>
        <w:t>年月日</w:t>
      </w:r>
    </w:p>
    <w:p w14:paraId="5D1A1A95" w14:textId="77777777" w:rsidR="00D9661A" w:rsidRPr="00EC4C51" w:rsidRDefault="00D9661A">
      <w:pPr>
        <w:spacing w:line="360" w:lineRule="auto"/>
        <w:rPr>
          <w:rFonts w:ascii="宋体" w:hAnsi="宋体" w:cs="宋体"/>
          <w:color w:val="000000" w:themeColor="text1"/>
          <w:sz w:val="24"/>
        </w:rPr>
      </w:pPr>
    </w:p>
    <w:p w14:paraId="4D7AABF5" w14:textId="77777777" w:rsidR="00D9661A" w:rsidRPr="00EC4C51" w:rsidRDefault="00D9661A">
      <w:pPr>
        <w:spacing w:line="360" w:lineRule="auto"/>
        <w:rPr>
          <w:rFonts w:ascii="宋体" w:hAnsi="宋体" w:cs="宋体"/>
          <w:b/>
          <w:color w:val="000000" w:themeColor="text1"/>
          <w:szCs w:val="21"/>
        </w:rPr>
      </w:pPr>
    </w:p>
    <w:p w14:paraId="7623AA12" w14:textId="77777777" w:rsidR="00D9661A" w:rsidRPr="00EC4C51" w:rsidRDefault="00D9661A">
      <w:pPr>
        <w:spacing w:line="360" w:lineRule="auto"/>
        <w:rPr>
          <w:rFonts w:ascii="宋体" w:hAnsi="宋体" w:cs="宋体"/>
          <w:b/>
          <w:color w:val="000000" w:themeColor="text1"/>
          <w:szCs w:val="21"/>
        </w:rPr>
      </w:pPr>
    </w:p>
    <w:p w14:paraId="51406D19" w14:textId="77777777" w:rsidR="00D9661A" w:rsidRPr="00EC4C51" w:rsidRDefault="007E255B">
      <w:pPr>
        <w:spacing w:line="360" w:lineRule="auto"/>
        <w:rPr>
          <w:rFonts w:ascii="宋体" w:hAnsi="宋体" w:cs="宋体"/>
          <w:b/>
          <w:color w:val="000000" w:themeColor="text1"/>
          <w:szCs w:val="21"/>
        </w:rPr>
      </w:pPr>
      <w:proofErr w:type="gramStart"/>
      <w:r w:rsidRPr="00EC4C51">
        <w:rPr>
          <w:rFonts w:ascii="宋体" w:hAnsi="宋体" w:cs="宋体" w:hint="eastAsia"/>
          <w:b/>
          <w:color w:val="000000" w:themeColor="text1"/>
          <w:szCs w:val="21"/>
        </w:rPr>
        <w:t>附单位</w:t>
      </w:r>
      <w:proofErr w:type="gramEnd"/>
      <w:r w:rsidRPr="00EC4C51">
        <w:rPr>
          <w:rFonts w:ascii="宋体" w:hAnsi="宋体" w:cs="宋体" w:hint="eastAsia"/>
          <w:b/>
          <w:color w:val="000000" w:themeColor="text1"/>
          <w:szCs w:val="21"/>
        </w:rPr>
        <w:t>负责人身份证复印件（正反面）：</w:t>
      </w:r>
    </w:p>
    <w:p w14:paraId="2FA63BF6" w14:textId="77777777" w:rsidR="00D9661A" w:rsidRPr="00EC4C51" w:rsidRDefault="00D9661A">
      <w:pPr>
        <w:rPr>
          <w:rFonts w:ascii="宋体" w:hAnsi="宋体" w:cs="宋体"/>
          <w:color w:val="000000" w:themeColor="text1"/>
        </w:rPr>
      </w:pPr>
    </w:p>
    <w:p w14:paraId="17572B14" w14:textId="77777777" w:rsidR="00D9661A" w:rsidRPr="00EC4C51" w:rsidRDefault="00D9661A">
      <w:pPr>
        <w:pStyle w:val="10"/>
        <w:spacing w:before="240" w:after="240"/>
        <w:rPr>
          <w:rFonts w:ascii="宋体" w:hAnsi="宋体" w:cs="宋体"/>
          <w:color w:val="000000" w:themeColor="text1"/>
        </w:rPr>
      </w:pPr>
    </w:p>
    <w:p w14:paraId="061C6886" w14:textId="77777777" w:rsidR="00D9661A" w:rsidRPr="00EC4C51" w:rsidRDefault="00D9661A">
      <w:pPr>
        <w:rPr>
          <w:rFonts w:ascii="宋体" w:hAnsi="宋体" w:cs="宋体"/>
          <w:color w:val="000000" w:themeColor="text1"/>
        </w:rPr>
      </w:pPr>
    </w:p>
    <w:p w14:paraId="0AE29062" w14:textId="77777777" w:rsidR="00D9661A" w:rsidRPr="00EC4C51" w:rsidRDefault="00D9661A">
      <w:pPr>
        <w:pStyle w:val="20"/>
        <w:spacing w:line="380" w:lineRule="exact"/>
        <w:rPr>
          <w:rFonts w:ascii="宋体" w:hAnsi="宋体" w:cs="宋体"/>
          <w:bCs w:val="0"/>
          <w:color w:val="000000" w:themeColor="text1"/>
          <w:sz w:val="24"/>
          <w:szCs w:val="24"/>
        </w:rPr>
      </w:pPr>
      <w:bookmarkStart w:id="79" w:name="_Toc520902412"/>
    </w:p>
    <w:p w14:paraId="30C9BFD1" w14:textId="77777777" w:rsidR="00D9661A" w:rsidRPr="00EC4C51" w:rsidRDefault="00D9661A">
      <w:pPr>
        <w:rPr>
          <w:rFonts w:ascii="宋体" w:hAnsi="宋体" w:cs="宋体"/>
          <w:color w:val="000000" w:themeColor="text1"/>
          <w:sz w:val="24"/>
          <w:szCs w:val="24"/>
        </w:rPr>
      </w:pPr>
    </w:p>
    <w:p w14:paraId="46D081F4" w14:textId="77777777" w:rsidR="00D9661A" w:rsidRPr="00EC4C51" w:rsidRDefault="00D9661A">
      <w:pPr>
        <w:pStyle w:val="10"/>
        <w:spacing w:before="240" w:after="240"/>
        <w:rPr>
          <w:rFonts w:ascii="宋体" w:hAnsi="宋体" w:cs="宋体"/>
          <w:bCs w:val="0"/>
          <w:color w:val="000000" w:themeColor="text1"/>
          <w:sz w:val="24"/>
          <w:szCs w:val="24"/>
        </w:rPr>
      </w:pPr>
    </w:p>
    <w:p w14:paraId="48163CFD" w14:textId="77777777" w:rsidR="00D9661A" w:rsidRPr="00EC4C51" w:rsidRDefault="00D9661A">
      <w:pPr>
        <w:rPr>
          <w:rFonts w:ascii="宋体" w:hAnsi="宋体" w:cs="宋体"/>
          <w:color w:val="000000" w:themeColor="text1"/>
        </w:rPr>
      </w:pPr>
    </w:p>
    <w:p w14:paraId="182E9D77"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bCs w:val="0"/>
          <w:color w:val="000000" w:themeColor="text1"/>
          <w:sz w:val="24"/>
          <w:szCs w:val="24"/>
        </w:rPr>
        <w:br w:type="page"/>
      </w:r>
    </w:p>
    <w:p w14:paraId="4F5B92C1"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hint="eastAsia"/>
          <w:bCs w:val="0"/>
          <w:color w:val="000000" w:themeColor="text1"/>
          <w:sz w:val="24"/>
          <w:szCs w:val="24"/>
        </w:rPr>
        <w:t>（三）</w:t>
      </w:r>
      <w:bookmarkEnd w:id="79"/>
      <w:r w:rsidRPr="00EC4C51">
        <w:rPr>
          <w:rFonts w:ascii="宋体" w:hAnsi="宋体" w:cs="宋体" w:hint="eastAsia"/>
          <w:bCs w:val="0"/>
          <w:color w:val="000000" w:themeColor="text1"/>
          <w:sz w:val="24"/>
          <w:szCs w:val="24"/>
        </w:rPr>
        <w:t>投标单位情况一览表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851"/>
        <w:gridCol w:w="1276"/>
        <w:gridCol w:w="1220"/>
        <w:gridCol w:w="892"/>
        <w:gridCol w:w="376"/>
        <w:gridCol w:w="794"/>
        <w:gridCol w:w="545"/>
        <w:gridCol w:w="1195"/>
      </w:tblGrid>
      <w:tr w:rsidR="00EC4C51" w:rsidRPr="00EC4C51" w14:paraId="2F27DEFA" w14:textId="77777777">
        <w:trPr>
          <w:trHeight w:val="613"/>
          <w:jc w:val="center"/>
        </w:trPr>
        <w:tc>
          <w:tcPr>
            <w:tcW w:w="2061" w:type="dxa"/>
            <w:vAlign w:val="center"/>
          </w:tcPr>
          <w:p w14:paraId="0719DC9E"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投标人名称</w:t>
            </w:r>
          </w:p>
        </w:tc>
        <w:tc>
          <w:tcPr>
            <w:tcW w:w="7149" w:type="dxa"/>
            <w:gridSpan w:val="8"/>
            <w:vAlign w:val="center"/>
          </w:tcPr>
          <w:p w14:paraId="06315F76" w14:textId="77777777" w:rsidR="00D9661A" w:rsidRPr="00EC4C51" w:rsidRDefault="00D9661A">
            <w:pPr>
              <w:pStyle w:val="afc"/>
              <w:jc w:val="center"/>
              <w:rPr>
                <w:rFonts w:cs="宋体"/>
                <w:color w:val="000000" w:themeColor="text1"/>
                <w:sz w:val="21"/>
                <w:szCs w:val="21"/>
                <w:lang w:val="en-US"/>
              </w:rPr>
            </w:pPr>
          </w:p>
        </w:tc>
      </w:tr>
      <w:tr w:rsidR="00EC4C51" w:rsidRPr="00EC4C51" w14:paraId="0193B094" w14:textId="77777777">
        <w:trPr>
          <w:trHeight w:val="608"/>
          <w:jc w:val="center"/>
        </w:trPr>
        <w:tc>
          <w:tcPr>
            <w:tcW w:w="2061" w:type="dxa"/>
            <w:vAlign w:val="center"/>
          </w:tcPr>
          <w:p w14:paraId="27A1DDA3"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注册地址</w:t>
            </w:r>
          </w:p>
        </w:tc>
        <w:tc>
          <w:tcPr>
            <w:tcW w:w="3347" w:type="dxa"/>
            <w:gridSpan w:val="3"/>
            <w:vAlign w:val="center"/>
          </w:tcPr>
          <w:p w14:paraId="07C06E44" w14:textId="77777777" w:rsidR="00D9661A" w:rsidRPr="00EC4C51" w:rsidRDefault="00D9661A">
            <w:pPr>
              <w:pStyle w:val="afc"/>
              <w:jc w:val="center"/>
              <w:rPr>
                <w:rFonts w:cs="宋体"/>
                <w:color w:val="000000" w:themeColor="text1"/>
                <w:sz w:val="21"/>
                <w:szCs w:val="21"/>
                <w:lang w:val="en-US"/>
              </w:rPr>
            </w:pPr>
          </w:p>
        </w:tc>
        <w:tc>
          <w:tcPr>
            <w:tcW w:w="1268" w:type="dxa"/>
            <w:gridSpan w:val="2"/>
            <w:vAlign w:val="center"/>
          </w:tcPr>
          <w:p w14:paraId="7C52D515"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邮政编码</w:t>
            </w:r>
          </w:p>
        </w:tc>
        <w:tc>
          <w:tcPr>
            <w:tcW w:w="2534" w:type="dxa"/>
            <w:gridSpan w:val="3"/>
            <w:vAlign w:val="center"/>
          </w:tcPr>
          <w:p w14:paraId="10C5712E" w14:textId="77777777" w:rsidR="00D9661A" w:rsidRPr="00EC4C51" w:rsidRDefault="00D9661A">
            <w:pPr>
              <w:pStyle w:val="afc"/>
              <w:jc w:val="center"/>
              <w:rPr>
                <w:rFonts w:cs="宋体"/>
                <w:color w:val="000000" w:themeColor="text1"/>
                <w:sz w:val="21"/>
                <w:szCs w:val="21"/>
                <w:lang w:val="en-US"/>
              </w:rPr>
            </w:pPr>
          </w:p>
        </w:tc>
      </w:tr>
      <w:tr w:rsidR="00EC4C51" w:rsidRPr="00EC4C51" w14:paraId="72D62397" w14:textId="77777777">
        <w:trPr>
          <w:cantSplit/>
          <w:trHeight w:val="602"/>
          <w:jc w:val="center"/>
        </w:trPr>
        <w:tc>
          <w:tcPr>
            <w:tcW w:w="2061" w:type="dxa"/>
            <w:vMerge w:val="restart"/>
            <w:vAlign w:val="center"/>
          </w:tcPr>
          <w:p w14:paraId="19E9E074"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联系方式</w:t>
            </w:r>
          </w:p>
        </w:tc>
        <w:tc>
          <w:tcPr>
            <w:tcW w:w="851" w:type="dxa"/>
            <w:vAlign w:val="center"/>
          </w:tcPr>
          <w:p w14:paraId="3C548EF2"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联系人</w:t>
            </w:r>
          </w:p>
        </w:tc>
        <w:tc>
          <w:tcPr>
            <w:tcW w:w="2496" w:type="dxa"/>
            <w:gridSpan w:val="2"/>
            <w:vAlign w:val="center"/>
          </w:tcPr>
          <w:p w14:paraId="12FC9FDD" w14:textId="77777777" w:rsidR="00D9661A" w:rsidRPr="00EC4C51" w:rsidRDefault="00D9661A">
            <w:pPr>
              <w:pStyle w:val="afc"/>
              <w:jc w:val="center"/>
              <w:rPr>
                <w:rFonts w:cs="宋体"/>
                <w:color w:val="000000" w:themeColor="text1"/>
                <w:sz w:val="21"/>
                <w:szCs w:val="21"/>
                <w:lang w:val="en-US"/>
              </w:rPr>
            </w:pPr>
          </w:p>
        </w:tc>
        <w:tc>
          <w:tcPr>
            <w:tcW w:w="1268" w:type="dxa"/>
            <w:gridSpan w:val="2"/>
            <w:vAlign w:val="center"/>
          </w:tcPr>
          <w:p w14:paraId="008D9716"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电话</w:t>
            </w:r>
          </w:p>
        </w:tc>
        <w:tc>
          <w:tcPr>
            <w:tcW w:w="2534" w:type="dxa"/>
            <w:gridSpan w:val="3"/>
            <w:vAlign w:val="center"/>
          </w:tcPr>
          <w:p w14:paraId="52E9EA80" w14:textId="77777777" w:rsidR="00D9661A" w:rsidRPr="00EC4C51" w:rsidRDefault="00D9661A">
            <w:pPr>
              <w:pStyle w:val="afc"/>
              <w:jc w:val="center"/>
              <w:rPr>
                <w:rFonts w:cs="宋体"/>
                <w:color w:val="000000" w:themeColor="text1"/>
                <w:sz w:val="21"/>
                <w:szCs w:val="21"/>
                <w:lang w:val="en-US"/>
              </w:rPr>
            </w:pPr>
          </w:p>
        </w:tc>
      </w:tr>
      <w:tr w:rsidR="00EC4C51" w:rsidRPr="00EC4C51" w14:paraId="49C2AB7B" w14:textId="77777777">
        <w:trPr>
          <w:cantSplit/>
          <w:trHeight w:val="468"/>
          <w:jc w:val="center"/>
        </w:trPr>
        <w:tc>
          <w:tcPr>
            <w:tcW w:w="2061" w:type="dxa"/>
            <w:vMerge/>
            <w:vAlign w:val="center"/>
          </w:tcPr>
          <w:p w14:paraId="1C203D29" w14:textId="77777777" w:rsidR="00D9661A" w:rsidRPr="00EC4C51" w:rsidRDefault="00D9661A">
            <w:pPr>
              <w:pStyle w:val="afc"/>
              <w:jc w:val="center"/>
              <w:rPr>
                <w:rFonts w:cs="宋体"/>
                <w:color w:val="000000" w:themeColor="text1"/>
                <w:sz w:val="21"/>
                <w:szCs w:val="21"/>
                <w:lang w:val="en-US"/>
              </w:rPr>
            </w:pPr>
          </w:p>
        </w:tc>
        <w:tc>
          <w:tcPr>
            <w:tcW w:w="851" w:type="dxa"/>
            <w:vAlign w:val="center"/>
          </w:tcPr>
          <w:p w14:paraId="1BD7178D"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传真</w:t>
            </w:r>
          </w:p>
        </w:tc>
        <w:tc>
          <w:tcPr>
            <w:tcW w:w="2496" w:type="dxa"/>
            <w:gridSpan w:val="2"/>
            <w:vAlign w:val="center"/>
          </w:tcPr>
          <w:p w14:paraId="25AF44E8" w14:textId="77777777" w:rsidR="00D9661A" w:rsidRPr="00EC4C51" w:rsidRDefault="00D9661A">
            <w:pPr>
              <w:pStyle w:val="afc"/>
              <w:jc w:val="center"/>
              <w:rPr>
                <w:rFonts w:cs="宋体"/>
                <w:color w:val="000000" w:themeColor="text1"/>
                <w:sz w:val="21"/>
                <w:szCs w:val="21"/>
                <w:lang w:val="en-US"/>
              </w:rPr>
            </w:pPr>
          </w:p>
        </w:tc>
        <w:tc>
          <w:tcPr>
            <w:tcW w:w="1268" w:type="dxa"/>
            <w:gridSpan w:val="2"/>
            <w:vAlign w:val="center"/>
          </w:tcPr>
          <w:p w14:paraId="4FF33319"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电子邮址</w:t>
            </w:r>
          </w:p>
        </w:tc>
        <w:tc>
          <w:tcPr>
            <w:tcW w:w="2534" w:type="dxa"/>
            <w:gridSpan w:val="3"/>
            <w:vAlign w:val="center"/>
          </w:tcPr>
          <w:p w14:paraId="3FFC367A" w14:textId="77777777" w:rsidR="00D9661A" w:rsidRPr="00EC4C51" w:rsidRDefault="00D9661A">
            <w:pPr>
              <w:pStyle w:val="afc"/>
              <w:jc w:val="center"/>
              <w:rPr>
                <w:rFonts w:cs="宋体"/>
                <w:color w:val="000000" w:themeColor="text1"/>
                <w:sz w:val="21"/>
                <w:szCs w:val="21"/>
                <w:lang w:val="en-US"/>
              </w:rPr>
            </w:pPr>
          </w:p>
        </w:tc>
      </w:tr>
      <w:tr w:rsidR="00EC4C51" w:rsidRPr="00EC4C51" w14:paraId="014E49F2" w14:textId="77777777">
        <w:trPr>
          <w:trHeight w:val="596"/>
          <w:jc w:val="center"/>
        </w:trPr>
        <w:tc>
          <w:tcPr>
            <w:tcW w:w="2061" w:type="dxa"/>
            <w:vAlign w:val="center"/>
          </w:tcPr>
          <w:p w14:paraId="4C395A43"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法定代表人</w:t>
            </w:r>
          </w:p>
        </w:tc>
        <w:tc>
          <w:tcPr>
            <w:tcW w:w="851" w:type="dxa"/>
            <w:vAlign w:val="center"/>
          </w:tcPr>
          <w:p w14:paraId="4F48883E"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姓名</w:t>
            </w:r>
          </w:p>
        </w:tc>
        <w:tc>
          <w:tcPr>
            <w:tcW w:w="1276" w:type="dxa"/>
            <w:vAlign w:val="center"/>
          </w:tcPr>
          <w:p w14:paraId="2C9F8C70" w14:textId="77777777" w:rsidR="00D9661A" w:rsidRPr="00EC4C51" w:rsidRDefault="00D9661A">
            <w:pPr>
              <w:pStyle w:val="afc"/>
              <w:jc w:val="center"/>
              <w:rPr>
                <w:rFonts w:cs="宋体"/>
                <w:color w:val="000000" w:themeColor="text1"/>
                <w:sz w:val="21"/>
                <w:szCs w:val="21"/>
                <w:lang w:val="en-US"/>
              </w:rPr>
            </w:pPr>
          </w:p>
        </w:tc>
        <w:tc>
          <w:tcPr>
            <w:tcW w:w="1220" w:type="dxa"/>
            <w:vAlign w:val="center"/>
          </w:tcPr>
          <w:p w14:paraId="7FDB7D53"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技术职称</w:t>
            </w:r>
          </w:p>
        </w:tc>
        <w:tc>
          <w:tcPr>
            <w:tcW w:w="1268" w:type="dxa"/>
            <w:gridSpan w:val="2"/>
            <w:vAlign w:val="center"/>
          </w:tcPr>
          <w:p w14:paraId="2263D4C9" w14:textId="77777777" w:rsidR="00D9661A" w:rsidRPr="00EC4C51" w:rsidRDefault="00D9661A">
            <w:pPr>
              <w:pStyle w:val="afc"/>
              <w:jc w:val="center"/>
              <w:rPr>
                <w:rFonts w:cs="宋体"/>
                <w:color w:val="000000" w:themeColor="text1"/>
                <w:sz w:val="21"/>
                <w:szCs w:val="21"/>
                <w:lang w:val="en-US"/>
              </w:rPr>
            </w:pPr>
          </w:p>
        </w:tc>
        <w:tc>
          <w:tcPr>
            <w:tcW w:w="794" w:type="dxa"/>
            <w:vAlign w:val="center"/>
          </w:tcPr>
          <w:p w14:paraId="6AE6F1C4"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电话</w:t>
            </w:r>
          </w:p>
        </w:tc>
        <w:tc>
          <w:tcPr>
            <w:tcW w:w="1740" w:type="dxa"/>
            <w:gridSpan w:val="2"/>
            <w:vAlign w:val="center"/>
          </w:tcPr>
          <w:p w14:paraId="38D5E8BC" w14:textId="77777777" w:rsidR="00D9661A" w:rsidRPr="00EC4C51" w:rsidRDefault="00D9661A">
            <w:pPr>
              <w:pStyle w:val="afc"/>
              <w:jc w:val="center"/>
              <w:rPr>
                <w:rFonts w:cs="宋体"/>
                <w:color w:val="000000" w:themeColor="text1"/>
                <w:sz w:val="21"/>
                <w:szCs w:val="21"/>
                <w:lang w:val="en-US"/>
              </w:rPr>
            </w:pPr>
          </w:p>
        </w:tc>
      </w:tr>
      <w:tr w:rsidR="00EC4C51" w:rsidRPr="00EC4C51" w14:paraId="10077200" w14:textId="77777777">
        <w:trPr>
          <w:trHeight w:val="632"/>
          <w:jc w:val="center"/>
        </w:trPr>
        <w:tc>
          <w:tcPr>
            <w:tcW w:w="2061" w:type="dxa"/>
            <w:vAlign w:val="center"/>
          </w:tcPr>
          <w:p w14:paraId="33776DA1"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技术负责人</w:t>
            </w:r>
          </w:p>
        </w:tc>
        <w:tc>
          <w:tcPr>
            <w:tcW w:w="851" w:type="dxa"/>
            <w:vAlign w:val="center"/>
          </w:tcPr>
          <w:p w14:paraId="07B5937B"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姓名</w:t>
            </w:r>
          </w:p>
        </w:tc>
        <w:tc>
          <w:tcPr>
            <w:tcW w:w="1276" w:type="dxa"/>
            <w:vAlign w:val="center"/>
          </w:tcPr>
          <w:p w14:paraId="5BE79A6E" w14:textId="77777777" w:rsidR="00D9661A" w:rsidRPr="00EC4C51" w:rsidRDefault="00D9661A">
            <w:pPr>
              <w:pStyle w:val="afc"/>
              <w:jc w:val="center"/>
              <w:rPr>
                <w:rFonts w:cs="宋体"/>
                <w:color w:val="000000" w:themeColor="text1"/>
                <w:sz w:val="21"/>
                <w:szCs w:val="21"/>
                <w:lang w:val="en-US"/>
              </w:rPr>
            </w:pPr>
          </w:p>
        </w:tc>
        <w:tc>
          <w:tcPr>
            <w:tcW w:w="1220" w:type="dxa"/>
            <w:vAlign w:val="center"/>
          </w:tcPr>
          <w:p w14:paraId="5F1C4DC1"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技术职称</w:t>
            </w:r>
          </w:p>
        </w:tc>
        <w:tc>
          <w:tcPr>
            <w:tcW w:w="1268" w:type="dxa"/>
            <w:gridSpan w:val="2"/>
            <w:vAlign w:val="center"/>
          </w:tcPr>
          <w:p w14:paraId="5BDFDAE6" w14:textId="77777777" w:rsidR="00D9661A" w:rsidRPr="00EC4C51" w:rsidRDefault="00D9661A">
            <w:pPr>
              <w:pStyle w:val="afc"/>
              <w:jc w:val="center"/>
              <w:rPr>
                <w:rFonts w:cs="宋体"/>
                <w:color w:val="000000" w:themeColor="text1"/>
                <w:sz w:val="21"/>
                <w:szCs w:val="21"/>
                <w:lang w:val="en-US"/>
              </w:rPr>
            </w:pPr>
          </w:p>
        </w:tc>
        <w:tc>
          <w:tcPr>
            <w:tcW w:w="794" w:type="dxa"/>
            <w:vAlign w:val="center"/>
          </w:tcPr>
          <w:p w14:paraId="35DD9813"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电话</w:t>
            </w:r>
          </w:p>
        </w:tc>
        <w:tc>
          <w:tcPr>
            <w:tcW w:w="1740" w:type="dxa"/>
            <w:gridSpan w:val="2"/>
            <w:vAlign w:val="center"/>
          </w:tcPr>
          <w:p w14:paraId="111FE7AC" w14:textId="77777777" w:rsidR="00D9661A" w:rsidRPr="00EC4C51" w:rsidRDefault="00D9661A">
            <w:pPr>
              <w:pStyle w:val="afc"/>
              <w:jc w:val="center"/>
              <w:rPr>
                <w:rFonts w:cs="宋体"/>
                <w:color w:val="000000" w:themeColor="text1"/>
                <w:sz w:val="21"/>
                <w:szCs w:val="21"/>
                <w:lang w:val="en-US"/>
              </w:rPr>
            </w:pPr>
          </w:p>
        </w:tc>
      </w:tr>
      <w:tr w:rsidR="00EC4C51" w:rsidRPr="00EC4C51" w14:paraId="5B0F17E3" w14:textId="77777777">
        <w:trPr>
          <w:trHeight w:val="599"/>
          <w:jc w:val="center"/>
        </w:trPr>
        <w:tc>
          <w:tcPr>
            <w:tcW w:w="2061" w:type="dxa"/>
            <w:vAlign w:val="center"/>
          </w:tcPr>
          <w:p w14:paraId="08AD2C8A"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成立时间</w:t>
            </w:r>
          </w:p>
        </w:tc>
        <w:tc>
          <w:tcPr>
            <w:tcW w:w="3347" w:type="dxa"/>
            <w:gridSpan w:val="3"/>
            <w:vAlign w:val="center"/>
          </w:tcPr>
          <w:p w14:paraId="769268FF" w14:textId="77777777" w:rsidR="00D9661A" w:rsidRPr="00EC4C51" w:rsidRDefault="00D9661A">
            <w:pPr>
              <w:pStyle w:val="afc"/>
              <w:jc w:val="center"/>
              <w:rPr>
                <w:rFonts w:cs="宋体"/>
                <w:color w:val="000000" w:themeColor="text1"/>
                <w:sz w:val="21"/>
                <w:szCs w:val="21"/>
                <w:lang w:val="en-US"/>
              </w:rPr>
            </w:pPr>
          </w:p>
        </w:tc>
        <w:tc>
          <w:tcPr>
            <w:tcW w:w="3802" w:type="dxa"/>
            <w:gridSpan w:val="5"/>
            <w:vAlign w:val="center"/>
          </w:tcPr>
          <w:p w14:paraId="69D2E7AF" w14:textId="77777777" w:rsidR="00D9661A" w:rsidRPr="00EC4C51" w:rsidRDefault="007E255B">
            <w:pPr>
              <w:jc w:val="center"/>
              <w:rPr>
                <w:rFonts w:ascii="宋体" w:hAnsi="宋体" w:cs="宋体"/>
                <w:color w:val="000000" w:themeColor="text1"/>
                <w:szCs w:val="21"/>
              </w:rPr>
            </w:pPr>
            <w:r w:rsidRPr="00EC4C51">
              <w:rPr>
                <w:rFonts w:ascii="宋体" w:hAnsi="宋体" w:cs="宋体" w:hint="eastAsia"/>
                <w:color w:val="000000" w:themeColor="text1"/>
                <w:szCs w:val="21"/>
              </w:rPr>
              <w:t>员工总人数：</w:t>
            </w:r>
          </w:p>
        </w:tc>
      </w:tr>
      <w:tr w:rsidR="00EC4C51" w:rsidRPr="00EC4C51" w14:paraId="5EED8550" w14:textId="77777777">
        <w:trPr>
          <w:cantSplit/>
          <w:trHeight w:val="497"/>
          <w:jc w:val="center"/>
        </w:trPr>
        <w:tc>
          <w:tcPr>
            <w:tcW w:w="2061" w:type="dxa"/>
            <w:vMerge w:val="restart"/>
            <w:vAlign w:val="center"/>
          </w:tcPr>
          <w:p w14:paraId="6D144E35"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资质资格与业务范围</w:t>
            </w:r>
          </w:p>
        </w:tc>
        <w:tc>
          <w:tcPr>
            <w:tcW w:w="3347" w:type="dxa"/>
            <w:gridSpan w:val="3"/>
            <w:vMerge w:val="restart"/>
            <w:vAlign w:val="center"/>
          </w:tcPr>
          <w:p w14:paraId="3F0932ED" w14:textId="77777777" w:rsidR="00D9661A" w:rsidRPr="00EC4C51" w:rsidRDefault="00D9661A">
            <w:pPr>
              <w:pStyle w:val="afc"/>
              <w:jc w:val="center"/>
              <w:rPr>
                <w:rFonts w:cs="宋体"/>
                <w:color w:val="000000" w:themeColor="text1"/>
                <w:sz w:val="21"/>
                <w:szCs w:val="21"/>
                <w:lang w:val="en-US"/>
              </w:rPr>
            </w:pPr>
          </w:p>
        </w:tc>
        <w:tc>
          <w:tcPr>
            <w:tcW w:w="892" w:type="dxa"/>
            <w:vMerge w:val="restart"/>
            <w:vAlign w:val="center"/>
          </w:tcPr>
          <w:p w14:paraId="5EF388AF"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其中</w:t>
            </w:r>
          </w:p>
        </w:tc>
        <w:tc>
          <w:tcPr>
            <w:tcW w:w="1715" w:type="dxa"/>
            <w:gridSpan w:val="3"/>
            <w:vAlign w:val="center"/>
          </w:tcPr>
          <w:p w14:paraId="3FCF9291"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高级职称</w:t>
            </w:r>
          </w:p>
        </w:tc>
        <w:tc>
          <w:tcPr>
            <w:tcW w:w="1195" w:type="dxa"/>
            <w:vAlign w:val="center"/>
          </w:tcPr>
          <w:p w14:paraId="19369B38" w14:textId="77777777" w:rsidR="00D9661A" w:rsidRPr="00EC4C51" w:rsidRDefault="00D9661A">
            <w:pPr>
              <w:pStyle w:val="afc"/>
              <w:jc w:val="center"/>
              <w:rPr>
                <w:rFonts w:cs="宋体"/>
                <w:color w:val="000000" w:themeColor="text1"/>
                <w:sz w:val="21"/>
                <w:szCs w:val="21"/>
                <w:lang w:val="en-US"/>
              </w:rPr>
            </w:pPr>
          </w:p>
        </w:tc>
      </w:tr>
      <w:tr w:rsidR="00EC4C51" w:rsidRPr="00EC4C51" w14:paraId="45A9F15C" w14:textId="77777777">
        <w:trPr>
          <w:cantSplit/>
          <w:trHeight w:val="405"/>
          <w:jc w:val="center"/>
        </w:trPr>
        <w:tc>
          <w:tcPr>
            <w:tcW w:w="2061" w:type="dxa"/>
            <w:vMerge/>
            <w:vAlign w:val="center"/>
          </w:tcPr>
          <w:p w14:paraId="59204353" w14:textId="77777777" w:rsidR="00D9661A" w:rsidRPr="00EC4C51" w:rsidRDefault="00D9661A">
            <w:pPr>
              <w:pStyle w:val="afc"/>
              <w:jc w:val="center"/>
              <w:rPr>
                <w:rFonts w:cs="宋体"/>
                <w:color w:val="000000" w:themeColor="text1"/>
                <w:sz w:val="21"/>
                <w:szCs w:val="21"/>
                <w:lang w:val="en-US"/>
              </w:rPr>
            </w:pPr>
          </w:p>
        </w:tc>
        <w:tc>
          <w:tcPr>
            <w:tcW w:w="3347" w:type="dxa"/>
            <w:gridSpan w:val="3"/>
            <w:vMerge/>
            <w:vAlign w:val="center"/>
          </w:tcPr>
          <w:p w14:paraId="45C3AB42" w14:textId="77777777" w:rsidR="00D9661A" w:rsidRPr="00EC4C51" w:rsidRDefault="00D9661A">
            <w:pPr>
              <w:pStyle w:val="afc"/>
              <w:jc w:val="center"/>
              <w:rPr>
                <w:rFonts w:cs="宋体"/>
                <w:color w:val="000000" w:themeColor="text1"/>
                <w:sz w:val="21"/>
                <w:szCs w:val="21"/>
                <w:lang w:val="en-US"/>
              </w:rPr>
            </w:pPr>
          </w:p>
        </w:tc>
        <w:tc>
          <w:tcPr>
            <w:tcW w:w="892" w:type="dxa"/>
            <w:vMerge/>
            <w:vAlign w:val="center"/>
          </w:tcPr>
          <w:p w14:paraId="7E8DD039" w14:textId="77777777" w:rsidR="00D9661A" w:rsidRPr="00EC4C51" w:rsidRDefault="00D9661A">
            <w:pPr>
              <w:pStyle w:val="afc"/>
              <w:jc w:val="center"/>
              <w:rPr>
                <w:rFonts w:cs="宋体"/>
                <w:color w:val="000000" w:themeColor="text1"/>
                <w:sz w:val="21"/>
                <w:szCs w:val="21"/>
                <w:lang w:val="en-US"/>
              </w:rPr>
            </w:pPr>
          </w:p>
        </w:tc>
        <w:tc>
          <w:tcPr>
            <w:tcW w:w="1715" w:type="dxa"/>
            <w:gridSpan w:val="3"/>
            <w:vAlign w:val="center"/>
          </w:tcPr>
          <w:p w14:paraId="217A2554"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中级职称</w:t>
            </w:r>
          </w:p>
        </w:tc>
        <w:tc>
          <w:tcPr>
            <w:tcW w:w="1195" w:type="dxa"/>
            <w:vAlign w:val="center"/>
          </w:tcPr>
          <w:p w14:paraId="65F6BC7D" w14:textId="77777777" w:rsidR="00D9661A" w:rsidRPr="00EC4C51" w:rsidRDefault="00D9661A">
            <w:pPr>
              <w:pStyle w:val="afc"/>
              <w:jc w:val="center"/>
              <w:rPr>
                <w:rFonts w:cs="宋体"/>
                <w:color w:val="000000" w:themeColor="text1"/>
                <w:sz w:val="21"/>
                <w:szCs w:val="21"/>
                <w:lang w:val="en-US"/>
              </w:rPr>
            </w:pPr>
          </w:p>
        </w:tc>
      </w:tr>
      <w:tr w:rsidR="00EC4C51" w:rsidRPr="00EC4C51" w14:paraId="651B68B4" w14:textId="77777777">
        <w:trPr>
          <w:cantSplit/>
          <w:trHeight w:val="770"/>
          <w:jc w:val="center"/>
        </w:trPr>
        <w:tc>
          <w:tcPr>
            <w:tcW w:w="2061" w:type="dxa"/>
            <w:vAlign w:val="center"/>
          </w:tcPr>
          <w:p w14:paraId="239D2A1E"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营业执照号</w:t>
            </w:r>
          </w:p>
        </w:tc>
        <w:tc>
          <w:tcPr>
            <w:tcW w:w="3347" w:type="dxa"/>
            <w:gridSpan w:val="3"/>
            <w:vAlign w:val="center"/>
          </w:tcPr>
          <w:p w14:paraId="5F65969D" w14:textId="77777777" w:rsidR="00D9661A" w:rsidRPr="00EC4C51" w:rsidRDefault="00D9661A">
            <w:pPr>
              <w:pStyle w:val="afc"/>
              <w:jc w:val="center"/>
              <w:rPr>
                <w:rFonts w:cs="宋体"/>
                <w:color w:val="000000" w:themeColor="text1"/>
                <w:sz w:val="21"/>
                <w:szCs w:val="21"/>
                <w:lang w:val="en-US"/>
              </w:rPr>
            </w:pPr>
          </w:p>
        </w:tc>
        <w:tc>
          <w:tcPr>
            <w:tcW w:w="892" w:type="dxa"/>
            <w:vMerge/>
            <w:vAlign w:val="center"/>
          </w:tcPr>
          <w:p w14:paraId="574FFD72" w14:textId="77777777" w:rsidR="00D9661A" w:rsidRPr="00EC4C51" w:rsidRDefault="00D9661A">
            <w:pPr>
              <w:pStyle w:val="afc"/>
              <w:jc w:val="center"/>
              <w:rPr>
                <w:rFonts w:cs="宋体"/>
                <w:color w:val="000000" w:themeColor="text1"/>
                <w:sz w:val="21"/>
                <w:szCs w:val="21"/>
                <w:lang w:val="en-US"/>
              </w:rPr>
            </w:pPr>
          </w:p>
        </w:tc>
        <w:tc>
          <w:tcPr>
            <w:tcW w:w="1715" w:type="dxa"/>
            <w:gridSpan w:val="3"/>
            <w:vAlign w:val="center"/>
          </w:tcPr>
          <w:p w14:paraId="32BAD448"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各</w:t>
            </w:r>
            <w:proofErr w:type="gramStart"/>
            <w:r w:rsidRPr="00EC4C51">
              <w:rPr>
                <w:rFonts w:cs="宋体" w:hint="eastAsia"/>
                <w:color w:val="000000" w:themeColor="text1"/>
                <w:sz w:val="21"/>
                <w:szCs w:val="21"/>
                <w:lang w:val="en-US"/>
              </w:rPr>
              <w:t>类注册</w:t>
            </w:r>
            <w:proofErr w:type="gramEnd"/>
            <w:r w:rsidRPr="00EC4C51">
              <w:rPr>
                <w:rFonts w:cs="宋体" w:hint="eastAsia"/>
                <w:color w:val="000000" w:themeColor="text1"/>
                <w:sz w:val="21"/>
                <w:szCs w:val="21"/>
                <w:lang w:val="en-US"/>
              </w:rPr>
              <w:t>人员</w:t>
            </w:r>
          </w:p>
        </w:tc>
        <w:tc>
          <w:tcPr>
            <w:tcW w:w="1195" w:type="dxa"/>
            <w:vAlign w:val="center"/>
          </w:tcPr>
          <w:p w14:paraId="446EAE24" w14:textId="77777777" w:rsidR="00D9661A" w:rsidRPr="00EC4C51" w:rsidRDefault="00D9661A">
            <w:pPr>
              <w:pStyle w:val="afc"/>
              <w:jc w:val="center"/>
              <w:rPr>
                <w:rFonts w:cs="宋体"/>
                <w:color w:val="000000" w:themeColor="text1"/>
                <w:sz w:val="21"/>
                <w:szCs w:val="21"/>
                <w:lang w:val="en-US"/>
              </w:rPr>
            </w:pPr>
          </w:p>
        </w:tc>
      </w:tr>
      <w:tr w:rsidR="00EC4C51" w:rsidRPr="00EC4C51" w14:paraId="0B280B25" w14:textId="77777777">
        <w:trPr>
          <w:trHeight w:val="609"/>
          <w:jc w:val="center"/>
        </w:trPr>
        <w:tc>
          <w:tcPr>
            <w:tcW w:w="2061" w:type="dxa"/>
            <w:vAlign w:val="center"/>
          </w:tcPr>
          <w:p w14:paraId="678CA21F"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注册资金</w:t>
            </w:r>
          </w:p>
        </w:tc>
        <w:tc>
          <w:tcPr>
            <w:tcW w:w="7149" w:type="dxa"/>
            <w:gridSpan w:val="8"/>
            <w:vAlign w:val="center"/>
          </w:tcPr>
          <w:p w14:paraId="19346C36" w14:textId="77777777" w:rsidR="00D9661A" w:rsidRPr="00EC4C51" w:rsidRDefault="00D9661A">
            <w:pPr>
              <w:pStyle w:val="afc"/>
              <w:jc w:val="center"/>
              <w:rPr>
                <w:rFonts w:cs="宋体"/>
                <w:color w:val="000000" w:themeColor="text1"/>
                <w:sz w:val="21"/>
                <w:szCs w:val="21"/>
                <w:lang w:val="en-US"/>
              </w:rPr>
            </w:pPr>
          </w:p>
        </w:tc>
      </w:tr>
      <w:tr w:rsidR="00EC4C51" w:rsidRPr="00EC4C51" w14:paraId="7E610A04" w14:textId="77777777">
        <w:trPr>
          <w:trHeight w:val="609"/>
          <w:jc w:val="center"/>
        </w:trPr>
        <w:tc>
          <w:tcPr>
            <w:tcW w:w="2061" w:type="dxa"/>
            <w:vAlign w:val="center"/>
          </w:tcPr>
          <w:p w14:paraId="1A402E69"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基本账户开户银行</w:t>
            </w:r>
          </w:p>
        </w:tc>
        <w:tc>
          <w:tcPr>
            <w:tcW w:w="7149" w:type="dxa"/>
            <w:gridSpan w:val="8"/>
            <w:vAlign w:val="center"/>
          </w:tcPr>
          <w:p w14:paraId="2B412CD1" w14:textId="77777777" w:rsidR="00D9661A" w:rsidRPr="00EC4C51" w:rsidRDefault="00D9661A">
            <w:pPr>
              <w:pStyle w:val="afc"/>
              <w:jc w:val="center"/>
              <w:rPr>
                <w:rFonts w:cs="宋体"/>
                <w:color w:val="000000" w:themeColor="text1"/>
                <w:sz w:val="21"/>
                <w:szCs w:val="21"/>
                <w:lang w:val="en-US"/>
              </w:rPr>
            </w:pPr>
          </w:p>
        </w:tc>
      </w:tr>
      <w:tr w:rsidR="00EC4C51" w:rsidRPr="00EC4C51" w14:paraId="0E5AA1E1" w14:textId="77777777">
        <w:trPr>
          <w:trHeight w:val="609"/>
          <w:jc w:val="center"/>
        </w:trPr>
        <w:tc>
          <w:tcPr>
            <w:tcW w:w="2061" w:type="dxa"/>
            <w:vAlign w:val="center"/>
          </w:tcPr>
          <w:p w14:paraId="6BCA2F37"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基本账户账号</w:t>
            </w:r>
          </w:p>
        </w:tc>
        <w:tc>
          <w:tcPr>
            <w:tcW w:w="7149" w:type="dxa"/>
            <w:gridSpan w:val="8"/>
            <w:vAlign w:val="center"/>
          </w:tcPr>
          <w:p w14:paraId="4682433F" w14:textId="77777777" w:rsidR="00D9661A" w:rsidRPr="00EC4C51" w:rsidRDefault="00D9661A">
            <w:pPr>
              <w:pStyle w:val="afc"/>
              <w:jc w:val="center"/>
              <w:rPr>
                <w:rFonts w:cs="宋体"/>
                <w:color w:val="000000" w:themeColor="text1"/>
                <w:sz w:val="21"/>
                <w:szCs w:val="21"/>
                <w:lang w:val="en-US"/>
              </w:rPr>
            </w:pPr>
          </w:p>
        </w:tc>
      </w:tr>
      <w:tr w:rsidR="00EC4C51" w:rsidRPr="00EC4C51" w14:paraId="773254A3" w14:textId="77777777">
        <w:trPr>
          <w:trHeight w:val="1815"/>
          <w:jc w:val="center"/>
        </w:trPr>
        <w:tc>
          <w:tcPr>
            <w:tcW w:w="2061" w:type="dxa"/>
            <w:vAlign w:val="center"/>
          </w:tcPr>
          <w:p w14:paraId="4600EDFC"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经营范围</w:t>
            </w:r>
          </w:p>
        </w:tc>
        <w:tc>
          <w:tcPr>
            <w:tcW w:w="7149" w:type="dxa"/>
            <w:gridSpan w:val="8"/>
            <w:vAlign w:val="center"/>
          </w:tcPr>
          <w:p w14:paraId="2CB6ADB2" w14:textId="77777777" w:rsidR="00D9661A" w:rsidRPr="00EC4C51" w:rsidRDefault="00D9661A">
            <w:pPr>
              <w:pStyle w:val="afc"/>
              <w:jc w:val="center"/>
              <w:rPr>
                <w:rFonts w:cs="宋体"/>
                <w:color w:val="000000" w:themeColor="text1"/>
                <w:sz w:val="21"/>
                <w:szCs w:val="21"/>
                <w:lang w:val="en-US"/>
              </w:rPr>
            </w:pPr>
          </w:p>
        </w:tc>
      </w:tr>
      <w:tr w:rsidR="00D9661A" w:rsidRPr="00EC4C51" w14:paraId="69E25396" w14:textId="77777777">
        <w:trPr>
          <w:trHeight w:val="610"/>
          <w:jc w:val="center"/>
        </w:trPr>
        <w:tc>
          <w:tcPr>
            <w:tcW w:w="2061" w:type="dxa"/>
            <w:vAlign w:val="center"/>
          </w:tcPr>
          <w:p w14:paraId="60E5DC49" w14:textId="77777777" w:rsidR="00D9661A" w:rsidRPr="00EC4C51" w:rsidRDefault="007E255B">
            <w:pPr>
              <w:pStyle w:val="afc"/>
              <w:jc w:val="center"/>
              <w:rPr>
                <w:rFonts w:cs="宋体"/>
                <w:color w:val="000000" w:themeColor="text1"/>
                <w:sz w:val="21"/>
                <w:szCs w:val="21"/>
                <w:lang w:val="en-US"/>
              </w:rPr>
            </w:pPr>
            <w:r w:rsidRPr="00EC4C51">
              <w:rPr>
                <w:rFonts w:cs="宋体" w:hint="eastAsia"/>
                <w:color w:val="000000" w:themeColor="text1"/>
                <w:sz w:val="21"/>
                <w:szCs w:val="21"/>
                <w:lang w:val="en-US"/>
              </w:rPr>
              <w:t>备注</w:t>
            </w:r>
          </w:p>
        </w:tc>
        <w:tc>
          <w:tcPr>
            <w:tcW w:w="7149" w:type="dxa"/>
            <w:gridSpan w:val="8"/>
            <w:vAlign w:val="center"/>
          </w:tcPr>
          <w:p w14:paraId="6D40CC16" w14:textId="77777777" w:rsidR="00D9661A" w:rsidRPr="00EC4C51" w:rsidRDefault="00D9661A">
            <w:pPr>
              <w:pStyle w:val="afc"/>
              <w:jc w:val="center"/>
              <w:rPr>
                <w:rFonts w:cs="宋体"/>
                <w:color w:val="000000" w:themeColor="text1"/>
                <w:sz w:val="21"/>
                <w:szCs w:val="21"/>
                <w:lang w:val="en-US"/>
              </w:rPr>
            </w:pPr>
          </w:p>
        </w:tc>
      </w:tr>
    </w:tbl>
    <w:p w14:paraId="2AAD9B67" w14:textId="77777777" w:rsidR="00D9661A" w:rsidRPr="00EC4C51" w:rsidRDefault="00D9661A">
      <w:pPr>
        <w:spacing w:line="380" w:lineRule="exact"/>
        <w:rPr>
          <w:rFonts w:ascii="宋体" w:hAnsi="宋体" w:cs="宋体"/>
          <w:color w:val="000000" w:themeColor="text1"/>
          <w:sz w:val="22"/>
          <w:szCs w:val="22"/>
        </w:rPr>
      </w:pPr>
    </w:p>
    <w:p w14:paraId="612F8633"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 w:val="22"/>
          <w:szCs w:val="22"/>
        </w:rPr>
        <w:t>投标人（公章）：</w:t>
      </w:r>
    </w:p>
    <w:p w14:paraId="773C2CD0"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投标人代表（签字或印章）：</w:t>
      </w:r>
    </w:p>
    <w:p w14:paraId="5A90230B"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日期：</w:t>
      </w:r>
    </w:p>
    <w:p w14:paraId="669D4405" w14:textId="77777777" w:rsidR="00D9661A" w:rsidRPr="00EC4C51" w:rsidRDefault="00D9661A">
      <w:pPr>
        <w:rPr>
          <w:rFonts w:ascii="宋体" w:hAnsi="宋体" w:cs="宋体"/>
          <w:color w:val="000000" w:themeColor="text1"/>
        </w:rPr>
      </w:pPr>
    </w:p>
    <w:p w14:paraId="3A476AA7" w14:textId="77777777" w:rsidR="00D9661A" w:rsidRPr="00EC4C51" w:rsidRDefault="00D9661A">
      <w:pPr>
        <w:rPr>
          <w:rFonts w:ascii="宋体" w:hAnsi="宋体" w:cs="宋体"/>
          <w:color w:val="000000" w:themeColor="text1"/>
        </w:rPr>
      </w:pPr>
    </w:p>
    <w:p w14:paraId="60D365A7" w14:textId="77777777" w:rsidR="00D9661A" w:rsidRPr="00EC4C51" w:rsidRDefault="00D9661A">
      <w:pPr>
        <w:rPr>
          <w:rFonts w:ascii="宋体" w:hAnsi="宋体" w:cs="宋体"/>
          <w:color w:val="000000" w:themeColor="text1"/>
        </w:rPr>
      </w:pPr>
    </w:p>
    <w:p w14:paraId="28EFA178"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br w:type="page"/>
      </w:r>
    </w:p>
    <w:p w14:paraId="0C123E5B" w14:textId="77777777" w:rsidR="00D9661A" w:rsidRPr="00EC4C51" w:rsidRDefault="007E255B">
      <w:pPr>
        <w:pStyle w:val="20"/>
        <w:spacing w:line="380" w:lineRule="exact"/>
        <w:rPr>
          <w:rFonts w:ascii="宋体" w:hAnsi="宋体" w:cs="宋体"/>
          <w:color w:val="000000" w:themeColor="text1"/>
          <w:sz w:val="24"/>
          <w:szCs w:val="24"/>
        </w:rPr>
      </w:pPr>
      <w:bookmarkStart w:id="80" w:name="_Toc520902414"/>
      <w:bookmarkStart w:id="81" w:name="_Toc481153681"/>
      <w:bookmarkStart w:id="82" w:name="_Toc316649308"/>
      <w:bookmarkStart w:id="83" w:name="_Toc497935752"/>
      <w:bookmarkStart w:id="84" w:name="_Toc502819359"/>
      <w:r w:rsidRPr="00EC4C51">
        <w:rPr>
          <w:rFonts w:ascii="宋体" w:hAnsi="宋体" w:cs="宋体" w:hint="eastAsia"/>
          <w:color w:val="000000" w:themeColor="text1"/>
          <w:sz w:val="24"/>
          <w:szCs w:val="24"/>
        </w:rPr>
        <w:t>（四）技术条款偏离表</w:t>
      </w:r>
      <w:bookmarkEnd w:id="80"/>
      <w:bookmarkEnd w:id="81"/>
      <w:bookmarkEnd w:id="82"/>
      <w:bookmarkEnd w:id="83"/>
      <w:bookmarkEnd w:id="84"/>
    </w:p>
    <w:p w14:paraId="32EEE0A8" w14:textId="77777777" w:rsidR="00D9661A" w:rsidRPr="00EC4C51" w:rsidRDefault="00D9661A">
      <w:pPr>
        <w:spacing w:line="380" w:lineRule="exact"/>
        <w:rPr>
          <w:rFonts w:ascii="宋体" w:hAnsi="宋体" w:cs="宋体"/>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EC4C51" w:rsidRPr="00EC4C51" w14:paraId="2A891BB1" w14:textId="77777777">
        <w:trPr>
          <w:trHeight w:hRule="exact" w:val="780"/>
          <w:jc w:val="center"/>
        </w:trPr>
        <w:tc>
          <w:tcPr>
            <w:tcW w:w="794" w:type="dxa"/>
            <w:vAlign w:val="center"/>
          </w:tcPr>
          <w:p w14:paraId="112D5E55"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序号</w:t>
            </w:r>
          </w:p>
        </w:tc>
        <w:tc>
          <w:tcPr>
            <w:tcW w:w="3360" w:type="dxa"/>
            <w:vAlign w:val="center"/>
          </w:tcPr>
          <w:p w14:paraId="1488996E"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招标文件技术要求</w:t>
            </w:r>
          </w:p>
        </w:tc>
        <w:tc>
          <w:tcPr>
            <w:tcW w:w="2908" w:type="dxa"/>
            <w:vAlign w:val="center"/>
          </w:tcPr>
          <w:p w14:paraId="5772CD6D"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投标文件对应规格</w:t>
            </w:r>
          </w:p>
        </w:tc>
        <w:tc>
          <w:tcPr>
            <w:tcW w:w="1578" w:type="dxa"/>
            <w:vAlign w:val="center"/>
          </w:tcPr>
          <w:p w14:paraId="6A3FBED7"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说明</w:t>
            </w:r>
          </w:p>
        </w:tc>
      </w:tr>
      <w:tr w:rsidR="00EC4C51" w:rsidRPr="00EC4C51" w14:paraId="4851E971" w14:textId="77777777">
        <w:trPr>
          <w:trHeight w:hRule="exact" w:val="780"/>
          <w:jc w:val="center"/>
        </w:trPr>
        <w:tc>
          <w:tcPr>
            <w:tcW w:w="794" w:type="dxa"/>
            <w:vAlign w:val="center"/>
          </w:tcPr>
          <w:p w14:paraId="68F82A1E" w14:textId="77777777" w:rsidR="00D9661A" w:rsidRPr="00EC4C51" w:rsidRDefault="00D9661A">
            <w:pPr>
              <w:spacing w:line="380" w:lineRule="exact"/>
              <w:jc w:val="center"/>
              <w:rPr>
                <w:rFonts w:ascii="宋体" w:hAnsi="宋体" w:cs="宋体"/>
                <w:color w:val="000000" w:themeColor="text1"/>
                <w:sz w:val="22"/>
                <w:szCs w:val="22"/>
              </w:rPr>
            </w:pPr>
          </w:p>
        </w:tc>
        <w:tc>
          <w:tcPr>
            <w:tcW w:w="3360" w:type="dxa"/>
            <w:vAlign w:val="center"/>
          </w:tcPr>
          <w:p w14:paraId="1374B26B" w14:textId="77777777" w:rsidR="00D9661A" w:rsidRPr="00EC4C51" w:rsidRDefault="00D9661A">
            <w:pPr>
              <w:spacing w:line="380" w:lineRule="exact"/>
              <w:jc w:val="center"/>
              <w:rPr>
                <w:rFonts w:ascii="宋体" w:hAnsi="宋体" w:cs="宋体"/>
                <w:color w:val="000000" w:themeColor="text1"/>
                <w:sz w:val="22"/>
                <w:szCs w:val="22"/>
              </w:rPr>
            </w:pPr>
          </w:p>
        </w:tc>
        <w:tc>
          <w:tcPr>
            <w:tcW w:w="2908" w:type="dxa"/>
            <w:vAlign w:val="center"/>
          </w:tcPr>
          <w:p w14:paraId="7EED6D76" w14:textId="77777777" w:rsidR="00D9661A" w:rsidRPr="00EC4C51" w:rsidRDefault="00D9661A">
            <w:pPr>
              <w:spacing w:line="380" w:lineRule="exact"/>
              <w:jc w:val="center"/>
              <w:rPr>
                <w:rFonts w:ascii="宋体" w:hAnsi="宋体" w:cs="宋体"/>
                <w:color w:val="000000" w:themeColor="text1"/>
                <w:sz w:val="22"/>
                <w:szCs w:val="22"/>
              </w:rPr>
            </w:pPr>
          </w:p>
        </w:tc>
        <w:tc>
          <w:tcPr>
            <w:tcW w:w="1578" w:type="dxa"/>
            <w:vAlign w:val="center"/>
          </w:tcPr>
          <w:p w14:paraId="758D49B7" w14:textId="77777777" w:rsidR="00D9661A" w:rsidRPr="00EC4C51" w:rsidRDefault="00D9661A">
            <w:pPr>
              <w:spacing w:line="380" w:lineRule="exact"/>
              <w:jc w:val="center"/>
              <w:rPr>
                <w:rFonts w:ascii="宋体" w:hAnsi="宋体" w:cs="宋体"/>
                <w:color w:val="000000" w:themeColor="text1"/>
                <w:sz w:val="22"/>
                <w:szCs w:val="22"/>
              </w:rPr>
            </w:pPr>
          </w:p>
        </w:tc>
      </w:tr>
      <w:tr w:rsidR="00EC4C51" w:rsidRPr="00EC4C51" w14:paraId="1D5A2F8D" w14:textId="77777777">
        <w:trPr>
          <w:trHeight w:hRule="exact" w:val="780"/>
          <w:jc w:val="center"/>
        </w:trPr>
        <w:tc>
          <w:tcPr>
            <w:tcW w:w="794" w:type="dxa"/>
            <w:vAlign w:val="center"/>
          </w:tcPr>
          <w:p w14:paraId="0975668D" w14:textId="77777777" w:rsidR="00D9661A" w:rsidRPr="00EC4C51" w:rsidRDefault="00D9661A">
            <w:pPr>
              <w:spacing w:line="380" w:lineRule="exact"/>
              <w:jc w:val="center"/>
              <w:rPr>
                <w:rFonts w:ascii="宋体" w:hAnsi="宋体" w:cs="宋体"/>
                <w:color w:val="000000" w:themeColor="text1"/>
                <w:sz w:val="22"/>
                <w:szCs w:val="22"/>
              </w:rPr>
            </w:pPr>
          </w:p>
        </w:tc>
        <w:tc>
          <w:tcPr>
            <w:tcW w:w="3360" w:type="dxa"/>
            <w:vAlign w:val="center"/>
          </w:tcPr>
          <w:p w14:paraId="77EBE22C" w14:textId="77777777" w:rsidR="00D9661A" w:rsidRPr="00EC4C51" w:rsidRDefault="00D9661A">
            <w:pPr>
              <w:spacing w:line="380" w:lineRule="exact"/>
              <w:jc w:val="center"/>
              <w:rPr>
                <w:rFonts w:ascii="宋体" w:hAnsi="宋体" w:cs="宋体"/>
                <w:color w:val="000000" w:themeColor="text1"/>
                <w:sz w:val="22"/>
                <w:szCs w:val="22"/>
              </w:rPr>
            </w:pPr>
          </w:p>
        </w:tc>
        <w:tc>
          <w:tcPr>
            <w:tcW w:w="2908" w:type="dxa"/>
            <w:vAlign w:val="center"/>
          </w:tcPr>
          <w:p w14:paraId="2F509F9B" w14:textId="77777777" w:rsidR="00D9661A" w:rsidRPr="00EC4C51" w:rsidRDefault="00D9661A">
            <w:pPr>
              <w:spacing w:line="380" w:lineRule="exact"/>
              <w:jc w:val="center"/>
              <w:rPr>
                <w:rFonts w:ascii="宋体" w:hAnsi="宋体" w:cs="宋体"/>
                <w:color w:val="000000" w:themeColor="text1"/>
                <w:sz w:val="22"/>
                <w:szCs w:val="22"/>
              </w:rPr>
            </w:pPr>
          </w:p>
        </w:tc>
        <w:tc>
          <w:tcPr>
            <w:tcW w:w="1578" w:type="dxa"/>
            <w:vAlign w:val="center"/>
          </w:tcPr>
          <w:p w14:paraId="4307CD42" w14:textId="77777777" w:rsidR="00D9661A" w:rsidRPr="00EC4C51" w:rsidRDefault="00D9661A">
            <w:pPr>
              <w:spacing w:line="380" w:lineRule="exact"/>
              <w:jc w:val="center"/>
              <w:rPr>
                <w:rFonts w:ascii="宋体" w:hAnsi="宋体" w:cs="宋体"/>
                <w:color w:val="000000" w:themeColor="text1"/>
                <w:sz w:val="22"/>
                <w:szCs w:val="22"/>
              </w:rPr>
            </w:pPr>
          </w:p>
        </w:tc>
      </w:tr>
      <w:tr w:rsidR="00EC4C51" w:rsidRPr="00EC4C51" w14:paraId="2E70D692" w14:textId="77777777">
        <w:trPr>
          <w:trHeight w:hRule="exact" w:val="780"/>
          <w:jc w:val="center"/>
        </w:trPr>
        <w:tc>
          <w:tcPr>
            <w:tcW w:w="794" w:type="dxa"/>
            <w:vAlign w:val="center"/>
          </w:tcPr>
          <w:p w14:paraId="27DEEE25" w14:textId="77777777" w:rsidR="00D9661A" w:rsidRPr="00EC4C51" w:rsidRDefault="00D9661A">
            <w:pPr>
              <w:spacing w:line="380" w:lineRule="exact"/>
              <w:jc w:val="center"/>
              <w:rPr>
                <w:rFonts w:ascii="宋体" w:hAnsi="宋体" w:cs="宋体"/>
                <w:color w:val="000000" w:themeColor="text1"/>
                <w:sz w:val="22"/>
                <w:szCs w:val="22"/>
              </w:rPr>
            </w:pPr>
          </w:p>
        </w:tc>
        <w:tc>
          <w:tcPr>
            <w:tcW w:w="3360" w:type="dxa"/>
            <w:vAlign w:val="center"/>
          </w:tcPr>
          <w:p w14:paraId="2E62C494" w14:textId="77777777" w:rsidR="00D9661A" w:rsidRPr="00EC4C51" w:rsidRDefault="00D9661A">
            <w:pPr>
              <w:spacing w:line="380" w:lineRule="exact"/>
              <w:jc w:val="center"/>
              <w:rPr>
                <w:rFonts w:ascii="宋体" w:hAnsi="宋体" w:cs="宋体"/>
                <w:color w:val="000000" w:themeColor="text1"/>
                <w:sz w:val="22"/>
                <w:szCs w:val="22"/>
              </w:rPr>
            </w:pPr>
          </w:p>
        </w:tc>
        <w:tc>
          <w:tcPr>
            <w:tcW w:w="2908" w:type="dxa"/>
            <w:vAlign w:val="center"/>
          </w:tcPr>
          <w:p w14:paraId="1E1C3204" w14:textId="77777777" w:rsidR="00D9661A" w:rsidRPr="00EC4C51" w:rsidRDefault="00D9661A">
            <w:pPr>
              <w:spacing w:line="380" w:lineRule="exact"/>
              <w:jc w:val="center"/>
              <w:rPr>
                <w:rFonts w:ascii="宋体" w:hAnsi="宋体" w:cs="宋体"/>
                <w:color w:val="000000" w:themeColor="text1"/>
                <w:sz w:val="22"/>
                <w:szCs w:val="22"/>
              </w:rPr>
            </w:pPr>
          </w:p>
        </w:tc>
        <w:tc>
          <w:tcPr>
            <w:tcW w:w="1578" w:type="dxa"/>
            <w:vAlign w:val="center"/>
          </w:tcPr>
          <w:p w14:paraId="3AB78B89" w14:textId="77777777" w:rsidR="00D9661A" w:rsidRPr="00EC4C51" w:rsidRDefault="00D9661A">
            <w:pPr>
              <w:spacing w:line="380" w:lineRule="exact"/>
              <w:jc w:val="center"/>
              <w:rPr>
                <w:rFonts w:ascii="宋体" w:hAnsi="宋体" w:cs="宋体"/>
                <w:color w:val="000000" w:themeColor="text1"/>
                <w:sz w:val="22"/>
                <w:szCs w:val="22"/>
              </w:rPr>
            </w:pPr>
          </w:p>
        </w:tc>
      </w:tr>
    </w:tbl>
    <w:p w14:paraId="39E463AD"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注：1.须与招标文件第</w:t>
      </w:r>
      <w:r w:rsidR="00B0096B" w:rsidRPr="00EC4C51">
        <w:rPr>
          <w:rFonts w:ascii="宋体" w:hAnsi="宋体" w:cs="宋体" w:hint="eastAsia"/>
          <w:color w:val="000000" w:themeColor="text1"/>
          <w:szCs w:val="21"/>
        </w:rPr>
        <w:t>二</w:t>
      </w:r>
      <w:r w:rsidRPr="00EC4C51">
        <w:rPr>
          <w:rFonts w:ascii="宋体" w:hAnsi="宋体" w:cs="宋体" w:hint="eastAsia"/>
          <w:color w:val="000000" w:themeColor="text1"/>
          <w:szCs w:val="21"/>
        </w:rPr>
        <w:t>部分“招标项目需求”中“技术要求”逐项比较填写。</w:t>
      </w:r>
    </w:p>
    <w:p w14:paraId="09D0A603" w14:textId="77777777" w:rsidR="00D9661A" w:rsidRPr="00EC4C51" w:rsidRDefault="007E255B">
      <w:pPr>
        <w:spacing w:line="380" w:lineRule="exact"/>
        <w:rPr>
          <w:rFonts w:ascii="宋体" w:hAnsi="宋体" w:cs="宋体"/>
          <w:color w:val="000000" w:themeColor="text1"/>
          <w:szCs w:val="21"/>
        </w:rPr>
      </w:pPr>
      <w:r w:rsidRPr="00EC4C51">
        <w:rPr>
          <w:rFonts w:ascii="宋体" w:hAnsi="宋体" w:cs="宋体" w:hint="eastAsia"/>
          <w:color w:val="000000" w:themeColor="text1"/>
          <w:szCs w:val="21"/>
        </w:rPr>
        <w:t>2.如有偏离的，须在本表中列明，并提供详细的偏离说明。如投标人未在本表中列出偏离说明，即使其在投标文件的其他部分说明与招标文件要求有所不同或回避不答，亦视为完全符合招标文件中所要求的</w:t>
      </w:r>
      <w:proofErr w:type="gramStart"/>
      <w:r w:rsidRPr="00EC4C51">
        <w:rPr>
          <w:rFonts w:ascii="宋体" w:hAnsi="宋体" w:cs="宋体" w:hint="eastAsia"/>
          <w:color w:val="000000" w:themeColor="text1"/>
          <w:szCs w:val="21"/>
        </w:rPr>
        <w:t>最佳值并</w:t>
      </w:r>
      <w:proofErr w:type="gramEnd"/>
      <w:r w:rsidRPr="00EC4C51">
        <w:rPr>
          <w:rFonts w:ascii="宋体" w:hAnsi="宋体" w:cs="宋体" w:hint="eastAsia"/>
          <w:color w:val="000000" w:themeColor="text1"/>
          <w:szCs w:val="21"/>
        </w:rPr>
        <w:t>写入合同。若中标人在定标及合同签订前，以上述事项为借口而不履行合同签订手续及执行合同，则视作其放弃中标资格。</w:t>
      </w:r>
    </w:p>
    <w:p w14:paraId="247D837A" w14:textId="77777777" w:rsidR="00D9661A" w:rsidRPr="00EC4C51" w:rsidRDefault="00D9661A">
      <w:pPr>
        <w:pStyle w:val="2"/>
        <w:ind w:firstLine="400"/>
        <w:rPr>
          <w:rFonts w:ascii="宋体" w:hAnsi="宋体" w:cs="宋体"/>
          <w:color w:val="000000" w:themeColor="text1"/>
        </w:rPr>
      </w:pPr>
    </w:p>
    <w:p w14:paraId="7E29B69C"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 w:val="22"/>
          <w:szCs w:val="22"/>
        </w:rPr>
        <w:t>投标人（公章）：</w:t>
      </w:r>
    </w:p>
    <w:p w14:paraId="214F6FF7"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投标人代表（签字或印章）：</w:t>
      </w:r>
    </w:p>
    <w:p w14:paraId="7F8722C7"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日期：</w:t>
      </w:r>
    </w:p>
    <w:p w14:paraId="7E4E3A81" w14:textId="77777777" w:rsidR="00D9661A" w:rsidRPr="00EC4C51" w:rsidRDefault="00D9661A">
      <w:pPr>
        <w:spacing w:line="380" w:lineRule="exact"/>
        <w:rPr>
          <w:rFonts w:ascii="宋体" w:hAnsi="宋体" w:cs="宋体"/>
          <w:color w:val="000000" w:themeColor="text1"/>
          <w:sz w:val="24"/>
        </w:rPr>
      </w:pPr>
    </w:p>
    <w:p w14:paraId="1A275DC7" w14:textId="77777777" w:rsidR="00D9661A" w:rsidRPr="00EC4C51" w:rsidRDefault="007E255B">
      <w:pPr>
        <w:pStyle w:val="20"/>
        <w:spacing w:line="380" w:lineRule="exact"/>
        <w:rPr>
          <w:rFonts w:ascii="宋体" w:hAnsi="宋体" w:cs="宋体"/>
          <w:color w:val="000000" w:themeColor="text1"/>
          <w:sz w:val="22"/>
          <w:szCs w:val="22"/>
        </w:rPr>
      </w:pPr>
      <w:bookmarkStart w:id="85" w:name="_Toc497935753"/>
      <w:bookmarkStart w:id="86" w:name="_Toc316649309"/>
      <w:bookmarkStart w:id="87" w:name="_Toc520902415"/>
      <w:bookmarkStart w:id="88" w:name="_Toc502819360"/>
      <w:bookmarkStart w:id="89" w:name="_Toc481153682"/>
      <w:r w:rsidRPr="00EC4C51">
        <w:rPr>
          <w:rFonts w:ascii="宋体" w:hAnsi="宋体" w:cs="宋体" w:hint="eastAsia"/>
          <w:color w:val="000000" w:themeColor="text1"/>
          <w:sz w:val="22"/>
          <w:szCs w:val="22"/>
        </w:rPr>
        <w:br w:type="page"/>
      </w:r>
    </w:p>
    <w:p w14:paraId="734558F5" w14:textId="77777777" w:rsidR="00D9661A" w:rsidRPr="00EC4C51" w:rsidRDefault="007E255B">
      <w:pPr>
        <w:pStyle w:val="20"/>
        <w:spacing w:line="380" w:lineRule="exact"/>
        <w:rPr>
          <w:rFonts w:ascii="宋体" w:hAnsi="宋体" w:cs="宋体"/>
          <w:color w:val="000000" w:themeColor="text1"/>
          <w:sz w:val="22"/>
          <w:szCs w:val="22"/>
        </w:rPr>
      </w:pPr>
      <w:r w:rsidRPr="00EC4C51">
        <w:rPr>
          <w:rFonts w:ascii="宋体" w:hAnsi="宋体" w:cs="宋体" w:hint="eastAsia"/>
          <w:color w:val="000000" w:themeColor="text1"/>
          <w:sz w:val="24"/>
          <w:szCs w:val="24"/>
        </w:rPr>
        <w:t>（五）商务条款偏离表</w:t>
      </w:r>
      <w:bookmarkEnd w:id="85"/>
      <w:bookmarkEnd w:id="86"/>
      <w:bookmarkEnd w:id="87"/>
      <w:bookmarkEnd w:id="88"/>
      <w:bookmarkEnd w:id="89"/>
    </w:p>
    <w:p w14:paraId="46729BA6" w14:textId="77777777" w:rsidR="00D9661A" w:rsidRPr="00EC4C51" w:rsidRDefault="00D9661A">
      <w:pPr>
        <w:spacing w:line="380" w:lineRule="exact"/>
        <w:rPr>
          <w:rFonts w:ascii="宋体" w:hAnsi="宋体" w:cs="宋体"/>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418"/>
        <w:gridCol w:w="2891"/>
        <w:gridCol w:w="1618"/>
      </w:tblGrid>
      <w:tr w:rsidR="00EC4C51" w:rsidRPr="00EC4C51" w14:paraId="16388D3B" w14:textId="77777777">
        <w:trPr>
          <w:trHeight w:val="797"/>
        </w:trPr>
        <w:tc>
          <w:tcPr>
            <w:tcW w:w="835" w:type="dxa"/>
            <w:vAlign w:val="center"/>
          </w:tcPr>
          <w:p w14:paraId="35CA17D5"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序号</w:t>
            </w:r>
          </w:p>
        </w:tc>
        <w:tc>
          <w:tcPr>
            <w:tcW w:w="3418" w:type="dxa"/>
            <w:vAlign w:val="center"/>
          </w:tcPr>
          <w:p w14:paraId="250108C4"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招标文件的商务条款</w:t>
            </w:r>
          </w:p>
        </w:tc>
        <w:tc>
          <w:tcPr>
            <w:tcW w:w="2891" w:type="dxa"/>
            <w:vAlign w:val="center"/>
          </w:tcPr>
          <w:p w14:paraId="33BA1E7F"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投标文件的商务条款</w:t>
            </w:r>
          </w:p>
        </w:tc>
        <w:tc>
          <w:tcPr>
            <w:tcW w:w="1618" w:type="dxa"/>
            <w:vAlign w:val="center"/>
          </w:tcPr>
          <w:p w14:paraId="0630B912" w14:textId="77777777" w:rsidR="00D9661A" w:rsidRPr="00EC4C51" w:rsidRDefault="007E255B">
            <w:pPr>
              <w:spacing w:line="380" w:lineRule="exact"/>
              <w:jc w:val="center"/>
              <w:rPr>
                <w:rFonts w:ascii="宋体" w:hAnsi="宋体" w:cs="宋体"/>
                <w:color w:val="000000" w:themeColor="text1"/>
                <w:sz w:val="22"/>
                <w:szCs w:val="22"/>
              </w:rPr>
            </w:pPr>
            <w:r w:rsidRPr="00EC4C51">
              <w:rPr>
                <w:rFonts w:ascii="宋体" w:hAnsi="宋体" w:cs="宋体" w:hint="eastAsia"/>
                <w:color w:val="000000" w:themeColor="text1"/>
                <w:sz w:val="22"/>
                <w:szCs w:val="22"/>
              </w:rPr>
              <w:t>说明</w:t>
            </w:r>
          </w:p>
        </w:tc>
      </w:tr>
      <w:tr w:rsidR="00EC4C51" w:rsidRPr="00EC4C51" w14:paraId="58D250EC" w14:textId="77777777">
        <w:trPr>
          <w:trHeight w:val="797"/>
        </w:trPr>
        <w:tc>
          <w:tcPr>
            <w:tcW w:w="835" w:type="dxa"/>
            <w:vAlign w:val="center"/>
          </w:tcPr>
          <w:p w14:paraId="128ED1ED" w14:textId="77777777" w:rsidR="00D9661A" w:rsidRPr="00EC4C51" w:rsidRDefault="00D9661A">
            <w:pPr>
              <w:spacing w:line="380" w:lineRule="exact"/>
              <w:jc w:val="center"/>
              <w:rPr>
                <w:rFonts w:ascii="宋体" w:hAnsi="宋体" w:cs="宋体"/>
                <w:color w:val="000000" w:themeColor="text1"/>
                <w:sz w:val="22"/>
                <w:szCs w:val="22"/>
              </w:rPr>
            </w:pPr>
          </w:p>
        </w:tc>
        <w:tc>
          <w:tcPr>
            <w:tcW w:w="3418" w:type="dxa"/>
            <w:vAlign w:val="center"/>
          </w:tcPr>
          <w:p w14:paraId="0C181B23" w14:textId="77777777" w:rsidR="00D9661A" w:rsidRPr="00EC4C51" w:rsidRDefault="00D9661A">
            <w:pPr>
              <w:spacing w:line="380" w:lineRule="exact"/>
              <w:jc w:val="center"/>
              <w:rPr>
                <w:rFonts w:ascii="宋体" w:hAnsi="宋体" w:cs="宋体"/>
                <w:color w:val="000000" w:themeColor="text1"/>
                <w:sz w:val="22"/>
                <w:szCs w:val="22"/>
              </w:rPr>
            </w:pPr>
          </w:p>
        </w:tc>
        <w:tc>
          <w:tcPr>
            <w:tcW w:w="2891" w:type="dxa"/>
            <w:vAlign w:val="center"/>
          </w:tcPr>
          <w:p w14:paraId="13D5BD5F" w14:textId="77777777" w:rsidR="00D9661A" w:rsidRPr="00EC4C51" w:rsidRDefault="00D9661A">
            <w:pPr>
              <w:spacing w:line="380" w:lineRule="exact"/>
              <w:jc w:val="center"/>
              <w:rPr>
                <w:rFonts w:ascii="宋体" w:hAnsi="宋体" w:cs="宋体"/>
                <w:color w:val="000000" w:themeColor="text1"/>
                <w:sz w:val="22"/>
                <w:szCs w:val="22"/>
              </w:rPr>
            </w:pPr>
          </w:p>
        </w:tc>
        <w:tc>
          <w:tcPr>
            <w:tcW w:w="1618" w:type="dxa"/>
            <w:vAlign w:val="center"/>
          </w:tcPr>
          <w:p w14:paraId="09CEAD12" w14:textId="77777777" w:rsidR="00D9661A" w:rsidRPr="00EC4C51" w:rsidRDefault="00D9661A">
            <w:pPr>
              <w:spacing w:line="380" w:lineRule="exact"/>
              <w:jc w:val="center"/>
              <w:rPr>
                <w:rFonts w:ascii="宋体" w:hAnsi="宋体" w:cs="宋体"/>
                <w:color w:val="000000" w:themeColor="text1"/>
                <w:sz w:val="22"/>
                <w:szCs w:val="22"/>
              </w:rPr>
            </w:pPr>
          </w:p>
        </w:tc>
      </w:tr>
      <w:tr w:rsidR="00EC4C51" w:rsidRPr="00EC4C51" w14:paraId="6E77B258" w14:textId="77777777">
        <w:trPr>
          <w:trHeight w:val="797"/>
        </w:trPr>
        <w:tc>
          <w:tcPr>
            <w:tcW w:w="835" w:type="dxa"/>
            <w:vAlign w:val="center"/>
          </w:tcPr>
          <w:p w14:paraId="17774F38" w14:textId="77777777" w:rsidR="00D9661A" w:rsidRPr="00EC4C51" w:rsidRDefault="00D9661A">
            <w:pPr>
              <w:spacing w:line="380" w:lineRule="exact"/>
              <w:jc w:val="center"/>
              <w:rPr>
                <w:rFonts w:ascii="宋体" w:hAnsi="宋体" w:cs="宋体"/>
                <w:color w:val="000000" w:themeColor="text1"/>
                <w:sz w:val="22"/>
                <w:szCs w:val="22"/>
              </w:rPr>
            </w:pPr>
          </w:p>
        </w:tc>
        <w:tc>
          <w:tcPr>
            <w:tcW w:w="3418" w:type="dxa"/>
            <w:vAlign w:val="center"/>
          </w:tcPr>
          <w:p w14:paraId="5726D6E2" w14:textId="77777777" w:rsidR="00D9661A" w:rsidRPr="00EC4C51" w:rsidRDefault="00D9661A">
            <w:pPr>
              <w:spacing w:line="380" w:lineRule="exact"/>
              <w:jc w:val="center"/>
              <w:rPr>
                <w:rFonts w:ascii="宋体" w:hAnsi="宋体" w:cs="宋体"/>
                <w:color w:val="000000" w:themeColor="text1"/>
                <w:sz w:val="22"/>
                <w:szCs w:val="22"/>
              </w:rPr>
            </w:pPr>
          </w:p>
        </w:tc>
        <w:tc>
          <w:tcPr>
            <w:tcW w:w="2891" w:type="dxa"/>
            <w:vAlign w:val="center"/>
          </w:tcPr>
          <w:p w14:paraId="080E7725" w14:textId="77777777" w:rsidR="00D9661A" w:rsidRPr="00EC4C51" w:rsidRDefault="00D9661A">
            <w:pPr>
              <w:spacing w:line="380" w:lineRule="exact"/>
              <w:jc w:val="center"/>
              <w:rPr>
                <w:rFonts w:ascii="宋体" w:hAnsi="宋体" w:cs="宋体"/>
                <w:color w:val="000000" w:themeColor="text1"/>
                <w:sz w:val="22"/>
                <w:szCs w:val="22"/>
              </w:rPr>
            </w:pPr>
          </w:p>
        </w:tc>
        <w:tc>
          <w:tcPr>
            <w:tcW w:w="1618" w:type="dxa"/>
            <w:vAlign w:val="center"/>
          </w:tcPr>
          <w:p w14:paraId="2DFD6E28" w14:textId="77777777" w:rsidR="00D9661A" w:rsidRPr="00EC4C51" w:rsidRDefault="00D9661A">
            <w:pPr>
              <w:spacing w:line="380" w:lineRule="exact"/>
              <w:jc w:val="center"/>
              <w:rPr>
                <w:rFonts w:ascii="宋体" w:hAnsi="宋体" w:cs="宋体"/>
                <w:color w:val="000000" w:themeColor="text1"/>
                <w:sz w:val="22"/>
                <w:szCs w:val="22"/>
              </w:rPr>
            </w:pPr>
          </w:p>
        </w:tc>
      </w:tr>
      <w:tr w:rsidR="00EC4C51" w:rsidRPr="00EC4C51" w14:paraId="3DB7D429" w14:textId="77777777">
        <w:trPr>
          <w:trHeight w:val="797"/>
        </w:trPr>
        <w:tc>
          <w:tcPr>
            <w:tcW w:w="835" w:type="dxa"/>
            <w:vAlign w:val="center"/>
          </w:tcPr>
          <w:p w14:paraId="0101D48E" w14:textId="77777777" w:rsidR="00D9661A" w:rsidRPr="00EC4C51" w:rsidRDefault="00D9661A">
            <w:pPr>
              <w:spacing w:line="380" w:lineRule="exact"/>
              <w:jc w:val="center"/>
              <w:rPr>
                <w:rFonts w:ascii="宋体" w:hAnsi="宋体" w:cs="宋体"/>
                <w:color w:val="000000" w:themeColor="text1"/>
                <w:sz w:val="22"/>
                <w:szCs w:val="22"/>
              </w:rPr>
            </w:pPr>
          </w:p>
        </w:tc>
        <w:tc>
          <w:tcPr>
            <w:tcW w:w="3418" w:type="dxa"/>
            <w:vAlign w:val="center"/>
          </w:tcPr>
          <w:p w14:paraId="3E44055B" w14:textId="77777777" w:rsidR="00D9661A" w:rsidRPr="00EC4C51" w:rsidRDefault="00D9661A">
            <w:pPr>
              <w:spacing w:line="380" w:lineRule="exact"/>
              <w:jc w:val="center"/>
              <w:rPr>
                <w:rFonts w:ascii="宋体" w:hAnsi="宋体" w:cs="宋体"/>
                <w:color w:val="000000" w:themeColor="text1"/>
                <w:sz w:val="22"/>
                <w:szCs w:val="22"/>
              </w:rPr>
            </w:pPr>
          </w:p>
        </w:tc>
        <w:tc>
          <w:tcPr>
            <w:tcW w:w="2891" w:type="dxa"/>
            <w:vAlign w:val="center"/>
          </w:tcPr>
          <w:p w14:paraId="528E4F9F" w14:textId="77777777" w:rsidR="00D9661A" w:rsidRPr="00EC4C51" w:rsidRDefault="00D9661A">
            <w:pPr>
              <w:spacing w:line="380" w:lineRule="exact"/>
              <w:jc w:val="center"/>
              <w:rPr>
                <w:rFonts w:ascii="宋体" w:hAnsi="宋体" w:cs="宋体"/>
                <w:color w:val="000000" w:themeColor="text1"/>
                <w:sz w:val="22"/>
                <w:szCs w:val="22"/>
              </w:rPr>
            </w:pPr>
          </w:p>
        </w:tc>
        <w:tc>
          <w:tcPr>
            <w:tcW w:w="1618" w:type="dxa"/>
            <w:vAlign w:val="center"/>
          </w:tcPr>
          <w:p w14:paraId="38916AB8" w14:textId="77777777" w:rsidR="00D9661A" w:rsidRPr="00EC4C51" w:rsidRDefault="00D9661A">
            <w:pPr>
              <w:spacing w:line="380" w:lineRule="exact"/>
              <w:jc w:val="center"/>
              <w:rPr>
                <w:rFonts w:ascii="宋体" w:hAnsi="宋体" w:cs="宋体"/>
                <w:color w:val="000000" w:themeColor="text1"/>
                <w:sz w:val="22"/>
                <w:szCs w:val="22"/>
              </w:rPr>
            </w:pPr>
          </w:p>
        </w:tc>
      </w:tr>
    </w:tbl>
    <w:p w14:paraId="5052EF07" w14:textId="77777777" w:rsidR="00D9661A" w:rsidRPr="00EC4C51" w:rsidRDefault="007E255B">
      <w:pPr>
        <w:spacing w:line="400" w:lineRule="exact"/>
        <w:rPr>
          <w:rFonts w:ascii="宋体" w:hAnsi="宋体" w:cs="宋体"/>
          <w:color w:val="000000" w:themeColor="text1"/>
          <w:szCs w:val="21"/>
        </w:rPr>
      </w:pPr>
      <w:r w:rsidRPr="00EC4C51">
        <w:rPr>
          <w:rFonts w:ascii="宋体" w:hAnsi="宋体" w:cs="宋体" w:hint="eastAsia"/>
          <w:color w:val="000000" w:themeColor="text1"/>
          <w:szCs w:val="21"/>
        </w:rPr>
        <w:t>注：1.须与招标文件第</w:t>
      </w:r>
      <w:r w:rsidR="00B0096B" w:rsidRPr="00EC4C51">
        <w:rPr>
          <w:rFonts w:ascii="宋体" w:hAnsi="宋体" w:cs="宋体" w:hint="eastAsia"/>
          <w:color w:val="000000" w:themeColor="text1"/>
          <w:szCs w:val="21"/>
        </w:rPr>
        <w:t>二</w:t>
      </w:r>
      <w:r w:rsidRPr="00EC4C51">
        <w:rPr>
          <w:rFonts w:ascii="宋体" w:hAnsi="宋体" w:cs="宋体" w:hint="eastAsia"/>
          <w:color w:val="000000" w:themeColor="text1"/>
          <w:szCs w:val="21"/>
        </w:rPr>
        <w:t>部分“招标项目需求”中“商务要求”逐项比较填写。</w:t>
      </w:r>
    </w:p>
    <w:p w14:paraId="18A8B9FC"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Cs w:val="21"/>
        </w:rPr>
        <w:t>2.如有偏离的，须在本表中列明，并提供详细的偏离说明。如投标人未在本表中列出偏离说明，即使其在投标文件的其他部分说明与招标文件要求有所不同或回避不答，亦视为完全符合招标文件中所要求的</w:t>
      </w:r>
      <w:proofErr w:type="gramStart"/>
      <w:r w:rsidRPr="00EC4C51">
        <w:rPr>
          <w:rFonts w:ascii="宋体" w:hAnsi="宋体" w:cs="宋体" w:hint="eastAsia"/>
          <w:color w:val="000000" w:themeColor="text1"/>
          <w:szCs w:val="21"/>
        </w:rPr>
        <w:t>最佳值并</w:t>
      </w:r>
      <w:proofErr w:type="gramEnd"/>
      <w:r w:rsidRPr="00EC4C51">
        <w:rPr>
          <w:rFonts w:ascii="宋体" w:hAnsi="宋体" w:cs="宋体" w:hint="eastAsia"/>
          <w:color w:val="000000" w:themeColor="text1"/>
          <w:szCs w:val="21"/>
        </w:rPr>
        <w:t>写入合同。若中标人在定标及合同签订前，以上述事项为借口而不履行合同签订手续及执行合同，则视作其放弃中标资格。</w:t>
      </w:r>
    </w:p>
    <w:p w14:paraId="1BF3B53E" w14:textId="77777777" w:rsidR="00D9661A" w:rsidRPr="00EC4C51" w:rsidRDefault="00D9661A">
      <w:pPr>
        <w:pStyle w:val="2"/>
        <w:ind w:firstLine="400"/>
        <w:rPr>
          <w:rFonts w:ascii="宋体" w:hAnsi="宋体" w:cs="宋体"/>
          <w:color w:val="000000" w:themeColor="text1"/>
        </w:rPr>
      </w:pPr>
    </w:p>
    <w:p w14:paraId="6F7CC3F1"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 w:val="22"/>
          <w:szCs w:val="22"/>
        </w:rPr>
        <w:t>投标人（公章）：</w:t>
      </w:r>
    </w:p>
    <w:p w14:paraId="2075EC23"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投标人代表（签字或印章）：</w:t>
      </w:r>
    </w:p>
    <w:p w14:paraId="66F0D0A8"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日期：</w:t>
      </w:r>
    </w:p>
    <w:p w14:paraId="3F81A3FC" w14:textId="77777777" w:rsidR="00D9661A" w:rsidRPr="00EC4C51" w:rsidRDefault="00D9661A">
      <w:pPr>
        <w:spacing w:line="380" w:lineRule="exact"/>
        <w:rPr>
          <w:rFonts w:ascii="宋体" w:hAnsi="宋体" w:cs="宋体"/>
          <w:color w:val="000000" w:themeColor="text1"/>
          <w:sz w:val="24"/>
          <w:u w:val="single"/>
        </w:rPr>
      </w:pPr>
    </w:p>
    <w:p w14:paraId="6B7CC40D" w14:textId="77777777" w:rsidR="00D9661A" w:rsidRPr="00EC4C51" w:rsidRDefault="00D9661A">
      <w:pPr>
        <w:spacing w:line="380" w:lineRule="exact"/>
        <w:rPr>
          <w:rFonts w:ascii="宋体" w:hAnsi="宋体" w:cs="宋体"/>
          <w:color w:val="000000" w:themeColor="text1"/>
          <w:sz w:val="24"/>
          <w:u w:val="single"/>
        </w:rPr>
      </w:pPr>
    </w:p>
    <w:p w14:paraId="2C7A07D5" w14:textId="77777777" w:rsidR="00D9661A" w:rsidRPr="00EC4C51" w:rsidRDefault="00D9661A">
      <w:pPr>
        <w:spacing w:line="380" w:lineRule="exact"/>
        <w:rPr>
          <w:rFonts w:ascii="宋体" w:hAnsi="宋体" w:cs="宋体"/>
          <w:color w:val="000000" w:themeColor="text1"/>
          <w:sz w:val="24"/>
          <w:u w:val="single"/>
        </w:rPr>
      </w:pPr>
    </w:p>
    <w:p w14:paraId="608B3970" w14:textId="77777777" w:rsidR="00D9661A" w:rsidRPr="00EC4C51" w:rsidRDefault="00D9661A">
      <w:pPr>
        <w:rPr>
          <w:rFonts w:ascii="宋体" w:hAnsi="宋体" w:cs="宋体"/>
          <w:color w:val="000000" w:themeColor="text1"/>
        </w:rPr>
      </w:pPr>
    </w:p>
    <w:p w14:paraId="58276D54" w14:textId="77777777" w:rsidR="00D9661A" w:rsidRPr="00EC4C51" w:rsidRDefault="00D9661A">
      <w:pPr>
        <w:rPr>
          <w:rFonts w:ascii="宋体" w:hAnsi="宋体" w:cs="宋体"/>
          <w:color w:val="000000" w:themeColor="text1"/>
        </w:rPr>
      </w:pPr>
    </w:p>
    <w:p w14:paraId="7B9A2214" w14:textId="77777777" w:rsidR="00D9661A" w:rsidRPr="00EC4C51" w:rsidRDefault="00D9661A">
      <w:pPr>
        <w:rPr>
          <w:rFonts w:ascii="宋体" w:hAnsi="宋体" w:cs="宋体"/>
          <w:color w:val="000000" w:themeColor="text1"/>
        </w:rPr>
      </w:pPr>
    </w:p>
    <w:p w14:paraId="631A4F0D" w14:textId="77777777" w:rsidR="00D9661A" w:rsidRPr="00EC4C51" w:rsidRDefault="007E255B">
      <w:pPr>
        <w:pStyle w:val="20"/>
        <w:spacing w:line="380" w:lineRule="exact"/>
        <w:rPr>
          <w:rFonts w:ascii="宋体" w:hAnsi="宋体" w:cs="宋体"/>
          <w:color w:val="000000" w:themeColor="text1"/>
          <w:sz w:val="24"/>
          <w:szCs w:val="24"/>
        </w:rPr>
      </w:pPr>
      <w:bookmarkStart w:id="90" w:name="_Toc520902416"/>
      <w:r w:rsidRPr="00EC4C51">
        <w:rPr>
          <w:rFonts w:ascii="宋体" w:hAnsi="宋体" w:cs="宋体" w:hint="eastAsia"/>
          <w:color w:val="000000" w:themeColor="text1"/>
          <w:sz w:val="24"/>
          <w:szCs w:val="24"/>
        </w:rPr>
        <w:br w:type="page"/>
      </w:r>
    </w:p>
    <w:bookmarkEnd w:id="90"/>
    <w:p w14:paraId="0357943F" w14:textId="77777777" w:rsidR="00D9661A" w:rsidRPr="00EC4C51" w:rsidRDefault="007E255B">
      <w:pPr>
        <w:pStyle w:val="20"/>
        <w:numPr>
          <w:ilvl w:val="0"/>
          <w:numId w:val="25"/>
        </w:numPr>
        <w:spacing w:line="380" w:lineRule="exact"/>
        <w:rPr>
          <w:rFonts w:ascii="宋体" w:hAnsi="宋体" w:cs="宋体"/>
          <w:color w:val="000000" w:themeColor="text1"/>
          <w:sz w:val="24"/>
          <w:szCs w:val="24"/>
        </w:rPr>
      </w:pPr>
      <w:r w:rsidRPr="00EC4C51">
        <w:rPr>
          <w:rFonts w:ascii="宋体" w:hAnsi="宋体" w:cs="宋体" w:hint="eastAsia"/>
          <w:color w:val="000000" w:themeColor="text1"/>
          <w:sz w:val="24"/>
          <w:szCs w:val="24"/>
        </w:rPr>
        <w:t>第五部分“评标办法”中“评分标准”要求提供的资料（如有需提供）</w:t>
      </w:r>
    </w:p>
    <w:p w14:paraId="51DEE54A" w14:textId="77777777" w:rsidR="00D9661A" w:rsidRPr="00EC4C51" w:rsidRDefault="00D9661A">
      <w:pPr>
        <w:rPr>
          <w:rFonts w:ascii="宋体" w:hAnsi="宋体" w:cs="宋体"/>
          <w:color w:val="000000" w:themeColor="text1"/>
        </w:rPr>
      </w:pPr>
    </w:p>
    <w:p w14:paraId="6F0F2EC2" w14:textId="77777777" w:rsidR="00D9661A" w:rsidRPr="00EC4C51" w:rsidRDefault="00D9661A">
      <w:pPr>
        <w:jc w:val="center"/>
        <w:rPr>
          <w:rFonts w:ascii="宋体" w:hAnsi="宋体" w:cs="宋体"/>
          <w:b/>
          <w:color w:val="000000" w:themeColor="text1"/>
          <w:sz w:val="24"/>
          <w:szCs w:val="24"/>
        </w:rPr>
      </w:pPr>
    </w:p>
    <w:p w14:paraId="3481B161" w14:textId="77777777" w:rsidR="00D9661A" w:rsidRPr="00EC4C51" w:rsidRDefault="007E255B">
      <w:pPr>
        <w:pStyle w:val="afe"/>
        <w:ind w:firstLineChars="400" w:firstLine="960"/>
        <w:rPr>
          <w:rFonts w:cs="宋体"/>
          <w:color w:val="000000" w:themeColor="text1"/>
        </w:rPr>
      </w:pPr>
      <w:r w:rsidRPr="00EC4C51">
        <w:rPr>
          <w:rFonts w:cs="宋体" w:hint="eastAsia"/>
          <w:color w:val="000000" w:themeColor="text1"/>
        </w:rPr>
        <w:t>主要内容详见第五部分的评分标准中内容。</w:t>
      </w:r>
    </w:p>
    <w:p w14:paraId="6E7E951A" w14:textId="77777777" w:rsidR="00D9661A" w:rsidRPr="00EC4C51" w:rsidRDefault="007E255B">
      <w:pPr>
        <w:spacing w:line="360" w:lineRule="auto"/>
        <w:jc w:val="center"/>
        <w:rPr>
          <w:rFonts w:ascii="Arial" w:hAnsi="Arial" w:cs="Arial"/>
          <w:b/>
          <w:color w:val="000000" w:themeColor="text1"/>
          <w:spacing w:val="-4"/>
          <w:sz w:val="32"/>
          <w:szCs w:val="32"/>
        </w:rPr>
      </w:pPr>
      <w:r w:rsidRPr="00EC4C51">
        <w:rPr>
          <w:rFonts w:ascii="Arial" w:hAnsi="Arial" w:cs="Arial"/>
          <w:b/>
          <w:color w:val="000000" w:themeColor="text1"/>
          <w:spacing w:val="-4"/>
          <w:sz w:val="32"/>
          <w:szCs w:val="32"/>
        </w:rPr>
        <w:br w:type="page"/>
      </w:r>
      <w:r w:rsidRPr="00EC4C51">
        <w:rPr>
          <w:rFonts w:ascii="Arial" w:hAnsi="Arial" w:cs="Arial"/>
          <w:b/>
          <w:color w:val="000000" w:themeColor="text1"/>
          <w:spacing w:val="-4"/>
          <w:sz w:val="32"/>
          <w:szCs w:val="32"/>
        </w:rPr>
        <w:t>供应商技术商务分自评表</w:t>
      </w:r>
    </w:p>
    <w:tbl>
      <w:tblPr>
        <w:tblW w:w="93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1570"/>
        <w:gridCol w:w="4536"/>
        <w:gridCol w:w="1276"/>
        <w:gridCol w:w="1276"/>
      </w:tblGrid>
      <w:tr w:rsidR="00EC4C51" w:rsidRPr="00EC4C51" w14:paraId="47B9F155" w14:textId="77777777">
        <w:trPr>
          <w:trHeight w:val="508"/>
          <w:jc w:val="center"/>
        </w:trPr>
        <w:tc>
          <w:tcPr>
            <w:tcW w:w="726" w:type="dxa"/>
            <w:vAlign w:val="center"/>
          </w:tcPr>
          <w:p w14:paraId="092AEF80" w14:textId="77777777" w:rsidR="00D9661A" w:rsidRPr="00EC4C51" w:rsidRDefault="007E255B">
            <w:pPr>
              <w:pStyle w:val="a6"/>
              <w:spacing w:line="260" w:lineRule="exact"/>
              <w:jc w:val="center"/>
              <w:rPr>
                <w:rFonts w:ascii="宋体" w:hAnsi="宋体" w:cs="Arial"/>
                <w:color w:val="000000" w:themeColor="text1"/>
                <w:sz w:val="22"/>
                <w:szCs w:val="22"/>
              </w:rPr>
            </w:pPr>
            <w:r w:rsidRPr="00EC4C51">
              <w:rPr>
                <w:rFonts w:ascii="宋体" w:hAnsi="宋体" w:cs="Arial" w:hint="eastAsia"/>
                <w:color w:val="000000" w:themeColor="text1"/>
                <w:sz w:val="22"/>
                <w:szCs w:val="22"/>
              </w:rPr>
              <w:t>序号</w:t>
            </w:r>
          </w:p>
        </w:tc>
        <w:tc>
          <w:tcPr>
            <w:tcW w:w="1570" w:type="dxa"/>
            <w:vAlign w:val="center"/>
          </w:tcPr>
          <w:p w14:paraId="4F32A816" w14:textId="77777777" w:rsidR="00D9661A" w:rsidRPr="00EC4C51" w:rsidRDefault="007E255B">
            <w:pPr>
              <w:pStyle w:val="a6"/>
              <w:spacing w:line="260" w:lineRule="exact"/>
              <w:jc w:val="center"/>
              <w:rPr>
                <w:rFonts w:ascii="宋体" w:hAnsi="宋体" w:cs="Arial"/>
                <w:color w:val="000000" w:themeColor="text1"/>
                <w:sz w:val="22"/>
                <w:szCs w:val="22"/>
              </w:rPr>
            </w:pPr>
            <w:r w:rsidRPr="00EC4C51">
              <w:rPr>
                <w:rFonts w:ascii="宋体" w:hAnsi="宋体" w:cs="Arial"/>
                <w:color w:val="000000" w:themeColor="text1"/>
                <w:sz w:val="22"/>
                <w:szCs w:val="22"/>
              </w:rPr>
              <w:t>评分</w:t>
            </w:r>
            <w:r w:rsidRPr="00EC4C51">
              <w:rPr>
                <w:rFonts w:ascii="宋体" w:hAnsi="宋体" w:cs="Arial" w:hint="eastAsia"/>
                <w:color w:val="000000" w:themeColor="text1"/>
                <w:sz w:val="22"/>
                <w:szCs w:val="22"/>
              </w:rPr>
              <w:t>项目</w:t>
            </w:r>
          </w:p>
        </w:tc>
        <w:tc>
          <w:tcPr>
            <w:tcW w:w="4536" w:type="dxa"/>
            <w:vAlign w:val="center"/>
          </w:tcPr>
          <w:p w14:paraId="656742BC" w14:textId="77777777" w:rsidR="00D9661A" w:rsidRPr="00EC4C51" w:rsidRDefault="007E255B">
            <w:pPr>
              <w:pStyle w:val="a6"/>
              <w:spacing w:line="260" w:lineRule="exact"/>
              <w:jc w:val="center"/>
              <w:rPr>
                <w:rFonts w:ascii="宋体" w:hAnsi="宋体" w:cs="Arial"/>
                <w:color w:val="000000" w:themeColor="text1"/>
                <w:sz w:val="22"/>
                <w:szCs w:val="22"/>
              </w:rPr>
            </w:pPr>
            <w:r w:rsidRPr="00EC4C51">
              <w:rPr>
                <w:rFonts w:ascii="宋体" w:hAnsi="宋体" w:cs="Arial"/>
                <w:color w:val="000000" w:themeColor="text1"/>
                <w:sz w:val="22"/>
                <w:szCs w:val="22"/>
              </w:rPr>
              <w:t>评分标准</w:t>
            </w:r>
          </w:p>
        </w:tc>
        <w:tc>
          <w:tcPr>
            <w:tcW w:w="1276" w:type="dxa"/>
            <w:vAlign w:val="center"/>
          </w:tcPr>
          <w:p w14:paraId="457811F8" w14:textId="77777777" w:rsidR="00D9661A" w:rsidRPr="00EC4C51" w:rsidRDefault="007E255B">
            <w:pPr>
              <w:pStyle w:val="a6"/>
              <w:spacing w:line="260" w:lineRule="exact"/>
              <w:jc w:val="center"/>
              <w:rPr>
                <w:rFonts w:ascii="宋体" w:hAnsi="宋体" w:cs="Arial"/>
                <w:color w:val="000000" w:themeColor="text1"/>
                <w:sz w:val="22"/>
                <w:szCs w:val="22"/>
              </w:rPr>
            </w:pPr>
            <w:r w:rsidRPr="00EC4C51">
              <w:rPr>
                <w:rFonts w:ascii="宋体" w:hAnsi="宋体" w:cs="Arial" w:hint="eastAsia"/>
                <w:color w:val="000000" w:themeColor="text1"/>
                <w:sz w:val="22"/>
                <w:szCs w:val="22"/>
              </w:rPr>
              <w:t>分值</w:t>
            </w:r>
          </w:p>
        </w:tc>
        <w:tc>
          <w:tcPr>
            <w:tcW w:w="1276" w:type="dxa"/>
            <w:vAlign w:val="center"/>
          </w:tcPr>
          <w:p w14:paraId="2A56319C" w14:textId="77777777" w:rsidR="00D9661A" w:rsidRPr="00EC4C51" w:rsidRDefault="007E255B">
            <w:pPr>
              <w:pStyle w:val="a6"/>
              <w:spacing w:line="260" w:lineRule="exact"/>
              <w:jc w:val="center"/>
              <w:rPr>
                <w:rFonts w:ascii="宋体" w:hAnsi="宋体" w:cs="Arial"/>
                <w:color w:val="000000" w:themeColor="text1"/>
                <w:sz w:val="22"/>
                <w:szCs w:val="22"/>
              </w:rPr>
            </w:pPr>
            <w:r w:rsidRPr="00EC4C51">
              <w:rPr>
                <w:rFonts w:ascii="宋体" w:hAnsi="宋体" w:cs="Arial" w:hint="eastAsia"/>
                <w:color w:val="000000" w:themeColor="text1"/>
                <w:sz w:val="22"/>
                <w:szCs w:val="22"/>
              </w:rPr>
              <w:t>自评分</w:t>
            </w:r>
          </w:p>
        </w:tc>
      </w:tr>
      <w:tr w:rsidR="00EC4C51" w:rsidRPr="00EC4C51" w14:paraId="4E290652" w14:textId="77777777">
        <w:trPr>
          <w:trHeight w:val="516"/>
          <w:jc w:val="center"/>
        </w:trPr>
        <w:tc>
          <w:tcPr>
            <w:tcW w:w="726" w:type="dxa"/>
            <w:vAlign w:val="center"/>
          </w:tcPr>
          <w:p w14:paraId="436C248B"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26C2BA18"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1769FD25"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5821206C"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09E5C0FB"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25FC6370" w14:textId="77777777">
        <w:trPr>
          <w:trHeight w:val="516"/>
          <w:jc w:val="center"/>
        </w:trPr>
        <w:tc>
          <w:tcPr>
            <w:tcW w:w="726" w:type="dxa"/>
            <w:vAlign w:val="center"/>
          </w:tcPr>
          <w:p w14:paraId="16E446EB"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4E8151A7"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52265AEB"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247ACEC0"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165A6C60"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039D5668" w14:textId="77777777">
        <w:trPr>
          <w:trHeight w:val="516"/>
          <w:jc w:val="center"/>
        </w:trPr>
        <w:tc>
          <w:tcPr>
            <w:tcW w:w="726" w:type="dxa"/>
            <w:vAlign w:val="center"/>
          </w:tcPr>
          <w:p w14:paraId="5E7F7AE1"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5B99F69C"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3C969597"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77F5904D"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22ADE0FF"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48C2EE69" w14:textId="77777777">
        <w:trPr>
          <w:trHeight w:val="516"/>
          <w:jc w:val="center"/>
        </w:trPr>
        <w:tc>
          <w:tcPr>
            <w:tcW w:w="726" w:type="dxa"/>
            <w:vAlign w:val="center"/>
          </w:tcPr>
          <w:p w14:paraId="460876FF" w14:textId="77777777" w:rsidR="00D9661A" w:rsidRPr="00EC4C51" w:rsidRDefault="00D9661A">
            <w:pPr>
              <w:pStyle w:val="a6"/>
              <w:spacing w:line="320" w:lineRule="exact"/>
              <w:ind w:firstLine="440"/>
              <w:rPr>
                <w:rFonts w:ascii="宋体" w:hAnsi="宋体" w:cs="Arial"/>
                <w:color w:val="000000" w:themeColor="text1"/>
                <w:sz w:val="22"/>
                <w:szCs w:val="22"/>
              </w:rPr>
            </w:pPr>
          </w:p>
        </w:tc>
        <w:tc>
          <w:tcPr>
            <w:tcW w:w="1570" w:type="dxa"/>
            <w:vAlign w:val="center"/>
          </w:tcPr>
          <w:p w14:paraId="4DC9FCB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58F0B76B"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25B973E4"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569FBA82"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5BAC4852" w14:textId="77777777">
        <w:trPr>
          <w:trHeight w:val="516"/>
          <w:jc w:val="center"/>
        </w:trPr>
        <w:tc>
          <w:tcPr>
            <w:tcW w:w="726" w:type="dxa"/>
            <w:vAlign w:val="center"/>
          </w:tcPr>
          <w:p w14:paraId="7940FC2C"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4D170F82"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08BABAE2"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7EA01C9B"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5F766277"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1DDB99AA" w14:textId="77777777">
        <w:trPr>
          <w:trHeight w:val="516"/>
          <w:jc w:val="center"/>
        </w:trPr>
        <w:tc>
          <w:tcPr>
            <w:tcW w:w="726" w:type="dxa"/>
            <w:vAlign w:val="center"/>
          </w:tcPr>
          <w:p w14:paraId="7B5F4A80"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11BA131A"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2A7B9700"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625CAA92"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18089F7F"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60F5ED56" w14:textId="77777777">
        <w:trPr>
          <w:trHeight w:val="516"/>
          <w:jc w:val="center"/>
        </w:trPr>
        <w:tc>
          <w:tcPr>
            <w:tcW w:w="726" w:type="dxa"/>
            <w:vAlign w:val="center"/>
          </w:tcPr>
          <w:p w14:paraId="0CA2D00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5D1331AC"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446575DE"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03678C1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3675D194"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70402366" w14:textId="77777777">
        <w:trPr>
          <w:trHeight w:val="516"/>
          <w:jc w:val="center"/>
        </w:trPr>
        <w:tc>
          <w:tcPr>
            <w:tcW w:w="726" w:type="dxa"/>
            <w:vAlign w:val="center"/>
          </w:tcPr>
          <w:p w14:paraId="559EDC8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4A7EEA2E"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01EAB6F7"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2479C373"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6E4BE293"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0FE45E5E" w14:textId="77777777">
        <w:trPr>
          <w:trHeight w:val="516"/>
          <w:jc w:val="center"/>
        </w:trPr>
        <w:tc>
          <w:tcPr>
            <w:tcW w:w="726" w:type="dxa"/>
            <w:vAlign w:val="center"/>
          </w:tcPr>
          <w:p w14:paraId="679B05F3"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41402BE5"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55E0CA41"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2BBC0631"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674652D3"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7CC3FFF3" w14:textId="77777777">
        <w:trPr>
          <w:trHeight w:val="516"/>
          <w:jc w:val="center"/>
        </w:trPr>
        <w:tc>
          <w:tcPr>
            <w:tcW w:w="726" w:type="dxa"/>
            <w:vAlign w:val="center"/>
          </w:tcPr>
          <w:p w14:paraId="4704FD5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2577A722"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7A53837D"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70E83ED4"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18BF44ED"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65095259" w14:textId="77777777">
        <w:trPr>
          <w:trHeight w:val="516"/>
          <w:jc w:val="center"/>
        </w:trPr>
        <w:tc>
          <w:tcPr>
            <w:tcW w:w="726" w:type="dxa"/>
            <w:vAlign w:val="center"/>
          </w:tcPr>
          <w:p w14:paraId="063F14E7"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3D118CB4"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654FA45D"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3B616EDC"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23E6B70E"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3D5C1B8D" w14:textId="77777777">
        <w:trPr>
          <w:trHeight w:val="516"/>
          <w:jc w:val="center"/>
        </w:trPr>
        <w:tc>
          <w:tcPr>
            <w:tcW w:w="726" w:type="dxa"/>
            <w:vAlign w:val="center"/>
          </w:tcPr>
          <w:p w14:paraId="31A91E5D"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3FFE9D31"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25E13E9D"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4D2BD065"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24E697D9"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5876B773" w14:textId="77777777">
        <w:trPr>
          <w:trHeight w:val="516"/>
          <w:jc w:val="center"/>
        </w:trPr>
        <w:tc>
          <w:tcPr>
            <w:tcW w:w="726" w:type="dxa"/>
            <w:vAlign w:val="center"/>
          </w:tcPr>
          <w:p w14:paraId="1199C126"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529388E0"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00F6CA74"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16C165C9"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146A98DB"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EC4C51" w:rsidRPr="00EC4C51" w14:paraId="55D57702" w14:textId="77777777">
        <w:trPr>
          <w:trHeight w:val="516"/>
          <w:jc w:val="center"/>
        </w:trPr>
        <w:tc>
          <w:tcPr>
            <w:tcW w:w="726" w:type="dxa"/>
            <w:vAlign w:val="center"/>
          </w:tcPr>
          <w:p w14:paraId="5D68AD93"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570" w:type="dxa"/>
            <w:vAlign w:val="center"/>
          </w:tcPr>
          <w:p w14:paraId="13D7CD0D"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4536" w:type="dxa"/>
            <w:vAlign w:val="center"/>
          </w:tcPr>
          <w:p w14:paraId="58E22DBC" w14:textId="77777777" w:rsidR="00D9661A" w:rsidRPr="00EC4C51" w:rsidRDefault="00D9661A">
            <w:pPr>
              <w:pStyle w:val="a6"/>
              <w:spacing w:line="320" w:lineRule="exact"/>
              <w:ind w:firstLine="442"/>
              <w:jc w:val="left"/>
              <w:rPr>
                <w:rFonts w:ascii="宋体" w:hAnsi="宋体" w:cs="Arial"/>
                <w:b/>
                <w:color w:val="000000" w:themeColor="text1"/>
                <w:sz w:val="22"/>
                <w:szCs w:val="22"/>
              </w:rPr>
            </w:pPr>
          </w:p>
        </w:tc>
        <w:tc>
          <w:tcPr>
            <w:tcW w:w="1276" w:type="dxa"/>
            <w:vAlign w:val="center"/>
          </w:tcPr>
          <w:p w14:paraId="7801601B" w14:textId="77777777" w:rsidR="00D9661A" w:rsidRPr="00EC4C51" w:rsidRDefault="00D9661A">
            <w:pPr>
              <w:pStyle w:val="a6"/>
              <w:spacing w:line="320" w:lineRule="exact"/>
              <w:ind w:firstLine="440"/>
              <w:jc w:val="center"/>
              <w:rPr>
                <w:rFonts w:ascii="宋体" w:hAnsi="宋体" w:cs="Arial"/>
                <w:color w:val="000000" w:themeColor="text1"/>
                <w:sz w:val="22"/>
                <w:szCs w:val="22"/>
              </w:rPr>
            </w:pPr>
          </w:p>
        </w:tc>
        <w:tc>
          <w:tcPr>
            <w:tcW w:w="1276" w:type="dxa"/>
          </w:tcPr>
          <w:p w14:paraId="67D0F1B4"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r w:rsidR="00D9661A" w:rsidRPr="00EC4C51" w14:paraId="19223BEA" w14:textId="77777777">
        <w:trPr>
          <w:trHeight w:val="516"/>
          <w:jc w:val="center"/>
        </w:trPr>
        <w:tc>
          <w:tcPr>
            <w:tcW w:w="6832" w:type="dxa"/>
            <w:gridSpan w:val="3"/>
            <w:vAlign w:val="center"/>
          </w:tcPr>
          <w:p w14:paraId="794361CA" w14:textId="77777777" w:rsidR="00D9661A" w:rsidRPr="00EC4C51" w:rsidRDefault="007E255B">
            <w:pPr>
              <w:spacing w:line="260" w:lineRule="exact"/>
              <w:jc w:val="center"/>
              <w:rPr>
                <w:rFonts w:ascii="宋体" w:hAnsi="宋体" w:cs="宋体"/>
                <w:bCs/>
                <w:color w:val="000000" w:themeColor="text1"/>
                <w:szCs w:val="21"/>
              </w:rPr>
            </w:pPr>
            <w:r w:rsidRPr="00EC4C51">
              <w:rPr>
                <w:rFonts w:ascii="宋体" w:hAnsi="宋体" w:cs="宋体" w:hint="eastAsia"/>
                <w:bCs/>
                <w:color w:val="000000" w:themeColor="text1"/>
                <w:szCs w:val="21"/>
              </w:rPr>
              <w:t>合计</w:t>
            </w:r>
          </w:p>
        </w:tc>
        <w:tc>
          <w:tcPr>
            <w:tcW w:w="1276" w:type="dxa"/>
            <w:vAlign w:val="center"/>
          </w:tcPr>
          <w:p w14:paraId="290B68F6"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c>
          <w:tcPr>
            <w:tcW w:w="1276" w:type="dxa"/>
          </w:tcPr>
          <w:p w14:paraId="35C67278" w14:textId="77777777" w:rsidR="00D9661A" w:rsidRPr="00EC4C51" w:rsidRDefault="00D9661A">
            <w:pPr>
              <w:pStyle w:val="a6"/>
              <w:spacing w:line="260" w:lineRule="exact"/>
              <w:ind w:firstLine="440"/>
              <w:jc w:val="center"/>
              <w:rPr>
                <w:rFonts w:ascii="宋体" w:hAnsi="宋体" w:cs="Arial"/>
                <w:color w:val="000000" w:themeColor="text1"/>
                <w:sz w:val="22"/>
                <w:szCs w:val="22"/>
              </w:rPr>
            </w:pPr>
          </w:p>
        </w:tc>
      </w:tr>
    </w:tbl>
    <w:p w14:paraId="51613D13" w14:textId="77777777" w:rsidR="00D9661A" w:rsidRPr="00EC4C51" w:rsidRDefault="00D9661A">
      <w:pPr>
        <w:widowControl/>
        <w:adjustRightInd w:val="0"/>
        <w:jc w:val="left"/>
        <w:rPr>
          <w:rFonts w:ascii="Arial" w:hAnsi="Arial" w:cs="Arial"/>
          <w:color w:val="000000" w:themeColor="text1"/>
          <w:sz w:val="22"/>
          <w:szCs w:val="22"/>
        </w:rPr>
      </w:pPr>
    </w:p>
    <w:p w14:paraId="1A70DD2B" w14:textId="77777777" w:rsidR="00D9661A" w:rsidRPr="00EC4C51" w:rsidRDefault="007E255B">
      <w:pPr>
        <w:widowControl/>
        <w:adjustRightInd w:val="0"/>
        <w:spacing w:line="360" w:lineRule="auto"/>
        <w:jc w:val="left"/>
        <w:rPr>
          <w:color w:val="000000" w:themeColor="text1"/>
        </w:rPr>
      </w:pPr>
      <w:r w:rsidRPr="00EC4C51">
        <w:rPr>
          <w:rFonts w:hint="eastAsia"/>
          <w:color w:val="000000" w:themeColor="text1"/>
        </w:rPr>
        <w:t>注：上表评标项目、评分标准、分值，供应商可对应招标文件中的评标办法，并提供相应资料。</w:t>
      </w:r>
    </w:p>
    <w:p w14:paraId="76E1773C" w14:textId="77777777" w:rsidR="00D9661A" w:rsidRPr="00EC4C51" w:rsidRDefault="00D9661A">
      <w:pPr>
        <w:widowControl/>
        <w:adjustRightInd w:val="0"/>
        <w:spacing w:line="360" w:lineRule="auto"/>
        <w:jc w:val="left"/>
        <w:rPr>
          <w:color w:val="000000" w:themeColor="text1"/>
        </w:rPr>
      </w:pPr>
    </w:p>
    <w:p w14:paraId="42A836FA" w14:textId="77777777" w:rsidR="00D9661A" w:rsidRPr="00EC4C51" w:rsidRDefault="00D9661A">
      <w:pPr>
        <w:widowControl/>
        <w:adjustRightInd w:val="0"/>
        <w:spacing w:line="360" w:lineRule="auto"/>
        <w:jc w:val="left"/>
        <w:rPr>
          <w:color w:val="000000" w:themeColor="text1"/>
        </w:rPr>
      </w:pPr>
    </w:p>
    <w:p w14:paraId="4A51EA2A" w14:textId="77777777" w:rsidR="00D9661A" w:rsidRPr="00EC4C51" w:rsidRDefault="007E255B">
      <w:pPr>
        <w:widowControl/>
        <w:adjustRightInd w:val="0"/>
        <w:spacing w:line="360" w:lineRule="auto"/>
        <w:jc w:val="left"/>
        <w:rPr>
          <w:color w:val="000000" w:themeColor="text1"/>
        </w:rPr>
      </w:pPr>
      <w:r w:rsidRPr="00EC4C51">
        <w:rPr>
          <w:color w:val="000000" w:themeColor="text1"/>
        </w:rPr>
        <w:t>供应商（盖章）：</w:t>
      </w:r>
    </w:p>
    <w:p w14:paraId="439122D3" w14:textId="77777777" w:rsidR="00D9661A" w:rsidRPr="00EC4C51" w:rsidRDefault="007E255B">
      <w:pPr>
        <w:widowControl/>
        <w:adjustRightInd w:val="0"/>
        <w:spacing w:line="360" w:lineRule="auto"/>
        <w:jc w:val="left"/>
        <w:rPr>
          <w:color w:val="000000" w:themeColor="text1"/>
        </w:rPr>
      </w:pPr>
      <w:r w:rsidRPr="00EC4C51">
        <w:rPr>
          <w:color w:val="000000" w:themeColor="text1"/>
        </w:rPr>
        <w:t>法定代表人或授权代表</w:t>
      </w:r>
      <w:r w:rsidRPr="00EC4C51">
        <w:rPr>
          <w:color w:val="000000" w:themeColor="text1"/>
        </w:rPr>
        <w:t>(</w:t>
      </w:r>
      <w:r w:rsidRPr="00EC4C51">
        <w:rPr>
          <w:color w:val="000000" w:themeColor="text1"/>
        </w:rPr>
        <w:t>签字或盖章</w:t>
      </w:r>
      <w:r w:rsidRPr="00EC4C51">
        <w:rPr>
          <w:color w:val="000000" w:themeColor="text1"/>
        </w:rPr>
        <w:t>)</w:t>
      </w:r>
      <w:r w:rsidRPr="00EC4C51">
        <w:rPr>
          <w:color w:val="000000" w:themeColor="text1"/>
        </w:rPr>
        <w:t>：</w:t>
      </w:r>
    </w:p>
    <w:p w14:paraId="31F1E320" w14:textId="77777777" w:rsidR="00D9661A" w:rsidRPr="00EC4C51" w:rsidRDefault="007E255B">
      <w:pPr>
        <w:widowControl/>
        <w:adjustRightInd w:val="0"/>
        <w:spacing w:line="360" w:lineRule="auto"/>
        <w:jc w:val="left"/>
        <w:rPr>
          <w:color w:val="000000" w:themeColor="text1"/>
        </w:rPr>
      </w:pPr>
      <w:r w:rsidRPr="00EC4C51">
        <w:rPr>
          <w:color w:val="000000" w:themeColor="text1"/>
        </w:rPr>
        <w:t>日期：</w:t>
      </w:r>
    </w:p>
    <w:p w14:paraId="27A320BD" w14:textId="77777777" w:rsidR="00D9661A" w:rsidRPr="00EC4C51" w:rsidRDefault="00D9661A">
      <w:pPr>
        <w:pStyle w:val="10"/>
        <w:spacing w:before="240" w:after="240"/>
        <w:rPr>
          <w:rFonts w:ascii="宋体" w:hAnsi="宋体" w:cs="宋体"/>
          <w:b w:val="0"/>
          <w:color w:val="000000" w:themeColor="text1"/>
          <w:sz w:val="24"/>
          <w:szCs w:val="24"/>
        </w:rPr>
      </w:pPr>
    </w:p>
    <w:p w14:paraId="382BAB88" w14:textId="77777777" w:rsidR="00D9661A" w:rsidRPr="00EC4C51" w:rsidRDefault="00D9661A">
      <w:pPr>
        <w:rPr>
          <w:rFonts w:ascii="宋体" w:hAnsi="宋体" w:cs="宋体"/>
          <w:b/>
          <w:color w:val="000000" w:themeColor="text1"/>
          <w:sz w:val="24"/>
          <w:szCs w:val="24"/>
        </w:rPr>
      </w:pPr>
    </w:p>
    <w:p w14:paraId="7E605512" w14:textId="77777777" w:rsidR="00D9661A" w:rsidRPr="00EC4C51" w:rsidRDefault="00D9661A">
      <w:pPr>
        <w:rPr>
          <w:rFonts w:ascii="宋体" w:hAnsi="宋体" w:cs="宋体"/>
          <w:b/>
          <w:color w:val="000000" w:themeColor="text1"/>
          <w:sz w:val="24"/>
          <w:szCs w:val="24"/>
        </w:rPr>
      </w:pPr>
    </w:p>
    <w:p w14:paraId="50AC9D7B" w14:textId="77777777" w:rsidR="00D9661A" w:rsidRPr="00EC4C51" w:rsidRDefault="00D9661A">
      <w:pPr>
        <w:rPr>
          <w:rFonts w:ascii="宋体" w:hAnsi="宋体" w:cs="宋体"/>
          <w:b/>
          <w:color w:val="000000" w:themeColor="text1"/>
          <w:sz w:val="24"/>
          <w:szCs w:val="24"/>
        </w:rPr>
      </w:pPr>
    </w:p>
    <w:p w14:paraId="092260F6" w14:textId="77777777" w:rsidR="00D9661A" w:rsidRPr="00EC4C51" w:rsidRDefault="007E255B">
      <w:pPr>
        <w:widowControl/>
        <w:jc w:val="center"/>
        <w:rPr>
          <w:rFonts w:ascii="宋体" w:hAnsi="宋体" w:cs="宋体"/>
          <w:bCs/>
          <w:color w:val="000000" w:themeColor="text1"/>
          <w:sz w:val="24"/>
          <w:szCs w:val="24"/>
        </w:rPr>
      </w:pPr>
      <w:r w:rsidRPr="00EC4C51">
        <w:rPr>
          <w:rFonts w:ascii="宋体" w:hAnsi="宋体" w:cs="宋体"/>
          <w:b/>
          <w:color w:val="000000" w:themeColor="text1"/>
          <w:sz w:val="24"/>
          <w:szCs w:val="24"/>
        </w:rPr>
        <w:br w:type="page"/>
        <w:t>1</w:t>
      </w:r>
      <w:r w:rsidRPr="00EC4C51">
        <w:rPr>
          <w:rFonts w:ascii="宋体" w:hAnsi="宋体" w:cs="宋体" w:hint="eastAsia"/>
          <w:b/>
          <w:color w:val="000000" w:themeColor="text1"/>
          <w:sz w:val="24"/>
          <w:szCs w:val="24"/>
        </w:rPr>
        <w:t>.1拟委任的项目组成员汇总表</w:t>
      </w:r>
    </w:p>
    <w:p w14:paraId="06EE78B7" w14:textId="77777777" w:rsidR="00D9661A" w:rsidRPr="00EC4C51" w:rsidRDefault="00D9661A">
      <w:pPr>
        <w:widowControl/>
        <w:jc w:val="center"/>
        <w:rPr>
          <w:rFonts w:ascii="宋体" w:hAnsi="宋体" w:cs="宋体"/>
          <w:b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7"/>
        <w:gridCol w:w="1545"/>
        <w:gridCol w:w="831"/>
        <w:gridCol w:w="1270"/>
        <w:gridCol w:w="955"/>
        <w:gridCol w:w="1731"/>
      </w:tblGrid>
      <w:tr w:rsidR="00EC4C51" w:rsidRPr="00EC4C51" w14:paraId="61091468" w14:textId="77777777">
        <w:trPr>
          <w:jc w:val="center"/>
        </w:trPr>
        <w:tc>
          <w:tcPr>
            <w:tcW w:w="1271" w:type="dxa"/>
          </w:tcPr>
          <w:p w14:paraId="0599B291"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姓名</w:t>
            </w:r>
          </w:p>
        </w:tc>
        <w:tc>
          <w:tcPr>
            <w:tcW w:w="997" w:type="dxa"/>
          </w:tcPr>
          <w:p w14:paraId="74640CFC"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年龄</w:t>
            </w:r>
          </w:p>
        </w:tc>
        <w:tc>
          <w:tcPr>
            <w:tcW w:w="1545" w:type="dxa"/>
          </w:tcPr>
          <w:p w14:paraId="3D53151C"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拟在本项目中担任的职务</w:t>
            </w:r>
          </w:p>
        </w:tc>
        <w:tc>
          <w:tcPr>
            <w:tcW w:w="831" w:type="dxa"/>
          </w:tcPr>
          <w:p w14:paraId="375DACDD"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职称</w:t>
            </w:r>
          </w:p>
        </w:tc>
        <w:tc>
          <w:tcPr>
            <w:tcW w:w="1270" w:type="dxa"/>
          </w:tcPr>
          <w:p w14:paraId="1FBD5E06"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执业资格</w:t>
            </w:r>
          </w:p>
        </w:tc>
        <w:tc>
          <w:tcPr>
            <w:tcW w:w="955" w:type="dxa"/>
          </w:tcPr>
          <w:p w14:paraId="3ECCC773"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工作年限</w:t>
            </w:r>
          </w:p>
        </w:tc>
        <w:tc>
          <w:tcPr>
            <w:tcW w:w="1731" w:type="dxa"/>
          </w:tcPr>
          <w:p w14:paraId="510C5441" w14:textId="77777777" w:rsidR="00D9661A" w:rsidRPr="00EC4C51" w:rsidRDefault="007E255B">
            <w:pPr>
              <w:pStyle w:val="afc"/>
              <w:spacing w:line="360" w:lineRule="auto"/>
              <w:rPr>
                <w:rFonts w:cs="宋体"/>
                <w:color w:val="000000" w:themeColor="text1"/>
                <w:sz w:val="24"/>
                <w:szCs w:val="24"/>
                <w:lang w:val="en-US"/>
              </w:rPr>
            </w:pPr>
            <w:r w:rsidRPr="00EC4C51">
              <w:rPr>
                <w:rFonts w:cs="宋体" w:hint="eastAsia"/>
                <w:color w:val="000000" w:themeColor="text1"/>
                <w:sz w:val="24"/>
                <w:szCs w:val="24"/>
                <w:lang w:val="en-US"/>
              </w:rPr>
              <w:t>类似项目经验年限</w:t>
            </w:r>
          </w:p>
        </w:tc>
      </w:tr>
      <w:tr w:rsidR="00EC4C51" w:rsidRPr="00EC4C51" w14:paraId="036A0E72" w14:textId="77777777">
        <w:trPr>
          <w:jc w:val="center"/>
        </w:trPr>
        <w:tc>
          <w:tcPr>
            <w:tcW w:w="1271" w:type="dxa"/>
          </w:tcPr>
          <w:p w14:paraId="3460CEF8"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00F0DD3C"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3363F1CF"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1C404FB8"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6A3F09B0"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0F63A435"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7C9F3967"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3E9EED43" w14:textId="77777777">
        <w:trPr>
          <w:jc w:val="center"/>
        </w:trPr>
        <w:tc>
          <w:tcPr>
            <w:tcW w:w="1271" w:type="dxa"/>
          </w:tcPr>
          <w:p w14:paraId="16B8DFCB"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4D6E20F3"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14F2D895"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436B787D"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0CFA1B45"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71F4E0F5"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5A670E5D"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15B60A2A" w14:textId="77777777">
        <w:trPr>
          <w:jc w:val="center"/>
        </w:trPr>
        <w:tc>
          <w:tcPr>
            <w:tcW w:w="1271" w:type="dxa"/>
          </w:tcPr>
          <w:p w14:paraId="7200F742"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2A1A899A"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571D9EB4"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265E3D5A"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086476FF"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1135CB30"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57C0ACE7"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4C1726FC" w14:textId="77777777">
        <w:trPr>
          <w:jc w:val="center"/>
        </w:trPr>
        <w:tc>
          <w:tcPr>
            <w:tcW w:w="1271" w:type="dxa"/>
          </w:tcPr>
          <w:p w14:paraId="03B0A47C"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2AA2D781"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44323B04"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560EE969"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151D3CA3"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1DABE460"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66650253"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4AA7CAC1" w14:textId="77777777">
        <w:trPr>
          <w:jc w:val="center"/>
        </w:trPr>
        <w:tc>
          <w:tcPr>
            <w:tcW w:w="1271" w:type="dxa"/>
          </w:tcPr>
          <w:p w14:paraId="2F3F5C8D"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2CCE603F"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044F0E42"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67E2A462"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7CC93C75"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4F21542E"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4CA75655"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10C76909" w14:textId="77777777">
        <w:trPr>
          <w:jc w:val="center"/>
        </w:trPr>
        <w:tc>
          <w:tcPr>
            <w:tcW w:w="1271" w:type="dxa"/>
          </w:tcPr>
          <w:p w14:paraId="221A19B8"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5E5965E2"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26A6783A"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5B5F1CD7"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6AE240CA"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04DC79AD"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193491BB"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600F2F62" w14:textId="77777777">
        <w:trPr>
          <w:jc w:val="center"/>
        </w:trPr>
        <w:tc>
          <w:tcPr>
            <w:tcW w:w="1271" w:type="dxa"/>
          </w:tcPr>
          <w:p w14:paraId="4D15374A"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41F6F47D"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3A0E3AC0"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4EF09B56"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7F8405EF"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06E49DE9"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0B8A9F55"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74382F89" w14:textId="77777777">
        <w:trPr>
          <w:jc w:val="center"/>
        </w:trPr>
        <w:tc>
          <w:tcPr>
            <w:tcW w:w="1271" w:type="dxa"/>
          </w:tcPr>
          <w:p w14:paraId="4199A296"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3DFF221E"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7FCCB9A1"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6BFA426F"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7AD37A5B"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1E09F3C4"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7ED95FAB"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4FA8BEDF" w14:textId="77777777">
        <w:trPr>
          <w:jc w:val="center"/>
        </w:trPr>
        <w:tc>
          <w:tcPr>
            <w:tcW w:w="1271" w:type="dxa"/>
          </w:tcPr>
          <w:p w14:paraId="2A8483E5"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38C4BC09"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6E6E88EC"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2187B5E7"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6E5A359C"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15C78195"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21C2F7CA" w14:textId="77777777" w:rsidR="00D9661A" w:rsidRPr="00EC4C51" w:rsidRDefault="00D9661A">
            <w:pPr>
              <w:pStyle w:val="afc"/>
              <w:spacing w:line="360" w:lineRule="auto"/>
              <w:rPr>
                <w:rFonts w:cs="宋体"/>
                <w:color w:val="000000" w:themeColor="text1"/>
                <w:sz w:val="24"/>
                <w:szCs w:val="24"/>
                <w:lang w:val="en-US"/>
              </w:rPr>
            </w:pPr>
          </w:p>
        </w:tc>
      </w:tr>
      <w:tr w:rsidR="00EC4C51" w:rsidRPr="00EC4C51" w14:paraId="07B97625" w14:textId="77777777">
        <w:trPr>
          <w:jc w:val="center"/>
        </w:trPr>
        <w:tc>
          <w:tcPr>
            <w:tcW w:w="1271" w:type="dxa"/>
          </w:tcPr>
          <w:p w14:paraId="17AF5D96"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3DA5FE89"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2422ACB5"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6148548C"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2EE072ED"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73A5AF6F"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36481E26" w14:textId="77777777" w:rsidR="00D9661A" w:rsidRPr="00EC4C51" w:rsidRDefault="00D9661A">
            <w:pPr>
              <w:pStyle w:val="afc"/>
              <w:spacing w:line="360" w:lineRule="auto"/>
              <w:rPr>
                <w:rFonts w:cs="宋体"/>
                <w:color w:val="000000" w:themeColor="text1"/>
                <w:sz w:val="24"/>
                <w:szCs w:val="24"/>
                <w:lang w:val="en-US"/>
              </w:rPr>
            </w:pPr>
          </w:p>
        </w:tc>
      </w:tr>
      <w:tr w:rsidR="00D9661A" w:rsidRPr="00EC4C51" w14:paraId="3D17940C" w14:textId="77777777">
        <w:trPr>
          <w:jc w:val="center"/>
        </w:trPr>
        <w:tc>
          <w:tcPr>
            <w:tcW w:w="1271" w:type="dxa"/>
          </w:tcPr>
          <w:p w14:paraId="70F610DA" w14:textId="77777777" w:rsidR="00D9661A" w:rsidRPr="00EC4C51" w:rsidRDefault="00D9661A">
            <w:pPr>
              <w:pStyle w:val="afc"/>
              <w:spacing w:line="360" w:lineRule="auto"/>
              <w:rPr>
                <w:rFonts w:cs="宋体"/>
                <w:color w:val="000000" w:themeColor="text1"/>
                <w:sz w:val="24"/>
                <w:szCs w:val="24"/>
                <w:lang w:val="en-US"/>
              </w:rPr>
            </w:pPr>
          </w:p>
        </w:tc>
        <w:tc>
          <w:tcPr>
            <w:tcW w:w="997" w:type="dxa"/>
          </w:tcPr>
          <w:p w14:paraId="2AF169DE" w14:textId="77777777" w:rsidR="00D9661A" w:rsidRPr="00EC4C51" w:rsidRDefault="00D9661A">
            <w:pPr>
              <w:pStyle w:val="afc"/>
              <w:spacing w:line="360" w:lineRule="auto"/>
              <w:rPr>
                <w:rFonts w:cs="宋体"/>
                <w:color w:val="000000" w:themeColor="text1"/>
                <w:sz w:val="24"/>
                <w:szCs w:val="24"/>
                <w:lang w:val="en-US"/>
              </w:rPr>
            </w:pPr>
          </w:p>
        </w:tc>
        <w:tc>
          <w:tcPr>
            <w:tcW w:w="1545" w:type="dxa"/>
          </w:tcPr>
          <w:p w14:paraId="0A772811" w14:textId="77777777" w:rsidR="00D9661A" w:rsidRPr="00EC4C51" w:rsidRDefault="00D9661A">
            <w:pPr>
              <w:pStyle w:val="afc"/>
              <w:spacing w:line="360" w:lineRule="auto"/>
              <w:rPr>
                <w:rFonts w:cs="宋体"/>
                <w:color w:val="000000" w:themeColor="text1"/>
                <w:sz w:val="24"/>
                <w:szCs w:val="24"/>
                <w:lang w:val="en-US"/>
              </w:rPr>
            </w:pPr>
          </w:p>
        </w:tc>
        <w:tc>
          <w:tcPr>
            <w:tcW w:w="831" w:type="dxa"/>
          </w:tcPr>
          <w:p w14:paraId="1848D36B" w14:textId="77777777" w:rsidR="00D9661A" w:rsidRPr="00EC4C51" w:rsidRDefault="00D9661A">
            <w:pPr>
              <w:pStyle w:val="afc"/>
              <w:spacing w:line="360" w:lineRule="auto"/>
              <w:rPr>
                <w:rFonts w:cs="宋体"/>
                <w:color w:val="000000" w:themeColor="text1"/>
                <w:sz w:val="24"/>
                <w:szCs w:val="24"/>
                <w:lang w:val="en-US"/>
              </w:rPr>
            </w:pPr>
          </w:p>
        </w:tc>
        <w:tc>
          <w:tcPr>
            <w:tcW w:w="1270" w:type="dxa"/>
          </w:tcPr>
          <w:p w14:paraId="3CE36F09" w14:textId="77777777" w:rsidR="00D9661A" w:rsidRPr="00EC4C51" w:rsidRDefault="00D9661A">
            <w:pPr>
              <w:pStyle w:val="afc"/>
              <w:spacing w:line="360" w:lineRule="auto"/>
              <w:rPr>
                <w:rFonts w:cs="宋体"/>
                <w:color w:val="000000" w:themeColor="text1"/>
                <w:sz w:val="24"/>
                <w:szCs w:val="24"/>
                <w:lang w:val="en-US"/>
              </w:rPr>
            </w:pPr>
          </w:p>
        </w:tc>
        <w:tc>
          <w:tcPr>
            <w:tcW w:w="955" w:type="dxa"/>
          </w:tcPr>
          <w:p w14:paraId="7C278AD3" w14:textId="77777777" w:rsidR="00D9661A" w:rsidRPr="00EC4C51" w:rsidRDefault="00D9661A">
            <w:pPr>
              <w:pStyle w:val="afc"/>
              <w:spacing w:line="360" w:lineRule="auto"/>
              <w:rPr>
                <w:rFonts w:cs="宋体"/>
                <w:color w:val="000000" w:themeColor="text1"/>
                <w:sz w:val="24"/>
                <w:szCs w:val="24"/>
                <w:lang w:val="en-US"/>
              </w:rPr>
            </w:pPr>
          </w:p>
        </w:tc>
        <w:tc>
          <w:tcPr>
            <w:tcW w:w="1731" w:type="dxa"/>
          </w:tcPr>
          <w:p w14:paraId="1405C9B3" w14:textId="77777777" w:rsidR="00D9661A" w:rsidRPr="00EC4C51" w:rsidRDefault="00D9661A">
            <w:pPr>
              <w:pStyle w:val="afc"/>
              <w:spacing w:line="360" w:lineRule="auto"/>
              <w:rPr>
                <w:rFonts w:cs="宋体"/>
                <w:color w:val="000000" w:themeColor="text1"/>
                <w:sz w:val="24"/>
                <w:szCs w:val="24"/>
                <w:lang w:val="en-US"/>
              </w:rPr>
            </w:pPr>
          </w:p>
        </w:tc>
      </w:tr>
    </w:tbl>
    <w:p w14:paraId="4C9756CB" w14:textId="77777777" w:rsidR="00D9661A" w:rsidRPr="00EC4C51" w:rsidRDefault="00D9661A" w:rsidP="009C4F7F">
      <w:pPr>
        <w:spacing w:afterLines="50" w:after="120"/>
        <w:jc w:val="left"/>
        <w:rPr>
          <w:rFonts w:ascii="宋体" w:hAnsi="宋体" w:cs="宋体"/>
          <w:color w:val="000000" w:themeColor="text1"/>
          <w:szCs w:val="21"/>
        </w:rPr>
      </w:pPr>
    </w:p>
    <w:p w14:paraId="64E979B1" w14:textId="77777777" w:rsidR="00D9661A" w:rsidRPr="00EC4C51" w:rsidRDefault="007E255B" w:rsidP="009C4F7F">
      <w:pPr>
        <w:spacing w:afterLines="50" w:after="120"/>
        <w:jc w:val="left"/>
        <w:rPr>
          <w:rFonts w:ascii="宋体" w:hAnsi="宋体" w:cs="宋体"/>
          <w:color w:val="000000" w:themeColor="text1"/>
          <w:szCs w:val="21"/>
        </w:rPr>
      </w:pPr>
      <w:r w:rsidRPr="00EC4C51">
        <w:rPr>
          <w:rFonts w:ascii="宋体" w:hAnsi="宋体" w:cs="宋体" w:hint="eastAsia"/>
          <w:color w:val="000000" w:themeColor="text1"/>
          <w:szCs w:val="21"/>
        </w:rPr>
        <w:t>注：附团队成员的有效期内相关证书复印件并加盖公章、提供投标截止</w:t>
      </w:r>
      <w:proofErr w:type="gramStart"/>
      <w:r w:rsidRPr="00EC4C51">
        <w:rPr>
          <w:rFonts w:ascii="宋体" w:hAnsi="宋体" w:cs="宋体" w:hint="eastAsia"/>
          <w:color w:val="000000" w:themeColor="text1"/>
          <w:szCs w:val="21"/>
        </w:rPr>
        <w:t>日前半</w:t>
      </w:r>
      <w:proofErr w:type="gramEnd"/>
      <w:r w:rsidRPr="00EC4C51">
        <w:rPr>
          <w:rFonts w:ascii="宋体" w:hAnsi="宋体" w:cs="宋体" w:hint="eastAsia"/>
          <w:color w:val="000000" w:themeColor="text1"/>
          <w:szCs w:val="21"/>
        </w:rPr>
        <w:t>年内任意一个月的社保缴费证明复印件并加盖公章或提供团队成员均为投标人本单位人员的承诺函原件，否则不得分。</w:t>
      </w:r>
    </w:p>
    <w:p w14:paraId="6BEE743C" w14:textId="77777777" w:rsidR="00D9661A" w:rsidRPr="00EC4C51" w:rsidRDefault="00D9661A">
      <w:pPr>
        <w:pStyle w:val="12"/>
        <w:rPr>
          <w:color w:val="000000" w:themeColor="text1"/>
        </w:rPr>
      </w:pPr>
    </w:p>
    <w:p w14:paraId="35EE0215" w14:textId="77777777" w:rsidR="00D9661A" w:rsidRPr="00EC4C51" w:rsidRDefault="00D9661A" w:rsidP="009C4F7F">
      <w:pPr>
        <w:spacing w:afterLines="50" w:after="120"/>
        <w:jc w:val="left"/>
        <w:rPr>
          <w:rFonts w:ascii="宋体" w:hAnsi="宋体" w:cs="宋体"/>
          <w:b/>
          <w:color w:val="000000" w:themeColor="text1"/>
          <w:sz w:val="23"/>
          <w:szCs w:val="23"/>
        </w:rPr>
      </w:pPr>
    </w:p>
    <w:p w14:paraId="06D2A2D8"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 w:val="22"/>
          <w:szCs w:val="22"/>
        </w:rPr>
        <w:t>投标人（公章）：</w:t>
      </w:r>
    </w:p>
    <w:p w14:paraId="59BDE952" w14:textId="77777777" w:rsidR="00D9661A" w:rsidRPr="00EC4C51" w:rsidRDefault="007E255B">
      <w:pPr>
        <w:spacing w:line="380" w:lineRule="exact"/>
        <w:rPr>
          <w:rFonts w:ascii="宋体" w:hAnsi="宋体" w:cs="宋体"/>
          <w:color w:val="000000" w:themeColor="text1"/>
          <w:sz w:val="22"/>
          <w:szCs w:val="22"/>
          <w:u w:val="single"/>
        </w:rPr>
      </w:pPr>
      <w:r w:rsidRPr="00EC4C51">
        <w:rPr>
          <w:rFonts w:ascii="宋体" w:hAnsi="宋体" w:cs="宋体" w:hint="eastAsia"/>
          <w:color w:val="000000" w:themeColor="text1"/>
          <w:sz w:val="22"/>
          <w:szCs w:val="22"/>
        </w:rPr>
        <w:t>投标人代表（签字或印章）：</w:t>
      </w:r>
    </w:p>
    <w:p w14:paraId="65ACD91C" w14:textId="77777777" w:rsidR="00D9661A" w:rsidRPr="00EC4C51" w:rsidRDefault="007E255B">
      <w:pPr>
        <w:spacing w:line="380" w:lineRule="exact"/>
        <w:rPr>
          <w:rFonts w:ascii="宋体" w:hAnsi="宋体" w:cs="宋体"/>
          <w:color w:val="000000" w:themeColor="text1"/>
          <w:sz w:val="22"/>
          <w:szCs w:val="22"/>
        </w:rPr>
      </w:pPr>
      <w:r w:rsidRPr="00EC4C51">
        <w:rPr>
          <w:rFonts w:ascii="宋体" w:hAnsi="宋体" w:cs="宋体" w:hint="eastAsia"/>
          <w:color w:val="000000" w:themeColor="text1"/>
          <w:sz w:val="22"/>
          <w:szCs w:val="22"/>
        </w:rPr>
        <w:t>日期：</w:t>
      </w:r>
    </w:p>
    <w:p w14:paraId="3311FDB6" w14:textId="77777777" w:rsidR="00D9661A" w:rsidRPr="00EC4C51" w:rsidRDefault="007E255B">
      <w:pPr>
        <w:jc w:val="center"/>
        <w:rPr>
          <w:rFonts w:ascii="宋体" w:hAnsi="宋体"/>
          <w:b/>
          <w:color w:val="000000" w:themeColor="text1"/>
          <w:sz w:val="24"/>
        </w:rPr>
      </w:pPr>
      <w:r w:rsidRPr="00EC4C51">
        <w:rPr>
          <w:rFonts w:ascii="宋体" w:hAnsi="宋体"/>
          <w:b/>
          <w:color w:val="000000" w:themeColor="text1"/>
          <w:sz w:val="24"/>
        </w:rPr>
        <w:br w:type="page"/>
        <w:t>1.2</w:t>
      </w:r>
      <w:r w:rsidRPr="00EC4C51">
        <w:rPr>
          <w:rFonts w:ascii="宋体" w:hAnsi="宋体" w:hint="eastAsia"/>
          <w:b/>
          <w:color w:val="000000" w:themeColor="text1"/>
          <w:sz w:val="24"/>
        </w:rPr>
        <w:t>投标人自</w:t>
      </w:r>
      <w:r w:rsidRPr="00EC4C51">
        <w:rPr>
          <w:rFonts w:ascii="宋体" w:hAnsi="宋体" w:hint="eastAsia"/>
          <w:b/>
          <w:i/>
          <w:color w:val="000000" w:themeColor="text1"/>
          <w:sz w:val="24"/>
        </w:rPr>
        <w:t>20年1月1日</w:t>
      </w:r>
      <w:r w:rsidRPr="00EC4C51">
        <w:rPr>
          <w:rFonts w:ascii="宋体" w:hAnsi="宋体" w:hint="eastAsia"/>
          <w:b/>
          <w:color w:val="000000" w:themeColor="text1"/>
          <w:sz w:val="24"/>
        </w:rPr>
        <w:t>以来项目汇总表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977"/>
      </w:tblGrid>
      <w:tr w:rsidR="00EC4C51" w:rsidRPr="00EC4C51" w14:paraId="4A2F91F3" w14:textId="77777777">
        <w:trPr>
          <w:trHeight w:val="898"/>
        </w:trPr>
        <w:tc>
          <w:tcPr>
            <w:tcW w:w="1242" w:type="dxa"/>
            <w:vAlign w:val="center"/>
          </w:tcPr>
          <w:p w14:paraId="543EF03B" w14:textId="77777777" w:rsidR="00D9661A" w:rsidRPr="00EC4C51" w:rsidRDefault="007E255B">
            <w:pPr>
              <w:pStyle w:val="afc"/>
              <w:jc w:val="center"/>
              <w:rPr>
                <w:bCs w:val="0"/>
                <w:color w:val="000000" w:themeColor="text1"/>
                <w:sz w:val="24"/>
                <w:szCs w:val="24"/>
                <w:lang w:val="en-US"/>
              </w:rPr>
            </w:pPr>
            <w:r w:rsidRPr="00EC4C51">
              <w:rPr>
                <w:rFonts w:hint="eastAsia"/>
                <w:bCs w:val="0"/>
                <w:color w:val="000000" w:themeColor="text1"/>
                <w:sz w:val="24"/>
                <w:szCs w:val="24"/>
                <w:lang w:val="en-US"/>
              </w:rPr>
              <w:t>项目序号</w:t>
            </w:r>
          </w:p>
        </w:tc>
        <w:tc>
          <w:tcPr>
            <w:tcW w:w="2268" w:type="dxa"/>
            <w:vAlign w:val="center"/>
          </w:tcPr>
          <w:p w14:paraId="0D92DB5B" w14:textId="77777777" w:rsidR="00D9661A" w:rsidRPr="00EC4C51" w:rsidRDefault="007E255B">
            <w:pPr>
              <w:pStyle w:val="afc"/>
              <w:jc w:val="center"/>
              <w:rPr>
                <w:bCs w:val="0"/>
                <w:color w:val="000000" w:themeColor="text1"/>
                <w:sz w:val="24"/>
                <w:szCs w:val="24"/>
                <w:lang w:val="en-US"/>
              </w:rPr>
            </w:pPr>
            <w:r w:rsidRPr="00EC4C51">
              <w:rPr>
                <w:rFonts w:hint="eastAsia"/>
                <w:bCs w:val="0"/>
                <w:color w:val="000000" w:themeColor="text1"/>
                <w:sz w:val="24"/>
                <w:szCs w:val="24"/>
                <w:lang w:val="en-US"/>
              </w:rPr>
              <w:t>项目名称</w:t>
            </w:r>
          </w:p>
        </w:tc>
        <w:tc>
          <w:tcPr>
            <w:tcW w:w="2268" w:type="dxa"/>
            <w:vAlign w:val="center"/>
          </w:tcPr>
          <w:p w14:paraId="55F5F651" w14:textId="77777777" w:rsidR="00D9661A" w:rsidRPr="00EC4C51" w:rsidRDefault="007E255B">
            <w:pPr>
              <w:pStyle w:val="afc"/>
              <w:jc w:val="center"/>
              <w:rPr>
                <w:bCs w:val="0"/>
                <w:color w:val="000000" w:themeColor="text1"/>
                <w:sz w:val="24"/>
                <w:szCs w:val="24"/>
                <w:lang w:val="en-US"/>
              </w:rPr>
            </w:pPr>
            <w:r w:rsidRPr="00EC4C51">
              <w:rPr>
                <w:rFonts w:hint="eastAsia"/>
                <w:bCs w:val="0"/>
                <w:color w:val="000000" w:themeColor="text1"/>
                <w:sz w:val="24"/>
                <w:szCs w:val="24"/>
                <w:lang w:val="en-US"/>
              </w:rPr>
              <w:t>委托人名称</w:t>
            </w:r>
          </w:p>
        </w:tc>
        <w:tc>
          <w:tcPr>
            <w:tcW w:w="2977" w:type="dxa"/>
            <w:vAlign w:val="center"/>
          </w:tcPr>
          <w:p w14:paraId="57F76D79" w14:textId="77777777" w:rsidR="00D9661A" w:rsidRPr="00EC4C51" w:rsidRDefault="007E255B">
            <w:pPr>
              <w:pStyle w:val="afc"/>
              <w:jc w:val="center"/>
              <w:rPr>
                <w:bCs w:val="0"/>
                <w:color w:val="000000" w:themeColor="text1"/>
                <w:sz w:val="24"/>
                <w:szCs w:val="24"/>
                <w:lang w:val="en-US"/>
              </w:rPr>
            </w:pPr>
            <w:r w:rsidRPr="00EC4C51">
              <w:rPr>
                <w:rFonts w:hint="eastAsia"/>
                <w:bCs w:val="0"/>
                <w:color w:val="000000" w:themeColor="text1"/>
                <w:sz w:val="24"/>
                <w:szCs w:val="24"/>
                <w:lang w:val="en-US"/>
              </w:rPr>
              <w:t>服务开始和完成日期</w:t>
            </w:r>
          </w:p>
        </w:tc>
      </w:tr>
      <w:tr w:rsidR="00EC4C51" w:rsidRPr="00EC4C51" w14:paraId="2C28976C" w14:textId="77777777">
        <w:trPr>
          <w:trHeight w:val="928"/>
        </w:trPr>
        <w:tc>
          <w:tcPr>
            <w:tcW w:w="1242" w:type="dxa"/>
            <w:vAlign w:val="center"/>
          </w:tcPr>
          <w:p w14:paraId="1DFEECB3"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57CB4533"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2C2A9BE2"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79AAE538" w14:textId="77777777" w:rsidR="00D9661A" w:rsidRPr="00EC4C51" w:rsidRDefault="00D9661A">
            <w:pPr>
              <w:pStyle w:val="afc"/>
              <w:jc w:val="center"/>
              <w:rPr>
                <w:bCs w:val="0"/>
                <w:color w:val="000000" w:themeColor="text1"/>
                <w:sz w:val="24"/>
                <w:szCs w:val="24"/>
                <w:lang w:val="en-US"/>
              </w:rPr>
            </w:pPr>
          </w:p>
        </w:tc>
      </w:tr>
      <w:tr w:rsidR="00EC4C51" w:rsidRPr="00EC4C51" w14:paraId="4FE5C046" w14:textId="77777777">
        <w:trPr>
          <w:trHeight w:val="928"/>
        </w:trPr>
        <w:tc>
          <w:tcPr>
            <w:tcW w:w="1242" w:type="dxa"/>
            <w:vAlign w:val="center"/>
          </w:tcPr>
          <w:p w14:paraId="2C45CA4D"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0C6EAB11"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0CA55C68"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3ED6C238" w14:textId="77777777" w:rsidR="00D9661A" w:rsidRPr="00EC4C51" w:rsidRDefault="00D9661A">
            <w:pPr>
              <w:pStyle w:val="afc"/>
              <w:jc w:val="center"/>
              <w:rPr>
                <w:bCs w:val="0"/>
                <w:color w:val="000000" w:themeColor="text1"/>
                <w:sz w:val="24"/>
                <w:szCs w:val="24"/>
                <w:lang w:val="en-US"/>
              </w:rPr>
            </w:pPr>
          </w:p>
        </w:tc>
      </w:tr>
      <w:tr w:rsidR="00EC4C51" w:rsidRPr="00EC4C51" w14:paraId="3260366A" w14:textId="77777777">
        <w:trPr>
          <w:trHeight w:val="928"/>
        </w:trPr>
        <w:tc>
          <w:tcPr>
            <w:tcW w:w="1242" w:type="dxa"/>
            <w:vAlign w:val="center"/>
          </w:tcPr>
          <w:p w14:paraId="3C0E26C8"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05F288F9"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447D626B"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193571EC" w14:textId="77777777" w:rsidR="00D9661A" w:rsidRPr="00EC4C51" w:rsidRDefault="00D9661A">
            <w:pPr>
              <w:pStyle w:val="afc"/>
              <w:jc w:val="center"/>
              <w:rPr>
                <w:bCs w:val="0"/>
                <w:color w:val="000000" w:themeColor="text1"/>
                <w:sz w:val="24"/>
                <w:szCs w:val="24"/>
                <w:lang w:val="en-US"/>
              </w:rPr>
            </w:pPr>
          </w:p>
        </w:tc>
      </w:tr>
      <w:tr w:rsidR="00EC4C51" w:rsidRPr="00EC4C51" w14:paraId="2E41FFC8" w14:textId="77777777">
        <w:trPr>
          <w:trHeight w:val="928"/>
        </w:trPr>
        <w:tc>
          <w:tcPr>
            <w:tcW w:w="1242" w:type="dxa"/>
            <w:vAlign w:val="center"/>
          </w:tcPr>
          <w:p w14:paraId="30144585"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14BBBDF6"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01733427"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3BA46EF8" w14:textId="77777777" w:rsidR="00D9661A" w:rsidRPr="00EC4C51" w:rsidRDefault="00D9661A">
            <w:pPr>
              <w:pStyle w:val="afc"/>
              <w:jc w:val="center"/>
              <w:rPr>
                <w:bCs w:val="0"/>
                <w:color w:val="000000" w:themeColor="text1"/>
                <w:sz w:val="24"/>
                <w:szCs w:val="24"/>
                <w:lang w:val="en-US"/>
              </w:rPr>
            </w:pPr>
          </w:p>
        </w:tc>
      </w:tr>
      <w:tr w:rsidR="00EC4C51" w:rsidRPr="00EC4C51" w14:paraId="38B6F56D" w14:textId="77777777">
        <w:trPr>
          <w:trHeight w:val="928"/>
        </w:trPr>
        <w:tc>
          <w:tcPr>
            <w:tcW w:w="1242" w:type="dxa"/>
            <w:vAlign w:val="center"/>
          </w:tcPr>
          <w:p w14:paraId="34FE58E0"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1CA44C37"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660C8E5A"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0ABE11A1" w14:textId="77777777" w:rsidR="00D9661A" w:rsidRPr="00EC4C51" w:rsidRDefault="00D9661A">
            <w:pPr>
              <w:pStyle w:val="afc"/>
              <w:jc w:val="center"/>
              <w:rPr>
                <w:bCs w:val="0"/>
                <w:color w:val="000000" w:themeColor="text1"/>
                <w:sz w:val="24"/>
                <w:szCs w:val="24"/>
                <w:lang w:val="en-US"/>
              </w:rPr>
            </w:pPr>
          </w:p>
        </w:tc>
      </w:tr>
      <w:tr w:rsidR="00EC4C51" w:rsidRPr="00EC4C51" w14:paraId="14DAFE15" w14:textId="77777777">
        <w:trPr>
          <w:trHeight w:val="928"/>
        </w:trPr>
        <w:tc>
          <w:tcPr>
            <w:tcW w:w="1242" w:type="dxa"/>
            <w:vAlign w:val="center"/>
          </w:tcPr>
          <w:p w14:paraId="5DF22951"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2E27F6A6"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4E2DF933"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54BDEA86" w14:textId="77777777" w:rsidR="00D9661A" w:rsidRPr="00EC4C51" w:rsidRDefault="00D9661A">
            <w:pPr>
              <w:pStyle w:val="afc"/>
              <w:jc w:val="center"/>
              <w:rPr>
                <w:bCs w:val="0"/>
                <w:color w:val="000000" w:themeColor="text1"/>
                <w:sz w:val="24"/>
                <w:szCs w:val="24"/>
                <w:lang w:val="en-US"/>
              </w:rPr>
            </w:pPr>
          </w:p>
        </w:tc>
      </w:tr>
      <w:tr w:rsidR="00EC4C51" w:rsidRPr="00EC4C51" w14:paraId="64619A33" w14:textId="77777777">
        <w:trPr>
          <w:trHeight w:val="928"/>
        </w:trPr>
        <w:tc>
          <w:tcPr>
            <w:tcW w:w="1242" w:type="dxa"/>
            <w:vAlign w:val="center"/>
          </w:tcPr>
          <w:p w14:paraId="30523895"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5D517482"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18EF8AE7"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38B07412" w14:textId="77777777" w:rsidR="00D9661A" w:rsidRPr="00EC4C51" w:rsidRDefault="00D9661A">
            <w:pPr>
              <w:pStyle w:val="afc"/>
              <w:jc w:val="center"/>
              <w:rPr>
                <w:bCs w:val="0"/>
                <w:color w:val="000000" w:themeColor="text1"/>
                <w:sz w:val="24"/>
                <w:szCs w:val="24"/>
                <w:lang w:val="en-US"/>
              </w:rPr>
            </w:pPr>
          </w:p>
        </w:tc>
      </w:tr>
      <w:tr w:rsidR="00EC4C51" w:rsidRPr="00EC4C51" w14:paraId="56041E7F" w14:textId="77777777">
        <w:trPr>
          <w:trHeight w:val="898"/>
        </w:trPr>
        <w:tc>
          <w:tcPr>
            <w:tcW w:w="1242" w:type="dxa"/>
            <w:vAlign w:val="center"/>
          </w:tcPr>
          <w:p w14:paraId="0F657132"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41B43666"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3997B97A"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0CB34FAC" w14:textId="77777777" w:rsidR="00D9661A" w:rsidRPr="00EC4C51" w:rsidRDefault="00D9661A">
            <w:pPr>
              <w:pStyle w:val="afc"/>
              <w:jc w:val="center"/>
              <w:rPr>
                <w:bCs w:val="0"/>
                <w:color w:val="000000" w:themeColor="text1"/>
                <w:sz w:val="24"/>
                <w:szCs w:val="24"/>
                <w:lang w:val="en-US"/>
              </w:rPr>
            </w:pPr>
          </w:p>
        </w:tc>
      </w:tr>
      <w:tr w:rsidR="00EC4C51" w:rsidRPr="00EC4C51" w14:paraId="0059CBCF" w14:textId="77777777">
        <w:trPr>
          <w:trHeight w:val="958"/>
        </w:trPr>
        <w:tc>
          <w:tcPr>
            <w:tcW w:w="1242" w:type="dxa"/>
            <w:vAlign w:val="center"/>
          </w:tcPr>
          <w:p w14:paraId="7712E3FF"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2AC1A320" w14:textId="77777777" w:rsidR="00D9661A" w:rsidRPr="00EC4C51" w:rsidRDefault="00D9661A">
            <w:pPr>
              <w:pStyle w:val="afc"/>
              <w:jc w:val="center"/>
              <w:rPr>
                <w:bCs w:val="0"/>
                <w:color w:val="000000" w:themeColor="text1"/>
                <w:sz w:val="24"/>
                <w:szCs w:val="24"/>
                <w:lang w:val="en-US"/>
              </w:rPr>
            </w:pPr>
          </w:p>
        </w:tc>
        <w:tc>
          <w:tcPr>
            <w:tcW w:w="2268" w:type="dxa"/>
            <w:vAlign w:val="center"/>
          </w:tcPr>
          <w:p w14:paraId="619BD545" w14:textId="77777777" w:rsidR="00D9661A" w:rsidRPr="00EC4C51" w:rsidRDefault="00D9661A">
            <w:pPr>
              <w:pStyle w:val="afc"/>
              <w:jc w:val="center"/>
              <w:rPr>
                <w:bCs w:val="0"/>
                <w:color w:val="000000" w:themeColor="text1"/>
                <w:sz w:val="24"/>
                <w:szCs w:val="24"/>
                <w:lang w:val="en-US"/>
              </w:rPr>
            </w:pPr>
          </w:p>
        </w:tc>
        <w:tc>
          <w:tcPr>
            <w:tcW w:w="2977" w:type="dxa"/>
            <w:vAlign w:val="center"/>
          </w:tcPr>
          <w:p w14:paraId="32519F52" w14:textId="77777777" w:rsidR="00D9661A" w:rsidRPr="00EC4C51" w:rsidRDefault="00D9661A">
            <w:pPr>
              <w:pStyle w:val="afc"/>
              <w:jc w:val="center"/>
              <w:rPr>
                <w:bCs w:val="0"/>
                <w:color w:val="000000" w:themeColor="text1"/>
                <w:sz w:val="24"/>
                <w:szCs w:val="24"/>
                <w:lang w:val="en-US"/>
              </w:rPr>
            </w:pPr>
          </w:p>
        </w:tc>
      </w:tr>
    </w:tbl>
    <w:p w14:paraId="0FEC6E76" w14:textId="77777777" w:rsidR="00D9661A" w:rsidRPr="00EC4C51" w:rsidRDefault="007E255B">
      <w:pPr>
        <w:spacing w:line="380" w:lineRule="exact"/>
        <w:rPr>
          <w:rFonts w:ascii="宋体" w:hAnsi="宋体"/>
          <w:color w:val="000000" w:themeColor="text1"/>
          <w:sz w:val="22"/>
          <w:szCs w:val="22"/>
        </w:rPr>
      </w:pPr>
      <w:r w:rsidRPr="00EC4C51">
        <w:rPr>
          <w:rFonts w:ascii="宋体" w:hAnsi="宋体" w:hint="eastAsia"/>
          <w:color w:val="000000" w:themeColor="text1"/>
          <w:sz w:val="22"/>
          <w:szCs w:val="22"/>
        </w:rPr>
        <w:t>注：表后</w:t>
      </w:r>
      <w:proofErr w:type="gramStart"/>
      <w:r w:rsidRPr="00EC4C51">
        <w:rPr>
          <w:rFonts w:ascii="宋体" w:hAnsi="宋体" w:hint="eastAsia"/>
          <w:color w:val="000000" w:themeColor="text1"/>
          <w:sz w:val="22"/>
          <w:szCs w:val="22"/>
        </w:rPr>
        <w:t>附合同</w:t>
      </w:r>
      <w:proofErr w:type="gramEnd"/>
      <w:r w:rsidRPr="00EC4C51">
        <w:rPr>
          <w:rFonts w:ascii="宋体" w:hAnsi="宋体" w:hint="eastAsia"/>
          <w:snapToGrid w:val="0"/>
          <w:color w:val="000000" w:themeColor="text1"/>
          <w:spacing w:val="-4"/>
          <w:szCs w:val="21"/>
        </w:rPr>
        <w:t>和履约（或竣工验收）证明材料</w:t>
      </w:r>
      <w:r w:rsidRPr="00EC4C51">
        <w:rPr>
          <w:rFonts w:ascii="宋体" w:hAnsi="宋体" w:hint="eastAsia"/>
          <w:color w:val="000000" w:themeColor="text1"/>
          <w:sz w:val="22"/>
          <w:szCs w:val="22"/>
        </w:rPr>
        <w:t>复印件加盖公章，时间以合同签订时间为准。</w:t>
      </w:r>
    </w:p>
    <w:p w14:paraId="7C56696D" w14:textId="77777777" w:rsidR="00D9661A" w:rsidRPr="00EC4C51" w:rsidRDefault="00D9661A">
      <w:pPr>
        <w:pStyle w:val="2"/>
        <w:ind w:firstLine="400"/>
        <w:rPr>
          <w:color w:val="000000" w:themeColor="text1"/>
        </w:rPr>
      </w:pPr>
    </w:p>
    <w:p w14:paraId="1A176A86" w14:textId="77777777" w:rsidR="00D9661A" w:rsidRPr="00EC4C51" w:rsidRDefault="007E255B">
      <w:pPr>
        <w:spacing w:line="380" w:lineRule="exact"/>
        <w:rPr>
          <w:rFonts w:ascii="宋体" w:hAnsi="宋体"/>
          <w:color w:val="000000" w:themeColor="text1"/>
          <w:sz w:val="22"/>
          <w:szCs w:val="22"/>
        </w:rPr>
      </w:pPr>
      <w:r w:rsidRPr="00EC4C51">
        <w:rPr>
          <w:rFonts w:ascii="宋体" w:hAnsi="宋体" w:hint="eastAsia"/>
          <w:color w:val="000000" w:themeColor="text1"/>
          <w:sz w:val="22"/>
          <w:szCs w:val="22"/>
        </w:rPr>
        <w:t>投标人（公章）：</w:t>
      </w:r>
    </w:p>
    <w:p w14:paraId="0F5E6056" w14:textId="77777777" w:rsidR="00D9661A" w:rsidRPr="00EC4C51" w:rsidRDefault="007E255B">
      <w:pPr>
        <w:spacing w:line="380" w:lineRule="exact"/>
        <w:rPr>
          <w:rFonts w:ascii="宋体" w:hAnsi="宋体"/>
          <w:color w:val="000000" w:themeColor="text1"/>
          <w:sz w:val="22"/>
          <w:szCs w:val="22"/>
          <w:u w:val="single"/>
        </w:rPr>
      </w:pPr>
      <w:r w:rsidRPr="00EC4C51">
        <w:rPr>
          <w:rFonts w:ascii="宋体" w:hAnsi="宋体" w:hint="eastAsia"/>
          <w:color w:val="000000" w:themeColor="text1"/>
          <w:sz w:val="22"/>
          <w:szCs w:val="22"/>
        </w:rPr>
        <w:t>投标人代表（签字或印章）：</w:t>
      </w:r>
    </w:p>
    <w:p w14:paraId="32A28BEC" w14:textId="77777777" w:rsidR="00D9661A" w:rsidRPr="00EC4C51" w:rsidRDefault="007E255B">
      <w:pPr>
        <w:spacing w:line="380" w:lineRule="exact"/>
        <w:rPr>
          <w:rFonts w:ascii="宋体" w:hAnsi="宋体"/>
          <w:color w:val="000000" w:themeColor="text1"/>
          <w:sz w:val="22"/>
          <w:szCs w:val="22"/>
          <w:u w:val="single"/>
        </w:rPr>
      </w:pPr>
      <w:r w:rsidRPr="00EC4C51">
        <w:rPr>
          <w:rFonts w:ascii="宋体" w:hint="eastAsia"/>
          <w:color w:val="000000" w:themeColor="text1"/>
          <w:sz w:val="22"/>
          <w:szCs w:val="22"/>
        </w:rPr>
        <w:t>日期：</w:t>
      </w:r>
    </w:p>
    <w:p w14:paraId="20DEBDEB" w14:textId="77777777" w:rsidR="00D9661A" w:rsidRPr="00EC4C51" w:rsidRDefault="00D9661A">
      <w:pPr>
        <w:pStyle w:val="20"/>
        <w:rPr>
          <w:color w:val="000000" w:themeColor="text1"/>
        </w:rPr>
      </w:pPr>
    </w:p>
    <w:p w14:paraId="1C28AA67" w14:textId="77777777" w:rsidR="00D9661A" w:rsidRPr="00EC4C51" w:rsidRDefault="00D9661A">
      <w:pPr>
        <w:pStyle w:val="10"/>
        <w:spacing w:before="240" w:after="240"/>
        <w:rPr>
          <w:rFonts w:ascii="宋体" w:hAnsi="宋体" w:cs="宋体"/>
          <w:color w:val="000000" w:themeColor="text1"/>
          <w:sz w:val="22"/>
          <w:szCs w:val="22"/>
        </w:rPr>
      </w:pPr>
    </w:p>
    <w:p w14:paraId="5F1DF693" w14:textId="77777777" w:rsidR="00D9661A" w:rsidRPr="00EC4C51" w:rsidRDefault="00D9661A">
      <w:pPr>
        <w:rPr>
          <w:rFonts w:ascii="宋体" w:hAnsi="宋体" w:cs="宋体"/>
          <w:color w:val="000000" w:themeColor="text1"/>
          <w:sz w:val="22"/>
          <w:szCs w:val="22"/>
        </w:rPr>
      </w:pPr>
    </w:p>
    <w:p w14:paraId="1B895858" w14:textId="77777777" w:rsidR="00D9661A" w:rsidRPr="00EC4C51" w:rsidRDefault="00D9661A">
      <w:pPr>
        <w:rPr>
          <w:rFonts w:ascii="宋体" w:hAnsi="宋体" w:cs="宋体"/>
          <w:color w:val="000000" w:themeColor="text1"/>
          <w:sz w:val="22"/>
          <w:szCs w:val="22"/>
        </w:rPr>
      </w:pPr>
    </w:p>
    <w:p w14:paraId="7F0EF3DE" w14:textId="77777777" w:rsidR="00D9661A" w:rsidRPr="00EC4C51" w:rsidRDefault="00D9661A">
      <w:pPr>
        <w:widowControl/>
        <w:jc w:val="center"/>
        <w:rPr>
          <w:rFonts w:ascii="宋体" w:hAnsi="宋体" w:cs="宋体"/>
          <w:b/>
          <w:color w:val="000000" w:themeColor="text1"/>
          <w:sz w:val="24"/>
          <w:szCs w:val="24"/>
        </w:rPr>
      </w:pPr>
    </w:p>
    <w:p w14:paraId="7BAE8BEC" w14:textId="77777777" w:rsidR="00D9661A" w:rsidRPr="00EC4C51" w:rsidRDefault="00D9661A">
      <w:pPr>
        <w:adjustRightInd w:val="0"/>
        <w:snapToGrid w:val="0"/>
        <w:rPr>
          <w:rFonts w:ascii="宋体" w:hAnsi="宋体" w:cs="宋体"/>
          <w:b/>
          <w:color w:val="000000" w:themeColor="text1"/>
          <w:sz w:val="24"/>
        </w:rPr>
      </w:pPr>
    </w:p>
    <w:p w14:paraId="723ADBBC" w14:textId="77777777" w:rsidR="00D9661A" w:rsidRPr="00EC4C51" w:rsidRDefault="00D9661A">
      <w:pPr>
        <w:jc w:val="center"/>
        <w:rPr>
          <w:rFonts w:ascii="宋体" w:hAnsi="宋体" w:cs="宋体"/>
          <w:b/>
          <w:color w:val="000000" w:themeColor="text1"/>
          <w:sz w:val="36"/>
          <w:szCs w:val="36"/>
          <w:u w:val="single"/>
        </w:rPr>
      </w:pPr>
    </w:p>
    <w:p w14:paraId="570CB701" w14:textId="77777777" w:rsidR="00D9661A" w:rsidRPr="00EC4C51" w:rsidRDefault="00D9661A">
      <w:pPr>
        <w:spacing w:line="360" w:lineRule="auto"/>
        <w:jc w:val="center"/>
        <w:rPr>
          <w:rFonts w:ascii="宋体" w:hAnsi="宋体" w:cs="宋体"/>
          <w:b/>
          <w:color w:val="000000" w:themeColor="text1"/>
          <w:sz w:val="48"/>
          <w:szCs w:val="48"/>
        </w:rPr>
      </w:pPr>
    </w:p>
    <w:p w14:paraId="1DD57702" w14:textId="77777777" w:rsidR="00D9661A" w:rsidRPr="00EC4C51" w:rsidRDefault="00D9661A">
      <w:pPr>
        <w:spacing w:line="360" w:lineRule="auto"/>
        <w:jc w:val="center"/>
        <w:rPr>
          <w:rFonts w:ascii="宋体" w:hAnsi="宋体" w:cs="宋体"/>
          <w:b/>
          <w:color w:val="000000" w:themeColor="text1"/>
          <w:sz w:val="48"/>
          <w:szCs w:val="48"/>
        </w:rPr>
      </w:pPr>
    </w:p>
    <w:p w14:paraId="214352CF" w14:textId="77777777" w:rsidR="00D9661A" w:rsidRPr="00EC4C51" w:rsidRDefault="007E255B">
      <w:pPr>
        <w:spacing w:line="360" w:lineRule="auto"/>
        <w:jc w:val="center"/>
        <w:rPr>
          <w:rFonts w:ascii="宋体" w:hAnsi="宋体" w:cs="宋体"/>
          <w:b/>
          <w:color w:val="000000" w:themeColor="text1"/>
          <w:sz w:val="48"/>
          <w:szCs w:val="48"/>
        </w:rPr>
      </w:pPr>
      <w:r w:rsidRPr="00EC4C51">
        <w:rPr>
          <w:rFonts w:ascii="宋体" w:hAnsi="宋体" w:cs="宋体" w:hint="eastAsia"/>
          <w:b/>
          <w:color w:val="000000" w:themeColor="text1"/>
          <w:sz w:val="48"/>
          <w:szCs w:val="48"/>
        </w:rPr>
        <w:t>资格证明文件</w:t>
      </w:r>
    </w:p>
    <w:p w14:paraId="2ECC82D4" w14:textId="77777777" w:rsidR="00D9661A" w:rsidRPr="00EC4C51" w:rsidRDefault="007E255B">
      <w:pPr>
        <w:spacing w:line="360" w:lineRule="auto"/>
        <w:rPr>
          <w:rFonts w:ascii="宋体" w:hAnsi="宋体" w:cs="宋体"/>
          <w:color w:val="000000" w:themeColor="text1"/>
          <w:sz w:val="28"/>
          <w:szCs w:val="28"/>
        </w:rPr>
      </w:pPr>
      <w:r w:rsidRPr="00EC4C51">
        <w:rPr>
          <w:rFonts w:ascii="宋体" w:hAnsi="宋体" w:cs="宋体" w:hint="eastAsia"/>
          <w:color w:val="000000" w:themeColor="text1"/>
          <w:sz w:val="28"/>
          <w:szCs w:val="28"/>
        </w:rPr>
        <w:t>封面</w:t>
      </w:r>
    </w:p>
    <w:p w14:paraId="76C3B842" w14:textId="77777777" w:rsidR="00D9661A" w:rsidRPr="00EC4C51" w:rsidRDefault="00D9661A">
      <w:pPr>
        <w:spacing w:line="360" w:lineRule="auto"/>
        <w:ind w:firstLine="560"/>
        <w:jc w:val="right"/>
        <w:rPr>
          <w:rFonts w:ascii="宋体" w:hAnsi="宋体" w:cs="宋体"/>
          <w:color w:val="000000" w:themeColor="text1"/>
          <w:sz w:val="28"/>
        </w:rPr>
      </w:pPr>
    </w:p>
    <w:p w14:paraId="4D80B37D" w14:textId="77777777" w:rsidR="00D9661A" w:rsidRPr="00EC4C51" w:rsidRDefault="00D9661A">
      <w:pPr>
        <w:spacing w:line="360" w:lineRule="auto"/>
        <w:ind w:firstLineChars="400" w:firstLine="1280"/>
        <w:rPr>
          <w:rFonts w:ascii="宋体" w:hAnsi="宋体" w:cs="宋体"/>
          <w:color w:val="000000" w:themeColor="text1"/>
          <w:sz w:val="32"/>
        </w:rPr>
      </w:pPr>
    </w:p>
    <w:p w14:paraId="5D729175" w14:textId="77777777" w:rsidR="00D9661A" w:rsidRPr="00EC4C51" w:rsidRDefault="007E255B">
      <w:pPr>
        <w:spacing w:line="360" w:lineRule="auto"/>
        <w:jc w:val="center"/>
        <w:rPr>
          <w:rFonts w:ascii="宋体" w:hAnsi="宋体" w:cs="宋体"/>
          <w:color w:val="000000" w:themeColor="text1"/>
          <w:sz w:val="28"/>
          <w:u w:val="single"/>
        </w:rPr>
      </w:pPr>
      <w:r w:rsidRPr="00EC4C51">
        <w:rPr>
          <w:rFonts w:ascii="宋体" w:hAnsi="宋体" w:cs="宋体" w:hint="eastAsia"/>
          <w:color w:val="000000" w:themeColor="text1"/>
          <w:sz w:val="28"/>
          <w:u w:val="single"/>
        </w:rPr>
        <w:t>________________________________________  ________</w:t>
      </w:r>
      <w:r w:rsidRPr="00EC4C51">
        <w:rPr>
          <w:rFonts w:ascii="宋体" w:hAnsi="宋体" w:cs="宋体" w:hint="eastAsia"/>
          <w:color w:val="000000" w:themeColor="text1"/>
          <w:sz w:val="28"/>
        </w:rPr>
        <w:t>项目</w:t>
      </w:r>
    </w:p>
    <w:p w14:paraId="0F43278C" w14:textId="77777777" w:rsidR="00D9661A" w:rsidRPr="00EC4C51" w:rsidRDefault="00D9661A">
      <w:pPr>
        <w:spacing w:line="360" w:lineRule="auto"/>
        <w:ind w:firstLineChars="400" w:firstLine="1280"/>
        <w:rPr>
          <w:rFonts w:ascii="宋体" w:hAnsi="宋体" w:cs="宋体"/>
          <w:color w:val="000000" w:themeColor="text1"/>
          <w:sz w:val="32"/>
        </w:rPr>
      </w:pPr>
    </w:p>
    <w:p w14:paraId="1E50EADF" w14:textId="77777777" w:rsidR="00D9661A" w:rsidRPr="00EC4C51" w:rsidRDefault="00D9661A">
      <w:pPr>
        <w:spacing w:line="360" w:lineRule="auto"/>
        <w:ind w:firstLineChars="400" w:firstLine="1280"/>
        <w:rPr>
          <w:rFonts w:ascii="宋体" w:hAnsi="宋体" w:cs="宋体"/>
          <w:color w:val="000000" w:themeColor="text1"/>
          <w:sz w:val="32"/>
        </w:rPr>
      </w:pPr>
    </w:p>
    <w:p w14:paraId="214F2BA7" w14:textId="77777777" w:rsidR="00D9661A" w:rsidRPr="00EC4C51" w:rsidRDefault="007E255B">
      <w:pPr>
        <w:spacing w:line="360" w:lineRule="auto"/>
        <w:jc w:val="center"/>
        <w:rPr>
          <w:rFonts w:ascii="宋体" w:hAnsi="宋体" w:cs="宋体"/>
          <w:b/>
          <w:color w:val="000000" w:themeColor="text1"/>
          <w:sz w:val="48"/>
          <w:szCs w:val="48"/>
        </w:rPr>
      </w:pPr>
      <w:r w:rsidRPr="00EC4C51">
        <w:rPr>
          <w:rFonts w:ascii="宋体" w:hAnsi="宋体" w:cs="宋体" w:hint="eastAsia"/>
          <w:b/>
          <w:color w:val="000000" w:themeColor="text1"/>
          <w:sz w:val="48"/>
          <w:szCs w:val="48"/>
        </w:rPr>
        <w:t>投 标 文 件</w:t>
      </w:r>
    </w:p>
    <w:p w14:paraId="754A79CF" w14:textId="77777777" w:rsidR="00D9661A" w:rsidRPr="00EC4C51" w:rsidRDefault="00D9661A">
      <w:pPr>
        <w:spacing w:line="360" w:lineRule="auto"/>
        <w:ind w:firstLineChars="600" w:firstLine="1680"/>
        <w:rPr>
          <w:rFonts w:ascii="宋体" w:hAnsi="宋体" w:cs="宋体"/>
          <w:color w:val="000000" w:themeColor="text1"/>
          <w:sz w:val="28"/>
        </w:rPr>
      </w:pPr>
    </w:p>
    <w:p w14:paraId="452FF9BA" w14:textId="77777777" w:rsidR="00D9661A" w:rsidRPr="00EC4C51" w:rsidRDefault="007E255B">
      <w:pPr>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招标编号：</w:t>
      </w:r>
      <w:r w:rsidRPr="00EC4C51">
        <w:rPr>
          <w:rFonts w:ascii="宋体" w:hAnsi="宋体" w:cs="宋体" w:hint="eastAsia"/>
          <w:color w:val="000000" w:themeColor="text1"/>
          <w:sz w:val="28"/>
          <w:u w:val="single"/>
        </w:rPr>
        <w:t>______________</w:t>
      </w:r>
    </w:p>
    <w:p w14:paraId="5C8C3467" w14:textId="77777777" w:rsidR="00D9661A" w:rsidRPr="00EC4C51" w:rsidRDefault="007E255B">
      <w:pPr>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标项：</w:t>
      </w:r>
      <w:r w:rsidRPr="00EC4C51">
        <w:rPr>
          <w:rFonts w:ascii="宋体" w:hAnsi="宋体" w:cs="宋体" w:hint="eastAsia"/>
          <w:color w:val="000000" w:themeColor="text1"/>
          <w:sz w:val="28"/>
          <w:u w:val="single"/>
        </w:rPr>
        <w:t>______________</w:t>
      </w:r>
    </w:p>
    <w:p w14:paraId="09C33979" w14:textId="77777777" w:rsidR="00D9661A" w:rsidRPr="00EC4C51" w:rsidRDefault="00D9661A">
      <w:pPr>
        <w:spacing w:line="360" w:lineRule="auto"/>
        <w:ind w:firstLineChars="600" w:firstLine="1680"/>
        <w:rPr>
          <w:rFonts w:ascii="宋体" w:hAnsi="宋体" w:cs="宋体"/>
          <w:color w:val="000000" w:themeColor="text1"/>
          <w:sz w:val="28"/>
          <w:szCs w:val="22"/>
          <w:u w:val="single"/>
        </w:rPr>
      </w:pPr>
    </w:p>
    <w:p w14:paraId="21809992" w14:textId="77777777" w:rsidR="00D9661A" w:rsidRPr="00EC4C51" w:rsidRDefault="00D9661A">
      <w:pPr>
        <w:spacing w:line="360" w:lineRule="auto"/>
        <w:rPr>
          <w:rFonts w:ascii="宋体" w:hAnsi="宋体" w:cs="宋体"/>
          <w:b/>
          <w:color w:val="000000" w:themeColor="text1"/>
        </w:rPr>
      </w:pPr>
    </w:p>
    <w:p w14:paraId="5D903BDF" w14:textId="77777777" w:rsidR="00D9661A" w:rsidRPr="00EC4C51" w:rsidRDefault="00D9661A">
      <w:pPr>
        <w:spacing w:line="360" w:lineRule="auto"/>
        <w:rPr>
          <w:rFonts w:ascii="宋体" w:hAnsi="宋体" w:cs="宋体"/>
          <w:b/>
          <w:color w:val="000000" w:themeColor="text1"/>
        </w:rPr>
      </w:pPr>
    </w:p>
    <w:p w14:paraId="0155BEF2" w14:textId="77777777" w:rsidR="00D9661A" w:rsidRPr="00EC4C51" w:rsidRDefault="00D9661A">
      <w:pPr>
        <w:spacing w:line="360" w:lineRule="auto"/>
        <w:rPr>
          <w:rFonts w:ascii="宋体" w:hAnsi="宋体" w:cs="宋体"/>
          <w:b/>
          <w:color w:val="000000" w:themeColor="text1"/>
        </w:rPr>
      </w:pPr>
    </w:p>
    <w:p w14:paraId="518AF0BA" w14:textId="77777777" w:rsidR="00D9661A" w:rsidRPr="00EC4C51" w:rsidRDefault="007E255B">
      <w:pPr>
        <w:spacing w:line="720" w:lineRule="auto"/>
        <w:rPr>
          <w:rFonts w:ascii="宋体" w:hAnsi="宋体" w:cs="宋体"/>
          <w:b/>
          <w:color w:val="000000" w:themeColor="text1"/>
          <w:sz w:val="28"/>
          <w:u w:val="single"/>
        </w:rPr>
      </w:pPr>
      <w:r w:rsidRPr="00EC4C51">
        <w:rPr>
          <w:rFonts w:ascii="宋体" w:hAnsi="宋体" w:cs="宋体" w:hint="eastAsia"/>
          <w:color w:val="000000" w:themeColor="text1"/>
          <w:sz w:val="28"/>
        </w:rPr>
        <w:t>投标文件名称：</w:t>
      </w:r>
      <w:r w:rsidRPr="00EC4C51">
        <w:rPr>
          <w:rFonts w:ascii="宋体" w:hAnsi="宋体" w:cs="宋体" w:hint="eastAsia"/>
          <w:b/>
          <w:color w:val="000000" w:themeColor="text1"/>
          <w:sz w:val="28"/>
          <w:u w:val="single"/>
        </w:rPr>
        <w:t xml:space="preserve">           资格证明文件                      </w:t>
      </w:r>
    </w:p>
    <w:p w14:paraId="5A41ECDB" w14:textId="77777777" w:rsidR="00D9661A" w:rsidRPr="00EC4C51" w:rsidRDefault="007E255B">
      <w:pPr>
        <w:spacing w:line="720" w:lineRule="auto"/>
        <w:rPr>
          <w:rFonts w:ascii="宋体" w:hAnsi="宋体" w:cs="宋体"/>
          <w:b/>
          <w:color w:val="000000" w:themeColor="text1"/>
          <w:sz w:val="28"/>
        </w:rPr>
      </w:pPr>
      <w:r w:rsidRPr="00EC4C51">
        <w:rPr>
          <w:rFonts w:ascii="宋体" w:hAnsi="宋体" w:cs="宋体" w:hint="eastAsia"/>
          <w:color w:val="000000" w:themeColor="text1"/>
          <w:sz w:val="28"/>
        </w:rPr>
        <w:t>投标人：</w:t>
      </w:r>
      <w:r w:rsidRPr="00EC4C51">
        <w:rPr>
          <w:rFonts w:ascii="宋体" w:hAnsi="宋体" w:cs="宋体" w:hint="eastAsia"/>
          <w:color w:val="000000" w:themeColor="text1"/>
          <w:sz w:val="28"/>
          <w:u w:val="single"/>
        </w:rPr>
        <w:t xml:space="preserve">                                             （盖章） </w:t>
      </w:r>
    </w:p>
    <w:p w14:paraId="2E287855" w14:textId="77777777" w:rsidR="00D9661A" w:rsidRPr="00EC4C51" w:rsidRDefault="007E255B">
      <w:pPr>
        <w:pStyle w:val="a5"/>
        <w:spacing w:line="720" w:lineRule="auto"/>
        <w:ind w:firstLine="0"/>
        <w:rPr>
          <w:rFonts w:ascii="宋体" w:hAnsi="宋体" w:cs="宋体"/>
          <w:b/>
          <w:color w:val="000000" w:themeColor="text1"/>
          <w:sz w:val="28"/>
        </w:rPr>
      </w:pPr>
      <w:r w:rsidRPr="00EC4C51">
        <w:rPr>
          <w:rFonts w:ascii="宋体" w:hAnsi="宋体" w:cs="宋体" w:hint="eastAsia"/>
          <w:color w:val="000000" w:themeColor="text1"/>
          <w:sz w:val="28"/>
        </w:rPr>
        <w:t>日    期：年月日</w:t>
      </w:r>
    </w:p>
    <w:p w14:paraId="619D287F" w14:textId="77777777" w:rsidR="00D9661A" w:rsidRPr="00EC4C51" w:rsidRDefault="00D9661A">
      <w:pPr>
        <w:adjustRightInd w:val="0"/>
        <w:snapToGrid w:val="0"/>
        <w:jc w:val="center"/>
        <w:rPr>
          <w:rFonts w:ascii="宋体" w:hAnsi="宋体" w:cs="宋体"/>
          <w:b/>
          <w:color w:val="000000" w:themeColor="text1"/>
          <w:sz w:val="24"/>
        </w:rPr>
      </w:pPr>
    </w:p>
    <w:p w14:paraId="6527853F" w14:textId="77777777" w:rsidR="00D9661A" w:rsidRPr="00EC4C51" w:rsidRDefault="00D9661A">
      <w:pPr>
        <w:adjustRightInd w:val="0"/>
        <w:snapToGrid w:val="0"/>
        <w:jc w:val="center"/>
        <w:rPr>
          <w:rFonts w:ascii="宋体" w:hAnsi="宋体" w:cs="宋体"/>
          <w:b/>
          <w:color w:val="000000" w:themeColor="text1"/>
          <w:sz w:val="24"/>
        </w:rPr>
      </w:pPr>
    </w:p>
    <w:p w14:paraId="382FBE6B"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2</w:t>
      </w:r>
      <w:r w:rsidRPr="00EC4C51">
        <w:rPr>
          <w:rFonts w:ascii="宋体" w:hAnsi="宋体" w:cs="宋体"/>
          <w:color w:val="000000" w:themeColor="text1"/>
          <w:szCs w:val="21"/>
        </w:rPr>
        <w:t>.</w:t>
      </w:r>
      <w:r w:rsidRPr="00EC4C51">
        <w:rPr>
          <w:rFonts w:ascii="宋体" w:hAnsi="宋体" w:cs="宋体" w:hint="eastAsia"/>
          <w:color w:val="000000" w:themeColor="text1"/>
          <w:szCs w:val="21"/>
        </w:rPr>
        <w:t>资格证明文件，含：</w:t>
      </w:r>
    </w:p>
    <w:p w14:paraId="1AA8E45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(1)资格条件自查表；</w:t>
      </w:r>
    </w:p>
    <w:p w14:paraId="5C4DA74A"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(2)投标声明书；</w:t>
      </w:r>
    </w:p>
    <w:p w14:paraId="2A17A41E"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(3)有效的“多证合一”的营业执照（未办理多证合一的提供营业执照、税务登记证、组织机构代码证）副本复印件。投标人如果有名称变更的，应提供由行政主管部门出具的变更证明文件；</w:t>
      </w:r>
    </w:p>
    <w:p w14:paraId="67FFCB64"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(4) 关于资格的承诺函；</w:t>
      </w:r>
    </w:p>
    <w:p w14:paraId="5B2AB9E1" w14:textId="77777777" w:rsidR="00D9661A" w:rsidRPr="00EC4C51" w:rsidRDefault="007E255B">
      <w:pPr>
        <w:spacing w:line="360" w:lineRule="auto"/>
        <w:rPr>
          <w:rFonts w:ascii="宋体" w:hAnsi="宋体" w:cs="宋体"/>
          <w:color w:val="000000" w:themeColor="text1"/>
          <w:szCs w:val="21"/>
        </w:rPr>
      </w:pPr>
      <w:r w:rsidRPr="00EC4C51">
        <w:rPr>
          <w:rFonts w:ascii="宋体" w:hAnsi="宋体" w:cs="宋体" w:hint="eastAsia"/>
          <w:color w:val="000000" w:themeColor="text1"/>
          <w:szCs w:val="21"/>
        </w:rPr>
        <w:t>(5)投标人的特定条件的证明文件（如有）。</w:t>
      </w:r>
    </w:p>
    <w:p w14:paraId="1129E4ED" w14:textId="77777777" w:rsidR="00D9661A" w:rsidRPr="00EC4C51" w:rsidRDefault="00D9661A">
      <w:pPr>
        <w:adjustRightInd w:val="0"/>
        <w:snapToGrid w:val="0"/>
        <w:spacing w:line="360" w:lineRule="auto"/>
        <w:jc w:val="center"/>
        <w:rPr>
          <w:rFonts w:ascii="宋体" w:hAnsi="宋体" w:cs="宋体"/>
          <w:b/>
          <w:color w:val="000000" w:themeColor="text1"/>
          <w:sz w:val="24"/>
        </w:rPr>
      </w:pPr>
    </w:p>
    <w:p w14:paraId="0F401910" w14:textId="77777777" w:rsidR="00D9661A" w:rsidRPr="00EC4C51" w:rsidRDefault="00D9661A">
      <w:pPr>
        <w:adjustRightInd w:val="0"/>
        <w:snapToGrid w:val="0"/>
        <w:jc w:val="center"/>
        <w:rPr>
          <w:rFonts w:ascii="宋体" w:hAnsi="宋体" w:cs="宋体"/>
          <w:b/>
          <w:color w:val="000000" w:themeColor="text1"/>
          <w:sz w:val="24"/>
        </w:rPr>
      </w:pPr>
    </w:p>
    <w:p w14:paraId="290E40CC" w14:textId="77777777" w:rsidR="00D9661A" w:rsidRPr="00EC4C51" w:rsidRDefault="00D9661A">
      <w:pPr>
        <w:adjustRightInd w:val="0"/>
        <w:snapToGrid w:val="0"/>
        <w:jc w:val="center"/>
        <w:rPr>
          <w:rFonts w:ascii="宋体" w:hAnsi="宋体" w:cs="宋体"/>
          <w:b/>
          <w:color w:val="000000" w:themeColor="text1"/>
          <w:sz w:val="24"/>
        </w:rPr>
      </w:pPr>
    </w:p>
    <w:p w14:paraId="22D89E9D" w14:textId="77777777" w:rsidR="00D9661A" w:rsidRPr="00EC4C51" w:rsidRDefault="00D9661A">
      <w:pPr>
        <w:adjustRightInd w:val="0"/>
        <w:snapToGrid w:val="0"/>
        <w:jc w:val="center"/>
        <w:rPr>
          <w:rFonts w:ascii="宋体" w:hAnsi="宋体" w:cs="宋体"/>
          <w:b/>
          <w:color w:val="000000" w:themeColor="text1"/>
          <w:sz w:val="24"/>
        </w:rPr>
      </w:pPr>
    </w:p>
    <w:p w14:paraId="6B49B1F8" w14:textId="77777777" w:rsidR="00D9661A" w:rsidRPr="00EC4C51" w:rsidRDefault="00D9661A">
      <w:pPr>
        <w:adjustRightInd w:val="0"/>
        <w:snapToGrid w:val="0"/>
        <w:jc w:val="center"/>
        <w:rPr>
          <w:rFonts w:ascii="宋体" w:hAnsi="宋体" w:cs="宋体"/>
          <w:b/>
          <w:color w:val="000000" w:themeColor="text1"/>
          <w:sz w:val="24"/>
        </w:rPr>
      </w:pPr>
    </w:p>
    <w:p w14:paraId="053D5522" w14:textId="77777777" w:rsidR="00D9661A" w:rsidRPr="00EC4C51" w:rsidRDefault="00D9661A">
      <w:pPr>
        <w:adjustRightInd w:val="0"/>
        <w:snapToGrid w:val="0"/>
        <w:jc w:val="center"/>
        <w:rPr>
          <w:rFonts w:ascii="宋体" w:hAnsi="宋体" w:cs="宋体"/>
          <w:b/>
          <w:color w:val="000000" w:themeColor="text1"/>
          <w:sz w:val="24"/>
        </w:rPr>
      </w:pPr>
    </w:p>
    <w:p w14:paraId="1CF7AB55" w14:textId="77777777" w:rsidR="00D9661A" w:rsidRPr="00EC4C51" w:rsidRDefault="00D9661A">
      <w:pPr>
        <w:adjustRightInd w:val="0"/>
        <w:snapToGrid w:val="0"/>
        <w:jc w:val="center"/>
        <w:rPr>
          <w:rFonts w:ascii="宋体" w:hAnsi="宋体" w:cs="宋体"/>
          <w:b/>
          <w:color w:val="000000" w:themeColor="text1"/>
          <w:sz w:val="24"/>
        </w:rPr>
      </w:pPr>
    </w:p>
    <w:p w14:paraId="64749546" w14:textId="77777777" w:rsidR="00D9661A" w:rsidRPr="00EC4C51" w:rsidRDefault="00D9661A">
      <w:pPr>
        <w:adjustRightInd w:val="0"/>
        <w:snapToGrid w:val="0"/>
        <w:jc w:val="center"/>
        <w:rPr>
          <w:rFonts w:ascii="宋体" w:hAnsi="宋体" w:cs="宋体"/>
          <w:b/>
          <w:color w:val="000000" w:themeColor="text1"/>
          <w:sz w:val="24"/>
        </w:rPr>
      </w:pPr>
    </w:p>
    <w:p w14:paraId="678F7D83" w14:textId="77777777" w:rsidR="00D9661A" w:rsidRPr="00EC4C51" w:rsidRDefault="00D9661A">
      <w:pPr>
        <w:adjustRightInd w:val="0"/>
        <w:snapToGrid w:val="0"/>
        <w:jc w:val="center"/>
        <w:rPr>
          <w:rFonts w:ascii="宋体" w:hAnsi="宋体" w:cs="宋体"/>
          <w:b/>
          <w:color w:val="000000" w:themeColor="text1"/>
          <w:sz w:val="24"/>
        </w:rPr>
      </w:pPr>
    </w:p>
    <w:p w14:paraId="06CEF7B0" w14:textId="77777777" w:rsidR="00D9661A" w:rsidRPr="00EC4C51" w:rsidRDefault="00D9661A">
      <w:pPr>
        <w:adjustRightInd w:val="0"/>
        <w:snapToGrid w:val="0"/>
        <w:jc w:val="center"/>
        <w:rPr>
          <w:rFonts w:ascii="宋体" w:hAnsi="宋体" w:cs="宋体"/>
          <w:b/>
          <w:color w:val="000000" w:themeColor="text1"/>
          <w:sz w:val="24"/>
        </w:rPr>
      </w:pPr>
    </w:p>
    <w:p w14:paraId="4D00E065" w14:textId="77777777" w:rsidR="00D9661A" w:rsidRPr="00EC4C51" w:rsidRDefault="00D9661A">
      <w:pPr>
        <w:adjustRightInd w:val="0"/>
        <w:snapToGrid w:val="0"/>
        <w:jc w:val="center"/>
        <w:rPr>
          <w:rFonts w:ascii="宋体" w:hAnsi="宋体" w:cs="宋体"/>
          <w:b/>
          <w:color w:val="000000" w:themeColor="text1"/>
          <w:sz w:val="24"/>
        </w:rPr>
      </w:pPr>
    </w:p>
    <w:p w14:paraId="35AD6B24" w14:textId="77777777" w:rsidR="00D9661A" w:rsidRPr="00EC4C51" w:rsidRDefault="00D9661A">
      <w:pPr>
        <w:adjustRightInd w:val="0"/>
        <w:snapToGrid w:val="0"/>
        <w:jc w:val="center"/>
        <w:rPr>
          <w:rFonts w:ascii="宋体" w:hAnsi="宋体" w:cs="宋体"/>
          <w:b/>
          <w:color w:val="000000" w:themeColor="text1"/>
          <w:sz w:val="24"/>
        </w:rPr>
      </w:pPr>
    </w:p>
    <w:p w14:paraId="58F425DC" w14:textId="77777777" w:rsidR="00D9661A" w:rsidRPr="00EC4C51" w:rsidRDefault="00D9661A">
      <w:pPr>
        <w:adjustRightInd w:val="0"/>
        <w:snapToGrid w:val="0"/>
        <w:jc w:val="center"/>
        <w:rPr>
          <w:rFonts w:ascii="宋体" w:hAnsi="宋体" w:cs="宋体"/>
          <w:b/>
          <w:color w:val="000000" w:themeColor="text1"/>
          <w:sz w:val="24"/>
        </w:rPr>
      </w:pPr>
    </w:p>
    <w:p w14:paraId="295D4456" w14:textId="77777777" w:rsidR="00D9661A" w:rsidRPr="00EC4C51" w:rsidRDefault="00D9661A">
      <w:pPr>
        <w:adjustRightInd w:val="0"/>
        <w:snapToGrid w:val="0"/>
        <w:jc w:val="center"/>
        <w:rPr>
          <w:rFonts w:ascii="宋体" w:hAnsi="宋体" w:cs="宋体"/>
          <w:b/>
          <w:color w:val="000000" w:themeColor="text1"/>
          <w:sz w:val="24"/>
        </w:rPr>
      </w:pPr>
    </w:p>
    <w:p w14:paraId="7A1361CB" w14:textId="77777777" w:rsidR="00D9661A" w:rsidRPr="00EC4C51" w:rsidRDefault="00D9661A">
      <w:pPr>
        <w:adjustRightInd w:val="0"/>
        <w:snapToGrid w:val="0"/>
        <w:jc w:val="center"/>
        <w:rPr>
          <w:rFonts w:ascii="宋体" w:hAnsi="宋体" w:cs="宋体"/>
          <w:b/>
          <w:color w:val="000000" w:themeColor="text1"/>
          <w:sz w:val="24"/>
        </w:rPr>
      </w:pPr>
    </w:p>
    <w:p w14:paraId="549B9EAF" w14:textId="77777777" w:rsidR="00D9661A" w:rsidRPr="00EC4C51" w:rsidRDefault="00D9661A">
      <w:pPr>
        <w:adjustRightInd w:val="0"/>
        <w:snapToGrid w:val="0"/>
        <w:jc w:val="center"/>
        <w:rPr>
          <w:rFonts w:ascii="宋体" w:hAnsi="宋体" w:cs="宋体"/>
          <w:b/>
          <w:color w:val="000000" w:themeColor="text1"/>
          <w:sz w:val="24"/>
        </w:rPr>
      </w:pPr>
    </w:p>
    <w:p w14:paraId="712375D0" w14:textId="77777777" w:rsidR="00D9661A" w:rsidRPr="00EC4C51" w:rsidRDefault="00D9661A">
      <w:pPr>
        <w:adjustRightInd w:val="0"/>
        <w:snapToGrid w:val="0"/>
        <w:jc w:val="center"/>
        <w:rPr>
          <w:rFonts w:ascii="宋体" w:hAnsi="宋体" w:cs="宋体"/>
          <w:b/>
          <w:color w:val="000000" w:themeColor="text1"/>
          <w:sz w:val="24"/>
        </w:rPr>
      </w:pPr>
    </w:p>
    <w:p w14:paraId="786BAF62" w14:textId="77777777" w:rsidR="00D9661A" w:rsidRPr="00EC4C51" w:rsidRDefault="00D9661A">
      <w:pPr>
        <w:adjustRightInd w:val="0"/>
        <w:snapToGrid w:val="0"/>
        <w:jc w:val="center"/>
        <w:rPr>
          <w:rFonts w:ascii="宋体" w:hAnsi="宋体" w:cs="宋体"/>
          <w:b/>
          <w:color w:val="000000" w:themeColor="text1"/>
          <w:sz w:val="24"/>
        </w:rPr>
      </w:pPr>
    </w:p>
    <w:p w14:paraId="5634487F" w14:textId="77777777" w:rsidR="00D9661A" w:rsidRPr="00EC4C51" w:rsidRDefault="00D9661A">
      <w:pPr>
        <w:adjustRightInd w:val="0"/>
        <w:snapToGrid w:val="0"/>
        <w:jc w:val="center"/>
        <w:rPr>
          <w:rFonts w:ascii="宋体" w:hAnsi="宋体" w:cs="宋体"/>
          <w:b/>
          <w:color w:val="000000" w:themeColor="text1"/>
          <w:sz w:val="24"/>
        </w:rPr>
      </w:pPr>
    </w:p>
    <w:p w14:paraId="2ECE20C1" w14:textId="77777777" w:rsidR="00D9661A" w:rsidRPr="00EC4C51" w:rsidRDefault="00D9661A">
      <w:pPr>
        <w:adjustRightInd w:val="0"/>
        <w:snapToGrid w:val="0"/>
        <w:jc w:val="center"/>
        <w:rPr>
          <w:rFonts w:ascii="宋体" w:hAnsi="宋体" w:cs="宋体"/>
          <w:b/>
          <w:color w:val="000000" w:themeColor="text1"/>
          <w:sz w:val="24"/>
        </w:rPr>
      </w:pPr>
    </w:p>
    <w:p w14:paraId="34CB662E" w14:textId="77777777" w:rsidR="00D9661A" w:rsidRPr="00EC4C51" w:rsidRDefault="00D9661A">
      <w:pPr>
        <w:adjustRightInd w:val="0"/>
        <w:snapToGrid w:val="0"/>
        <w:jc w:val="center"/>
        <w:rPr>
          <w:rFonts w:ascii="宋体" w:hAnsi="宋体" w:cs="宋体"/>
          <w:b/>
          <w:color w:val="000000" w:themeColor="text1"/>
          <w:sz w:val="24"/>
        </w:rPr>
      </w:pPr>
    </w:p>
    <w:p w14:paraId="7A1BB2EC" w14:textId="77777777" w:rsidR="00D9661A" w:rsidRPr="00EC4C51" w:rsidRDefault="00D9661A">
      <w:pPr>
        <w:adjustRightInd w:val="0"/>
        <w:snapToGrid w:val="0"/>
        <w:jc w:val="center"/>
        <w:rPr>
          <w:rFonts w:ascii="宋体" w:hAnsi="宋体" w:cs="宋体"/>
          <w:b/>
          <w:color w:val="000000" w:themeColor="text1"/>
          <w:sz w:val="24"/>
        </w:rPr>
      </w:pPr>
    </w:p>
    <w:p w14:paraId="13ABFB21" w14:textId="77777777" w:rsidR="00D9661A" w:rsidRPr="00EC4C51" w:rsidRDefault="00D9661A">
      <w:pPr>
        <w:adjustRightInd w:val="0"/>
        <w:snapToGrid w:val="0"/>
        <w:jc w:val="center"/>
        <w:rPr>
          <w:rFonts w:ascii="宋体" w:hAnsi="宋体" w:cs="宋体"/>
          <w:b/>
          <w:color w:val="000000" w:themeColor="text1"/>
          <w:sz w:val="24"/>
        </w:rPr>
      </w:pPr>
    </w:p>
    <w:p w14:paraId="47CDC9F9" w14:textId="77777777" w:rsidR="00D9661A" w:rsidRPr="00EC4C51" w:rsidRDefault="007E255B">
      <w:pPr>
        <w:adjustRightInd w:val="0"/>
        <w:snapToGrid w:val="0"/>
        <w:jc w:val="center"/>
        <w:rPr>
          <w:rFonts w:ascii="宋体" w:hAnsi="宋体" w:cs="宋体"/>
          <w:b/>
          <w:color w:val="000000" w:themeColor="text1"/>
          <w:sz w:val="24"/>
        </w:rPr>
      </w:pPr>
      <w:r w:rsidRPr="00EC4C51">
        <w:rPr>
          <w:rFonts w:ascii="宋体" w:hAnsi="宋体" w:cs="宋体"/>
          <w:b/>
          <w:color w:val="000000" w:themeColor="text1"/>
          <w:sz w:val="24"/>
        </w:rPr>
        <w:br w:type="page"/>
      </w:r>
      <w:r w:rsidRPr="00EC4C51">
        <w:rPr>
          <w:rFonts w:ascii="宋体" w:hAnsi="宋体" w:cs="宋体" w:hint="eastAsia"/>
          <w:b/>
          <w:color w:val="000000" w:themeColor="text1"/>
          <w:sz w:val="24"/>
        </w:rPr>
        <w:t>（一）资格条件自查表</w:t>
      </w:r>
    </w:p>
    <w:p w14:paraId="3CCA3D02" w14:textId="77777777" w:rsidR="00D9661A" w:rsidRPr="00EC4C51" w:rsidRDefault="00D9661A">
      <w:pPr>
        <w:adjustRightInd w:val="0"/>
        <w:snapToGrid w:val="0"/>
        <w:jc w:val="center"/>
        <w:rPr>
          <w:rFonts w:ascii="宋体" w:hAnsi="宋体" w:cs="宋体"/>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firstRow="1" w:lastRow="0" w:firstColumn="1" w:lastColumn="0" w:noHBand="0" w:noVBand="1"/>
      </w:tblPr>
      <w:tblGrid>
        <w:gridCol w:w="831"/>
        <w:gridCol w:w="4221"/>
        <w:gridCol w:w="1270"/>
        <w:gridCol w:w="2611"/>
      </w:tblGrid>
      <w:tr w:rsidR="00EC4C51" w:rsidRPr="00EC4C51" w14:paraId="520A421D" w14:textId="77777777">
        <w:trPr>
          <w:trHeight w:val="107"/>
          <w:jc w:val="center"/>
        </w:trPr>
        <w:tc>
          <w:tcPr>
            <w:tcW w:w="831" w:type="dxa"/>
            <w:vAlign w:val="center"/>
          </w:tcPr>
          <w:p w14:paraId="3593509E" w14:textId="77777777" w:rsidR="00D9661A" w:rsidRPr="00EC4C51" w:rsidRDefault="007E255B">
            <w:pPr>
              <w:adjustRightInd w:val="0"/>
              <w:snapToGrid w:val="0"/>
              <w:jc w:val="center"/>
              <w:rPr>
                <w:rFonts w:ascii="宋体" w:hAnsi="宋体" w:cs="宋体"/>
                <w:color w:val="000000" w:themeColor="text1"/>
                <w:szCs w:val="21"/>
              </w:rPr>
            </w:pPr>
            <w:r w:rsidRPr="00EC4C51">
              <w:rPr>
                <w:rStyle w:val="af5"/>
                <w:rFonts w:ascii="宋体" w:hAnsi="宋体" w:cs="宋体" w:hint="eastAsia"/>
                <w:color w:val="000000" w:themeColor="text1"/>
                <w:szCs w:val="21"/>
              </w:rPr>
              <w:t>评审内容</w:t>
            </w:r>
          </w:p>
        </w:tc>
        <w:tc>
          <w:tcPr>
            <w:tcW w:w="4221" w:type="dxa"/>
            <w:vAlign w:val="center"/>
          </w:tcPr>
          <w:p w14:paraId="6F887D89" w14:textId="77777777" w:rsidR="00D9661A" w:rsidRPr="00EC4C51" w:rsidRDefault="007E255B">
            <w:pPr>
              <w:adjustRightInd w:val="0"/>
              <w:snapToGrid w:val="0"/>
              <w:jc w:val="center"/>
              <w:rPr>
                <w:rFonts w:ascii="宋体" w:hAnsi="宋体" w:cs="宋体"/>
                <w:color w:val="000000" w:themeColor="text1"/>
                <w:szCs w:val="21"/>
              </w:rPr>
            </w:pPr>
            <w:r w:rsidRPr="00EC4C51">
              <w:rPr>
                <w:rStyle w:val="af5"/>
                <w:rFonts w:ascii="宋体" w:hAnsi="宋体" w:cs="宋体" w:hint="eastAsia"/>
                <w:color w:val="000000" w:themeColor="text1"/>
                <w:szCs w:val="21"/>
              </w:rPr>
              <w:t>招标文件要求</w:t>
            </w:r>
          </w:p>
        </w:tc>
        <w:tc>
          <w:tcPr>
            <w:tcW w:w="1270" w:type="dxa"/>
            <w:vAlign w:val="center"/>
          </w:tcPr>
          <w:p w14:paraId="6244DD30" w14:textId="77777777" w:rsidR="00D9661A" w:rsidRPr="00EC4C51" w:rsidRDefault="007E255B">
            <w:pPr>
              <w:adjustRightInd w:val="0"/>
              <w:snapToGrid w:val="0"/>
              <w:jc w:val="center"/>
              <w:rPr>
                <w:rFonts w:ascii="宋体" w:hAnsi="宋体" w:cs="宋体"/>
                <w:color w:val="000000" w:themeColor="text1"/>
                <w:szCs w:val="21"/>
              </w:rPr>
            </w:pPr>
            <w:r w:rsidRPr="00EC4C51">
              <w:rPr>
                <w:rStyle w:val="af5"/>
                <w:rFonts w:ascii="宋体" w:hAnsi="宋体" w:cs="宋体" w:hint="eastAsia"/>
                <w:color w:val="000000" w:themeColor="text1"/>
                <w:szCs w:val="21"/>
              </w:rPr>
              <w:t>自查结论</w:t>
            </w:r>
          </w:p>
        </w:tc>
        <w:tc>
          <w:tcPr>
            <w:tcW w:w="2611" w:type="dxa"/>
            <w:vAlign w:val="center"/>
          </w:tcPr>
          <w:p w14:paraId="06E6745A" w14:textId="77777777" w:rsidR="00D9661A" w:rsidRPr="00EC4C51" w:rsidRDefault="007E255B">
            <w:pPr>
              <w:adjustRightInd w:val="0"/>
              <w:snapToGrid w:val="0"/>
              <w:jc w:val="center"/>
              <w:rPr>
                <w:rFonts w:ascii="宋体" w:hAnsi="宋体" w:cs="宋体"/>
                <w:color w:val="000000" w:themeColor="text1"/>
                <w:szCs w:val="21"/>
              </w:rPr>
            </w:pPr>
            <w:r w:rsidRPr="00EC4C51">
              <w:rPr>
                <w:rStyle w:val="af5"/>
                <w:rFonts w:ascii="宋体" w:hAnsi="宋体" w:cs="宋体" w:hint="eastAsia"/>
                <w:color w:val="000000" w:themeColor="text1"/>
                <w:szCs w:val="21"/>
              </w:rPr>
              <w:t>证明资料</w:t>
            </w:r>
          </w:p>
        </w:tc>
      </w:tr>
      <w:tr w:rsidR="00EC4C51" w:rsidRPr="00EC4C51" w14:paraId="45D5344B" w14:textId="77777777">
        <w:trPr>
          <w:trHeight w:val="107"/>
          <w:jc w:val="center"/>
        </w:trPr>
        <w:tc>
          <w:tcPr>
            <w:tcW w:w="831" w:type="dxa"/>
            <w:vMerge w:val="restart"/>
            <w:vAlign w:val="center"/>
          </w:tcPr>
          <w:p w14:paraId="6E972CD2" w14:textId="77777777" w:rsidR="00D9661A" w:rsidRPr="00EC4C51" w:rsidRDefault="007E255B">
            <w:pPr>
              <w:pStyle w:val="14"/>
              <w:adjustRightInd w:val="0"/>
              <w:snapToGrid w:val="0"/>
              <w:spacing w:before="0" w:beforeAutospacing="0" w:after="0" w:afterAutospacing="0"/>
              <w:jc w:val="center"/>
              <w:rPr>
                <w:rFonts w:cs="宋体"/>
                <w:b/>
                <w:color w:val="000000" w:themeColor="text1"/>
                <w:sz w:val="21"/>
                <w:szCs w:val="21"/>
              </w:rPr>
            </w:pPr>
            <w:r w:rsidRPr="00EC4C51">
              <w:rPr>
                <w:rFonts w:cs="宋体" w:hint="eastAsia"/>
                <w:b/>
                <w:color w:val="000000" w:themeColor="text1"/>
                <w:sz w:val="21"/>
                <w:szCs w:val="21"/>
              </w:rPr>
              <w:t>资</w:t>
            </w:r>
          </w:p>
          <w:p w14:paraId="389F6FC6" w14:textId="77777777" w:rsidR="00D9661A" w:rsidRPr="00EC4C51" w:rsidRDefault="007E255B">
            <w:pPr>
              <w:pStyle w:val="14"/>
              <w:adjustRightInd w:val="0"/>
              <w:snapToGrid w:val="0"/>
              <w:spacing w:before="0" w:beforeAutospacing="0" w:after="0" w:afterAutospacing="0"/>
              <w:jc w:val="center"/>
              <w:rPr>
                <w:rFonts w:cs="宋体"/>
                <w:b/>
                <w:color w:val="000000" w:themeColor="text1"/>
                <w:sz w:val="21"/>
                <w:szCs w:val="21"/>
              </w:rPr>
            </w:pPr>
            <w:r w:rsidRPr="00EC4C51">
              <w:rPr>
                <w:rFonts w:cs="宋体" w:hint="eastAsia"/>
                <w:b/>
                <w:color w:val="000000" w:themeColor="text1"/>
                <w:sz w:val="21"/>
                <w:szCs w:val="21"/>
              </w:rPr>
              <w:t>格</w:t>
            </w:r>
          </w:p>
          <w:p w14:paraId="578FBF97" w14:textId="77777777" w:rsidR="00D9661A" w:rsidRPr="00EC4C51" w:rsidRDefault="007E255B">
            <w:pPr>
              <w:pStyle w:val="14"/>
              <w:adjustRightInd w:val="0"/>
              <w:snapToGrid w:val="0"/>
              <w:spacing w:before="0" w:beforeAutospacing="0" w:after="0" w:afterAutospacing="0"/>
              <w:jc w:val="center"/>
              <w:rPr>
                <w:rFonts w:cs="宋体"/>
                <w:b/>
                <w:color w:val="000000" w:themeColor="text1"/>
                <w:sz w:val="21"/>
                <w:szCs w:val="21"/>
              </w:rPr>
            </w:pPr>
            <w:r w:rsidRPr="00EC4C51">
              <w:rPr>
                <w:rFonts w:cs="宋体" w:hint="eastAsia"/>
                <w:b/>
                <w:color w:val="000000" w:themeColor="text1"/>
                <w:sz w:val="21"/>
                <w:szCs w:val="21"/>
              </w:rPr>
              <w:t>性</w:t>
            </w:r>
          </w:p>
          <w:p w14:paraId="40B5FAB1" w14:textId="77777777" w:rsidR="00D9661A" w:rsidRPr="00EC4C51" w:rsidRDefault="007E255B">
            <w:pPr>
              <w:pStyle w:val="14"/>
              <w:adjustRightInd w:val="0"/>
              <w:snapToGrid w:val="0"/>
              <w:spacing w:before="0" w:beforeAutospacing="0" w:after="0" w:afterAutospacing="0"/>
              <w:jc w:val="center"/>
              <w:rPr>
                <w:rFonts w:cs="宋体"/>
                <w:b/>
                <w:color w:val="000000" w:themeColor="text1"/>
                <w:sz w:val="21"/>
                <w:szCs w:val="21"/>
              </w:rPr>
            </w:pPr>
            <w:r w:rsidRPr="00EC4C51">
              <w:rPr>
                <w:rFonts w:cs="宋体" w:hint="eastAsia"/>
                <w:b/>
                <w:color w:val="000000" w:themeColor="text1"/>
                <w:sz w:val="21"/>
                <w:szCs w:val="21"/>
              </w:rPr>
              <w:t>审</w:t>
            </w:r>
          </w:p>
          <w:p w14:paraId="205F354A" w14:textId="77777777" w:rsidR="00D9661A" w:rsidRPr="00EC4C51" w:rsidRDefault="007E255B">
            <w:pPr>
              <w:pStyle w:val="14"/>
              <w:adjustRightInd w:val="0"/>
              <w:snapToGrid w:val="0"/>
              <w:spacing w:before="0" w:beforeAutospacing="0" w:after="0" w:afterAutospacing="0"/>
              <w:jc w:val="center"/>
              <w:rPr>
                <w:rFonts w:cs="宋体"/>
                <w:b/>
                <w:color w:val="000000" w:themeColor="text1"/>
                <w:sz w:val="21"/>
                <w:szCs w:val="21"/>
              </w:rPr>
            </w:pPr>
            <w:r w:rsidRPr="00EC4C51">
              <w:rPr>
                <w:rFonts w:cs="宋体" w:hint="eastAsia"/>
                <w:b/>
                <w:color w:val="000000" w:themeColor="text1"/>
                <w:sz w:val="21"/>
                <w:szCs w:val="21"/>
              </w:rPr>
              <w:t>查</w:t>
            </w:r>
          </w:p>
        </w:tc>
        <w:tc>
          <w:tcPr>
            <w:tcW w:w="4221" w:type="dxa"/>
            <w:vAlign w:val="center"/>
          </w:tcPr>
          <w:p w14:paraId="7F8C1B51"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1.投标人具备《政府采购法》第二十二条所规定的条件：</w:t>
            </w:r>
          </w:p>
        </w:tc>
        <w:tc>
          <w:tcPr>
            <w:tcW w:w="1270" w:type="dxa"/>
            <w:vMerge w:val="restart"/>
            <w:vAlign w:val="center"/>
          </w:tcPr>
          <w:p w14:paraId="3D00DE8C"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 xml:space="preserve">□通过 </w:t>
            </w:r>
          </w:p>
          <w:p w14:paraId="65667EE4"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□不通过</w:t>
            </w:r>
          </w:p>
        </w:tc>
        <w:tc>
          <w:tcPr>
            <w:tcW w:w="2611" w:type="dxa"/>
            <w:vAlign w:val="center"/>
          </w:tcPr>
          <w:p w14:paraId="281EEF75" w14:textId="77777777" w:rsidR="00D9661A" w:rsidRPr="00EC4C51" w:rsidRDefault="007E255B">
            <w:pPr>
              <w:adjustRightInd w:val="0"/>
              <w:snapToGrid w:val="0"/>
              <w:jc w:val="center"/>
              <w:rPr>
                <w:rFonts w:ascii="宋体" w:hAnsi="宋体" w:cs="宋体"/>
                <w:color w:val="000000" w:themeColor="text1"/>
                <w:szCs w:val="21"/>
              </w:rPr>
            </w:pPr>
            <w:r w:rsidRPr="00EC4C51">
              <w:rPr>
                <w:rFonts w:ascii="宋体" w:hAnsi="宋体" w:cs="宋体" w:hint="eastAsia"/>
                <w:color w:val="000000" w:themeColor="text1"/>
                <w:szCs w:val="21"/>
              </w:rPr>
              <w:t>第（ ）页-（  ）页</w:t>
            </w:r>
          </w:p>
        </w:tc>
      </w:tr>
      <w:tr w:rsidR="00EC4C51" w:rsidRPr="00EC4C51" w14:paraId="3B234EC9" w14:textId="77777777">
        <w:trPr>
          <w:trHeight w:val="309"/>
          <w:jc w:val="center"/>
        </w:trPr>
        <w:tc>
          <w:tcPr>
            <w:tcW w:w="831" w:type="dxa"/>
            <w:vMerge/>
            <w:vAlign w:val="center"/>
          </w:tcPr>
          <w:p w14:paraId="1F440474" w14:textId="77777777" w:rsidR="00D9661A" w:rsidRPr="00EC4C51" w:rsidRDefault="00D9661A">
            <w:pPr>
              <w:pStyle w:val="14"/>
              <w:adjustRightInd w:val="0"/>
              <w:snapToGrid w:val="0"/>
              <w:spacing w:before="0" w:beforeAutospacing="0" w:after="0" w:afterAutospacing="0"/>
              <w:jc w:val="center"/>
              <w:rPr>
                <w:rFonts w:cs="宋体"/>
                <w:b/>
                <w:color w:val="000000" w:themeColor="text1"/>
                <w:sz w:val="21"/>
                <w:szCs w:val="21"/>
              </w:rPr>
            </w:pPr>
          </w:p>
        </w:tc>
        <w:tc>
          <w:tcPr>
            <w:tcW w:w="4221" w:type="dxa"/>
            <w:vAlign w:val="center"/>
          </w:tcPr>
          <w:p w14:paraId="0F6B9C80"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t>1.1有效的“多证合一”的营业执照（未办理多证合一的提供营业执照、税务登记证、组织机构代码证）副本复印件。投标人如果有名称变更的，应提供由行政主管部门出具的变更证明文件；</w:t>
            </w:r>
          </w:p>
        </w:tc>
        <w:tc>
          <w:tcPr>
            <w:tcW w:w="1270" w:type="dxa"/>
            <w:vMerge/>
            <w:vAlign w:val="center"/>
          </w:tcPr>
          <w:p w14:paraId="2E5FA37B" w14:textId="77777777" w:rsidR="00D9661A" w:rsidRPr="00EC4C51" w:rsidRDefault="00D9661A">
            <w:pPr>
              <w:adjustRightInd w:val="0"/>
              <w:snapToGrid w:val="0"/>
              <w:rPr>
                <w:rFonts w:ascii="宋体" w:hAnsi="宋体" w:cs="宋体"/>
                <w:color w:val="000000" w:themeColor="text1"/>
                <w:szCs w:val="21"/>
              </w:rPr>
            </w:pPr>
          </w:p>
        </w:tc>
        <w:tc>
          <w:tcPr>
            <w:tcW w:w="2611" w:type="dxa"/>
            <w:vAlign w:val="center"/>
          </w:tcPr>
          <w:p w14:paraId="260F7C61" w14:textId="77777777" w:rsidR="00D9661A" w:rsidRPr="00EC4C51" w:rsidRDefault="007E255B">
            <w:pPr>
              <w:adjustRightInd w:val="0"/>
              <w:snapToGrid w:val="0"/>
              <w:jc w:val="center"/>
              <w:rPr>
                <w:rFonts w:ascii="宋体" w:hAnsi="宋体" w:cs="宋体"/>
                <w:color w:val="000000" w:themeColor="text1"/>
                <w:szCs w:val="21"/>
              </w:rPr>
            </w:pPr>
            <w:r w:rsidRPr="00EC4C51">
              <w:rPr>
                <w:rFonts w:ascii="宋体" w:hAnsi="宋体" w:cs="宋体" w:hint="eastAsia"/>
                <w:color w:val="000000" w:themeColor="text1"/>
                <w:szCs w:val="21"/>
              </w:rPr>
              <w:t>第（ ）页</w:t>
            </w:r>
          </w:p>
        </w:tc>
      </w:tr>
      <w:tr w:rsidR="00EC4C51" w:rsidRPr="00EC4C51" w14:paraId="5229D5D8" w14:textId="77777777">
        <w:trPr>
          <w:trHeight w:val="309"/>
          <w:jc w:val="center"/>
        </w:trPr>
        <w:tc>
          <w:tcPr>
            <w:tcW w:w="831" w:type="dxa"/>
            <w:vMerge/>
            <w:vAlign w:val="center"/>
          </w:tcPr>
          <w:p w14:paraId="54923BAD" w14:textId="77777777" w:rsidR="00D9661A" w:rsidRPr="00EC4C51" w:rsidRDefault="00D9661A">
            <w:pPr>
              <w:pStyle w:val="14"/>
              <w:adjustRightInd w:val="0"/>
              <w:snapToGrid w:val="0"/>
              <w:spacing w:before="0" w:beforeAutospacing="0" w:after="0" w:afterAutospacing="0"/>
              <w:jc w:val="center"/>
              <w:rPr>
                <w:rFonts w:cs="宋体"/>
                <w:b/>
                <w:color w:val="000000" w:themeColor="text1"/>
                <w:sz w:val="21"/>
                <w:szCs w:val="21"/>
              </w:rPr>
            </w:pPr>
          </w:p>
        </w:tc>
        <w:tc>
          <w:tcPr>
            <w:tcW w:w="4221" w:type="dxa"/>
            <w:vAlign w:val="center"/>
          </w:tcPr>
          <w:p w14:paraId="090840B4"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 xml:space="preserve">1.2 </w:t>
            </w:r>
            <w:r w:rsidRPr="00EC4C51">
              <w:rPr>
                <w:rFonts w:ascii="宋体" w:hAnsi="宋体" w:cs="宋体" w:hint="eastAsia"/>
                <w:color w:val="000000" w:themeColor="text1"/>
              </w:rPr>
              <w:t>关于资格的承诺函；</w:t>
            </w:r>
          </w:p>
        </w:tc>
        <w:tc>
          <w:tcPr>
            <w:tcW w:w="1270" w:type="dxa"/>
            <w:vMerge/>
            <w:vAlign w:val="center"/>
          </w:tcPr>
          <w:p w14:paraId="1CA6FF9A" w14:textId="77777777" w:rsidR="00D9661A" w:rsidRPr="00EC4C51" w:rsidRDefault="00D9661A">
            <w:pPr>
              <w:adjustRightInd w:val="0"/>
              <w:snapToGrid w:val="0"/>
              <w:rPr>
                <w:rFonts w:ascii="宋体" w:hAnsi="宋体" w:cs="宋体"/>
                <w:color w:val="000000" w:themeColor="text1"/>
                <w:szCs w:val="21"/>
              </w:rPr>
            </w:pPr>
          </w:p>
        </w:tc>
        <w:tc>
          <w:tcPr>
            <w:tcW w:w="2611" w:type="dxa"/>
            <w:vAlign w:val="center"/>
          </w:tcPr>
          <w:p w14:paraId="4DA871FD" w14:textId="77777777" w:rsidR="00D9661A" w:rsidRPr="00EC4C51" w:rsidRDefault="007E255B">
            <w:pPr>
              <w:adjustRightInd w:val="0"/>
              <w:snapToGrid w:val="0"/>
              <w:jc w:val="center"/>
              <w:rPr>
                <w:rFonts w:ascii="宋体" w:hAnsi="宋体" w:cs="宋体"/>
                <w:color w:val="000000" w:themeColor="text1"/>
                <w:szCs w:val="21"/>
              </w:rPr>
            </w:pPr>
            <w:r w:rsidRPr="00EC4C51">
              <w:rPr>
                <w:rFonts w:ascii="宋体" w:hAnsi="宋体" w:cs="宋体" w:hint="eastAsia"/>
                <w:color w:val="000000" w:themeColor="text1"/>
                <w:szCs w:val="21"/>
              </w:rPr>
              <w:t>第（ ）页</w:t>
            </w:r>
          </w:p>
        </w:tc>
      </w:tr>
      <w:tr w:rsidR="00EC4C51" w:rsidRPr="00EC4C51" w14:paraId="01091364" w14:textId="77777777">
        <w:trPr>
          <w:trHeight w:val="23"/>
          <w:jc w:val="center"/>
        </w:trPr>
        <w:tc>
          <w:tcPr>
            <w:tcW w:w="831" w:type="dxa"/>
            <w:vMerge/>
            <w:vAlign w:val="center"/>
          </w:tcPr>
          <w:p w14:paraId="29FD9EA1" w14:textId="77777777" w:rsidR="00D9661A" w:rsidRPr="00EC4C51" w:rsidRDefault="00D9661A">
            <w:pPr>
              <w:pStyle w:val="14"/>
              <w:adjustRightInd w:val="0"/>
              <w:snapToGrid w:val="0"/>
              <w:spacing w:before="0" w:beforeAutospacing="0" w:after="0" w:afterAutospacing="0"/>
              <w:jc w:val="center"/>
              <w:rPr>
                <w:rFonts w:cs="宋体"/>
                <w:color w:val="000000" w:themeColor="text1"/>
                <w:sz w:val="21"/>
                <w:szCs w:val="21"/>
              </w:rPr>
            </w:pPr>
          </w:p>
        </w:tc>
        <w:tc>
          <w:tcPr>
            <w:tcW w:w="4221" w:type="dxa"/>
            <w:vAlign w:val="center"/>
          </w:tcPr>
          <w:p w14:paraId="01BB5431" w14:textId="77777777" w:rsidR="00D9661A" w:rsidRPr="00EC4C51" w:rsidRDefault="007E255B">
            <w:pPr>
              <w:wordWrap w:val="0"/>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2.未被“信用中国”（www.creditchina.gov.cn)、中国政府采购网（www.ccgp.gov.cn）列入失信被执行人、重大税收违法案件当事人名单、政府采购严重违法失信行为记录名单。</w:t>
            </w:r>
          </w:p>
        </w:tc>
        <w:tc>
          <w:tcPr>
            <w:tcW w:w="1270" w:type="dxa"/>
            <w:vAlign w:val="center"/>
          </w:tcPr>
          <w:p w14:paraId="0A999D24" w14:textId="77777777" w:rsidR="00D9661A" w:rsidRPr="00EC4C51" w:rsidRDefault="00D9661A">
            <w:pPr>
              <w:adjustRightInd w:val="0"/>
              <w:snapToGrid w:val="0"/>
              <w:rPr>
                <w:rFonts w:ascii="宋体" w:hAnsi="宋体" w:cs="宋体"/>
                <w:color w:val="000000" w:themeColor="text1"/>
                <w:szCs w:val="21"/>
              </w:rPr>
            </w:pPr>
          </w:p>
        </w:tc>
        <w:tc>
          <w:tcPr>
            <w:tcW w:w="2611" w:type="dxa"/>
            <w:vAlign w:val="center"/>
          </w:tcPr>
          <w:p w14:paraId="422E308B" w14:textId="77777777" w:rsidR="00D9661A" w:rsidRPr="00EC4C51" w:rsidRDefault="00D9661A">
            <w:pPr>
              <w:adjustRightInd w:val="0"/>
              <w:snapToGrid w:val="0"/>
              <w:jc w:val="center"/>
              <w:rPr>
                <w:rFonts w:ascii="宋体" w:hAnsi="宋体" w:cs="宋体"/>
                <w:color w:val="000000" w:themeColor="text1"/>
                <w:szCs w:val="21"/>
              </w:rPr>
            </w:pPr>
          </w:p>
        </w:tc>
      </w:tr>
      <w:tr w:rsidR="00EC4C51" w:rsidRPr="00EC4C51" w14:paraId="75484601" w14:textId="77777777">
        <w:trPr>
          <w:trHeight w:val="611"/>
          <w:jc w:val="center"/>
        </w:trPr>
        <w:tc>
          <w:tcPr>
            <w:tcW w:w="831" w:type="dxa"/>
            <w:vMerge/>
            <w:vAlign w:val="center"/>
          </w:tcPr>
          <w:p w14:paraId="543991C8" w14:textId="77777777" w:rsidR="00D9661A" w:rsidRPr="00EC4C51" w:rsidRDefault="00D9661A">
            <w:pPr>
              <w:pStyle w:val="14"/>
              <w:adjustRightInd w:val="0"/>
              <w:snapToGrid w:val="0"/>
              <w:spacing w:before="0" w:beforeAutospacing="0" w:after="0" w:afterAutospacing="0"/>
              <w:jc w:val="center"/>
              <w:rPr>
                <w:rFonts w:cs="宋体"/>
                <w:color w:val="000000" w:themeColor="text1"/>
                <w:sz w:val="21"/>
                <w:szCs w:val="21"/>
              </w:rPr>
            </w:pPr>
          </w:p>
        </w:tc>
        <w:tc>
          <w:tcPr>
            <w:tcW w:w="4221" w:type="dxa"/>
            <w:vAlign w:val="center"/>
          </w:tcPr>
          <w:p w14:paraId="3F9A972D"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rPr>
              <w:t>3.落实政府采购政策需满足的资格要求：（如有）</w:t>
            </w:r>
          </w:p>
        </w:tc>
        <w:tc>
          <w:tcPr>
            <w:tcW w:w="1270" w:type="dxa"/>
            <w:vAlign w:val="center"/>
          </w:tcPr>
          <w:p w14:paraId="28A65F68"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 xml:space="preserve">□通过 </w:t>
            </w:r>
          </w:p>
          <w:p w14:paraId="11A6EC41"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□不通过</w:t>
            </w:r>
          </w:p>
        </w:tc>
        <w:tc>
          <w:tcPr>
            <w:tcW w:w="2611" w:type="dxa"/>
            <w:vAlign w:val="center"/>
          </w:tcPr>
          <w:p w14:paraId="4BC23A6D" w14:textId="77777777" w:rsidR="00D9661A" w:rsidRPr="00EC4C51" w:rsidRDefault="007E255B">
            <w:pPr>
              <w:adjustRightInd w:val="0"/>
              <w:snapToGrid w:val="0"/>
              <w:jc w:val="center"/>
              <w:rPr>
                <w:rFonts w:ascii="宋体" w:hAnsi="宋体" w:cs="宋体"/>
                <w:color w:val="000000" w:themeColor="text1"/>
                <w:szCs w:val="21"/>
              </w:rPr>
            </w:pPr>
            <w:r w:rsidRPr="00EC4C51">
              <w:rPr>
                <w:rFonts w:ascii="宋体" w:hAnsi="宋体" w:cs="宋体" w:hint="eastAsia"/>
                <w:color w:val="000000" w:themeColor="text1"/>
                <w:szCs w:val="21"/>
              </w:rPr>
              <w:t>第（ ）页-（  ）页</w:t>
            </w:r>
          </w:p>
        </w:tc>
      </w:tr>
      <w:tr w:rsidR="00EC4C51" w:rsidRPr="00EC4C51" w14:paraId="1ED26A2E" w14:textId="77777777">
        <w:trPr>
          <w:trHeight w:val="107"/>
          <w:jc w:val="center"/>
        </w:trPr>
        <w:tc>
          <w:tcPr>
            <w:tcW w:w="831" w:type="dxa"/>
            <w:vMerge/>
            <w:vAlign w:val="center"/>
          </w:tcPr>
          <w:p w14:paraId="70B28F78" w14:textId="77777777" w:rsidR="00D9661A" w:rsidRPr="00EC4C51" w:rsidRDefault="00D9661A">
            <w:pPr>
              <w:adjustRightInd w:val="0"/>
              <w:snapToGrid w:val="0"/>
              <w:rPr>
                <w:rFonts w:ascii="宋体" w:hAnsi="宋体" w:cs="宋体"/>
                <w:color w:val="000000" w:themeColor="text1"/>
                <w:szCs w:val="21"/>
              </w:rPr>
            </w:pPr>
          </w:p>
        </w:tc>
        <w:tc>
          <w:tcPr>
            <w:tcW w:w="4221" w:type="dxa"/>
            <w:vAlign w:val="center"/>
          </w:tcPr>
          <w:p w14:paraId="0D36D938"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4.本项目的特定资格要求：</w:t>
            </w:r>
          </w:p>
          <w:p w14:paraId="0C37FF1B"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4.1本项目</w:t>
            </w:r>
            <w:r w:rsidRPr="00EC4C51">
              <w:rPr>
                <w:rFonts w:ascii="宋体" w:hAnsi="宋体" w:cs="宋体"/>
                <w:color w:val="000000" w:themeColor="text1"/>
                <w:szCs w:val="21"/>
              </w:rPr>
              <w:t>不</w:t>
            </w:r>
            <w:r w:rsidRPr="00EC4C51">
              <w:rPr>
                <w:rFonts w:ascii="宋体" w:hAnsi="宋体" w:cs="宋体" w:hint="eastAsia"/>
                <w:color w:val="000000" w:themeColor="text1"/>
                <w:szCs w:val="21"/>
              </w:rPr>
              <w:t>接受联合体投标。</w:t>
            </w:r>
          </w:p>
        </w:tc>
        <w:tc>
          <w:tcPr>
            <w:tcW w:w="1270" w:type="dxa"/>
            <w:vAlign w:val="center"/>
          </w:tcPr>
          <w:p w14:paraId="5B426667"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□通过</w:t>
            </w:r>
          </w:p>
          <w:p w14:paraId="1D5F7515" w14:textId="77777777" w:rsidR="00D9661A" w:rsidRPr="00EC4C51" w:rsidRDefault="007E255B">
            <w:pPr>
              <w:adjustRightInd w:val="0"/>
              <w:snapToGrid w:val="0"/>
              <w:rPr>
                <w:rFonts w:ascii="宋体" w:hAnsi="宋体" w:cs="宋体"/>
                <w:color w:val="000000" w:themeColor="text1"/>
                <w:szCs w:val="21"/>
              </w:rPr>
            </w:pPr>
            <w:r w:rsidRPr="00EC4C51">
              <w:rPr>
                <w:rFonts w:ascii="宋体" w:hAnsi="宋体" w:cs="宋体" w:hint="eastAsia"/>
                <w:color w:val="000000" w:themeColor="text1"/>
                <w:szCs w:val="21"/>
              </w:rPr>
              <w:t>□不通过</w:t>
            </w:r>
          </w:p>
        </w:tc>
        <w:tc>
          <w:tcPr>
            <w:tcW w:w="2611" w:type="dxa"/>
            <w:vAlign w:val="center"/>
          </w:tcPr>
          <w:p w14:paraId="721B5D2D" w14:textId="77777777" w:rsidR="00D9661A" w:rsidRPr="00EC4C51" w:rsidRDefault="00D9661A">
            <w:pPr>
              <w:adjustRightInd w:val="0"/>
              <w:snapToGrid w:val="0"/>
              <w:jc w:val="center"/>
              <w:rPr>
                <w:rFonts w:ascii="宋体" w:hAnsi="宋体" w:cs="宋体"/>
                <w:color w:val="000000" w:themeColor="text1"/>
                <w:szCs w:val="21"/>
              </w:rPr>
            </w:pPr>
          </w:p>
        </w:tc>
      </w:tr>
    </w:tbl>
    <w:p w14:paraId="094030AB" w14:textId="77777777" w:rsidR="00D9661A" w:rsidRPr="00EC4C51" w:rsidRDefault="007E255B">
      <w:pPr>
        <w:pStyle w:val="a5"/>
        <w:ind w:firstLine="0"/>
        <w:rPr>
          <w:rFonts w:ascii="宋体" w:hAnsi="宋体" w:cs="宋体"/>
          <w:b/>
          <w:color w:val="000000" w:themeColor="text1"/>
          <w:szCs w:val="21"/>
        </w:rPr>
      </w:pPr>
      <w:r w:rsidRPr="00EC4C51">
        <w:rPr>
          <w:rFonts w:ascii="宋体" w:hAnsi="宋体" w:cs="宋体" w:hint="eastAsia"/>
          <w:b/>
          <w:color w:val="000000" w:themeColor="text1"/>
          <w:szCs w:val="21"/>
        </w:rPr>
        <w:t>备注：</w:t>
      </w:r>
    </w:p>
    <w:p w14:paraId="7E97CE4F" w14:textId="77777777" w:rsidR="00D9661A" w:rsidRPr="00EC4C51" w:rsidRDefault="007E255B">
      <w:pPr>
        <w:pStyle w:val="a5"/>
        <w:ind w:firstLine="0"/>
        <w:rPr>
          <w:rFonts w:ascii="宋体" w:hAnsi="宋体" w:cs="宋体"/>
          <w:b/>
          <w:color w:val="000000" w:themeColor="text1"/>
          <w:szCs w:val="21"/>
        </w:rPr>
      </w:pPr>
      <w:r w:rsidRPr="00EC4C51">
        <w:rPr>
          <w:rFonts w:ascii="宋体" w:hAnsi="宋体" w:cs="宋体" w:hint="eastAsia"/>
          <w:b/>
          <w:color w:val="000000" w:themeColor="text1"/>
          <w:szCs w:val="21"/>
        </w:rPr>
        <w:t>1</w:t>
      </w:r>
      <w:r w:rsidRPr="00EC4C51">
        <w:rPr>
          <w:rFonts w:ascii="宋体" w:hAnsi="宋体" w:cs="宋体"/>
          <w:b/>
          <w:color w:val="000000" w:themeColor="text1"/>
          <w:szCs w:val="21"/>
        </w:rPr>
        <w:t>.</w:t>
      </w:r>
      <w:r w:rsidRPr="00EC4C51">
        <w:rPr>
          <w:rFonts w:ascii="宋体" w:hAnsi="宋体" w:cs="宋体" w:hint="eastAsia"/>
          <w:b/>
          <w:color w:val="000000" w:themeColor="text1"/>
          <w:szCs w:val="21"/>
        </w:rPr>
        <w:t>投标人自查表将作为投标人有效性审查的重要内容之一，投标人必须严格按照其内容及序列要求在投标文件中对应如实提供，对资格证明文件的任何缺漏和不符合项将会直接导致投标无效！</w:t>
      </w:r>
    </w:p>
    <w:p w14:paraId="20D2A3C3" w14:textId="77777777" w:rsidR="00D9661A" w:rsidRPr="00EC4C51" w:rsidRDefault="007E255B">
      <w:pPr>
        <w:pStyle w:val="3"/>
        <w:spacing w:line="380" w:lineRule="exact"/>
        <w:rPr>
          <w:rFonts w:ascii="宋体" w:hAnsi="宋体" w:cs="宋体"/>
          <w:color w:val="000000" w:themeColor="text1"/>
          <w:sz w:val="28"/>
          <w:szCs w:val="28"/>
        </w:rPr>
      </w:pPr>
      <w:bookmarkStart w:id="91" w:name="_Toc502819365"/>
      <w:bookmarkStart w:id="92" w:name="_Toc520902430"/>
      <w:bookmarkStart w:id="93" w:name="_Toc497935758"/>
      <w:bookmarkStart w:id="94" w:name="_Toc316649312"/>
      <w:bookmarkStart w:id="95" w:name="_Toc481153685"/>
      <w:r w:rsidRPr="00EC4C51">
        <w:rPr>
          <w:rFonts w:ascii="宋体" w:hAnsi="宋体" w:cs="宋体"/>
          <w:color w:val="000000" w:themeColor="text1"/>
          <w:sz w:val="28"/>
          <w:szCs w:val="28"/>
        </w:rPr>
        <w:br w:type="page"/>
      </w:r>
      <w:r w:rsidRPr="00EC4C51">
        <w:rPr>
          <w:rFonts w:ascii="宋体" w:hAnsi="宋体" w:cs="宋体" w:hint="eastAsia"/>
          <w:color w:val="000000" w:themeColor="text1"/>
          <w:sz w:val="28"/>
          <w:szCs w:val="28"/>
        </w:rPr>
        <w:t>（二）投标声明书</w:t>
      </w:r>
      <w:bookmarkEnd w:id="91"/>
      <w:bookmarkEnd w:id="92"/>
      <w:bookmarkEnd w:id="93"/>
    </w:p>
    <w:p w14:paraId="4BE13B71" w14:textId="77777777" w:rsidR="00D9661A" w:rsidRPr="00EC4C51" w:rsidRDefault="00D9661A">
      <w:pPr>
        <w:rPr>
          <w:rFonts w:ascii="宋体" w:hAnsi="宋体" w:cs="宋体"/>
          <w:b/>
          <w:color w:val="000000" w:themeColor="text1"/>
        </w:rPr>
      </w:pPr>
    </w:p>
    <w:p w14:paraId="1AB24275" w14:textId="77777777" w:rsidR="00D9661A" w:rsidRPr="00EC4C51" w:rsidRDefault="00D9661A">
      <w:pPr>
        <w:rPr>
          <w:rFonts w:ascii="宋体" w:hAnsi="宋体" w:cs="宋体"/>
          <w:b/>
          <w:color w:val="000000" w:themeColor="text1"/>
        </w:rPr>
      </w:pPr>
    </w:p>
    <w:p w14:paraId="43AC4544" w14:textId="77777777" w:rsidR="00D9661A" w:rsidRPr="00EC4C51" w:rsidRDefault="007E255B">
      <w:pPr>
        <w:rPr>
          <w:rFonts w:ascii="宋体" w:hAnsi="宋体" w:cs="宋体"/>
          <w:b/>
          <w:color w:val="000000" w:themeColor="text1"/>
          <w:szCs w:val="21"/>
        </w:rPr>
      </w:pPr>
      <w:r w:rsidRPr="00EC4C51">
        <w:rPr>
          <w:rFonts w:ascii="宋体" w:hAnsi="宋体" w:cs="宋体" w:hint="eastAsia"/>
          <w:color w:val="000000" w:themeColor="text1"/>
          <w:szCs w:val="21"/>
          <w:u w:val="single"/>
        </w:rPr>
        <w:t>（</w:t>
      </w:r>
      <w:r w:rsidRPr="00EC4C51">
        <w:rPr>
          <w:rFonts w:ascii="宋体" w:hAnsi="宋体" w:cs="宋体" w:hint="eastAsia"/>
          <w:i/>
          <w:color w:val="000000" w:themeColor="text1"/>
          <w:szCs w:val="21"/>
          <w:u w:val="single"/>
        </w:rPr>
        <w:t>采购代理机构</w:t>
      </w:r>
      <w:r w:rsidRPr="00EC4C51">
        <w:rPr>
          <w:rFonts w:ascii="宋体" w:hAnsi="宋体" w:cs="宋体" w:hint="eastAsia"/>
          <w:color w:val="000000" w:themeColor="text1"/>
          <w:szCs w:val="21"/>
          <w:u w:val="single"/>
        </w:rPr>
        <w:t>）</w:t>
      </w:r>
      <w:r w:rsidRPr="00EC4C51">
        <w:rPr>
          <w:rFonts w:ascii="宋体" w:hAnsi="宋体" w:cs="宋体" w:hint="eastAsia"/>
          <w:b/>
          <w:color w:val="000000" w:themeColor="text1"/>
          <w:szCs w:val="21"/>
        </w:rPr>
        <w:t>：</w:t>
      </w:r>
    </w:p>
    <w:p w14:paraId="42EA1579" w14:textId="77777777" w:rsidR="00D9661A" w:rsidRPr="00EC4C51" w:rsidRDefault="007E255B" w:rsidP="009C4F7F">
      <w:pPr>
        <w:snapToGrid w:val="0"/>
        <w:spacing w:beforeLines="50" w:before="120" w:line="360" w:lineRule="auto"/>
        <w:ind w:firstLineChars="202" w:firstLine="424"/>
        <w:rPr>
          <w:rFonts w:ascii="宋体" w:hAnsi="宋体" w:cs="宋体"/>
          <w:color w:val="000000" w:themeColor="text1"/>
          <w:szCs w:val="21"/>
        </w:rPr>
      </w:pPr>
      <w:r w:rsidRPr="00EC4C51">
        <w:rPr>
          <w:rFonts w:ascii="宋体" w:hAnsi="宋体" w:cs="宋体" w:hint="eastAsia"/>
          <w:color w:val="000000" w:themeColor="text1"/>
          <w:szCs w:val="21"/>
        </w:rPr>
        <w:t>关于</w:t>
      </w:r>
      <w:proofErr w:type="gramStart"/>
      <w:r w:rsidRPr="00EC4C51">
        <w:rPr>
          <w:rFonts w:ascii="宋体" w:hAnsi="宋体" w:cs="宋体" w:hint="eastAsia"/>
          <w:color w:val="000000" w:themeColor="text1"/>
          <w:szCs w:val="21"/>
        </w:rPr>
        <w:t>贵司年</w:t>
      </w:r>
      <w:r w:rsidRPr="00EC4C51">
        <w:rPr>
          <w:rFonts w:ascii="宋体" w:hAnsi="宋体" w:cs="宋体" w:hint="eastAsia"/>
          <w:color w:val="000000" w:themeColor="text1"/>
          <w:szCs w:val="21"/>
          <w:u w:val="single"/>
        </w:rPr>
        <w:t xml:space="preserve">　　</w:t>
      </w:r>
      <w:proofErr w:type="gramEnd"/>
      <w:r w:rsidRPr="00EC4C51">
        <w:rPr>
          <w:rFonts w:ascii="宋体" w:hAnsi="宋体" w:cs="宋体" w:hint="eastAsia"/>
          <w:color w:val="000000" w:themeColor="text1"/>
          <w:szCs w:val="21"/>
        </w:rPr>
        <w:t>月</w:t>
      </w:r>
      <w:r w:rsidRPr="00EC4C51">
        <w:rPr>
          <w:rFonts w:ascii="宋体" w:hAnsi="宋体" w:cs="宋体" w:hint="eastAsia"/>
          <w:color w:val="000000" w:themeColor="text1"/>
          <w:szCs w:val="21"/>
          <w:u w:val="single"/>
        </w:rPr>
        <w:t xml:space="preserve">　　</w:t>
      </w:r>
      <w:r w:rsidRPr="00EC4C51">
        <w:rPr>
          <w:rFonts w:ascii="宋体" w:hAnsi="宋体" w:cs="宋体" w:hint="eastAsia"/>
          <w:color w:val="000000" w:themeColor="text1"/>
          <w:szCs w:val="21"/>
        </w:rPr>
        <w:t>日发布</w:t>
      </w:r>
      <w:r w:rsidRPr="00EC4C51">
        <w:rPr>
          <w:rFonts w:ascii="宋体" w:hAnsi="宋体" w:cs="宋体" w:hint="eastAsia"/>
          <w:color w:val="000000" w:themeColor="text1"/>
          <w:kern w:val="28"/>
          <w:szCs w:val="21"/>
          <w:u w:val="single"/>
        </w:rPr>
        <w:t>XXXXXXXXXXXXXXXX</w:t>
      </w:r>
      <w:r w:rsidRPr="00EC4C51">
        <w:rPr>
          <w:rFonts w:ascii="宋体" w:hAnsi="宋体" w:cs="宋体" w:hint="eastAsia"/>
          <w:color w:val="000000" w:themeColor="text1"/>
          <w:szCs w:val="21"/>
        </w:rPr>
        <w:t xml:space="preserve">项目（项目编号：　　</w:t>
      </w:r>
      <w:proofErr w:type="gramStart"/>
      <w:r w:rsidRPr="00EC4C51">
        <w:rPr>
          <w:rFonts w:ascii="宋体" w:hAnsi="宋体" w:cs="宋体" w:hint="eastAsia"/>
          <w:color w:val="000000" w:themeColor="text1"/>
          <w:szCs w:val="21"/>
        </w:rPr>
        <w:t xml:space="preserve">　</w:t>
      </w:r>
      <w:proofErr w:type="gramEnd"/>
      <w:r w:rsidRPr="00EC4C51">
        <w:rPr>
          <w:rFonts w:ascii="宋体" w:hAnsi="宋体" w:cs="宋体" w:hint="eastAsia"/>
          <w:color w:val="000000" w:themeColor="text1"/>
          <w:szCs w:val="21"/>
        </w:rPr>
        <w:t>）的招标公告，本单位愿意参加投标，并声明：</w:t>
      </w:r>
    </w:p>
    <w:p w14:paraId="29469FA5" w14:textId="77777777" w:rsidR="00D9661A" w:rsidRPr="00EC4C51" w:rsidRDefault="007E255B">
      <w:pPr>
        <w:snapToGrid w:val="0"/>
        <w:spacing w:line="360" w:lineRule="auto"/>
        <w:ind w:firstLineChars="202" w:firstLine="424"/>
        <w:rPr>
          <w:rFonts w:ascii="宋体" w:hAnsi="宋体" w:cs="宋体"/>
          <w:color w:val="000000" w:themeColor="text1"/>
          <w:szCs w:val="21"/>
        </w:rPr>
      </w:pPr>
      <w:r w:rsidRPr="00EC4C51">
        <w:rPr>
          <w:rFonts w:ascii="宋体" w:hAnsi="宋体" w:cs="宋体" w:hint="eastAsia"/>
          <w:color w:val="000000" w:themeColor="text1"/>
          <w:szCs w:val="21"/>
        </w:rPr>
        <w:t>我单位具备</w:t>
      </w:r>
      <w:r w:rsidRPr="00EC4C51">
        <w:rPr>
          <w:rFonts w:ascii="宋体" w:hAnsi="宋体" w:cs="宋体" w:hint="eastAsia"/>
          <w:bCs/>
          <w:color w:val="000000" w:themeColor="text1"/>
          <w:szCs w:val="21"/>
        </w:rPr>
        <w:t>《中华人民共和国政府采购法》第二十二条资格条件，</w:t>
      </w:r>
      <w:r w:rsidRPr="00EC4C51">
        <w:rPr>
          <w:rFonts w:ascii="宋体" w:hAnsi="宋体" w:cs="宋体" w:hint="eastAsia"/>
          <w:color w:val="000000" w:themeColor="text1"/>
          <w:szCs w:val="21"/>
        </w:rPr>
        <w:t>并已清楚招标文件的要求及有关文件规定。</w:t>
      </w:r>
    </w:p>
    <w:p w14:paraId="15674ADF" w14:textId="77777777" w:rsidR="00D9661A" w:rsidRPr="00EC4C51" w:rsidRDefault="007E255B">
      <w:pPr>
        <w:snapToGrid w:val="0"/>
        <w:spacing w:line="360" w:lineRule="auto"/>
        <w:ind w:firstLineChars="202" w:firstLine="424"/>
        <w:rPr>
          <w:rFonts w:ascii="宋体" w:hAnsi="宋体" w:cs="宋体"/>
          <w:color w:val="000000" w:themeColor="text1"/>
          <w:szCs w:val="21"/>
        </w:rPr>
      </w:pPr>
      <w:r w:rsidRPr="00EC4C51">
        <w:rPr>
          <w:rFonts w:ascii="宋体" w:hAnsi="宋体" w:cs="宋体" w:hint="eastAsia"/>
          <w:color w:val="000000" w:themeColor="text1"/>
          <w:szCs w:val="21"/>
        </w:rPr>
        <w:t>我单位的单位负责人或单位负责人与所参投的本采购项目的其他投标人的单位负责人或单位负责人不为同一人且与其他投标人之间不存在直接控股、管理关系。</w:t>
      </w:r>
    </w:p>
    <w:p w14:paraId="36AFFCE4" w14:textId="77777777" w:rsidR="00D9661A" w:rsidRPr="00EC4C51" w:rsidRDefault="007E255B">
      <w:pPr>
        <w:widowControl/>
        <w:snapToGrid w:val="0"/>
        <w:spacing w:line="360" w:lineRule="auto"/>
        <w:ind w:firstLineChars="200" w:firstLine="420"/>
        <w:jc w:val="left"/>
        <w:rPr>
          <w:rFonts w:ascii="宋体" w:hAnsi="宋体" w:cs="宋体"/>
          <w:color w:val="000000" w:themeColor="text1"/>
          <w:szCs w:val="21"/>
        </w:rPr>
      </w:pPr>
      <w:r w:rsidRPr="00EC4C51">
        <w:rPr>
          <w:rFonts w:ascii="宋体" w:hAnsi="宋体" w:cs="宋体" w:hint="eastAsia"/>
          <w:color w:val="000000" w:themeColor="text1"/>
          <w:szCs w:val="21"/>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14:paraId="1885934B" w14:textId="77777777" w:rsidR="00D9661A" w:rsidRPr="00EC4C51" w:rsidRDefault="007E255B">
      <w:pPr>
        <w:snapToGrid w:val="0"/>
        <w:spacing w:line="360" w:lineRule="auto"/>
        <w:ind w:firstLineChars="202" w:firstLine="424"/>
        <w:rPr>
          <w:rFonts w:ascii="宋体" w:hAnsi="宋体" w:cs="宋体"/>
          <w:color w:val="000000" w:themeColor="text1"/>
          <w:szCs w:val="21"/>
        </w:rPr>
      </w:pPr>
      <w:r w:rsidRPr="00EC4C51">
        <w:rPr>
          <w:rFonts w:ascii="宋体" w:hAnsi="宋体" w:cs="宋体" w:hint="eastAsia"/>
          <w:color w:val="000000" w:themeColor="text1"/>
          <w:szCs w:val="21"/>
        </w:rPr>
        <w:t>我单位未被信用中国网站（www.creditchina.gov.cn）列入失信被执行人、重大税收违法件当事人名单，未被中国政府采购网（www.ccgp.gov.cn）列入政府采购严重违法失信行为记录名单。</w:t>
      </w:r>
    </w:p>
    <w:p w14:paraId="57705D44" w14:textId="77777777" w:rsidR="00D9661A" w:rsidRPr="00EC4C51" w:rsidRDefault="007E255B">
      <w:pPr>
        <w:snapToGrid w:val="0"/>
        <w:spacing w:line="360" w:lineRule="auto"/>
        <w:ind w:firstLineChars="202" w:firstLine="424"/>
        <w:rPr>
          <w:rFonts w:ascii="宋体" w:hAnsi="宋体" w:cs="宋体"/>
          <w:color w:val="000000" w:themeColor="text1"/>
          <w:szCs w:val="21"/>
        </w:rPr>
      </w:pPr>
      <w:r w:rsidRPr="00EC4C51">
        <w:rPr>
          <w:rFonts w:ascii="宋体" w:hAnsi="宋体" w:cs="宋体" w:hint="eastAsia"/>
          <w:color w:val="000000" w:themeColor="text1"/>
          <w:szCs w:val="21"/>
        </w:rPr>
        <w:t>本次招标采购活动中，如有违法、违规、弄虚作假行为，所造成的损失、不良后果及法律责任，一律由我单位承担。</w:t>
      </w:r>
    </w:p>
    <w:p w14:paraId="0CB6DC50" w14:textId="77777777" w:rsidR="00D9661A" w:rsidRPr="00EC4C51" w:rsidRDefault="007E255B">
      <w:pPr>
        <w:spacing w:line="360" w:lineRule="auto"/>
        <w:ind w:firstLine="420"/>
        <w:rPr>
          <w:rFonts w:ascii="宋体" w:hAnsi="宋体" w:cs="宋体"/>
          <w:color w:val="000000" w:themeColor="text1"/>
          <w:szCs w:val="21"/>
        </w:rPr>
      </w:pPr>
      <w:r w:rsidRPr="00EC4C51">
        <w:rPr>
          <w:rFonts w:ascii="宋体" w:hAnsi="宋体" w:cs="宋体" w:hint="eastAsia"/>
          <w:color w:val="000000" w:themeColor="text1"/>
          <w:szCs w:val="21"/>
        </w:rPr>
        <w:t>特此声明！</w:t>
      </w:r>
    </w:p>
    <w:p w14:paraId="5E2E9E09" w14:textId="77777777" w:rsidR="00D9661A" w:rsidRPr="00EC4C51" w:rsidRDefault="00D9661A">
      <w:pPr>
        <w:adjustRightInd w:val="0"/>
        <w:snapToGrid w:val="0"/>
        <w:spacing w:line="360" w:lineRule="auto"/>
        <w:ind w:left="425"/>
        <w:rPr>
          <w:rFonts w:ascii="宋体" w:hAnsi="宋体" w:cs="宋体"/>
          <w:color w:val="000000" w:themeColor="text1"/>
          <w:spacing w:val="4"/>
          <w:szCs w:val="21"/>
        </w:rPr>
      </w:pPr>
    </w:p>
    <w:p w14:paraId="3D71A938" w14:textId="77777777" w:rsidR="00D9661A" w:rsidRPr="00EC4C51" w:rsidRDefault="00D9661A">
      <w:pPr>
        <w:adjustRightInd w:val="0"/>
        <w:snapToGrid w:val="0"/>
        <w:spacing w:line="360" w:lineRule="auto"/>
        <w:ind w:left="425"/>
        <w:rPr>
          <w:rFonts w:ascii="宋体" w:hAnsi="宋体" w:cs="宋体"/>
          <w:color w:val="000000" w:themeColor="text1"/>
          <w:spacing w:val="4"/>
          <w:szCs w:val="21"/>
        </w:rPr>
      </w:pPr>
    </w:p>
    <w:p w14:paraId="4C759D0A" w14:textId="77777777" w:rsidR="00D9661A" w:rsidRPr="00EC4C51" w:rsidRDefault="00D9661A">
      <w:pPr>
        <w:adjustRightInd w:val="0"/>
        <w:snapToGrid w:val="0"/>
        <w:spacing w:line="360" w:lineRule="auto"/>
        <w:ind w:left="425"/>
        <w:rPr>
          <w:rFonts w:ascii="宋体" w:hAnsi="宋体" w:cs="宋体"/>
          <w:color w:val="000000" w:themeColor="text1"/>
          <w:spacing w:val="4"/>
          <w:szCs w:val="21"/>
        </w:rPr>
      </w:pPr>
    </w:p>
    <w:p w14:paraId="57165E5A" w14:textId="77777777" w:rsidR="00D9661A" w:rsidRPr="00EC4C51" w:rsidRDefault="007E255B">
      <w:pPr>
        <w:spacing w:line="480" w:lineRule="auto"/>
        <w:ind w:right="420" w:firstLineChars="1500" w:firstLine="3150"/>
        <w:rPr>
          <w:rFonts w:ascii="宋体" w:hAnsi="宋体" w:cs="宋体"/>
          <w:color w:val="000000" w:themeColor="text1"/>
          <w:szCs w:val="21"/>
        </w:rPr>
      </w:pPr>
      <w:r w:rsidRPr="00EC4C51">
        <w:rPr>
          <w:rFonts w:ascii="宋体" w:hAnsi="宋体" w:cs="宋体" w:hint="eastAsia"/>
          <w:color w:val="000000" w:themeColor="text1"/>
          <w:szCs w:val="21"/>
        </w:rPr>
        <w:t>投标人（公章）：</w:t>
      </w:r>
    </w:p>
    <w:p w14:paraId="102E74BF" w14:textId="77777777" w:rsidR="00D9661A" w:rsidRPr="00EC4C51" w:rsidRDefault="007E255B">
      <w:pPr>
        <w:spacing w:line="480" w:lineRule="auto"/>
        <w:ind w:right="420" w:firstLineChars="1500" w:firstLine="3150"/>
        <w:rPr>
          <w:rFonts w:ascii="宋体" w:hAnsi="宋体" w:cs="宋体"/>
          <w:color w:val="000000" w:themeColor="text1"/>
          <w:szCs w:val="21"/>
        </w:rPr>
      </w:pPr>
      <w:r w:rsidRPr="00EC4C51">
        <w:rPr>
          <w:rFonts w:ascii="宋体" w:hAnsi="宋体" w:cs="宋体" w:hint="eastAsia"/>
          <w:color w:val="000000" w:themeColor="text1"/>
          <w:szCs w:val="21"/>
        </w:rPr>
        <w:t>投标人代表（签字或印章）：</w:t>
      </w:r>
    </w:p>
    <w:p w14:paraId="614172E4" w14:textId="77777777" w:rsidR="00D9661A" w:rsidRPr="00EC4C51" w:rsidRDefault="007E255B">
      <w:pPr>
        <w:spacing w:line="480" w:lineRule="auto"/>
        <w:ind w:right="420" w:firstLineChars="2350" w:firstLine="4935"/>
        <w:rPr>
          <w:rFonts w:ascii="宋体" w:hAnsi="宋体" w:cs="宋体"/>
          <w:color w:val="000000" w:themeColor="text1"/>
          <w:szCs w:val="21"/>
        </w:rPr>
      </w:pPr>
      <w:r w:rsidRPr="00EC4C51">
        <w:rPr>
          <w:rFonts w:ascii="宋体" w:hAnsi="宋体" w:cs="宋体" w:hint="eastAsia"/>
          <w:color w:val="000000" w:themeColor="text1"/>
          <w:szCs w:val="21"/>
        </w:rPr>
        <w:t>年    月    日</w:t>
      </w:r>
    </w:p>
    <w:p w14:paraId="26E174D0" w14:textId="77777777" w:rsidR="00D9661A" w:rsidRPr="00EC4C51" w:rsidRDefault="00D9661A">
      <w:pPr>
        <w:pStyle w:val="a5"/>
        <w:ind w:firstLine="0"/>
        <w:jc w:val="center"/>
        <w:rPr>
          <w:rFonts w:ascii="宋体" w:hAnsi="宋体" w:cs="宋体"/>
          <w:color w:val="000000" w:themeColor="text1"/>
        </w:rPr>
      </w:pPr>
    </w:p>
    <w:p w14:paraId="324B1D30" w14:textId="77777777" w:rsidR="00D9661A" w:rsidRPr="00EC4C51" w:rsidRDefault="00D9661A">
      <w:pPr>
        <w:pStyle w:val="a5"/>
        <w:ind w:firstLine="0"/>
        <w:jc w:val="center"/>
        <w:rPr>
          <w:rFonts w:ascii="宋体" w:hAnsi="宋体" w:cs="宋体"/>
          <w:color w:val="000000" w:themeColor="text1"/>
        </w:rPr>
      </w:pPr>
    </w:p>
    <w:p w14:paraId="06AB9B2C" w14:textId="77777777" w:rsidR="00D9661A" w:rsidRPr="00EC4C51" w:rsidRDefault="00D9661A">
      <w:pPr>
        <w:pStyle w:val="a5"/>
        <w:ind w:firstLine="0"/>
        <w:jc w:val="center"/>
        <w:rPr>
          <w:rFonts w:ascii="宋体" w:hAnsi="宋体" w:cs="宋体"/>
          <w:color w:val="000000" w:themeColor="text1"/>
        </w:rPr>
      </w:pPr>
    </w:p>
    <w:p w14:paraId="006CAD92" w14:textId="77777777" w:rsidR="00D9661A" w:rsidRPr="00EC4C51" w:rsidRDefault="00D9661A">
      <w:pPr>
        <w:pStyle w:val="a5"/>
        <w:ind w:firstLine="0"/>
        <w:jc w:val="center"/>
        <w:rPr>
          <w:rFonts w:ascii="宋体" w:hAnsi="宋体" w:cs="宋体"/>
          <w:color w:val="000000" w:themeColor="text1"/>
        </w:rPr>
      </w:pPr>
    </w:p>
    <w:p w14:paraId="644B718F" w14:textId="77777777" w:rsidR="00D9661A" w:rsidRPr="00EC4C51" w:rsidRDefault="00D9661A">
      <w:pPr>
        <w:pStyle w:val="a5"/>
        <w:ind w:firstLine="0"/>
        <w:jc w:val="center"/>
        <w:rPr>
          <w:rFonts w:ascii="宋体" w:hAnsi="宋体" w:cs="宋体"/>
          <w:color w:val="000000" w:themeColor="text1"/>
        </w:rPr>
      </w:pPr>
    </w:p>
    <w:p w14:paraId="3D506BA5" w14:textId="77777777" w:rsidR="00D9661A" w:rsidRPr="00EC4C51" w:rsidRDefault="00D9661A">
      <w:pPr>
        <w:pStyle w:val="a5"/>
        <w:ind w:firstLine="0"/>
        <w:jc w:val="center"/>
        <w:rPr>
          <w:rFonts w:ascii="宋体" w:hAnsi="宋体" w:cs="宋体"/>
          <w:color w:val="000000" w:themeColor="text1"/>
        </w:rPr>
      </w:pPr>
    </w:p>
    <w:p w14:paraId="513E5F13" w14:textId="77777777" w:rsidR="00D9661A" w:rsidRPr="00EC4C51" w:rsidRDefault="00D9661A">
      <w:pPr>
        <w:pStyle w:val="a5"/>
        <w:ind w:firstLine="0"/>
        <w:jc w:val="center"/>
        <w:rPr>
          <w:rFonts w:ascii="宋体" w:hAnsi="宋体" w:cs="宋体"/>
          <w:color w:val="000000" w:themeColor="text1"/>
        </w:rPr>
      </w:pPr>
    </w:p>
    <w:p w14:paraId="60D23657" w14:textId="77777777" w:rsidR="00D9661A" w:rsidRPr="00EC4C51" w:rsidRDefault="00D9661A">
      <w:pPr>
        <w:pStyle w:val="a5"/>
        <w:ind w:firstLine="0"/>
        <w:jc w:val="center"/>
        <w:rPr>
          <w:rFonts w:ascii="宋体" w:hAnsi="宋体" w:cs="宋体"/>
          <w:color w:val="000000" w:themeColor="text1"/>
        </w:rPr>
      </w:pPr>
    </w:p>
    <w:p w14:paraId="7B7B8AA8" w14:textId="77777777" w:rsidR="00D9661A" w:rsidRPr="00EC4C51" w:rsidRDefault="00D9661A">
      <w:pPr>
        <w:pStyle w:val="a5"/>
        <w:ind w:firstLine="0"/>
        <w:jc w:val="center"/>
        <w:rPr>
          <w:rFonts w:ascii="宋体" w:hAnsi="宋体" w:cs="宋体"/>
          <w:color w:val="000000" w:themeColor="text1"/>
        </w:rPr>
      </w:pPr>
    </w:p>
    <w:p w14:paraId="4D83542E" w14:textId="77777777" w:rsidR="00D9661A" w:rsidRPr="00EC4C51" w:rsidRDefault="00D9661A">
      <w:pPr>
        <w:pStyle w:val="a5"/>
        <w:ind w:firstLine="0"/>
        <w:jc w:val="center"/>
        <w:rPr>
          <w:rFonts w:ascii="宋体" w:hAnsi="宋体" w:cs="宋体"/>
          <w:color w:val="000000" w:themeColor="text1"/>
        </w:rPr>
      </w:pPr>
    </w:p>
    <w:p w14:paraId="42413A02" w14:textId="77777777" w:rsidR="00D9661A" w:rsidRPr="00EC4C51" w:rsidRDefault="007E255B">
      <w:pPr>
        <w:pStyle w:val="3"/>
        <w:spacing w:line="380" w:lineRule="exact"/>
        <w:ind w:left="0" w:firstLine="0"/>
        <w:rPr>
          <w:rFonts w:ascii="宋体" w:hAnsi="宋体" w:cs="宋体"/>
          <w:color w:val="000000" w:themeColor="text1"/>
          <w:sz w:val="28"/>
          <w:szCs w:val="28"/>
        </w:rPr>
      </w:pPr>
      <w:bookmarkStart w:id="96" w:name="_Toc502819364"/>
      <w:bookmarkStart w:id="97" w:name="_Toc497935757"/>
      <w:bookmarkStart w:id="98" w:name="_Toc481153684"/>
      <w:bookmarkStart w:id="99" w:name="_Toc316649311"/>
      <w:bookmarkStart w:id="100" w:name="_Toc520902431"/>
      <w:r w:rsidRPr="00EC4C51">
        <w:rPr>
          <w:rFonts w:ascii="宋体" w:hAnsi="宋体" w:cs="宋体" w:hint="eastAsia"/>
          <w:color w:val="000000" w:themeColor="text1"/>
          <w:sz w:val="28"/>
          <w:szCs w:val="28"/>
        </w:rPr>
        <w:t>（三）</w:t>
      </w:r>
      <w:bookmarkEnd w:id="96"/>
      <w:bookmarkEnd w:id="97"/>
      <w:bookmarkEnd w:id="98"/>
      <w:bookmarkEnd w:id="99"/>
      <w:r w:rsidRPr="00EC4C51">
        <w:rPr>
          <w:rFonts w:ascii="宋体" w:hAnsi="宋体" w:cs="宋体" w:hint="eastAsia"/>
          <w:color w:val="000000" w:themeColor="text1"/>
          <w:sz w:val="28"/>
          <w:szCs w:val="28"/>
        </w:rPr>
        <w:t>有效的“多证合一”的营业执照（未办理多证合一的提供营业执照、税务登记证、组织机构代码证）副本复印件。投标人如果有名称变更的，应提供由行政主管部门出具的变更证明文件；</w:t>
      </w:r>
      <w:bookmarkEnd w:id="100"/>
    </w:p>
    <w:p w14:paraId="5B5B3BA3" w14:textId="77777777" w:rsidR="00D9661A" w:rsidRPr="00EC4C51" w:rsidRDefault="007E255B">
      <w:pPr>
        <w:pStyle w:val="a5"/>
        <w:ind w:firstLine="0"/>
        <w:jc w:val="center"/>
        <w:rPr>
          <w:rFonts w:ascii="宋体" w:hAnsi="宋体" w:cs="宋体"/>
          <w:bCs/>
          <w:color w:val="000000" w:themeColor="text1"/>
          <w:sz w:val="22"/>
          <w:szCs w:val="22"/>
        </w:rPr>
      </w:pPr>
      <w:r w:rsidRPr="00EC4C51">
        <w:rPr>
          <w:rFonts w:ascii="宋体" w:hAnsi="宋体" w:cs="宋体" w:hint="eastAsia"/>
          <w:bCs/>
          <w:color w:val="000000" w:themeColor="text1"/>
          <w:sz w:val="22"/>
          <w:szCs w:val="22"/>
        </w:rPr>
        <w:t>（复印件并加盖公章）</w:t>
      </w:r>
    </w:p>
    <w:p w14:paraId="560BBF0B" w14:textId="77777777" w:rsidR="00D9661A" w:rsidRPr="00EC4C51" w:rsidRDefault="00D9661A">
      <w:pPr>
        <w:pStyle w:val="a5"/>
        <w:ind w:firstLine="0"/>
        <w:jc w:val="center"/>
        <w:rPr>
          <w:rFonts w:ascii="宋体" w:hAnsi="宋体" w:cs="宋体"/>
          <w:color w:val="000000" w:themeColor="text1"/>
        </w:rPr>
      </w:pPr>
    </w:p>
    <w:p w14:paraId="1BACF93E" w14:textId="77777777" w:rsidR="00D9661A" w:rsidRPr="00EC4C51" w:rsidRDefault="00D9661A">
      <w:pPr>
        <w:pStyle w:val="a5"/>
        <w:ind w:firstLine="0"/>
        <w:jc w:val="center"/>
        <w:rPr>
          <w:rFonts w:ascii="宋体" w:hAnsi="宋体" w:cs="宋体"/>
          <w:color w:val="000000" w:themeColor="text1"/>
        </w:rPr>
      </w:pPr>
    </w:p>
    <w:p w14:paraId="55E276BF" w14:textId="77777777" w:rsidR="00D9661A" w:rsidRPr="00EC4C51" w:rsidRDefault="00D9661A">
      <w:pPr>
        <w:pStyle w:val="a5"/>
        <w:ind w:firstLine="0"/>
        <w:jc w:val="center"/>
        <w:rPr>
          <w:rFonts w:ascii="宋体" w:hAnsi="宋体" w:cs="宋体"/>
          <w:color w:val="000000" w:themeColor="text1"/>
        </w:rPr>
      </w:pPr>
    </w:p>
    <w:p w14:paraId="6BF25234" w14:textId="77777777" w:rsidR="00D9661A" w:rsidRPr="00EC4C51" w:rsidRDefault="00D9661A">
      <w:pPr>
        <w:pStyle w:val="a5"/>
        <w:ind w:firstLine="0"/>
        <w:jc w:val="center"/>
        <w:rPr>
          <w:rFonts w:ascii="宋体" w:hAnsi="宋体" w:cs="宋体"/>
          <w:color w:val="000000" w:themeColor="text1"/>
        </w:rPr>
      </w:pPr>
    </w:p>
    <w:p w14:paraId="4A488668" w14:textId="77777777" w:rsidR="00D9661A" w:rsidRPr="00EC4C51" w:rsidRDefault="00D9661A">
      <w:pPr>
        <w:pStyle w:val="a5"/>
        <w:ind w:firstLine="0"/>
        <w:jc w:val="center"/>
        <w:rPr>
          <w:rFonts w:ascii="宋体" w:hAnsi="宋体" w:cs="宋体"/>
          <w:color w:val="000000" w:themeColor="text1"/>
        </w:rPr>
      </w:pPr>
    </w:p>
    <w:p w14:paraId="5B5924D0" w14:textId="77777777" w:rsidR="00D9661A" w:rsidRPr="00EC4C51" w:rsidRDefault="007E255B">
      <w:pPr>
        <w:pStyle w:val="3"/>
        <w:spacing w:line="380" w:lineRule="exact"/>
        <w:rPr>
          <w:rFonts w:ascii="宋体" w:hAnsi="宋体" w:cs="宋体"/>
          <w:color w:val="000000" w:themeColor="text1"/>
          <w:sz w:val="28"/>
          <w:szCs w:val="28"/>
        </w:rPr>
      </w:pPr>
      <w:r w:rsidRPr="00EC4C51">
        <w:rPr>
          <w:rFonts w:ascii="宋体" w:hAnsi="宋体" w:cs="宋体" w:hint="eastAsia"/>
          <w:color w:val="000000" w:themeColor="text1"/>
          <w:sz w:val="28"/>
          <w:szCs w:val="28"/>
        </w:rPr>
        <w:t>（四）关于资格的承诺函</w:t>
      </w:r>
    </w:p>
    <w:p w14:paraId="05E62206" w14:textId="77777777" w:rsidR="00D9661A" w:rsidRPr="00EC4C51" w:rsidRDefault="00D9661A">
      <w:pPr>
        <w:rPr>
          <w:rFonts w:ascii="宋体" w:hAnsi="宋体" w:cs="宋体"/>
          <w:color w:val="000000" w:themeColor="text1"/>
        </w:rPr>
      </w:pPr>
    </w:p>
    <w:p w14:paraId="68B3E737" w14:textId="77777777" w:rsidR="00D9661A" w:rsidRPr="00EC4C51" w:rsidRDefault="00D9661A">
      <w:pPr>
        <w:pStyle w:val="a5"/>
        <w:ind w:firstLine="0"/>
        <w:jc w:val="center"/>
        <w:rPr>
          <w:rFonts w:ascii="宋体" w:hAnsi="宋体" w:cs="宋体"/>
          <w:color w:val="000000" w:themeColor="text1"/>
        </w:rPr>
      </w:pPr>
    </w:p>
    <w:p w14:paraId="58BA1B2C" w14:textId="77777777" w:rsidR="00D9661A" w:rsidRPr="00EC4C51" w:rsidRDefault="007E255B">
      <w:pPr>
        <w:spacing w:line="360" w:lineRule="auto"/>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致：采购人</w:t>
      </w:r>
    </w:p>
    <w:p w14:paraId="76B139ED"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我单位承诺：</w:t>
      </w:r>
    </w:p>
    <w:p w14:paraId="08083C3A"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我单位满足《中华人民共和国政府采购法》第二十二条 供应商参加政府采购活动应当具备的下列条件：</w:t>
      </w:r>
    </w:p>
    <w:p w14:paraId="3EFB2BC0"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（一）具有独立承担民事责任的能力；</w:t>
      </w:r>
    </w:p>
    <w:p w14:paraId="44CA44CF"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（二）具有良好的商业信誉和健全的财务会计制度；</w:t>
      </w:r>
    </w:p>
    <w:p w14:paraId="1EBE8DCC"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（三）具有履行合同所必需的设备和专业技术能力；</w:t>
      </w:r>
    </w:p>
    <w:p w14:paraId="0F52815C"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（四）有依法缴纳税收和社会保障资金的良好记录；</w:t>
      </w:r>
    </w:p>
    <w:p w14:paraId="6B396D60"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（五）参加政府采购活动前三年内，在经营活动中没有重大违法记录；</w:t>
      </w:r>
    </w:p>
    <w:p w14:paraId="1525FC9B" w14:textId="77777777" w:rsidR="00D9661A" w:rsidRPr="00EC4C51" w:rsidRDefault="007E255B">
      <w:pPr>
        <w:spacing w:line="360" w:lineRule="auto"/>
        <w:ind w:firstLineChars="200" w:firstLine="48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（六）法律、行政法规规定的其他条件。</w:t>
      </w:r>
    </w:p>
    <w:p w14:paraId="6D587C2E" w14:textId="77777777" w:rsidR="00D9661A" w:rsidRPr="00EC4C51" w:rsidRDefault="00D9661A">
      <w:pPr>
        <w:spacing w:line="360" w:lineRule="auto"/>
        <w:rPr>
          <w:rFonts w:ascii="宋体" w:hAnsi="宋体" w:cs="宋体"/>
          <w:color w:val="000000" w:themeColor="text1"/>
          <w:kern w:val="0"/>
          <w:sz w:val="24"/>
          <w:szCs w:val="24"/>
        </w:rPr>
      </w:pPr>
    </w:p>
    <w:p w14:paraId="76A0E18D" w14:textId="77777777" w:rsidR="00D9661A" w:rsidRPr="00EC4C51" w:rsidRDefault="007E255B">
      <w:pPr>
        <w:spacing w:line="360" w:lineRule="auto"/>
        <w:ind w:firstLineChars="150" w:firstLine="360"/>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特此承诺。</w:t>
      </w:r>
    </w:p>
    <w:p w14:paraId="14F9CD58" w14:textId="77777777" w:rsidR="00D9661A" w:rsidRPr="00EC4C51" w:rsidRDefault="00D9661A">
      <w:pPr>
        <w:spacing w:line="360" w:lineRule="auto"/>
        <w:rPr>
          <w:rFonts w:ascii="宋体" w:hAnsi="宋体" w:cs="宋体"/>
          <w:color w:val="000000" w:themeColor="text1"/>
          <w:kern w:val="0"/>
          <w:sz w:val="24"/>
          <w:szCs w:val="24"/>
        </w:rPr>
      </w:pPr>
    </w:p>
    <w:p w14:paraId="4E476AD5" w14:textId="77777777" w:rsidR="00D9661A" w:rsidRPr="00EC4C51" w:rsidRDefault="00D9661A">
      <w:pPr>
        <w:spacing w:line="360" w:lineRule="auto"/>
        <w:rPr>
          <w:rFonts w:ascii="宋体" w:hAnsi="宋体" w:cs="宋体"/>
          <w:color w:val="000000" w:themeColor="text1"/>
          <w:kern w:val="0"/>
          <w:sz w:val="24"/>
          <w:szCs w:val="24"/>
        </w:rPr>
      </w:pPr>
    </w:p>
    <w:p w14:paraId="24DA3A42" w14:textId="77777777" w:rsidR="00D9661A" w:rsidRPr="00EC4C51" w:rsidRDefault="007E255B">
      <w:pPr>
        <w:spacing w:line="360" w:lineRule="auto"/>
        <w:ind w:firstLineChars="2008" w:firstLine="4819"/>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投标人（公章）：</w:t>
      </w:r>
    </w:p>
    <w:p w14:paraId="62F9B763" w14:textId="77777777" w:rsidR="00D9661A" w:rsidRPr="00EC4C51" w:rsidRDefault="007E255B">
      <w:pPr>
        <w:spacing w:line="360" w:lineRule="auto"/>
        <w:ind w:firstLineChars="2008" w:firstLine="4819"/>
        <w:rPr>
          <w:rFonts w:ascii="宋体" w:hAnsi="宋体" w:cs="宋体"/>
          <w:color w:val="000000" w:themeColor="text1"/>
          <w:kern w:val="0"/>
          <w:sz w:val="24"/>
          <w:szCs w:val="24"/>
        </w:rPr>
      </w:pPr>
      <w:r w:rsidRPr="00EC4C51">
        <w:rPr>
          <w:rFonts w:ascii="宋体" w:hAnsi="宋体" w:cs="宋体" w:hint="eastAsia"/>
          <w:color w:val="000000" w:themeColor="text1"/>
          <w:kern w:val="0"/>
          <w:sz w:val="24"/>
          <w:szCs w:val="24"/>
        </w:rPr>
        <w:t>投标人代表（签字或印章）：</w:t>
      </w:r>
    </w:p>
    <w:p w14:paraId="20FD40C3" w14:textId="77777777" w:rsidR="00D9661A" w:rsidRPr="00EC4C51" w:rsidRDefault="007E255B">
      <w:pPr>
        <w:spacing w:line="360" w:lineRule="auto"/>
        <w:ind w:firstLineChars="2008" w:firstLine="4819"/>
        <w:rPr>
          <w:rFonts w:ascii="宋体" w:hAnsi="宋体" w:cs="宋体"/>
          <w:color w:val="000000" w:themeColor="text1"/>
        </w:rPr>
      </w:pPr>
      <w:r w:rsidRPr="00EC4C51">
        <w:rPr>
          <w:rFonts w:ascii="宋体" w:hAnsi="宋体" w:cs="宋体" w:hint="eastAsia"/>
          <w:color w:val="000000" w:themeColor="text1"/>
          <w:kern w:val="0"/>
          <w:sz w:val="24"/>
          <w:szCs w:val="24"/>
        </w:rPr>
        <w:t>年月日</w:t>
      </w:r>
    </w:p>
    <w:p w14:paraId="2EAA2C9E"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rPr>
        <w:br w:type="page"/>
      </w:r>
    </w:p>
    <w:p w14:paraId="517E7094" w14:textId="77777777" w:rsidR="00D9661A" w:rsidRPr="00EC4C51" w:rsidRDefault="00D9661A">
      <w:pPr>
        <w:rPr>
          <w:rFonts w:ascii="宋体" w:hAnsi="宋体" w:cs="宋体"/>
          <w:color w:val="000000" w:themeColor="text1"/>
        </w:rPr>
      </w:pPr>
    </w:p>
    <w:p w14:paraId="7AB1CD08" w14:textId="77777777" w:rsidR="00D9661A" w:rsidRPr="00EC4C51" w:rsidRDefault="00D9661A">
      <w:pPr>
        <w:rPr>
          <w:rFonts w:ascii="宋体" w:hAnsi="宋体" w:cs="宋体"/>
          <w:color w:val="000000" w:themeColor="text1"/>
        </w:rPr>
      </w:pPr>
    </w:p>
    <w:bookmarkEnd w:id="94"/>
    <w:bookmarkEnd w:id="95"/>
    <w:p w14:paraId="1213A1FF" w14:textId="77777777" w:rsidR="00D9661A" w:rsidRPr="00EC4C51" w:rsidRDefault="00D9661A">
      <w:pPr>
        <w:pStyle w:val="3"/>
        <w:spacing w:line="380" w:lineRule="exact"/>
        <w:ind w:left="0" w:firstLine="0"/>
        <w:jc w:val="both"/>
        <w:rPr>
          <w:rFonts w:ascii="宋体" w:hAnsi="宋体" w:cs="宋体"/>
          <w:color w:val="000000" w:themeColor="text1"/>
          <w:sz w:val="21"/>
          <w:szCs w:val="21"/>
        </w:rPr>
      </w:pPr>
    </w:p>
    <w:p w14:paraId="163A714E" w14:textId="77777777" w:rsidR="00D9661A" w:rsidRPr="00EC4C51" w:rsidRDefault="00D9661A">
      <w:pPr>
        <w:pStyle w:val="a5"/>
        <w:spacing w:line="360" w:lineRule="auto"/>
        <w:ind w:left="220" w:hangingChars="100" w:hanging="220"/>
        <w:rPr>
          <w:rFonts w:ascii="宋体" w:hAnsi="宋体" w:cs="宋体"/>
          <w:color w:val="000000" w:themeColor="text1"/>
          <w:sz w:val="22"/>
        </w:rPr>
      </w:pPr>
    </w:p>
    <w:p w14:paraId="5B19839E" w14:textId="77777777" w:rsidR="00D9661A" w:rsidRPr="00EC4C51" w:rsidRDefault="00D9661A">
      <w:pPr>
        <w:pStyle w:val="3"/>
        <w:spacing w:line="380" w:lineRule="exact"/>
        <w:ind w:left="0" w:firstLine="0"/>
        <w:rPr>
          <w:rFonts w:ascii="宋体" w:hAnsi="宋体" w:cs="宋体"/>
          <w:color w:val="000000" w:themeColor="text1"/>
          <w:sz w:val="28"/>
          <w:szCs w:val="28"/>
        </w:rPr>
      </w:pPr>
      <w:bookmarkStart w:id="101" w:name="_Toc520902436"/>
    </w:p>
    <w:p w14:paraId="7CDB2CC5" w14:textId="77777777" w:rsidR="00D9661A" w:rsidRPr="00EC4C51" w:rsidRDefault="007E255B">
      <w:pPr>
        <w:pStyle w:val="3"/>
        <w:spacing w:line="380" w:lineRule="exact"/>
        <w:ind w:left="0" w:firstLine="0"/>
        <w:rPr>
          <w:rFonts w:ascii="宋体" w:hAnsi="宋体" w:cs="宋体"/>
          <w:color w:val="000000" w:themeColor="text1"/>
          <w:sz w:val="28"/>
          <w:szCs w:val="28"/>
        </w:rPr>
      </w:pPr>
      <w:r w:rsidRPr="00EC4C51">
        <w:rPr>
          <w:rFonts w:ascii="宋体" w:hAnsi="宋体" w:cs="宋体" w:hint="eastAsia"/>
          <w:color w:val="000000" w:themeColor="text1"/>
          <w:sz w:val="28"/>
          <w:szCs w:val="28"/>
        </w:rPr>
        <w:t>（六）投标人的特定条件的证明文件</w:t>
      </w:r>
      <w:bookmarkEnd w:id="101"/>
      <w:r w:rsidRPr="00EC4C51">
        <w:rPr>
          <w:rFonts w:ascii="宋体" w:hAnsi="宋体" w:cs="宋体" w:hint="eastAsia"/>
          <w:color w:val="000000" w:themeColor="text1"/>
          <w:sz w:val="28"/>
          <w:szCs w:val="28"/>
        </w:rPr>
        <w:t>（如有）</w:t>
      </w:r>
    </w:p>
    <w:p w14:paraId="7F5182BD" w14:textId="77777777" w:rsidR="00D9661A" w:rsidRPr="00EC4C51" w:rsidRDefault="00D9661A">
      <w:pPr>
        <w:jc w:val="center"/>
        <w:rPr>
          <w:rFonts w:ascii="宋体" w:hAnsi="宋体" w:cs="宋体"/>
          <w:color w:val="000000" w:themeColor="text1"/>
        </w:rPr>
      </w:pPr>
    </w:p>
    <w:p w14:paraId="7511928E" w14:textId="77777777" w:rsidR="00D9661A" w:rsidRPr="00EC4C51" w:rsidRDefault="00D9661A">
      <w:pPr>
        <w:pStyle w:val="10"/>
        <w:spacing w:before="240" w:after="240"/>
        <w:rPr>
          <w:rFonts w:ascii="宋体" w:hAnsi="宋体" w:cs="宋体"/>
          <w:color w:val="000000" w:themeColor="text1"/>
        </w:rPr>
      </w:pPr>
    </w:p>
    <w:p w14:paraId="3E304234" w14:textId="77777777" w:rsidR="00D9661A" w:rsidRPr="00EC4C51" w:rsidRDefault="00D9661A">
      <w:pPr>
        <w:rPr>
          <w:rFonts w:ascii="宋体" w:hAnsi="宋体" w:cs="宋体"/>
          <w:color w:val="000000" w:themeColor="text1"/>
        </w:rPr>
      </w:pPr>
    </w:p>
    <w:p w14:paraId="5C689F07" w14:textId="77777777" w:rsidR="00D9661A" w:rsidRPr="00EC4C51" w:rsidRDefault="00D9661A">
      <w:pPr>
        <w:rPr>
          <w:rFonts w:ascii="宋体" w:hAnsi="宋体" w:cs="宋体"/>
          <w:color w:val="000000" w:themeColor="text1"/>
        </w:rPr>
      </w:pPr>
    </w:p>
    <w:p w14:paraId="34A9BD17" w14:textId="77777777" w:rsidR="00D9661A" w:rsidRPr="00EC4C51" w:rsidRDefault="007E255B">
      <w:pPr>
        <w:spacing w:line="360" w:lineRule="auto"/>
        <w:jc w:val="center"/>
        <w:rPr>
          <w:rFonts w:ascii="宋体" w:hAnsi="宋体" w:cs="宋体"/>
          <w:b/>
          <w:color w:val="000000" w:themeColor="text1"/>
          <w:sz w:val="48"/>
          <w:szCs w:val="48"/>
        </w:rPr>
      </w:pPr>
      <w:bookmarkStart w:id="102" w:name="_Toc502819357"/>
      <w:bookmarkStart w:id="103" w:name="_Toc497935749"/>
      <w:bookmarkStart w:id="104" w:name="_Toc481153678"/>
      <w:bookmarkStart w:id="105" w:name="_Toc316649305"/>
      <w:r w:rsidRPr="00EC4C51">
        <w:rPr>
          <w:rFonts w:ascii="宋体" w:hAnsi="宋体" w:cs="宋体"/>
          <w:b/>
          <w:color w:val="000000" w:themeColor="text1"/>
          <w:sz w:val="48"/>
          <w:szCs w:val="48"/>
        </w:rPr>
        <w:br w:type="page"/>
      </w:r>
      <w:r w:rsidRPr="00EC4C51">
        <w:rPr>
          <w:rFonts w:ascii="宋体" w:hAnsi="宋体" w:cs="宋体" w:hint="eastAsia"/>
          <w:b/>
          <w:color w:val="000000" w:themeColor="text1"/>
          <w:sz w:val="48"/>
          <w:szCs w:val="48"/>
        </w:rPr>
        <w:t>报价文件</w:t>
      </w:r>
    </w:p>
    <w:p w14:paraId="6EC7E442" w14:textId="77777777" w:rsidR="00D9661A" w:rsidRPr="00EC4C51" w:rsidRDefault="007E255B">
      <w:pPr>
        <w:spacing w:line="360" w:lineRule="auto"/>
        <w:rPr>
          <w:rFonts w:ascii="宋体" w:hAnsi="宋体" w:cs="宋体"/>
          <w:color w:val="000000" w:themeColor="text1"/>
          <w:sz w:val="28"/>
          <w:szCs w:val="28"/>
        </w:rPr>
      </w:pPr>
      <w:r w:rsidRPr="00EC4C51">
        <w:rPr>
          <w:rFonts w:ascii="宋体" w:hAnsi="宋体" w:cs="宋体" w:hint="eastAsia"/>
          <w:color w:val="000000" w:themeColor="text1"/>
          <w:sz w:val="28"/>
          <w:szCs w:val="28"/>
        </w:rPr>
        <w:t>封面</w:t>
      </w:r>
    </w:p>
    <w:p w14:paraId="058CAE11" w14:textId="77777777" w:rsidR="00D9661A" w:rsidRPr="00EC4C51" w:rsidRDefault="00D9661A">
      <w:pPr>
        <w:spacing w:line="360" w:lineRule="auto"/>
        <w:ind w:firstLine="560"/>
        <w:jc w:val="right"/>
        <w:rPr>
          <w:rFonts w:ascii="宋体" w:hAnsi="宋体" w:cs="宋体"/>
          <w:color w:val="000000" w:themeColor="text1"/>
          <w:sz w:val="28"/>
        </w:rPr>
      </w:pPr>
    </w:p>
    <w:p w14:paraId="00FE7FD9" w14:textId="77777777" w:rsidR="00D9661A" w:rsidRPr="00EC4C51" w:rsidRDefault="00D9661A">
      <w:pPr>
        <w:spacing w:line="360" w:lineRule="auto"/>
        <w:ind w:firstLineChars="400" w:firstLine="1280"/>
        <w:rPr>
          <w:rFonts w:ascii="宋体" w:hAnsi="宋体" w:cs="宋体"/>
          <w:color w:val="000000" w:themeColor="text1"/>
          <w:sz w:val="32"/>
        </w:rPr>
      </w:pPr>
    </w:p>
    <w:p w14:paraId="3E7B47C0" w14:textId="77777777" w:rsidR="00D9661A" w:rsidRPr="00EC4C51" w:rsidRDefault="007E255B">
      <w:pPr>
        <w:spacing w:line="360" w:lineRule="auto"/>
        <w:jc w:val="center"/>
        <w:rPr>
          <w:rFonts w:ascii="宋体" w:hAnsi="宋体" w:cs="宋体"/>
          <w:color w:val="000000" w:themeColor="text1"/>
          <w:sz w:val="28"/>
          <w:u w:val="single"/>
        </w:rPr>
      </w:pPr>
      <w:r w:rsidRPr="00EC4C51">
        <w:rPr>
          <w:rFonts w:ascii="宋体" w:hAnsi="宋体" w:cs="宋体" w:hint="eastAsia"/>
          <w:color w:val="000000" w:themeColor="text1"/>
          <w:sz w:val="28"/>
          <w:u w:val="single"/>
        </w:rPr>
        <w:t>________________________________________________</w:t>
      </w:r>
      <w:r w:rsidRPr="00EC4C51">
        <w:rPr>
          <w:rFonts w:ascii="宋体" w:hAnsi="宋体" w:cs="宋体" w:hint="eastAsia"/>
          <w:color w:val="000000" w:themeColor="text1"/>
          <w:sz w:val="28"/>
        </w:rPr>
        <w:t>项目</w:t>
      </w:r>
    </w:p>
    <w:p w14:paraId="1A7C7921" w14:textId="77777777" w:rsidR="00D9661A" w:rsidRPr="00EC4C51" w:rsidRDefault="00D9661A">
      <w:pPr>
        <w:spacing w:line="360" w:lineRule="auto"/>
        <w:ind w:firstLineChars="400" w:firstLine="1280"/>
        <w:rPr>
          <w:rFonts w:ascii="宋体" w:hAnsi="宋体" w:cs="宋体"/>
          <w:color w:val="000000" w:themeColor="text1"/>
          <w:sz w:val="32"/>
        </w:rPr>
      </w:pPr>
    </w:p>
    <w:p w14:paraId="343FA6E7" w14:textId="77777777" w:rsidR="00D9661A" w:rsidRPr="00EC4C51" w:rsidRDefault="00D9661A">
      <w:pPr>
        <w:spacing w:line="360" w:lineRule="auto"/>
        <w:ind w:firstLineChars="400" w:firstLine="1280"/>
        <w:rPr>
          <w:rFonts w:ascii="宋体" w:hAnsi="宋体" w:cs="宋体"/>
          <w:color w:val="000000" w:themeColor="text1"/>
          <w:sz w:val="32"/>
        </w:rPr>
      </w:pPr>
    </w:p>
    <w:p w14:paraId="08F2C370" w14:textId="77777777" w:rsidR="00D9661A" w:rsidRPr="00EC4C51" w:rsidRDefault="007E255B">
      <w:pPr>
        <w:spacing w:line="360" w:lineRule="auto"/>
        <w:jc w:val="center"/>
        <w:rPr>
          <w:rFonts w:ascii="宋体" w:hAnsi="宋体" w:cs="宋体"/>
          <w:b/>
          <w:color w:val="000000" w:themeColor="text1"/>
          <w:sz w:val="48"/>
          <w:szCs w:val="48"/>
        </w:rPr>
      </w:pPr>
      <w:r w:rsidRPr="00EC4C51">
        <w:rPr>
          <w:rFonts w:ascii="宋体" w:hAnsi="宋体" w:cs="宋体" w:hint="eastAsia"/>
          <w:b/>
          <w:color w:val="000000" w:themeColor="text1"/>
          <w:sz w:val="48"/>
          <w:szCs w:val="48"/>
        </w:rPr>
        <w:t>投 标 文 件</w:t>
      </w:r>
    </w:p>
    <w:p w14:paraId="64405928" w14:textId="77777777" w:rsidR="00D9661A" w:rsidRPr="00EC4C51" w:rsidRDefault="00D9661A">
      <w:pPr>
        <w:spacing w:line="360" w:lineRule="auto"/>
        <w:ind w:firstLineChars="600" w:firstLine="1680"/>
        <w:rPr>
          <w:rFonts w:ascii="宋体" w:hAnsi="宋体" w:cs="宋体"/>
          <w:color w:val="000000" w:themeColor="text1"/>
          <w:sz w:val="28"/>
        </w:rPr>
      </w:pPr>
    </w:p>
    <w:p w14:paraId="13A93996" w14:textId="77777777" w:rsidR="00D9661A" w:rsidRPr="00EC4C51" w:rsidRDefault="007E255B">
      <w:pPr>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招标编号：</w:t>
      </w:r>
      <w:r w:rsidRPr="00EC4C51">
        <w:rPr>
          <w:rFonts w:ascii="宋体" w:hAnsi="宋体" w:cs="宋体" w:hint="eastAsia"/>
          <w:color w:val="000000" w:themeColor="text1"/>
          <w:sz w:val="28"/>
          <w:u w:val="single"/>
        </w:rPr>
        <w:t>______________</w:t>
      </w:r>
    </w:p>
    <w:p w14:paraId="5E12F21A" w14:textId="77777777" w:rsidR="00D9661A" w:rsidRPr="00EC4C51" w:rsidRDefault="007E255B">
      <w:pPr>
        <w:tabs>
          <w:tab w:val="center" w:pos="5205"/>
        </w:tabs>
        <w:spacing w:line="360" w:lineRule="auto"/>
        <w:ind w:firstLineChars="600" w:firstLine="1680"/>
        <w:rPr>
          <w:rFonts w:ascii="宋体" w:hAnsi="宋体" w:cs="宋体"/>
          <w:color w:val="000000" w:themeColor="text1"/>
          <w:sz w:val="28"/>
          <w:u w:val="single"/>
        </w:rPr>
      </w:pPr>
      <w:r w:rsidRPr="00EC4C51">
        <w:rPr>
          <w:rFonts w:ascii="宋体" w:hAnsi="宋体" w:cs="宋体" w:hint="eastAsia"/>
          <w:color w:val="000000" w:themeColor="text1"/>
          <w:sz w:val="28"/>
        </w:rPr>
        <w:t>标项：</w:t>
      </w:r>
      <w:r w:rsidRPr="00EC4C51">
        <w:rPr>
          <w:rFonts w:ascii="宋体" w:hAnsi="宋体" w:cs="宋体" w:hint="eastAsia"/>
          <w:color w:val="000000" w:themeColor="text1"/>
          <w:sz w:val="28"/>
          <w:u w:val="single"/>
        </w:rPr>
        <w:t>____________</w:t>
      </w:r>
    </w:p>
    <w:p w14:paraId="17DEBBA5" w14:textId="77777777" w:rsidR="00D9661A" w:rsidRPr="00EC4C51" w:rsidRDefault="00D9661A">
      <w:pPr>
        <w:spacing w:line="360" w:lineRule="auto"/>
        <w:ind w:firstLineChars="600" w:firstLine="1680"/>
        <w:rPr>
          <w:rFonts w:ascii="宋体" w:hAnsi="宋体" w:cs="宋体"/>
          <w:color w:val="000000" w:themeColor="text1"/>
          <w:sz w:val="28"/>
          <w:szCs w:val="22"/>
          <w:u w:val="single"/>
        </w:rPr>
      </w:pPr>
    </w:p>
    <w:p w14:paraId="56D16781" w14:textId="77777777" w:rsidR="00D9661A" w:rsidRPr="00EC4C51" w:rsidRDefault="00D9661A">
      <w:pPr>
        <w:spacing w:line="360" w:lineRule="auto"/>
        <w:rPr>
          <w:rFonts w:ascii="宋体" w:hAnsi="宋体" w:cs="宋体"/>
          <w:b/>
          <w:color w:val="000000" w:themeColor="text1"/>
        </w:rPr>
      </w:pPr>
    </w:p>
    <w:p w14:paraId="3A7CB367" w14:textId="77777777" w:rsidR="00D9661A" w:rsidRPr="00EC4C51" w:rsidRDefault="00D9661A">
      <w:pPr>
        <w:spacing w:line="360" w:lineRule="auto"/>
        <w:rPr>
          <w:rFonts w:ascii="宋体" w:hAnsi="宋体" w:cs="宋体"/>
          <w:b/>
          <w:color w:val="000000" w:themeColor="text1"/>
        </w:rPr>
      </w:pPr>
    </w:p>
    <w:p w14:paraId="5CFB53B4" w14:textId="77777777" w:rsidR="00D9661A" w:rsidRPr="00EC4C51" w:rsidRDefault="00D9661A">
      <w:pPr>
        <w:spacing w:line="360" w:lineRule="auto"/>
        <w:rPr>
          <w:rFonts w:ascii="宋体" w:hAnsi="宋体" w:cs="宋体"/>
          <w:b/>
          <w:color w:val="000000" w:themeColor="text1"/>
        </w:rPr>
      </w:pPr>
    </w:p>
    <w:p w14:paraId="30C6FFB3" w14:textId="77777777" w:rsidR="00D9661A" w:rsidRPr="00EC4C51" w:rsidRDefault="00D9661A">
      <w:pPr>
        <w:spacing w:line="360" w:lineRule="auto"/>
        <w:rPr>
          <w:rFonts w:ascii="宋体" w:hAnsi="宋体" w:cs="宋体"/>
          <w:b/>
          <w:color w:val="000000" w:themeColor="text1"/>
        </w:rPr>
      </w:pPr>
    </w:p>
    <w:p w14:paraId="5D4C51AA" w14:textId="77777777" w:rsidR="00D9661A" w:rsidRPr="00EC4C51" w:rsidRDefault="007E255B">
      <w:pPr>
        <w:spacing w:line="720" w:lineRule="auto"/>
        <w:rPr>
          <w:rFonts w:ascii="宋体" w:hAnsi="宋体" w:cs="宋体"/>
          <w:b/>
          <w:color w:val="000000" w:themeColor="text1"/>
          <w:sz w:val="28"/>
          <w:u w:val="single"/>
        </w:rPr>
      </w:pPr>
      <w:r w:rsidRPr="00EC4C51">
        <w:rPr>
          <w:rFonts w:ascii="宋体" w:hAnsi="宋体" w:cs="宋体" w:hint="eastAsia"/>
          <w:color w:val="000000" w:themeColor="text1"/>
          <w:sz w:val="28"/>
        </w:rPr>
        <w:t>投标文件名称：</w:t>
      </w:r>
      <w:r w:rsidRPr="00EC4C51">
        <w:rPr>
          <w:rFonts w:ascii="宋体" w:hAnsi="宋体" w:cs="宋体" w:hint="eastAsia"/>
          <w:b/>
          <w:color w:val="000000" w:themeColor="text1"/>
          <w:sz w:val="28"/>
          <w:u w:val="single"/>
        </w:rPr>
        <w:t xml:space="preserve">           报价文件                      </w:t>
      </w:r>
    </w:p>
    <w:p w14:paraId="53E5C637" w14:textId="77777777" w:rsidR="00D9661A" w:rsidRPr="00EC4C51" w:rsidRDefault="007E255B">
      <w:pPr>
        <w:spacing w:line="720" w:lineRule="auto"/>
        <w:rPr>
          <w:rFonts w:ascii="宋体" w:hAnsi="宋体" w:cs="宋体"/>
          <w:b/>
          <w:color w:val="000000" w:themeColor="text1"/>
          <w:sz w:val="28"/>
        </w:rPr>
      </w:pPr>
      <w:r w:rsidRPr="00EC4C51">
        <w:rPr>
          <w:rFonts w:ascii="宋体" w:hAnsi="宋体" w:cs="宋体" w:hint="eastAsia"/>
          <w:color w:val="000000" w:themeColor="text1"/>
          <w:sz w:val="28"/>
        </w:rPr>
        <w:t>投标人：</w:t>
      </w:r>
      <w:r w:rsidRPr="00EC4C51">
        <w:rPr>
          <w:rFonts w:ascii="宋体" w:hAnsi="宋体" w:cs="宋体" w:hint="eastAsia"/>
          <w:color w:val="000000" w:themeColor="text1"/>
          <w:sz w:val="28"/>
          <w:u w:val="single"/>
        </w:rPr>
        <w:t xml:space="preserve">                                             （盖章） </w:t>
      </w:r>
    </w:p>
    <w:p w14:paraId="30F2158E" w14:textId="77777777" w:rsidR="00D9661A" w:rsidRPr="00EC4C51" w:rsidRDefault="007E255B">
      <w:pPr>
        <w:adjustRightInd w:val="0"/>
        <w:snapToGrid w:val="0"/>
        <w:jc w:val="left"/>
        <w:rPr>
          <w:rFonts w:ascii="宋体" w:hAnsi="宋体" w:cs="宋体"/>
          <w:b/>
          <w:color w:val="000000" w:themeColor="text1"/>
          <w:sz w:val="24"/>
          <w:u w:val="single"/>
        </w:rPr>
      </w:pPr>
      <w:r w:rsidRPr="00EC4C51">
        <w:rPr>
          <w:rFonts w:ascii="宋体" w:hAnsi="宋体" w:cs="宋体" w:hint="eastAsia"/>
          <w:color w:val="000000" w:themeColor="text1"/>
          <w:sz w:val="28"/>
        </w:rPr>
        <w:t>日    期：年月日</w:t>
      </w:r>
    </w:p>
    <w:p w14:paraId="5231BFCD" w14:textId="77777777" w:rsidR="00D9661A" w:rsidRPr="00EC4C51" w:rsidRDefault="00D9661A">
      <w:pPr>
        <w:spacing w:line="360" w:lineRule="exact"/>
        <w:rPr>
          <w:rFonts w:ascii="宋体" w:hAnsi="宋体" w:cs="宋体"/>
          <w:color w:val="000000" w:themeColor="text1"/>
          <w:szCs w:val="21"/>
        </w:rPr>
      </w:pPr>
    </w:p>
    <w:p w14:paraId="599805CB" w14:textId="77777777" w:rsidR="00D9661A" w:rsidRPr="00EC4C51" w:rsidRDefault="00D9661A">
      <w:pPr>
        <w:spacing w:line="360" w:lineRule="exact"/>
        <w:rPr>
          <w:rFonts w:ascii="宋体" w:hAnsi="宋体" w:cs="宋体"/>
          <w:color w:val="000000" w:themeColor="text1"/>
          <w:szCs w:val="21"/>
        </w:rPr>
      </w:pPr>
    </w:p>
    <w:p w14:paraId="38233349" w14:textId="77777777" w:rsidR="00D9661A" w:rsidRPr="00EC4C51" w:rsidRDefault="00D9661A">
      <w:pPr>
        <w:spacing w:line="360" w:lineRule="exact"/>
        <w:rPr>
          <w:rFonts w:ascii="宋体" w:hAnsi="宋体" w:cs="宋体"/>
          <w:color w:val="000000" w:themeColor="text1"/>
          <w:szCs w:val="21"/>
        </w:rPr>
      </w:pPr>
    </w:p>
    <w:p w14:paraId="397338A2" w14:textId="77777777" w:rsidR="00D9661A" w:rsidRPr="00EC4C51" w:rsidRDefault="00D9661A">
      <w:pPr>
        <w:spacing w:line="360" w:lineRule="exact"/>
        <w:rPr>
          <w:rFonts w:ascii="宋体" w:hAnsi="宋体" w:cs="宋体"/>
          <w:color w:val="000000" w:themeColor="text1"/>
          <w:szCs w:val="21"/>
        </w:rPr>
      </w:pPr>
    </w:p>
    <w:p w14:paraId="145072C6" w14:textId="77777777" w:rsidR="00D9661A" w:rsidRPr="00EC4C51" w:rsidRDefault="00D9661A">
      <w:pPr>
        <w:pStyle w:val="10"/>
        <w:spacing w:before="240" w:after="240"/>
        <w:rPr>
          <w:color w:val="000000" w:themeColor="text1"/>
        </w:rPr>
      </w:pPr>
    </w:p>
    <w:p w14:paraId="6D4FDA30" w14:textId="77777777" w:rsidR="00D9661A" w:rsidRPr="00EC4C51" w:rsidRDefault="00D9661A">
      <w:pPr>
        <w:spacing w:line="360" w:lineRule="exact"/>
        <w:rPr>
          <w:rFonts w:ascii="宋体" w:hAnsi="宋体" w:cs="宋体"/>
          <w:color w:val="000000" w:themeColor="text1"/>
          <w:szCs w:val="21"/>
        </w:rPr>
      </w:pPr>
    </w:p>
    <w:p w14:paraId="2B724F7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3</w:t>
      </w:r>
      <w:r w:rsidRPr="00EC4C51">
        <w:rPr>
          <w:rFonts w:ascii="宋体" w:hAnsi="宋体" w:cs="宋体"/>
          <w:color w:val="000000" w:themeColor="text1"/>
          <w:szCs w:val="21"/>
        </w:rPr>
        <w:t>.</w:t>
      </w:r>
      <w:r w:rsidRPr="00EC4C51">
        <w:rPr>
          <w:rFonts w:ascii="宋体" w:hAnsi="宋体" w:cs="宋体" w:hint="eastAsia"/>
          <w:color w:val="000000" w:themeColor="text1"/>
          <w:szCs w:val="21"/>
        </w:rPr>
        <w:t>报价文件，含：</w:t>
      </w:r>
    </w:p>
    <w:p w14:paraId="5B601F30"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(1)开标一览表；</w:t>
      </w:r>
    </w:p>
    <w:p w14:paraId="119957C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(2)投标报价组成明细表；</w:t>
      </w:r>
    </w:p>
    <w:p w14:paraId="42C9DB0A"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3</w:t>
      </w:r>
      <w:r w:rsidRPr="00EC4C51">
        <w:rPr>
          <w:rFonts w:ascii="宋体" w:hAnsi="宋体" w:cs="宋体" w:hint="eastAsia"/>
          <w:color w:val="000000" w:themeColor="text1"/>
          <w:szCs w:val="21"/>
        </w:rPr>
        <w:t>)中小企业声明函（如有需提供）；</w:t>
      </w:r>
    </w:p>
    <w:p w14:paraId="54E4F5B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4</w:t>
      </w:r>
      <w:r w:rsidRPr="00EC4C51">
        <w:rPr>
          <w:rFonts w:ascii="宋体" w:hAnsi="宋体" w:cs="宋体" w:hint="eastAsia"/>
          <w:color w:val="000000" w:themeColor="text1"/>
          <w:szCs w:val="21"/>
        </w:rPr>
        <w:t>)残疾人福利性单位声明函（如有需提供）。</w:t>
      </w:r>
    </w:p>
    <w:p w14:paraId="6EB404BC" w14:textId="77777777" w:rsidR="00D9661A" w:rsidRPr="00EC4C51" w:rsidRDefault="007E255B">
      <w:pPr>
        <w:spacing w:line="360" w:lineRule="exact"/>
        <w:rPr>
          <w:rFonts w:ascii="宋体" w:hAnsi="宋体" w:cs="宋体"/>
          <w:color w:val="000000" w:themeColor="text1"/>
          <w:szCs w:val="21"/>
        </w:rPr>
      </w:pPr>
      <w:r w:rsidRPr="00EC4C51">
        <w:rPr>
          <w:rFonts w:ascii="宋体" w:hAnsi="宋体" w:cs="宋体" w:hint="eastAsia"/>
          <w:color w:val="000000" w:themeColor="text1"/>
          <w:szCs w:val="21"/>
        </w:rPr>
        <w:t>(</w:t>
      </w:r>
      <w:r w:rsidRPr="00EC4C51">
        <w:rPr>
          <w:rFonts w:ascii="宋体" w:hAnsi="宋体" w:cs="宋体"/>
          <w:color w:val="000000" w:themeColor="text1"/>
          <w:szCs w:val="21"/>
        </w:rPr>
        <w:t>5</w:t>
      </w:r>
      <w:r w:rsidRPr="00EC4C51">
        <w:rPr>
          <w:rFonts w:ascii="宋体" w:hAnsi="宋体" w:cs="宋体" w:hint="eastAsia"/>
          <w:color w:val="000000" w:themeColor="text1"/>
          <w:szCs w:val="21"/>
        </w:rPr>
        <w:t>)监狱企业声明函（如有需提供）。</w:t>
      </w:r>
    </w:p>
    <w:p w14:paraId="0B269F87" w14:textId="77777777" w:rsidR="00D9661A" w:rsidRPr="00EC4C51" w:rsidRDefault="00D9661A">
      <w:pPr>
        <w:rPr>
          <w:rFonts w:ascii="宋体" w:hAnsi="宋体" w:cs="宋体"/>
          <w:color w:val="000000" w:themeColor="text1"/>
        </w:rPr>
      </w:pPr>
    </w:p>
    <w:p w14:paraId="63C2C200" w14:textId="77777777" w:rsidR="00D9661A" w:rsidRPr="00EC4C51" w:rsidRDefault="00D9661A">
      <w:pPr>
        <w:pStyle w:val="20"/>
        <w:spacing w:line="380" w:lineRule="exact"/>
        <w:rPr>
          <w:rFonts w:ascii="宋体" w:hAnsi="宋体" w:cs="宋体"/>
          <w:bCs w:val="0"/>
          <w:color w:val="000000" w:themeColor="text1"/>
          <w:sz w:val="24"/>
          <w:szCs w:val="24"/>
        </w:rPr>
      </w:pPr>
      <w:bookmarkStart w:id="106" w:name="_Toc520902410"/>
    </w:p>
    <w:p w14:paraId="41997089" w14:textId="77777777" w:rsidR="00D9661A" w:rsidRPr="00EC4C51" w:rsidRDefault="00D9661A">
      <w:pPr>
        <w:rPr>
          <w:rFonts w:ascii="宋体" w:hAnsi="宋体" w:cs="宋体"/>
          <w:color w:val="000000" w:themeColor="text1"/>
          <w:sz w:val="24"/>
          <w:szCs w:val="24"/>
        </w:rPr>
      </w:pPr>
    </w:p>
    <w:p w14:paraId="367F1F3F" w14:textId="77777777" w:rsidR="00D9661A" w:rsidRPr="00EC4C51" w:rsidRDefault="00D9661A">
      <w:pPr>
        <w:pStyle w:val="10"/>
        <w:spacing w:before="240" w:after="240"/>
        <w:rPr>
          <w:rFonts w:ascii="宋体" w:hAnsi="宋体" w:cs="宋体"/>
          <w:bCs w:val="0"/>
          <w:color w:val="000000" w:themeColor="text1"/>
          <w:sz w:val="24"/>
          <w:szCs w:val="24"/>
        </w:rPr>
      </w:pPr>
    </w:p>
    <w:p w14:paraId="45DE87CE" w14:textId="77777777" w:rsidR="00D9661A" w:rsidRPr="00EC4C51" w:rsidRDefault="00D9661A">
      <w:pPr>
        <w:rPr>
          <w:rFonts w:ascii="宋体" w:hAnsi="宋体" w:cs="宋体"/>
          <w:color w:val="000000" w:themeColor="text1"/>
          <w:sz w:val="24"/>
          <w:szCs w:val="24"/>
        </w:rPr>
      </w:pPr>
    </w:p>
    <w:p w14:paraId="050CD476" w14:textId="77777777" w:rsidR="00D9661A" w:rsidRPr="00EC4C51" w:rsidRDefault="00D9661A">
      <w:pPr>
        <w:pStyle w:val="10"/>
        <w:spacing w:before="240" w:after="240"/>
        <w:rPr>
          <w:rFonts w:ascii="宋体" w:hAnsi="宋体" w:cs="宋体"/>
          <w:bCs w:val="0"/>
          <w:color w:val="000000" w:themeColor="text1"/>
          <w:sz w:val="24"/>
          <w:szCs w:val="24"/>
        </w:rPr>
      </w:pPr>
    </w:p>
    <w:p w14:paraId="583F788D" w14:textId="77777777" w:rsidR="00D9661A" w:rsidRPr="00EC4C51" w:rsidRDefault="00D9661A">
      <w:pPr>
        <w:rPr>
          <w:rFonts w:ascii="宋体" w:hAnsi="宋体" w:cs="宋体"/>
          <w:color w:val="000000" w:themeColor="text1"/>
          <w:sz w:val="24"/>
          <w:szCs w:val="24"/>
        </w:rPr>
      </w:pPr>
    </w:p>
    <w:p w14:paraId="16009038" w14:textId="77777777" w:rsidR="00D9661A" w:rsidRPr="00EC4C51" w:rsidRDefault="00D9661A">
      <w:pPr>
        <w:pStyle w:val="10"/>
        <w:spacing w:before="240" w:after="240"/>
        <w:rPr>
          <w:rFonts w:ascii="宋体" w:hAnsi="宋体" w:cs="宋体"/>
          <w:bCs w:val="0"/>
          <w:color w:val="000000" w:themeColor="text1"/>
          <w:sz w:val="24"/>
          <w:szCs w:val="24"/>
        </w:rPr>
      </w:pPr>
    </w:p>
    <w:p w14:paraId="2EA96366" w14:textId="77777777" w:rsidR="00D9661A" w:rsidRPr="00EC4C51" w:rsidRDefault="00D9661A">
      <w:pPr>
        <w:rPr>
          <w:rFonts w:ascii="宋体" w:hAnsi="宋体" w:cs="宋体"/>
          <w:color w:val="000000" w:themeColor="text1"/>
          <w:sz w:val="24"/>
          <w:szCs w:val="24"/>
        </w:rPr>
      </w:pPr>
    </w:p>
    <w:p w14:paraId="33571C98" w14:textId="77777777" w:rsidR="00D9661A" w:rsidRPr="00EC4C51" w:rsidRDefault="00D9661A">
      <w:pPr>
        <w:pStyle w:val="10"/>
        <w:spacing w:before="240" w:after="240"/>
        <w:rPr>
          <w:rFonts w:ascii="宋体" w:hAnsi="宋体" w:cs="宋体"/>
          <w:bCs w:val="0"/>
          <w:color w:val="000000" w:themeColor="text1"/>
          <w:sz w:val="24"/>
          <w:szCs w:val="24"/>
        </w:rPr>
      </w:pPr>
    </w:p>
    <w:p w14:paraId="2FF0B335" w14:textId="77777777" w:rsidR="00D9661A" w:rsidRPr="00EC4C51" w:rsidRDefault="00D9661A">
      <w:pPr>
        <w:rPr>
          <w:rFonts w:ascii="宋体" w:hAnsi="宋体" w:cs="宋体"/>
          <w:color w:val="000000" w:themeColor="text1"/>
          <w:sz w:val="24"/>
          <w:szCs w:val="24"/>
        </w:rPr>
      </w:pPr>
    </w:p>
    <w:p w14:paraId="4017D6BD" w14:textId="77777777" w:rsidR="00D9661A" w:rsidRPr="00EC4C51" w:rsidRDefault="00D9661A">
      <w:pPr>
        <w:pStyle w:val="20"/>
        <w:spacing w:line="380" w:lineRule="exact"/>
        <w:rPr>
          <w:rFonts w:ascii="宋体" w:hAnsi="宋体" w:cs="宋体"/>
          <w:bCs w:val="0"/>
          <w:color w:val="000000" w:themeColor="text1"/>
          <w:sz w:val="24"/>
          <w:szCs w:val="24"/>
        </w:rPr>
      </w:pPr>
    </w:p>
    <w:p w14:paraId="6D95EC5F" w14:textId="77777777" w:rsidR="00D9661A" w:rsidRPr="00EC4C51" w:rsidRDefault="00D9661A">
      <w:pPr>
        <w:rPr>
          <w:rFonts w:ascii="宋体" w:hAnsi="宋体" w:cs="宋体"/>
          <w:color w:val="000000" w:themeColor="text1"/>
          <w:sz w:val="24"/>
          <w:szCs w:val="24"/>
        </w:rPr>
      </w:pPr>
    </w:p>
    <w:p w14:paraId="2B99DEF1" w14:textId="77777777" w:rsidR="00D9661A" w:rsidRPr="00EC4C51" w:rsidRDefault="00D9661A">
      <w:pPr>
        <w:pStyle w:val="10"/>
        <w:spacing w:before="240" w:after="240"/>
        <w:rPr>
          <w:rFonts w:ascii="宋体" w:hAnsi="宋体" w:cs="宋体"/>
          <w:bCs w:val="0"/>
          <w:color w:val="000000" w:themeColor="text1"/>
          <w:sz w:val="24"/>
          <w:szCs w:val="24"/>
        </w:rPr>
      </w:pPr>
    </w:p>
    <w:p w14:paraId="490A82B7" w14:textId="77777777" w:rsidR="00D9661A" w:rsidRPr="00EC4C51" w:rsidRDefault="00D9661A">
      <w:pPr>
        <w:rPr>
          <w:rFonts w:ascii="宋体" w:hAnsi="宋体" w:cs="宋体"/>
          <w:color w:val="000000" w:themeColor="text1"/>
          <w:sz w:val="24"/>
          <w:szCs w:val="24"/>
        </w:rPr>
      </w:pPr>
    </w:p>
    <w:p w14:paraId="3345850B" w14:textId="77777777" w:rsidR="00D9661A" w:rsidRPr="00EC4C51" w:rsidRDefault="00D9661A">
      <w:pPr>
        <w:pStyle w:val="10"/>
        <w:spacing w:before="240" w:after="240"/>
        <w:rPr>
          <w:rFonts w:ascii="宋体" w:hAnsi="宋体" w:cs="宋体"/>
          <w:bCs w:val="0"/>
          <w:color w:val="000000" w:themeColor="text1"/>
          <w:sz w:val="24"/>
          <w:szCs w:val="24"/>
        </w:rPr>
      </w:pPr>
    </w:p>
    <w:p w14:paraId="0D0DB351" w14:textId="77777777" w:rsidR="00D9661A" w:rsidRPr="00EC4C51" w:rsidRDefault="00D9661A">
      <w:pPr>
        <w:rPr>
          <w:rFonts w:ascii="宋体" w:hAnsi="宋体" w:cs="宋体"/>
          <w:color w:val="000000" w:themeColor="text1"/>
          <w:sz w:val="24"/>
          <w:szCs w:val="24"/>
        </w:rPr>
      </w:pPr>
    </w:p>
    <w:p w14:paraId="61A4E65E"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bCs w:val="0"/>
          <w:color w:val="000000" w:themeColor="text1"/>
          <w:sz w:val="24"/>
          <w:szCs w:val="24"/>
        </w:rPr>
        <w:br w:type="page"/>
      </w:r>
      <w:r w:rsidRPr="00EC4C51">
        <w:rPr>
          <w:rFonts w:ascii="宋体" w:hAnsi="宋体" w:cs="宋体" w:hint="eastAsia"/>
          <w:bCs w:val="0"/>
          <w:color w:val="000000" w:themeColor="text1"/>
          <w:sz w:val="24"/>
          <w:szCs w:val="24"/>
        </w:rPr>
        <w:t>（一）开标一览表</w:t>
      </w:r>
      <w:bookmarkEnd w:id="102"/>
      <w:bookmarkEnd w:id="103"/>
      <w:bookmarkEnd w:id="104"/>
      <w:bookmarkEnd w:id="105"/>
      <w:bookmarkEnd w:id="106"/>
    </w:p>
    <w:p w14:paraId="0E2689FB" w14:textId="77777777" w:rsidR="00D9661A" w:rsidRPr="00EC4C51" w:rsidRDefault="00D9661A">
      <w:pPr>
        <w:spacing w:line="400" w:lineRule="exact"/>
        <w:ind w:left="525"/>
        <w:rPr>
          <w:rFonts w:ascii="宋体" w:hAnsi="宋体" w:cs="宋体"/>
          <w:color w:val="000000" w:themeColor="text1"/>
          <w:szCs w:val="21"/>
        </w:rPr>
      </w:pPr>
    </w:p>
    <w:p w14:paraId="77880FE3" w14:textId="77777777" w:rsidR="00D9661A" w:rsidRPr="00EC4C51" w:rsidRDefault="00D9661A">
      <w:pPr>
        <w:rPr>
          <w:rFonts w:ascii="宋体" w:hAnsi="宋体" w:cs="宋体"/>
          <w:color w:val="000000" w:themeColor="text1"/>
          <w:szCs w:val="21"/>
        </w:rPr>
      </w:pPr>
    </w:p>
    <w:p w14:paraId="39D67006" w14:textId="77777777" w:rsidR="00D9661A" w:rsidRPr="00EC4C51" w:rsidRDefault="007E255B">
      <w:pPr>
        <w:spacing w:line="380" w:lineRule="exact"/>
        <w:rPr>
          <w:rFonts w:ascii="宋体" w:hAnsi="宋体" w:cs="宋体"/>
          <w:color w:val="000000" w:themeColor="text1"/>
          <w:szCs w:val="21"/>
          <w:u w:val="single"/>
        </w:rPr>
      </w:pPr>
      <w:r w:rsidRPr="00EC4C51">
        <w:rPr>
          <w:rFonts w:ascii="宋体" w:hAnsi="宋体" w:cs="宋体" w:hint="eastAsia"/>
          <w:color w:val="000000" w:themeColor="text1"/>
          <w:szCs w:val="21"/>
        </w:rPr>
        <w:t>项目名称：                    招标编号：</w:t>
      </w:r>
    </w:p>
    <w:p w14:paraId="72947A0E" w14:textId="77777777" w:rsidR="00D9661A" w:rsidRPr="00EC4C51" w:rsidRDefault="00D9661A">
      <w:pPr>
        <w:spacing w:line="380" w:lineRule="exact"/>
        <w:rPr>
          <w:rFonts w:ascii="宋体" w:hAnsi="宋体" w:cs="宋体"/>
          <w:color w:val="000000" w:themeColor="text1"/>
          <w:szCs w:val="21"/>
          <w:u w:val="single"/>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5"/>
        <w:gridCol w:w="2004"/>
        <w:gridCol w:w="2106"/>
        <w:gridCol w:w="1346"/>
        <w:gridCol w:w="1559"/>
      </w:tblGrid>
      <w:tr w:rsidR="00EC4C51" w:rsidRPr="00EC4C51" w14:paraId="792006D2" w14:textId="77777777">
        <w:trPr>
          <w:trHeight w:val="100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51B7029" w14:textId="77777777" w:rsidR="00D9661A" w:rsidRPr="00EC4C51" w:rsidRDefault="007E255B">
            <w:pPr>
              <w:jc w:val="center"/>
              <w:rPr>
                <w:rFonts w:ascii="宋体" w:hAnsi="宋体" w:cs="宋体"/>
                <w:i/>
                <w:color w:val="000000" w:themeColor="text1"/>
                <w:sz w:val="24"/>
                <w:szCs w:val="24"/>
              </w:rPr>
            </w:pPr>
            <w:r w:rsidRPr="00EC4C51">
              <w:rPr>
                <w:rFonts w:ascii="宋体" w:hAnsi="宋体" w:cs="宋体" w:hint="eastAsia"/>
                <w:color w:val="000000" w:themeColor="text1"/>
                <w:sz w:val="24"/>
                <w:szCs w:val="24"/>
              </w:rPr>
              <w:t>序号</w:t>
            </w:r>
          </w:p>
        </w:tc>
        <w:tc>
          <w:tcPr>
            <w:tcW w:w="1505" w:type="dxa"/>
            <w:tcBorders>
              <w:top w:val="single" w:sz="4" w:space="0" w:color="000000"/>
              <w:left w:val="single" w:sz="4" w:space="0" w:color="000000"/>
              <w:bottom w:val="single" w:sz="4" w:space="0" w:color="000000"/>
              <w:right w:val="single" w:sz="4" w:space="0" w:color="000000"/>
            </w:tcBorders>
            <w:vAlign w:val="center"/>
          </w:tcPr>
          <w:p w14:paraId="48AA9F26"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项目内容</w:t>
            </w:r>
          </w:p>
        </w:tc>
        <w:tc>
          <w:tcPr>
            <w:tcW w:w="2004" w:type="dxa"/>
            <w:tcBorders>
              <w:top w:val="single" w:sz="4" w:space="0" w:color="000000"/>
              <w:left w:val="single" w:sz="4" w:space="0" w:color="000000"/>
              <w:bottom w:val="single" w:sz="4" w:space="0" w:color="000000"/>
              <w:right w:val="single" w:sz="4" w:space="0" w:color="auto"/>
            </w:tcBorders>
            <w:vAlign w:val="center"/>
          </w:tcPr>
          <w:p w14:paraId="54A84EDE"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最高限价</w:t>
            </w:r>
          </w:p>
          <w:p w14:paraId="57E68139"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（元）</w:t>
            </w:r>
          </w:p>
        </w:tc>
        <w:tc>
          <w:tcPr>
            <w:tcW w:w="2106" w:type="dxa"/>
            <w:tcBorders>
              <w:top w:val="single" w:sz="4" w:space="0" w:color="000000"/>
              <w:left w:val="single" w:sz="4" w:space="0" w:color="auto"/>
              <w:bottom w:val="single" w:sz="4" w:space="0" w:color="000000"/>
              <w:right w:val="single" w:sz="4" w:space="0" w:color="auto"/>
            </w:tcBorders>
            <w:vAlign w:val="center"/>
          </w:tcPr>
          <w:p w14:paraId="40F85B19"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投标报价</w:t>
            </w:r>
          </w:p>
          <w:p w14:paraId="12CB9D6F"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（单位：元）</w:t>
            </w:r>
          </w:p>
        </w:tc>
        <w:tc>
          <w:tcPr>
            <w:tcW w:w="1346" w:type="dxa"/>
            <w:tcBorders>
              <w:top w:val="single" w:sz="4" w:space="0" w:color="000000"/>
              <w:left w:val="single" w:sz="4" w:space="0" w:color="auto"/>
              <w:bottom w:val="single" w:sz="4" w:space="0" w:color="000000"/>
              <w:right w:val="single" w:sz="4" w:space="0" w:color="000000"/>
            </w:tcBorders>
            <w:vAlign w:val="center"/>
          </w:tcPr>
          <w:p w14:paraId="28636C83"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工期</w:t>
            </w:r>
          </w:p>
        </w:tc>
        <w:tc>
          <w:tcPr>
            <w:tcW w:w="1559" w:type="dxa"/>
            <w:tcBorders>
              <w:top w:val="single" w:sz="4" w:space="0" w:color="000000"/>
              <w:left w:val="single" w:sz="4" w:space="0" w:color="000000"/>
              <w:bottom w:val="single" w:sz="4" w:space="0" w:color="000000"/>
              <w:right w:val="single" w:sz="4" w:space="0" w:color="000000"/>
            </w:tcBorders>
            <w:vAlign w:val="center"/>
          </w:tcPr>
          <w:p w14:paraId="0946B87B"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投标声明</w:t>
            </w:r>
          </w:p>
        </w:tc>
      </w:tr>
      <w:tr w:rsidR="00EC4C51" w:rsidRPr="00EC4C51" w14:paraId="11482E93" w14:textId="77777777">
        <w:trPr>
          <w:trHeight w:val="116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CB292B5" w14:textId="77777777" w:rsidR="00D9661A" w:rsidRPr="00EC4C51" w:rsidRDefault="007E255B">
            <w:pPr>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1</w:t>
            </w:r>
          </w:p>
        </w:tc>
        <w:tc>
          <w:tcPr>
            <w:tcW w:w="1505" w:type="dxa"/>
            <w:tcBorders>
              <w:top w:val="single" w:sz="4" w:space="0" w:color="000000"/>
              <w:left w:val="single" w:sz="4" w:space="0" w:color="000000"/>
              <w:bottom w:val="single" w:sz="4" w:space="0" w:color="000000"/>
              <w:right w:val="single" w:sz="4" w:space="0" w:color="000000"/>
            </w:tcBorders>
            <w:vAlign w:val="center"/>
          </w:tcPr>
          <w:p w14:paraId="49B323A9" w14:textId="77777777" w:rsidR="00D9661A" w:rsidRPr="00EC4C51" w:rsidRDefault="00D9661A">
            <w:pPr>
              <w:snapToGrid w:val="0"/>
              <w:spacing w:line="26" w:lineRule="atLeast"/>
              <w:jc w:val="center"/>
              <w:rPr>
                <w:rFonts w:ascii="宋体" w:hAnsi="宋体" w:cs="宋体"/>
                <w:color w:val="000000" w:themeColor="text1"/>
                <w:sz w:val="24"/>
                <w:szCs w:val="24"/>
              </w:rPr>
            </w:pPr>
          </w:p>
        </w:tc>
        <w:tc>
          <w:tcPr>
            <w:tcW w:w="2004" w:type="dxa"/>
            <w:tcBorders>
              <w:top w:val="single" w:sz="4" w:space="0" w:color="000000"/>
              <w:left w:val="single" w:sz="4" w:space="0" w:color="000000"/>
              <w:bottom w:val="single" w:sz="4" w:space="0" w:color="000000"/>
              <w:right w:val="single" w:sz="4" w:space="0" w:color="auto"/>
            </w:tcBorders>
            <w:vAlign w:val="center"/>
          </w:tcPr>
          <w:p w14:paraId="786BF889" w14:textId="1703F374" w:rsidR="00D9661A" w:rsidRPr="00EC4C51" w:rsidRDefault="00D04162">
            <w:pPr>
              <w:snapToGrid w:val="0"/>
              <w:spacing w:line="26" w:lineRule="atLeast"/>
              <w:jc w:val="center"/>
              <w:rPr>
                <w:rFonts w:ascii="宋体" w:hAnsi="宋体" w:cs="宋体"/>
                <w:color w:val="000000" w:themeColor="text1"/>
                <w:sz w:val="24"/>
                <w:szCs w:val="24"/>
              </w:rPr>
            </w:pPr>
            <w:r w:rsidRPr="00EC4C51">
              <w:rPr>
                <w:rFonts w:ascii="宋体" w:hAnsi="宋体" w:cs="宋体"/>
                <w:color w:val="000000" w:themeColor="text1"/>
                <w:sz w:val="24"/>
                <w:szCs w:val="24"/>
              </w:rPr>
              <w:t>8415028</w:t>
            </w:r>
          </w:p>
        </w:tc>
        <w:tc>
          <w:tcPr>
            <w:tcW w:w="2106" w:type="dxa"/>
            <w:tcBorders>
              <w:top w:val="single" w:sz="4" w:space="0" w:color="000000"/>
              <w:left w:val="single" w:sz="4" w:space="0" w:color="auto"/>
              <w:bottom w:val="single" w:sz="4" w:space="0" w:color="000000"/>
              <w:right w:val="single" w:sz="4" w:space="0" w:color="auto"/>
            </w:tcBorders>
            <w:vAlign w:val="center"/>
          </w:tcPr>
          <w:p w14:paraId="612AA06B" w14:textId="77777777" w:rsidR="00D9661A" w:rsidRPr="00EC4C51" w:rsidRDefault="00D9661A">
            <w:pPr>
              <w:snapToGrid w:val="0"/>
              <w:spacing w:line="26" w:lineRule="atLeast"/>
              <w:rPr>
                <w:rFonts w:ascii="宋体" w:hAnsi="宋体" w:cs="宋体"/>
                <w:color w:val="000000" w:themeColor="text1"/>
                <w:sz w:val="24"/>
                <w:szCs w:val="24"/>
              </w:rPr>
            </w:pPr>
          </w:p>
        </w:tc>
        <w:tc>
          <w:tcPr>
            <w:tcW w:w="1346" w:type="dxa"/>
            <w:tcBorders>
              <w:top w:val="single" w:sz="4" w:space="0" w:color="000000"/>
              <w:left w:val="single" w:sz="4" w:space="0" w:color="auto"/>
              <w:bottom w:val="single" w:sz="4" w:space="0" w:color="000000"/>
              <w:right w:val="single" w:sz="4" w:space="0" w:color="000000"/>
            </w:tcBorders>
            <w:vAlign w:val="center"/>
          </w:tcPr>
          <w:p w14:paraId="3B59246E" w14:textId="77777777" w:rsidR="00D9661A" w:rsidRPr="00EC4C51" w:rsidRDefault="00D9661A">
            <w:pPr>
              <w:snapToGrid w:val="0"/>
              <w:spacing w:line="26" w:lineRule="atLeast"/>
              <w:jc w:val="center"/>
              <w:rPr>
                <w:rFonts w:ascii="宋体" w:hAnsi="宋体" w:cs="宋体"/>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D75797" w14:textId="77777777" w:rsidR="00D9661A" w:rsidRPr="00EC4C51" w:rsidRDefault="00D9661A">
            <w:pPr>
              <w:jc w:val="center"/>
              <w:rPr>
                <w:rFonts w:ascii="宋体" w:hAnsi="宋体" w:cs="宋体"/>
                <w:color w:val="000000" w:themeColor="text1"/>
                <w:sz w:val="24"/>
                <w:szCs w:val="24"/>
              </w:rPr>
            </w:pPr>
          </w:p>
        </w:tc>
      </w:tr>
      <w:tr w:rsidR="00D9661A" w:rsidRPr="00EC4C51" w14:paraId="22A187CF" w14:textId="77777777">
        <w:trPr>
          <w:trHeight w:val="1091"/>
          <w:jc w:val="center"/>
        </w:trPr>
        <w:tc>
          <w:tcPr>
            <w:tcW w:w="4218" w:type="dxa"/>
            <w:gridSpan w:val="3"/>
            <w:tcBorders>
              <w:top w:val="single" w:sz="4" w:space="0" w:color="000000"/>
              <w:left w:val="single" w:sz="4" w:space="0" w:color="000000"/>
              <w:right w:val="single" w:sz="4" w:space="0" w:color="auto"/>
            </w:tcBorders>
            <w:vAlign w:val="center"/>
          </w:tcPr>
          <w:p w14:paraId="192F7467" w14:textId="77777777" w:rsidR="00D9661A" w:rsidRPr="00EC4C51" w:rsidRDefault="007E255B">
            <w:pPr>
              <w:snapToGrid w:val="0"/>
              <w:spacing w:line="26" w:lineRule="atLeast"/>
              <w:jc w:val="center"/>
              <w:rPr>
                <w:rFonts w:ascii="宋体" w:hAnsi="宋体" w:cs="宋体"/>
                <w:color w:val="000000" w:themeColor="text1"/>
                <w:sz w:val="24"/>
                <w:szCs w:val="24"/>
              </w:rPr>
            </w:pPr>
            <w:r w:rsidRPr="00EC4C51">
              <w:rPr>
                <w:rFonts w:ascii="宋体" w:hAnsi="宋体" w:cs="宋体" w:hint="eastAsia"/>
                <w:color w:val="000000" w:themeColor="text1"/>
                <w:sz w:val="24"/>
                <w:szCs w:val="24"/>
              </w:rPr>
              <w:t>投标报价（元）</w:t>
            </w:r>
          </w:p>
        </w:tc>
        <w:tc>
          <w:tcPr>
            <w:tcW w:w="5011" w:type="dxa"/>
            <w:gridSpan w:val="3"/>
            <w:tcBorders>
              <w:top w:val="single" w:sz="4" w:space="0" w:color="000000"/>
              <w:left w:val="single" w:sz="4" w:space="0" w:color="auto"/>
              <w:right w:val="single" w:sz="4" w:space="0" w:color="000000"/>
            </w:tcBorders>
            <w:vAlign w:val="center"/>
          </w:tcPr>
          <w:p w14:paraId="4C915355" w14:textId="77777777" w:rsidR="00D9661A" w:rsidRPr="00EC4C51" w:rsidRDefault="007E255B">
            <w:pPr>
              <w:snapToGrid w:val="0"/>
              <w:spacing w:line="26" w:lineRule="atLeast"/>
              <w:rPr>
                <w:rFonts w:ascii="宋体" w:hAnsi="宋体" w:cs="宋体"/>
                <w:color w:val="000000" w:themeColor="text1"/>
                <w:sz w:val="24"/>
                <w:szCs w:val="24"/>
              </w:rPr>
            </w:pPr>
            <w:r w:rsidRPr="00EC4C51">
              <w:rPr>
                <w:rFonts w:ascii="宋体" w:hAnsi="宋体" w:cs="宋体" w:hint="eastAsia"/>
                <w:color w:val="000000" w:themeColor="text1"/>
                <w:sz w:val="24"/>
                <w:szCs w:val="24"/>
              </w:rPr>
              <w:t>大写：</w:t>
            </w:r>
          </w:p>
          <w:p w14:paraId="7E36BB64" w14:textId="77777777" w:rsidR="00D9661A" w:rsidRPr="00EC4C51" w:rsidRDefault="00D9661A">
            <w:pPr>
              <w:snapToGrid w:val="0"/>
              <w:spacing w:line="26" w:lineRule="atLeast"/>
              <w:ind w:firstLineChars="100" w:firstLine="240"/>
              <w:rPr>
                <w:rFonts w:ascii="宋体" w:hAnsi="宋体" w:cs="宋体"/>
                <w:color w:val="000000" w:themeColor="text1"/>
                <w:sz w:val="24"/>
                <w:szCs w:val="24"/>
              </w:rPr>
            </w:pPr>
          </w:p>
          <w:p w14:paraId="14BFF187" w14:textId="77777777" w:rsidR="00D9661A" w:rsidRPr="00EC4C51" w:rsidRDefault="007E255B">
            <w:pPr>
              <w:rPr>
                <w:rFonts w:ascii="宋体" w:hAnsi="宋体" w:cs="宋体"/>
                <w:color w:val="000000" w:themeColor="text1"/>
                <w:sz w:val="24"/>
                <w:szCs w:val="24"/>
              </w:rPr>
            </w:pPr>
            <w:r w:rsidRPr="00EC4C51">
              <w:rPr>
                <w:rFonts w:ascii="宋体" w:hAnsi="宋体" w:cs="宋体" w:hint="eastAsia"/>
                <w:color w:val="000000" w:themeColor="text1"/>
                <w:sz w:val="24"/>
                <w:szCs w:val="24"/>
              </w:rPr>
              <w:t>小写：¥</w:t>
            </w:r>
          </w:p>
        </w:tc>
      </w:tr>
    </w:tbl>
    <w:p w14:paraId="29E3D9C8" w14:textId="77777777" w:rsidR="00D9661A" w:rsidRPr="00EC4C51" w:rsidRDefault="00D9661A">
      <w:pPr>
        <w:spacing w:line="380" w:lineRule="exact"/>
        <w:rPr>
          <w:rFonts w:ascii="宋体" w:hAnsi="宋体" w:cs="宋体"/>
          <w:color w:val="000000" w:themeColor="text1"/>
          <w:szCs w:val="21"/>
          <w:u w:val="single"/>
        </w:rPr>
      </w:pPr>
    </w:p>
    <w:p w14:paraId="25268F5F" w14:textId="77777777" w:rsidR="00D9661A" w:rsidRPr="00EC4C51" w:rsidRDefault="00D9661A">
      <w:pPr>
        <w:spacing w:line="380" w:lineRule="exact"/>
        <w:rPr>
          <w:rFonts w:ascii="宋体" w:hAnsi="宋体" w:cs="宋体"/>
          <w:color w:val="000000" w:themeColor="text1"/>
          <w:szCs w:val="21"/>
        </w:rPr>
      </w:pPr>
    </w:p>
    <w:p w14:paraId="5356EE73" w14:textId="77777777" w:rsidR="00D9661A" w:rsidRPr="00EC4C51" w:rsidRDefault="007E255B">
      <w:pPr>
        <w:spacing w:line="380" w:lineRule="exact"/>
        <w:rPr>
          <w:rFonts w:ascii="宋体" w:hAnsi="宋体" w:cs="宋体"/>
          <w:color w:val="000000" w:themeColor="text1"/>
          <w:szCs w:val="21"/>
        </w:rPr>
      </w:pPr>
      <w:r w:rsidRPr="00EC4C51">
        <w:rPr>
          <w:rFonts w:ascii="宋体" w:hAnsi="宋体" w:cs="宋体" w:hint="eastAsia"/>
          <w:color w:val="000000" w:themeColor="text1"/>
          <w:szCs w:val="21"/>
        </w:rPr>
        <w:t>投标人（公章）：</w:t>
      </w:r>
    </w:p>
    <w:p w14:paraId="4906A1CB" w14:textId="77777777" w:rsidR="00D9661A" w:rsidRPr="00EC4C51" w:rsidRDefault="00D9661A">
      <w:pPr>
        <w:spacing w:line="380" w:lineRule="exact"/>
        <w:rPr>
          <w:rFonts w:ascii="宋体" w:hAnsi="宋体" w:cs="宋体"/>
          <w:color w:val="000000" w:themeColor="text1"/>
          <w:szCs w:val="21"/>
        </w:rPr>
      </w:pPr>
    </w:p>
    <w:p w14:paraId="1E79D7CB" w14:textId="77777777" w:rsidR="00D9661A" w:rsidRPr="00EC4C51" w:rsidRDefault="007E255B">
      <w:pPr>
        <w:spacing w:line="380" w:lineRule="exact"/>
        <w:rPr>
          <w:rFonts w:ascii="宋体" w:hAnsi="宋体" w:cs="宋体"/>
          <w:color w:val="000000" w:themeColor="text1"/>
          <w:szCs w:val="21"/>
        </w:rPr>
      </w:pPr>
      <w:r w:rsidRPr="00EC4C51">
        <w:rPr>
          <w:rFonts w:ascii="宋体" w:hAnsi="宋体" w:cs="宋体" w:hint="eastAsia"/>
          <w:color w:val="000000" w:themeColor="text1"/>
          <w:szCs w:val="21"/>
        </w:rPr>
        <w:t>投标人代表（签字或印章）：</w:t>
      </w:r>
    </w:p>
    <w:p w14:paraId="43584191" w14:textId="77777777" w:rsidR="00D9661A" w:rsidRPr="00EC4C51" w:rsidRDefault="00D9661A">
      <w:pPr>
        <w:spacing w:line="380" w:lineRule="exact"/>
        <w:rPr>
          <w:rFonts w:ascii="宋体" w:hAnsi="宋体" w:cs="宋体"/>
          <w:color w:val="000000" w:themeColor="text1"/>
          <w:szCs w:val="21"/>
        </w:rPr>
      </w:pPr>
    </w:p>
    <w:p w14:paraId="2BD821B5" w14:textId="77777777" w:rsidR="00D9661A" w:rsidRPr="00EC4C51" w:rsidRDefault="007E255B">
      <w:pPr>
        <w:rPr>
          <w:rFonts w:ascii="宋体" w:hAnsi="宋体" w:cs="宋体"/>
          <w:color w:val="000000" w:themeColor="text1"/>
        </w:rPr>
      </w:pPr>
      <w:r w:rsidRPr="00EC4C51">
        <w:rPr>
          <w:rFonts w:ascii="宋体" w:hAnsi="宋体" w:cs="宋体" w:hint="eastAsia"/>
          <w:color w:val="000000" w:themeColor="text1"/>
          <w:szCs w:val="21"/>
        </w:rPr>
        <w:t>日期：</w:t>
      </w:r>
    </w:p>
    <w:p w14:paraId="1D91E1EA" w14:textId="77777777" w:rsidR="00D9661A" w:rsidRPr="00EC4C51" w:rsidRDefault="00D9661A">
      <w:pPr>
        <w:rPr>
          <w:rFonts w:ascii="宋体" w:hAnsi="宋体" w:cs="宋体"/>
          <w:color w:val="000000" w:themeColor="text1"/>
        </w:rPr>
      </w:pPr>
    </w:p>
    <w:p w14:paraId="00949A97" w14:textId="77777777" w:rsidR="00D9661A" w:rsidRPr="00EC4C51" w:rsidRDefault="00D9661A">
      <w:pPr>
        <w:rPr>
          <w:rFonts w:ascii="宋体" w:hAnsi="宋体" w:cs="宋体"/>
          <w:color w:val="000000" w:themeColor="text1"/>
          <w:sz w:val="24"/>
          <w:szCs w:val="24"/>
        </w:rPr>
      </w:pPr>
      <w:bookmarkStart w:id="107" w:name="_Toc497935762"/>
      <w:bookmarkStart w:id="108" w:name="_Toc502819371"/>
      <w:bookmarkStart w:id="109" w:name="_Toc520902427"/>
    </w:p>
    <w:p w14:paraId="5FFB3865" w14:textId="77777777" w:rsidR="00D9661A" w:rsidRPr="00EC4C51" w:rsidRDefault="007E255B">
      <w:pPr>
        <w:pStyle w:val="20"/>
        <w:spacing w:line="380" w:lineRule="exact"/>
        <w:rPr>
          <w:rFonts w:ascii="宋体" w:hAnsi="宋体" w:cs="宋体"/>
          <w:bCs w:val="0"/>
          <w:color w:val="000000" w:themeColor="text1"/>
          <w:sz w:val="24"/>
          <w:szCs w:val="24"/>
        </w:rPr>
      </w:pPr>
      <w:r w:rsidRPr="00EC4C51">
        <w:rPr>
          <w:rFonts w:ascii="宋体" w:hAnsi="宋体" w:cs="宋体"/>
          <w:bCs w:val="0"/>
          <w:color w:val="000000" w:themeColor="text1"/>
          <w:sz w:val="24"/>
          <w:szCs w:val="24"/>
        </w:rPr>
        <w:br w:type="page"/>
        <w:t>（二）投标报价组成明细表</w:t>
      </w:r>
    </w:p>
    <w:p w14:paraId="43AF549B" w14:textId="77777777" w:rsidR="00D9661A" w:rsidRPr="00EC4C51" w:rsidRDefault="00D9661A">
      <w:pPr>
        <w:rPr>
          <w:color w:val="000000" w:themeColor="text1"/>
        </w:rPr>
      </w:pPr>
    </w:p>
    <w:tbl>
      <w:tblPr>
        <w:tblW w:w="9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135"/>
        <w:gridCol w:w="1701"/>
        <w:gridCol w:w="709"/>
        <w:gridCol w:w="850"/>
        <w:gridCol w:w="1276"/>
        <w:gridCol w:w="851"/>
        <w:gridCol w:w="793"/>
        <w:gridCol w:w="908"/>
      </w:tblGrid>
      <w:tr w:rsidR="00EC4C51" w:rsidRPr="00EC4C51" w14:paraId="05DAD8E1" w14:textId="77777777">
        <w:trPr>
          <w:trHeight w:val="510"/>
        </w:trPr>
        <w:tc>
          <w:tcPr>
            <w:tcW w:w="811" w:type="dxa"/>
            <w:vAlign w:val="center"/>
          </w:tcPr>
          <w:p w14:paraId="384DA26A"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bCs/>
                <w:color w:val="000000" w:themeColor="text1"/>
                <w:szCs w:val="21"/>
              </w:rPr>
              <w:t>序号</w:t>
            </w:r>
          </w:p>
        </w:tc>
        <w:tc>
          <w:tcPr>
            <w:tcW w:w="1135" w:type="dxa"/>
            <w:vAlign w:val="center"/>
          </w:tcPr>
          <w:p w14:paraId="155C89C3"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hint="eastAsia"/>
                <w:color w:val="000000" w:themeColor="text1"/>
                <w:szCs w:val="21"/>
              </w:rPr>
              <w:t>设备名称</w:t>
            </w:r>
          </w:p>
        </w:tc>
        <w:tc>
          <w:tcPr>
            <w:tcW w:w="1701" w:type="dxa"/>
            <w:vAlign w:val="center"/>
          </w:tcPr>
          <w:p w14:paraId="1A1DBBBC"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hint="eastAsia"/>
                <w:color w:val="000000" w:themeColor="text1"/>
                <w:szCs w:val="21"/>
              </w:rPr>
              <w:t>技术参数</w:t>
            </w:r>
          </w:p>
        </w:tc>
        <w:tc>
          <w:tcPr>
            <w:tcW w:w="709" w:type="dxa"/>
            <w:vAlign w:val="center"/>
          </w:tcPr>
          <w:p w14:paraId="01B7D020"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hint="eastAsia"/>
                <w:bCs/>
                <w:color w:val="000000" w:themeColor="text1"/>
                <w:szCs w:val="21"/>
              </w:rPr>
              <w:t>单位</w:t>
            </w:r>
          </w:p>
        </w:tc>
        <w:tc>
          <w:tcPr>
            <w:tcW w:w="850" w:type="dxa"/>
            <w:vAlign w:val="center"/>
          </w:tcPr>
          <w:p w14:paraId="03B81147"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bCs/>
                <w:color w:val="000000" w:themeColor="text1"/>
                <w:szCs w:val="21"/>
              </w:rPr>
              <w:t>数量</w:t>
            </w:r>
          </w:p>
        </w:tc>
        <w:tc>
          <w:tcPr>
            <w:tcW w:w="1276" w:type="dxa"/>
            <w:vAlign w:val="center"/>
          </w:tcPr>
          <w:p w14:paraId="477B865E"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bCs/>
                <w:color w:val="000000" w:themeColor="text1"/>
                <w:szCs w:val="21"/>
              </w:rPr>
              <w:t>单价</w:t>
            </w:r>
          </w:p>
        </w:tc>
        <w:tc>
          <w:tcPr>
            <w:tcW w:w="851" w:type="dxa"/>
            <w:vAlign w:val="center"/>
          </w:tcPr>
          <w:p w14:paraId="68DEB01C"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bCs/>
                <w:color w:val="000000" w:themeColor="text1"/>
                <w:szCs w:val="21"/>
              </w:rPr>
              <w:t>合价</w:t>
            </w:r>
          </w:p>
        </w:tc>
        <w:tc>
          <w:tcPr>
            <w:tcW w:w="793" w:type="dxa"/>
            <w:vAlign w:val="center"/>
          </w:tcPr>
          <w:p w14:paraId="42170946"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hint="eastAsia"/>
                <w:bCs/>
                <w:color w:val="000000" w:themeColor="text1"/>
                <w:szCs w:val="21"/>
              </w:rPr>
              <w:t>品牌</w:t>
            </w:r>
          </w:p>
        </w:tc>
        <w:tc>
          <w:tcPr>
            <w:tcW w:w="908" w:type="dxa"/>
            <w:vAlign w:val="center"/>
          </w:tcPr>
          <w:p w14:paraId="08CB99E0" w14:textId="77777777" w:rsidR="00D9661A" w:rsidRPr="00EC4C51" w:rsidRDefault="007E255B">
            <w:pPr>
              <w:spacing w:line="300" w:lineRule="exact"/>
              <w:jc w:val="center"/>
              <w:rPr>
                <w:rFonts w:ascii="宋体" w:hAnsi="宋体"/>
                <w:bCs/>
                <w:color w:val="000000" w:themeColor="text1"/>
                <w:szCs w:val="21"/>
              </w:rPr>
            </w:pPr>
            <w:r w:rsidRPr="00EC4C51">
              <w:rPr>
                <w:rFonts w:ascii="宋体" w:hAnsi="宋体" w:hint="eastAsia"/>
                <w:bCs/>
                <w:color w:val="000000" w:themeColor="text1"/>
                <w:szCs w:val="21"/>
              </w:rPr>
              <w:t>备注</w:t>
            </w:r>
          </w:p>
        </w:tc>
      </w:tr>
      <w:tr w:rsidR="00EC4C51" w:rsidRPr="00EC4C51" w14:paraId="32050E2C" w14:textId="77777777">
        <w:trPr>
          <w:trHeight w:val="510"/>
        </w:trPr>
        <w:tc>
          <w:tcPr>
            <w:tcW w:w="811" w:type="dxa"/>
            <w:vAlign w:val="center"/>
          </w:tcPr>
          <w:p w14:paraId="37BEF38D" w14:textId="77777777" w:rsidR="00D9661A" w:rsidRPr="00EC4C51" w:rsidRDefault="007E255B">
            <w:pPr>
              <w:spacing w:line="300" w:lineRule="exact"/>
              <w:jc w:val="center"/>
              <w:rPr>
                <w:rFonts w:ascii="宋体" w:hAnsi="宋体"/>
                <w:caps/>
                <w:color w:val="000000" w:themeColor="text1"/>
                <w:szCs w:val="21"/>
              </w:rPr>
            </w:pPr>
            <w:r w:rsidRPr="00EC4C51">
              <w:rPr>
                <w:rFonts w:ascii="宋体" w:hAnsi="宋体"/>
                <w:caps/>
                <w:color w:val="000000" w:themeColor="text1"/>
                <w:szCs w:val="21"/>
              </w:rPr>
              <w:t>1</w:t>
            </w:r>
          </w:p>
        </w:tc>
        <w:tc>
          <w:tcPr>
            <w:tcW w:w="1135" w:type="dxa"/>
            <w:vAlign w:val="center"/>
          </w:tcPr>
          <w:p w14:paraId="33922A76"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1701" w:type="dxa"/>
            <w:vAlign w:val="center"/>
          </w:tcPr>
          <w:p w14:paraId="0973BA3A"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709" w:type="dxa"/>
            <w:vAlign w:val="center"/>
          </w:tcPr>
          <w:p w14:paraId="37BBEFE1"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0" w:type="dxa"/>
            <w:vAlign w:val="center"/>
          </w:tcPr>
          <w:p w14:paraId="3FEE560B"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1276" w:type="dxa"/>
            <w:vAlign w:val="center"/>
          </w:tcPr>
          <w:p w14:paraId="3567AC87"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1" w:type="dxa"/>
            <w:vAlign w:val="center"/>
          </w:tcPr>
          <w:p w14:paraId="65528A49" w14:textId="77777777" w:rsidR="00D9661A" w:rsidRPr="00EC4C51" w:rsidRDefault="00D9661A">
            <w:pPr>
              <w:spacing w:line="300" w:lineRule="exact"/>
              <w:jc w:val="center"/>
              <w:rPr>
                <w:rFonts w:ascii="宋体" w:hAnsi="宋体"/>
                <w:color w:val="000000" w:themeColor="text1"/>
                <w:szCs w:val="21"/>
              </w:rPr>
            </w:pPr>
          </w:p>
        </w:tc>
        <w:tc>
          <w:tcPr>
            <w:tcW w:w="793" w:type="dxa"/>
            <w:vAlign w:val="center"/>
          </w:tcPr>
          <w:p w14:paraId="2A900B28" w14:textId="77777777" w:rsidR="00D9661A" w:rsidRPr="00EC4C51" w:rsidRDefault="00D9661A">
            <w:pPr>
              <w:spacing w:line="300" w:lineRule="exact"/>
              <w:jc w:val="center"/>
              <w:rPr>
                <w:rFonts w:ascii="宋体" w:hAnsi="宋体"/>
                <w:color w:val="000000" w:themeColor="text1"/>
                <w:szCs w:val="21"/>
              </w:rPr>
            </w:pPr>
          </w:p>
        </w:tc>
        <w:tc>
          <w:tcPr>
            <w:tcW w:w="908" w:type="dxa"/>
            <w:vAlign w:val="center"/>
          </w:tcPr>
          <w:p w14:paraId="7308C1F0" w14:textId="77777777" w:rsidR="00D9661A" w:rsidRPr="00EC4C51" w:rsidRDefault="00D9661A">
            <w:pPr>
              <w:spacing w:line="300" w:lineRule="exact"/>
              <w:jc w:val="center"/>
              <w:rPr>
                <w:rFonts w:ascii="宋体" w:hAnsi="宋体"/>
                <w:color w:val="000000" w:themeColor="text1"/>
                <w:szCs w:val="21"/>
              </w:rPr>
            </w:pPr>
          </w:p>
        </w:tc>
      </w:tr>
      <w:tr w:rsidR="00EC4C51" w:rsidRPr="00EC4C51" w14:paraId="1B6E8FB7" w14:textId="77777777">
        <w:trPr>
          <w:trHeight w:val="510"/>
        </w:trPr>
        <w:tc>
          <w:tcPr>
            <w:tcW w:w="811" w:type="dxa"/>
            <w:vAlign w:val="center"/>
          </w:tcPr>
          <w:p w14:paraId="06FD7CBD" w14:textId="77777777" w:rsidR="00D9661A" w:rsidRPr="00EC4C51" w:rsidRDefault="007E255B">
            <w:pPr>
              <w:spacing w:line="300" w:lineRule="exact"/>
              <w:jc w:val="center"/>
              <w:rPr>
                <w:rFonts w:ascii="宋体" w:hAnsi="宋体"/>
                <w:caps/>
                <w:color w:val="000000" w:themeColor="text1"/>
                <w:szCs w:val="21"/>
              </w:rPr>
            </w:pPr>
            <w:r w:rsidRPr="00EC4C51">
              <w:rPr>
                <w:rFonts w:ascii="宋体" w:hAnsi="宋体" w:hint="eastAsia"/>
                <w:caps/>
                <w:color w:val="000000" w:themeColor="text1"/>
                <w:szCs w:val="21"/>
              </w:rPr>
              <w:t>2</w:t>
            </w:r>
          </w:p>
        </w:tc>
        <w:tc>
          <w:tcPr>
            <w:tcW w:w="1135" w:type="dxa"/>
            <w:vAlign w:val="center"/>
          </w:tcPr>
          <w:p w14:paraId="45A70E77"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1701" w:type="dxa"/>
            <w:vAlign w:val="center"/>
          </w:tcPr>
          <w:p w14:paraId="34E2C0BA"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709" w:type="dxa"/>
            <w:vAlign w:val="center"/>
          </w:tcPr>
          <w:p w14:paraId="7A085CB5"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0" w:type="dxa"/>
            <w:vAlign w:val="center"/>
          </w:tcPr>
          <w:p w14:paraId="2DD9945A"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1276" w:type="dxa"/>
            <w:vAlign w:val="center"/>
          </w:tcPr>
          <w:p w14:paraId="0F1CF945"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1" w:type="dxa"/>
            <w:vAlign w:val="center"/>
          </w:tcPr>
          <w:p w14:paraId="659384DC" w14:textId="77777777" w:rsidR="00D9661A" w:rsidRPr="00EC4C51" w:rsidRDefault="00D9661A">
            <w:pPr>
              <w:spacing w:line="300" w:lineRule="exact"/>
              <w:jc w:val="center"/>
              <w:rPr>
                <w:rFonts w:ascii="宋体" w:hAnsi="宋体"/>
                <w:color w:val="000000" w:themeColor="text1"/>
                <w:szCs w:val="21"/>
              </w:rPr>
            </w:pPr>
          </w:p>
        </w:tc>
        <w:tc>
          <w:tcPr>
            <w:tcW w:w="793" w:type="dxa"/>
            <w:vAlign w:val="center"/>
          </w:tcPr>
          <w:p w14:paraId="675CDFFC" w14:textId="77777777" w:rsidR="00D9661A" w:rsidRPr="00EC4C51" w:rsidRDefault="00D9661A">
            <w:pPr>
              <w:spacing w:line="300" w:lineRule="exact"/>
              <w:jc w:val="center"/>
              <w:rPr>
                <w:rFonts w:ascii="宋体" w:hAnsi="宋体"/>
                <w:color w:val="000000" w:themeColor="text1"/>
                <w:szCs w:val="21"/>
              </w:rPr>
            </w:pPr>
          </w:p>
        </w:tc>
        <w:tc>
          <w:tcPr>
            <w:tcW w:w="908" w:type="dxa"/>
            <w:vAlign w:val="center"/>
          </w:tcPr>
          <w:p w14:paraId="7109AE3F" w14:textId="77777777" w:rsidR="00D9661A" w:rsidRPr="00EC4C51" w:rsidRDefault="00D9661A">
            <w:pPr>
              <w:spacing w:line="300" w:lineRule="exact"/>
              <w:jc w:val="center"/>
              <w:rPr>
                <w:rFonts w:ascii="宋体" w:hAnsi="宋体"/>
                <w:color w:val="000000" w:themeColor="text1"/>
                <w:szCs w:val="21"/>
              </w:rPr>
            </w:pPr>
          </w:p>
        </w:tc>
      </w:tr>
      <w:tr w:rsidR="00EC4C51" w:rsidRPr="00EC4C51" w14:paraId="3FAF54AD" w14:textId="77777777">
        <w:trPr>
          <w:trHeight w:val="510"/>
        </w:trPr>
        <w:tc>
          <w:tcPr>
            <w:tcW w:w="811" w:type="dxa"/>
            <w:vAlign w:val="center"/>
          </w:tcPr>
          <w:p w14:paraId="7B8C1773" w14:textId="77777777" w:rsidR="00D9661A" w:rsidRPr="00EC4C51" w:rsidRDefault="007E255B">
            <w:pPr>
              <w:spacing w:line="300" w:lineRule="exact"/>
              <w:jc w:val="center"/>
              <w:rPr>
                <w:rFonts w:ascii="宋体" w:hAnsi="宋体"/>
                <w:color w:val="000000" w:themeColor="text1"/>
                <w:szCs w:val="21"/>
              </w:rPr>
            </w:pPr>
            <w:r w:rsidRPr="00EC4C51">
              <w:rPr>
                <w:rFonts w:ascii="宋体" w:hAnsi="宋体" w:cs="宋体" w:hint="eastAsia"/>
                <w:color w:val="000000" w:themeColor="text1"/>
              </w:rPr>
              <w:t>...</w:t>
            </w:r>
          </w:p>
        </w:tc>
        <w:tc>
          <w:tcPr>
            <w:tcW w:w="1135" w:type="dxa"/>
            <w:vAlign w:val="center"/>
          </w:tcPr>
          <w:p w14:paraId="486C8AEB" w14:textId="77777777" w:rsidR="00D9661A" w:rsidRPr="00EC4C51" w:rsidRDefault="007E255B">
            <w:pPr>
              <w:adjustRightInd w:val="0"/>
              <w:spacing w:line="276" w:lineRule="auto"/>
              <w:jc w:val="center"/>
              <w:rPr>
                <w:rFonts w:ascii="宋体" w:hAnsi="宋体" w:cs="宋体"/>
                <w:color w:val="000000" w:themeColor="text1"/>
              </w:rPr>
            </w:pPr>
            <w:r w:rsidRPr="00EC4C51">
              <w:rPr>
                <w:rFonts w:ascii="宋体" w:hAnsi="宋体" w:cs="宋体" w:hint="eastAsia"/>
                <w:color w:val="000000" w:themeColor="text1"/>
              </w:rPr>
              <w:t>...</w:t>
            </w:r>
          </w:p>
        </w:tc>
        <w:tc>
          <w:tcPr>
            <w:tcW w:w="1701" w:type="dxa"/>
            <w:vAlign w:val="center"/>
          </w:tcPr>
          <w:p w14:paraId="071A21D5" w14:textId="77777777" w:rsidR="00D9661A" w:rsidRPr="00EC4C51" w:rsidRDefault="00D9661A">
            <w:pPr>
              <w:adjustRightInd w:val="0"/>
              <w:spacing w:line="276" w:lineRule="auto"/>
              <w:jc w:val="center"/>
              <w:rPr>
                <w:rFonts w:ascii="宋体" w:hAnsi="宋体" w:cs="宋体"/>
                <w:color w:val="000000" w:themeColor="text1"/>
              </w:rPr>
            </w:pPr>
          </w:p>
        </w:tc>
        <w:tc>
          <w:tcPr>
            <w:tcW w:w="709" w:type="dxa"/>
            <w:vAlign w:val="center"/>
          </w:tcPr>
          <w:p w14:paraId="10908E4C"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0" w:type="dxa"/>
            <w:vAlign w:val="center"/>
          </w:tcPr>
          <w:p w14:paraId="14AFA9A4"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1276" w:type="dxa"/>
            <w:vAlign w:val="center"/>
          </w:tcPr>
          <w:p w14:paraId="320BBC9D" w14:textId="77777777" w:rsidR="00D9661A" w:rsidRPr="00EC4C51" w:rsidRDefault="00D9661A">
            <w:pPr>
              <w:adjustRightInd w:val="0"/>
              <w:spacing w:line="276" w:lineRule="auto"/>
              <w:ind w:left="420" w:hanging="420"/>
              <w:jc w:val="center"/>
              <w:rPr>
                <w:rFonts w:ascii="宋体" w:hAnsi="宋体" w:cs="宋体"/>
                <w:color w:val="000000" w:themeColor="text1"/>
              </w:rPr>
            </w:pPr>
          </w:p>
        </w:tc>
        <w:tc>
          <w:tcPr>
            <w:tcW w:w="851" w:type="dxa"/>
            <w:vAlign w:val="center"/>
          </w:tcPr>
          <w:p w14:paraId="074FAA2E" w14:textId="77777777" w:rsidR="00D9661A" w:rsidRPr="00EC4C51" w:rsidRDefault="00D9661A">
            <w:pPr>
              <w:spacing w:line="300" w:lineRule="exact"/>
              <w:jc w:val="center"/>
              <w:rPr>
                <w:rFonts w:ascii="宋体" w:hAnsi="宋体"/>
                <w:color w:val="000000" w:themeColor="text1"/>
                <w:szCs w:val="21"/>
              </w:rPr>
            </w:pPr>
          </w:p>
        </w:tc>
        <w:tc>
          <w:tcPr>
            <w:tcW w:w="793" w:type="dxa"/>
            <w:vAlign w:val="center"/>
          </w:tcPr>
          <w:p w14:paraId="164063B5" w14:textId="77777777" w:rsidR="00D9661A" w:rsidRPr="00EC4C51" w:rsidRDefault="00D9661A">
            <w:pPr>
              <w:spacing w:line="300" w:lineRule="exact"/>
              <w:jc w:val="center"/>
              <w:rPr>
                <w:rFonts w:ascii="宋体" w:hAnsi="宋体"/>
                <w:color w:val="000000" w:themeColor="text1"/>
                <w:szCs w:val="21"/>
              </w:rPr>
            </w:pPr>
          </w:p>
        </w:tc>
        <w:tc>
          <w:tcPr>
            <w:tcW w:w="908" w:type="dxa"/>
            <w:vAlign w:val="center"/>
          </w:tcPr>
          <w:p w14:paraId="3F3DC4AF" w14:textId="77777777" w:rsidR="00D9661A" w:rsidRPr="00EC4C51" w:rsidRDefault="00D9661A">
            <w:pPr>
              <w:spacing w:line="300" w:lineRule="exact"/>
              <w:jc w:val="center"/>
              <w:rPr>
                <w:rFonts w:ascii="宋体" w:hAnsi="宋体"/>
                <w:color w:val="000000" w:themeColor="text1"/>
                <w:szCs w:val="21"/>
              </w:rPr>
            </w:pPr>
          </w:p>
        </w:tc>
      </w:tr>
      <w:tr w:rsidR="00EC4C51" w:rsidRPr="00EC4C51" w14:paraId="2085E490" w14:textId="77777777">
        <w:trPr>
          <w:trHeight w:val="1010"/>
        </w:trPr>
        <w:tc>
          <w:tcPr>
            <w:tcW w:w="5206" w:type="dxa"/>
            <w:gridSpan w:val="5"/>
            <w:vAlign w:val="center"/>
          </w:tcPr>
          <w:p w14:paraId="4450484A" w14:textId="77777777" w:rsidR="00D9661A" w:rsidRPr="00EC4C51" w:rsidRDefault="007E255B">
            <w:pPr>
              <w:spacing w:line="300" w:lineRule="exact"/>
              <w:jc w:val="center"/>
              <w:rPr>
                <w:rFonts w:ascii="宋体" w:hAnsi="宋体"/>
                <w:color w:val="000000" w:themeColor="text1"/>
                <w:szCs w:val="21"/>
              </w:rPr>
            </w:pPr>
            <w:r w:rsidRPr="00EC4C51">
              <w:rPr>
                <w:rFonts w:ascii="宋体" w:hAnsi="宋体" w:hint="eastAsia"/>
                <w:color w:val="000000" w:themeColor="text1"/>
                <w:szCs w:val="21"/>
              </w:rPr>
              <w:t>投标价合计（元）</w:t>
            </w:r>
          </w:p>
        </w:tc>
        <w:tc>
          <w:tcPr>
            <w:tcW w:w="3828" w:type="dxa"/>
            <w:gridSpan w:val="4"/>
            <w:vAlign w:val="center"/>
          </w:tcPr>
          <w:p w14:paraId="56F217BF" w14:textId="77777777" w:rsidR="00D9661A" w:rsidRPr="00EC4C51" w:rsidRDefault="00D9661A">
            <w:pPr>
              <w:spacing w:line="300" w:lineRule="exact"/>
              <w:rPr>
                <w:rFonts w:ascii="宋体" w:hAnsi="宋体"/>
                <w:color w:val="000000" w:themeColor="text1"/>
                <w:szCs w:val="21"/>
              </w:rPr>
            </w:pPr>
          </w:p>
        </w:tc>
      </w:tr>
    </w:tbl>
    <w:p w14:paraId="4B9E2A8C" w14:textId="77777777" w:rsidR="00D9661A" w:rsidRPr="00EC4C51" w:rsidRDefault="007E255B" w:rsidP="00B764A1">
      <w:pPr>
        <w:tabs>
          <w:tab w:val="left" w:pos="426"/>
        </w:tabs>
        <w:snapToGrid w:val="0"/>
        <w:spacing w:line="360" w:lineRule="auto"/>
        <w:ind w:firstLineChars="67" w:firstLine="141"/>
        <w:rPr>
          <w:rFonts w:ascii="宋体" w:hAnsi="宋体"/>
          <w:color w:val="000000" w:themeColor="text1"/>
          <w:szCs w:val="21"/>
        </w:rPr>
      </w:pPr>
      <w:r w:rsidRPr="00EC4C51">
        <w:rPr>
          <w:rFonts w:ascii="宋体" w:hAnsi="宋体" w:hint="eastAsia"/>
          <w:color w:val="000000" w:themeColor="text1"/>
          <w:szCs w:val="21"/>
        </w:rPr>
        <w:t>注：1、</w:t>
      </w:r>
      <w:r w:rsidRPr="00EC4C51">
        <w:rPr>
          <w:color w:val="000000" w:themeColor="text1"/>
        </w:rPr>
        <w:t>供应商应详细列出</w:t>
      </w:r>
      <w:r w:rsidRPr="00EC4C51">
        <w:rPr>
          <w:rFonts w:hint="eastAsia"/>
          <w:color w:val="000000" w:themeColor="text1"/>
        </w:rPr>
        <w:t>招</w:t>
      </w:r>
      <w:r w:rsidRPr="00EC4C51">
        <w:rPr>
          <w:color w:val="000000" w:themeColor="text1"/>
        </w:rPr>
        <w:t>标文件规定的所有费用的明细表</w:t>
      </w:r>
      <w:r w:rsidRPr="00EC4C51">
        <w:rPr>
          <w:rFonts w:hint="eastAsia"/>
          <w:color w:val="000000" w:themeColor="text1"/>
        </w:rPr>
        <w:t>，本表“</w:t>
      </w:r>
      <w:r w:rsidRPr="00EC4C51">
        <w:rPr>
          <w:color w:val="000000" w:themeColor="text1"/>
        </w:rPr>
        <w:t>投标价合计</w:t>
      </w:r>
      <w:r w:rsidRPr="00EC4C51">
        <w:rPr>
          <w:rFonts w:hint="eastAsia"/>
          <w:color w:val="000000" w:themeColor="text1"/>
        </w:rPr>
        <w:t>”应与“开标一览表”中的“</w:t>
      </w:r>
      <w:r w:rsidRPr="00EC4C51">
        <w:rPr>
          <w:color w:val="000000" w:themeColor="text1"/>
        </w:rPr>
        <w:t>投标</w:t>
      </w:r>
      <w:r w:rsidRPr="00EC4C51">
        <w:rPr>
          <w:rFonts w:hint="eastAsia"/>
          <w:color w:val="000000" w:themeColor="text1"/>
        </w:rPr>
        <w:t>报价”保持一致</w:t>
      </w:r>
      <w:r w:rsidRPr="00EC4C51">
        <w:rPr>
          <w:color w:val="000000" w:themeColor="text1"/>
        </w:rPr>
        <w:t>。</w:t>
      </w:r>
    </w:p>
    <w:p w14:paraId="0DD32C95" w14:textId="7B81E772" w:rsidR="00D9661A" w:rsidRPr="00EC4C51" w:rsidRDefault="007E255B">
      <w:pPr>
        <w:spacing w:line="400" w:lineRule="exact"/>
        <w:ind w:firstLineChars="214" w:firstLine="449"/>
        <w:jc w:val="left"/>
        <w:rPr>
          <w:color w:val="000000" w:themeColor="text1"/>
          <w:szCs w:val="21"/>
        </w:rPr>
      </w:pPr>
      <w:r w:rsidRPr="00EC4C51">
        <w:rPr>
          <w:rFonts w:ascii="宋体" w:hAnsi="宋体" w:hint="eastAsia"/>
          <w:color w:val="000000" w:themeColor="text1"/>
        </w:rPr>
        <w:t>2、</w:t>
      </w:r>
      <w:r w:rsidRPr="00EC4C51">
        <w:rPr>
          <w:rFonts w:hint="eastAsia"/>
          <w:color w:val="000000" w:themeColor="text1"/>
          <w:szCs w:val="21"/>
        </w:rPr>
        <w:t>投标总价应为承包完成本次投标需完成全部工作所发生的所有费用，并承担一切风险责任，包括但不限于设备材料的供应、安装、实施、</w:t>
      </w:r>
      <w:r w:rsidR="00E67FD0" w:rsidRPr="00EC4C51">
        <w:rPr>
          <w:rFonts w:hint="eastAsia"/>
          <w:color w:val="000000" w:themeColor="text1"/>
          <w:szCs w:val="21"/>
        </w:rPr>
        <w:t>软件开发、</w:t>
      </w:r>
      <w:r w:rsidRPr="00EC4C51">
        <w:rPr>
          <w:rFonts w:hint="eastAsia"/>
          <w:color w:val="000000" w:themeColor="text1"/>
          <w:szCs w:val="21"/>
        </w:rPr>
        <w:t>技术服务、调试、开通、验收、试运行、培训、系统集成及配合、成品保护、售后服务、运维服务、原厂保修费、国家和有关部门规定的强制检测费用、管理费、培训费、利润、税金以及其他费用。</w:t>
      </w:r>
    </w:p>
    <w:p w14:paraId="7961FCEF" w14:textId="77777777" w:rsidR="00D9661A" w:rsidRPr="00EC4C51" w:rsidRDefault="007E255B">
      <w:pPr>
        <w:spacing w:line="400" w:lineRule="exact"/>
        <w:ind w:firstLineChars="214" w:firstLine="449"/>
        <w:jc w:val="left"/>
        <w:rPr>
          <w:rFonts w:ascii="宋体" w:hAnsi="宋体"/>
          <w:color w:val="000000" w:themeColor="text1"/>
        </w:rPr>
      </w:pPr>
      <w:r w:rsidRPr="00EC4C51">
        <w:rPr>
          <w:rFonts w:ascii="宋体" w:hAnsi="宋体" w:hint="eastAsia"/>
          <w:color w:val="000000" w:themeColor="text1"/>
        </w:rPr>
        <w:t>采购清单中未列或与清单中设备有出入，但系统正常运行必须的设备，其价格按已包含在投标报价内处理。</w:t>
      </w:r>
    </w:p>
    <w:p w14:paraId="3F314E7E" w14:textId="77777777" w:rsidR="00D9661A" w:rsidRPr="00EC4C51" w:rsidRDefault="007E255B">
      <w:pPr>
        <w:spacing w:line="400" w:lineRule="exact"/>
        <w:ind w:firstLineChars="214" w:firstLine="449"/>
        <w:jc w:val="left"/>
        <w:rPr>
          <w:rFonts w:ascii="宋体" w:hAnsi="宋体"/>
          <w:color w:val="000000" w:themeColor="text1"/>
        </w:rPr>
      </w:pPr>
      <w:r w:rsidRPr="00EC4C51">
        <w:rPr>
          <w:rFonts w:ascii="宋体" w:hAnsi="宋体" w:hint="eastAsia"/>
          <w:color w:val="000000" w:themeColor="text1"/>
        </w:rPr>
        <w:t>采购清单中供应商没有填入单价或价格的子目，其费用视为已分摊在采购清单中其他相关子目的单价或价格之中。供应商必须按采购人指令完成采购清单中未填入单价或价格的子目，但不能得到结算与支付。符合合同条款规定的全部费用应认为已被计入有标价的采购清单所列各子目之中，未</w:t>
      </w:r>
      <w:proofErr w:type="gramStart"/>
      <w:r w:rsidRPr="00EC4C51">
        <w:rPr>
          <w:rFonts w:ascii="宋体" w:hAnsi="宋体" w:hint="eastAsia"/>
          <w:color w:val="000000" w:themeColor="text1"/>
        </w:rPr>
        <w:t>列子</w:t>
      </w:r>
      <w:proofErr w:type="gramEnd"/>
      <w:r w:rsidRPr="00EC4C51">
        <w:rPr>
          <w:rFonts w:ascii="宋体" w:hAnsi="宋体" w:hint="eastAsia"/>
          <w:color w:val="000000" w:themeColor="text1"/>
        </w:rPr>
        <w:t>目不予计量的工作，其费用应视为已分摊在本合同的有关子目的单价或</w:t>
      </w:r>
      <w:proofErr w:type="gramStart"/>
      <w:r w:rsidRPr="00EC4C51">
        <w:rPr>
          <w:rFonts w:ascii="宋体" w:hAnsi="宋体" w:hint="eastAsia"/>
          <w:color w:val="000000" w:themeColor="text1"/>
        </w:rPr>
        <w:t>总额价</w:t>
      </w:r>
      <w:proofErr w:type="gramEnd"/>
      <w:r w:rsidRPr="00EC4C51">
        <w:rPr>
          <w:rFonts w:ascii="宋体" w:hAnsi="宋体" w:hint="eastAsia"/>
          <w:color w:val="000000" w:themeColor="text1"/>
        </w:rPr>
        <w:t>之中。项目实施过程中可能发生的风险和费用均</w:t>
      </w:r>
      <w:proofErr w:type="gramStart"/>
      <w:r w:rsidRPr="00EC4C51">
        <w:rPr>
          <w:rFonts w:ascii="宋体" w:hAnsi="宋体" w:hint="eastAsia"/>
          <w:color w:val="000000" w:themeColor="text1"/>
        </w:rPr>
        <w:t>由成交</w:t>
      </w:r>
      <w:proofErr w:type="gramEnd"/>
      <w:r w:rsidRPr="00EC4C51">
        <w:rPr>
          <w:rFonts w:ascii="宋体" w:hAnsi="宋体" w:hint="eastAsia"/>
          <w:color w:val="000000" w:themeColor="text1"/>
        </w:rPr>
        <w:t>供应商承担。</w:t>
      </w:r>
    </w:p>
    <w:p w14:paraId="619D0061" w14:textId="77777777" w:rsidR="00D9661A" w:rsidRPr="00EC4C51" w:rsidRDefault="007E255B">
      <w:pPr>
        <w:spacing w:line="400" w:lineRule="exact"/>
        <w:ind w:firstLineChars="214" w:firstLine="449"/>
        <w:jc w:val="left"/>
        <w:rPr>
          <w:rFonts w:ascii="宋体" w:hAnsi="宋体"/>
          <w:color w:val="000000" w:themeColor="text1"/>
        </w:rPr>
      </w:pPr>
      <w:r w:rsidRPr="00EC4C51">
        <w:rPr>
          <w:rFonts w:ascii="宋体" w:hAnsi="宋体" w:hint="eastAsia"/>
          <w:color w:val="000000" w:themeColor="text1"/>
        </w:rPr>
        <w:t>3、</w:t>
      </w:r>
      <w:r w:rsidRPr="00EC4C51">
        <w:rPr>
          <w:rFonts w:ascii="宋体" w:hAnsi="宋体"/>
          <w:color w:val="000000" w:themeColor="text1"/>
        </w:rPr>
        <w:t>此表在不改变表式的情况下，可自行制作扩展。</w:t>
      </w:r>
    </w:p>
    <w:p w14:paraId="5F246373" w14:textId="77777777" w:rsidR="00D9661A" w:rsidRPr="00EC4C51" w:rsidRDefault="00D9661A" w:rsidP="00B764A1">
      <w:pPr>
        <w:tabs>
          <w:tab w:val="left" w:pos="426"/>
        </w:tabs>
        <w:snapToGrid w:val="0"/>
        <w:spacing w:line="360" w:lineRule="auto"/>
        <w:ind w:firstLineChars="67" w:firstLine="141"/>
        <w:rPr>
          <w:color w:val="000000" w:themeColor="text1"/>
          <w:szCs w:val="21"/>
        </w:rPr>
      </w:pPr>
    </w:p>
    <w:p w14:paraId="1208274B" w14:textId="77777777" w:rsidR="00D9661A" w:rsidRPr="00EC4C51" w:rsidRDefault="007E255B">
      <w:pPr>
        <w:widowControl/>
        <w:adjustRightInd w:val="0"/>
        <w:spacing w:line="360" w:lineRule="auto"/>
        <w:jc w:val="left"/>
        <w:rPr>
          <w:rFonts w:ascii="宋体" w:hAnsi="宋体" w:cs="宋体"/>
          <w:color w:val="000000" w:themeColor="text1"/>
          <w:szCs w:val="21"/>
        </w:rPr>
      </w:pPr>
      <w:r w:rsidRPr="00EC4C51">
        <w:rPr>
          <w:rFonts w:ascii="宋体" w:hAnsi="宋体" w:cs="宋体"/>
          <w:color w:val="000000" w:themeColor="text1"/>
          <w:szCs w:val="21"/>
        </w:rPr>
        <w:t>供应商（盖章）：</w:t>
      </w:r>
    </w:p>
    <w:p w14:paraId="5DD82D07" w14:textId="77777777" w:rsidR="00D9661A" w:rsidRPr="00EC4C51" w:rsidRDefault="007E255B">
      <w:pPr>
        <w:widowControl/>
        <w:adjustRightInd w:val="0"/>
        <w:spacing w:line="360" w:lineRule="auto"/>
        <w:jc w:val="left"/>
        <w:rPr>
          <w:rFonts w:ascii="宋体" w:hAnsi="宋体" w:cs="宋体"/>
          <w:color w:val="000000" w:themeColor="text1"/>
          <w:szCs w:val="21"/>
        </w:rPr>
      </w:pPr>
      <w:r w:rsidRPr="00EC4C51">
        <w:rPr>
          <w:rFonts w:ascii="宋体" w:hAnsi="宋体" w:cs="宋体"/>
          <w:color w:val="000000" w:themeColor="text1"/>
          <w:szCs w:val="21"/>
        </w:rPr>
        <w:t xml:space="preserve">法定代表人或授权代表(签字或盖章)：                   </w:t>
      </w:r>
    </w:p>
    <w:p w14:paraId="49445C01" w14:textId="77777777" w:rsidR="00D9661A" w:rsidRPr="00EC4C51" w:rsidRDefault="007E255B">
      <w:pPr>
        <w:snapToGrid w:val="0"/>
        <w:spacing w:line="360" w:lineRule="auto"/>
        <w:rPr>
          <w:rFonts w:ascii="宋体" w:hAnsi="宋体"/>
          <w:color w:val="000000" w:themeColor="text1"/>
          <w:szCs w:val="21"/>
        </w:rPr>
      </w:pPr>
      <w:r w:rsidRPr="00EC4C51">
        <w:rPr>
          <w:rFonts w:ascii="宋体" w:hAnsi="宋体" w:cs="宋体"/>
          <w:color w:val="000000" w:themeColor="text1"/>
          <w:szCs w:val="21"/>
        </w:rPr>
        <w:t>日  期：</w:t>
      </w:r>
    </w:p>
    <w:p w14:paraId="5E8A72DF" w14:textId="77777777" w:rsidR="00D9661A" w:rsidRPr="00EC4C51" w:rsidRDefault="00D9661A">
      <w:pPr>
        <w:rPr>
          <w:color w:val="000000" w:themeColor="text1"/>
        </w:rPr>
      </w:pPr>
    </w:p>
    <w:p w14:paraId="0065AD0F" w14:textId="77777777" w:rsidR="00D9661A" w:rsidRPr="00EC4C51" w:rsidRDefault="007E255B">
      <w:pPr>
        <w:snapToGrid w:val="0"/>
        <w:spacing w:line="360" w:lineRule="auto"/>
        <w:jc w:val="center"/>
        <w:rPr>
          <w:rFonts w:ascii="宋体" w:hAnsi="宋体"/>
          <w:b/>
          <w:color w:val="000000" w:themeColor="text1"/>
          <w:szCs w:val="21"/>
        </w:rPr>
      </w:pPr>
      <w:r w:rsidRPr="00EC4C51">
        <w:rPr>
          <w:rFonts w:ascii="宋体" w:hAnsi="宋体" w:cs="宋体"/>
          <w:color w:val="000000" w:themeColor="text1"/>
          <w:sz w:val="24"/>
          <w:szCs w:val="24"/>
        </w:rPr>
        <w:br w:type="page"/>
      </w:r>
      <w:r w:rsidRPr="00EC4C51">
        <w:rPr>
          <w:rFonts w:ascii="宋体" w:hAnsi="宋体" w:cs="宋体" w:hint="eastAsia"/>
          <w:b/>
          <w:color w:val="000000" w:themeColor="text1"/>
          <w:kern w:val="0"/>
          <w:sz w:val="24"/>
          <w:szCs w:val="24"/>
        </w:rPr>
        <w:t>（三）</w:t>
      </w:r>
      <w:bookmarkEnd w:id="107"/>
      <w:bookmarkEnd w:id="108"/>
      <w:bookmarkEnd w:id="109"/>
      <w:r w:rsidRPr="00EC4C51">
        <w:rPr>
          <w:rFonts w:ascii="宋体" w:hAnsi="宋体" w:cs="宋体" w:hint="eastAsia"/>
          <w:b/>
          <w:color w:val="000000" w:themeColor="text1"/>
          <w:kern w:val="0"/>
          <w:sz w:val="24"/>
          <w:szCs w:val="24"/>
        </w:rPr>
        <w:t>中小企业声明函（货物）</w:t>
      </w:r>
    </w:p>
    <w:p w14:paraId="57ACB5F8" w14:textId="77777777" w:rsidR="00D9661A" w:rsidRPr="00EC4C51" w:rsidRDefault="007E255B">
      <w:pPr>
        <w:spacing w:line="276" w:lineRule="auto"/>
        <w:jc w:val="center"/>
        <w:rPr>
          <w:color w:val="000000" w:themeColor="text1"/>
          <w:sz w:val="24"/>
        </w:rPr>
      </w:pPr>
      <w:r w:rsidRPr="00EC4C51">
        <w:rPr>
          <w:color w:val="000000" w:themeColor="text1"/>
          <w:sz w:val="24"/>
        </w:rPr>
        <w:t>（如非中小微企业，可不提供此声明函）</w:t>
      </w:r>
    </w:p>
    <w:p w14:paraId="17CDDAAB" w14:textId="77777777" w:rsidR="00D9661A" w:rsidRPr="00EC4C51" w:rsidRDefault="00D9661A">
      <w:pPr>
        <w:autoSpaceDN w:val="0"/>
        <w:spacing w:line="360" w:lineRule="auto"/>
        <w:jc w:val="center"/>
        <w:rPr>
          <w:b/>
          <w:bCs/>
          <w:color w:val="000000" w:themeColor="text1"/>
          <w:szCs w:val="21"/>
        </w:rPr>
      </w:pPr>
    </w:p>
    <w:p w14:paraId="4F4A7F61"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本公司（联合体）郑重声明，根据《政府采购促进中小企业发展管理办法》（财库</w:t>
      </w:r>
      <w:r w:rsidRPr="00EC4C51">
        <w:rPr>
          <w:rFonts w:ascii="宋体" w:hAnsi="宋体" w:hint="eastAsia"/>
          <w:color w:val="000000" w:themeColor="text1"/>
          <w:spacing w:val="6"/>
          <w:szCs w:val="21"/>
        </w:rPr>
        <w:t>﹝</w:t>
      </w:r>
      <w:r w:rsidRPr="00EC4C51">
        <w:rPr>
          <w:rFonts w:ascii="宋体" w:hAnsi="宋体"/>
          <w:color w:val="000000" w:themeColor="text1"/>
          <w:spacing w:val="6"/>
          <w:szCs w:val="21"/>
        </w:rPr>
        <w:t>2020</w:t>
      </w:r>
      <w:r w:rsidRPr="00EC4C51">
        <w:rPr>
          <w:rFonts w:ascii="宋体" w:hAnsi="宋体" w:hint="eastAsia"/>
          <w:color w:val="000000" w:themeColor="text1"/>
          <w:spacing w:val="6"/>
          <w:szCs w:val="21"/>
        </w:rPr>
        <w:t>﹞</w:t>
      </w:r>
      <w:r w:rsidRPr="00EC4C51">
        <w:rPr>
          <w:rFonts w:ascii="宋体" w:hAnsi="宋体"/>
          <w:color w:val="000000" w:themeColor="text1"/>
          <w:spacing w:val="6"/>
          <w:szCs w:val="21"/>
        </w:rPr>
        <w:t>46 号）的规定，本公司</w:t>
      </w:r>
      <w:r w:rsidRPr="00EC4C51">
        <w:rPr>
          <w:rFonts w:ascii="宋体" w:hAnsi="宋体"/>
          <w:color w:val="000000" w:themeColor="text1"/>
          <w:spacing w:val="6"/>
          <w:szCs w:val="21"/>
          <w:u w:val="single"/>
        </w:rPr>
        <w:t>（联合体）</w:t>
      </w:r>
      <w:r w:rsidRPr="00EC4C51">
        <w:rPr>
          <w:rFonts w:ascii="宋体" w:hAnsi="宋体"/>
          <w:color w:val="000000" w:themeColor="text1"/>
          <w:spacing w:val="6"/>
          <w:szCs w:val="21"/>
        </w:rPr>
        <w:t>参加</w:t>
      </w:r>
      <w:r w:rsidRPr="00EC4C51">
        <w:rPr>
          <w:rFonts w:ascii="宋体" w:hAnsi="宋体"/>
          <w:color w:val="000000" w:themeColor="text1"/>
          <w:spacing w:val="6"/>
          <w:szCs w:val="21"/>
          <w:u w:val="single"/>
        </w:rPr>
        <w:t>（单位名称）</w:t>
      </w:r>
      <w:r w:rsidRPr="00EC4C51">
        <w:rPr>
          <w:rFonts w:ascii="宋体" w:hAnsi="宋体"/>
          <w:color w:val="000000" w:themeColor="text1"/>
          <w:spacing w:val="6"/>
          <w:szCs w:val="21"/>
        </w:rPr>
        <w:t>的</w:t>
      </w:r>
      <w:r w:rsidRPr="00EC4C51">
        <w:rPr>
          <w:rFonts w:ascii="宋体" w:hAnsi="宋体"/>
          <w:color w:val="000000" w:themeColor="text1"/>
          <w:spacing w:val="6"/>
          <w:szCs w:val="21"/>
          <w:u w:val="single"/>
        </w:rPr>
        <w:t>（项目名称）</w:t>
      </w:r>
      <w:r w:rsidRPr="00EC4C51">
        <w:rPr>
          <w:rFonts w:ascii="宋体" w:hAnsi="宋体"/>
          <w:color w:val="000000" w:themeColor="text1"/>
          <w:spacing w:val="6"/>
          <w:szCs w:val="21"/>
        </w:rPr>
        <w:t>采购活动，提供的货物全部由符合政策要求的中小企业制造。相关企业（含联合体中的中小企业、签订分包意向协议的中小企业）的具体情况如下：</w:t>
      </w:r>
    </w:p>
    <w:p w14:paraId="78057AFC"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1、</w:t>
      </w:r>
      <w:r w:rsidRPr="00EC4C51">
        <w:rPr>
          <w:rFonts w:ascii="宋体" w:hAnsi="宋体" w:hint="eastAsia"/>
          <w:color w:val="000000" w:themeColor="text1"/>
          <w:spacing w:val="6"/>
          <w:szCs w:val="21"/>
          <w:u w:val="single"/>
        </w:rPr>
        <w:t>AR车辆跟踪设备</w:t>
      </w:r>
      <w:r w:rsidR="00BB1BFD" w:rsidRPr="00EC4C51">
        <w:rPr>
          <w:rFonts w:ascii="宋体" w:hAnsi="宋体" w:hint="eastAsia"/>
          <w:color w:val="000000" w:themeColor="text1"/>
          <w:spacing w:val="6"/>
          <w:szCs w:val="21"/>
          <w:u w:val="single"/>
        </w:rPr>
        <w:t>（含软件）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工业  行业</w:t>
      </w:r>
      <w:r w:rsidRPr="00EC4C51">
        <w:rPr>
          <w:rFonts w:ascii="宋体" w:hAnsi="宋体"/>
          <w:color w:val="000000" w:themeColor="text1"/>
          <w:spacing w:val="6"/>
          <w:szCs w:val="21"/>
        </w:rPr>
        <w:t>；制造商为</w:t>
      </w:r>
      <w:r w:rsidRPr="00EC4C51">
        <w:rPr>
          <w:rFonts w:ascii="宋体" w:hAnsi="宋体"/>
          <w:color w:val="000000" w:themeColor="text1"/>
          <w:spacing w:val="6"/>
          <w:szCs w:val="21"/>
          <w:u w:val="single"/>
        </w:rPr>
        <w:t>（企业名称）</w:t>
      </w:r>
      <w:r w:rsidRPr="00EC4C51">
        <w:rPr>
          <w:rFonts w:ascii="宋体" w:hAnsi="宋体"/>
          <w:color w:val="000000" w:themeColor="text1"/>
          <w:spacing w:val="6"/>
          <w:szCs w:val="21"/>
        </w:rPr>
        <w:t>，从业人员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54C1215"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hint="eastAsia"/>
          <w:color w:val="000000" w:themeColor="text1"/>
          <w:spacing w:val="6"/>
          <w:szCs w:val="21"/>
          <w:u w:val="single"/>
        </w:rPr>
        <w:t>热成像</w:t>
      </w:r>
      <w:proofErr w:type="gramStart"/>
      <w:r w:rsidRPr="00EC4C51">
        <w:rPr>
          <w:rFonts w:ascii="宋体" w:hAnsi="宋体" w:hint="eastAsia"/>
          <w:color w:val="000000" w:themeColor="text1"/>
          <w:spacing w:val="6"/>
          <w:szCs w:val="21"/>
          <w:u w:val="single"/>
        </w:rPr>
        <w:t>枪球联动</w:t>
      </w:r>
      <w:proofErr w:type="gramEnd"/>
      <w:r w:rsidRPr="00EC4C51">
        <w:rPr>
          <w:rFonts w:ascii="宋体" w:hAnsi="宋体" w:hint="eastAsia"/>
          <w:color w:val="000000" w:themeColor="text1"/>
          <w:spacing w:val="6"/>
          <w:szCs w:val="21"/>
          <w:u w:val="single"/>
        </w:rPr>
        <w:t>相机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25E5EE8"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w:t>
      </w:r>
      <w:r w:rsidRPr="00EC4C51">
        <w:rPr>
          <w:rFonts w:ascii="宋体" w:hAnsi="宋体" w:hint="eastAsia"/>
          <w:color w:val="000000" w:themeColor="text1"/>
          <w:spacing w:val="6"/>
          <w:szCs w:val="21"/>
        </w:rPr>
        <w:t>、</w:t>
      </w:r>
      <w:proofErr w:type="gramStart"/>
      <w:r w:rsidRPr="00EC4C51">
        <w:rPr>
          <w:rFonts w:ascii="宋体" w:hAnsi="宋体" w:hint="eastAsia"/>
          <w:color w:val="000000" w:themeColor="text1"/>
          <w:spacing w:val="6"/>
          <w:szCs w:val="21"/>
          <w:u w:val="single"/>
        </w:rPr>
        <w:t>全彩枪球一体</w:t>
      </w:r>
      <w:proofErr w:type="gramEnd"/>
      <w:r w:rsidRPr="00EC4C51">
        <w:rPr>
          <w:rFonts w:ascii="宋体" w:hAnsi="宋体" w:hint="eastAsia"/>
          <w:color w:val="000000" w:themeColor="text1"/>
          <w:spacing w:val="6"/>
          <w:szCs w:val="21"/>
          <w:u w:val="single"/>
        </w:rPr>
        <w:t>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96BDBBA"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5口工业级交换机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9D92233"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室外立杆（含基础）</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A01B7C5"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6</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振动光纤检测仪</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EF3F813"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7</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振动光纤</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080E63D"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8</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振动光纤辅材</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C0D9D3B"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9</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全彩LED屏（P1.5）</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155CFEE"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6网口LED发送卡</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4169BBA"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11</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LED支架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261063D"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w:t>
      </w:r>
      <w:r w:rsidRPr="00EC4C51">
        <w:rPr>
          <w:rFonts w:ascii="宋体" w:hAnsi="宋体" w:hint="eastAsia"/>
          <w:color w:val="000000" w:themeColor="text1"/>
          <w:spacing w:val="6"/>
          <w:szCs w:val="21"/>
        </w:rPr>
        <w:t>2、</w:t>
      </w:r>
      <w:r w:rsidRPr="00EC4C51">
        <w:rPr>
          <w:rFonts w:ascii="宋体" w:hAnsi="宋体" w:hint="eastAsia"/>
          <w:color w:val="000000" w:themeColor="text1"/>
          <w:spacing w:val="6"/>
          <w:szCs w:val="21"/>
          <w:u w:val="single"/>
        </w:rPr>
        <w:t>HDMI控制卡</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F391991"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13</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8口千兆交换机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C96AD7C"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14</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配电柜</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1B8A57C6"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15</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融合通信设备</w:t>
      </w:r>
      <w:r w:rsidR="00B0096B" w:rsidRPr="00EC4C51">
        <w:rPr>
          <w:rFonts w:ascii="宋体" w:hAnsi="宋体" w:hint="eastAsia"/>
          <w:color w:val="000000" w:themeColor="text1"/>
          <w:spacing w:val="6"/>
          <w:szCs w:val="21"/>
          <w:u w:val="single"/>
        </w:rPr>
        <w:t>（</w:t>
      </w:r>
      <w:proofErr w:type="gramStart"/>
      <w:r w:rsidR="00B0096B" w:rsidRPr="00EC4C51">
        <w:rPr>
          <w:rFonts w:ascii="宋体" w:hAnsi="宋体" w:hint="eastAsia"/>
          <w:color w:val="000000" w:themeColor="text1"/>
          <w:spacing w:val="6"/>
          <w:szCs w:val="21"/>
          <w:u w:val="single"/>
        </w:rPr>
        <w:t>含软件</w:t>
      </w:r>
      <w:proofErr w:type="gramEnd"/>
      <w:r w:rsidR="00B0096B" w:rsidRPr="00EC4C51">
        <w:rPr>
          <w:rFonts w:ascii="宋体" w:hAnsi="宋体" w:hint="eastAsia"/>
          <w:color w:val="000000" w:themeColor="text1"/>
          <w:spacing w:val="6"/>
          <w:szCs w:val="21"/>
          <w:u w:val="single"/>
        </w:rPr>
        <w:t>及语音分析）</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255605B9"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16</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接入主板</w:t>
      </w:r>
      <w:r w:rsidR="00B0096B" w:rsidRPr="00EC4C51">
        <w:rPr>
          <w:rFonts w:ascii="宋体" w:hAnsi="宋体" w:hint="eastAsia"/>
          <w:color w:val="000000" w:themeColor="text1"/>
          <w:spacing w:val="6"/>
          <w:szCs w:val="21"/>
          <w:u w:val="single"/>
        </w:rPr>
        <w:t>（含电话、对讲)</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02645EC"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17</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指挥调度设备</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7556606"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18</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地图引擎</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237AE3F"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19</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室内</w:t>
      </w:r>
      <w:proofErr w:type="gramStart"/>
      <w:r w:rsidRPr="00EC4C51">
        <w:rPr>
          <w:rFonts w:ascii="宋体" w:hAnsi="宋体" w:hint="eastAsia"/>
          <w:color w:val="000000" w:themeColor="text1"/>
          <w:spacing w:val="6"/>
          <w:szCs w:val="21"/>
          <w:u w:val="single"/>
        </w:rPr>
        <w:t>外数据</w:t>
      </w:r>
      <w:proofErr w:type="gramEnd"/>
      <w:r w:rsidRPr="00EC4C51">
        <w:rPr>
          <w:rFonts w:ascii="宋体" w:hAnsi="宋体" w:hint="eastAsia"/>
          <w:color w:val="000000" w:themeColor="text1"/>
          <w:spacing w:val="6"/>
          <w:szCs w:val="21"/>
          <w:u w:val="single"/>
        </w:rPr>
        <w:t>生产服务包(人工建模)</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D249E52" w14:textId="77777777" w:rsidR="00D9661A" w:rsidRPr="00EC4C51" w:rsidRDefault="007E255B">
      <w:pPr>
        <w:spacing w:line="360" w:lineRule="auto"/>
        <w:ind w:firstLineChars="200" w:firstLine="444"/>
        <w:rPr>
          <w:rFonts w:ascii="宋体" w:hAnsi="宋体"/>
          <w:color w:val="000000" w:themeColor="text1"/>
          <w:spacing w:val="6"/>
          <w:szCs w:val="21"/>
          <w:u w:val="single"/>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三维图形渲染工作站</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0DA9E4E"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1</w:t>
      </w:r>
      <w:r w:rsidRPr="00EC4C51">
        <w:rPr>
          <w:rFonts w:ascii="宋体" w:hAnsi="宋体" w:hint="eastAsia"/>
          <w:color w:val="000000" w:themeColor="text1"/>
          <w:spacing w:val="6"/>
          <w:szCs w:val="21"/>
        </w:rPr>
        <w:t>、</w:t>
      </w:r>
      <w:r w:rsidR="00B0096B" w:rsidRPr="00EC4C51">
        <w:rPr>
          <w:rFonts w:ascii="宋体" w:hAnsi="宋体" w:hint="eastAsia"/>
          <w:color w:val="000000" w:themeColor="text1"/>
          <w:spacing w:val="6"/>
          <w:szCs w:val="21"/>
          <w:u w:val="single"/>
        </w:rPr>
        <w:t>仓外点名机（含软件）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DF81377"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2</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UWB室内型定位基站</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10FA31B"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3</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UWB室外型定位基站</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FF12BB4"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4</w:t>
      </w:r>
      <w:r w:rsidRPr="00EC4C51">
        <w:rPr>
          <w:rFonts w:ascii="宋体" w:hAnsi="宋体" w:hint="eastAsia"/>
          <w:color w:val="000000" w:themeColor="text1"/>
          <w:spacing w:val="6"/>
          <w:szCs w:val="21"/>
        </w:rPr>
        <w:t>、</w:t>
      </w:r>
      <w:r w:rsidR="00B0096B" w:rsidRPr="00EC4C51">
        <w:rPr>
          <w:rFonts w:ascii="宋体" w:hAnsi="宋体" w:hint="eastAsia"/>
          <w:color w:val="000000" w:themeColor="text1"/>
          <w:spacing w:val="6"/>
          <w:szCs w:val="21"/>
          <w:u w:val="single"/>
        </w:rPr>
        <w:t>定位心率腕带</w:t>
      </w:r>
      <w:r w:rsidR="00BB1BFD" w:rsidRPr="00EC4C51">
        <w:rPr>
          <w:rFonts w:ascii="宋体" w:hAnsi="宋体" w:hint="eastAsia"/>
          <w:color w:val="000000" w:themeColor="text1"/>
          <w:spacing w:val="6"/>
          <w:szCs w:val="21"/>
          <w:u w:val="single"/>
        </w:rPr>
        <w:t>（含软件）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226A3FB"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24口POE交换机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7F6DBD4E"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6</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8口POE交换机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0045378"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7</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POE供电模块</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102FF6E"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8</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定位引擎</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B0DFAD2"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hint="eastAsia"/>
          <w:color w:val="000000" w:themeColor="text1"/>
          <w:spacing w:val="6"/>
          <w:szCs w:val="21"/>
        </w:rPr>
        <w:t>2</w:t>
      </w:r>
      <w:r w:rsidRPr="00EC4C51">
        <w:rPr>
          <w:rFonts w:ascii="宋体" w:hAnsi="宋体"/>
          <w:color w:val="000000" w:themeColor="text1"/>
          <w:spacing w:val="6"/>
          <w:szCs w:val="21"/>
        </w:rPr>
        <w:t>9</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发卡器</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25C3EA7"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管理电脑</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7DC69E0"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31</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智慧用水采集终端</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DD6B515"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32</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压力变送器</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0EDA007"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33</w:t>
      </w:r>
      <w:r w:rsidRPr="00EC4C51">
        <w:rPr>
          <w:rFonts w:ascii="宋体" w:hAnsi="宋体" w:hint="eastAsia"/>
          <w:color w:val="000000" w:themeColor="text1"/>
          <w:spacing w:val="6"/>
          <w:szCs w:val="21"/>
        </w:rPr>
        <w:t>、</w:t>
      </w:r>
      <w:r w:rsidR="00B0096B" w:rsidRPr="00EC4C51">
        <w:rPr>
          <w:rFonts w:ascii="宋体" w:hAnsi="宋体" w:hint="eastAsia"/>
          <w:color w:val="000000" w:themeColor="text1"/>
          <w:spacing w:val="6"/>
          <w:szCs w:val="21"/>
          <w:u w:val="single"/>
        </w:rPr>
        <w:t>智能单相断路器（16A)</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720E544"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34</w:t>
      </w:r>
      <w:r w:rsidRPr="00EC4C51">
        <w:rPr>
          <w:rFonts w:ascii="宋体" w:hAnsi="宋体" w:hint="eastAsia"/>
          <w:color w:val="000000" w:themeColor="text1"/>
          <w:spacing w:val="6"/>
          <w:szCs w:val="21"/>
        </w:rPr>
        <w:t>、</w:t>
      </w:r>
      <w:r w:rsidR="00B0096B" w:rsidRPr="00EC4C51">
        <w:rPr>
          <w:rFonts w:ascii="宋体" w:hAnsi="宋体" w:hint="eastAsia"/>
          <w:color w:val="000000" w:themeColor="text1"/>
          <w:spacing w:val="6"/>
          <w:szCs w:val="21"/>
          <w:u w:val="single"/>
        </w:rPr>
        <w:t>智能三相断路器（32A)</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4082871"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35</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智能三相断路器（63A)</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804219C"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36</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智能电源管理器</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18A3E1A"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37</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智能通讯管理器</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F7D62E2"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38</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智能三相电表</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847401B"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光电直读热水表（DN40）</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0733B01"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39</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光电直读冷水表（DN50）</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1FAB5E1F"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光电直读冷水表（DN65）</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C468D0D"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41</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空调有线集控版</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99DF1A2"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42</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数据采集网关</w:t>
      </w:r>
      <w:r w:rsidR="00B0096B" w:rsidRPr="00EC4C51">
        <w:rPr>
          <w:rFonts w:ascii="宋体" w:hAnsi="宋体" w:hint="eastAsia"/>
          <w:color w:val="000000" w:themeColor="text1"/>
          <w:spacing w:val="6"/>
          <w:szCs w:val="21"/>
          <w:u w:val="single"/>
        </w:rPr>
        <w:t>（</w:t>
      </w:r>
      <w:proofErr w:type="gramStart"/>
      <w:r w:rsidR="00B0096B" w:rsidRPr="00EC4C51">
        <w:rPr>
          <w:rFonts w:ascii="宋体" w:hAnsi="宋体" w:hint="eastAsia"/>
          <w:color w:val="000000" w:themeColor="text1"/>
          <w:spacing w:val="6"/>
          <w:szCs w:val="21"/>
          <w:u w:val="single"/>
        </w:rPr>
        <w:t>含数据</w:t>
      </w:r>
      <w:proofErr w:type="gramEnd"/>
      <w:r w:rsidR="00B0096B" w:rsidRPr="00EC4C51">
        <w:rPr>
          <w:rFonts w:ascii="宋体" w:hAnsi="宋体" w:hint="eastAsia"/>
          <w:color w:val="000000" w:themeColor="text1"/>
          <w:spacing w:val="6"/>
          <w:szCs w:val="21"/>
          <w:u w:val="single"/>
        </w:rPr>
        <w:t>对接）</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B4B9963"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43</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能耗检测系统</w:t>
      </w:r>
      <w:r w:rsidRPr="00EC4C51">
        <w:rPr>
          <w:rFonts w:ascii="宋体" w:hAnsi="宋体"/>
          <w:color w:val="000000" w:themeColor="text1"/>
          <w:spacing w:val="6"/>
          <w:szCs w:val="21"/>
        </w:rPr>
        <w:t>，属于</w:t>
      </w:r>
      <w:r w:rsidRPr="00EC4C51">
        <w:rPr>
          <w:rFonts w:ascii="宋体" w:hAnsi="宋体" w:hint="eastAsia"/>
          <w:color w:val="000000" w:themeColor="text1"/>
          <w:spacing w:val="6"/>
          <w:szCs w:val="21"/>
          <w:u w:val="single"/>
        </w:rPr>
        <w:t>软件和信息技术服务业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E483404"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44</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装备柜主柜</w:t>
      </w:r>
      <w:r w:rsidR="00B0096B" w:rsidRPr="00EC4C51">
        <w:rPr>
          <w:rFonts w:ascii="宋体" w:hAnsi="宋体" w:hint="eastAsia"/>
          <w:color w:val="000000" w:themeColor="text1"/>
          <w:spacing w:val="6"/>
          <w:szCs w:val="21"/>
          <w:u w:val="single"/>
        </w:rPr>
        <w:t>（含软件）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300817A"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45</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装备</w:t>
      </w:r>
      <w:proofErr w:type="gramStart"/>
      <w:r w:rsidRPr="00EC4C51">
        <w:rPr>
          <w:rFonts w:ascii="宋体" w:hAnsi="宋体" w:hint="eastAsia"/>
          <w:color w:val="000000" w:themeColor="text1"/>
          <w:spacing w:val="6"/>
          <w:szCs w:val="21"/>
          <w:u w:val="single"/>
        </w:rPr>
        <w:t>柜副柜</w:t>
      </w:r>
      <w:proofErr w:type="gramEnd"/>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25740142"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46</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智能药柜</w:t>
      </w:r>
      <w:r w:rsidR="00B0096B" w:rsidRPr="00EC4C51">
        <w:rPr>
          <w:rFonts w:ascii="宋体" w:hAnsi="宋体" w:hint="eastAsia"/>
          <w:color w:val="000000" w:themeColor="text1"/>
          <w:spacing w:val="6"/>
          <w:szCs w:val="21"/>
          <w:u w:val="single"/>
        </w:rPr>
        <w:t>（含软件）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E6115F1"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47</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网络存储设备</w:t>
      </w:r>
      <w:r w:rsidR="00B0096B" w:rsidRPr="00EC4C51">
        <w:rPr>
          <w:rFonts w:ascii="宋体" w:hAnsi="宋体" w:hint="eastAsia"/>
          <w:color w:val="000000" w:themeColor="text1"/>
          <w:spacing w:val="6"/>
          <w:szCs w:val="21"/>
          <w:u w:val="single"/>
        </w:rPr>
        <w:t>（</w:t>
      </w:r>
      <w:proofErr w:type="gramStart"/>
      <w:r w:rsidR="00B0096B" w:rsidRPr="00EC4C51">
        <w:rPr>
          <w:rFonts w:ascii="宋体" w:hAnsi="宋体" w:hint="eastAsia"/>
          <w:color w:val="000000" w:themeColor="text1"/>
          <w:spacing w:val="6"/>
          <w:szCs w:val="21"/>
          <w:u w:val="single"/>
        </w:rPr>
        <w:t>含软件</w:t>
      </w:r>
      <w:proofErr w:type="gramEnd"/>
      <w:r w:rsidR="00B0096B" w:rsidRPr="00EC4C51">
        <w:rPr>
          <w:rFonts w:ascii="宋体" w:hAnsi="宋体" w:hint="eastAsia"/>
          <w:color w:val="000000" w:themeColor="text1"/>
          <w:spacing w:val="6"/>
          <w:szCs w:val="21"/>
          <w:u w:val="single"/>
        </w:rPr>
        <w:t>及硬盘）</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1D93BE02"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48</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硬盘</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7ED0527"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49</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超融合硬件及软件</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AEB8C5F"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50</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超融合万兆交换机</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975053B" w14:textId="77777777" w:rsidR="00B0096B"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51</w:t>
      </w:r>
      <w:r w:rsidRPr="00EC4C51">
        <w:rPr>
          <w:rFonts w:ascii="宋体" w:hAnsi="宋体" w:hint="eastAsia"/>
          <w:color w:val="000000" w:themeColor="text1"/>
          <w:spacing w:val="6"/>
          <w:szCs w:val="21"/>
        </w:rPr>
        <w:t>、</w:t>
      </w:r>
      <w:r w:rsidRPr="00EC4C51">
        <w:rPr>
          <w:rFonts w:ascii="宋体" w:hAnsi="宋体" w:hint="eastAsia"/>
          <w:color w:val="000000" w:themeColor="text1"/>
          <w:spacing w:val="6"/>
          <w:szCs w:val="21"/>
          <w:u w:val="single"/>
        </w:rPr>
        <w:t>万兆</w:t>
      </w:r>
      <w:proofErr w:type="gramStart"/>
      <w:r w:rsidRPr="00EC4C51">
        <w:rPr>
          <w:rFonts w:ascii="宋体" w:hAnsi="宋体" w:hint="eastAsia"/>
          <w:color w:val="000000" w:themeColor="text1"/>
          <w:spacing w:val="6"/>
          <w:szCs w:val="21"/>
          <w:u w:val="single"/>
        </w:rPr>
        <w:t>多模光模块</w:t>
      </w:r>
      <w:proofErr w:type="gramEnd"/>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495697DA"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2、</w:t>
      </w:r>
      <w:r w:rsidRPr="00EC4C51">
        <w:rPr>
          <w:rFonts w:ascii="宋体" w:hAnsi="宋体" w:hint="eastAsia"/>
          <w:color w:val="000000" w:themeColor="text1"/>
          <w:spacing w:val="6"/>
          <w:szCs w:val="21"/>
          <w:u w:val="single"/>
        </w:rPr>
        <w:t>双绞线缆</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1A0C63DC"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3、</w:t>
      </w:r>
      <w:r w:rsidRPr="00EC4C51">
        <w:rPr>
          <w:rFonts w:ascii="宋体" w:hAnsi="宋体" w:hint="eastAsia"/>
          <w:color w:val="000000" w:themeColor="text1"/>
          <w:spacing w:val="6"/>
          <w:szCs w:val="21"/>
          <w:u w:val="single"/>
        </w:rPr>
        <w:t>高清线</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685FA458"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4、</w:t>
      </w:r>
      <w:r w:rsidRPr="00EC4C51">
        <w:rPr>
          <w:rFonts w:ascii="宋体" w:hAnsi="宋体" w:hint="eastAsia"/>
          <w:color w:val="000000" w:themeColor="text1"/>
          <w:spacing w:val="6"/>
          <w:szCs w:val="21"/>
          <w:u w:val="single"/>
        </w:rPr>
        <w:t>配线</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830B15D"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5、</w:t>
      </w:r>
      <w:r w:rsidRPr="00EC4C51">
        <w:rPr>
          <w:rFonts w:ascii="宋体" w:hAnsi="宋体" w:hint="eastAsia"/>
          <w:color w:val="000000" w:themeColor="text1"/>
          <w:spacing w:val="6"/>
          <w:szCs w:val="21"/>
          <w:u w:val="single"/>
        </w:rPr>
        <w:t>电力电缆</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3F111E1E"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6、</w:t>
      </w:r>
      <w:r w:rsidRPr="00EC4C51">
        <w:rPr>
          <w:rFonts w:ascii="宋体" w:hAnsi="宋体" w:hint="eastAsia"/>
          <w:color w:val="000000" w:themeColor="text1"/>
          <w:spacing w:val="6"/>
          <w:szCs w:val="21"/>
          <w:u w:val="single"/>
        </w:rPr>
        <w:t>光缆</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EBD3CDE" w14:textId="77777777" w:rsidR="00B0096B"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7、</w:t>
      </w:r>
      <w:r w:rsidRPr="00EC4C51">
        <w:rPr>
          <w:rFonts w:ascii="宋体" w:hAnsi="宋体" w:hint="eastAsia"/>
          <w:color w:val="000000" w:themeColor="text1"/>
          <w:spacing w:val="6"/>
          <w:szCs w:val="21"/>
          <w:u w:val="single"/>
        </w:rPr>
        <w:t>配管</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0CD4CD92" w14:textId="77777777" w:rsidR="00D9661A" w:rsidRPr="00EC4C51" w:rsidRDefault="00B0096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5</w:t>
      </w:r>
      <w:r w:rsidRPr="00EC4C51">
        <w:rPr>
          <w:rFonts w:ascii="宋体" w:hAnsi="宋体" w:hint="eastAsia"/>
          <w:color w:val="000000" w:themeColor="text1"/>
          <w:spacing w:val="6"/>
          <w:szCs w:val="21"/>
        </w:rPr>
        <w:t>8、</w:t>
      </w:r>
      <w:r w:rsidRPr="00EC4C51">
        <w:rPr>
          <w:rFonts w:ascii="宋体" w:hAnsi="宋体" w:hint="eastAsia"/>
          <w:color w:val="000000" w:themeColor="text1"/>
          <w:spacing w:val="6"/>
          <w:szCs w:val="21"/>
          <w:u w:val="single"/>
        </w:rPr>
        <w:t>辅材</w:t>
      </w:r>
      <w:r w:rsidRPr="00EC4C51">
        <w:rPr>
          <w:rFonts w:ascii="宋体" w:hAnsi="宋体"/>
          <w:color w:val="000000" w:themeColor="text1"/>
          <w:spacing w:val="6"/>
          <w:szCs w:val="21"/>
        </w:rPr>
        <w:t>，属于</w:t>
      </w:r>
      <w:r w:rsidRPr="00EC4C51">
        <w:rPr>
          <w:rFonts w:ascii="宋体" w:hAnsi="宋体"/>
          <w:color w:val="000000" w:themeColor="text1"/>
          <w:spacing w:val="6"/>
          <w:szCs w:val="21"/>
          <w:u w:val="single"/>
        </w:rPr>
        <w:t xml:space="preserve"> 工业</w:t>
      </w:r>
      <w:r w:rsidRPr="00EC4C51">
        <w:rPr>
          <w:rFonts w:ascii="宋体" w:hAnsi="宋体"/>
          <w:color w:val="000000" w:themeColor="text1"/>
          <w:spacing w:val="6"/>
          <w:szCs w:val="21"/>
        </w:rPr>
        <w:t>行业；制造商为（企业名称），从业人员</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人，营业收入为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万元，资产总额为</w:t>
      </w:r>
      <w:r w:rsidRPr="00EC4C51">
        <w:rPr>
          <w:rFonts w:ascii="宋体" w:hAnsi="宋体"/>
          <w:color w:val="000000" w:themeColor="text1"/>
          <w:spacing w:val="6"/>
          <w:szCs w:val="21"/>
          <w:u w:val="single"/>
        </w:rPr>
        <w:tab/>
      </w:r>
      <w:r w:rsidRPr="00EC4C51">
        <w:rPr>
          <w:rFonts w:ascii="宋体" w:hAnsi="宋体"/>
          <w:color w:val="000000" w:themeColor="text1"/>
          <w:spacing w:val="6"/>
          <w:szCs w:val="21"/>
        </w:rPr>
        <w:t>万元，属于</w:t>
      </w:r>
      <w:r w:rsidRPr="00EC4C51">
        <w:rPr>
          <w:rFonts w:ascii="宋体" w:hAnsi="宋体"/>
          <w:color w:val="000000" w:themeColor="text1"/>
          <w:spacing w:val="6"/>
          <w:szCs w:val="21"/>
          <w:u w:val="single"/>
        </w:rPr>
        <w:t>（中型企业、小型企业、微型企业）</w:t>
      </w:r>
      <w:r w:rsidRPr="00EC4C51">
        <w:rPr>
          <w:rFonts w:ascii="宋体" w:hAnsi="宋体"/>
          <w:color w:val="000000" w:themeColor="text1"/>
          <w:spacing w:val="6"/>
          <w:szCs w:val="21"/>
        </w:rPr>
        <w:t>；</w:t>
      </w:r>
    </w:p>
    <w:p w14:paraId="5ADF0100"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w:t>
      </w:r>
    </w:p>
    <w:p w14:paraId="38364839"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以上企业，不属于大企业的分支机构，不存在控股股东为大企业的情形，也不存在与大企业的负责人为同一人的情形。</w:t>
      </w:r>
    </w:p>
    <w:p w14:paraId="157D89C7" w14:textId="77777777" w:rsidR="00D9661A" w:rsidRPr="00EC4C51" w:rsidRDefault="007E255B">
      <w:pPr>
        <w:spacing w:line="360" w:lineRule="auto"/>
        <w:ind w:firstLineChars="200" w:firstLine="444"/>
        <w:rPr>
          <w:rFonts w:ascii="宋体" w:hAnsi="宋体"/>
          <w:color w:val="000000" w:themeColor="text1"/>
          <w:spacing w:val="6"/>
          <w:szCs w:val="21"/>
        </w:rPr>
      </w:pPr>
      <w:r w:rsidRPr="00EC4C51">
        <w:rPr>
          <w:rFonts w:ascii="宋体" w:hAnsi="宋体"/>
          <w:color w:val="000000" w:themeColor="text1"/>
          <w:spacing w:val="6"/>
          <w:szCs w:val="21"/>
        </w:rPr>
        <w:t>本企业对上述声明内容的真实性负责。如有虚假，将依法承担相应责任。</w:t>
      </w:r>
    </w:p>
    <w:p w14:paraId="0C1B4D52" w14:textId="77777777" w:rsidR="00D9661A" w:rsidRPr="00EC4C51" w:rsidRDefault="00D9661A">
      <w:pPr>
        <w:spacing w:line="360" w:lineRule="auto"/>
        <w:ind w:firstLineChars="200" w:firstLine="444"/>
        <w:jc w:val="center"/>
        <w:rPr>
          <w:rFonts w:ascii="宋体" w:hAnsi="宋体"/>
          <w:color w:val="000000" w:themeColor="text1"/>
          <w:spacing w:val="6"/>
          <w:szCs w:val="21"/>
        </w:rPr>
      </w:pPr>
      <w:bookmarkStart w:id="110" w:name="_GoBack"/>
      <w:bookmarkEnd w:id="110"/>
    </w:p>
    <w:p w14:paraId="0E71F4D8" w14:textId="77777777" w:rsidR="00D9661A" w:rsidRPr="00EC4C51" w:rsidRDefault="007E255B">
      <w:pPr>
        <w:spacing w:line="360" w:lineRule="auto"/>
        <w:ind w:firstLineChars="200" w:firstLine="444"/>
        <w:jc w:val="center"/>
        <w:rPr>
          <w:rFonts w:ascii="宋体" w:hAnsi="宋体"/>
          <w:color w:val="000000" w:themeColor="text1"/>
          <w:spacing w:val="6"/>
          <w:szCs w:val="21"/>
        </w:rPr>
      </w:pPr>
      <w:r w:rsidRPr="00EC4C51">
        <w:rPr>
          <w:rFonts w:ascii="宋体" w:hAnsi="宋体"/>
          <w:color w:val="000000" w:themeColor="text1"/>
          <w:spacing w:val="6"/>
          <w:szCs w:val="21"/>
        </w:rPr>
        <w:t>企业名称（盖章）：</w:t>
      </w:r>
    </w:p>
    <w:p w14:paraId="44CAC2D5" w14:textId="77777777" w:rsidR="00D9661A" w:rsidRPr="00EC4C51" w:rsidRDefault="007E255B">
      <w:pPr>
        <w:pStyle w:val="20"/>
        <w:spacing w:line="380" w:lineRule="exact"/>
        <w:rPr>
          <w:rFonts w:ascii="宋体" w:hAnsi="宋体" w:cs="宋体"/>
          <w:color w:val="000000" w:themeColor="text1"/>
          <w:spacing w:val="6"/>
          <w:szCs w:val="21"/>
        </w:rPr>
      </w:pPr>
      <w:r w:rsidRPr="00EC4C51">
        <w:rPr>
          <w:rFonts w:ascii="宋体" w:hAnsi="宋体"/>
          <w:b w:val="0"/>
          <w:bCs w:val="0"/>
          <w:color w:val="000000" w:themeColor="text1"/>
          <w:spacing w:val="6"/>
          <w:kern w:val="2"/>
          <w:sz w:val="21"/>
          <w:szCs w:val="21"/>
        </w:rPr>
        <w:t>日期：</w:t>
      </w:r>
    </w:p>
    <w:p w14:paraId="122E3714" w14:textId="77777777" w:rsidR="00D9661A" w:rsidRPr="00EC4C51" w:rsidRDefault="007E255B">
      <w:pPr>
        <w:spacing w:line="360" w:lineRule="auto"/>
        <w:ind w:firstLineChars="200" w:firstLine="444"/>
        <w:rPr>
          <w:rFonts w:ascii="宋体" w:hAnsi="宋体" w:cs="宋体"/>
          <w:color w:val="000000" w:themeColor="text1"/>
          <w:spacing w:val="6"/>
          <w:szCs w:val="21"/>
        </w:rPr>
      </w:pPr>
      <w:r w:rsidRPr="00EC4C51">
        <w:rPr>
          <w:rFonts w:ascii="宋体" w:hAnsi="宋体" w:cs="宋体" w:hint="eastAsia"/>
          <w:color w:val="000000" w:themeColor="text1"/>
          <w:spacing w:val="6"/>
          <w:szCs w:val="21"/>
        </w:rPr>
        <w:t>注：从业人员、营业收入、资产总额填报上一年度数据，无上</w:t>
      </w:r>
      <w:proofErr w:type="gramStart"/>
      <w:r w:rsidRPr="00EC4C51">
        <w:rPr>
          <w:rFonts w:ascii="宋体" w:hAnsi="宋体" w:cs="宋体" w:hint="eastAsia"/>
          <w:color w:val="000000" w:themeColor="text1"/>
          <w:spacing w:val="6"/>
          <w:szCs w:val="21"/>
        </w:rPr>
        <w:t>一</w:t>
      </w:r>
      <w:proofErr w:type="gramEnd"/>
      <w:r w:rsidRPr="00EC4C51">
        <w:rPr>
          <w:rFonts w:ascii="宋体" w:hAnsi="宋体" w:cs="宋体" w:hint="eastAsia"/>
          <w:color w:val="000000" w:themeColor="text1"/>
          <w:spacing w:val="6"/>
          <w:szCs w:val="21"/>
        </w:rPr>
        <w:t>年度数据的新成立企业可不填报。</w:t>
      </w:r>
    </w:p>
    <w:p w14:paraId="1203BC35" w14:textId="77777777" w:rsidR="00D9661A" w:rsidRPr="00EC4C51" w:rsidRDefault="007E255B">
      <w:pPr>
        <w:pStyle w:val="12"/>
        <w:ind w:firstLine="444"/>
        <w:rPr>
          <w:rFonts w:ascii="宋体" w:hAnsi="宋体" w:cs="宋体"/>
          <w:color w:val="000000" w:themeColor="text1"/>
          <w:spacing w:val="6"/>
          <w:kern w:val="2"/>
        </w:rPr>
        <w:sectPr w:rsidR="00D9661A" w:rsidRPr="00EC4C51">
          <w:headerReference w:type="default" r:id="rId21"/>
          <w:pgSz w:w="11907" w:h="16840"/>
          <w:pgMar w:top="1304" w:right="1588" w:bottom="1304" w:left="1588" w:header="720" w:footer="720" w:gutter="0"/>
          <w:cols w:space="720"/>
          <w:docGrid w:linePitch="285"/>
        </w:sectPr>
      </w:pPr>
      <w:r w:rsidRPr="00EC4C51">
        <w:rPr>
          <w:rFonts w:ascii="宋体" w:hAnsi="宋体" w:cs="宋体" w:hint="eastAsia"/>
          <w:color w:val="000000" w:themeColor="text1"/>
          <w:spacing w:val="6"/>
          <w:kern w:val="2"/>
        </w:rPr>
        <w:t>本</w:t>
      </w:r>
      <w:r w:rsidRPr="00EC4C51">
        <w:rPr>
          <w:rFonts w:ascii="宋体" w:hAnsi="宋体" w:cs="宋体"/>
          <w:color w:val="000000" w:themeColor="text1"/>
          <w:spacing w:val="6"/>
          <w:kern w:val="2"/>
        </w:rPr>
        <w:t>函的“标的名称”须填写</w:t>
      </w:r>
      <w:r w:rsidRPr="00EC4C51">
        <w:rPr>
          <w:rFonts w:ascii="宋体" w:hAnsi="宋体" w:cs="宋体" w:hint="eastAsia"/>
          <w:color w:val="000000" w:themeColor="text1"/>
          <w:spacing w:val="6"/>
          <w:kern w:val="2"/>
        </w:rPr>
        <w:t>设备</w:t>
      </w:r>
      <w:r w:rsidRPr="00EC4C51">
        <w:rPr>
          <w:rFonts w:ascii="宋体" w:hAnsi="宋体" w:cs="宋体"/>
          <w:color w:val="000000" w:themeColor="text1"/>
          <w:spacing w:val="6"/>
          <w:kern w:val="2"/>
        </w:rPr>
        <w:t>名称（设备清单根据第</w:t>
      </w:r>
      <w:r w:rsidRPr="00EC4C51">
        <w:rPr>
          <w:rFonts w:ascii="宋体" w:hAnsi="宋体" w:cs="宋体" w:hint="eastAsia"/>
          <w:color w:val="000000" w:themeColor="text1"/>
          <w:spacing w:val="6"/>
          <w:kern w:val="2"/>
        </w:rPr>
        <w:t>二</w:t>
      </w:r>
      <w:r w:rsidRPr="00EC4C51">
        <w:rPr>
          <w:rFonts w:ascii="宋体" w:hAnsi="宋体" w:cs="宋体"/>
          <w:color w:val="000000" w:themeColor="text1"/>
          <w:spacing w:val="6"/>
          <w:kern w:val="2"/>
        </w:rPr>
        <w:t>部分</w:t>
      </w:r>
      <w:r w:rsidRPr="00EC4C51">
        <w:rPr>
          <w:rFonts w:ascii="宋体" w:hAnsi="宋体" w:cs="宋体" w:hint="eastAsia"/>
          <w:color w:val="000000" w:themeColor="text1"/>
          <w:spacing w:val="6"/>
          <w:kern w:val="2"/>
        </w:rPr>
        <w:t xml:space="preserve"> 招标项目需求中四、采购清单及技术参数要求），需分列填写。</w:t>
      </w:r>
    </w:p>
    <w:p w14:paraId="3457EABD" w14:textId="77777777" w:rsidR="00D9661A" w:rsidRPr="00EC4C51" w:rsidRDefault="00D9661A">
      <w:pPr>
        <w:rPr>
          <w:rFonts w:ascii="宋体" w:hAnsi="宋体" w:cs="宋体"/>
          <w:b/>
          <w:color w:val="000000" w:themeColor="text1"/>
          <w:spacing w:val="6"/>
          <w:sz w:val="28"/>
          <w:szCs w:val="28"/>
        </w:rPr>
      </w:pPr>
    </w:p>
    <w:p w14:paraId="2BD511F4" w14:textId="77777777" w:rsidR="00D9661A" w:rsidRPr="00EC4C51" w:rsidRDefault="007E255B">
      <w:pPr>
        <w:jc w:val="center"/>
        <w:rPr>
          <w:rStyle w:val="font01"/>
          <w:rFonts w:hint="default"/>
          <w:color w:val="000000" w:themeColor="text1"/>
          <w:sz w:val="28"/>
          <w:szCs w:val="28"/>
        </w:rPr>
      </w:pPr>
      <w:r w:rsidRPr="00EC4C51">
        <w:rPr>
          <w:rFonts w:ascii="宋体" w:hAnsi="宋体" w:cs="宋体" w:hint="eastAsia"/>
          <w:b/>
          <w:color w:val="000000" w:themeColor="text1"/>
          <w:kern w:val="0"/>
          <w:sz w:val="28"/>
          <w:szCs w:val="28"/>
        </w:rPr>
        <w:t>中小</w:t>
      </w:r>
      <w:proofErr w:type="gramStart"/>
      <w:r w:rsidRPr="00EC4C51">
        <w:rPr>
          <w:rFonts w:ascii="宋体" w:hAnsi="宋体" w:cs="宋体" w:hint="eastAsia"/>
          <w:b/>
          <w:color w:val="000000" w:themeColor="text1"/>
          <w:kern w:val="0"/>
          <w:sz w:val="28"/>
          <w:szCs w:val="28"/>
        </w:rPr>
        <w:t>微行业划</w:t>
      </w:r>
      <w:proofErr w:type="gramEnd"/>
      <w:r w:rsidRPr="00EC4C51">
        <w:rPr>
          <w:rFonts w:ascii="宋体" w:hAnsi="宋体" w:cs="宋体" w:hint="eastAsia"/>
          <w:b/>
          <w:color w:val="000000" w:themeColor="text1"/>
          <w:kern w:val="0"/>
          <w:sz w:val="28"/>
          <w:szCs w:val="28"/>
        </w:rPr>
        <w:t>型标准规定</w:t>
      </w:r>
      <w:r w:rsidRPr="00EC4C51">
        <w:rPr>
          <w:rStyle w:val="font01"/>
          <w:rFonts w:hint="default"/>
          <w:color w:val="000000" w:themeColor="text1"/>
          <w:sz w:val="28"/>
          <w:szCs w:val="28"/>
        </w:rPr>
        <w:t>（根据工信部联企业〔2011〕300号制定）</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3"/>
        <w:gridCol w:w="1320"/>
        <w:gridCol w:w="1560"/>
        <w:gridCol w:w="1500"/>
        <w:gridCol w:w="1320"/>
        <w:gridCol w:w="1500"/>
        <w:gridCol w:w="1406"/>
        <w:gridCol w:w="1264"/>
        <w:gridCol w:w="1470"/>
        <w:gridCol w:w="1515"/>
      </w:tblGrid>
      <w:tr w:rsidR="00EC4C51" w:rsidRPr="00EC4C51" w14:paraId="5AAC6E26" w14:textId="77777777">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14:paraId="281E8772" w14:textId="77777777" w:rsidR="00D9661A" w:rsidRPr="00EC4C51" w:rsidRDefault="007E255B">
            <w:pPr>
              <w:widowControl/>
              <w:jc w:val="center"/>
              <w:textAlignment w:val="center"/>
              <w:rPr>
                <w:rFonts w:ascii="宋体" w:hAnsi="宋体" w:cs="宋体"/>
                <w:b/>
                <w:color w:val="000000" w:themeColor="text1"/>
                <w:sz w:val="18"/>
                <w:szCs w:val="18"/>
              </w:rPr>
            </w:pPr>
            <w:r w:rsidRPr="00EC4C51">
              <w:rPr>
                <w:rFonts w:ascii="宋体" w:hAnsi="宋体" w:cs="宋体" w:hint="eastAsia"/>
                <w:b/>
                <w:color w:val="000000" w:themeColor="text1"/>
                <w:kern w:val="0"/>
                <w:sz w:val="18"/>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14:paraId="363EF708" w14:textId="77777777" w:rsidR="00D9661A" w:rsidRPr="00EC4C51" w:rsidRDefault="007E255B">
            <w:pPr>
              <w:widowControl/>
              <w:jc w:val="center"/>
              <w:textAlignment w:val="bottom"/>
              <w:rPr>
                <w:rFonts w:ascii="宋体" w:hAnsi="宋体" w:cs="宋体"/>
                <w:b/>
                <w:color w:val="000000" w:themeColor="text1"/>
                <w:sz w:val="18"/>
                <w:szCs w:val="18"/>
              </w:rPr>
            </w:pPr>
            <w:r w:rsidRPr="00EC4C51">
              <w:rPr>
                <w:rFonts w:ascii="宋体" w:hAnsi="宋体" w:cs="宋体" w:hint="eastAsia"/>
                <w:b/>
                <w:color w:val="000000" w:themeColor="text1"/>
                <w:kern w:val="0"/>
                <w:sz w:val="18"/>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14:paraId="2897C6D9" w14:textId="77777777" w:rsidR="00D9661A" w:rsidRPr="00EC4C51" w:rsidRDefault="007E255B">
            <w:pPr>
              <w:widowControl/>
              <w:jc w:val="center"/>
              <w:textAlignment w:val="bottom"/>
              <w:rPr>
                <w:rFonts w:ascii="宋体" w:hAnsi="宋体" w:cs="宋体"/>
                <w:b/>
                <w:color w:val="000000" w:themeColor="text1"/>
                <w:sz w:val="18"/>
                <w:szCs w:val="18"/>
              </w:rPr>
            </w:pPr>
            <w:r w:rsidRPr="00EC4C51">
              <w:rPr>
                <w:rFonts w:ascii="宋体" w:hAnsi="宋体" w:cs="宋体" w:hint="eastAsia"/>
                <w:b/>
                <w:color w:val="000000" w:themeColor="text1"/>
                <w:kern w:val="0"/>
                <w:sz w:val="18"/>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14:paraId="61B43D9C" w14:textId="77777777" w:rsidR="00D9661A" w:rsidRPr="00EC4C51" w:rsidRDefault="007E255B">
            <w:pPr>
              <w:widowControl/>
              <w:jc w:val="center"/>
              <w:textAlignment w:val="bottom"/>
              <w:rPr>
                <w:rFonts w:ascii="宋体" w:hAnsi="宋体" w:cs="宋体"/>
                <w:b/>
                <w:color w:val="000000" w:themeColor="text1"/>
                <w:sz w:val="18"/>
                <w:szCs w:val="18"/>
              </w:rPr>
            </w:pPr>
            <w:r w:rsidRPr="00EC4C51">
              <w:rPr>
                <w:rFonts w:ascii="宋体" w:hAnsi="宋体" w:cs="宋体" w:hint="eastAsia"/>
                <w:b/>
                <w:color w:val="000000" w:themeColor="text1"/>
                <w:kern w:val="0"/>
                <w:sz w:val="18"/>
                <w:szCs w:val="18"/>
              </w:rPr>
              <w:t>微型企业</w:t>
            </w:r>
          </w:p>
        </w:tc>
      </w:tr>
      <w:tr w:rsidR="00EC4C51" w:rsidRPr="00EC4C51" w14:paraId="0F7980E9" w14:textId="77777777">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14:paraId="240A97E6" w14:textId="77777777" w:rsidR="00D9661A" w:rsidRPr="00EC4C51" w:rsidRDefault="00D9661A">
            <w:pPr>
              <w:jc w:val="center"/>
              <w:rPr>
                <w:rFonts w:ascii="宋体" w:hAnsi="宋体" w:cs="宋体"/>
                <w:b/>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572223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从业人员X（人）</w:t>
            </w:r>
          </w:p>
        </w:tc>
        <w:tc>
          <w:tcPr>
            <w:tcW w:w="1560" w:type="dxa"/>
            <w:tcBorders>
              <w:top w:val="single" w:sz="4" w:space="0" w:color="000000"/>
              <w:left w:val="single" w:sz="4" w:space="0" w:color="000000"/>
              <w:bottom w:val="single" w:sz="4" w:space="0" w:color="000000"/>
              <w:right w:val="single" w:sz="4" w:space="0" w:color="000000"/>
            </w:tcBorders>
            <w:vAlign w:val="bottom"/>
          </w:tcPr>
          <w:p w14:paraId="469701F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营业收入 Y（万元）</w:t>
            </w:r>
          </w:p>
        </w:tc>
        <w:tc>
          <w:tcPr>
            <w:tcW w:w="1500" w:type="dxa"/>
            <w:tcBorders>
              <w:top w:val="single" w:sz="4" w:space="0" w:color="000000"/>
              <w:left w:val="single" w:sz="4" w:space="0" w:color="000000"/>
              <w:bottom w:val="single" w:sz="4" w:space="0" w:color="000000"/>
              <w:right w:val="single" w:sz="12" w:space="0" w:color="000000"/>
            </w:tcBorders>
            <w:vAlign w:val="bottom"/>
          </w:tcPr>
          <w:p w14:paraId="2A32B80C"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资产总额 Z（万元）</w:t>
            </w:r>
          </w:p>
        </w:tc>
        <w:tc>
          <w:tcPr>
            <w:tcW w:w="1320" w:type="dxa"/>
            <w:tcBorders>
              <w:top w:val="single" w:sz="4" w:space="0" w:color="000000"/>
              <w:left w:val="single" w:sz="12" w:space="0" w:color="000000"/>
              <w:bottom w:val="single" w:sz="4" w:space="0" w:color="000000"/>
              <w:right w:val="single" w:sz="4" w:space="0" w:color="000000"/>
            </w:tcBorders>
            <w:vAlign w:val="bottom"/>
          </w:tcPr>
          <w:p w14:paraId="76CB65F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从业人员X（人）</w:t>
            </w:r>
          </w:p>
        </w:tc>
        <w:tc>
          <w:tcPr>
            <w:tcW w:w="1500" w:type="dxa"/>
            <w:tcBorders>
              <w:top w:val="single" w:sz="4" w:space="0" w:color="000000"/>
              <w:left w:val="single" w:sz="4" w:space="0" w:color="000000"/>
              <w:bottom w:val="single" w:sz="4" w:space="0" w:color="000000"/>
              <w:right w:val="single" w:sz="4" w:space="0" w:color="000000"/>
            </w:tcBorders>
            <w:vAlign w:val="bottom"/>
          </w:tcPr>
          <w:p w14:paraId="7414C5F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营业收入Y（万元）</w:t>
            </w:r>
          </w:p>
        </w:tc>
        <w:tc>
          <w:tcPr>
            <w:tcW w:w="1406" w:type="dxa"/>
            <w:tcBorders>
              <w:top w:val="single" w:sz="4" w:space="0" w:color="000000"/>
              <w:left w:val="single" w:sz="4" w:space="0" w:color="000000"/>
              <w:bottom w:val="single" w:sz="4" w:space="0" w:color="000000"/>
              <w:right w:val="single" w:sz="12" w:space="0" w:color="000000"/>
            </w:tcBorders>
            <w:vAlign w:val="bottom"/>
          </w:tcPr>
          <w:p w14:paraId="5BFBAF4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资产总额Z（万元）</w:t>
            </w:r>
          </w:p>
        </w:tc>
        <w:tc>
          <w:tcPr>
            <w:tcW w:w="1264" w:type="dxa"/>
            <w:tcBorders>
              <w:top w:val="single" w:sz="4" w:space="0" w:color="000000"/>
              <w:left w:val="single" w:sz="12" w:space="0" w:color="000000"/>
              <w:bottom w:val="single" w:sz="4" w:space="0" w:color="000000"/>
              <w:right w:val="single" w:sz="4" w:space="0" w:color="000000"/>
            </w:tcBorders>
            <w:vAlign w:val="bottom"/>
          </w:tcPr>
          <w:p w14:paraId="6181390C"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从业人员X（人）</w:t>
            </w:r>
          </w:p>
        </w:tc>
        <w:tc>
          <w:tcPr>
            <w:tcW w:w="1470" w:type="dxa"/>
            <w:tcBorders>
              <w:top w:val="single" w:sz="4" w:space="0" w:color="000000"/>
              <w:left w:val="single" w:sz="4" w:space="0" w:color="000000"/>
              <w:bottom w:val="single" w:sz="4" w:space="0" w:color="000000"/>
              <w:right w:val="single" w:sz="4" w:space="0" w:color="000000"/>
            </w:tcBorders>
            <w:vAlign w:val="bottom"/>
          </w:tcPr>
          <w:p w14:paraId="357668E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营业收入Y（万元）</w:t>
            </w:r>
          </w:p>
        </w:tc>
        <w:tc>
          <w:tcPr>
            <w:tcW w:w="1515" w:type="dxa"/>
            <w:tcBorders>
              <w:top w:val="single" w:sz="4" w:space="0" w:color="000000"/>
              <w:left w:val="single" w:sz="4" w:space="0" w:color="000000"/>
              <w:bottom w:val="single" w:sz="4" w:space="0" w:color="000000"/>
              <w:right w:val="single" w:sz="12" w:space="0" w:color="000000"/>
            </w:tcBorders>
            <w:vAlign w:val="bottom"/>
          </w:tcPr>
          <w:p w14:paraId="1AA38D8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资产总额Z（万元）</w:t>
            </w:r>
          </w:p>
        </w:tc>
      </w:tr>
      <w:tr w:rsidR="00EC4C51" w:rsidRPr="00EC4C51" w14:paraId="64784C13"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35330B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1、农林牧渔业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69803CDC" w14:textId="77777777" w:rsidR="00D9661A" w:rsidRPr="00EC4C51" w:rsidRDefault="00D9661A">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77ABAB1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0FCFBC7F"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2F7F0285" w14:textId="77777777" w:rsidR="00D9661A" w:rsidRPr="00EC4C51" w:rsidRDefault="00D9661A">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36906C8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50≤Y＜500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5D9F4F94"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43BCBBE1" w14:textId="77777777" w:rsidR="00D9661A" w:rsidRPr="00EC4C51" w:rsidRDefault="00D9661A">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3A807BC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E1987B6" w14:textId="77777777" w:rsidR="00D9661A" w:rsidRPr="00EC4C51" w:rsidRDefault="00D9661A">
            <w:pPr>
              <w:rPr>
                <w:rFonts w:ascii="宋体" w:hAnsi="宋体" w:cs="宋体"/>
                <w:color w:val="000000" w:themeColor="text1"/>
                <w:sz w:val="18"/>
                <w:szCs w:val="18"/>
              </w:rPr>
            </w:pPr>
          </w:p>
        </w:tc>
      </w:tr>
      <w:tr w:rsidR="00EC4C51" w:rsidRPr="00EC4C51" w14:paraId="5909C0F6"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760B519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2、工业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B45DBC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20D5DE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2000≤Y＜40000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5D81D04"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0EDE01D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75F9515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300≤Y＜2000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8B29EAB"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777DF02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14:paraId="3572962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07F83B5B" w14:textId="77777777" w:rsidR="00D9661A" w:rsidRPr="00EC4C51" w:rsidRDefault="00D9661A">
            <w:pPr>
              <w:rPr>
                <w:rFonts w:ascii="宋体" w:hAnsi="宋体" w:cs="宋体"/>
                <w:color w:val="000000" w:themeColor="text1"/>
                <w:sz w:val="18"/>
                <w:szCs w:val="18"/>
              </w:rPr>
            </w:pPr>
          </w:p>
        </w:tc>
      </w:tr>
      <w:tr w:rsidR="00EC4C51" w:rsidRPr="00EC4C51" w14:paraId="00580799"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663C925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3、建筑业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CC68F1C" w14:textId="77777777" w:rsidR="00D9661A" w:rsidRPr="00EC4C51" w:rsidRDefault="00D9661A">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286D02E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6000≤Y＜80000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915610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5000≤Z＜80000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44387F8B" w14:textId="77777777" w:rsidR="00D9661A" w:rsidRPr="00EC4C51" w:rsidRDefault="00D9661A">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4681D94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300≤Y＜6000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E79543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300≤Z＜5000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0FA03FD0" w14:textId="77777777" w:rsidR="00D9661A" w:rsidRPr="00EC4C51" w:rsidRDefault="00D9661A">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11BCB7DA"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0FE5DCE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Z＜300</w:t>
            </w:r>
          </w:p>
        </w:tc>
      </w:tr>
      <w:tr w:rsidR="00EC4C51" w:rsidRPr="00EC4C51" w14:paraId="2AB9B9A1"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C283A3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4、批发业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E4E54A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20≤X＜200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E13735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5000≤Y＜40000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B3DED63"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01C8BBB2"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5≤X＜20</w:t>
            </w:r>
          </w:p>
        </w:tc>
        <w:tc>
          <w:tcPr>
            <w:tcW w:w="1500" w:type="dxa"/>
            <w:tcBorders>
              <w:top w:val="single" w:sz="4" w:space="0" w:color="000000"/>
              <w:left w:val="single" w:sz="4" w:space="0" w:color="000000"/>
              <w:bottom w:val="single" w:sz="4" w:space="0" w:color="000000"/>
              <w:right w:val="single" w:sz="4" w:space="0" w:color="000000"/>
            </w:tcBorders>
            <w:vAlign w:val="bottom"/>
          </w:tcPr>
          <w:p w14:paraId="0CD54F2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1000≤Y＜5000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6E49E9C0"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24995B23"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X＜5</w:t>
            </w:r>
          </w:p>
        </w:tc>
        <w:tc>
          <w:tcPr>
            <w:tcW w:w="1470" w:type="dxa"/>
            <w:tcBorders>
              <w:top w:val="single" w:sz="4" w:space="0" w:color="000000"/>
              <w:left w:val="single" w:sz="4" w:space="0" w:color="000000"/>
              <w:bottom w:val="single" w:sz="4" w:space="0" w:color="000000"/>
              <w:right w:val="single" w:sz="4" w:space="0" w:color="000000"/>
            </w:tcBorders>
            <w:vAlign w:val="bottom"/>
          </w:tcPr>
          <w:p w14:paraId="2A4A03B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747E4213" w14:textId="77777777" w:rsidR="00D9661A" w:rsidRPr="00EC4C51" w:rsidRDefault="00D9661A">
            <w:pPr>
              <w:rPr>
                <w:rFonts w:ascii="宋体" w:hAnsi="宋体" w:cs="宋体"/>
                <w:color w:val="000000" w:themeColor="text1"/>
                <w:sz w:val="18"/>
                <w:szCs w:val="18"/>
              </w:rPr>
            </w:pPr>
          </w:p>
        </w:tc>
      </w:tr>
      <w:tr w:rsidR="00EC4C51" w:rsidRPr="00EC4C51" w14:paraId="7DEA434A"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213308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5、零售业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539791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50≤X＜300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8E8581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487CB7B"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896342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10≤X＜50</w:t>
            </w:r>
          </w:p>
        </w:tc>
        <w:tc>
          <w:tcPr>
            <w:tcW w:w="1500" w:type="dxa"/>
            <w:tcBorders>
              <w:top w:val="single" w:sz="4" w:space="0" w:color="000000"/>
              <w:left w:val="single" w:sz="4" w:space="0" w:color="000000"/>
              <w:bottom w:val="single" w:sz="4" w:space="0" w:color="000000"/>
              <w:right w:val="single" w:sz="4" w:space="0" w:color="000000"/>
            </w:tcBorders>
            <w:vAlign w:val="bottom"/>
          </w:tcPr>
          <w:p w14:paraId="555CA45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5E19C9CA"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E5F33F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4559153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058FEFAC" w14:textId="77777777" w:rsidR="00D9661A" w:rsidRPr="00EC4C51" w:rsidRDefault="00D9661A">
            <w:pPr>
              <w:rPr>
                <w:rFonts w:ascii="宋体" w:hAnsi="宋体" w:cs="宋体"/>
                <w:color w:val="000000" w:themeColor="text1"/>
                <w:sz w:val="18"/>
                <w:szCs w:val="18"/>
              </w:rPr>
            </w:pPr>
          </w:p>
        </w:tc>
      </w:tr>
      <w:tr w:rsidR="00EC4C51" w:rsidRPr="00EC4C51" w14:paraId="614CED44"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1F247BB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6、交通运输业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5AB3C33"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531621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3000≤Y＜30000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28E00D2"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CC2760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5B366FD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200≤Y＜3000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526E4727"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BAC832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14:paraId="54303CC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V＜200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5999187A" w14:textId="77777777" w:rsidR="00D9661A" w:rsidRPr="00EC4C51" w:rsidRDefault="00D9661A">
            <w:pPr>
              <w:rPr>
                <w:rFonts w:ascii="宋体" w:hAnsi="宋体" w:cs="宋体"/>
                <w:color w:val="000000" w:themeColor="text1"/>
                <w:sz w:val="18"/>
                <w:szCs w:val="18"/>
              </w:rPr>
            </w:pPr>
          </w:p>
        </w:tc>
      </w:tr>
      <w:tr w:rsidR="00EC4C51" w:rsidRPr="00EC4C51" w14:paraId="59E769F6"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5F37279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7、仓储业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61F6962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4BEC6A1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7AF7044"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3072AE1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3A8E0DA3"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6ADF928"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0B3C76A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14:paraId="29A0E01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BC118F7" w14:textId="77777777" w:rsidR="00D9661A" w:rsidRPr="00EC4C51" w:rsidRDefault="00D9661A">
            <w:pPr>
              <w:rPr>
                <w:rFonts w:ascii="宋体" w:hAnsi="宋体" w:cs="宋体"/>
                <w:color w:val="000000" w:themeColor="text1"/>
                <w:sz w:val="18"/>
                <w:szCs w:val="18"/>
              </w:rPr>
            </w:pPr>
          </w:p>
        </w:tc>
      </w:tr>
      <w:tr w:rsidR="00EC4C51" w:rsidRPr="00EC4C51" w14:paraId="407FC8CD"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1DD8DEF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8、邮政业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3EF0A2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464E172"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2000≤Y＜30000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D298823"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D58899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58A4699C"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6745F23"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297296E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14:paraId="2C14304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D8CE026" w14:textId="77777777" w:rsidR="00D9661A" w:rsidRPr="00EC4C51" w:rsidRDefault="00D9661A">
            <w:pPr>
              <w:rPr>
                <w:rFonts w:ascii="宋体" w:hAnsi="宋体" w:cs="宋体"/>
                <w:color w:val="000000" w:themeColor="text1"/>
                <w:sz w:val="18"/>
                <w:szCs w:val="18"/>
              </w:rPr>
            </w:pPr>
          </w:p>
        </w:tc>
      </w:tr>
      <w:tr w:rsidR="00EC4C51" w:rsidRPr="00EC4C51" w14:paraId="35319EC3"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14746C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9、住宿业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6720B4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00270F8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58BEC52"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3F5FD6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5F07A040"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429BA1CC"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79AF430"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3E96B08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5FFE644" w14:textId="77777777" w:rsidR="00D9661A" w:rsidRPr="00EC4C51" w:rsidRDefault="00D9661A">
            <w:pPr>
              <w:rPr>
                <w:rFonts w:ascii="宋体" w:hAnsi="宋体" w:cs="宋体"/>
                <w:color w:val="000000" w:themeColor="text1"/>
                <w:sz w:val="18"/>
                <w:szCs w:val="18"/>
              </w:rPr>
            </w:pPr>
          </w:p>
        </w:tc>
      </w:tr>
      <w:tr w:rsidR="00EC4C51" w:rsidRPr="00EC4C51" w14:paraId="2651B997"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BA4736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10、餐饮业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EED45E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FA0CF2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073798E2"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7AF0D2D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03D6746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553C60AB"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0855646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4EF89210"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V＜100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1084BD3" w14:textId="77777777" w:rsidR="00D9661A" w:rsidRPr="00EC4C51" w:rsidRDefault="00D9661A">
            <w:pPr>
              <w:rPr>
                <w:rFonts w:ascii="宋体" w:hAnsi="宋体" w:cs="宋体"/>
                <w:color w:val="000000" w:themeColor="text1"/>
                <w:sz w:val="18"/>
                <w:szCs w:val="18"/>
              </w:rPr>
            </w:pPr>
          </w:p>
        </w:tc>
      </w:tr>
      <w:tr w:rsidR="00EC4C51" w:rsidRPr="00EC4C51" w14:paraId="4CF5DE85"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849AAD3"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11、信息传输业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D2B39B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100≤X＜2000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E5306BC"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1000≤Y＜100000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02365CE7"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7A96AE1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01A237C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4741878F"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37FA456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174463AC"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5B07143" w14:textId="77777777" w:rsidR="00D9661A" w:rsidRPr="00EC4C51" w:rsidRDefault="00D9661A">
            <w:pPr>
              <w:rPr>
                <w:rFonts w:ascii="宋体" w:hAnsi="宋体" w:cs="宋体"/>
                <w:color w:val="000000" w:themeColor="text1"/>
                <w:sz w:val="18"/>
                <w:szCs w:val="18"/>
              </w:rPr>
            </w:pPr>
          </w:p>
        </w:tc>
      </w:tr>
      <w:tr w:rsidR="00EC4C51" w:rsidRPr="00EC4C51" w14:paraId="7E638DEB"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F66839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12、软件和信息技术服务业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6AD2E13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716DF03"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03763C74"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9F9D0C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FCA792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50≤Y＜1000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5974688"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779961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2E7EC8A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50E50E54" w14:textId="77777777" w:rsidR="00D9661A" w:rsidRPr="00EC4C51" w:rsidRDefault="00D9661A">
            <w:pPr>
              <w:rPr>
                <w:rFonts w:ascii="宋体" w:hAnsi="宋体" w:cs="宋体"/>
                <w:color w:val="000000" w:themeColor="text1"/>
                <w:sz w:val="18"/>
                <w:szCs w:val="18"/>
              </w:rPr>
            </w:pPr>
          </w:p>
        </w:tc>
      </w:tr>
      <w:tr w:rsidR="00EC4C51" w:rsidRPr="00EC4C51" w14:paraId="699D4864"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C4875AB"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13、房地产开发经营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14:paraId="12D7005C" w14:textId="77777777" w:rsidR="00D9661A" w:rsidRPr="00EC4C51" w:rsidRDefault="00D9661A">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5D3577BA"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1000≤Y＜200000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673EFE26"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5000≤Z＜10000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76A8E100" w14:textId="77777777" w:rsidR="00D9661A" w:rsidRPr="00EC4C51" w:rsidRDefault="00D9661A">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47CCBE1A"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4A5C41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2000≤Z＜5000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36605543" w14:textId="77777777" w:rsidR="00D9661A" w:rsidRPr="00EC4C51" w:rsidRDefault="00D9661A">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28B3B9F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1F11AC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Z＜2000</w:t>
            </w:r>
          </w:p>
        </w:tc>
      </w:tr>
      <w:tr w:rsidR="00EC4C51" w:rsidRPr="00EC4C51" w14:paraId="3252BB35"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51EF0715"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14、物业管理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14:paraId="59EF99E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7F014A0"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1000≤Y＜5000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0541292"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245939B7"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0E07F0AF"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500≤Y＜1000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61A91CD3"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2FC3ADC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X＜100</w:t>
            </w:r>
          </w:p>
        </w:tc>
        <w:tc>
          <w:tcPr>
            <w:tcW w:w="1470" w:type="dxa"/>
            <w:tcBorders>
              <w:top w:val="single" w:sz="4" w:space="0" w:color="000000"/>
              <w:left w:val="single" w:sz="4" w:space="0" w:color="000000"/>
              <w:bottom w:val="single" w:sz="4" w:space="0" w:color="000000"/>
              <w:right w:val="single" w:sz="4" w:space="0" w:color="000000"/>
            </w:tcBorders>
            <w:vAlign w:val="bottom"/>
          </w:tcPr>
          <w:p w14:paraId="00EEB76A"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Y＜500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0FF043E" w14:textId="77777777" w:rsidR="00D9661A" w:rsidRPr="00EC4C51" w:rsidRDefault="00D9661A">
            <w:pPr>
              <w:rPr>
                <w:rFonts w:ascii="宋体" w:hAnsi="宋体" w:cs="宋体"/>
                <w:color w:val="000000" w:themeColor="text1"/>
                <w:sz w:val="18"/>
                <w:szCs w:val="18"/>
              </w:rPr>
            </w:pPr>
          </w:p>
        </w:tc>
      </w:tr>
      <w:tr w:rsidR="00EC4C51" w:rsidRPr="00EC4C51" w14:paraId="46498027"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AE4A8C9"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15、租赁和商务服务业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12BFA4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F2CD4FA" w14:textId="77777777" w:rsidR="00D9661A" w:rsidRPr="00EC4C51" w:rsidRDefault="00D9661A">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14:paraId="65F33F3A"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8000≤Z＜120000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3FCD8E0E"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4BCF7DD6" w14:textId="77777777" w:rsidR="00D9661A" w:rsidRPr="00EC4C51" w:rsidRDefault="00D9661A">
            <w:pPr>
              <w:rPr>
                <w:rFonts w:ascii="宋体" w:hAnsi="宋体" w:cs="宋体"/>
                <w:color w:val="000000" w:themeColor="text1"/>
                <w:sz w:val="18"/>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14:paraId="721B50E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 xml:space="preserve"> 100≤Z＜8000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1CFBD024"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14:paraId="036CB24C" w14:textId="77777777" w:rsidR="00D9661A" w:rsidRPr="00EC4C51" w:rsidRDefault="00D9661A">
            <w:pPr>
              <w:rPr>
                <w:rFonts w:ascii="宋体" w:hAnsi="宋体" w:cs="宋体"/>
                <w:color w:val="000000" w:themeColor="text1"/>
                <w:sz w:val="18"/>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14:paraId="7C00D071"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Z＜100</w:t>
            </w:r>
          </w:p>
        </w:tc>
      </w:tr>
      <w:tr w:rsidR="00EC4C51" w:rsidRPr="00EC4C51" w14:paraId="6760238E" w14:textId="77777777">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14:paraId="0CC630D0"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16、其他未列明行业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14:paraId="2A4B4A78"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12" w:space="0" w:color="000000"/>
              <w:right w:val="single" w:sz="4" w:space="0" w:color="000000"/>
            </w:tcBorders>
            <w:vAlign w:val="bottom"/>
          </w:tcPr>
          <w:p w14:paraId="2574AC32" w14:textId="77777777" w:rsidR="00D9661A" w:rsidRPr="00EC4C51" w:rsidRDefault="00D9661A">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14:paraId="07FEC266" w14:textId="77777777" w:rsidR="00D9661A" w:rsidRPr="00EC4C51" w:rsidRDefault="00D9661A">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14:paraId="53747A6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12" w:space="0" w:color="000000"/>
              <w:right w:val="single" w:sz="4" w:space="0" w:color="000000"/>
            </w:tcBorders>
            <w:vAlign w:val="bottom"/>
          </w:tcPr>
          <w:p w14:paraId="36898A5B" w14:textId="77777777" w:rsidR="00D9661A" w:rsidRPr="00EC4C51" w:rsidRDefault="00D9661A">
            <w:pPr>
              <w:rPr>
                <w:rFonts w:ascii="宋体" w:hAnsi="宋体" w:cs="宋体"/>
                <w:color w:val="000000" w:themeColor="text1"/>
                <w:sz w:val="18"/>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14:paraId="558D87F8" w14:textId="77777777" w:rsidR="00D9661A" w:rsidRPr="00EC4C51" w:rsidRDefault="00D9661A">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14:paraId="31A616CD" w14:textId="77777777" w:rsidR="00D9661A" w:rsidRPr="00EC4C51" w:rsidRDefault="007E255B">
            <w:pPr>
              <w:widowControl/>
              <w:jc w:val="left"/>
              <w:textAlignment w:val="bottom"/>
              <w:rPr>
                <w:rFonts w:ascii="宋体" w:hAnsi="宋体" w:cs="宋体"/>
                <w:color w:val="000000" w:themeColor="text1"/>
                <w:sz w:val="18"/>
                <w:szCs w:val="18"/>
              </w:rPr>
            </w:pPr>
            <w:r w:rsidRPr="00EC4C51">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12" w:space="0" w:color="000000"/>
              <w:right w:val="single" w:sz="4" w:space="0" w:color="000000"/>
            </w:tcBorders>
            <w:vAlign w:val="bottom"/>
          </w:tcPr>
          <w:p w14:paraId="4BC58AEB" w14:textId="77777777" w:rsidR="00D9661A" w:rsidRPr="00EC4C51" w:rsidRDefault="00D9661A">
            <w:pPr>
              <w:rPr>
                <w:rFonts w:ascii="宋体" w:hAnsi="宋体" w:cs="宋体"/>
                <w:color w:val="000000" w:themeColor="text1"/>
                <w:sz w:val="18"/>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14:paraId="746F280B" w14:textId="77777777" w:rsidR="00D9661A" w:rsidRPr="00EC4C51" w:rsidRDefault="00D9661A">
            <w:pPr>
              <w:rPr>
                <w:rFonts w:ascii="宋体" w:hAnsi="宋体" w:cs="宋体"/>
                <w:color w:val="000000" w:themeColor="text1"/>
                <w:sz w:val="18"/>
                <w:szCs w:val="18"/>
              </w:rPr>
            </w:pPr>
          </w:p>
        </w:tc>
      </w:tr>
    </w:tbl>
    <w:p w14:paraId="6E40FEA3" w14:textId="77777777" w:rsidR="00D9661A" w:rsidRPr="00EC4C51" w:rsidRDefault="007E255B">
      <w:pPr>
        <w:rPr>
          <w:rFonts w:ascii="宋体" w:hAnsi="宋体" w:cs="宋体"/>
          <w:color w:val="000000" w:themeColor="text1"/>
          <w:sz w:val="28"/>
          <w:szCs w:val="28"/>
        </w:rPr>
      </w:pPr>
      <w:r w:rsidRPr="00EC4C51">
        <w:rPr>
          <w:rFonts w:ascii="宋体" w:hAnsi="宋体" w:cs="宋体" w:hint="eastAsia"/>
          <w:color w:val="000000" w:themeColor="text1"/>
          <w:kern w:val="0"/>
          <w:sz w:val="18"/>
          <w:szCs w:val="18"/>
        </w:rPr>
        <w:t>说明　1.企业类型的划分以统计部门的统计数据为依据。2.个体工商户和本规定以外的行业，参照本规定进行划型。3.本规定的中型企业标准上限即为大型企业标准的下限。</w:t>
      </w:r>
      <w:bookmarkStart w:id="111" w:name="_Toc502819372"/>
      <w:bookmarkStart w:id="112" w:name="_Toc497935763"/>
    </w:p>
    <w:p w14:paraId="4E759D50" w14:textId="77777777" w:rsidR="00D9661A" w:rsidRPr="00EC4C51" w:rsidRDefault="00D9661A">
      <w:pPr>
        <w:pStyle w:val="3"/>
        <w:spacing w:line="380" w:lineRule="exact"/>
        <w:rPr>
          <w:rFonts w:ascii="宋体" w:hAnsi="宋体" w:cs="宋体"/>
          <w:color w:val="000000" w:themeColor="text1"/>
          <w:sz w:val="28"/>
          <w:szCs w:val="28"/>
        </w:rPr>
        <w:sectPr w:rsidR="00D9661A" w:rsidRPr="00EC4C51">
          <w:headerReference w:type="default" r:id="rId22"/>
          <w:pgSz w:w="16840" w:h="11907" w:orient="landscape"/>
          <w:pgMar w:top="1588" w:right="1304" w:bottom="1588" w:left="1304" w:header="720" w:footer="720" w:gutter="0"/>
          <w:cols w:space="720"/>
          <w:docGrid w:linePitch="285"/>
        </w:sectPr>
      </w:pPr>
    </w:p>
    <w:p w14:paraId="1120E7B2" w14:textId="77777777" w:rsidR="00D9661A" w:rsidRPr="00EC4C51" w:rsidRDefault="007E255B">
      <w:pPr>
        <w:pStyle w:val="20"/>
        <w:spacing w:line="380" w:lineRule="exact"/>
        <w:rPr>
          <w:rFonts w:ascii="宋体" w:hAnsi="宋体" w:cs="宋体"/>
          <w:color w:val="000000" w:themeColor="text1"/>
          <w:sz w:val="24"/>
          <w:szCs w:val="24"/>
        </w:rPr>
      </w:pPr>
      <w:bookmarkStart w:id="113" w:name="_Toc520902428"/>
      <w:bookmarkEnd w:id="111"/>
      <w:bookmarkEnd w:id="112"/>
      <w:r w:rsidRPr="00EC4C51">
        <w:rPr>
          <w:rFonts w:ascii="宋体" w:hAnsi="宋体" w:cs="宋体" w:hint="eastAsia"/>
          <w:color w:val="000000" w:themeColor="text1"/>
          <w:sz w:val="24"/>
          <w:szCs w:val="24"/>
        </w:rPr>
        <w:t>（四）残疾人福利性单位声明函（如有需提供）</w:t>
      </w:r>
      <w:bookmarkEnd w:id="113"/>
    </w:p>
    <w:p w14:paraId="36656524" w14:textId="77777777" w:rsidR="00D9661A" w:rsidRPr="00EC4C51" w:rsidRDefault="00D9661A">
      <w:pPr>
        <w:ind w:firstLineChars="200" w:firstLine="420"/>
        <w:rPr>
          <w:rFonts w:ascii="宋体" w:hAnsi="宋体" w:cs="宋体"/>
          <w:color w:val="000000" w:themeColor="text1"/>
          <w:szCs w:val="21"/>
        </w:rPr>
      </w:pPr>
    </w:p>
    <w:p w14:paraId="6AE5E8DF" w14:textId="77777777" w:rsidR="00D9661A" w:rsidRPr="00EC4C51" w:rsidRDefault="007E255B">
      <w:pPr>
        <w:spacing w:line="588"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23A834" w14:textId="77777777" w:rsidR="00D9661A" w:rsidRPr="00EC4C51" w:rsidRDefault="007E255B">
      <w:pPr>
        <w:spacing w:line="588" w:lineRule="exact"/>
        <w:ind w:firstLineChars="200" w:firstLine="420"/>
        <w:rPr>
          <w:rFonts w:ascii="宋体" w:hAnsi="宋体" w:cs="宋体"/>
          <w:color w:val="000000" w:themeColor="text1"/>
          <w:szCs w:val="21"/>
        </w:rPr>
      </w:pPr>
      <w:r w:rsidRPr="00EC4C51">
        <w:rPr>
          <w:rFonts w:ascii="宋体" w:hAnsi="宋体" w:cs="宋体" w:hint="eastAsia"/>
          <w:color w:val="000000" w:themeColor="text1"/>
          <w:szCs w:val="21"/>
        </w:rPr>
        <w:t>本单位对上述声明的真实性负责。如有虚假，将依法承担相应责任。</w:t>
      </w:r>
    </w:p>
    <w:p w14:paraId="1FF889AA" w14:textId="77777777" w:rsidR="00D9661A" w:rsidRPr="00EC4C51" w:rsidRDefault="00D9661A">
      <w:pPr>
        <w:tabs>
          <w:tab w:val="left" w:pos="4860"/>
        </w:tabs>
        <w:spacing w:line="588" w:lineRule="exact"/>
        <w:ind w:right="1560" w:firstLineChars="200" w:firstLine="420"/>
        <w:jc w:val="center"/>
        <w:rPr>
          <w:rFonts w:ascii="宋体" w:hAnsi="宋体" w:cs="宋体"/>
          <w:color w:val="000000" w:themeColor="text1"/>
          <w:szCs w:val="21"/>
        </w:rPr>
      </w:pPr>
    </w:p>
    <w:p w14:paraId="1CC61022" w14:textId="77777777" w:rsidR="00D9661A" w:rsidRPr="00EC4C51" w:rsidRDefault="00D9661A">
      <w:pPr>
        <w:tabs>
          <w:tab w:val="left" w:pos="4860"/>
        </w:tabs>
        <w:spacing w:line="588" w:lineRule="exact"/>
        <w:ind w:right="1560" w:firstLineChars="200" w:firstLine="420"/>
        <w:jc w:val="center"/>
        <w:rPr>
          <w:rFonts w:ascii="宋体" w:hAnsi="宋体" w:cs="宋体"/>
          <w:color w:val="000000" w:themeColor="text1"/>
          <w:szCs w:val="21"/>
        </w:rPr>
      </w:pPr>
    </w:p>
    <w:p w14:paraId="7565A5DD" w14:textId="77777777" w:rsidR="00D9661A" w:rsidRPr="00EC4C51" w:rsidRDefault="007E255B">
      <w:pPr>
        <w:tabs>
          <w:tab w:val="left" w:pos="4860"/>
        </w:tabs>
        <w:spacing w:line="588" w:lineRule="exact"/>
        <w:ind w:right="1560" w:firstLineChars="200" w:firstLine="420"/>
        <w:jc w:val="center"/>
        <w:rPr>
          <w:rFonts w:ascii="宋体" w:hAnsi="宋体" w:cs="宋体"/>
          <w:color w:val="000000" w:themeColor="text1"/>
          <w:szCs w:val="21"/>
        </w:rPr>
      </w:pPr>
      <w:r w:rsidRPr="00EC4C51">
        <w:rPr>
          <w:rFonts w:ascii="宋体" w:hAnsi="宋体" w:cs="宋体" w:hint="eastAsia"/>
          <w:color w:val="000000" w:themeColor="text1"/>
          <w:szCs w:val="21"/>
        </w:rPr>
        <w:t xml:space="preserve">               单位名称（盖章）：</w:t>
      </w:r>
    </w:p>
    <w:p w14:paraId="5799145B" w14:textId="77777777" w:rsidR="00D9661A" w:rsidRPr="00EC4C51" w:rsidRDefault="007E255B">
      <w:pPr>
        <w:spacing w:line="380" w:lineRule="exact"/>
        <w:rPr>
          <w:rFonts w:ascii="宋体" w:hAnsi="宋体" w:cs="宋体"/>
          <w:color w:val="000000" w:themeColor="text1"/>
          <w:szCs w:val="21"/>
        </w:rPr>
      </w:pPr>
      <w:r w:rsidRPr="00EC4C51">
        <w:rPr>
          <w:rFonts w:ascii="宋体" w:hAnsi="宋体" w:cs="宋体" w:hint="eastAsia"/>
          <w:color w:val="000000" w:themeColor="text1"/>
          <w:szCs w:val="21"/>
        </w:rPr>
        <w:t xml:space="preserve">                                   日  期：</w:t>
      </w:r>
    </w:p>
    <w:p w14:paraId="26AED7AD" w14:textId="77777777" w:rsidR="00D9661A" w:rsidRPr="00EC4C51" w:rsidRDefault="00D9661A">
      <w:pPr>
        <w:spacing w:line="400" w:lineRule="exact"/>
        <w:ind w:firstLineChars="200" w:firstLine="422"/>
        <w:rPr>
          <w:rFonts w:ascii="宋体" w:hAnsi="宋体" w:cs="宋体"/>
          <w:b/>
          <w:color w:val="000000" w:themeColor="text1"/>
          <w:szCs w:val="21"/>
        </w:rPr>
      </w:pPr>
    </w:p>
    <w:p w14:paraId="1C94E1EA"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注：</w:t>
      </w:r>
    </w:p>
    <w:p w14:paraId="16AB8E39"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享受政府采购支持政策的残疾人福利性单位应当同时满足以下条件：</w:t>
      </w:r>
    </w:p>
    <w:p w14:paraId="4E7BEDBC"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（一）安置的残疾人占本单位在职职工人数的比例不低于25%（含25%），并且安置的残疾人人数不少于10人（含10人）；</w:t>
      </w:r>
    </w:p>
    <w:p w14:paraId="035C14A6"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（二）依法与安置的每位残疾人签订了一年以上（含一年）的劳动合同或服务协议；</w:t>
      </w:r>
    </w:p>
    <w:p w14:paraId="7E90E57D"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（三）为安置的每位残疾人按月足额缴纳了基本养老保险、基本医疗保险、失业保险、工伤保险和生育保险等社会保险费；</w:t>
      </w:r>
    </w:p>
    <w:p w14:paraId="17C0EDAA"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（四）通过银行等金融机构向安置的每位残疾人，按月支付了不低于单位所在区县适用的经省级人民政府批准的月最低工资标准的工资；</w:t>
      </w:r>
    </w:p>
    <w:p w14:paraId="5F6A52F8" w14:textId="77777777" w:rsidR="00D9661A" w:rsidRPr="00EC4C51" w:rsidRDefault="007E255B">
      <w:pPr>
        <w:spacing w:line="400" w:lineRule="exact"/>
        <w:ind w:firstLineChars="200" w:firstLine="422"/>
        <w:rPr>
          <w:rFonts w:ascii="宋体" w:hAnsi="宋体" w:cs="宋体"/>
          <w:b/>
          <w:color w:val="000000" w:themeColor="text1"/>
          <w:szCs w:val="21"/>
        </w:rPr>
      </w:pPr>
      <w:r w:rsidRPr="00EC4C51">
        <w:rPr>
          <w:rFonts w:ascii="宋体" w:hAnsi="宋体" w:cs="宋体" w:hint="eastAsia"/>
          <w:b/>
          <w:color w:val="000000" w:themeColor="text1"/>
          <w:szCs w:val="21"/>
        </w:rPr>
        <w:t>（五）提供本单位制造的货物、承担的工程或者服务（以下简称产品），或者提供其他残疾人福利性单位制造的货物（不包括使用非残疾人福利性单位注册商标的货物）。</w:t>
      </w:r>
    </w:p>
    <w:p w14:paraId="0CFDE77D" w14:textId="77777777" w:rsidR="00D9661A" w:rsidRPr="00EC4C51" w:rsidRDefault="007E255B">
      <w:pPr>
        <w:spacing w:line="380" w:lineRule="exact"/>
        <w:rPr>
          <w:rFonts w:ascii="宋体" w:hAnsi="宋体" w:cs="宋体"/>
          <w:color w:val="000000" w:themeColor="text1"/>
          <w:szCs w:val="21"/>
        </w:rPr>
      </w:pPr>
      <w:r w:rsidRPr="00EC4C51">
        <w:rPr>
          <w:rFonts w:ascii="宋体" w:hAnsi="宋体" w:cs="宋体" w:hint="eastAsia"/>
          <w:b/>
          <w:color w:val="000000" w:themeColor="text1"/>
          <w:szCs w:val="21"/>
        </w:rPr>
        <w:t>前款所称残疾人是指法</w:t>
      </w:r>
      <w:proofErr w:type="gramStart"/>
      <w:r w:rsidRPr="00EC4C51">
        <w:rPr>
          <w:rFonts w:ascii="宋体" w:hAnsi="宋体" w:cs="宋体" w:hint="eastAsia"/>
          <w:b/>
          <w:color w:val="000000" w:themeColor="text1"/>
          <w:szCs w:val="21"/>
        </w:rPr>
        <w:t>定劳动</w:t>
      </w:r>
      <w:proofErr w:type="gramEnd"/>
      <w:r w:rsidRPr="00EC4C51">
        <w:rPr>
          <w:rFonts w:ascii="宋体" w:hAnsi="宋体" w:cs="宋体" w:hint="eastAsia"/>
          <w:b/>
          <w:color w:val="000000" w:themeColor="text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A64F66" w14:textId="77777777" w:rsidR="00D9661A" w:rsidRPr="00EC4C51" w:rsidRDefault="00D9661A">
      <w:pPr>
        <w:rPr>
          <w:rFonts w:ascii="宋体" w:hAnsi="宋体" w:cs="宋体"/>
          <w:b/>
          <w:bCs/>
          <w:color w:val="000000" w:themeColor="text1"/>
          <w:sz w:val="30"/>
          <w:szCs w:val="30"/>
        </w:rPr>
        <w:sectPr w:rsidR="00D9661A" w:rsidRPr="00EC4C51">
          <w:headerReference w:type="default" r:id="rId23"/>
          <w:pgSz w:w="11907" w:h="16840"/>
          <w:pgMar w:top="1418" w:right="1701" w:bottom="1418" w:left="1701" w:header="720" w:footer="720" w:gutter="0"/>
          <w:cols w:space="720"/>
          <w:docGrid w:type="lines" w:linePitch="286"/>
        </w:sectPr>
      </w:pPr>
    </w:p>
    <w:p w14:paraId="1E40BD3F" w14:textId="77777777" w:rsidR="00D9661A" w:rsidRPr="00EC4C51" w:rsidRDefault="007E255B">
      <w:pPr>
        <w:jc w:val="center"/>
        <w:rPr>
          <w:rFonts w:ascii="宋体" w:hAnsi="宋体" w:cs="宋体"/>
          <w:b/>
          <w:bCs/>
          <w:color w:val="000000" w:themeColor="text1"/>
          <w:sz w:val="28"/>
          <w:szCs w:val="28"/>
        </w:rPr>
      </w:pPr>
      <w:r w:rsidRPr="00EC4C51">
        <w:rPr>
          <w:rFonts w:ascii="宋体" w:hAnsi="宋体" w:cs="宋体" w:hint="eastAsia"/>
          <w:b/>
          <w:color w:val="000000" w:themeColor="text1"/>
          <w:sz w:val="28"/>
          <w:szCs w:val="28"/>
        </w:rPr>
        <w:t>（五）监狱企业声明函（如有需提供）</w:t>
      </w:r>
    </w:p>
    <w:p w14:paraId="34A8CE6A" w14:textId="77777777" w:rsidR="00D9661A" w:rsidRPr="00EC4C51" w:rsidRDefault="00D9661A">
      <w:pPr>
        <w:spacing w:line="360" w:lineRule="auto"/>
        <w:ind w:firstLineChars="250" w:firstLine="525"/>
        <w:rPr>
          <w:rFonts w:ascii="宋体" w:hAnsi="宋体" w:cs="宋体"/>
          <w:color w:val="000000" w:themeColor="text1"/>
          <w:szCs w:val="21"/>
        </w:rPr>
      </w:pPr>
    </w:p>
    <w:p w14:paraId="4B0378A5" w14:textId="77777777" w:rsidR="00D9661A" w:rsidRPr="00EC4C51" w:rsidRDefault="007E255B">
      <w:pPr>
        <w:spacing w:line="360" w:lineRule="auto"/>
        <w:ind w:firstLineChars="250" w:firstLine="525"/>
        <w:rPr>
          <w:rFonts w:ascii="宋体" w:hAnsi="宋体" w:cs="宋体"/>
          <w:color w:val="000000" w:themeColor="text1"/>
          <w:szCs w:val="21"/>
        </w:rPr>
      </w:pPr>
      <w:r w:rsidRPr="00EC4C51">
        <w:rPr>
          <w:rFonts w:ascii="宋体" w:hAnsi="宋体" w:cs="宋体" w:hint="eastAsia"/>
          <w:color w:val="000000" w:themeColor="text1"/>
          <w:szCs w:val="21"/>
        </w:rPr>
        <w:t>监狱企业参加政府采购活动时，应当提供由省级以上监狱管理本企业郑重声明，根据《关于政府采购支持监狱企业发展有关问题的通知》（财库[2014]68号）的规定，本企业为监狱企业。</w:t>
      </w:r>
    </w:p>
    <w:p w14:paraId="5F383E5C"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根据上述标准，我企业属于监狱企业的理由为：。</w:t>
      </w:r>
    </w:p>
    <w:p w14:paraId="0BBD4942"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本企业为参加（项目名称： ）（项目编号： ）采购活动提供本企业的产品。</w:t>
      </w:r>
    </w:p>
    <w:p w14:paraId="77B029C9"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本企业对上述声明的真实性负责。如有虚假，将依法承担相应责任。</w:t>
      </w:r>
    </w:p>
    <w:p w14:paraId="3C4008CB" w14:textId="77777777" w:rsidR="00D9661A" w:rsidRPr="00EC4C51" w:rsidRDefault="00D9661A">
      <w:pPr>
        <w:spacing w:line="360" w:lineRule="auto"/>
        <w:ind w:firstLine="480"/>
        <w:rPr>
          <w:rFonts w:ascii="宋体" w:hAnsi="宋体" w:cs="宋体"/>
          <w:color w:val="000000" w:themeColor="text1"/>
          <w:szCs w:val="21"/>
        </w:rPr>
      </w:pPr>
    </w:p>
    <w:p w14:paraId="7F9E287D"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投标单位名称（盖章）：</w:t>
      </w:r>
    </w:p>
    <w:p w14:paraId="71842DF5"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日期： 年 月 日</w:t>
      </w:r>
    </w:p>
    <w:p w14:paraId="76E3F53B" w14:textId="77777777" w:rsidR="00D9661A" w:rsidRPr="00EC4C51" w:rsidRDefault="00D9661A">
      <w:pPr>
        <w:spacing w:line="360" w:lineRule="auto"/>
        <w:ind w:firstLine="480"/>
        <w:rPr>
          <w:rFonts w:ascii="宋体" w:hAnsi="宋体" w:cs="宋体"/>
          <w:color w:val="000000" w:themeColor="text1"/>
          <w:szCs w:val="21"/>
        </w:rPr>
      </w:pPr>
    </w:p>
    <w:p w14:paraId="2243C18F" w14:textId="77777777" w:rsidR="00D9661A" w:rsidRPr="00EC4C51" w:rsidRDefault="00D9661A">
      <w:pPr>
        <w:spacing w:line="360" w:lineRule="auto"/>
        <w:ind w:firstLine="480"/>
        <w:rPr>
          <w:rFonts w:ascii="宋体" w:hAnsi="宋体" w:cs="宋体"/>
          <w:color w:val="000000" w:themeColor="text1"/>
          <w:szCs w:val="21"/>
        </w:rPr>
      </w:pPr>
    </w:p>
    <w:p w14:paraId="1C655ECC"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供应商为监狱企业的提供此函。</w:t>
      </w:r>
    </w:p>
    <w:p w14:paraId="77F27566" w14:textId="77777777" w:rsidR="00D9661A" w:rsidRPr="00EC4C51" w:rsidRDefault="007E255B">
      <w:pPr>
        <w:spacing w:line="360" w:lineRule="auto"/>
        <w:ind w:firstLine="480"/>
        <w:rPr>
          <w:rFonts w:ascii="宋体" w:hAnsi="宋体" w:cs="宋体"/>
          <w:color w:val="000000" w:themeColor="text1"/>
          <w:szCs w:val="21"/>
        </w:rPr>
      </w:pPr>
      <w:r w:rsidRPr="00EC4C51">
        <w:rPr>
          <w:rFonts w:ascii="宋体" w:hAnsi="宋体" w:cs="宋体" w:hint="eastAsia"/>
          <w:color w:val="000000" w:themeColor="text1"/>
          <w:szCs w:val="21"/>
        </w:rPr>
        <w:t>监狱管理局、戒毒管理局（含新疆生产建设兵团）出具的属于监狱企业的证明文件。</w:t>
      </w:r>
    </w:p>
    <w:p w14:paraId="2B8EBA39" w14:textId="77777777" w:rsidR="00D9661A" w:rsidRPr="00EC4C51" w:rsidRDefault="007E255B">
      <w:pPr>
        <w:spacing w:line="360" w:lineRule="auto"/>
        <w:ind w:firstLine="480"/>
        <w:rPr>
          <w:rFonts w:ascii="宋体" w:hAnsi="宋体" w:cs="宋体"/>
          <w:color w:val="000000" w:themeColor="text1"/>
        </w:rPr>
      </w:pPr>
      <w:r w:rsidRPr="00EC4C51">
        <w:rPr>
          <w:rFonts w:ascii="宋体" w:hAnsi="宋体" w:cs="宋体" w:hint="eastAsia"/>
          <w:color w:val="000000" w:themeColor="text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8AF367" w14:textId="77777777" w:rsidR="00D9661A" w:rsidRPr="00EC4C51" w:rsidRDefault="00D9661A">
      <w:pPr>
        <w:rPr>
          <w:rFonts w:ascii="宋体" w:hAnsi="宋体" w:cs="宋体"/>
          <w:color w:val="000000" w:themeColor="text1"/>
        </w:rPr>
      </w:pPr>
    </w:p>
    <w:sectPr w:rsidR="00D9661A" w:rsidRPr="00EC4C51" w:rsidSect="00D9661A">
      <w:pgSz w:w="11907" w:h="16840"/>
      <w:pgMar w:top="1418" w:right="1701" w:bottom="1418" w:left="1701" w:header="720" w:footer="720" w:gutter="0"/>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A7916" w14:textId="77777777" w:rsidR="009B2D81" w:rsidRDefault="009B2D81" w:rsidP="00D9661A">
      <w:r>
        <w:separator/>
      </w:r>
    </w:p>
  </w:endnote>
  <w:endnote w:type="continuationSeparator" w:id="0">
    <w:p w14:paraId="1C1224C4" w14:textId="77777777" w:rsidR="009B2D81" w:rsidRDefault="009B2D81" w:rsidP="00D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altName w:val="Arial Unicode MS"/>
    <w:charset w:val="00"/>
    <w:family w:val="roman"/>
    <w:pitch w:val="default"/>
    <w:sig w:usb0="00000001" w:usb1="420024FF" w:usb2="02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altName w:val="Tahoma"/>
    <w:charset w:val="00"/>
    <w:family w:val="swiss"/>
    <w:pitch w:val="variable"/>
    <w:sig w:usb0="A0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宋体fal">
    <w:altName w:val="宋体"/>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C41C" w14:textId="77777777" w:rsidR="00EC4C51" w:rsidRDefault="00EC4C51">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FDED" w14:textId="77777777" w:rsidR="00EC4C51" w:rsidRDefault="00EC4C51">
    <w:pPr>
      <w:pStyle w:val="af0"/>
      <w:jc w:val="center"/>
    </w:pPr>
    <w:r>
      <w:fldChar w:fldCharType="begin"/>
    </w:r>
    <w:r>
      <w:instrText xml:space="preserve"> PAGE   \* MERGEFORMAT </w:instrText>
    </w:r>
    <w:r>
      <w:fldChar w:fldCharType="separate"/>
    </w:r>
    <w:r w:rsidR="005972B9" w:rsidRPr="005972B9">
      <w:rPr>
        <w:noProof/>
        <w:lang w:val="zh-CN"/>
      </w:rPr>
      <w:t>24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7D72D" w14:textId="77777777" w:rsidR="00EC4C51" w:rsidRDefault="00EC4C51">
    <w:pPr>
      <w:pStyle w:val="af0"/>
      <w:jc w:val="center"/>
    </w:pPr>
    <w:r>
      <w:fldChar w:fldCharType="begin"/>
    </w:r>
    <w:r>
      <w:instrText xml:space="preserve"> PAGE   \* MERGEFORMAT </w:instrText>
    </w:r>
    <w:r>
      <w:fldChar w:fldCharType="separate"/>
    </w:r>
    <w:r w:rsidR="005972B9" w:rsidRPr="005972B9">
      <w:rPr>
        <w:noProof/>
        <w:lang w:val="zh-CN"/>
      </w:rPr>
      <w:t>116</w:t>
    </w:r>
    <w:r>
      <w:rPr>
        <w:lang w:val="zh-CN"/>
      </w:rPr>
      <w:fldChar w:fldCharType="end"/>
    </w:r>
  </w:p>
  <w:p w14:paraId="36C6CC24" w14:textId="77777777" w:rsidR="00EC4C51" w:rsidRDefault="00EC4C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D034" w14:textId="77777777" w:rsidR="009B2D81" w:rsidRDefault="009B2D81" w:rsidP="00D9661A">
      <w:r>
        <w:separator/>
      </w:r>
    </w:p>
  </w:footnote>
  <w:footnote w:type="continuationSeparator" w:id="0">
    <w:p w14:paraId="237AC624" w14:textId="77777777" w:rsidR="009B2D81" w:rsidRDefault="009B2D81" w:rsidP="00D96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4985" w14:textId="77777777" w:rsidR="00EC4C51" w:rsidRDefault="00EC4C5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9234" w14:textId="77777777" w:rsidR="00EC4C51" w:rsidRDefault="00EC4C51">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E621" w14:textId="77777777" w:rsidR="00EC4C51" w:rsidRDefault="00EC4C51">
    <w:pPr>
      <w:pStyle w:val="af1"/>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6FF58" w14:textId="77777777" w:rsidR="00EC4C51" w:rsidRDefault="00EC4C51">
    <w:pPr>
      <w:rPr>
        <w:u w:val="single"/>
      </w:rPr>
    </w:pPr>
    <w:r>
      <w:rPr>
        <w:rFonts w:hint="eastAsia"/>
        <w:u w:val="single"/>
      </w:rPr>
      <w:t>政府采购公开招标采购文件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147E" w14:textId="77777777" w:rsidR="00EC4C51" w:rsidRDefault="00EC4C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4C3C8" w14:textId="77777777" w:rsidR="00EC4C51" w:rsidRDefault="00EC4C51">
    <w:pPr>
      <w:rPr>
        <w:u w:val="single"/>
      </w:rPr>
    </w:pPr>
    <w:r>
      <w:rPr>
        <w:rFonts w:hint="eastAsia"/>
        <w:u w:val="single"/>
      </w:rPr>
      <w:t>政府采购公开招标采购文件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6B28" w14:textId="77777777" w:rsidR="00EC4C51" w:rsidRDefault="00EC4C51">
    <w:r>
      <w:rPr>
        <w:rFonts w:hint="eastAsia"/>
        <w:u w:val="single"/>
      </w:rPr>
      <w:t>政府采购公开招标采购文件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0EC2" w14:textId="77777777" w:rsidR="00EC4C51" w:rsidRDefault="00EC4C51">
    <w:pPr>
      <w:rPr>
        <w:u w:val="single"/>
      </w:rPr>
    </w:pPr>
    <w:r>
      <w:rPr>
        <w:rFonts w:hint="eastAsia"/>
        <w:u w:val="single"/>
      </w:rPr>
      <w:t>政府采购公开招标采购文件附件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7B5D" w14:textId="77777777" w:rsidR="00EC4C51" w:rsidRDefault="00EC4C51">
    <w:pPr>
      <w:pStyle w:val="af1"/>
      <w:jc w:val="both"/>
    </w:pPr>
    <w:r>
      <w:rPr>
        <w:rFonts w:hint="eastAsia"/>
      </w:rPr>
      <w:t>政府采购公开招标采购文件附件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EB0EBB"/>
    <w:multiLevelType w:val="singleLevel"/>
    <w:tmpl w:val="8EEB0EBB"/>
    <w:lvl w:ilvl="0">
      <w:start w:val="1"/>
      <w:numFmt w:val="decimal"/>
      <w:suff w:val="nothing"/>
      <w:lvlText w:val="%1、"/>
      <w:lvlJc w:val="left"/>
    </w:lvl>
  </w:abstractNum>
  <w:abstractNum w:abstractNumId="1">
    <w:nsid w:val="A408F9E5"/>
    <w:multiLevelType w:val="singleLevel"/>
    <w:tmpl w:val="A408F9E5"/>
    <w:lvl w:ilvl="0">
      <w:start w:val="1"/>
      <w:numFmt w:val="decimal"/>
      <w:lvlText w:val="%1."/>
      <w:lvlJc w:val="left"/>
      <w:pPr>
        <w:ind w:left="0" w:firstLine="0"/>
      </w:pPr>
      <w:rPr>
        <w:rFonts w:hint="default"/>
      </w:rPr>
    </w:lvl>
  </w:abstractNum>
  <w:abstractNum w:abstractNumId="2">
    <w:nsid w:val="A4ED20DF"/>
    <w:multiLevelType w:val="singleLevel"/>
    <w:tmpl w:val="A4ED20DF"/>
    <w:lvl w:ilvl="0">
      <w:start w:val="1"/>
      <w:numFmt w:val="chineseCounting"/>
      <w:suff w:val="nothing"/>
      <w:lvlText w:val="%1、"/>
      <w:lvlJc w:val="left"/>
      <w:rPr>
        <w:rFonts w:hint="eastAsia"/>
      </w:rPr>
    </w:lvl>
  </w:abstractNum>
  <w:abstractNum w:abstractNumId="3">
    <w:nsid w:val="AFD4F246"/>
    <w:multiLevelType w:val="singleLevel"/>
    <w:tmpl w:val="AFD4F246"/>
    <w:lvl w:ilvl="0">
      <w:start w:val="1"/>
      <w:numFmt w:val="decimal"/>
      <w:suff w:val="nothing"/>
      <w:lvlText w:val="%1、"/>
      <w:lvlJc w:val="left"/>
    </w:lvl>
  </w:abstractNum>
  <w:abstractNum w:abstractNumId="4">
    <w:nsid w:val="B3954680"/>
    <w:multiLevelType w:val="singleLevel"/>
    <w:tmpl w:val="B3954680"/>
    <w:lvl w:ilvl="0">
      <w:start w:val="1"/>
      <w:numFmt w:val="decimal"/>
      <w:lvlText w:val="%1."/>
      <w:lvlJc w:val="left"/>
      <w:pPr>
        <w:ind w:left="0" w:firstLine="0"/>
      </w:pPr>
      <w:rPr>
        <w:rFonts w:hint="default"/>
      </w:rPr>
    </w:lvl>
  </w:abstractNum>
  <w:abstractNum w:abstractNumId="5">
    <w:nsid w:val="C1DE236A"/>
    <w:multiLevelType w:val="singleLevel"/>
    <w:tmpl w:val="C1DE236A"/>
    <w:lvl w:ilvl="0">
      <w:start w:val="1"/>
      <w:numFmt w:val="decimal"/>
      <w:lvlText w:val="%1."/>
      <w:lvlJc w:val="left"/>
      <w:pPr>
        <w:ind w:left="0" w:firstLine="0"/>
      </w:pPr>
      <w:rPr>
        <w:rFonts w:hint="default"/>
      </w:rPr>
    </w:lvl>
  </w:abstractNum>
  <w:abstractNum w:abstractNumId="6">
    <w:nsid w:val="E8864402"/>
    <w:multiLevelType w:val="singleLevel"/>
    <w:tmpl w:val="E8864402"/>
    <w:lvl w:ilvl="0">
      <w:start w:val="6"/>
      <w:numFmt w:val="chineseCounting"/>
      <w:suff w:val="nothing"/>
      <w:lvlText w:val="（%1）"/>
      <w:lvlJc w:val="left"/>
      <w:rPr>
        <w:rFonts w:hint="eastAsia"/>
      </w:rPr>
    </w:lvl>
  </w:abstractNum>
  <w:abstractNum w:abstractNumId="7">
    <w:nsid w:val="04130EF1"/>
    <w:multiLevelType w:val="singleLevel"/>
    <w:tmpl w:val="04130EF1"/>
    <w:lvl w:ilvl="0">
      <w:start w:val="1"/>
      <w:numFmt w:val="decimal"/>
      <w:lvlText w:val="%1."/>
      <w:lvlJc w:val="left"/>
      <w:pPr>
        <w:ind w:left="0" w:firstLine="0"/>
      </w:pPr>
      <w:rPr>
        <w:rFonts w:hint="default"/>
      </w:rPr>
    </w:lvl>
  </w:abstractNum>
  <w:abstractNum w:abstractNumId="8">
    <w:nsid w:val="11A75968"/>
    <w:multiLevelType w:val="multilevel"/>
    <w:tmpl w:val="11A75968"/>
    <w:lvl w:ilvl="0">
      <w:start w:val="1"/>
      <w:numFmt w:val="chineseCountingThousand"/>
      <w:lvlText w:val="第%1章. "/>
      <w:lvlJc w:val="left"/>
      <w:pPr>
        <w:tabs>
          <w:tab w:val="left" w:pos="1560"/>
        </w:tabs>
        <w:ind w:left="1560" w:hanging="425"/>
      </w:pPr>
      <w:rPr>
        <w:rFonts w:eastAsia="仿宋_GB2312" w:hint="eastAsia"/>
        <w:b/>
        <w:i w:val="0"/>
        <w:sz w:val="32"/>
      </w:rPr>
    </w:lvl>
    <w:lvl w:ilvl="1">
      <w:start w:val="1"/>
      <w:numFmt w:val="decimal"/>
      <w:isLgl/>
      <w:lvlText w:val="%1.%2."/>
      <w:lvlJc w:val="left"/>
      <w:pPr>
        <w:tabs>
          <w:tab w:val="left" w:pos="1559"/>
        </w:tabs>
        <w:ind w:left="1559" w:hanging="567"/>
      </w:pPr>
      <w:rPr>
        <w:rFonts w:hint="eastAsia"/>
      </w:rPr>
    </w:lvl>
    <w:lvl w:ilvl="2">
      <w:start w:val="1"/>
      <w:numFmt w:val="decimal"/>
      <w:pStyle w:val="3Ctrl3"/>
      <w:isLgl/>
      <w:lvlText w:val="%1.%2.%3."/>
      <w:lvlJc w:val="left"/>
      <w:pPr>
        <w:tabs>
          <w:tab w:val="left" w:pos="1276"/>
        </w:tabs>
        <w:ind w:left="1276" w:hanging="709"/>
      </w:pPr>
      <w:rPr>
        <w:rFonts w:ascii="Times New Roman" w:hAnsi="Times New Roman" w:cs="Times New Roman" w:hint="default"/>
      </w:rPr>
    </w:lvl>
    <w:lvl w:ilvl="3">
      <w:start w:val="1"/>
      <w:numFmt w:val="decimal"/>
      <w:isLgl/>
      <w:lvlText w:val="%1.%2.%3.%4."/>
      <w:lvlJc w:val="left"/>
      <w:pPr>
        <w:tabs>
          <w:tab w:val="left" w:pos="1560"/>
        </w:tabs>
        <w:ind w:left="1560" w:hanging="851"/>
      </w:pPr>
      <w:rPr>
        <w:rFonts w:hint="eastAsia"/>
      </w:rPr>
    </w:lvl>
    <w:lvl w:ilvl="4">
      <w:start w:val="1"/>
      <w:numFmt w:val="decimal"/>
      <w:pStyle w:val="5"/>
      <w:isLgl/>
      <w:lvlText w:val="%1.%2.%3.%4.%5."/>
      <w:lvlJc w:val="left"/>
      <w:pPr>
        <w:tabs>
          <w:tab w:val="left" w:pos="1134"/>
        </w:tabs>
        <w:ind w:left="1134" w:hanging="992"/>
      </w:pPr>
      <w:rPr>
        <w:rFonts w:hint="eastAsia"/>
      </w:rPr>
    </w:lvl>
    <w:lvl w:ilvl="5">
      <w:start w:val="1"/>
      <w:numFmt w:val="decimal"/>
      <w:lvlText w:val="%6、"/>
      <w:lvlJc w:val="left"/>
      <w:pPr>
        <w:ind w:left="862" w:hanging="720"/>
      </w:pPr>
      <w:rPr>
        <w:rFonts w:hint="default"/>
      </w:rPr>
    </w:lvl>
    <w:lvl w:ilvl="6">
      <w:start w:val="2"/>
      <w:numFmt w:val="decimal"/>
      <w:lvlText w:val="%7．"/>
      <w:lvlJc w:val="left"/>
      <w:pPr>
        <w:ind w:left="862" w:hanging="720"/>
      </w:pPr>
      <w:rPr>
        <w:rFonts w:hint="default"/>
      </w:rPr>
    </w:lvl>
    <w:lvl w:ilvl="7">
      <w:start w:val="1"/>
      <w:numFmt w:val="decimal"/>
      <w:lvlText w:val="%8."/>
      <w:lvlJc w:val="left"/>
      <w:pPr>
        <w:ind w:left="862" w:hanging="720"/>
      </w:pPr>
      <w:rPr>
        <w:rFonts w:hint="eastAsia"/>
      </w:rPr>
    </w:lvl>
    <w:lvl w:ilvl="8">
      <w:start w:val="1"/>
      <w:numFmt w:val="japaneseCounting"/>
      <w:lvlText w:val="（%9）"/>
      <w:lvlJc w:val="left"/>
      <w:pPr>
        <w:ind w:left="1027" w:hanging="885"/>
      </w:pPr>
      <w:rPr>
        <w:rFonts w:hint="default"/>
      </w:rPr>
    </w:lvl>
  </w:abstractNum>
  <w:abstractNum w:abstractNumId="9">
    <w:nsid w:val="14B06B1E"/>
    <w:multiLevelType w:val="multilevel"/>
    <w:tmpl w:val="14B06B1E"/>
    <w:lvl w:ilvl="0">
      <w:start w:val="4"/>
      <w:numFmt w:val="bullet"/>
      <w:lvlText w:val="※"/>
      <w:lvlJc w:val="left"/>
      <w:pPr>
        <w:ind w:left="786" w:hanging="360"/>
      </w:pPr>
      <w:rPr>
        <w:rFonts w:ascii="宋体" w:eastAsia="宋体" w:hAnsi="宋体" w:cs="Times New Roman" w:hint="eastAsia"/>
        <w:b/>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
    <w:nsid w:val="19312242"/>
    <w:multiLevelType w:val="singleLevel"/>
    <w:tmpl w:val="19312242"/>
    <w:lvl w:ilvl="0">
      <w:start w:val="1"/>
      <w:numFmt w:val="decimal"/>
      <w:suff w:val="nothing"/>
      <w:lvlText w:val="%1、"/>
      <w:lvlJc w:val="left"/>
    </w:lvl>
  </w:abstractNum>
  <w:abstractNum w:abstractNumId="11">
    <w:nsid w:val="1BA4ADAC"/>
    <w:multiLevelType w:val="singleLevel"/>
    <w:tmpl w:val="1BA4ADAC"/>
    <w:lvl w:ilvl="0">
      <w:start w:val="1"/>
      <w:numFmt w:val="decimal"/>
      <w:lvlText w:val="%1."/>
      <w:lvlJc w:val="left"/>
      <w:pPr>
        <w:ind w:left="0" w:firstLine="0"/>
      </w:pPr>
      <w:rPr>
        <w:rFonts w:hint="default"/>
      </w:rPr>
    </w:lvl>
  </w:abstractNum>
  <w:abstractNum w:abstractNumId="12">
    <w:nsid w:val="208A7ABE"/>
    <w:multiLevelType w:val="multilevel"/>
    <w:tmpl w:val="208A7ABE"/>
    <w:lvl w:ilvl="0">
      <w:start w:val="1"/>
      <w:numFmt w:val="decimal"/>
      <w:pStyle w:val="a"/>
      <w:suff w:val="space"/>
      <w:lvlText w:val="表%1"/>
      <w:lvlJc w:val="left"/>
      <w:pPr>
        <w:ind w:left="424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227C196D"/>
    <w:multiLevelType w:val="singleLevel"/>
    <w:tmpl w:val="227C196D"/>
    <w:lvl w:ilvl="0">
      <w:start w:val="4"/>
      <w:numFmt w:val="chineseCounting"/>
      <w:suff w:val="nothing"/>
      <w:lvlText w:val="%1、"/>
      <w:lvlJc w:val="left"/>
      <w:rPr>
        <w:rFonts w:hint="eastAsia"/>
      </w:rPr>
    </w:lvl>
  </w:abstractNum>
  <w:abstractNum w:abstractNumId="14">
    <w:nsid w:val="22FB9FB5"/>
    <w:multiLevelType w:val="singleLevel"/>
    <w:tmpl w:val="22FB9FB5"/>
    <w:lvl w:ilvl="0">
      <w:start w:val="1"/>
      <w:numFmt w:val="decimal"/>
      <w:lvlText w:val="%1."/>
      <w:lvlJc w:val="left"/>
      <w:pPr>
        <w:ind w:left="0" w:firstLine="0"/>
      </w:pPr>
      <w:rPr>
        <w:rFonts w:hint="default"/>
      </w:rPr>
    </w:lvl>
  </w:abstractNum>
  <w:abstractNum w:abstractNumId="15">
    <w:nsid w:val="24D774CB"/>
    <w:multiLevelType w:val="multilevel"/>
    <w:tmpl w:val="24D774CB"/>
    <w:lvl w:ilvl="0">
      <w:start w:val="1"/>
      <w:numFmt w:val="decimal"/>
      <w:lvlText w:val="第%1章."/>
      <w:lvlJc w:val="left"/>
      <w:pPr>
        <w:tabs>
          <w:tab w:val="left" w:pos="425"/>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6">
    <w:nsid w:val="2BDDEE2E"/>
    <w:multiLevelType w:val="singleLevel"/>
    <w:tmpl w:val="2BDDEE2E"/>
    <w:lvl w:ilvl="0">
      <w:start w:val="1"/>
      <w:numFmt w:val="decimal"/>
      <w:suff w:val="nothing"/>
      <w:lvlText w:val="%1）"/>
      <w:lvlJc w:val="left"/>
    </w:lvl>
  </w:abstractNum>
  <w:abstractNum w:abstractNumId="17">
    <w:nsid w:val="32582FDD"/>
    <w:multiLevelType w:val="singleLevel"/>
    <w:tmpl w:val="32582FDD"/>
    <w:lvl w:ilvl="0">
      <w:start w:val="1"/>
      <w:numFmt w:val="decimal"/>
      <w:lvlText w:val="%1."/>
      <w:lvlJc w:val="left"/>
      <w:pPr>
        <w:tabs>
          <w:tab w:val="left" w:pos="312"/>
        </w:tabs>
      </w:pPr>
    </w:lvl>
  </w:abstractNum>
  <w:abstractNum w:abstractNumId="18">
    <w:nsid w:val="32C26F11"/>
    <w:multiLevelType w:val="singleLevel"/>
    <w:tmpl w:val="32C26F11"/>
    <w:lvl w:ilvl="0">
      <w:start w:val="1"/>
      <w:numFmt w:val="decimal"/>
      <w:lvlText w:val="%1."/>
      <w:lvlJc w:val="left"/>
      <w:pPr>
        <w:ind w:left="0" w:firstLine="0"/>
      </w:pPr>
      <w:rPr>
        <w:rFonts w:hint="default"/>
      </w:rPr>
    </w:lvl>
  </w:abstractNum>
  <w:abstractNum w:abstractNumId="19">
    <w:nsid w:val="3B363D98"/>
    <w:multiLevelType w:val="multilevel"/>
    <w:tmpl w:val="3B363D98"/>
    <w:lvl w:ilvl="0">
      <w:start w:val="1"/>
      <w:numFmt w:val="decimal"/>
      <w:pStyle w:val="a0"/>
      <w:suff w:val="space"/>
      <w:lvlText w:val="图%1"/>
      <w:lvlJc w:val="left"/>
      <w:pPr>
        <w:ind w:left="2263"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0">
    <w:nsid w:val="4CA75A52"/>
    <w:multiLevelType w:val="multilevel"/>
    <w:tmpl w:val="4CA75A52"/>
    <w:lvl w:ilvl="0">
      <w:start w:val="1"/>
      <w:numFmt w:val="decimal"/>
      <w:pStyle w:val="1"/>
      <w:suff w:val="nothing"/>
      <w:lvlText w:val="（%1）"/>
      <w:lvlJc w:val="left"/>
      <w:pPr>
        <w:ind w:left="42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21">
    <w:nsid w:val="675F1BA3"/>
    <w:multiLevelType w:val="singleLevel"/>
    <w:tmpl w:val="675F1BA3"/>
    <w:lvl w:ilvl="0">
      <w:start w:val="1"/>
      <w:numFmt w:val="decimal"/>
      <w:lvlText w:val="%1."/>
      <w:lvlJc w:val="left"/>
      <w:pPr>
        <w:ind w:left="0" w:firstLine="0"/>
      </w:pPr>
      <w:rPr>
        <w:rFonts w:hint="default"/>
      </w:rPr>
    </w:lvl>
  </w:abstractNum>
  <w:abstractNum w:abstractNumId="22">
    <w:nsid w:val="6CBF3D06"/>
    <w:multiLevelType w:val="multilevel"/>
    <w:tmpl w:val="6CBF3D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D5A14B"/>
    <w:multiLevelType w:val="singleLevel"/>
    <w:tmpl w:val="6ED5A14B"/>
    <w:lvl w:ilvl="0">
      <w:start w:val="1"/>
      <w:numFmt w:val="decimal"/>
      <w:lvlText w:val="%1."/>
      <w:lvlJc w:val="left"/>
      <w:pPr>
        <w:ind w:left="425" w:hanging="425"/>
      </w:pPr>
      <w:rPr>
        <w:rFonts w:hint="default"/>
      </w:rPr>
    </w:lvl>
  </w:abstractNum>
  <w:abstractNum w:abstractNumId="24">
    <w:nsid w:val="6FDACFD1"/>
    <w:multiLevelType w:val="singleLevel"/>
    <w:tmpl w:val="6FDACFD1"/>
    <w:lvl w:ilvl="0">
      <w:start w:val="1"/>
      <w:numFmt w:val="decimal"/>
      <w:suff w:val="nothing"/>
      <w:lvlText w:val="%1、"/>
      <w:lvlJc w:val="left"/>
    </w:lvl>
  </w:abstractNum>
  <w:abstractNum w:abstractNumId="25">
    <w:nsid w:val="79CC0490"/>
    <w:multiLevelType w:val="singleLevel"/>
    <w:tmpl w:val="79CC0490"/>
    <w:lvl w:ilvl="0">
      <w:start w:val="1"/>
      <w:numFmt w:val="decimal"/>
      <w:lvlText w:val="%1."/>
      <w:lvlJc w:val="left"/>
      <w:pPr>
        <w:ind w:left="0" w:firstLine="0"/>
      </w:pPr>
      <w:rPr>
        <w:rFonts w:hint="default"/>
      </w:rPr>
    </w:lvl>
  </w:abstractNum>
  <w:num w:numId="1">
    <w:abstractNumId w:val="8"/>
  </w:num>
  <w:num w:numId="2">
    <w:abstractNumId w:val="19"/>
  </w:num>
  <w:num w:numId="3">
    <w:abstractNumId w:val="20"/>
  </w:num>
  <w:num w:numId="4">
    <w:abstractNumId w:val="12"/>
  </w:num>
  <w:num w:numId="5">
    <w:abstractNumId w:val="15"/>
    <w:lvlOverride w:ilvl="0">
      <w:lvl w:ilvl="0" w:tentative="1">
        <w:start w:val="1"/>
        <w:numFmt w:val="decimal"/>
        <w:lvlText w:val="第%1章."/>
        <w:lvlJc w:val="left"/>
        <w:pPr>
          <w:tabs>
            <w:tab w:val="left" w:pos="425"/>
          </w:tabs>
          <w:ind w:left="425" w:hanging="425"/>
        </w:pPr>
        <w:rPr>
          <w:rFonts w:hint="eastAsia"/>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3."/>
        <w:lvlJc w:val="left"/>
        <w:pPr>
          <w:tabs>
            <w:tab w:val="left" w:pos="709"/>
          </w:tabs>
          <w:ind w:left="709" w:hanging="709"/>
        </w:pPr>
        <w:rPr>
          <w:rFonts w:hint="eastAsia"/>
        </w:rPr>
      </w:lvl>
    </w:lvlOverride>
    <w:lvlOverride w:ilvl="3">
      <w:lvl w:ilvl="3" w:tentative="1">
        <w:start w:val="1"/>
        <w:numFmt w:val="decimal"/>
        <w:lvlText w:val="%1.%3.%4."/>
        <w:lvlJc w:val="left"/>
        <w:pPr>
          <w:tabs>
            <w:tab w:val="left" w:pos="851"/>
          </w:tabs>
          <w:ind w:left="851" w:hanging="851"/>
        </w:pPr>
        <w:rPr>
          <w:rFonts w:hint="eastAsia"/>
        </w:rPr>
      </w:lvl>
    </w:lvlOverride>
    <w:lvlOverride w:ilvl="4">
      <w:lvl w:ilvl="4" w:tentative="1">
        <w:start w:val="1"/>
        <w:numFmt w:val="decimal"/>
        <w:lvlText w:val="%1.%2.%3.%5.%4"/>
        <w:lvlJc w:val="left"/>
        <w:pPr>
          <w:tabs>
            <w:tab w:val="left" w:pos="992"/>
          </w:tabs>
          <w:ind w:left="992" w:hanging="992"/>
        </w:pPr>
        <w:rPr>
          <w:rFonts w:hint="eastAsia"/>
          <w:b/>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6">
    <w:abstractNumId w:val="16"/>
  </w:num>
  <w:num w:numId="7">
    <w:abstractNumId w:val="13"/>
  </w:num>
  <w:num w:numId="8">
    <w:abstractNumId w:val="10"/>
  </w:num>
  <w:num w:numId="9">
    <w:abstractNumId w:val="3"/>
  </w:num>
  <w:num w:numId="10">
    <w:abstractNumId w:val="0"/>
  </w:num>
  <w:num w:numId="11">
    <w:abstractNumId w:val="17"/>
  </w:num>
  <w:num w:numId="12">
    <w:abstractNumId w:val="2"/>
  </w:num>
  <w:num w:numId="13">
    <w:abstractNumId w:val="23"/>
  </w:num>
  <w:num w:numId="14">
    <w:abstractNumId w:val="21"/>
  </w:num>
  <w:num w:numId="15">
    <w:abstractNumId w:val="18"/>
  </w:num>
  <w:num w:numId="16">
    <w:abstractNumId w:val="5"/>
  </w:num>
  <w:num w:numId="17">
    <w:abstractNumId w:val="7"/>
  </w:num>
  <w:num w:numId="18">
    <w:abstractNumId w:val="4"/>
  </w:num>
  <w:num w:numId="19">
    <w:abstractNumId w:val="1"/>
  </w:num>
  <w:num w:numId="20">
    <w:abstractNumId w:val="25"/>
  </w:num>
  <w:num w:numId="21">
    <w:abstractNumId w:val="14"/>
  </w:num>
  <w:num w:numId="22">
    <w:abstractNumId w:val="11"/>
  </w:num>
  <w:num w:numId="23">
    <w:abstractNumId w:val="9"/>
  </w:num>
  <w:num w:numId="24">
    <w:abstractNumId w:val="22"/>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yZWU2Yjc2NDUzZDE1MDE5MjNhNTFlMjkyZTRhZmMifQ=="/>
  </w:docVars>
  <w:rsids>
    <w:rsidRoot w:val="000505E5"/>
    <w:rsid w:val="F0EE2A51"/>
    <w:rsid w:val="FBFFD3A8"/>
    <w:rsid w:val="FF6F3368"/>
    <w:rsid w:val="00004271"/>
    <w:rsid w:val="00005EDA"/>
    <w:rsid w:val="0001329D"/>
    <w:rsid w:val="00014A75"/>
    <w:rsid w:val="00014BBF"/>
    <w:rsid w:val="00015792"/>
    <w:rsid w:val="0001722E"/>
    <w:rsid w:val="00017236"/>
    <w:rsid w:val="00020BCC"/>
    <w:rsid w:val="00022A87"/>
    <w:rsid w:val="00023E13"/>
    <w:rsid w:val="00025E4F"/>
    <w:rsid w:val="00031F00"/>
    <w:rsid w:val="00041420"/>
    <w:rsid w:val="000446C1"/>
    <w:rsid w:val="000505E5"/>
    <w:rsid w:val="00052C75"/>
    <w:rsid w:val="00055AE2"/>
    <w:rsid w:val="00056AFF"/>
    <w:rsid w:val="00056BD6"/>
    <w:rsid w:val="00062B2B"/>
    <w:rsid w:val="00072186"/>
    <w:rsid w:val="00072330"/>
    <w:rsid w:val="000767B6"/>
    <w:rsid w:val="00081656"/>
    <w:rsid w:val="00082FB2"/>
    <w:rsid w:val="00083620"/>
    <w:rsid w:val="00083D19"/>
    <w:rsid w:val="00087979"/>
    <w:rsid w:val="0009637A"/>
    <w:rsid w:val="00097BC4"/>
    <w:rsid w:val="000A03B5"/>
    <w:rsid w:val="000A2EFF"/>
    <w:rsid w:val="000A3A9B"/>
    <w:rsid w:val="000A6C5D"/>
    <w:rsid w:val="000B0444"/>
    <w:rsid w:val="000B16EE"/>
    <w:rsid w:val="000B5CE3"/>
    <w:rsid w:val="000B5D3E"/>
    <w:rsid w:val="000C1364"/>
    <w:rsid w:val="000C364F"/>
    <w:rsid w:val="000C4C4E"/>
    <w:rsid w:val="000C6A35"/>
    <w:rsid w:val="000D04B0"/>
    <w:rsid w:val="000D295B"/>
    <w:rsid w:val="000D68E9"/>
    <w:rsid w:val="000D7717"/>
    <w:rsid w:val="000E0A8E"/>
    <w:rsid w:val="000E4A9A"/>
    <w:rsid w:val="000E5535"/>
    <w:rsid w:val="000F29F8"/>
    <w:rsid w:val="000F40FB"/>
    <w:rsid w:val="000F7713"/>
    <w:rsid w:val="00100E09"/>
    <w:rsid w:val="00101B16"/>
    <w:rsid w:val="001029BB"/>
    <w:rsid w:val="00104A8A"/>
    <w:rsid w:val="00107E7E"/>
    <w:rsid w:val="00113E5D"/>
    <w:rsid w:val="001173F9"/>
    <w:rsid w:val="0012763E"/>
    <w:rsid w:val="001319E7"/>
    <w:rsid w:val="00132869"/>
    <w:rsid w:val="001344ED"/>
    <w:rsid w:val="00134C7C"/>
    <w:rsid w:val="00136DEE"/>
    <w:rsid w:val="001379B1"/>
    <w:rsid w:val="00144576"/>
    <w:rsid w:val="00144A1D"/>
    <w:rsid w:val="001455A3"/>
    <w:rsid w:val="00146A09"/>
    <w:rsid w:val="00153624"/>
    <w:rsid w:val="00153FDE"/>
    <w:rsid w:val="00154ED7"/>
    <w:rsid w:val="001550CE"/>
    <w:rsid w:val="00156CD0"/>
    <w:rsid w:val="00161767"/>
    <w:rsid w:val="001630B9"/>
    <w:rsid w:val="00163676"/>
    <w:rsid w:val="00165D8E"/>
    <w:rsid w:val="00173628"/>
    <w:rsid w:val="001736B9"/>
    <w:rsid w:val="001756E9"/>
    <w:rsid w:val="001821DD"/>
    <w:rsid w:val="001826BB"/>
    <w:rsid w:val="001835A5"/>
    <w:rsid w:val="00185B56"/>
    <w:rsid w:val="00193F02"/>
    <w:rsid w:val="001951A5"/>
    <w:rsid w:val="001977B3"/>
    <w:rsid w:val="001A3E02"/>
    <w:rsid w:val="001A5BCA"/>
    <w:rsid w:val="001A5C36"/>
    <w:rsid w:val="001A6CE3"/>
    <w:rsid w:val="001B0C99"/>
    <w:rsid w:val="001B3653"/>
    <w:rsid w:val="001C00AF"/>
    <w:rsid w:val="001C2436"/>
    <w:rsid w:val="001C34B4"/>
    <w:rsid w:val="001C4541"/>
    <w:rsid w:val="001C5F00"/>
    <w:rsid w:val="001D2412"/>
    <w:rsid w:val="001D5F40"/>
    <w:rsid w:val="001D7EC1"/>
    <w:rsid w:val="001E4F06"/>
    <w:rsid w:val="001E6B7A"/>
    <w:rsid w:val="001E71E3"/>
    <w:rsid w:val="001E7790"/>
    <w:rsid w:val="001F22E3"/>
    <w:rsid w:val="001F3822"/>
    <w:rsid w:val="001F58F8"/>
    <w:rsid w:val="001F6CDE"/>
    <w:rsid w:val="00201730"/>
    <w:rsid w:val="00201E66"/>
    <w:rsid w:val="00203A5F"/>
    <w:rsid w:val="00206DC5"/>
    <w:rsid w:val="00210EBD"/>
    <w:rsid w:val="00214ADD"/>
    <w:rsid w:val="00215CBA"/>
    <w:rsid w:val="00216F69"/>
    <w:rsid w:val="002171F8"/>
    <w:rsid w:val="00217724"/>
    <w:rsid w:val="0022092B"/>
    <w:rsid w:val="0022264A"/>
    <w:rsid w:val="00223BFA"/>
    <w:rsid w:val="002264B5"/>
    <w:rsid w:val="00226B9A"/>
    <w:rsid w:val="00227AFA"/>
    <w:rsid w:val="00230932"/>
    <w:rsid w:val="0023184C"/>
    <w:rsid w:val="00234670"/>
    <w:rsid w:val="00234F3F"/>
    <w:rsid w:val="00236132"/>
    <w:rsid w:val="002362EE"/>
    <w:rsid w:val="002372CE"/>
    <w:rsid w:val="00237A24"/>
    <w:rsid w:val="002401C9"/>
    <w:rsid w:val="00241A9D"/>
    <w:rsid w:val="00242834"/>
    <w:rsid w:val="00242A30"/>
    <w:rsid w:val="00246A95"/>
    <w:rsid w:val="00246D0E"/>
    <w:rsid w:val="00246F2C"/>
    <w:rsid w:val="00247FF7"/>
    <w:rsid w:val="002522C5"/>
    <w:rsid w:val="0025367E"/>
    <w:rsid w:val="00255AC1"/>
    <w:rsid w:val="00255EFE"/>
    <w:rsid w:val="00260FC8"/>
    <w:rsid w:val="002666AA"/>
    <w:rsid w:val="00266E7A"/>
    <w:rsid w:val="00271611"/>
    <w:rsid w:val="00271D21"/>
    <w:rsid w:val="00271EEF"/>
    <w:rsid w:val="00274DAE"/>
    <w:rsid w:val="00276FE2"/>
    <w:rsid w:val="002858C6"/>
    <w:rsid w:val="00285FF3"/>
    <w:rsid w:val="00287A53"/>
    <w:rsid w:val="00291398"/>
    <w:rsid w:val="00292637"/>
    <w:rsid w:val="002929DF"/>
    <w:rsid w:val="00292CF4"/>
    <w:rsid w:val="002A20E9"/>
    <w:rsid w:val="002A25F2"/>
    <w:rsid w:val="002A3FCE"/>
    <w:rsid w:val="002A49D1"/>
    <w:rsid w:val="002A4C09"/>
    <w:rsid w:val="002B0E1B"/>
    <w:rsid w:val="002B4802"/>
    <w:rsid w:val="002B522F"/>
    <w:rsid w:val="002C10E0"/>
    <w:rsid w:val="002C2521"/>
    <w:rsid w:val="002C2891"/>
    <w:rsid w:val="002C3B51"/>
    <w:rsid w:val="002C73DA"/>
    <w:rsid w:val="002C775C"/>
    <w:rsid w:val="002D2858"/>
    <w:rsid w:val="002D2FF2"/>
    <w:rsid w:val="002D4FD9"/>
    <w:rsid w:val="002D5626"/>
    <w:rsid w:val="002F06E4"/>
    <w:rsid w:val="002F35E0"/>
    <w:rsid w:val="002F4CC3"/>
    <w:rsid w:val="002F5DA9"/>
    <w:rsid w:val="002F736F"/>
    <w:rsid w:val="002F7B55"/>
    <w:rsid w:val="003037F9"/>
    <w:rsid w:val="0030638B"/>
    <w:rsid w:val="00306EDA"/>
    <w:rsid w:val="00310DA5"/>
    <w:rsid w:val="00311E94"/>
    <w:rsid w:val="0031223A"/>
    <w:rsid w:val="0031271A"/>
    <w:rsid w:val="00313645"/>
    <w:rsid w:val="00316051"/>
    <w:rsid w:val="003178B7"/>
    <w:rsid w:val="003221A4"/>
    <w:rsid w:val="003275AB"/>
    <w:rsid w:val="00331AF6"/>
    <w:rsid w:val="00332B38"/>
    <w:rsid w:val="00333A51"/>
    <w:rsid w:val="003370F4"/>
    <w:rsid w:val="00337BF7"/>
    <w:rsid w:val="0034105E"/>
    <w:rsid w:val="0034478E"/>
    <w:rsid w:val="0034508C"/>
    <w:rsid w:val="00345648"/>
    <w:rsid w:val="00347E40"/>
    <w:rsid w:val="00353CF1"/>
    <w:rsid w:val="00357201"/>
    <w:rsid w:val="00361410"/>
    <w:rsid w:val="00361E1C"/>
    <w:rsid w:val="00362357"/>
    <w:rsid w:val="00370198"/>
    <w:rsid w:val="00371A4E"/>
    <w:rsid w:val="00371DB7"/>
    <w:rsid w:val="0037524E"/>
    <w:rsid w:val="0037562B"/>
    <w:rsid w:val="00382CD6"/>
    <w:rsid w:val="00383AE5"/>
    <w:rsid w:val="00384D20"/>
    <w:rsid w:val="00384EEA"/>
    <w:rsid w:val="0038564B"/>
    <w:rsid w:val="00385B48"/>
    <w:rsid w:val="003868F8"/>
    <w:rsid w:val="00386D8C"/>
    <w:rsid w:val="00390008"/>
    <w:rsid w:val="00390C85"/>
    <w:rsid w:val="00391AFA"/>
    <w:rsid w:val="003920DF"/>
    <w:rsid w:val="00393752"/>
    <w:rsid w:val="00394E02"/>
    <w:rsid w:val="003967F6"/>
    <w:rsid w:val="003A276F"/>
    <w:rsid w:val="003A477E"/>
    <w:rsid w:val="003A557B"/>
    <w:rsid w:val="003A62FE"/>
    <w:rsid w:val="003A66C4"/>
    <w:rsid w:val="003A6EC9"/>
    <w:rsid w:val="003B3C9A"/>
    <w:rsid w:val="003B75FC"/>
    <w:rsid w:val="003C027B"/>
    <w:rsid w:val="003D242B"/>
    <w:rsid w:val="003D39A7"/>
    <w:rsid w:val="003D4B91"/>
    <w:rsid w:val="003D6519"/>
    <w:rsid w:val="003D70DC"/>
    <w:rsid w:val="003D7CF6"/>
    <w:rsid w:val="003E16A7"/>
    <w:rsid w:val="003E2011"/>
    <w:rsid w:val="003E34A7"/>
    <w:rsid w:val="003E3F90"/>
    <w:rsid w:val="003E4819"/>
    <w:rsid w:val="003E503E"/>
    <w:rsid w:val="003E6131"/>
    <w:rsid w:val="003E74EE"/>
    <w:rsid w:val="003E7EEA"/>
    <w:rsid w:val="003F034C"/>
    <w:rsid w:val="0040409F"/>
    <w:rsid w:val="004066D1"/>
    <w:rsid w:val="00413418"/>
    <w:rsid w:val="00413981"/>
    <w:rsid w:val="00413A17"/>
    <w:rsid w:val="00416385"/>
    <w:rsid w:val="0042140B"/>
    <w:rsid w:val="0042341F"/>
    <w:rsid w:val="00423E6F"/>
    <w:rsid w:val="004266F9"/>
    <w:rsid w:val="004314B5"/>
    <w:rsid w:val="00431720"/>
    <w:rsid w:val="00433D9F"/>
    <w:rsid w:val="00435C0C"/>
    <w:rsid w:val="004429CD"/>
    <w:rsid w:val="00444571"/>
    <w:rsid w:val="00446235"/>
    <w:rsid w:val="00447FAB"/>
    <w:rsid w:val="0045091C"/>
    <w:rsid w:val="00450A83"/>
    <w:rsid w:val="0045524E"/>
    <w:rsid w:val="00455AFB"/>
    <w:rsid w:val="004563E7"/>
    <w:rsid w:val="00457DC3"/>
    <w:rsid w:val="0046041A"/>
    <w:rsid w:val="00461818"/>
    <w:rsid w:val="00470628"/>
    <w:rsid w:val="00475771"/>
    <w:rsid w:val="0047583B"/>
    <w:rsid w:val="0048158B"/>
    <w:rsid w:val="00481EE9"/>
    <w:rsid w:val="004823D4"/>
    <w:rsid w:val="004844E3"/>
    <w:rsid w:val="00484F3D"/>
    <w:rsid w:val="00496409"/>
    <w:rsid w:val="004A0162"/>
    <w:rsid w:val="004A0620"/>
    <w:rsid w:val="004B31AE"/>
    <w:rsid w:val="004B354C"/>
    <w:rsid w:val="004B3654"/>
    <w:rsid w:val="004B7F8F"/>
    <w:rsid w:val="004C116F"/>
    <w:rsid w:val="004C5113"/>
    <w:rsid w:val="004C5505"/>
    <w:rsid w:val="004C5532"/>
    <w:rsid w:val="004C73F1"/>
    <w:rsid w:val="004D1526"/>
    <w:rsid w:val="004D2691"/>
    <w:rsid w:val="004D40AD"/>
    <w:rsid w:val="004D4AE4"/>
    <w:rsid w:val="004D5165"/>
    <w:rsid w:val="004D5D78"/>
    <w:rsid w:val="004D6451"/>
    <w:rsid w:val="004D7B93"/>
    <w:rsid w:val="004E015D"/>
    <w:rsid w:val="004E111E"/>
    <w:rsid w:val="004E259B"/>
    <w:rsid w:val="004E30B8"/>
    <w:rsid w:val="004E68D7"/>
    <w:rsid w:val="004F1D14"/>
    <w:rsid w:val="004F4067"/>
    <w:rsid w:val="004F5A53"/>
    <w:rsid w:val="004F5C88"/>
    <w:rsid w:val="004F5D24"/>
    <w:rsid w:val="004F5F7D"/>
    <w:rsid w:val="004F6C6D"/>
    <w:rsid w:val="004F6F1B"/>
    <w:rsid w:val="0050284E"/>
    <w:rsid w:val="005031BE"/>
    <w:rsid w:val="00503B96"/>
    <w:rsid w:val="00503D65"/>
    <w:rsid w:val="0050606F"/>
    <w:rsid w:val="00507EC6"/>
    <w:rsid w:val="00513690"/>
    <w:rsid w:val="0051676B"/>
    <w:rsid w:val="00522BD6"/>
    <w:rsid w:val="00525DD3"/>
    <w:rsid w:val="005265A0"/>
    <w:rsid w:val="00533B46"/>
    <w:rsid w:val="00533B6E"/>
    <w:rsid w:val="00533E4F"/>
    <w:rsid w:val="005369E9"/>
    <w:rsid w:val="00537D2B"/>
    <w:rsid w:val="00537DEE"/>
    <w:rsid w:val="005427F4"/>
    <w:rsid w:val="005431BE"/>
    <w:rsid w:val="00543969"/>
    <w:rsid w:val="00544A0C"/>
    <w:rsid w:val="005452C7"/>
    <w:rsid w:val="00552F16"/>
    <w:rsid w:val="00553393"/>
    <w:rsid w:val="00560647"/>
    <w:rsid w:val="00561837"/>
    <w:rsid w:val="00562C1C"/>
    <w:rsid w:val="00564C15"/>
    <w:rsid w:val="005663AD"/>
    <w:rsid w:val="005708BA"/>
    <w:rsid w:val="00570E57"/>
    <w:rsid w:val="00573BED"/>
    <w:rsid w:val="00581C7E"/>
    <w:rsid w:val="005859D6"/>
    <w:rsid w:val="00587DE5"/>
    <w:rsid w:val="005904EE"/>
    <w:rsid w:val="005906A5"/>
    <w:rsid w:val="00592E2C"/>
    <w:rsid w:val="00594561"/>
    <w:rsid w:val="005972B9"/>
    <w:rsid w:val="005A083C"/>
    <w:rsid w:val="005A272C"/>
    <w:rsid w:val="005A484D"/>
    <w:rsid w:val="005A6B9A"/>
    <w:rsid w:val="005B030C"/>
    <w:rsid w:val="005B11DF"/>
    <w:rsid w:val="005B5860"/>
    <w:rsid w:val="005B61FD"/>
    <w:rsid w:val="005C14F1"/>
    <w:rsid w:val="005C15BF"/>
    <w:rsid w:val="005C1F49"/>
    <w:rsid w:val="005C794D"/>
    <w:rsid w:val="005D1E88"/>
    <w:rsid w:val="005D660A"/>
    <w:rsid w:val="005D6F2C"/>
    <w:rsid w:val="005E083E"/>
    <w:rsid w:val="005E1B2D"/>
    <w:rsid w:val="005E3E12"/>
    <w:rsid w:val="005F16D2"/>
    <w:rsid w:val="005F3173"/>
    <w:rsid w:val="005F75ED"/>
    <w:rsid w:val="006059A8"/>
    <w:rsid w:val="00607445"/>
    <w:rsid w:val="00610370"/>
    <w:rsid w:val="0061140A"/>
    <w:rsid w:val="00611D11"/>
    <w:rsid w:val="00613E6C"/>
    <w:rsid w:val="00614876"/>
    <w:rsid w:val="00616C54"/>
    <w:rsid w:val="00617649"/>
    <w:rsid w:val="00632F68"/>
    <w:rsid w:val="00635CE2"/>
    <w:rsid w:val="00636528"/>
    <w:rsid w:val="0063697D"/>
    <w:rsid w:val="00636F8A"/>
    <w:rsid w:val="006430A3"/>
    <w:rsid w:val="006466BB"/>
    <w:rsid w:val="00650BCF"/>
    <w:rsid w:val="00650F0C"/>
    <w:rsid w:val="00652009"/>
    <w:rsid w:val="00654009"/>
    <w:rsid w:val="00655C41"/>
    <w:rsid w:val="00657F13"/>
    <w:rsid w:val="00660B9E"/>
    <w:rsid w:val="0066208B"/>
    <w:rsid w:val="00662739"/>
    <w:rsid w:val="00662C89"/>
    <w:rsid w:val="006633E2"/>
    <w:rsid w:val="00663B51"/>
    <w:rsid w:val="006647C4"/>
    <w:rsid w:val="00666ABE"/>
    <w:rsid w:val="00667140"/>
    <w:rsid w:val="0067103C"/>
    <w:rsid w:val="00672890"/>
    <w:rsid w:val="00673AAD"/>
    <w:rsid w:val="006752E2"/>
    <w:rsid w:val="00681AF8"/>
    <w:rsid w:val="00682E36"/>
    <w:rsid w:val="00686C61"/>
    <w:rsid w:val="00690F4C"/>
    <w:rsid w:val="0069294E"/>
    <w:rsid w:val="00693191"/>
    <w:rsid w:val="006933BD"/>
    <w:rsid w:val="00693FA2"/>
    <w:rsid w:val="00696026"/>
    <w:rsid w:val="006966C2"/>
    <w:rsid w:val="00697838"/>
    <w:rsid w:val="006A228A"/>
    <w:rsid w:val="006A483A"/>
    <w:rsid w:val="006B0F31"/>
    <w:rsid w:val="006B13F6"/>
    <w:rsid w:val="006B6425"/>
    <w:rsid w:val="006B7A65"/>
    <w:rsid w:val="006C1A46"/>
    <w:rsid w:val="006C4237"/>
    <w:rsid w:val="006C43B0"/>
    <w:rsid w:val="006C4F04"/>
    <w:rsid w:val="006C57CA"/>
    <w:rsid w:val="006D270F"/>
    <w:rsid w:val="006D3BB7"/>
    <w:rsid w:val="006D3C88"/>
    <w:rsid w:val="006D4620"/>
    <w:rsid w:val="006D52DD"/>
    <w:rsid w:val="006D555C"/>
    <w:rsid w:val="006D631F"/>
    <w:rsid w:val="006D740C"/>
    <w:rsid w:val="006E0CC8"/>
    <w:rsid w:val="006E142D"/>
    <w:rsid w:val="006E208A"/>
    <w:rsid w:val="006E5C95"/>
    <w:rsid w:val="006E71C9"/>
    <w:rsid w:val="006F0885"/>
    <w:rsid w:val="006F334B"/>
    <w:rsid w:val="006F6527"/>
    <w:rsid w:val="006F72C7"/>
    <w:rsid w:val="0070411C"/>
    <w:rsid w:val="00705DAE"/>
    <w:rsid w:val="00706696"/>
    <w:rsid w:val="00707262"/>
    <w:rsid w:val="007147DA"/>
    <w:rsid w:val="00715785"/>
    <w:rsid w:val="00716C57"/>
    <w:rsid w:val="007222C4"/>
    <w:rsid w:val="0072295A"/>
    <w:rsid w:val="0072353D"/>
    <w:rsid w:val="007236A5"/>
    <w:rsid w:val="007247F4"/>
    <w:rsid w:val="00726A68"/>
    <w:rsid w:val="007312AB"/>
    <w:rsid w:val="00733E47"/>
    <w:rsid w:val="007361C2"/>
    <w:rsid w:val="00737EF2"/>
    <w:rsid w:val="00740148"/>
    <w:rsid w:val="007428FE"/>
    <w:rsid w:val="0074492E"/>
    <w:rsid w:val="00744BDF"/>
    <w:rsid w:val="0074542C"/>
    <w:rsid w:val="00745CF2"/>
    <w:rsid w:val="00746CFB"/>
    <w:rsid w:val="0075203A"/>
    <w:rsid w:val="0075254A"/>
    <w:rsid w:val="00757593"/>
    <w:rsid w:val="00761826"/>
    <w:rsid w:val="00761C18"/>
    <w:rsid w:val="00764C29"/>
    <w:rsid w:val="00765BD6"/>
    <w:rsid w:val="00767FDB"/>
    <w:rsid w:val="00771068"/>
    <w:rsid w:val="007724E3"/>
    <w:rsid w:val="00784838"/>
    <w:rsid w:val="00784C93"/>
    <w:rsid w:val="00794C1E"/>
    <w:rsid w:val="00796585"/>
    <w:rsid w:val="007965AC"/>
    <w:rsid w:val="007978D1"/>
    <w:rsid w:val="007A2DAB"/>
    <w:rsid w:val="007A5096"/>
    <w:rsid w:val="007A50A7"/>
    <w:rsid w:val="007A530B"/>
    <w:rsid w:val="007A6AB9"/>
    <w:rsid w:val="007A6C12"/>
    <w:rsid w:val="007B3AFA"/>
    <w:rsid w:val="007B4F74"/>
    <w:rsid w:val="007B66F3"/>
    <w:rsid w:val="007B7547"/>
    <w:rsid w:val="007C0607"/>
    <w:rsid w:val="007C0853"/>
    <w:rsid w:val="007C2794"/>
    <w:rsid w:val="007C60E2"/>
    <w:rsid w:val="007C7DDA"/>
    <w:rsid w:val="007D18CD"/>
    <w:rsid w:val="007D2397"/>
    <w:rsid w:val="007D4D79"/>
    <w:rsid w:val="007D56B8"/>
    <w:rsid w:val="007E0602"/>
    <w:rsid w:val="007E1369"/>
    <w:rsid w:val="007E255B"/>
    <w:rsid w:val="007E3322"/>
    <w:rsid w:val="007E4130"/>
    <w:rsid w:val="007F2C4C"/>
    <w:rsid w:val="007F329A"/>
    <w:rsid w:val="007F5F6E"/>
    <w:rsid w:val="007F6693"/>
    <w:rsid w:val="007F69F7"/>
    <w:rsid w:val="0080440F"/>
    <w:rsid w:val="00805E00"/>
    <w:rsid w:val="008128E3"/>
    <w:rsid w:val="00812A6B"/>
    <w:rsid w:val="00813D9D"/>
    <w:rsid w:val="008145A4"/>
    <w:rsid w:val="008159C6"/>
    <w:rsid w:val="0081605E"/>
    <w:rsid w:val="00821983"/>
    <w:rsid w:val="00831FE9"/>
    <w:rsid w:val="008349C4"/>
    <w:rsid w:val="00835556"/>
    <w:rsid w:val="008401D8"/>
    <w:rsid w:val="008403C2"/>
    <w:rsid w:val="00844396"/>
    <w:rsid w:val="00845A68"/>
    <w:rsid w:val="00851BDC"/>
    <w:rsid w:val="00852497"/>
    <w:rsid w:val="0085556F"/>
    <w:rsid w:val="00860D47"/>
    <w:rsid w:val="00863C5B"/>
    <w:rsid w:val="00865842"/>
    <w:rsid w:val="0086772F"/>
    <w:rsid w:val="008720A7"/>
    <w:rsid w:val="008722F7"/>
    <w:rsid w:val="00872D88"/>
    <w:rsid w:val="00874DC0"/>
    <w:rsid w:val="00875144"/>
    <w:rsid w:val="008758A6"/>
    <w:rsid w:val="00875DEB"/>
    <w:rsid w:val="00876427"/>
    <w:rsid w:val="008771CE"/>
    <w:rsid w:val="0088062D"/>
    <w:rsid w:val="00880DF8"/>
    <w:rsid w:val="00884A25"/>
    <w:rsid w:val="008854C6"/>
    <w:rsid w:val="008854DB"/>
    <w:rsid w:val="00887182"/>
    <w:rsid w:val="008A07F9"/>
    <w:rsid w:val="008A0BC5"/>
    <w:rsid w:val="008A6879"/>
    <w:rsid w:val="008B2EC2"/>
    <w:rsid w:val="008B4DEC"/>
    <w:rsid w:val="008B56B7"/>
    <w:rsid w:val="008B756A"/>
    <w:rsid w:val="008C67AD"/>
    <w:rsid w:val="008C707D"/>
    <w:rsid w:val="008D6939"/>
    <w:rsid w:val="008D7645"/>
    <w:rsid w:val="008E09A4"/>
    <w:rsid w:val="008F06FF"/>
    <w:rsid w:val="008F6850"/>
    <w:rsid w:val="00900F0D"/>
    <w:rsid w:val="009011C1"/>
    <w:rsid w:val="009120FB"/>
    <w:rsid w:val="00923D88"/>
    <w:rsid w:val="0092508D"/>
    <w:rsid w:val="00925C36"/>
    <w:rsid w:val="00926619"/>
    <w:rsid w:val="00927D72"/>
    <w:rsid w:val="00927EF7"/>
    <w:rsid w:val="00934770"/>
    <w:rsid w:val="00934E6C"/>
    <w:rsid w:val="00943C4E"/>
    <w:rsid w:val="00945466"/>
    <w:rsid w:val="00946A54"/>
    <w:rsid w:val="00947C36"/>
    <w:rsid w:val="00947FCD"/>
    <w:rsid w:val="0095006C"/>
    <w:rsid w:val="00961092"/>
    <w:rsid w:val="00962B51"/>
    <w:rsid w:val="00963067"/>
    <w:rsid w:val="00971830"/>
    <w:rsid w:val="009725CA"/>
    <w:rsid w:val="00973CFD"/>
    <w:rsid w:val="0097554F"/>
    <w:rsid w:val="00975B78"/>
    <w:rsid w:val="00975F59"/>
    <w:rsid w:val="0097685B"/>
    <w:rsid w:val="00984932"/>
    <w:rsid w:val="009859B0"/>
    <w:rsid w:val="009937D5"/>
    <w:rsid w:val="00996505"/>
    <w:rsid w:val="0099676C"/>
    <w:rsid w:val="00997438"/>
    <w:rsid w:val="009A04D9"/>
    <w:rsid w:val="009A122D"/>
    <w:rsid w:val="009A15CB"/>
    <w:rsid w:val="009A2416"/>
    <w:rsid w:val="009A2C01"/>
    <w:rsid w:val="009A38CE"/>
    <w:rsid w:val="009A4C25"/>
    <w:rsid w:val="009B10FB"/>
    <w:rsid w:val="009B246C"/>
    <w:rsid w:val="009B2D81"/>
    <w:rsid w:val="009B3ED1"/>
    <w:rsid w:val="009B3EE6"/>
    <w:rsid w:val="009B6874"/>
    <w:rsid w:val="009C04AE"/>
    <w:rsid w:val="009C0B0E"/>
    <w:rsid w:val="009C4F7F"/>
    <w:rsid w:val="009C5CB5"/>
    <w:rsid w:val="009D107D"/>
    <w:rsid w:val="009D3CBC"/>
    <w:rsid w:val="009D53CC"/>
    <w:rsid w:val="009E0E56"/>
    <w:rsid w:val="009E4489"/>
    <w:rsid w:val="009E4BD5"/>
    <w:rsid w:val="009F0A8F"/>
    <w:rsid w:val="009F21CF"/>
    <w:rsid w:val="009F4FF5"/>
    <w:rsid w:val="009F7A10"/>
    <w:rsid w:val="00A019DD"/>
    <w:rsid w:val="00A02F31"/>
    <w:rsid w:val="00A04CFB"/>
    <w:rsid w:val="00A11E93"/>
    <w:rsid w:val="00A141F2"/>
    <w:rsid w:val="00A20B29"/>
    <w:rsid w:val="00A21F82"/>
    <w:rsid w:val="00A27C67"/>
    <w:rsid w:val="00A32010"/>
    <w:rsid w:val="00A43431"/>
    <w:rsid w:val="00A45235"/>
    <w:rsid w:val="00A45D35"/>
    <w:rsid w:val="00A471E5"/>
    <w:rsid w:val="00A472E1"/>
    <w:rsid w:val="00A50908"/>
    <w:rsid w:val="00A53248"/>
    <w:rsid w:val="00A55B00"/>
    <w:rsid w:val="00A57035"/>
    <w:rsid w:val="00A6216D"/>
    <w:rsid w:val="00A641DA"/>
    <w:rsid w:val="00A65D5E"/>
    <w:rsid w:val="00A6616B"/>
    <w:rsid w:val="00A70901"/>
    <w:rsid w:val="00A719DC"/>
    <w:rsid w:val="00A747DA"/>
    <w:rsid w:val="00A774CE"/>
    <w:rsid w:val="00A81EE5"/>
    <w:rsid w:val="00A821E9"/>
    <w:rsid w:val="00A84421"/>
    <w:rsid w:val="00A85ED5"/>
    <w:rsid w:val="00A86272"/>
    <w:rsid w:val="00A90685"/>
    <w:rsid w:val="00A912D2"/>
    <w:rsid w:val="00A91EA8"/>
    <w:rsid w:val="00A929D7"/>
    <w:rsid w:val="00A92A35"/>
    <w:rsid w:val="00A95342"/>
    <w:rsid w:val="00A960B8"/>
    <w:rsid w:val="00A96DEF"/>
    <w:rsid w:val="00A979E8"/>
    <w:rsid w:val="00AA2D13"/>
    <w:rsid w:val="00AA38D6"/>
    <w:rsid w:val="00AA3A04"/>
    <w:rsid w:val="00AA5638"/>
    <w:rsid w:val="00AB2512"/>
    <w:rsid w:val="00AB663F"/>
    <w:rsid w:val="00AB76A7"/>
    <w:rsid w:val="00AC599D"/>
    <w:rsid w:val="00AC5CC5"/>
    <w:rsid w:val="00AD0395"/>
    <w:rsid w:val="00AD15A2"/>
    <w:rsid w:val="00AD317E"/>
    <w:rsid w:val="00AE0EC7"/>
    <w:rsid w:val="00AE3FA5"/>
    <w:rsid w:val="00AE4994"/>
    <w:rsid w:val="00AE4BA3"/>
    <w:rsid w:val="00AF0047"/>
    <w:rsid w:val="00AF3ADC"/>
    <w:rsid w:val="00B0096B"/>
    <w:rsid w:val="00B03B40"/>
    <w:rsid w:val="00B04012"/>
    <w:rsid w:val="00B06902"/>
    <w:rsid w:val="00B108AA"/>
    <w:rsid w:val="00B11C37"/>
    <w:rsid w:val="00B12E99"/>
    <w:rsid w:val="00B150D9"/>
    <w:rsid w:val="00B179F1"/>
    <w:rsid w:val="00B21587"/>
    <w:rsid w:val="00B226BA"/>
    <w:rsid w:val="00B22915"/>
    <w:rsid w:val="00B4119E"/>
    <w:rsid w:val="00B411A8"/>
    <w:rsid w:val="00B44F32"/>
    <w:rsid w:val="00B44F99"/>
    <w:rsid w:val="00B50A56"/>
    <w:rsid w:val="00B53A93"/>
    <w:rsid w:val="00B5603D"/>
    <w:rsid w:val="00B56FC0"/>
    <w:rsid w:val="00B609E0"/>
    <w:rsid w:val="00B64CA3"/>
    <w:rsid w:val="00B6649A"/>
    <w:rsid w:val="00B66F36"/>
    <w:rsid w:val="00B764A1"/>
    <w:rsid w:val="00B87471"/>
    <w:rsid w:val="00B9026F"/>
    <w:rsid w:val="00B920CE"/>
    <w:rsid w:val="00B935BB"/>
    <w:rsid w:val="00B952DC"/>
    <w:rsid w:val="00B97DF3"/>
    <w:rsid w:val="00BA0A27"/>
    <w:rsid w:val="00BA6734"/>
    <w:rsid w:val="00BB1BFD"/>
    <w:rsid w:val="00BB35CE"/>
    <w:rsid w:val="00BB3749"/>
    <w:rsid w:val="00BB6493"/>
    <w:rsid w:val="00BC0073"/>
    <w:rsid w:val="00BC76AF"/>
    <w:rsid w:val="00BD0A22"/>
    <w:rsid w:val="00BD458A"/>
    <w:rsid w:val="00BD5E93"/>
    <w:rsid w:val="00BE34E4"/>
    <w:rsid w:val="00BF01E8"/>
    <w:rsid w:val="00BF142A"/>
    <w:rsid w:val="00BF6D53"/>
    <w:rsid w:val="00C01856"/>
    <w:rsid w:val="00C01894"/>
    <w:rsid w:val="00C11BB1"/>
    <w:rsid w:val="00C12797"/>
    <w:rsid w:val="00C1386B"/>
    <w:rsid w:val="00C25EDC"/>
    <w:rsid w:val="00C30A80"/>
    <w:rsid w:val="00C31FEB"/>
    <w:rsid w:val="00C360F7"/>
    <w:rsid w:val="00C362B0"/>
    <w:rsid w:val="00C36304"/>
    <w:rsid w:val="00C409E3"/>
    <w:rsid w:val="00C4124B"/>
    <w:rsid w:val="00C413AF"/>
    <w:rsid w:val="00C41937"/>
    <w:rsid w:val="00C43CFD"/>
    <w:rsid w:val="00C44687"/>
    <w:rsid w:val="00C455D4"/>
    <w:rsid w:val="00C45C3D"/>
    <w:rsid w:val="00C47279"/>
    <w:rsid w:val="00C5254D"/>
    <w:rsid w:val="00C52A0C"/>
    <w:rsid w:val="00C52AFC"/>
    <w:rsid w:val="00C57195"/>
    <w:rsid w:val="00C57A93"/>
    <w:rsid w:val="00C662FA"/>
    <w:rsid w:val="00C673CB"/>
    <w:rsid w:val="00C67B0E"/>
    <w:rsid w:val="00C67CD4"/>
    <w:rsid w:val="00C70269"/>
    <w:rsid w:val="00C7257C"/>
    <w:rsid w:val="00C75363"/>
    <w:rsid w:val="00C77CE8"/>
    <w:rsid w:val="00C8046B"/>
    <w:rsid w:val="00C807D3"/>
    <w:rsid w:val="00C81305"/>
    <w:rsid w:val="00C82394"/>
    <w:rsid w:val="00C86058"/>
    <w:rsid w:val="00C923E2"/>
    <w:rsid w:val="00C94176"/>
    <w:rsid w:val="00C9472A"/>
    <w:rsid w:val="00C95924"/>
    <w:rsid w:val="00C9792F"/>
    <w:rsid w:val="00CA0CE1"/>
    <w:rsid w:val="00CA2175"/>
    <w:rsid w:val="00CA3290"/>
    <w:rsid w:val="00CA4E3B"/>
    <w:rsid w:val="00CA671D"/>
    <w:rsid w:val="00CA7C23"/>
    <w:rsid w:val="00CB476B"/>
    <w:rsid w:val="00CB4A31"/>
    <w:rsid w:val="00CB5765"/>
    <w:rsid w:val="00CB6AF3"/>
    <w:rsid w:val="00CB78E6"/>
    <w:rsid w:val="00CB7F9F"/>
    <w:rsid w:val="00CD08C9"/>
    <w:rsid w:val="00CD2029"/>
    <w:rsid w:val="00CD4E99"/>
    <w:rsid w:val="00CE16BC"/>
    <w:rsid w:val="00CE2BC7"/>
    <w:rsid w:val="00CE5AB6"/>
    <w:rsid w:val="00CE6337"/>
    <w:rsid w:val="00CF0336"/>
    <w:rsid w:val="00CF10ED"/>
    <w:rsid w:val="00CF2072"/>
    <w:rsid w:val="00CF2778"/>
    <w:rsid w:val="00CF2C2B"/>
    <w:rsid w:val="00CF3214"/>
    <w:rsid w:val="00CF60FB"/>
    <w:rsid w:val="00D03FBC"/>
    <w:rsid w:val="00D04162"/>
    <w:rsid w:val="00D13E26"/>
    <w:rsid w:val="00D1436A"/>
    <w:rsid w:val="00D14933"/>
    <w:rsid w:val="00D14F32"/>
    <w:rsid w:val="00D17ED6"/>
    <w:rsid w:val="00D26647"/>
    <w:rsid w:val="00D27D84"/>
    <w:rsid w:val="00D33222"/>
    <w:rsid w:val="00D33C05"/>
    <w:rsid w:val="00D40818"/>
    <w:rsid w:val="00D41E5C"/>
    <w:rsid w:val="00D42FFE"/>
    <w:rsid w:val="00D454D7"/>
    <w:rsid w:val="00D46516"/>
    <w:rsid w:val="00D50343"/>
    <w:rsid w:val="00D50F2C"/>
    <w:rsid w:val="00D522F8"/>
    <w:rsid w:val="00D54927"/>
    <w:rsid w:val="00D550EF"/>
    <w:rsid w:val="00D5587D"/>
    <w:rsid w:val="00D60911"/>
    <w:rsid w:val="00D61E2D"/>
    <w:rsid w:val="00D639E4"/>
    <w:rsid w:val="00D63CEA"/>
    <w:rsid w:val="00D649EC"/>
    <w:rsid w:val="00D74C86"/>
    <w:rsid w:val="00D7527D"/>
    <w:rsid w:val="00D809C5"/>
    <w:rsid w:val="00D813D6"/>
    <w:rsid w:val="00D82936"/>
    <w:rsid w:val="00D832A1"/>
    <w:rsid w:val="00D87E98"/>
    <w:rsid w:val="00D90F29"/>
    <w:rsid w:val="00D91A32"/>
    <w:rsid w:val="00D9661A"/>
    <w:rsid w:val="00D973BF"/>
    <w:rsid w:val="00DA34CD"/>
    <w:rsid w:val="00DB2BAA"/>
    <w:rsid w:val="00DB2CD9"/>
    <w:rsid w:val="00DB7669"/>
    <w:rsid w:val="00DB7BA9"/>
    <w:rsid w:val="00DB7BAE"/>
    <w:rsid w:val="00DC0AB2"/>
    <w:rsid w:val="00DC0C0F"/>
    <w:rsid w:val="00DC27DA"/>
    <w:rsid w:val="00DC41C7"/>
    <w:rsid w:val="00DC5882"/>
    <w:rsid w:val="00DC6664"/>
    <w:rsid w:val="00DD0585"/>
    <w:rsid w:val="00DD171E"/>
    <w:rsid w:val="00DE013B"/>
    <w:rsid w:val="00DE0B39"/>
    <w:rsid w:val="00DE0CAD"/>
    <w:rsid w:val="00DE3F63"/>
    <w:rsid w:val="00DE4951"/>
    <w:rsid w:val="00DE5CA0"/>
    <w:rsid w:val="00DE67A1"/>
    <w:rsid w:val="00DE7856"/>
    <w:rsid w:val="00DF0845"/>
    <w:rsid w:val="00DF17DD"/>
    <w:rsid w:val="00DF4427"/>
    <w:rsid w:val="00E00D8D"/>
    <w:rsid w:val="00E04112"/>
    <w:rsid w:val="00E13EF5"/>
    <w:rsid w:val="00E14F17"/>
    <w:rsid w:val="00E16E82"/>
    <w:rsid w:val="00E2682F"/>
    <w:rsid w:val="00E276FE"/>
    <w:rsid w:val="00E31715"/>
    <w:rsid w:val="00E32D23"/>
    <w:rsid w:val="00E33F68"/>
    <w:rsid w:val="00E36154"/>
    <w:rsid w:val="00E40566"/>
    <w:rsid w:val="00E463EB"/>
    <w:rsid w:val="00E50F7D"/>
    <w:rsid w:val="00E511FF"/>
    <w:rsid w:val="00E5155B"/>
    <w:rsid w:val="00E522F1"/>
    <w:rsid w:val="00E52498"/>
    <w:rsid w:val="00E5373E"/>
    <w:rsid w:val="00E53B29"/>
    <w:rsid w:val="00E53B32"/>
    <w:rsid w:val="00E61020"/>
    <w:rsid w:val="00E620D5"/>
    <w:rsid w:val="00E6243C"/>
    <w:rsid w:val="00E629A4"/>
    <w:rsid w:val="00E63577"/>
    <w:rsid w:val="00E64B37"/>
    <w:rsid w:val="00E653BA"/>
    <w:rsid w:val="00E67FD0"/>
    <w:rsid w:val="00E729BF"/>
    <w:rsid w:val="00E77A13"/>
    <w:rsid w:val="00E82B89"/>
    <w:rsid w:val="00E85132"/>
    <w:rsid w:val="00E933ED"/>
    <w:rsid w:val="00E93B5A"/>
    <w:rsid w:val="00E94020"/>
    <w:rsid w:val="00E951A7"/>
    <w:rsid w:val="00E95FD4"/>
    <w:rsid w:val="00E96A19"/>
    <w:rsid w:val="00E9751E"/>
    <w:rsid w:val="00EA0807"/>
    <w:rsid w:val="00EA2C02"/>
    <w:rsid w:val="00EA4EA2"/>
    <w:rsid w:val="00EA5235"/>
    <w:rsid w:val="00EA55FC"/>
    <w:rsid w:val="00EA64F2"/>
    <w:rsid w:val="00EA7CF9"/>
    <w:rsid w:val="00EB1430"/>
    <w:rsid w:val="00EB2883"/>
    <w:rsid w:val="00EB6C72"/>
    <w:rsid w:val="00EC0E7E"/>
    <w:rsid w:val="00EC16CA"/>
    <w:rsid w:val="00EC4C51"/>
    <w:rsid w:val="00EC4E31"/>
    <w:rsid w:val="00EC59EC"/>
    <w:rsid w:val="00ED0FA4"/>
    <w:rsid w:val="00ED1623"/>
    <w:rsid w:val="00ED2BDE"/>
    <w:rsid w:val="00ED3833"/>
    <w:rsid w:val="00ED6FCA"/>
    <w:rsid w:val="00EE04E5"/>
    <w:rsid w:val="00EE31D3"/>
    <w:rsid w:val="00EE34F1"/>
    <w:rsid w:val="00EE6082"/>
    <w:rsid w:val="00EE748F"/>
    <w:rsid w:val="00EE75F4"/>
    <w:rsid w:val="00EF0540"/>
    <w:rsid w:val="00EF1D90"/>
    <w:rsid w:val="00EF28B7"/>
    <w:rsid w:val="00EF5FE6"/>
    <w:rsid w:val="00EF6144"/>
    <w:rsid w:val="00F017E2"/>
    <w:rsid w:val="00F03111"/>
    <w:rsid w:val="00F04A65"/>
    <w:rsid w:val="00F07DDD"/>
    <w:rsid w:val="00F150B6"/>
    <w:rsid w:val="00F16A16"/>
    <w:rsid w:val="00F21CA3"/>
    <w:rsid w:val="00F23874"/>
    <w:rsid w:val="00F26D1B"/>
    <w:rsid w:val="00F31D33"/>
    <w:rsid w:val="00F332D6"/>
    <w:rsid w:val="00F33A88"/>
    <w:rsid w:val="00F34512"/>
    <w:rsid w:val="00F352AA"/>
    <w:rsid w:val="00F36CE0"/>
    <w:rsid w:val="00F40F76"/>
    <w:rsid w:val="00F4356B"/>
    <w:rsid w:val="00F45E7B"/>
    <w:rsid w:val="00F46F9F"/>
    <w:rsid w:val="00F54D3F"/>
    <w:rsid w:val="00F55A5D"/>
    <w:rsid w:val="00F56B00"/>
    <w:rsid w:val="00F570D4"/>
    <w:rsid w:val="00F57B62"/>
    <w:rsid w:val="00F628B1"/>
    <w:rsid w:val="00F67381"/>
    <w:rsid w:val="00F7240F"/>
    <w:rsid w:val="00F72C5D"/>
    <w:rsid w:val="00F757CA"/>
    <w:rsid w:val="00F759CF"/>
    <w:rsid w:val="00F75DD9"/>
    <w:rsid w:val="00F84FE8"/>
    <w:rsid w:val="00F90EAE"/>
    <w:rsid w:val="00F91A47"/>
    <w:rsid w:val="00F92BAC"/>
    <w:rsid w:val="00F93741"/>
    <w:rsid w:val="00F937B5"/>
    <w:rsid w:val="00F93946"/>
    <w:rsid w:val="00F94C35"/>
    <w:rsid w:val="00F96F2E"/>
    <w:rsid w:val="00FA7FEC"/>
    <w:rsid w:val="00FB60E8"/>
    <w:rsid w:val="00FB744F"/>
    <w:rsid w:val="00FB756E"/>
    <w:rsid w:val="00FC0708"/>
    <w:rsid w:val="00FC164F"/>
    <w:rsid w:val="00FC33CC"/>
    <w:rsid w:val="00FD0BBE"/>
    <w:rsid w:val="00FD4355"/>
    <w:rsid w:val="00FD5F6D"/>
    <w:rsid w:val="00FD61F5"/>
    <w:rsid w:val="00FE3B3D"/>
    <w:rsid w:val="00FE7095"/>
    <w:rsid w:val="00FE7D3D"/>
    <w:rsid w:val="00FF2941"/>
    <w:rsid w:val="01690AE1"/>
    <w:rsid w:val="01911920"/>
    <w:rsid w:val="0195144F"/>
    <w:rsid w:val="03581529"/>
    <w:rsid w:val="03584B58"/>
    <w:rsid w:val="040530C2"/>
    <w:rsid w:val="040E5683"/>
    <w:rsid w:val="04C04C52"/>
    <w:rsid w:val="05722D2C"/>
    <w:rsid w:val="068F658C"/>
    <w:rsid w:val="06996F06"/>
    <w:rsid w:val="085D56CD"/>
    <w:rsid w:val="0BDC0123"/>
    <w:rsid w:val="0D414AFC"/>
    <w:rsid w:val="0E460225"/>
    <w:rsid w:val="0F261985"/>
    <w:rsid w:val="102664FC"/>
    <w:rsid w:val="12CA7A56"/>
    <w:rsid w:val="13E42447"/>
    <w:rsid w:val="148B4D7B"/>
    <w:rsid w:val="14AD5A2E"/>
    <w:rsid w:val="15A57CB6"/>
    <w:rsid w:val="17626C76"/>
    <w:rsid w:val="177D6416"/>
    <w:rsid w:val="1B672442"/>
    <w:rsid w:val="1C2426B7"/>
    <w:rsid w:val="1C6F4602"/>
    <w:rsid w:val="1E9810D7"/>
    <w:rsid w:val="2169228F"/>
    <w:rsid w:val="217C70D1"/>
    <w:rsid w:val="22222900"/>
    <w:rsid w:val="24C30219"/>
    <w:rsid w:val="25284930"/>
    <w:rsid w:val="25D7675A"/>
    <w:rsid w:val="271B0872"/>
    <w:rsid w:val="28C663BF"/>
    <w:rsid w:val="2B1C4BAB"/>
    <w:rsid w:val="2B2F3F0C"/>
    <w:rsid w:val="2C8D6F52"/>
    <w:rsid w:val="2D2545EB"/>
    <w:rsid w:val="2E9514D7"/>
    <w:rsid w:val="301D19FF"/>
    <w:rsid w:val="310E5EDD"/>
    <w:rsid w:val="323D13A3"/>
    <w:rsid w:val="340D6E22"/>
    <w:rsid w:val="349D1EA9"/>
    <w:rsid w:val="34F34F5A"/>
    <w:rsid w:val="3675208B"/>
    <w:rsid w:val="36CE497F"/>
    <w:rsid w:val="389E0841"/>
    <w:rsid w:val="38AC0A11"/>
    <w:rsid w:val="3C0F5321"/>
    <w:rsid w:val="3C6726C9"/>
    <w:rsid w:val="3D976D74"/>
    <w:rsid w:val="3E2E2B5F"/>
    <w:rsid w:val="3F1706F6"/>
    <w:rsid w:val="3F4076F5"/>
    <w:rsid w:val="40AD4102"/>
    <w:rsid w:val="43B540BA"/>
    <w:rsid w:val="446666E9"/>
    <w:rsid w:val="45486F96"/>
    <w:rsid w:val="456B32E3"/>
    <w:rsid w:val="463A7DBE"/>
    <w:rsid w:val="46F36F75"/>
    <w:rsid w:val="471817A8"/>
    <w:rsid w:val="47BE372E"/>
    <w:rsid w:val="4FA96E38"/>
    <w:rsid w:val="508D1CBB"/>
    <w:rsid w:val="51025EB1"/>
    <w:rsid w:val="52223896"/>
    <w:rsid w:val="53530819"/>
    <w:rsid w:val="53A809DE"/>
    <w:rsid w:val="54B90F7D"/>
    <w:rsid w:val="55102AA8"/>
    <w:rsid w:val="57791B4D"/>
    <w:rsid w:val="58042D01"/>
    <w:rsid w:val="58A6099E"/>
    <w:rsid w:val="58B71BBF"/>
    <w:rsid w:val="59B6738F"/>
    <w:rsid w:val="5AAB1367"/>
    <w:rsid w:val="5B3D3F8A"/>
    <w:rsid w:val="5C214335"/>
    <w:rsid w:val="5E7121F6"/>
    <w:rsid w:val="5E7F6BFF"/>
    <w:rsid w:val="5F9971C4"/>
    <w:rsid w:val="5FCA669A"/>
    <w:rsid w:val="62052780"/>
    <w:rsid w:val="63BF18F5"/>
    <w:rsid w:val="63E6501D"/>
    <w:rsid w:val="64255857"/>
    <w:rsid w:val="6459624C"/>
    <w:rsid w:val="64C36A3C"/>
    <w:rsid w:val="64F51B8A"/>
    <w:rsid w:val="65C126CF"/>
    <w:rsid w:val="65DE236C"/>
    <w:rsid w:val="66504B06"/>
    <w:rsid w:val="67E27BEE"/>
    <w:rsid w:val="69836E0A"/>
    <w:rsid w:val="6B933E62"/>
    <w:rsid w:val="6C035E2F"/>
    <w:rsid w:val="6C7C1F17"/>
    <w:rsid w:val="6DE704B1"/>
    <w:rsid w:val="703E735B"/>
    <w:rsid w:val="71493487"/>
    <w:rsid w:val="75142B3F"/>
    <w:rsid w:val="777636D7"/>
    <w:rsid w:val="78997F6D"/>
    <w:rsid w:val="78CF56CB"/>
    <w:rsid w:val="79FF5E16"/>
    <w:rsid w:val="7AEC944A"/>
    <w:rsid w:val="7BBFC413"/>
    <w:rsid w:val="7BF05A73"/>
    <w:rsid w:val="7C1F772A"/>
    <w:rsid w:val="7E202F6C"/>
    <w:rsid w:val="7EDB2699"/>
    <w:rsid w:val="7F567244"/>
    <w:rsid w:val="7FB77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42092"/>
  <w15:docId w15:val="{7121A586-F501-42D3-8308-AC5BE5FE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rsid w:val="00D9661A"/>
    <w:pPr>
      <w:widowControl w:val="0"/>
      <w:jc w:val="both"/>
    </w:pPr>
    <w:rPr>
      <w:kern w:val="2"/>
      <w:sz w:val="21"/>
    </w:rPr>
  </w:style>
  <w:style w:type="paragraph" w:styleId="10">
    <w:name w:val="heading 1"/>
    <w:basedOn w:val="a1"/>
    <w:next w:val="a1"/>
    <w:link w:val="1Char"/>
    <w:uiPriority w:val="9"/>
    <w:qFormat/>
    <w:rsid w:val="00D9661A"/>
    <w:pPr>
      <w:keepNext/>
      <w:keepLines/>
      <w:spacing w:beforeLines="100" w:afterLines="100" w:line="400" w:lineRule="exact"/>
      <w:jc w:val="center"/>
      <w:outlineLvl w:val="0"/>
    </w:pPr>
    <w:rPr>
      <w:b/>
      <w:bCs/>
      <w:kern w:val="44"/>
      <w:sz w:val="44"/>
      <w:szCs w:val="44"/>
    </w:rPr>
  </w:style>
  <w:style w:type="paragraph" w:styleId="20">
    <w:name w:val="heading 2"/>
    <w:basedOn w:val="a1"/>
    <w:next w:val="a1"/>
    <w:link w:val="2Char"/>
    <w:uiPriority w:val="9"/>
    <w:qFormat/>
    <w:rsid w:val="00D9661A"/>
    <w:pPr>
      <w:keepNext/>
      <w:jc w:val="center"/>
      <w:outlineLvl w:val="1"/>
    </w:pPr>
    <w:rPr>
      <w:rFonts w:ascii="Cambria" w:hAnsi="Cambria"/>
      <w:b/>
      <w:bCs/>
      <w:kern w:val="0"/>
      <w:sz w:val="30"/>
      <w:szCs w:val="32"/>
    </w:rPr>
  </w:style>
  <w:style w:type="paragraph" w:styleId="3">
    <w:name w:val="heading 3"/>
    <w:basedOn w:val="a1"/>
    <w:next w:val="a1"/>
    <w:link w:val="3Char"/>
    <w:uiPriority w:val="9"/>
    <w:qFormat/>
    <w:rsid w:val="00D9661A"/>
    <w:pPr>
      <w:keepNext/>
      <w:tabs>
        <w:tab w:val="left" w:pos="720"/>
      </w:tabs>
      <w:spacing w:line="240" w:lineRule="atLeast"/>
      <w:ind w:left="720" w:hanging="720"/>
      <w:jc w:val="center"/>
      <w:outlineLvl w:val="2"/>
    </w:pPr>
    <w:rPr>
      <w:b/>
      <w:bCs/>
      <w:kern w:val="0"/>
      <w:sz w:val="32"/>
      <w:szCs w:val="32"/>
    </w:rPr>
  </w:style>
  <w:style w:type="paragraph" w:styleId="4">
    <w:name w:val="heading 4"/>
    <w:basedOn w:val="a1"/>
    <w:next w:val="a1"/>
    <w:link w:val="4Char"/>
    <w:qFormat/>
    <w:rsid w:val="00D9661A"/>
    <w:pPr>
      <w:keepNext/>
      <w:keepLines/>
      <w:spacing w:before="280" w:after="290" w:line="374" w:lineRule="auto"/>
      <w:outlineLvl w:val="3"/>
    </w:pPr>
    <w:rPr>
      <w:rFonts w:ascii="Cambria" w:hAnsi="Cambria"/>
      <w:b/>
      <w:bCs/>
      <w:kern w:val="0"/>
      <w:sz w:val="28"/>
      <w:szCs w:val="28"/>
    </w:rPr>
  </w:style>
  <w:style w:type="paragraph" w:styleId="5">
    <w:name w:val="heading 5"/>
    <w:basedOn w:val="a1"/>
    <w:next w:val="a1"/>
    <w:link w:val="5Char"/>
    <w:qFormat/>
    <w:rsid w:val="00D9661A"/>
    <w:pPr>
      <w:keepNext/>
      <w:keepLines/>
      <w:numPr>
        <w:ilvl w:val="4"/>
        <w:numId w:val="1"/>
      </w:numPr>
      <w:tabs>
        <w:tab w:val="left" w:pos="425"/>
        <w:tab w:val="left" w:pos="1418"/>
        <w:tab w:val="left" w:pos="1560"/>
      </w:tabs>
      <w:spacing w:before="280" w:after="290" w:line="376" w:lineRule="auto"/>
      <w:outlineLvl w:val="4"/>
    </w:pPr>
    <w:rPr>
      <w:b/>
      <w:bCs/>
      <w:kern w:val="0"/>
      <w:sz w:val="20"/>
      <w:szCs w:val="28"/>
    </w:rPr>
  </w:style>
  <w:style w:type="paragraph" w:styleId="6">
    <w:name w:val="heading 6"/>
    <w:basedOn w:val="a1"/>
    <w:next w:val="a1"/>
    <w:link w:val="6Char"/>
    <w:qFormat/>
    <w:rsid w:val="00D9661A"/>
    <w:pPr>
      <w:keepNext/>
      <w:keepLines/>
      <w:spacing w:line="360" w:lineRule="auto"/>
      <w:jc w:val="left"/>
      <w:outlineLvl w:val="5"/>
    </w:pPr>
    <w:rPr>
      <w:rFonts w:eastAsia="黑体"/>
      <w:bCs/>
      <w:kern w:val="0"/>
      <w:sz w:val="24"/>
      <w:szCs w:val="21"/>
    </w:rPr>
  </w:style>
  <w:style w:type="paragraph" w:styleId="7">
    <w:name w:val="heading 7"/>
    <w:basedOn w:val="a1"/>
    <w:next w:val="a1"/>
    <w:link w:val="7Char"/>
    <w:qFormat/>
    <w:rsid w:val="00D9661A"/>
    <w:pPr>
      <w:keepNext/>
      <w:keepLines/>
      <w:spacing w:line="360" w:lineRule="auto"/>
      <w:jc w:val="left"/>
      <w:outlineLvl w:val="6"/>
    </w:pPr>
    <w:rPr>
      <w:bCs/>
      <w:kern w:val="0"/>
      <w:sz w:val="24"/>
      <w:szCs w:val="24"/>
      <w:lang w:eastAsia="en-US"/>
    </w:rPr>
  </w:style>
  <w:style w:type="paragraph" w:styleId="8">
    <w:name w:val="heading 8"/>
    <w:basedOn w:val="a1"/>
    <w:next w:val="a1"/>
    <w:link w:val="8Char"/>
    <w:qFormat/>
    <w:rsid w:val="00D9661A"/>
    <w:pPr>
      <w:keepNext/>
      <w:keepLines/>
      <w:spacing w:line="360" w:lineRule="auto"/>
      <w:jc w:val="left"/>
      <w:outlineLvl w:val="7"/>
    </w:pPr>
    <w:rPr>
      <w:kern w:val="0"/>
      <w:sz w:val="24"/>
      <w:szCs w:val="24"/>
      <w:lang w:eastAsia="en-US"/>
    </w:rPr>
  </w:style>
  <w:style w:type="paragraph" w:styleId="9">
    <w:name w:val="heading 9"/>
    <w:basedOn w:val="a1"/>
    <w:next w:val="a1"/>
    <w:link w:val="9Char"/>
    <w:qFormat/>
    <w:rsid w:val="00D9661A"/>
    <w:pPr>
      <w:keepNext/>
      <w:keepLines/>
      <w:spacing w:line="360" w:lineRule="auto"/>
      <w:jc w:val="left"/>
      <w:outlineLvl w:val="8"/>
    </w:pPr>
    <w:rPr>
      <w:kern w:val="0"/>
      <w:sz w:val="24"/>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qFormat/>
    <w:rsid w:val="00D9661A"/>
    <w:pPr>
      <w:widowControl/>
      <w:tabs>
        <w:tab w:val="left" w:pos="0"/>
        <w:tab w:val="left" w:pos="1260"/>
        <w:tab w:val="left" w:pos="1365"/>
      </w:tabs>
      <w:ind w:left="200" w:firstLineChars="200" w:firstLine="200"/>
      <w:jc w:val="left"/>
    </w:pPr>
  </w:style>
  <w:style w:type="paragraph" w:styleId="a5">
    <w:name w:val="Body Text Indent"/>
    <w:basedOn w:val="a1"/>
    <w:next w:val="a7"/>
    <w:link w:val="Char"/>
    <w:qFormat/>
    <w:rsid w:val="00D9661A"/>
    <w:pPr>
      <w:spacing w:line="380" w:lineRule="exact"/>
      <w:ind w:firstLine="480"/>
    </w:pPr>
    <w:rPr>
      <w:kern w:val="0"/>
      <w:sz w:val="20"/>
    </w:rPr>
  </w:style>
  <w:style w:type="paragraph" w:styleId="a7">
    <w:name w:val="envelope return"/>
    <w:basedOn w:val="a1"/>
    <w:qFormat/>
    <w:rsid w:val="00D9661A"/>
    <w:pPr>
      <w:snapToGrid w:val="0"/>
    </w:pPr>
    <w:rPr>
      <w:rFonts w:ascii="Arial" w:hAnsi="Arial"/>
    </w:rPr>
  </w:style>
  <w:style w:type="paragraph" w:styleId="a6">
    <w:name w:val="Body Text"/>
    <w:basedOn w:val="a1"/>
    <w:next w:val="a8"/>
    <w:link w:val="Char0"/>
    <w:qFormat/>
    <w:rsid w:val="00D9661A"/>
    <w:rPr>
      <w:kern w:val="0"/>
      <w:sz w:val="20"/>
    </w:rPr>
  </w:style>
  <w:style w:type="paragraph" w:styleId="a8">
    <w:name w:val="Body Text First Indent"/>
    <w:basedOn w:val="a6"/>
    <w:next w:val="a1"/>
    <w:link w:val="Char1"/>
    <w:uiPriority w:val="99"/>
    <w:unhideWhenUsed/>
    <w:qFormat/>
    <w:rsid w:val="00D9661A"/>
    <w:pPr>
      <w:spacing w:after="120"/>
      <w:ind w:firstLineChars="100" w:firstLine="420"/>
    </w:pPr>
    <w:rPr>
      <w:kern w:val="2"/>
      <w:sz w:val="21"/>
    </w:rPr>
  </w:style>
  <w:style w:type="paragraph" w:styleId="a9">
    <w:name w:val="Normal Indent"/>
    <w:basedOn w:val="a1"/>
    <w:link w:val="Char2"/>
    <w:uiPriority w:val="99"/>
    <w:qFormat/>
    <w:rsid w:val="00D9661A"/>
    <w:pPr>
      <w:widowControl/>
      <w:adjustRightInd w:val="0"/>
      <w:snapToGrid w:val="0"/>
      <w:spacing w:line="480" w:lineRule="exact"/>
      <w:ind w:firstLine="567"/>
    </w:pPr>
    <w:rPr>
      <w:rFonts w:ascii="宋体"/>
      <w:color w:val="000000"/>
      <w:kern w:val="28"/>
      <w:sz w:val="28"/>
    </w:rPr>
  </w:style>
  <w:style w:type="paragraph" w:styleId="a0">
    <w:name w:val="caption"/>
    <w:basedOn w:val="a1"/>
    <w:next w:val="a1"/>
    <w:link w:val="Char3"/>
    <w:uiPriority w:val="35"/>
    <w:qFormat/>
    <w:rsid w:val="00D9661A"/>
    <w:pPr>
      <w:numPr>
        <w:numId w:val="2"/>
      </w:numPr>
      <w:spacing w:line="360" w:lineRule="auto"/>
      <w:ind w:left="0" w:firstLine="0"/>
      <w:jc w:val="center"/>
    </w:pPr>
    <w:rPr>
      <w:kern w:val="0"/>
      <w:sz w:val="20"/>
      <w:szCs w:val="21"/>
    </w:rPr>
  </w:style>
  <w:style w:type="paragraph" w:styleId="aa">
    <w:name w:val="Document Map"/>
    <w:basedOn w:val="a1"/>
    <w:link w:val="Char4"/>
    <w:uiPriority w:val="99"/>
    <w:qFormat/>
    <w:rsid w:val="00D9661A"/>
    <w:pPr>
      <w:shd w:val="clear" w:color="auto" w:fill="000080"/>
    </w:pPr>
    <w:rPr>
      <w:kern w:val="0"/>
      <w:sz w:val="2"/>
    </w:rPr>
  </w:style>
  <w:style w:type="paragraph" w:styleId="ab">
    <w:name w:val="annotation text"/>
    <w:basedOn w:val="a1"/>
    <w:link w:val="Char5"/>
    <w:qFormat/>
    <w:rsid w:val="00D9661A"/>
    <w:pPr>
      <w:jc w:val="left"/>
    </w:pPr>
    <w:rPr>
      <w:kern w:val="0"/>
      <w:sz w:val="20"/>
    </w:rPr>
  </w:style>
  <w:style w:type="paragraph" w:styleId="ac">
    <w:name w:val="Block Text"/>
    <w:basedOn w:val="a1"/>
    <w:qFormat/>
    <w:rsid w:val="00D9661A"/>
    <w:pPr>
      <w:adjustRightInd w:val="0"/>
      <w:snapToGrid w:val="0"/>
      <w:spacing w:line="360" w:lineRule="auto"/>
      <w:ind w:leftChars="270" w:left="567" w:rightChars="-150" w:right="-315" w:firstLineChars="200" w:firstLine="480"/>
    </w:pPr>
    <w:rPr>
      <w:rFonts w:ascii="宋体"/>
      <w:sz w:val="24"/>
      <w:szCs w:val="24"/>
    </w:rPr>
  </w:style>
  <w:style w:type="paragraph" w:styleId="30">
    <w:name w:val="toc 3"/>
    <w:basedOn w:val="a1"/>
    <w:next w:val="a1"/>
    <w:uiPriority w:val="39"/>
    <w:qFormat/>
    <w:rsid w:val="00D9661A"/>
    <w:pPr>
      <w:ind w:leftChars="400" w:left="840"/>
    </w:pPr>
  </w:style>
  <w:style w:type="paragraph" w:styleId="ad">
    <w:name w:val="Plain Text"/>
    <w:basedOn w:val="a1"/>
    <w:link w:val="Char6"/>
    <w:qFormat/>
    <w:rsid w:val="00D9661A"/>
    <w:rPr>
      <w:rFonts w:ascii="宋体" w:hAnsi="Courier New"/>
      <w:kern w:val="0"/>
      <w:sz w:val="20"/>
      <w:szCs w:val="21"/>
    </w:rPr>
  </w:style>
  <w:style w:type="paragraph" w:styleId="ae">
    <w:name w:val="Date"/>
    <w:basedOn w:val="a1"/>
    <w:next w:val="a1"/>
    <w:link w:val="Char7"/>
    <w:qFormat/>
    <w:rsid w:val="00D9661A"/>
    <w:rPr>
      <w:kern w:val="0"/>
      <w:sz w:val="28"/>
    </w:rPr>
  </w:style>
  <w:style w:type="paragraph" w:styleId="21">
    <w:name w:val="Body Text Indent 2"/>
    <w:basedOn w:val="a1"/>
    <w:link w:val="2Char1"/>
    <w:qFormat/>
    <w:rsid w:val="00D9661A"/>
    <w:pPr>
      <w:tabs>
        <w:tab w:val="left" w:pos="240"/>
        <w:tab w:val="left" w:pos="480"/>
      </w:tabs>
      <w:ind w:leftChars="300" w:left="630"/>
    </w:pPr>
    <w:rPr>
      <w:kern w:val="0"/>
      <w:sz w:val="20"/>
    </w:rPr>
  </w:style>
  <w:style w:type="paragraph" w:styleId="af">
    <w:name w:val="Balloon Text"/>
    <w:basedOn w:val="a1"/>
    <w:link w:val="Char8"/>
    <w:uiPriority w:val="99"/>
    <w:qFormat/>
    <w:rsid w:val="00D9661A"/>
    <w:rPr>
      <w:kern w:val="0"/>
      <w:sz w:val="18"/>
      <w:szCs w:val="18"/>
    </w:rPr>
  </w:style>
  <w:style w:type="paragraph" w:styleId="af0">
    <w:name w:val="footer"/>
    <w:basedOn w:val="a1"/>
    <w:link w:val="Char9"/>
    <w:uiPriority w:val="99"/>
    <w:unhideWhenUsed/>
    <w:qFormat/>
    <w:rsid w:val="00D9661A"/>
    <w:pPr>
      <w:tabs>
        <w:tab w:val="center" w:pos="4153"/>
        <w:tab w:val="right" w:pos="8306"/>
      </w:tabs>
      <w:snapToGrid w:val="0"/>
      <w:jc w:val="left"/>
    </w:pPr>
    <w:rPr>
      <w:kern w:val="0"/>
      <w:sz w:val="18"/>
      <w:szCs w:val="18"/>
    </w:rPr>
  </w:style>
  <w:style w:type="paragraph" w:styleId="af1">
    <w:name w:val="header"/>
    <w:basedOn w:val="a1"/>
    <w:link w:val="Chara"/>
    <w:uiPriority w:val="99"/>
    <w:unhideWhenUsed/>
    <w:qFormat/>
    <w:rsid w:val="00D9661A"/>
    <w:pPr>
      <w:pBdr>
        <w:bottom w:val="single" w:sz="6" w:space="1" w:color="auto"/>
      </w:pBdr>
      <w:tabs>
        <w:tab w:val="center" w:pos="4153"/>
        <w:tab w:val="right" w:pos="8306"/>
      </w:tabs>
      <w:snapToGrid w:val="0"/>
      <w:jc w:val="center"/>
    </w:pPr>
    <w:rPr>
      <w:kern w:val="0"/>
      <w:sz w:val="18"/>
      <w:szCs w:val="18"/>
    </w:rPr>
  </w:style>
  <w:style w:type="paragraph" w:styleId="11">
    <w:name w:val="toc 1"/>
    <w:basedOn w:val="a1"/>
    <w:next w:val="a1"/>
    <w:uiPriority w:val="39"/>
    <w:qFormat/>
    <w:rsid w:val="00D9661A"/>
    <w:rPr>
      <w:sz w:val="24"/>
    </w:rPr>
  </w:style>
  <w:style w:type="paragraph" w:styleId="31">
    <w:name w:val="Body Text Indent 3"/>
    <w:basedOn w:val="a1"/>
    <w:link w:val="3Char0"/>
    <w:qFormat/>
    <w:rsid w:val="00D9661A"/>
    <w:pPr>
      <w:spacing w:after="120"/>
      <w:ind w:leftChars="200" w:left="420"/>
    </w:pPr>
    <w:rPr>
      <w:kern w:val="0"/>
      <w:sz w:val="16"/>
      <w:szCs w:val="16"/>
    </w:rPr>
  </w:style>
  <w:style w:type="paragraph" w:styleId="22">
    <w:name w:val="toc 2"/>
    <w:basedOn w:val="a1"/>
    <w:next w:val="a1"/>
    <w:uiPriority w:val="39"/>
    <w:qFormat/>
    <w:rsid w:val="00D9661A"/>
    <w:pPr>
      <w:ind w:leftChars="200" w:left="420"/>
    </w:pPr>
  </w:style>
  <w:style w:type="paragraph" w:styleId="23">
    <w:name w:val="Body Text 2"/>
    <w:basedOn w:val="a1"/>
    <w:link w:val="2Char2"/>
    <w:qFormat/>
    <w:rsid w:val="00D9661A"/>
    <w:pPr>
      <w:spacing w:after="120" w:line="480" w:lineRule="auto"/>
    </w:pPr>
    <w:rPr>
      <w:kern w:val="0"/>
      <w:sz w:val="20"/>
    </w:rPr>
  </w:style>
  <w:style w:type="paragraph" w:styleId="af2">
    <w:name w:val="Normal (Web)"/>
    <w:basedOn w:val="a1"/>
    <w:uiPriority w:val="99"/>
    <w:qFormat/>
    <w:rsid w:val="00D9661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3">
    <w:name w:val="annotation subject"/>
    <w:basedOn w:val="ab"/>
    <w:next w:val="ab"/>
    <w:link w:val="Charb"/>
    <w:uiPriority w:val="99"/>
    <w:qFormat/>
    <w:rsid w:val="00D9661A"/>
    <w:rPr>
      <w:b/>
      <w:bCs/>
    </w:rPr>
  </w:style>
  <w:style w:type="table" w:styleId="af4">
    <w:name w:val="Table Grid"/>
    <w:basedOn w:val="a3"/>
    <w:uiPriority w:val="39"/>
    <w:qFormat/>
    <w:rsid w:val="00D966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D9661A"/>
    <w:rPr>
      <w:b/>
      <w:bCs/>
    </w:rPr>
  </w:style>
  <w:style w:type="character" w:styleId="af6">
    <w:name w:val="page number"/>
    <w:qFormat/>
    <w:rsid w:val="00D9661A"/>
    <w:rPr>
      <w:rFonts w:cs="Times New Roman"/>
    </w:rPr>
  </w:style>
  <w:style w:type="character" w:styleId="af7">
    <w:name w:val="FollowedHyperlink"/>
    <w:qFormat/>
    <w:rsid w:val="00D9661A"/>
    <w:rPr>
      <w:rFonts w:cs="Times New Roman"/>
      <w:color w:val="800080"/>
      <w:u w:val="single"/>
    </w:rPr>
  </w:style>
  <w:style w:type="character" w:styleId="HTML">
    <w:name w:val="HTML Typewriter"/>
    <w:uiPriority w:val="99"/>
    <w:qFormat/>
    <w:rsid w:val="00D9661A"/>
    <w:rPr>
      <w:rFonts w:ascii="Courier New" w:hAnsi="Courier New" w:cs="Courier New"/>
      <w:sz w:val="20"/>
      <w:szCs w:val="20"/>
    </w:rPr>
  </w:style>
  <w:style w:type="character" w:styleId="af8">
    <w:name w:val="Hyperlink"/>
    <w:uiPriority w:val="99"/>
    <w:qFormat/>
    <w:rsid w:val="00D9661A"/>
    <w:rPr>
      <w:rFonts w:cs="Times New Roman"/>
      <w:color w:val="0000FF"/>
      <w:u w:val="single"/>
    </w:rPr>
  </w:style>
  <w:style w:type="character" w:styleId="af9">
    <w:name w:val="annotation reference"/>
    <w:qFormat/>
    <w:rsid w:val="00D9661A"/>
    <w:rPr>
      <w:sz w:val="21"/>
      <w:szCs w:val="21"/>
    </w:rPr>
  </w:style>
  <w:style w:type="paragraph" w:customStyle="1" w:styleId="12">
    <w:name w:val="列出段落1"/>
    <w:basedOn w:val="a1"/>
    <w:qFormat/>
    <w:rsid w:val="00D9661A"/>
    <w:pPr>
      <w:adjustRightInd w:val="0"/>
      <w:spacing w:before="60" w:after="60" w:line="300" w:lineRule="auto"/>
      <w:ind w:firstLineChars="200" w:firstLine="420"/>
      <w:jc w:val="left"/>
      <w:textAlignment w:val="baseline"/>
    </w:pPr>
    <w:rPr>
      <w:rFonts w:ascii="Arial" w:hAnsi="Arial"/>
      <w:kern w:val="0"/>
      <w:szCs w:val="21"/>
    </w:rPr>
  </w:style>
  <w:style w:type="character" w:customStyle="1" w:styleId="1Char">
    <w:name w:val="标题 1 Char"/>
    <w:link w:val="10"/>
    <w:uiPriority w:val="9"/>
    <w:qFormat/>
    <w:rsid w:val="00D9661A"/>
    <w:rPr>
      <w:rFonts w:ascii="Times New Roman" w:eastAsia="宋体" w:hAnsi="Times New Roman" w:cs="Times New Roman"/>
      <w:b/>
      <w:bCs/>
      <w:kern w:val="44"/>
      <w:sz w:val="44"/>
      <w:szCs w:val="44"/>
    </w:rPr>
  </w:style>
  <w:style w:type="character" w:customStyle="1" w:styleId="2Char">
    <w:name w:val="标题 2 Char"/>
    <w:link w:val="20"/>
    <w:uiPriority w:val="9"/>
    <w:qFormat/>
    <w:rsid w:val="00D9661A"/>
    <w:rPr>
      <w:rFonts w:ascii="Cambria" w:eastAsia="宋体" w:hAnsi="Cambria" w:cs="Times New Roman"/>
      <w:b/>
      <w:bCs/>
      <w:sz w:val="30"/>
      <w:szCs w:val="32"/>
    </w:rPr>
  </w:style>
  <w:style w:type="character" w:customStyle="1" w:styleId="3Char">
    <w:name w:val="标题 3 Char"/>
    <w:link w:val="3"/>
    <w:uiPriority w:val="9"/>
    <w:qFormat/>
    <w:rsid w:val="00D9661A"/>
    <w:rPr>
      <w:rFonts w:ascii="Times New Roman" w:eastAsia="宋体" w:hAnsi="Times New Roman" w:cs="Times New Roman"/>
      <w:b/>
      <w:bCs/>
      <w:kern w:val="0"/>
      <w:sz w:val="32"/>
      <w:szCs w:val="32"/>
    </w:rPr>
  </w:style>
  <w:style w:type="character" w:customStyle="1" w:styleId="4Char">
    <w:name w:val="标题 4 Char"/>
    <w:link w:val="4"/>
    <w:qFormat/>
    <w:rsid w:val="00D9661A"/>
    <w:rPr>
      <w:rFonts w:ascii="Cambria" w:eastAsia="宋体" w:hAnsi="Cambria" w:cs="Times New Roman"/>
      <w:b/>
      <w:bCs/>
      <w:kern w:val="0"/>
      <w:sz w:val="28"/>
      <w:szCs w:val="28"/>
    </w:rPr>
  </w:style>
  <w:style w:type="character" w:customStyle="1" w:styleId="5Char">
    <w:name w:val="标题 5 Char"/>
    <w:link w:val="5"/>
    <w:rsid w:val="00D9661A"/>
    <w:rPr>
      <w:rFonts w:ascii="Times New Roman" w:eastAsia="宋体" w:hAnsi="Times New Roman" w:cs="Times New Roman"/>
      <w:b/>
      <w:bCs/>
      <w:szCs w:val="28"/>
    </w:rPr>
  </w:style>
  <w:style w:type="character" w:customStyle="1" w:styleId="6Char">
    <w:name w:val="标题 6 Char"/>
    <w:link w:val="6"/>
    <w:rsid w:val="00D9661A"/>
    <w:rPr>
      <w:rFonts w:ascii="Times New Roman" w:eastAsia="黑体" w:hAnsi="Times New Roman"/>
      <w:bCs/>
      <w:sz w:val="24"/>
      <w:szCs w:val="21"/>
    </w:rPr>
  </w:style>
  <w:style w:type="character" w:customStyle="1" w:styleId="7Char">
    <w:name w:val="标题 7 Char"/>
    <w:link w:val="7"/>
    <w:qFormat/>
    <w:rsid w:val="00D9661A"/>
    <w:rPr>
      <w:rFonts w:ascii="Times New Roman" w:eastAsia="宋体" w:hAnsi="Times New Roman"/>
      <w:bCs/>
      <w:sz w:val="24"/>
      <w:szCs w:val="24"/>
      <w:lang w:eastAsia="en-US"/>
    </w:rPr>
  </w:style>
  <w:style w:type="character" w:customStyle="1" w:styleId="8Char">
    <w:name w:val="标题 8 Char"/>
    <w:link w:val="8"/>
    <w:rsid w:val="00D9661A"/>
    <w:rPr>
      <w:rFonts w:ascii="Times New Roman" w:eastAsia="宋体" w:hAnsi="Times New Roman" w:cs="Times New Roman"/>
      <w:sz w:val="24"/>
      <w:szCs w:val="24"/>
      <w:lang w:eastAsia="en-US"/>
    </w:rPr>
  </w:style>
  <w:style w:type="character" w:customStyle="1" w:styleId="9Char">
    <w:name w:val="标题 9 Char"/>
    <w:link w:val="9"/>
    <w:rsid w:val="00D9661A"/>
    <w:rPr>
      <w:rFonts w:ascii="Times New Roman" w:eastAsia="宋体" w:hAnsi="Times New Roman" w:cs="Times New Roman"/>
      <w:sz w:val="24"/>
      <w:szCs w:val="21"/>
      <w:lang w:eastAsia="en-US"/>
    </w:rPr>
  </w:style>
  <w:style w:type="character" w:customStyle="1" w:styleId="Char2">
    <w:name w:val="正文缩进 Char"/>
    <w:link w:val="a9"/>
    <w:uiPriority w:val="99"/>
    <w:qFormat/>
    <w:rsid w:val="00D9661A"/>
    <w:rPr>
      <w:rFonts w:ascii="宋体" w:eastAsia="宋体" w:hAnsi="Times New Roman" w:cs="Times New Roman"/>
      <w:snapToGrid/>
      <w:color w:val="000000"/>
      <w:kern w:val="28"/>
      <w:sz w:val="28"/>
      <w:szCs w:val="20"/>
    </w:rPr>
  </w:style>
  <w:style w:type="character" w:customStyle="1" w:styleId="Char3">
    <w:name w:val="题注 Char"/>
    <w:link w:val="a0"/>
    <w:uiPriority w:val="35"/>
    <w:qFormat/>
    <w:locked/>
    <w:rsid w:val="00D9661A"/>
    <w:rPr>
      <w:rFonts w:ascii="Times New Roman" w:eastAsia="宋体" w:hAnsi="Times New Roman"/>
      <w:szCs w:val="21"/>
    </w:rPr>
  </w:style>
  <w:style w:type="character" w:customStyle="1" w:styleId="Char4">
    <w:name w:val="文档结构图 Char"/>
    <w:link w:val="aa"/>
    <w:uiPriority w:val="99"/>
    <w:qFormat/>
    <w:rsid w:val="00D9661A"/>
    <w:rPr>
      <w:rFonts w:ascii="Times New Roman" w:eastAsia="宋体" w:hAnsi="Times New Roman" w:cs="Times New Roman"/>
      <w:kern w:val="0"/>
      <w:sz w:val="2"/>
      <w:szCs w:val="20"/>
      <w:shd w:val="clear" w:color="auto" w:fill="000080"/>
    </w:rPr>
  </w:style>
  <w:style w:type="character" w:customStyle="1" w:styleId="Char5">
    <w:name w:val="批注文字 Char"/>
    <w:link w:val="ab"/>
    <w:qFormat/>
    <w:rsid w:val="00D9661A"/>
    <w:rPr>
      <w:rFonts w:ascii="Times New Roman" w:eastAsia="宋体" w:hAnsi="Times New Roman" w:cs="Times New Roman"/>
      <w:szCs w:val="20"/>
    </w:rPr>
  </w:style>
  <w:style w:type="character" w:customStyle="1" w:styleId="Char0">
    <w:name w:val="正文文本 Char"/>
    <w:link w:val="a6"/>
    <w:qFormat/>
    <w:rsid w:val="00D9661A"/>
    <w:rPr>
      <w:rFonts w:ascii="Times New Roman" w:eastAsia="宋体" w:hAnsi="Times New Roman" w:cs="Times New Roman"/>
      <w:kern w:val="0"/>
      <w:sz w:val="20"/>
      <w:szCs w:val="20"/>
    </w:rPr>
  </w:style>
  <w:style w:type="character" w:customStyle="1" w:styleId="Char1">
    <w:name w:val="正文首行缩进 Char"/>
    <w:link w:val="a8"/>
    <w:uiPriority w:val="99"/>
    <w:qFormat/>
    <w:rsid w:val="00D9661A"/>
  </w:style>
  <w:style w:type="character" w:customStyle="1" w:styleId="Char">
    <w:name w:val="正文文本缩进 Char"/>
    <w:link w:val="a5"/>
    <w:qFormat/>
    <w:rsid w:val="00D9661A"/>
    <w:rPr>
      <w:rFonts w:ascii="Times New Roman" w:eastAsia="宋体" w:hAnsi="Times New Roman" w:cs="Times New Roman"/>
      <w:kern w:val="0"/>
      <w:sz w:val="20"/>
      <w:szCs w:val="20"/>
    </w:rPr>
  </w:style>
  <w:style w:type="character" w:customStyle="1" w:styleId="Char6">
    <w:name w:val="纯文本 Char"/>
    <w:link w:val="ad"/>
    <w:qFormat/>
    <w:rsid w:val="00D9661A"/>
    <w:rPr>
      <w:rFonts w:ascii="宋体" w:eastAsia="宋体" w:hAnsi="Courier New" w:cs="Times New Roman"/>
      <w:kern w:val="0"/>
      <w:szCs w:val="21"/>
    </w:rPr>
  </w:style>
  <w:style w:type="character" w:customStyle="1" w:styleId="Char7">
    <w:name w:val="日期 Char"/>
    <w:link w:val="ae"/>
    <w:qFormat/>
    <w:rsid w:val="00D9661A"/>
    <w:rPr>
      <w:rFonts w:ascii="Times New Roman" w:eastAsia="宋体" w:hAnsi="Times New Roman" w:cs="Times New Roman"/>
      <w:sz w:val="28"/>
      <w:szCs w:val="20"/>
    </w:rPr>
  </w:style>
  <w:style w:type="character" w:customStyle="1" w:styleId="2Char1">
    <w:name w:val="正文文本缩进 2 Char"/>
    <w:link w:val="21"/>
    <w:qFormat/>
    <w:rsid w:val="00D9661A"/>
    <w:rPr>
      <w:rFonts w:ascii="Times New Roman" w:eastAsia="宋体" w:hAnsi="Times New Roman" w:cs="Times New Roman"/>
      <w:kern w:val="0"/>
      <w:sz w:val="20"/>
      <w:szCs w:val="20"/>
    </w:rPr>
  </w:style>
  <w:style w:type="character" w:customStyle="1" w:styleId="Char8">
    <w:name w:val="批注框文本 Char"/>
    <w:link w:val="af"/>
    <w:uiPriority w:val="99"/>
    <w:qFormat/>
    <w:rsid w:val="00D9661A"/>
    <w:rPr>
      <w:rFonts w:ascii="Times New Roman" w:eastAsia="宋体" w:hAnsi="Times New Roman" w:cs="Times New Roman"/>
      <w:sz w:val="18"/>
      <w:szCs w:val="18"/>
    </w:rPr>
  </w:style>
  <w:style w:type="character" w:customStyle="1" w:styleId="Char9">
    <w:name w:val="页脚 Char"/>
    <w:link w:val="af0"/>
    <w:uiPriority w:val="99"/>
    <w:qFormat/>
    <w:rsid w:val="00D9661A"/>
    <w:rPr>
      <w:sz w:val="18"/>
      <w:szCs w:val="18"/>
    </w:rPr>
  </w:style>
  <w:style w:type="character" w:customStyle="1" w:styleId="Chara">
    <w:name w:val="页眉 Char"/>
    <w:link w:val="af1"/>
    <w:uiPriority w:val="99"/>
    <w:qFormat/>
    <w:rsid w:val="00D9661A"/>
    <w:rPr>
      <w:sz w:val="18"/>
      <w:szCs w:val="18"/>
    </w:rPr>
  </w:style>
  <w:style w:type="character" w:customStyle="1" w:styleId="3Char0">
    <w:name w:val="正文文本缩进 3 Char"/>
    <w:link w:val="31"/>
    <w:qFormat/>
    <w:rsid w:val="00D9661A"/>
    <w:rPr>
      <w:rFonts w:ascii="Times New Roman" w:eastAsia="宋体" w:hAnsi="Times New Roman" w:cs="Times New Roman"/>
      <w:sz w:val="16"/>
      <w:szCs w:val="16"/>
    </w:rPr>
  </w:style>
  <w:style w:type="character" w:customStyle="1" w:styleId="2Char2">
    <w:name w:val="正文文本 2 Char"/>
    <w:link w:val="23"/>
    <w:qFormat/>
    <w:rsid w:val="00D9661A"/>
    <w:rPr>
      <w:rFonts w:ascii="Times New Roman" w:eastAsia="宋体" w:hAnsi="Times New Roman" w:cs="Times New Roman"/>
      <w:kern w:val="0"/>
      <w:sz w:val="20"/>
      <w:szCs w:val="20"/>
    </w:rPr>
  </w:style>
  <w:style w:type="character" w:customStyle="1" w:styleId="Charb">
    <w:name w:val="批注主题 Char"/>
    <w:link w:val="af3"/>
    <w:uiPriority w:val="99"/>
    <w:qFormat/>
    <w:rsid w:val="00D9661A"/>
    <w:rPr>
      <w:rFonts w:ascii="Times New Roman" w:eastAsia="宋体" w:hAnsi="Times New Roman" w:cs="Times New Roman"/>
      <w:b/>
      <w:bCs/>
      <w:szCs w:val="20"/>
    </w:rPr>
  </w:style>
  <w:style w:type="character" w:customStyle="1" w:styleId="2Char0">
    <w:name w:val="正文首行缩进 2 Char"/>
    <w:link w:val="2"/>
    <w:qFormat/>
    <w:rsid w:val="00D9661A"/>
  </w:style>
  <w:style w:type="character" w:customStyle="1" w:styleId="font61">
    <w:name w:val="font61"/>
    <w:qFormat/>
    <w:rsid w:val="00D9661A"/>
    <w:rPr>
      <w:rFonts w:ascii="宋体" w:eastAsia="宋体" w:hAnsi="宋体" w:cs="宋体" w:hint="eastAsia"/>
      <w:color w:val="000000"/>
      <w:sz w:val="20"/>
      <w:szCs w:val="20"/>
      <w:u w:val="none"/>
    </w:rPr>
  </w:style>
  <w:style w:type="character" w:customStyle="1" w:styleId="Charc">
    <w:name w:val="_正文段落 Char"/>
    <w:link w:val="afa"/>
    <w:qFormat/>
    <w:rsid w:val="00D9661A"/>
    <w:rPr>
      <w:rFonts w:ascii="仿宋_GB2312" w:eastAsia="仿宋_GB2312"/>
      <w:sz w:val="28"/>
      <w:szCs w:val="24"/>
    </w:rPr>
  </w:style>
  <w:style w:type="paragraph" w:customStyle="1" w:styleId="afa">
    <w:name w:val="_正文段落"/>
    <w:basedOn w:val="a1"/>
    <w:link w:val="Charc"/>
    <w:qFormat/>
    <w:rsid w:val="00D9661A"/>
    <w:pPr>
      <w:spacing w:line="360" w:lineRule="auto"/>
      <w:ind w:firstLineChars="200" w:firstLine="200"/>
    </w:pPr>
    <w:rPr>
      <w:rFonts w:ascii="仿宋_GB2312" w:eastAsia="仿宋_GB2312"/>
      <w:kern w:val="0"/>
      <w:sz w:val="28"/>
      <w:szCs w:val="24"/>
    </w:rPr>
  </w:style>
  <w:style w:type="character" w:customStyle="1" w:styleId="CharChar2">
    <w:name w:val="普通文字 Char Char2"/>
    <w:qFormat/>
    <w:locked/>
    <w:rsid w:val="00D9661A"/>
    <w:rPr>
      <w:rFonts w:ascii="宋体" w:eastAsia="宋体" w:hAnsi="Courier New" w:cs="Times New Roman"/>
      <w:kern w:val="2"/>
      <w:sz w:val="21"/>
      <w:lang w:val="en-US" w:eastAsia="zh-CN" w:bidi="ar-SA"/>
    </w:rPr>
  </w:style>
  <w:style w:type="character" w:customStyle="1" w:styleId="1Char0">
    <w:name w:val="正文（1） Char"/>
    <w:link w:val="1"/>
    <w:qFormat/>
    <w:rsid w:val="00D9661A"/>
    <w:rPr>
      <w:rFonts w:ascii="Times New Roman" w:eastAsia="宋体" w:hAnsi="Times New Roman"/>
      <w:sz w:val="24"/>
      <w:szCs w:val="21"/>
    </w:rPr>
  </w:style>
  <w:style w:type="paragraph" w:customStyle="1" w:styleId="1">
    <w:name w:val="正文（1）"/>
    <w:basedOn w:val="a1"/>
    <w:link w:val="1Char0"/>
    <w:qFormat/>
    <w:rsid w:val="00D9661A"/>
    <w:pPr>
      <w:numPr>
        <w:numId w:val="3"/>
      </w:numPr>
      <w:spacing w:line="360" w:lineRule="auto"/>
    </w:pPr>
    <w:rPr>
      <w:kern w:val="0"/>
      <w:sz w:val="24"/>
      <w:szCs w:val="21"/>
    </w:rPr>
  </w:style>
  <w:style w:type="character" w:customStyle="1" w:styleId="2CharChar">
    <w:name w:val="标题2 Char Char"/>
    <w:link w:val="24"/>
    <w:qFormat/>
    <w:rsid w:val="00D9661A"/>
    <w:rPr>
      <w:rFonts w:ascii="宋体" w:eastAsia="宋体" w:hAnsi="Times New Roman" w:cs="Times New Roman"/>
      <w:b/>
      <w:kern w:val="0"/>
      <w:sz w:val="24"/>
      <w:szCs w:val="20"/>
    </w:rPr>
  </w:style>
  <w:style w:type="paragraph" w:customStyle="1" w:styleId="24">
    <w:name w:val="标题2"/>
    <w:basedOn w:val="a1"/>
    <w:link w:val="2CharChar"/>
    <w:qFormat/>
    <w:rsid w:val="00D9661A"/>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Chard">
    <w:name w:val="表格正文 Char"/>
    <w:link w:val="afb"/>
    <w:qFormat/>
    <w:rsid w:val="00D9661A"/>
    <w:rPr>
      <w:rFonts w:ascii="Times New Roman" w:eastAsia="宋体" w:hAnsi="Times New Roman"/>
      <w:szCs w:val="21"/>
    </w:rPr>
  </w:style>
  <w:style w:type="paragraph" w:customStyle="1" w:styleId="afb">
    <w:name w:val="表格正文"/>
    <w:basedOn w:val="a1"/>
    <w:link w:val="Chard"/>
    <w:qFormat/>
    <w:rsid w:val="00D9661A"/>
    <w:pPr>
      <w:jc w:val="left"/>
    </w:pPr>
    <w:rPr>
      <w:kern w:val="0"/>
      <w:sz w:val="20"/>
      <w:szCs w:val="21"/>
    </w:rPr>
  </w:style>
  <w:style w:type="character" w:customStyle="1" w:styleId="2CharChar0">
    <w:name w:val="正文2 Char Char"/>
    <w:link w:val="25"/>
    <w:qFormat/>
    <w:rsid w:val="00D9661A"/>
    <w:rPr>
      <w:rFonts w:eastAsia="宋体"/>
      <w:sz w:val="24"/>
    </w:rPr>
  </w:style>
  <w:style w:type="paragraph" w:customStyle="1" w:styleId="25">
    <w:name w:val="正文2"/>
    <w:basedOn w:val="a1"/>
    <w:link w:val="2CharChar0"/>
    <w:qFormat/>
    <w:rsid w:val="00D9661A"/>
    <w:pPr>
      <w:spacing w:before="156" w:line="360" w:lineRule="auto"/>
      <w:ind w:firstLineChars="200" w:firstLine="510"/>
    </w:pPr>
    <w:rPr>
      <w:kern w:val="0"/>
      <w:sz w:val="24"/>
    </w:rPr>
  </w:style>
  <w:style w:type="character" w:customStyle="1" w:styleId="Char10">
    <w:name w:val="纯文本 Char1"/>
    <w:uiPriority w:val="99"/>
    <w:qFormat/>
    <w:rsid w:val="00D9661A"/>
    <w:rPr>
      <w:rFonts w:ascii="宋体" w:eastAsia="宋体" w:hAnsi="Courier New"/>
      <w:kern w:val="2"/>
      <w:sz w:val="21"/>
      <w:lang w:val="en-US" w:eastAsia="zh-CN" w:bidi="ar-SA"/>
    </w:rPr>
  </w:style>
  <w:style w:type="character" w:customStyle="1" w:styleId="CharChar">
    <w:name w:val="表格文字 Char Char"/>
    <w:link w:val="afc"/>
    <w:uiPriority w:val="99"/>
    <w:qFormat/>
    <w:rsid w:val="00D9661A"/>
    <w:rPr>
      <w:rFonts w:ascii="宋体" w:eastAsia="宋体" w:hAnsi="宋体" w:cs="Times New Roman"/>
      <w:bCs/>
      <w:spacing w:val="-4"/>
      <w:kern w:val="0"/>
      <w:sz w:val="32"/>
      <w:szCs w:val="32"/>
      <w:lang w:val="zh-CN"/>
    </w:rPr>
  </w:style>
  <w:style w:type="paragraph" w:customStyle="1" w:styleId="afc">
    <w:name w:val="表格文字"/>
    <w:basedOn w:val="a1"/>
    <w:link w:val="CharChar"/>
    <w:uiPriority w:val="99"/>
    <w:qFormat/>
    <w:rsid w:val="00D9661A"/>
    <w:pPr>
      <w:jc w:val="left"/>
    </w:pPr>
    <w:rPr>
      <w:rFonts w:ascii="宋体" w:hAnsi="宋体"/>
      <w:bCs/>
      <w:spacing w:val="-4"/>
      <w:kern w:val="0"/>
      <w:sz w:val="32"/>
      <w:szCs w:val="32"/>
      <w:lang w:val="zh-CN"/>
    </w:rPr>
  </w:style>
  <w:style w:type="character" w:customStyle="1" w:styleId="font01">
    <w:name w:val="font01"/>
    <w:qFormat/>
    <w:rsid w:val="00D9661A"/>
    <w:rPr>
      <w:rFonts w:ascii="宋体" w:eastAsia="宋体" w:hAnsi="宋体" w:cs="宋体" w:hint="eastAsia"/>
      <w:b/>
      <w:color w:val="333333"/>
      <w:sz w:val="24"/>
      <w:szCs w:val="24"/>
      <w:u w:val="none"/>
    </w:rPr>
  </w:style>
  <w:style w:type="character" w:customStyle="1" w:styleId="ca-31">
    <w:name w:val="ca-31"/>
    <w:qFormat/>
    <w:rsid w:val="00D9661A"/>
    <w:rPr>
      <w:rFonts w:ascii="宋体" w:eastAsia="宋体" w:hAnsi="宋体" w:hint="eastAsia"/>
      <w:sz w:val="21"/>
      <w:szCs w:val="21"/>
    </w:rPr>
  </w:style>
  <w:style w:type="character" w:customStyle="1" w:styleId="ca-51">
    <w:name w:val="ca-51"/>
    <w:qFormat/>
    <w:rsid w:val="00D9661A"/>
    <w:rPr>
      <w:rFonts w:ascii="宋体" w:eastAsia="宋体" w:hAnsi="宋体" w:hint="eastAsia"/>
      <w:color w:val="FF0000"/>
      <w:sz w:val="21"/>
      <w:szCs w:val="21"/>
    </w:rPr>
  </w:style>
  <w:style w:type="character" w:customStyle="1" w:styleId="afd">
    <w:name w:val="内容"/>
    <w:qFormat/>
    <w:rsid w:val="00D9661A"/>
    <w:rPr>
      <w:rFonts w:ascii="华文细黑" w:eastAsia="华文细黑"/>
      <w:color w:val="75787B"/>
      <w:sz w:val="20"/>
      <w:u w:val="none"/>
    </w:rPr>
  </w:style>
  <w:style w:type="character" w:customStyle="1" w:styleId="CharChar0">
    <w:name w:val="主体 Char Char"/>
    <w:link w:val="afe"/>
    <w:uiPriority w:val="99"/>
    <w:qFormat/>
    <w:rsid w:val="00D9661A"/>
    <w:rPr>
      <w:rFonts w:ascii="宋体" w:eastAsia="宋体" w:hAnsi="宋体" w:cs="Times New Roman"/>
      <w:kern w:val="58"/>
      <w:sz w:val="24"/>
      <w:szCs w:val="24"/>
    </w:rPr>
  </w:style>
  <w:style w:type="paragraph" w:customStyle="1" w:styleId="afe">
    <w:name w:val="主体"/>
    <w:basedOn w:val="a1"/>
    <w:link w:val="CharChar0"/>
    <w:uiPriority w:val="99"/>
    <w:qFormat/>
    <w:rsid w:val="00D9661A"/>
    <w:pPr>
      <w:spacing w:line="360" w:lineRule="auto"/>
      <w:ind w:firstLineChars="200" w:firstLine="480"/>
    </w:pPr>
    <w:rPr>
      <w:rFonts w:ascii="宋体" w:hAnsi="宋体"/>
      <w:kern w:val="58"/>
      <w:sz w:val="24"/>
      <w:szCs w:val="24"/>
    </w:rPr>
  </w:style>
  <w:style w:type="character" w:customStyle="1" w:styleId="CharChar15">
    <w:name w:val="Char Char15"/>
    <w:rsid w:val="00D9661A"/>
    <w:rPr>
      <w:rFonts w:ascii="Arial" w:eastAsia="黑体" w:hAnsi="Arial"/>
      <w:b/>
      <w:bCs/>
      <w:kern w:val="2"/>
      <w:sz w:val="28"/>
      <w:szCs w:val="28"/>
      <w:lang w:val="en-US" w:eastAsia="zh-CN" w:bidi="ar-SA"/>
    </w:rPr>
  </w:style>
  <w:style w:type="character" w:customStyle="1" w:styleId="Chare">
    <w:name w:val="标准正文 Char"/>
    <w:qFormat/>
    <w:rsid w:val="00D9661A"/>
    <w:rPr>
      <w:kern w:val="2"/>
      <w:sz w:val="24"/>
      <w:szCs w:val="24"/>
    </w:rPr>
  </w:style>
  <w:style w:type="character" w:customStyle="1" w:styleId="NormalCharacter">
    <w:name w:val="NormalCharacter"/>
    <w:semiHidden/>
    <w:qFormat/>
    <w:rsid w:val="00D9661A"/>
  </w:style>
  <w:style w:type="paragraph" w:customStyle="1" w:styleId="aff">
    <w:name w:val="上次打印时间"/>
    <w:qFormat/>
    <w:rsid w:val="00D9661A"/>
    <w:pPr>
      <w:widowControl w:val="0"/>
      <w:jc w:val="both"/>
    </w:pPr>
    <w:rPr>
      <w:kern w:val="2"/>
      <w:sz w:val="21"/>
    </w:rPr>
  </w:style>
  <w:style w:type="paragraph" w:customStyle="1" w:styleId="aff0">
    <w:name w:val="顺颂商祺！"/>
    <w:qFormat/>
    <w:rsid w:val="00D9661A"/>
    <w:pPr>
      <w:widowControl w:val="0"/>
      <w:jc w:val="both"/>
    </w:pPr>
    <w:rPr>
      <w:kern w:val="2"/>
      <w:sz w:val="21"/>
    </w:rPr>
  </w:style>
  <w:style w:type="paragraph" w:customStyle="1" w:styleId="aff1">
    <w:name w:val="分手多日，近况如何？"/>
    <w:qFormat/>
    <w:rsid w:val="00D9661A"/>
    <w:pPr>
      <w:widowControl w:val="0"/>
      <w:jc w:val="both"/>
    </w:pPr>
    <w:rPr>
      <w:kern w:val="2"/>
      <w:sz w:val="21"/>
    </w:rPr>
  </w:style>
  <w:style w:type="paragraph" w:customStyle="1" w:styleId="aff2">
    <w:name w:val="此正文"/>
    <w:basedOn w:val="a1"/>
    <w:qFormat/>
    <w:rsid w:val="00D9661A"/>
    <w:pPr>
      <w:spacing w:line="360" w:lineRule="auto"/>
      <w:ind w:firstLineChars="200" w:firstLine="200"/>
    </w:pPr>
    <w:rPr>
      <w:sz w:val="24"/>
      <w:szCs w:val="24"/>
    </w:rPr>
  </w:style>
  <w:style w:type="paragraph" w:customStyle="1" w:styleId="aff3">
    <w:name w:val="请勿折叠！"/>
    <w:qFormat/>
    <w:rsid w:val="00D9661A"/>
    <w:pPr>
      <w:widowControl w:val="0"/>
      <w:jc w:val="both"/>
    </w:pPr>
    <w:rPr>
      <w:kern w:val="2"/>
      <w:sz w:val="21"/>
    </w:rPr>
  </w:style>
  <w:style w:type="paragraph" w:customStyle="1" w:styleId="13">
    <w:name w:val="修订1"/>
    <w:uiPriority w:val="99"/>
    <w:unhideWhenUsed/>
    <w:qFormat/>
    <w:rsid w:val="00D9661A"/>
    <w:rPr>
      <w:kern w:val="2"/>
      <w:sz w:val="21"/>
    </w:rPr>
  </w:style>
  <w:style w:type="paragraph" w:customStyle="1" w:styleId="aff4">
    <w:name w:val="尊意如何，请即示知。"/>
    <w:qFormat/>
    <w:rsid w:val="00D9661A"/>
    <w:pPr>
      <w:widowControl w:val="0"/>
      <w:jc w:val="both"/>
    </w:pPr>
    <w:rPr>
      <w:kern w:val="2"/>
      <w:sz w:val="21"/>
    </w:rPr>
  </w:style>
  <w:style w:type="paragraph" w:customStyle="1" w:styleId="aff5">
    <w:name w:val="标书正文"/>
    <w:basedOn w:val="a1"/>
    <w:uiPriority w:val="99"/>
    <w:qFormat/>
    <w:rsid w:val="00D9661A"/>
    <w:pPr>
      <w:ind w:firstLineChars="200" w:firstLine="480"/>
    </w:pPr>
  </w:style>
  <w:style w:type="paragraph" w:customStyle="1" w:styleId="aff6">
    <w:name w:val="临书仓促，不尽欲言。"/>
    <w:qFormat/>
    <w:rsid w:val="00D9661A"/>
    <w:pPr>
      <w:widowControl w:val="0"/>
      <w:jc w:val="both"/>
    </w:pPr>
    <w:rPr>
      <w:kern w:val="2"/>
      <w:sz w:val="21"/>
    </w:rPr>
  </w:style>
  <w:style w:type="paragraph" w:customStyle="1" w:styleId="aff7">
    <w:name w:val="自动更正"/>
    <w:qFormat/>
    <w:rsid w:val="00D9661A"/>
    <w:pPr>
      <w:widowControl w:val="0"/>
      <w:jc w:val="both"/>
    </w:pPr>
    <w:rPr>
      <w:kern w:val="2"/>
      <w:sz w:val="21"/>
    </w:rPr>
  </w:style>
  <w:style w:type="paragraph" w:customStyle="1" w:styleId="CharCharChar">
    <w:name w:val="Char Char Char"/>
    <w:basedOn w:val="a1"/>
    <w:qFormat/>
    <w:rsid w:val="00D9661A"/>
    <w:rPr>
      <w:rFonts w:ascii="Tahoma" w:hAnsi="Tahoma"/>
      <w:sz w:val="24"/>
    </w:rPr>
  </w:style>
  <w:style w:type="paragraph" w:customStyle="1" w:styleId="--">
    <w:name w:val="- 页码 -"/>
    <w:qFormat/>
    <w:rsid w:val="00D9661A"/>
    <w:pPr>
      <w:widowControl w:val="0"/>
      <w:jc w:val="both"/>
    </w:pPr>
    <w:rPr>
      <w:kern w:val="2"/>
      <w:sz w:val="21"/>
    </w:rPr>
  </w:style>
  <w:style w:type="paragraph" w:customStyle="1" w:styleId="aff8">
    <w:name w:val="作者"/>
    <w:qFormat/>
    <w:rsid w:val="00D9661A"/>
    <w:pPr>
      <w:widowControl w:val="0"/>
      <w:jc w:val="both"/>
    </w:pPr>
    <w:rPr>
      <w:kern w:val="2"/>
      <w:sz w:val="21"/>
    </w:rPr>
  </w:style>
  <w:style w:type="paragraph" w:customStyle="1" w:styleId="Char20">
    <w:name w:val="Char2"/>
    <w:basedOn w:val="a1"/>
    <w:qFormat/>
    <w:rsid w:val="00D9661A"/>
    <w:pPr>
      <w:tabs>
        <w:tab w:val="left" w:pos="720"/>
      </w:tabs>
      <w:ind w:left="720" w:hanging="360"/>
    </w:pPr>
    <w:rPr>
      <w:sz w:val="24"/>
      <w:szCs w:val="24"/>
    </w:rPr>
  </w:style>
  <w:style w:type="paragraph" w:customStyle="1" w:styleId="aff9">
    <w:name w:val="奉恳之事，乞速复为荷。"/>
    <w:qFormat/>
    <w:rsid w:val="00D9661A"/>
    <w:pPr>
      <w:widowControl w:val="0"/>
      <w:jc w:val="both"/>
    </w:pPr>
    <w:rPr>
      <w:kern w:val="2"/>
      <w:sz w:val="21"/>
    </w:rPr>
  </w:style>
  <w:style w:type="paragraph" w:customStyle="1" w:styleId="affa">
    <w:name w:val="关于:"/>
    <w:qFormat/>
    <w:rsid w:val="00D9661A"/>
    <w:pPr>
      <w:widowControl w:val="0"/>
      <w:jc w:val="both"/>
    </w:pPr>
    <w:rPr>
      <w:kern w:val="2"/>
      <w:sz w:val="21"/>
    </w:rPr>
  </w:style>
  <w:style w:type="paragraph" w:customStyle="1" w:styleId="CharCharCharCharCharChar">
    <w:name w:val="Char Char Char Char Char Char"/>
    <w:basedOn w:val="a1"/>
    <w:qFormat/>
    <w:rsid w:val="00D9661A"/>
    <w:pPr>
      <w:ind w:firstLineChars="200" w:firstLine="200"/>
    </w:pPr>
    <w:rPr>
      <w:rFonts w:ascii="Tahoma" w:hAnsi="Tahoma"/>
      <w:sz w:val="24"/>
    </w:rPr>
  </w:style>
  <w:style w:type="paragraph" w:customStyle="1" w:styleId="affb">
    <w:name w:val="音问久疏，唯愿一切康适。"/>
    <w:qFormat/>
    <w:rsid w:val="00D9661A"/>
    <w:pPr>
      <w:widowControl w:val="0"/>
      <w:jc w:val="both"/>
    </w:pPr>
    <w:rPr>
      <w:kern w:val="2"/>
      <w:sz w:val="21"/>
    </w:rPr>
  </w:style>
  <w:style w:type="paragraph" w:customStyle="1" w:styleId="affc">
    <w:name w:val="上次保存者"/>
    <w:qFormat/>
    <w:rsid w:val="00D9661A"/>
    <w:pPr>
      <w:widowControl w:val="0"/>
      <w:jc w:val="both"/>
    </w:pPr>
    <w:rPr>
      <w:kern w:val="2"/>
      <w:sz w:val="21"/>
    </w:rPr>
  </w:style>
  <w:style w:type="paragraph" w:customStyle="1" w:styleId="Char2CharChar">
    <w:name w:val="Char2 Char Char"/>
    <w:basedOn w:val="a1"/>
    <w:qFormat/>
    <w:rsid w:val="00D9661A"/>
    <w:rPr>
      <w:rFonts w:ascii="Tahoma" w:hAnsi="Tahoma"/>
      <w:sz w:val="24"/>
    </w:rPr>
  </w:style>
  <w:style w:type="paragraph" w:customStyle="1" w:styleId="a">
    <w:name w:val="表注"/>
    <w:basedOn w:val="a1"/>
    <w:qFormat/>
    <w:rsid w:val="00D9661A"/>
    <w:pPr>
      <w:numPr>
        <w:numId w:val="4"/>
      </w:numPr>
      <w:spacing w:line="360" w:lineRule="auto"/>
      <w:ind w:left="0" w:firstLine="0"/>
      <w:jc w:val="center"/>
    </w:pPr>
    <w:rPr>
      <w:szCs w:val="21"/>
    </w:rPr>
  </w:style>
  <w:style w:type="paragraph" w:customStyle="1" w:styleId="affd">
    <w:name w:val="前上一函，谅达雅鉴，迄今未闻复音。"/>
    <w:qFormat/>
    <w:rsid w:val="00D9661A"/>
    <w:pPr>
      <w:widowControl w:val="0"/>
      <w:jc w:val="both"/>
    </w:pPr>
    <w:rPr>
      <w:kern w:val="2"/>
      <w:sz w:val="21"/>
    </w:rPr>
  </w:style>
  <w:style w:type="paragraph" w:customStyle="1" w:styleId="3Ctrl3">
    <w:name w:val="!标题3 Ctrl+3"/>
    <w:basedOn w:val="3"/>
    <w:next w:val="a1"/>
    <w:qFormat/>
    <w:rsid w:val="00D9661A"/>
    <w:pPr>
      <w:keepNext w:val="0"/>
      <w:numPr>
        <w:ilvl w:val="2"/>
        <w:numId w:val="1"/>
      </w:numPr>
      <w:tabs>
        <w:tab w:val="clear" w:pos="720"/>
      </w:tabs>
      <w:adjustRightInd w:val="0"/>
      <w:snapToGrid w:val="0"/>
      <w:spacing w:beforeLines="75" w:afterLines="25" w:line="360" w:lineRule="auto"/>
      <w:ind w:left="709"/>
      <w:jc w:val="left"/>
    </w:pPr>
    <w:rPr>
      <w:rFonts w:ascii="Arial" w:eastAsia="黑体" w:hAnsi="Arial"/>
      <w:b w:val="0"/>
      <w:kern w:val="2"/>
      <w:lang w:val="zh-CN"/>
    </w:rPr>
  </w:style>
  <w:style w:type="paragraph" w:customStyle="1" w:styleId="affe">
    <w:name w:val="文档正文"/>
    <w:basedOn w:val="af2"/>
    <w:qFormat/>
    <w:rsid w:val="00D9661A"/>
    <w:pPr>
      <w:shd w:val="clear" w:color="auto" w:fill="FFFFFF"/>
      <w:spacing w:beforeLines="50" w:beforeAutospacing="0" w:after="0" w:afterAutospacing="0" w:line="360" w:lineRule="auto"/>
      <w:ind w:firstLineChars="200" w:firstLine="560"/>
      <w:jc w:val="both"/>
    </w:pPr>
    <w:rPr>
      <w:rFonts w:eastAsia="仿宋" w:cs="Times New Roman"/>
      <w:sz w:val="28"/>
      <w:szCs w:val="32"/>
    </w:rPr>
  </w:style>
  <w:style w:type="paragraph" w:customStyle="1" w:styleId="reader-word-layer">
    <w:name w:val="reader-word-layer"/>
    <w:basedOn w:val="a1"/>
    <w:qFormat/>
    <w:rsid w:val="00D9661A"/>
    <w:pPr>
      <w:widowControl/>
      <w:spacing w:before="100" w:beforeAutospacing="1" w:after="100" w:afterAutospacing="1"/>
      <w:jc w:val="left"/>
    </w:pPr>
    <w:rPr>
      <w:rFonts w:ascii="宋体" w:hAnsi="宋体" w:cs="宋体"/>
      <w:kern w:val="0"/>
      <w:sz w:val="24"/>
      <w:szCs w:val="24"/>
    </w:rPr>
  </w:style>
  <w:style w:type="paragraph" w:customStyle="1" w:styleId="14">
    <w:name w:val="普通(网站)1"/>
    <w:basedOn w:val="a1"/>
    <w:qFormat/>
    <w:rsid w:val="00D9661A"/>
    <w:pPr>
      <w:widowControl/>
      <w:spacing w:before="100" w:beforeAutospacing="1" w:after="100" w:afterAutospacing="1"/>
      <w:jc w:val="left"/>
    </w:pPr>
    <w:rPr>
      <w:rFonts w:ascii="宋体" w:hAnsi="宋体"/>
      <w:kern w:val="0"/>
      <w:sz w:val="24"/>
    </w:rPr>
  </w:style>
  <w:style w:type="paragraph" w:customStyle="1" w:styleId="afff">
    <w:name w:val="文件名"/>
    <w:qFormat/>
    <w:rsid w:val="00D9661A"/>
    <w:pPr>
      <w:widowControl w:val="0"/>
      <w:jc w:val="both"/>
    </w:pPr>
    <w:rPr>
      <w:kern w:val="2"/>
      <w:sz w:val="21"/>
    </w:rPr>
  </w:style>
  <w:style w:type="paragraph" w:customStyle="1" w:styleId="26">
    <w:name w:val="表格文字2"/>
    <w:basedOn w:val="afc"/>
    <w:uiPriority w:val="99"/>
    <w:qFormat/>
    <w:rsid w:val="00D9661A"/>
    <w:pPr>
      <w:jc w:val="both"/>
    </w:pPr>
  </w:style>
  <w:style w:type="paragraph" w:customStyle="1" w:styleId="afff0">
    <w:name w:val="文件名和路径"/>
    <w:qFormat/>
    <w:rsid w:val="00D9661A"/>
    <w:pPr>
      <w:widowControl w:val="0"/>
      <w:jc w:val="both"/>
    </w:pPr>
    <w:rPr>
      <w:kern w:val="2"/>
      <w:sz w:val="21"/>
    </w:rPr>
  </w:style>
  <w:style w:type="paragraph" w:customStyle="1" w:styleId="2Ctrl2">
    <w:name w:val="!标题2 Ctrl+2"/>
    <w:basedOn w:val="20"/>
    <w:next w:val="aa"/>
    <w:qFormat/>
    <w:rsid w:val="00D9661A"/>
    <w:pPr>
      <w:keepNext w:val="0"/>
      <w:adjustRightInd w:val="0"/>
      <w:snapToGrid w:val="0"/>
      <w:spacing w:beforeLines="200" w:afterLines="50" w:line="360" w:lineRule="auto"/>
      <w:ind w:left="284"/>
      <w:jc w:val="left"/>
    </w:pPr>
    <w:rPr>
      <w:rFonts w:ascii="Times New Roman" w:eastAsia="黑体" w:hAnsi="Times New Roman"/>
      <w:b w:val="0"/>
      <w:sz w:val="36"/>
      <w:szCs w:val="36"/>
      <w:lang w:val="zh-CN"/>
    </w:rPr>
  </w:style>
  <w:style w:type="paragraph" w:customStyle="1" w:styleId="afff1">
    <w:name w:val="知尊恙复发，心甚念之。"/>
    <w:qFormat/>
    <w:rsid w:val="00D9661A"/>
    <w:pPr>
      <w:widowControl w:val="0"/>
      <w:jc w:val="both"/>
    </w:pPr>
    <w:rPr>
      <w:kern w:val="2"/>
      <w:sz w:val="21"/>
    </w:rPr>
  </w:style>
  <w:style w:type="paragraph" w:customStyle="1" w:styleId="afff2">
    <w:name w:val="纸短情长，再祈珍重！"/>
    <w:qFormat/>
    <w:rsid w:val="00D9661A"/>
    <w:pPr>
      <w:widowControl w:val="0"/>
      <w:jc w:val="both"/>
    </w:pPr>
    <w:rPr>
      <w:kern w:val="2"/>
      <w:sz w:val="21"/>
    </w:rPr>
  </w:style>
  <w:style w:type="paragraph" w:customStyle="1" w:styleId="TableParagraph">
    <w:name w:val="Table Paragraph"/>
    <w:basedOn w:val="a1"/>
    <w:uiPriority w:val="1"/>
    <w:qFormat/>
    <w:rsid w:val="00D9661A"/>
    <w:rPr>
      <w:rFonts w:ascii="Calibri" w:hAnsi="Calibri"/>
      <w:sz w:val="22"/>
      <w:szCs w:val="22"/>
      <w:lang w:eastAsia="en-US"/>
    </w:rPr>
  </w:style>
  <w:style w:type="paragraph" w:customStyle="1" w:styleId="Char11">
    <w:name w:val="Char11"/>
    <w:basedOn w:val="aa"/>
    <w:qFormat/>
    <w:rsid w:val="00D9661A"/>
    <w:pPr>
      <w:adjustRightInd w:val="0"/>
      <w:spacing w:line="436" w:lineRule="exact"/>
      <w:ind w:left="357"/>
      <w:jc w:val="left"/>
      <w:outlineLvl w:val="3"/>
    </w:pPr>
    <w:rPr>
      <w:rFonts w:ascii="Tahoma" w:hAnsi="Tahoma"/>
      <w:b/>
      <w:sz w:val="24"/>
      <w:szCs w:val="24"/>
    </w:rPr>
  </w:style>
  <w:style w:type="paragraph" w:styleId="afff3">
    <w:name w:val="No Spacing"/>
    <w:uiPriority w:val="1"/>
    <w:qFormat/>
    <w:rsid w:val="00D9661A"/>
    <w:pPr>
      <w:widowControl w:val="0"/>
      <w:jc w:val="both"/>
    </w:pPr>
    <w:rPr>
      <w:kern w:val="2"/>
      <w:sz w:val="21"/>
    </w:rPr>
  </w:style>
  <w:style w:type="paragraph" w:customStyle="1" w:styleId="afff4">
    <w:name w:val="表"/>
    <w:basedOn w:val="a1"/>
    <w:qFormat/>
    <w:rsid w:val="00D9661A"/>
    <w:pPr>
      <w:spacing w:line="360" w:lineRule="auto"/>
    </w:pPr>
    <w:rPr>
      <w:rFonts w:cs="Garamond"/>
      <w:b/>
      <w:bCs/>
      <w:color w:val="FF0000"/>
    </w:rPr>
  </w:style>
  <w:style w:type="paragraph" w:customStyle="1" w:styleId="1Ctrl1">
    <w:name w:val="!标题1 Ctrl+1"/>
    <w:basedOn w:val="10"/>
    <w:next w:val="a1"/>
    <w:qFormat/>
    <w:rsid w:val="00D9661A"/>
    <w:pPr>
      <w:keepNext w:val="0"/>
      <w:keepLines w:val="0"/>
      <w:pageBreakBefore/>
      <w:tabs>
        <w:tab w:val="center" w:pos="0"/>
        <w:tab w:val="left" w:pos="425"/>
        <w:tab w:val="left" w:pos="3402"/>
        <w:tab w:val="left" w:pos="3828"/>
      </w:tabs>
      <w:adjustRightInd w:val="0"/>
      <w:snapToGrid w:val="0"/>
      <w:spacing w:before="240" w:after="240" w:line="240" w:lineRule="auto"/>
      <w:ind w:left="425" w:hanging="425"/>
    </w:pPr>
    <w:rPr>
      <w:rFonts w:ascii="Arial" w:eastAsia="黑体" w:hAnsi="Arial"/>
      <w:b w:val="0"/>
      <w:kern w:val="2"/>
    </w:rPr>
  </w:style>
  <w:style w:type="paragraph" w:customStyle="1" w:styleId="afff5">
    <w:name w:val="惠书敬悉，迟复为歉。"/>
    <w:qFormat/>
    <w:rsid w:val="00D9661A"/>
    <w:pPr>
      <w:widowControl w:val="0"/>
      <w:jc w:val="both"/>
    </w:pPr>
    <w:rPr>
      <w:kern w:val="2"/>
      <w:sz w:val="21"/>
    </w:rPr>
  </w:style>
  <w:style w:type="paragraph" w:customStyle="1" w:styleId="afff6">
    <w:name w:val="参考:"/>
    <w:qFormat/>
    <w:rsid w:val="00D9661A"/>
    <w:pPr>
      <w:widowControl w:val="0"/>
      <w:jc w:val="both"/>
    </w:pPr>
    <w:rPr>
      <w:kern w:val="2"/>
      <w:sz w:val="21"/>
    </w:rPr>
  </w:style>
  <w:style w:type="paragraph" w:customStyle="1" w:styleId="27">
    <w:name w:val="修订2"/>
    <w:uiPriority w:val="99"/>
    <w:unhideWhenUsed/>
    <w:qFormat/>
    <w:rsid w:val="00D9661A"/>
    <w:rPr>
      <w:kern w:val="2"/>
      <w:sz w:val="21"/>
    </w:rPr>
  </w:style>
  <w:style w:type="paragraph" w:customStyle="1" w:styleId="afff7">
    <w:name w:val="创建日期"/>
    <w:qFormat/>
    <w:rsid w:val="00D9661A"/>
    <w:pPr>
      <w:widowControl w:val="0"/>
      <w:jc w:val="both"/>
    </w:pPr>
    <w:rPr>
      <w:kern w:val="2"/>
      <w:sz w:val="21"/>
    </w:rPr>
  </w:style>
  <w:style w:type="paragraph" w:customStyle="1" w:styleId="afff8">
    <w:name w:val="近来寒暑不常，希自珍慰。"/>
    <w:qFormat/>
    <w:rsid w:val="00D9661A"/>
    <w:pPr>
      <w:widowControl w:val="0"/>
      <w:jc w:val="both"/>
    </w:pPr>
    <w:rPr>
      <w:kern w:val="2"/>
      <w:sz w:val="21"/>
    </w:rPr>
  </w:style>
  <w:style w:type="paragraph" w:customStyle="1" w:styleId="Char12">
    <w:name w:val="Char1"/>
    <w:basedOn w:val="aa"/>
    <w:qFormat/>
    <w:rsid w:val="00D9661A"/>
    <w:pPr>
      <w:adjustRightInd w:val="0"/>
      <w:spacing w:line="436" w:lineRule="exact"/>
      <w:ind w:left="357"/>
      <w:jc w:val="left"/>
      <w:outlineLvl w:val="3"/>
    </w:pPr>
  </w:style>
  <w:style w:type="paragraph" w:customStyle="1" w:styleId="afff9">
    <w:name w:val="先生/女士："/>
    <w:qFormat/>
    <w:rsid w:val="00D9661A"/>
    <w:pPr>
      <w:widowControl w:val="0"/>
      <w:jc w:val="both"/>
    </w:pPr>
    <w:rPr>
      <w:kern w:val="2"/>
      <w:sz w:val="21"/>
    </w:rPr>
  </w:style>
  <w:style w:type="paragraph" w:customStyle="1" w:styleId="afffa">
    <w:name w:val="久不通函，至以为念。"/>
    <w:qFormat/>
    <w:rsid w:val="00D9661A"/>
    <w:pPr>
      <w:widowControl w:val="0"/>
      <w:jc w:val="both"/>
    </w:pPr>
    <w:rPr>
      <w:kern w:val="2"/>
      <w:sz w:val="21"/>
    </w:rPr>
  </w:style>
  <w:style w:type="paragraph" w:customStyle="1" w:styleId="xl28">
    <w:name w:val="xl28"/>
    <w:basedOn w:val="a1"/>
    <w:qFormat/>
    <w:rsid w:val="00D9661A"/>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ffb">
    <w:name w:val="亲启"/>
    <w:qFormat/>
    <w:rsid w:val="00D9661A"/>
    <w:pPr>
      <w:widowControl w:val="0"/>
      <w:jc w:val="both"/>
    </w:pPr>
    <w:rPr>
      <w:kern w:val="2"/>
      <w:sz w:val="21"/>
    </w:rPr>
  </w:style>
  <w:style w:type="paragraph" w:customStyle="1" w:styleId="afffc">
    <w:name w:val="作者、页码、日期"/>
    <w:qFormat/>
    <w:rsid w:val="00D9661A"/>
    <w:pPr>
      <w:widowControl w:val="0"/>
      <w:jc w:val="both"/>
    </w:pPr>
    <w:rPr>
      <w:kern w:val="2"/>
      <w:sz w:val="21"/>
    </w:rPr>
  </w:style>
  <w:style w:type="paragraph" w:customStyle="1" w:styleId="afffd">
    <w:name w:val="答复:"/>
    <w:qFormat/>
    <w:rsid w:val="00D9661A"/>
    <w:pPr>
      <w:widowControl w:val="0"/>
      <w:jc w:val="both"/>
    </w:pPr>
    <w:rPr>
      <w:kern w:val="2"/>
      <w:sz w:val="21"/>
    </w:rPr>
  </w:style>
  <w:style w:type="paragraph" w:customStyle="1" w:styleId="afffe">
    <w:name w:val="主题:"/>
    <w:qFormat/>
    <w:rsid w:val="00D9661A"/>
    <w:pPr>
      <w:widowControl w:val="0"/>
      <w:jc w:val="both"/>
    </w:pPr>
    <w:rPr>
      <w:kern w:val="2"/>
      <w:sz w:val="21"/>
    </w:rPr>
  </w:style>
  <w:style w:type="paragraph" w:customStyle="1" w:styleId="affff">
    <w:name w:val="表格表头"/>
    <w:basedOn w:val="a1"/>
    <w:qFormat/>
    <w:rsid w:val="00D9661A"/>
    <w:pPr>
      <w:jc w:val="center"/>
    </w:pPr>
    <w:rPr>
      <w:rFonts w:eastAsia="黑体"/>
      <w:sz w:val="24"/>
      <w:szCs w:val="21"/>
    </w:rPr>
  </w:style>
  <w:style w:type="paragraph" w:customStyle="1" w:styleId="XY">
    <w:name w:val="第 X 页 共 Y 页"/>
    <w:qFormat/>
    <w:rsid w:val="00D9661A"/>
    <w:pPr>
      <w:widowControl w:val="0"/>
      <w:jc w:val="both"/>
    </w:pPr>
    <w:rPr>
      <w:kern w:val="2"/>
      <w:sz w:val="21"/>
    </w:rPr>
  </w:style>
  <w:style w:type="paragraph" w:customStyle="1" w:styleId="affff0">
    <w:name w:val="敬启者："/>
    <w:qFormat/>
    <w:rsid w:val="00D9661A"/>
    <w:pPr>
      <w:widowControl w:val="0"/>
      <w:jc w:val="both"/>
    </w:pPr>
    <w:rPr>
      <w:kern w:val="2"/>
      <w:sz w:val="21"/>
    </w:rPr>
  </w:style>
  <w:style w:type="paragraph" w:styleId="affff1">
    <w:name w:val="List Paragraph"/>
    <w:basedOn w:val="a1"/>
    <w:uiPriority w:val="34"/>
    <w:qFormat/>
    <w:rsid w:val="00D9661A"/>
    <w:pPr>
      <w:ind w:firstLineChars="200" w:firstLine="420"/>
    </w:pPr>
  </w:style>
  <w:style w:type="paragraph" w:customStyle="1" w:styleId="affff2">
    <w:name w:val="匆此先复，余容后禀。"/>
    <w:qFormat/>
    <w:rsid w:val="00D9661A"/>
    <w:pPr>
      <w:widowControl w:val="0"/>
      <w:jc w:val="both"/>
    </w:pPr>
    <w:rPr>
      <w:kern w:val="2"/>
      <w:sz w:val="21"/>
    </w:rPr>
  </w:style>
  <w:style w:type="paragraph" w:customStyle="1" w:styleId="4Ctrl4">
    <w:name w:val="!标题4 Ctrl+4"/>
    <w:basedOn w:val="a1"/>
    <w:next w:val="a1"/>
    <w:qFormat/>
    <w:rsid w:val="00D9661A"/>
    <w:pPr>
      <w:tabs>
        <w:tab w:val="left" w:pos="851"/>
      </w:tabs>
      <w:adjustRightInd w:val="0"/>
      <w:snapToGrid w:val="0"/>
      <w:spacing w:beforeLines="50" w:afterLines="50" w:line="360" w:lineRule="auto"/>
      <w:ind w:left="851" w:firstLineChars="200" w:firstLine="200"/>
      <w:outlineLvl w:val="3"/>
    </w:pPr>
    <w:rPr>
      <w:rFonts w:ascii="Arial" w:eastAsia="黑体" w:hAnsi="Arial"/>
      <w:b/>
      <w:sz w:val="30"/>
      <w:szCs w:val="30"/>
    </w:rPr>
  </w:style>
  <w:style w:type="paragraph" w:customStyle="1" w:styleId="TOC1">
    <w:name w:val="TOC 标题1"/>
    <w:basedOn w:val="10"/>
    <w:next w:val="a1"/>
    <w:qFormat/>
    <w:rsid w:val="00D9661A"/>
    <w:pPr>
      <w:widowControl/>
      <w:spacing w:beforeLines="0" w:line="276" w:lineRule="auto"/>
      <w:jc w:val="left"/>
      <w:outlineLvl w:val="9"/>
    </w:pPr>
    <w:rPr>
      <w:rFonts w:ascii="Cambria" w:hAnsi="Cambria"/>
      <w:bCs w:val="0"/>
      <w:color w:val="365F91"/>
      <w:kern w:val="0"/>
      <w:sz w:val="28"/>
      <w:szCs w:val="28"/>
    </w:rPr>
  </w:style>
  <w:style w:type="paragraph" w:customStyle="1" w:styleId="affff3">
    <w:name w:val="机密、页码、日期"/>
    <w:qFormat/>
    <w:rsid w:val="00D9661A"/>
    <w:pPr>
      <w:widowControl w:val="0"/>
      <w:jc w:val="both"/>
    </w:pPr>
    <w:rPr>
      <w:kern w:val="2"/>
      <w:sz w:val="21"/>
    </w:rPr>
  </w:style>
  <w:style w:type="paragraph" w:customStyle="1" w:styleId="Style150">
    <w:name w:val="_Style 150"/>
    <w:uiPriority w:val="99"/>
    <w:unhideWhenUsed/>
    <w:rsid w:val="00D9661A"/>
    <w:rPr>
      <w:kern w:val="2"/>
      <w:sz w:val="21"/>
    </w:rPr>
  </w:style>
  <w:style w:type="paragraph" w:customStyle="1" w:styleId="Charf">
    <w:name w:val="Char"/>
    <w:basedOn w:val="a1"/>
    <w:qFormat/>
    <w:rsid w:val="00D9661A"/>
    <w:pPr>
      <w:widowControl/>
      <w:spacing w:line="400" w:lineRule="exact"/>
      <w:jc w:val="center"/>
    </w:pPr>
    <w:rPr>
      <w:rFonts w:ascii="Verdana" w:hAnsi="Verdana"/>
      <w:kern w:val="0"/>
      <w:lang w:eastAsia="en-US"/>
    </w:rPr>
  </w:style>
  <w:style w:type="paragraph" w:customStyle="1" w:styleId="affff4">
    <w:name w:val="叩请金安！"/>
    <w:qFormat/>
    <w:rsid w:val="00D9661A"/>
    <w:pPr>
      <w:widowControl w:val="0"/>
      <w:jc w:val="both"/>
    </w:pPr>
    <w:rPr>
      <w:kern w:val="2"/>
      <w:sz w:val="21"/>
    </w:rPr>
  </w:style>
  <w:style w:type="paragraph" w:customStyle="1" w:styleId="affff5">
    <w:name w:val="奉读大示，心折殊深。"/>
    <w:qFormat/>
    <w:rsid w:val="00D9661A"/>
    <w:pPr>
      <w:widowControl w:val="0"/>
      <w:jc w:val="both"/>
    </w:pPr>
    <w:rPr>
      <w:kern w:val="2"/>
      <w:sz w:val="21"/>
    </w:rPr>
  </w:style>
  <w:style w:type="paragraph" w:customStyle="1" w:styleId="CharChar20">
    <w:name w:val="Char Char2"/>
    <w:basedOn w:val="a1"/>
    <w:qFormat/>
    <w:rsid w:val="00D9661A"/>
    <w:rPr>
      <w:rFonts w:ascii="宋体" w:hAnsi="宋体"/>
      <w:b/>
      <w:sz w:val="28"/>
      <w:szCs w:val="28"/>
    </w:rPr>
  </w:style>
  <w:style w:type="paragraph" w:customStyle="1" w:styleId="affff6">
    <w:name w:val="*正文"/>
    <w:basedOn w:val="a1"/>
    <w:rsid w:val="00D9661A"/>
    <w:pPr>
      <w:widowControl/>
      <w:spacing w:line="360" w:lineRule="auto"/>
      <w:ind w:firstLineChars="200" w:firstLine="200"/>
    </w:pPr>
    <w:rPr>
      <w:rFonts w:ascii="宋体" w:hAnsi="宋体"/>
      <w:kern w:val="0"/>
      <w:sz w:val="24"/>
      <w:szCs w:val="24"/>
    </w:rPr>
  </w:style>
  <w:style w:type="paragraph" w:customStyle="1" w:styleId="msonormal0">
    <w:name w:val="msonormal"/>
    <w:basedOn w:val="a1"/>
    <w:rsid w:val="00D9661A"/>
    <w:pPr>
      <w:widowControl/>
      <w:spacing w:before="100" w:beforeAutospacing="1" w:after="100" w:afterAutospacing="1"/>
      <w:jc w:val="left"/>
    </w:pPr>
    <w:rPr>
      <w:rFonts w:ascii="宋体" w:hAnsi="宋体" w:cs="宋体"/>
      <w:kern w:val="0"/>
      <w:sz w:val="24"/>
      <w:szCs w:val="24"/>
    </w:rPr>
  </w:style>
  <w:style w:type="paragraph" w:customStyle="1" w:styleId="NoSpacing1">
    <w:name w:val="No Spacing1"/>
    <w:basedOn w:val="a1"/>
    <w:qFormat/>
    <w:rsid w:val="00D9661A"/>
    <w:rPr>
      <w:rFonts w:ascii="等线" w:eastAsia="等线" w:hAnsi="等线"/>
      <w:szCs w:val="21"/>
    </w:rPr>
  </w:style>
  <w:style w:type="paragraph" w:customStyle="1" w:styleId="40">
    <w:name w:val="表格小4字"/>
    <w:qFormat/>
    <w:rsid w:val="00D9661A"/>
    <w:pPr>
      <w:adjustRightInd w:val="0"/>
      <w:snapToGrid w:val="0"/>
      <w:spacing w:line="300" w:lineRule="auto"/>
    </w:pPr>
    <w:rPr>
      <w:rFonts w:ascii="仿宋" w:eastAsia="仿宋" w:hAnsi="仿宋"/>
      <w:kern w:val="2"/>
      <w:sz w:val="24"/>
      <w:szCs w:val="28"/>
    </w:rPr>
  </w:style>
  <w:style w:type="character" w:customStyle="1" w:styleId="affff7">
    <w:name w:val="批注文字 字符"/>
    <w:qFormat/>
    <w:rsid w:val="00D9661A"/>
    <w:rPr>
      <w:rFonts w:ascii="Times New Roman" w:eastAsia="宋体" w:hAnsi="Times New Roman" w:cs="Times New Roman"/>
      <w:kern w:val="0"/>
      <w:sz w:val="20"/>
      <w:szCs w:val="20"/>
    </w:rPr>
  </w:style>
  <w:style w:type="character" w:customStyle="1" w:styleId="font14">
    <w:name w:val="font14"/>
    <w:qFormat/>
    <w:rsid w:val="00D9661A"/>
    <w:rPr>
      <w:rFonts w:ascii="宋体" w:eastAsia="宋体" w:hAnsi="宋体" w:cs="宋体" w:hint="eastAsia"/>
      <w:color w:val="000000"/>
      <w:sz w:val="20"/>
      <w:szCs w:val="20"/>
      <w:u w:val="none"/>
    </w:rPr>
  </w:style>
  <w:style w:type="character" w:customStyle="1" w:styleId="font81">
    <w:name w:val="font81"/>
    <w:qFormat/>
    <w:rsid w:val="00D9661A"/>
    <w:rPr>
      <w:rFonts w:ascii="Calibri" w:hAnsi="Calibri" w:cs="Calibri"/>
      <w:color w:val="000000"/>
      <w:sz w:val="20"/>
      <w:szCs w:val="20"/>
      <w:u w:val="none"/>
    </w:rPr>
  </w:style>
  <w:style w:type="paragraph" w:customStyle="1" w:styleId="32">
    <w:name w:val="修订3"/>
    <w:hidden/>
    <w:uiPriority w:val="99"/>
    <w:semiHidden/>
    <w:rsid w:val="00D9661A"/>
    <w:rPr>
      <w:kern w:val="2"/>
      <w:sz w:val="21"/>
    </w:rPr>
  </w:style>
  <w:style w:type="paragraph" w:styleId="affff8">
    <w:name w:val="Revision"/>
    <w:hidden/>
    <w:uiPriority w:val="99"/>
    <w:semiHidden/>
    <w:rsid w:val="007575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3.xml" Type="http://schemas.openxmlformats.org/officeDocument/2006/relationships/header"/><Relationship Id="rId11" Target="http://www.zcygov.cn&#65289;&#33719;&#21462;&#65288;&#19979;&#36733;&#65289;&#25307;&#26631;&#25991;&#20214;&#65292;&#24182;&#20110;2022&#24180;" TargetMode="External" Type="http://schemas.openxmlformats.org/officeDocument/2006/relationships/hyperlink"/><Relationship Id="rId12" Target="header4.xml" Type="http://schemas.openxmlformats.org/officeDocument/2006/relationships/header"/><Relationship Id="rId13" Target="footer2.xml" Type="http://schemas.openxmlformats.org/officeDocument/2006/relationships/footer"/><Relationship Id="rId14" Target="http://www.nbzfcg.cn" TargetMode="External" Type="http://schemas.openxmlformats.org/officeDocument/2006/relationships/hyperlink"/><Relationship Id="rId15" Target="header5.xml" Type="http://schemas.openxmlformats.org/officeDocument/2006/relationships/header"/><Relationship Id="rId16" Target="header6.xml" Type="http://schemas.openxmlformats.org/officeDocument/2006/relationships/header"/><Relationship Id="rId17" Target="footer3.xml" Type="http://schemas.openxmlformats.org/officeDocument/2006/relationships/footer"/><Relationship Id="rId18" Target="https://service.zcygov.cn/" TargetMode="External" Type="http://schemas.openxmlformats.org/officeDocument/2006/relationships/hyperlink"/><Relationship Id="rId19" Target="http://www.zcygov.cn" TargetMode="External" Type="http://schemas.openxmlformats.org/officeDocument/2006/relationships/hyperlink"/><Relationship Id="rId2" Target="styles.xml" Type="http://schemas.openxmlformats.org/officeDocument/2006/relationships/styles"/><Relationship Id="rId20" Target="http://www.nbzfcg.cn" TargetMode="External" Type="http://schemas.openxmlformats.org/officeDocument/2006/relationships/hyperlink"/><Relationship Id="rId21" Target="header7.xml" Type="http://schemas.openxmlformats.org/officeDocument/2006/relationships/header"/><Relationship Id="rId22" Target="header8.xml" Type="http://schemas.openxmlformats.org/officeDocument/2006/relationships/header"/><Relationship Id="rId23" Target="header9.xml" Type="http://schemas.openxmlformats.org/officeDocument/2006/relationships/header"/><Relationship Id="rId24" Target="fontTable.xml" Type="http://schemas.openxmlformats.org/officeDocument/2006/relationships/fontTable"/><Relationship Id="rId25"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119</Pages>
  <Words>15211</Words>
  <Characters>86704</Characters>
  <Application>Microsoft Office Word</Application>
  <DocSecurity>0</DocSecurity>
  <Lines>722</Lines>
  <Paragraphs>203</Paragraphs>
  <ScaleCrop>false</ScaleCrop>
  <Company/>
  <LinksUpToDate>false</LinksUpToDate>
  <CharactersWithSpaces>101712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2023-11-20T06:10:00Z</dcterms:created>
  <dc:creator>Administrator</dc:creator>
  <cp:lastModifiedBy>宁波国际投资咨询有限公司</cp:lastModifiedBy>
  <cp:lastPrinted>2022-08-18T05:23:00Z</cp:lastPrinted>
  <dcterms:modified xsi:type="dcterms:W3CDTF">2023-11-20T06:56:00Z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C430294C76BA43D38A769EE20AAF7FF1_13</vt:lpwstr>
  </property>
</Properties>
</file>