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80"/>
        </w:tabs>
        <w:spacing w:after="120" w:line="360" w:lineRule="auto"/>
        <w:jc w:val="center"/>
        <w:rPr>
          <w:rFonts w:ascii="宋体" w:hAnsi="宋体" w:cs="宋体"/>
          <w:b/>
          <w:sz w:val="52"/>
          <w:highlight w:val="none"/>
        </w:rPr>
      </w:pPr>
    </w:p>
    <w:p>
      <w:pPr>
        <w:pStyle w:val="44"/>
        <w:rPr>
          <w:highlight w:val="none"/>
        </w:rPr>
      </w:pPr>
    </w:p>
    <w:p>
      <w:pPr>
        <w:pStyle w:val="44"/>
        <w:rPr>
          <w:highlight w:val="none"/>
        </w:rPr>
      </w:pPr>
    </w:p>
    <w:p>
      <w:pPr>
        <w:spacing w:after="120" w:line="360" w:lineRule="auto"/>
        <w:jc w:val="center"/>
        <w:rPr>
          <w:rFonts w:ascii="宋体" w:hAnsi="宋体" w:cs="宋体"/>
          <w:b/>
          <w:sz w:val="72"/>
          <w:highlight w:val="none"/>
        </w:rPr>
      </w:pPr>
      <w:r>
        <w:rPr>
          <w:rFonts w:hint="eastAsia" w:ascii="宋体" w:hAnsi="宋体" w:cs="宋体"/>
          <w:b/>
          <w:sz w:val="72"/>
          <w:highlight w:val="none"/>
        </w:rPr>
        <w:t>公开招标采购文件</w:t>
      </w:r>
    </w:p>
    <w:p>
      <w:pPr>
        <w:spacing w:line="360" w:lineRule="auto"/>
        <w:jc w:val="center"/>
        <w:rPr>
          <w:rFonts w:ascii="宋体" w:hAnsi="宋体" w:cs="宋体"/>
          <w:b/>
          <w:sz w:val="52"/>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pStyle w:val="44"/>
        <w:rPr>
          <w:highlight w:val="none"/>
        </w:rPr>
      </w:pPr>
    </w:p>
    <w:p>
      <w:pPr>
        <w:spacing w:line="360" w:lineRule="auto"/>
        <w:ind w:firstLine="529" w:firstLineChars="147"/>
        <w:rPr>
          <w:rFonts w:ascii="宋体" w:hAnsi="宋体" w:cs="宋体"/>
          <w:b/>
          <w:sz w:val="36"/>
          <w:szCs w:val="36"/>
          <w:highlight w:val="none"/>
        </w:rPr>
      </w:pPr>
    </w:p>
    <w:p>
      <w:pPr>
        <w:spacing w:line="360" w:lineRule="auto"/>
        <w:rPr>
          <w:rFonts w:ascii="宋体" w:hAnsi="宋体" w:cs="宋体"/>
          <w:b/>
          <w:sz w:val="36"/>
          <w:szCs w:val="36"/>
          <w:highlight w:val="none"/>
        </w:rPr>
      </w:pPr>
      <w:r>
        <w:rPr>
          <w:rFonts w:hint="eastAsia" w:ascii="宋体" w:hAnsi="宋体" w:cs="宋体"/>
          <w:b/>
          <w:sz w:val="36"/>
          <w:szCs w:val="36"/>
          <w:highlight w:val="none"/>
        </w:rPr>
        <w:t>招标编号：</w:t>
      </w:r>
      <w:r>
        <w:rPr>
          <w:rFonts w:hint="eastAsia" w:ascii="宋体" w:hAnsi="宋体" w:cs="宋体"/>
          <w:b/>
          <w:sz w:val="36"/>
          <w:szCs w:val="36"/>
          <w:highlight w:val="none"/>
          <w:u w:val="single"/>
        </w:rPr>
        <w:t xml:space="preserve">   </w:t>
      </w:r>
      <w:r>
        <w:rPr>
          <w:rFonts w:ascii="宋体" w:hAnsi="宋体" w:cs="宋体"/>
          <w:b/>
          <w:sz w:val="36"/>
          <w:szCs w:val="36"/>
          <w:highlight w:val="none"/>
          <w:u w:val="single"/>
        </w:rPr>
        <w:t xml:space="preserve">   </w:t>
      </w:r>
      <w:r>
        <w:rPr>
          <w:rFonts w:hint="eastAsia" w:ascii="宋体" w:hAnsi="宋体" w:cs="宋体"/>
          <w:b/>
          <w:sz w:val="36"/>
          <w:szCs w:val="36"/>
          <w:highlight w:val="none"/>
          <w:u w:val="single"/>
          <w:lang w:eastAsia="zh-CN"/>
        </w:rPr>
        <w:t>NBGZZB124005</w:t>
      </w:r>
      <w:r>
        <w:rPr>
          <w:rFonts w:hint="eastAsia" w:ascii="宋体" w:hAnsi="宋体" w:cs="宋体"/>
          <w:b/>
          <w:sz w:val="36"/>
          <w:szCs w:val="36"/>
          <w:highlight w:val="none"/>
          <w:u w:val="single"/>
        </w:rPr>
        <w:t xml:space="preserve">             </w:t>
      </w:r>
    </w:p>
    <w:p>
      <w:pPr>
        <w:spacing w:line="360" w:lineRule="auto"/>
        <w:rPr>
          <w:rFonts w:ascii="宋体" w:hAnsi="宋体" w:cs="宋体"/>
          <w:b/>
          <w:sz w:val="36"/>
          <w:szCs w:val="36"/>
          <w:highlight w:val="none"/>
        </w:rPr>
      </w:pPr>
    </w:p>
    <w:p>
      <w:pPr>
        <w:spacing w:line="360" w:lineRule="auto"/>
        <w:rPr>
          <w:rFonts w:ascii="宋体" w:hAnsi="宋体" w:cs="宋体"/>
          <w:b/>
          <w:sz w:val="36"/>
          <w:szCs w:val="36"/>
          <w:highlight w:val="none"/>
          <w:u w:val="single"/>
        </w:rPr>
      </w:pPr>
      <w:r>
        <w:rPr>
          <w:rFonts w:hint="eastAsia" w:ascii="宋体" w:hAnsi="宋体" w:cs="宋体"/>
          <w:b/>
          <w:sz w:val="36"/>
          <w:szCs w:val="36"/>
          <w:highlight w:val="none"/>
        </w:rPr>
        <w:t>项目名称：</w:t>
      </w:r>
      <w:r>
        <w:rPr>
          <w:rFonts w:hint="eastAsia" w:ascii="宋体" w:hAnsi="宋体" w:cs="宋体"/>
          <w:b/>
          <w:sz w:val="36"/>
          <w:szCs w:val="36"/>
          <w:highlight w:val="none"/>
          <w:u w:val="single"/>
        </w:rPr>
        <w:t xml:space="preserve"> </w:t>
      </w:r>
      <w:r>
        <w:rPr>
          <w:rFonts w:ascii="宋体" w:hAnsi="宋体" w:cs="宋体"/>
          <w:b/>
          <w:sz w:val="36"/>
          <w:szCs w:val="36"/>
          <w:highlight w:val="none"/>
          <w:u w:val="single"/>
        </w:rPr>
        <w:t xml:space="preserve"> </w:t>
      </w:r>
      <w:r>
        <w:rPr>
          <w:rFonts w:hint="eastAsia" w:ascii="宋体" w:hAnsi="宋体" w:cs="宋体"/>
          <w:b/>
          <w:sz w:val="36"/>
          <w:szCs w:val="36"/>
          <w:highlight w:val="none"/>
          <w:u w:val="single"/>
          <w:lang w:val="en-US" w:eastAsia="zh-CN"/>
        </w:rPr>
        <w:t xml:space="preserve">  </w:t>
      </w:r>
      <w:r>
        <w:rPr>
          <w:rFonts w:hint="eastAsia" w:ascii="宋体" w:hAnsi="宋体" w:cs="宋体"/>
          <w:b/>
          <w:sz w:val="36"/>
          <w:szCs w:val="36"/>
          <w:highlight w:val="none"/>
          <w:u w:val="single"/>
          <w:lang w:eastAsia="zh-CN"/>
        </w:rPr>
        <w:t>安全设备采购项目</w:t>
      </w:r>
      <w:r>
        <w:rPr>
          <w:rFonts w:hint="eastAsia" w:ascii="宋体" w:hAnsi="宋体" w:cs="宋体"/>
          <w:b/>
          <w:sz w:val="36"/>
          <w:szCs w:val="36"/>
          <w:highlight w:val="none"/>
          <w:u w:val="single"/>
        </w:rPr>
        <w:t xml:space="preserve"> </w:t>
      </w:r>
      <w:r>
        <w:rPr>
          <w:rFonts w:ascii="宋体" w:hAnsi="宋体" w:cs="宋体"/>
          <w:b/>
          <w:sz w:val="36"/>
          <w:szCs w:val="36"/>
          <w:highlight w:val="none"/>
          <w:u w:val="single"/>
        </w:rPr>
        <w:t xml:space="preserve"> </w:t>
      </w:r>
    </w:p>
    <w:p>
      <w:pPr>
        <w:spacing w:line="360" w:lineRule="auto"/>
        <w:ind w:left="361" w:leftChars="172" w:firstLine="180" w:firstLineChars="50"/>
        <w:rPr>
          <w:rFonts w:ascii="宋体" w:hAnsi="宋体" w:cs="宋体"/>
          <w:b/>
          <w:sz w:val="36"/>
          <w:szCs w:val="36"/>
          <w:highlight w:val="none"/>
        </w:rPr>
      </w:pPr>
    </w:p>
    <w:p>
      <w:pPr>
        <w:spacing w:line="360" w:lineRule="auto"/>
        <w:rPr>
          <w:rFonts w:ascii="宋体" w:hAnsi="宋体" w:cs="宋体"/>
          <w:b/>
          <w:sz w:val="34"/>
          <w:szCs w:val="36"/>
          <w:highlight w:val="none"/>
          <w:u w:val="single"/>
        </w:rPr>
      </w:pPr>
      <w:r>
        <w:rPr>
          <w:rFonts w:hint="eastAsia" w:ascii="宋体" w:hAnsi="宋体" w:cs="宋体"/>
          <w:b/>
          <w:sz w:val="36"/>
          <w:szCs w:val="36"/>
          <w:highlight w:val="none"/>
        </w:rPr>
        <w:t>采 购 人：</w:t>
      </w:r>
      <w:r>
        <w:rPr>
          <w:rFonts w:hint="eastAsia" w:ascii="宋体" w:hAnsi="宋体" w:cs="宋体"/>
          <w:b/>
          <w:sz w:val="34"/>
          <w:szCs w:val="36"/>
          <w:highlight w:val="none"/>
          <w:u w:val="single"/>
        </w:rPr>
        <w:t xml:space="preserve"> </w:t>
      </w:r>
      <w:r>
        <w:rPr>
          <w:rFonts w:ascii="宋体" w:hAnsi="宋体" w:cs="宋体"/>
          <w:b/>
          <w:sz w:val="34"/>
          <w:szCs w:val="36"/>
          <w:highlight w:val="none"/>
          <w:u w:val="single"/>
        </w:rPr>
        <w:t xml:space="preserve">    </w:t>
      </w:r>
      <w:r>
        <w:rPr>
          <w:rFonts w:hint="eastAsia" w:ascii="宋体" w:hAnsi="宋体" w:cs="宋体"/>
          <w:b/>
          <w:sz w:val="34"/>
          <w:szCs w:val="36"/>
          <w:highlight w:val="none"/>
          <w:u w:val="single"/>
          <w:lang w:eastAsia="zh-CN"/>
        </w:rPr>
        <w:t>余姚舜智投资发展有限公司</w:t>
      </w:r>
      <w:r>
        <w:rPr>
          <w:rFonts w:hint="eastAsia" w:ascii="宋体" w:hAnsi="宋体" w:cs="宋体"/>
          <w:b/>
          <w:sz w:val="34"/>
          <w:szCs w:val="36"/>
          <w:highlight w:val="none"/>
          <w:u w:val="single"/>
        </w:rPr>
        <w:t xml:space="preserve">      </w:t>
      </w:r>
    </w:p>
    <w:p>
      <w:pPr>
        <w:spacing w:line="360" w:lineRule="auto"/>
        <w:ind w:left="361" w:leftChars="172" w:firstLine="180" w:firstLineChars="50"/>
        <w:rPr>
          <w:rFonts w:ascii="宋体" w:hAnsi="宋体" w:cs="宋体"/>
          <w:b/>
          <w:sz w:val="36"/>
          <w:szCs w:val="36"/>
          <w:highlight w:val="none"/>
        </w:rPr>
      </w:pPr>
    </w:p>
    <w:p>
      <w:pPr>
        <w:spacing w:line="360" w:lineRule="auto"/>
        <w:rPr>
          <w:rFonts w:ascii="宋体" w:hAnsi="宋体" w:cs="宋体"/>
          <w:b/>
          <w:sz w:val="36"/>
          <w:szCs w:val="36"/>
          <w:highlight w:val="none"/>
        </w:rPr>
      </w:pPr>
    </w:p>
    <w:p>
      <w:pPr>
        <w:spacing w:line="360" w:lineRule="auto"/>
        <w:rPr>
          <w:rFonts w:ascii="宋体" w:hAnsi="宋体" w:cs="宋体"/>
          <w:b/>
          <w:sz w:val="36"/>
          <w:szCs w:val="36"/>
          <w:highlight w:val="none"/>
        </w:rPr>
      </w:pPr>
      <w:r>
        <w:rPr>
          <w:rFonts w:hint="eastAsia" w:ascii="宋体" w:hAnsi="宋体" w:cs="宋体"/>
          <w:b/>
          <w:sz w:val="36"/>
          <w:szCs w:val="36"/>
          <w:highlight w:val="none"/>
        </w:rPr>
        <w:t>采购代理机构：</w:t>
      </w:r>
      <w:r>
        <w:rPr>
          <w:rFonts w:hint="eastAsia" w:ascii="宋体" w:hAnsi="宋体" w:cs="宋体"/>
          <w:b/>
          <w:sz w:val="34"/>
          <w:szCs w:val="36"/>
          <w:highlight w:val="none"/>
          <w:u w:val="single"/>
        </w:rPr>
        <w:t xml:space="preserve">宁波国咨工程造价咨询有限公司  </w:t>
      </w:r>
    </w:p>
    <w:p>
      <w:pPr>
        <w:spacing w:line="360" w:lineRule="auto"/>
        <w:jc w:val="center"/>
        <w:rPr>
          <w:rFonts w:ascii="宋体" w:hAnsi="宋体" w:cs="宋体"/>
          <w:b/>
          <w:sz w:val="36"/>
          <w:szCs w:val="36"/>
          <w:highlight w:val="none"/>
        </w:rPr>
      </w:pPr>
    </w:p>
    <w:p>
      <w:pPr>
        <w:pStyle w:val="44"/>
        <w:rPr>
          <w:highlight w:val="none"/>
        </w:rPr>
      </w:pPr>
    </w:p>
    <w:p>
      <w:pPr>
        <w:spacing w:line="360" w:lineRule="auto"/>
        <w:jc w:val="center"/>
        <w:rPr>
          <w:rFonts w:ascii="宋体" w:hAnsi="宋体" w:cs="宋体"/>
          <w:b/>
          <w:sz w:val="36"/>
          <w:szCs w:val="36"/>
          <w:highlight w:val="none"/>
        </w:rPr>
      </w:pPr>
      <w:r>
        <w:rPr>
          <w:rFonts w:hint="eastAsia" w:ascii="宋体" w:hAnsi="宋体" w:cs="宋体"/>
          <w:b/>
          <w:sz w:val="36"/>
          <w:szCs w:val="36"/>
          <w:highlight w:val="none"/>
        </w:rPr>
        <w:t>202</w:t>
      </w:r>
      <w:r>
        <w:rPr>
          <w:rFonts w:hint="eastAsia" w:ascii="宋体" w:hAnsi="宋体" w:cs="宋体"/>
          <w:b/>
          <w:sz w:val="36"/>
          <w:szCs w:val="36"/>
          <w:highlight w:val="none"/>
          <w:lang w:val="en-US" w:eastAsia="zh-CN"/>
        </w:rPr>
        <w:t>4</w:t>
      </w:r>
      <w:r>
        <w:rPr>
          <w:rFonts w:hint="eastAsia" w:ascii="宋体" w:hAnsi="宋体" w:cs="宋体"/>
          <w:b/>
          <w:sz w:val="36"/>
          <w:szCs w:val="36"/>
          <w:highlight w:val="none"/>
        </w:rPr>
        <w:t>年</w:t>
      </w:r>
      <w:r>
        <w:rPr>
          <w:rFonts w:hint="default" w:ascii="宋体" w:hAnsi="宋体" w:cs="宋体"/>
          <w:b/>
          <w:sz w:val="36"/>
          <w:szCs w:val="36"/>
          <w:highlight w:val="none"/>
          <w:lang w:val="en-US" w:eastAsia="zh-CN"/>
        </w:rPr>
        <w:t>2</w:t>
      </w:r>
      <w:r>
        <w:rPr>
          <w:rFonts w:hint="eastAsia" w:ascii="宋体" w:hAnsi="宋体" w:cs="宋体"/>
          <w:b/>
          <w:sz w:val="36"/>
          <w:szCs w:val="36"/>
          <w:highlight w:val="none"/>
        </w:rPr>
        <w:t>月</w:t>
      </w:r>
    </w:p>
    <w:p>
      <w:pPr>
        <w:spacing w:line="360" w:lineRule="auto"/>
        <w:jc w:val="center"/>
        <w:rPr>
          <w:rFonts w:ascii="宋体" w:hAnsi="宋体" w:cs="宋体"/>
          <w:b/>
          <w:sz w:val="36"/>
          <w:highlight w:val="none"/>
        </w:rPr>
      </w:pPr>
    </w:p>
    <w:p>
      <w:pPr>
        <w:spacing w:line="360" w:lineRule="auto"/>
        <w:jc w:val="center"/>
        <w:rPr>
          <w:rFonts w:ascii="宋体" w:hAnsi="宋体" w:cs="宋体"/>
          <w:b/>
          <w:sz w:val="36"/>
          <w:highlight w:val="none"/>
        </w:rPr>
      </w:pPr>
    </w:p>
    <w:p>
      <w:pPr>
        <w:spacing w:line="360" w:lineRule="auto"/>
        <w:jc w:val="center"/>
        <w:rPr>
          <w:rFonts w:hint="eastAsia" w:ascii="宋体" w:hAnsi="宋体" w:cs="宋体"/>
          <w:b/>
          <w:sz w:val="36"/>
          <w:highlight w:val="none"/>
        </w:rPr>
      </w:pPr>
    </w:p>
    <w:p>
      <w:pPr>
        <w:spacing w:line="360" w:lineRule="auto"/>
        <w:jc w:val="center"/>
        <w:rPr>
          <w:rFonts w:hint="eastAsia" w:ascii="宋体" w:hAnsi="宋体" w:cs="宋体"/>
          <w:b/>
          <w:sz w:val="36"/>
          <w:highlight w:val="none"/>
        </w:rPr>
      </w:pPr>
    </w:p>
    <w:p>
      <w:pPr>
        <w:spacing w:line="360" w:lineRule="auto"/>
        <w:jc w:val="center"/>
        <w:rPr>
          <w:rFonts w:ascii="宋体" w:hAnsi="宋体" w:cs="宋体"/>
          <w:b/>
          <w:sz w:val="36"/>
          <w:highlight w:val="none"/>
        </w:rPr>
      </w:pPr>
      <w:r>
        <w:rPr>
          <w:rFonts w:hint="eastAsia" w:ascii="宋体" w:hAnsi="宋体" w:cs="宋体"/>
          <w:b/>
          <w:sz w:val="36"/>
          <w:highlight w:val="none"/>
        </w:rPr>
        <w:t>目    录</w:t>
      </w:r>
    </w:p>
    <w:p>
      <w:pPr>
        <w:spacing w:line="360" w:lineRule="auto"/>
        <w:jc w:val="center"/>
        <w:rPr>
          <w:rFonts w:ascii="宋体" w:hAnsi="宋体" w:cs="宋体"/>
          <w:b/>
          <w:sz w:val="36"/>
          <w:highlight w:val="none"/>
        </w:rPr>
      </w:pPr>
    </w:p>
    <w:p>
      <w:pPr>
        <w:pStyle w:val="27"/>
        <w:tabs>
          <w:tab w:val="right" w:leader="dot" w:pos="8495"/>
        </w:tabs>
        <w:rPr>
          <w:rFonts w:ascii="宋体" w:hAnsi="宋体" w:cs="宋体"/>
          <w:sz w:val="21"/>
          <w:szCs w:val="22"/>
          <w:highlight w:val="none"/>
        </w:rPr>
      </w:pPr>
      <w:r>
        <w:rPr>
          <w:rFonts w:hint="eastAsia" w:ascii="宋体" w:hAnsi="宋体" w:cs="宋体"/>
          <w:b/>
          <w:highlight w:val="none"/>
        </w:rPr>
        <w:fldChar w:fldCharType="begin"/>
      </w:r>
      <w:r>
        <w:rPr>
          <w:rFonts w:hint="eastAsia" w:ascii="宋体" w:hAnsi="宋体" w:cs="宋体"/>
          <w:b/>
          <w:highlight w:val="none"/>
        </w:rPr>
        <w:instrText xml:space="preserve"> TOC \o "1-3" \h \z \u </w:instrText>
      </w:r>
      <w:r>
        <w:rPr>
          <w:rFonts w:hint="eastAsia" w:ascii="宋体" w:hAnsi="宋体" w:cs="宋体"/>
          <w:b/>
          <w:highlight w:val="none"/>
        </w:rPr>
        <w:fldChar w:fldCharType="separate"/>
      </w:r>
      <w:r>
        <w:rPr>
          <w:highlight w:val="none"/>
        </w:rPr>
        <w:fldChar w:fldCharType="begin"/>
      </w:r>
      <w:r>
        <w:rPr>
          <w:highlight w:val="none"/>
        </w:rPr>
        <w:instrText xml:space="preserve"> HYPERLINK \l "_Toc520902391" </w:instrText>
      </w:r>
      <w:r>
        <w:rPr>
          <w:highlight w:val="none"/>
        </w:rPr>
        <w:fldChar w:fldCharType="separate"/>
      </w:r>
      <w:r>
        <w:rPr>
          <w:rStyle w:val="42"/>
          <w:rFonts w:hint="eastAsia" w:ascii="宋体" w:hAnsi="宋体" w:cs="宋体"/>
          <w:color w:val="auto"/>
          <w:highlight w:val="none"/>
        </w:rPr>
        <w:t>第一部分 采购公告</w:t>
      </w:r>
      <w:r>
        <w:rPr>
          <w:rFonts w:hint="eastAsia" w:ascii="宋体" w:hAnsi="宋体" w:cs="宋体"/>
          <w:highlight w:val="none"/>
        </w:rPr>
        <w:tab/>
      </w:r>
      <w:r>
        <w:rPr>
          <w:rFonts w:hint="eastAsia" w:ascii="宋体" w:hAnsi="宋体" w:cs="宋体"/>
          <w:highlight w:val="none"/>
        </w:rPr>
        <w:t>3</w:t>
      </w:r>
      <w:r>
        <w:rPr>
          <w:rFonts w:hint="eastAsia" w:ascii="宋体" w:hAnsi="宋体" w:cs="宋体"/>
          <w:highlight w:val="none"/>
        </w:rPr>
        <w:fldChar w:fldCharType="end"/>
      </w:r>
    </w:p>
    <w:p>
      <w:pPr>
        <w:pStyle w:val="27"/>
        <w:tabs>
          <w:tab w:val="right" w:leader="dot" w:pos="8495"/>
        </w:tabs>
        <w:rPr>
          <w:rFonts w:ascii="宋体" w:hAnsi="宋体" w:cs="宋体"/>
          <w:highlight w:val="none"/>
        </w:rPr>
      </w:pPr>
      <w:r>
        <w:rPr>
          <w:highlight w:val="none"/>
        </w:rPr>
        <w:fldChar w:fldCharType="begin"/>
      </w:r>
      <w:r>
        <w:rPr>
          <w:highlight w:val="none"/>
        </w:rPr>
        <w:instrText xml:space="preserve"> HYPERLINK \l "_Toc520902406" </w:instrText>
      </w:r>
      <w:r>
        <w:rPr>
          <w:highlight w:val="none"/>
        </w:rPr>
        <w:fldChar w:fldCharType="separate"/>
      </w:r>
      <w:r>
        <w:rPr>
          <w:rStyle w:val="42"/>
          <w:rFonts w:hint="eastAsia" w:ascii="宋体" w:hAnsi="宋体" w:cs="宋体"/>
          <w:color w:val="auto"/>
          <w:highlight w:val="none"/>
        </w:rPr>
        <w:t>第二部分 招标项目需求</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rPr>
        <w:t>9</w:t>
      </w:r>
    </w:p>
    <w:p>
      <w:pPr>
        <w:pStyle w:val="27"/>
        <w:tabs>
          <w:tab w:val="right" w:leader="dot" w:pos="8495"/>
        </w:tabs>
        <w:rPr>
          <w:rFonts w:ascii="宋体" w:hAnsi="宋体" w:cs="宋体"/>
          <w:sz w:val="21"/>
          <w:szCs w:val="22"/>
          <w:highlight w:val="none"/>
        </w:rPr>
      </w:pPr>
      <w:r>
        <w:rPr>
          <w:highlight w:val="none"/>
        </w:rPr>
        <w:fldChar w:fldCharType="begin"/>
      </w:r>
      <w:r>
        <w:rPr>
          <w:highlight w:val="none"/>
        </w:rPr>
        <w:instrText xml:space="preserve"> HYPERLINK \l "_Toc520902392" </w:instrText>
      </w:r>
      <w:r>
        <w:rPr>
          <w:highlight w:val="none"/>
        </w:rPr>
        <w:fldChar w:fldCharType="separate"/>
      </w:r>
      <w:r>
        <w:rPr>
          <w:rStyle w:val="42"/>
          <w:rFonts w:hint="eastAsia" w:ascii="宋体" w:hAnsi="宋体" w:cs="宋体"/>
          <w:color w:val="auto"/>
          <w:highlight w:val="none"/>
        </w:rPr>
        <w:t>第三部分 投标资料表</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rPr>
        <w:t>18</w:t>
      </w:r>
    </w:p>
    <w:p>
      <w:pPr>
        <w:pStyle w:val="27"/>
        <w:tabs>
          <w:tab w:val="right" w:leader="dot" w:pos="8495"/>
        </w:tabs>
        <w:rPr>
          <w:rFonts w:ascii="宋体" w:hAnsi="宋体" w:cs="宋体"/>
          <w:sz w:val="21"/>
          <w:szCs w:val="22"/>
          <w:highlight w:val="none"/>
        </w:rPr>
      </w:pPr>
      <w:r>
        <w:rPr>
          <w:highlight w:val="none"/>
        </w:rPr>
        <w:fldChar w:fldCharType="begin"/>
      </w:r>
      <w:r>
        <w:rPr>
          <w:highlight w:val="none"/>
        </w:rPr>
        <w:instrText xml:space="preserve"> HYPERLINK \l "_Toc520902393" </w:instrText>
      </w:r>
      <w:r>
        <w:rPr>
          <w:highlight w:val="none"/>
        </w:rPr>
        <w:fldChar w:fldCharType="separate"/>
      </w:r>
      <w:r>
        <w:rPr>
          <w:rStyle w:val="42"/>
          <w:rFonts w:hint="eastAsia" w:ascii="宋体" w:hAnsi="宋体" w:cs="宋体"/>
          <w:color w:val="auto"/>
          <w:highlight w:val="none"/>
        </w:rPr>
        <w:t>第四部分 投标人须知</w:t>
      </w:r>
      <w:r>
        <w:rPr>
          <w:rFonts w:hint="eastAsia" w:ascii="宋体" w:hAnsi="宋体" w:cs="宋体"/>
          <w:highlight w:val="none"/>
        </w:rPr>
        <w:tab/>
      </w:r>
      <w:r>
        <w:rPr>
          <w:rFonts w:hint="eastAsia" w:ascii="宋体" w:hAnsi="宋体" w:cs="宋体"/>
          <w:highlight w:val="none"/>
        </w:rPr>
        <w:fldChar w:fldCharType="end"/>
      </w:r>
      <w:r>
        <w:rPr>
          <w:rFonts w:ascii="宋体" w:hAnsi="宋体" w:cs="宋体"/>
          <w:highlight w:val="none"/>
        </w:rPr>
        <w:t>2</w:t>
      </w:r>
      <w:r>
        <w:rPr>
          <w:rFonts w:hint="eastAsia" w:ascii="宋体" w:hAnsi="宋体" w:cs="宋体"/>
          <w:highlight w:val="none"/>
        </w:rPr>
        <w:t>1</w:t>
      </w:r>
    </w:p>
    <w:p>
      <w:pPr>
        <w:pStyle w:val="27"/>
        <w:tabs>
          <w:tab w:val="right" w:leader="dot" w:pos="8495"/>
        </w:tabs>
        <w:rPr>
          <w:rFonts w:ascii="宋体" w:hAnsi="宋体" w:cs="宋体"/>
          <w:highlight w:val="none"/>
        </w:rPr>
      </w:pPr>
      <w:r>
        <w:rPr>
          <w:highlight w:val="none"/>
        </w:rPr>
        <w:fldChar w:fldCharType="begin"/>
      </w:r>
      <w:r>
        <w:rPr>
          <w:highlight w:val="none"/>
        </w:rPr>
        <w:instrText xml:space="preserve"> HYPERLINK \l "_Toc520902405" </w:instrText>
      </w:r>
      <w:r>
        <w:rPr>
          <w:highlight w:val="none"/>
        </w:rPr>
        <w:fldChar w:fldCharType="separate"/>
      </w:r>
      <w:r>
        <w:rPr>
          <w:rStyle w:val="42"/>
          <w:rFonts w:hint="eastAsia" w:ascii="宋体" w:hAnsi="宋体" w:cs="宋体"/>
          <w:color w:val="auto"/>
          <w:highlight w:val="none"/>
        </w:rPr>
        <w:t>第五部分 评标办法</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rPr>
        <w:t>37</w:t>
      </w:r>
    </w:p>
    <w:p>
      <w:pPr>
        <w:pStyle w:val="27"/>
        <w:tabs>
          <w:tab w:val="right" w:leader="dot" w:pos="8495"/>
        </w:tabs>
        <w:rPr>
          <w:rFonts w:ascii="宋体" w:hAnsi="宋体" w:cs="宋体"/>
          <w:sz w:val="21"/>
          <w:szCs w:val="22"/>
          <w:highlight w:val="none"/>
        </w:rPr>
      </w:pPr>
      <w:r>
        <w:rPr>
          <w:highlight w:val="none"/>
        </w:rPr>
        <w:fldChar w:fldCharType="begin"/>
      </w:r>
      <w:r>
        <w:rPr>
          <w:highlight w:val="none"/>
        </w:rPr>
        <w:instrText xml:space="preserve"> HYPERLINK \l "_Toc520902404" </w:instrText>
      </w:r>
      <w:r>
        <w:rPr>
          <w:highlight w:val="none"/>
        </w:rPr>
        <w:fldChar w:fldCharType="separate"/>
      </w:r>
      <w:r>
        <w:rPr>
          <w:rStyle w:val="42"/>
          <w:rFonts w:hint="eastAsia" w:ascii="宋体" w:hAnsi="宋体" w:cs="宋体"/>
          <w:color w:val="auto"/>
          <w:highlight w:val="none"/>
        </w:rPr>
        <w:t>第六部分 合同格式</w:t>
      </w:r>
      <w:r>
        <w:rPr>
          <w:rFonts w:hint="eastAsia" w:ascii="宋体" w:hAnsi="宋体" w:cs="宋体"/>
          <w:highlight w:val="none"/>
        </w:rPr>
        <w:tab/>
      </w:r>
      <w:r>
        <w:rPr>
          <w:rFonts w:hint="eastAsia" w:ascii="宋体" w:hAnsi="宋体" w:cs="宋体"/>
          <w:highlight w:val="none"/>
        </w:rPr>
        <w:fldChar w:fldCharType="end"/>
      </w:r>
      <w:r>
        <w:rPr>
          <w:rFonts w:ascii="宋体" w:hAnsi="宋体" w:cs="宋体"/>
          <w:highlight w:val="none"/>
        </w:rPr>
        <w:t>4</w:t>
      </w:r>
      <w:r>
        <w:rPr>
          <w:rFonts w:hint="eastAsia" w:ascii="宋体" w:hAnsi="宋体" w:cs="宋体"/>
          <w:highlight w:val="none"/>
        </w:rPr>
        <w:t>6</w:t>
      </w:r>
    </w:p>
    <w:p>
      <w:pPr>
        <w:pStyle w:val="27"/>
        <w:tabs>
          <w:tab w:val="right" w:leader="dot" w:pos="8495"/>
        </w:tabs>
        <w:rPr>
          <w:rFonts w:ascii="宋体" w:hAnsi="宋体" w:cs="宋体"/>
          <w:sz w:val="21"/>
          <w:szCs w:val="22"/>
          <w:highlight w:val="none"/>
        </w:rPr>
      </w:pPr>
      <w:r>
        <w:rPr>
          <w:highlight w:val="none"/>
        </w:rPr>
        <w:fldChar w:fldCharType="begin"/>
      </w:r>
      <w:r>
        <w:rPr>
          <w:highlight w:val="none"/>
        </w:rPr>
        <w:instrText xml:space="preserve"> HYPERLINK \l "_Toc520902407" </w:instrText>
      </w:r>
      <w:r>
        <w:rPr>
          <w:highlight w:val="none"/>
        </w:rPr>
        <w:fldChar w:fldCharType="separate"/>
      </w:r>
      <w:r>
        <w:rPr>
          <w:rStyle w:val="42"/>
          <w:rFonts w:hint="eastAsia" w:ascii="宋体" w:hAnsi="宋体" w:cs="宋体"/>
          <w:color w:val="auto"/>
          <w:highlight w:val="none"/>
        </w:rPr>
        <w:t>第七部分 附件（投标文件格式）</w:t>
      </w:r>
      <w:r>
        <w:rPr>
          <w:rFonts w:hint="eastAsia" w:ascii="宋体" w:hAnsi="宋体" w:cs="宋体"/>
          <w:highlight w:val="none"/>
        </w:rPr>
        <w:tab/>
      </w:r>
      <w:r>
        <w:rPr>
          <w:rFonts w:hint="eastAsia" w:ascii="宋体" w:hAnsi="宋体" w:cs="宋体"/>
          <w:highlight w:val="none"/>
        </w:rPr>
        <w:fldChar w:fldCharType="end"/>
      </w:r>
      <w:r>
        <w:rPr>
          <w:rFonts w:ascii="宋体" w:hAnsi="宋体" w:cs="宋体"/>
          <w:highlight w:val="none"/>
        </w:rPr>
        <w:t>5</w:t>
      </w:r>
      <w:r>
        <w:rPr>
          <w:rFonts w:hint="eastAsia" w:ascii="宋体" w:hAnsi="宋体" w:cs="宋体"/>
          <w:highlight w:val="none"/>
        </w:rPr>
        <w:t>5</w:t>
      </w:r>
    </w:p>
    <w:p>
      <w:pPr>
        <w:spacing w:line="360" w:lineRule="auto"/>
        <w:rPr>
          <w:rFonts w:ascii="宋体" w:hAnsi="宋体" w:cs="宋体"/>
          <w:b/>
          <w:sz w:val="36"/>
          <w:highlight w:val="none"/>
        </w:rPr>
        <w:sectPr>
          <w:headerReference r:id="rId5" w:type="first"/>
          <w:headerReference r:id="rId3" w:type="default"/>
          <w:footerReference r:id="rId6" w:type="default"/>
          <w:headerReference r:id="rId4" w:type="even"/>
          <w:pgSz w:w="11907" w:h="16840"/>
          <w:pgMar w:top="1276" w:right="1417" w:bottom="1276" w:left="1560" w:header="720" w:footer="720" w:gutter="0"/>
          <w:pgNumType w:start="1"/>
          <w:cols w:space="720" w:num="1"/>
          <w:docGrid w:type="linesAndChars" w:linePitch="285" w:charSpace="0"/>
        </w:sectPr>
      </w:pPr>
      <w:r>
        <w:rPr>
          <w:rFonts w:hint="eastAsia" w:ascii="宋体" w:hAnsi="宋体" w:cs="宋体"/>
          <w:b/>
          <w:highlight w:val="none"/>
        </w:rPr>
        <w:fldChar w:fldCharType="end"/>
      </w:r>
    </w:p>
    <w:p>
      <w:pPr>
        <w:pStyle w:val="3"/>
        <w:spacing w:beforeLines="0" w:afterLines="0" w:line="360" w:lineRule="auto"/>
        <w:rPr>
          <w:rFonts w:ascii="宋体" w:hAnsi="宋体" w:cs="宋体"/>
          <w:sz w:val="32"/>
          <w:szCs w:val="32"/>
          <w:highlight w:val="none"/>
        </w:rPr>
      </w:pPr>
      <w:bookmarkStart w:id="0" w:name="_Toc298230957"/>
      <w:bookmarkStart w:id="1" w:name="_Toc520902391"/>
      <w:r>
        <w:rPr>
          <w:rFonts w:hint="eastAsia" w:ascii="宋体" w:hAnsi="宋体" w:cs="宋体"/>
          <w:sz w:val="32"/>
          <w:szCs w:val="32"/>
          <w:highlight w:val="none"/>
        </w:rPr>
        <w:t>第一部分</w:t>
      </w:r>
      <w:bookmarkEnd w:id="0"/>
      <w:r>
        <w:rPr>
          <w:rFonts w:hint="eastAsia" w:ascii="宋体" w:hAnsi="宋体" w:cs="宋体"/>
          <w:sz w:val="32"/>
          <w:szCs w:val="32"/>
          <w:highlight w:val="none"/>
        </w:rPr>
        <w:t xml:space="preserve">  采购公告</w:t>
      </w:r>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highlight w:val="none"/>
        </w:rPr>
      </w:pPr>
      <w:r>
        <w:rPr>
          <w:rFonts w:hint="eastAsia" w:ascii="宋体" w:hAnsi="宋体" w:cs="宋体"/>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highlight w:val="none"/>
        </w:rPr>
      </w:pPr>
      <w:r>
        <w:rPr>
          <w:rFonts w:hint="eastAsia" w:ascii="宋体" w:hAnsi="宋体" w:cs="宋体"/>
          <w:highlight w:val="none"/>
          <w:u w:val="single"/>
          <w:lang w:eastAsia="zh-CN"/>
        </w:rPr>
        <w:t>安全设备采购项目</w:t>
      </w:r>
      <w:r>
        <w:rPr>
          <w:rFonts w:hint="eastAsia" w:ascii="宋体" w:hAnsi="宋体" w:cs="宋体"/>
          <w:highlight w:val="none"/>
        </w:rPr>
        <w:t>招标项目的潜在投标人应在</w:t>
      </w:r>
      <w:r>
        <w:rPr>
          <w:rFonts w:hint="eastAsia" w:ascii="宋体" w:hAnsi="宋体" w:cs="宋体"/>
          <w:highlight w:val="none"/>
          <w:u w:val="single"/>
        </w:rPr>
        <w:t>政府采购云平台（</w:t>
      </w:r>
      <w:r>
        <w:rPr>
          <w:highlight w:val="none"/>
        </w:rPr>
        <w:fldChar w:fldCharType="begin"/>
      </w:r>
      <w:r>
        <w:rPr>
          <w:highlight w:val="none"/>
        </w:rPr>
        <w:instrText xml:space="preserve"> HYPERLINK "http://www.zcygov.cn）获取（下载）招标文件，并于2022年" </w:instrText>
      </w:r>
      <w:r>
        <w:rPr>
          <w:highlight w:val="none"/>
        </w:rPr>
        <w:fldChar w:fldCharType="separate"/>
      </w:r>
      <w:r>
        <w:rPr>
          <w:rStyle w:val="42"/>
          <w:rFonts w:hint="eastAsia" w:ascii="宋体" w:hAnsi="宋体" w:cs="宋体"/>
          <w:color w:val="auto"/>
          <w:highlight w:val="none"/>
        </w:rPr>
        <w:t>www.zcygov.cn）获取（下载）招标文件，并于202</w:t>
      </w:r>
      <w:r>
        <w:rPr>
          <w:rStyle w:val="42"/>
          <w:rFonts w:hint="eastAsia" w:ascii="宋体" w:hAnsi="宋体" w:cs="宋体"/>
          <w:color w:val="auto"/>
          <w:highlight w:val="none"/>
          <w:lang w:val="en-US" w:eastAsia="zh-CN"/>
        </w:rPr>
        <w:t>4</w:t>
      </w:r>
      <w:r>
        <w:rPr>
          <w:rStyle w:val="42"/>
          <w:rFonts w:hint="eastAsia" w:ascii="宋体" w:hAnsi="宋体" w:cs="宋体"/>
          <w:bCs/>
          <w:color w:val="auto"/>
          <w:highlight w:val="none"/>
        </w:rPr>
        <w:t>年</w:t>
      </w:r>
      <w:r>
        <w:rPr>
          <w:rStyle w:val="42"/>
          <w:rFonts w:hint="eastAsia" w:ascii="宋体" w:hAnsi="宋体" w:cs="宋体"/>
          <w:bCs/>
          <w:color w:val="auto"/>
          <w:highlight w:val="none"/>
        </w:rPr>
        <w:fldChar w:fldCharType="end"/>
      </w:r>
      <w:r>
        <w:rPr>
          <w:rFonts w:hint="eastAsia" w:ascii="宋体" w:hAnsi="宋体" w:cs="宋体"/>
          <w:bCs/>
          <w:highlight w:val="none"/>
          <w:u w:val="single"/>
          <w:lang w:val="en-US" w:eastAsia="zh-CN"/>
        </w:rPr>
        <w:t>3</w:t>
      </w:r>
      <w:r>
        <w:rPr>
          <w:rFonts w:hint="eastAsia" w:ascii="宋体" w:hAnsi="宋体" w:cs="宋体"/>
          <w:bCs/>
          <w:highlight w:val="none"/>
          <w:u w:val="single"/>
        </w:rPr>
        <w:t>月</w:t>
      </w:r>
      <w:r>
        <w:rPr>
          <w:rFonts w:hint="eastAsia" w:ascii="宋体" w:hAnsi="宋体" w:cs="宋体"/>
          <w:bCs/>
          <w:highlight w:val="none"/>
          <w:u w:val="single"/>
          <w:lang w:val="en-US" w:eastAsia="zh-CN"/>
        </w:rPr>
        <w:t>18</w:t>
      </w:r>
      <w:r>
        <w:rPr>
          <w:rFonts w:hint="eastAsia" w:ascii="宋体" w:hAnsi="宋体" w:cs="宋体"/>
          <w:bCs/>
          <w:highlight w:val="none"/>
          <w:u w:val="single"/>
        </w:rPr>
        <w:t>日</w:t>
      </w:r>
      <w:r>
        <w:rPr>
          <w:rFonts w:hint="eastAsia" w:ascii="宋体" w:hAnsi="宋体" w:cs="宋体"/>
          <w:bCs/>
          <w:highlight w:val="none"/>
          <w:u w:val="single"/>
          <w:lang w:val="en-US" w:eastAsia="zh-CN"/>
        </w:rPr>
        <w:t>14</w:t>
      </w:r>
      <w:r>
        <w:rPr>
          <w:rFonts w:hint="eastAsia" w:ascii="宋体" w:hAnsi="宋体" w:cs="宋体"/>
          <w:bCs/>
          <w:highlight w:val="none"/>
          <w:u w:val="single"/>
        </w:rPr>
        <w:t>点00分（</w:t>
      </w:r>
      <w:r>
        <w:rPr>
          <w:rFonts w:hint="eastAsia" w:ascii="宋体" w:hAnsi="宋体" w:cs="宋体"/>
          <w:bCs/>
          <w:highlight w:val="none"/>
        </w:rPr>
        <w:t>北京时间）前递交（上传）投标文件</w:t>
      </w:r>
      <w:r>
        <w:rPr>
          <w:rFonts w:hint="eastAsia" w:ascii="宋体" w:hAnsi="宋体" w:cs="宋体"/>
          <w:highlight w:val="none"/>
        </w:rPr>
        <w:t>（本项目为非政府采购项目）。</w:t>
      </w:r>
    </w:p>
    <w:p>
      <w:pPr>
        <w:ind w:firstLine="200"/>
        <w:rPr>
          <w:rFonts w:ascii="宋体" w:hAnsi="宋体" w:cs="宋体"/>
          <w:highlight w:val="none"/>
        </w:rPr>
      </w:pPr>
    </w:p>
    <w:p>
      <w:pPr>
        <w:pStyle w:val="2"/>
        <w:spacing w:line="360" w:lineRule="auto"/>
        <w:jc w:val="both"/>
        <w:rPr>
          <w:rFonts w:ascii="宋体" w:hAnsi="宋体" w:cs="宋体"/>
          <w:sz w:val="21"/>
          <w:szCs w:val="21"/>
          <w:highlight w:val="none"/>
        </w:rPr>
      </w:pPr>
      <w:bookmarkStart w:id="2" w:name="_Toc28359079"/>
      <w:bookmarkStart w:id="3" w:name="_Toc35393790"/>
      <w:bookmarkStart w:id="4" w:name="_Toc35393621"/>
      <w:bookmarkStart w:id="5" w:name="_Toc28359002"/>
      <w:bookmarkStart w:id="6" w:name="_Hlk24379207"/>
      <w:r>
        <w:rPr>
          <w:rFonts w:hint="eastAsia" w:ascii="宋体" w:hAnsi="宋体" w:cs="宋体"/>
          <w:sz w:val="21"/>
          <w:szCs w:val="21"/>
          <w:highlight w:val="none"/>
        </w:rPr>
        <w:t>一、项目基本情况</w:t>
      </w:r>
      <w:bookmarkEnd w:id="2"/>
      <w:bookmarkEnd w:id="3"/>
      <w:bookmarkEnd w:id="4"/>
      <w:bookmarkEnd w:id="5"/>
    </w:p>
    <w:bookmarkEnd w:id="6"/>
    <w:p>
      <w:pPr>
        <w:spacing w:line="360" w:lineRule="auto"/>
        <w:ind w:firstLine="420" w:firstLineChars="200"/>
        <w:rPr>
          <w:rFonts w:hint="eastAsia" w:ascii="宋体" w:hAnsi="宋体" w:eastAsia="宋体" w:cs="宋体"/>
          <w:highlight w:val="none"/>
          <w:lang w:eastAsia="zh-CN"/>
        </w:rPr>
      </w:pPr>
      <w:r>
        <w:rPr>
          <w:rFonts w:hint="eastAsia" w:ascii="宋体" w:hAnsi="宋体" w:cs="宋体"/>
          <w:highlight w:val="none"/>
        </w:rPr>
        <w:t>项目编号：</w:t>
      </w:r>
      <w:r>
        <w:rPr>
          <w:rFonts w:hint="eastAsia" w:ascii="宋体" w:hAnsi="宋体" w:cs="宋体"/>
          <w:highlight w:val="none"/>
          <w:lang w:eastAsia="zh-CN"/>
        </w:rPr>
        <w:t>NBGZZB123163</w:t>
      </w:r>
    </w:p>
    <w:p>
      <w:pPr>
        <w:spacing w:line="360" w:lineRule="auto"/>
        <w:ind w:firstLine="420" w:firstLineChars="200"/>
        <w:rPr>
          <w:rFonts w:hint="eastAsia" w:ascii="宋体" w:hAnsi="宋体" w:eastAsia="宋体" w:cs="宋体"/>
          <w:highlight w:val="none"/>
          <w:lang w:eastAsia="zh-CN"/>
        </w:rPr>
      </w:pPr>
      <w:r>
        <w:rPr>
          <w:rFonts w:hint="eastAsia" w:ascii="宋体" w:hAnsi="宋体" w:cs="宋体"/>
          <w:highlight w:val="none"/>
        </w:rPr>
        <w:t>项目名称：</w:t>
      </w:r>
      <w:r>
        <w:rPr>
          <w:rFonts w:hint="eastAsia" w:ascii="宋体" w:hAnsi="宋体" w:cs="宋体"/>
          <w:highlight w:val="none"/>
          <w:lang w:eastAsia="zh-CN"/>
        </w:rPr>
        <w:t>安全设备采购项目</w:t>
      </w:r>
    </w:p>
    <w:p>
      <w:pPr>
        <w:spacing w:line="360" w:lineRule="auto"/>
        <w:ind w:firstLine="420" w:firstLineChars="200"/>
        <w:rPr>
          <w:rFonts w:hint="eastAsia" w:ascii="宋体" w:hAnsi="宋体" w:eastAsia="宋体" w:cs="宋体"/>
          <w:highlight w:val="none"/>
          <w:lang w:val="en-US" w:eastAsia="zh-CN"/>
        </w:rPr>
      </w:pPr>
      <w:r>
        <w:rPr>
          <w:rFonts w:hint="eastAsia" w:ascii="宋体" w:hAnsi="宋体" w:cs="宋体"/>
          <w:highlight w:val="none"/>
        </w:rPr>
        <w:t>预算金额（元）：</w:t>
      </w:r>
      <w:r>
        <w:rPr>
          <w:rFonts w:hint="eastAsia" w:ascii="宋体" w:hAnsi="宋体" w:cs="宋体"/>
          <w:highlight w:val="none"/>
          <w:lang w:eastAsia="zh-CN"/>
        </w:rPr>
        <w:t>951000</w:t>
      </w:r>
    </w:p>
    <w:p>
      <w:pPr>
        <w:spacing w:line="360" w:lineRule="auto"/>
        <w:ind w:firstLine="420" w:firstLineChars="200"/>
        <w:rPr>
          <w:rFonts w:hint="eastAsia" w:ascii="宋体" w:hAnsi="宋体" w:eastAsia="宋体" w:cs="宋体"/>
          <w:highlight w:val="none"/>
          <w:lang w:eastAsia="zh-CN"/>
        </w:rPr>
      </w:pPr>
      <w:r>
        <w:rPr>
          <w:rFonts w:hint="eastAsia" w:ascii="宋体" w:hAnsi="宋体" w:cs="宋体"/>
          <w:highlight w:val="none"/>
        </w:rPr>
        <w:t>最高限价（元）：</w:t>
      </w:r>
      <w:r>
        <w:rPr>
          <w:rFonts w:hint="eastAsia" w:ascii="宋体" w:hAnsi="宋体" w:cs="宋体"/>
          <w:highlight w:val="none"/>
          <w:lang w:eastAsia="zh-CN"/>
        </w:rPr>
        <w:t>951000</w:t>
      </w:r>
    </w:p>
    <w:p>
      <w:pPr>
        <w:spacing w:line="360" w:lineRule="auto"/>
        <w:ind w:firstLine="420" w:firstLineChars="200"/>
        <w:rPr>
          <w:rFonts w:ascii="宋体" w:hAnsi="宋体" w:cs="宋体"/>
          <w:highlight w:val="none"/>
        </w:rPr>
      </w:pPr>
      <w:r>
        <w:rPr>
          <w:rFonts w:hint="eastAsia" w:ascii="宋体" w:hAnsi="宋体" w:cs="宋体"/>
          <w:highlight w:val="none"/>
        </w:rPr>
        <w:t>采购需求：</w:t>
      </w:r>
    </w:p>
    <w:p>
      <w:pPr>
        <w:spacing w:line="360" w:lineRule="auto"/>
        <w:ind w:firstLine="630" w:firstLineChars="300"/>
        <w:rPr>
          <w:rFonts w:hint="eastAsia" w:ascii="宋体" w:hAnsi="宋体" w:eastAsia="宋体" w:cs="宋体"/>
          <w:highlight w:val="none"/>
          <w:lang w:eastAsia="zh-CN"/>
        </w:rPr>
      </w:pPr>
      <w:r>
        <w:rPr>
          <w:rFonts w:hint="eastAsia" w:ascii="宋体" w:hAnsi="宋体" w:cs="宋体"/>
          <w:highlight w:val="none"/>
        </w:rPr>
        <w:t>标项名称：</w:t>
      </w:r>
      <w:r>
        <w:rPr>
          <w:rFonts w:hint="eastAsia" w:ascii="宋体" w:hAnsi="宋体" w:cs="宋体"/>
          <w:highlight w:val="none"/>
          <w:lang w:eastAsia="zh-CN"/>
        </w:rPr>
        <w:t>安全设备采购项目</w:t>
      </w:r>
    </w:p>
    <w:p>
      <w:pPr>
        <w:spacing w:line="360" w:lineRule="auto"/>
        <w:ind w:firstLine="420" w:firstLineChars="200"/>
        <w:rPr>
          <w:rFonts w:ascii="宋体" w:hAnsi="宋体" w:cs="宋体"/>
          <w:highlight w:val="none"/>
        </w:rPr>
      </w:pPr>
      <w:r>
        <w:rPr>
          <w:rFonts w:hint="eastAsia" w:ascii="宋体" w:hAnsi="宋体" w:cs="宋体"/>
          <w:highlight w:val="none"/>
        </w:rPr>
        <w:t xml:space="preserve">  数量：1</w:t>
      </w:r>
    </w:p>
    <w:p>
      <w:pPr>
        <w:spacing w:line="400" w:lineRule="exact"/>
        <w:ind w:firstLine="630" w:firstLineChars="300"/>
        <w:rPr>
          <w:rFonts w:ascii="宋体" w:hAnsi="宋体" w:cs="宋体"/>
          <w:highlight w:val="none"/>
        </w:rPr>
      </w:pPr>
      <w:r>
        <w:rPr>
          <w:rFonts w:hint="eastAsia" w:ascii="宋体" w:hAnsi="宋体" w:cs="宋体"/>
          <w:highlight w:val="none"/>
        </w:rPr>
        <w:t>简要规格描述或项目基本概况介绍、用途：</w:t>
      </w:r>
      <w:r>
        <w:rPr>
          <w:rFonts w:hint="eastAsia" w:ascii="宋体" w:hAnsi="宋体" w:cs="宋体"/>
          <w:highlight w:val="none"/>
          <w:lang w:eastAsia="zh-CN"/>
        </w:rPr>
        <w:t>安全设备采购</w:t>
      </w:r>
      <w:r>
        <w:rPr>
          <w:rFonts w:hint="eastAsia" w:ascii="宋体" w:hAnsi="宋体" w:cs="宋体"/>
          <w:highlight w:val="none"/>
        </w:rPr>
        <w:t>，具体采购内容见第二部分招标项目需求。</w:t>
      </w:r>
    </w:p>
    <w:p>
      <w:pPr>
        <w:spacing w:line="400" w:lineRule="exact"/>
        <w:ind w:firstLine="630" w:firstLineChars="300"/>
        <w:rPr>
          <w:rFonts w:ascii="宋体" w:hAnsi="宋体" w:cs="宋体"/>
          <w:highlight w:val="none"/>
        </w:rPr>
      </w:pPr>
      <w:r>
        <w:rPr>
          <w:rFonts w:hint="eastAsia" w:ascii="宋体" w:hAnsi="宋体" w:cs="宋体"/>
          <w:szCs w:val="21"/>
          <w:highlight w:val="none"/>
        </w:rPr>
        <w:t>备注：/</w:t>
      </w:r>
    </w:p>
    <w:p>
      <w:pPr>
        <w:spacing w:line="400" w:lineRule="exact"/>
        <w:ind w:firstLine="630" w:firstLineChars="300"/>
        <w:rPr>
          <w:rFonts w:ascii="宋体" w:hAnsi="宋体" w:cs="宋体"/>
          <w:szCs w:val="22"/>
          <w:highlight w:val="none"/>
        </w:rPr>
      </w:pPr>
      <w:r>
        <w:rPr>
          <w:rFonts w:hint="eastAsia" w:ascii="宋体" w:hAnsi="宋体" w:cs="宋体"/>
          <w:szCs w:val="22"/>
          <w:highlight w:val="none"/>
        </w:rPr>
        <w:t>合同履约期限：</w:t>
      </w:r>
      <w:r>
        <w:rPr>
          <w:rFonts w:hint="eastAsia" w:ascii="宋体" w:hAnsi="宋体"/>
          <w:szCs w:val="21"/>
          <w:highlight w:val="none"/>
        </w:rPr>
        <w:t>自合同签订之日起至合同履约完成之日止。</w:t>
      </w:r>
    </w:p>
    <w:p>
      <w:pPr>
        <w:spacing w:line="360" w:lineRule="auto"/>
        <w:ind w:firstLine="630" w:firstLineChars="300"/>
        <w:rPr>
          <w:rFonts w:ascii="宋体" w:hAnsi="宋体" w:cs="宋体"/>
          <w:szCs w:val="22"/>
          <w:highlight w:val="none"/>
        </w:rPr>
      </w:pPr>
      <w:r>
        <w:rPr>
          <w:rFonts w:hint="eastAsia" w:ascii="宋体" w:hAnsi="宋体" w:cs="宋体"/>
          <w:szCs w:val="22"/>
          <w:highlight w:val="none"/>
        </w:rPr>
        <w:t>本项目</w:t>
      </w:r>
      <w:r>
        <w:rPr>
          <w:rFonts w:hint="eastAsia" w:ascii="宋体" w:hAnsi="宋体" w:cs="宋体"/>
          <w:szCs w:val="22"/>
          <w:highlight w:val="none"/>
          <w:lang w:eastAsia="zh-CN"/>
        </w:rPr>
        <w:t>（</w:t>
      </w:r>
      <w:r>
        <w:rPr>
          <w:rFonts w:hint="eastAsia" w:ascii="宋体" w:hAnsi="宋体" w:cs="宋体"/>
          <w:szCs w:val="22"/>
          <w:highlight w:val="none"/>
          <w:lang w:val="en-US" w:eastAsia="zh-CN"/>
        </w:rPr>
        <w:t>是</w:t>
      </w:r>
      <w:r>
        <w:rPr>
          <w:rFonts w:hint="eastAsia" w:ascii="宋体" w:hAnsi="宋体" w:cs="宋体"/>
          <w:szCs w:val="22"/>
          <w:highlight w:val="none"/>
          <w:lang w:eastAsia="zh-CN"/>
        </w:rPr>
        <w:t>）</w:t>
      </w:r>
      <w:r>
        <w:rPr>
          <w:rFonts w:hint="eastAsia" w:ascii="宋体" w:hAnsi="宋体" w:cs="宋体"/>
          <w:szCs w:val="22"/>
          <w:highlight w:val="none"/>
        </w:rPr>
        <w:t>接受联合体投标。</w:t>
      </w:r>
    </w:p>
    <w:p>
      <w:pPr>
        <w:pStyle w:val="2"/>
        <w:spacing w:line="360" w:lineRule="auto"/>
        <w:jc w:val="both"/>
        <w:rPr>
          <w:rFonts w:ascii="宋体" w:hAnsi="宋体" w:cs="宋体"/>
          <w:sz w:val="21"/>
          <w:szCs w:val="21"/>
          <w:highlight w:val="none"/>
        </w:rPr>
      </w:pPr>
      <w:bookmarkStart w:id="7" w:name="_Toc28359003"/>
      <w:bookmarkStart w:id="8" w:name="_Toc35393622"/>
      <w:bookmarkStart w:id="9" w:name="_Toc35393791"/>
      <w:bookmarkStart w:id="10" w:name="_Toc28359080"/>
      <w:r>
        <w:rPr>
          <w:rFonts w:hint="eastAsia" w:ascii="宋体" w:hAnsi="宋体" w:cs="宋体"/>
          <w:sz w:val="21"/>
          <w:szCs w:val="21"/>
          <w:highlight w:val="none"/>
        </w:rPr>
        <w:t>二、申请人的资格要求：</w:t>
      </w:r>
      <w:bookmarkEnd w:id="7"/>
      <w:bookmarkEnd w:id="8"/>
      <w:bookmarkEnd w:id="9"/>
      <w:bookmarkEnd w:id="10"/>
    </w:p>
    <w:p>
      <w:pPr>
        <w:spacing w:line="360" w:lineRule="auto"/>
        <w:ind w:firstLine="420" w:firstLineChars="200"/>
        <w:jc w:val="left"/>
        <w:rPr>
          <w:rFonts w:hint="eastAsia" w:ascii="宋体" w:hAnsi="宋体" w:cs="宋体"/>
          <w:szCs w:val="21"/>
          <w:highlight w:val="none"/>
        </w:rPr>
      </w:pPr>
      <w:bookmarkStart w:id="11" w:name="_Toc35393792"/>
      <w:bookmarkStart w:id="12" w:name="_Toc28359081"/>
      <w:bookmarkStart w:id="13" w:name="_Toc35393623"/>
      <w:bookmarkStart w:id="14" w:name="_Toc28359004"/>
      <w:r>
        <w:rPr>
          <w:rFonts w:hint="eastAsia" w:ascii="宋体" w:hAnsi="宋体" w:cs="宋体"/>
          <w:bCs/>
          <w:szCs w:val="24"/>
          <w:highlight w:val="none"/>
        </w:rPr>
        <w:t>1.</w:t>
      </w:r>
      <w:r>
        <w:rPr>
          <w:rFonts w:hint="eastAsia" w:ascii="宋体" w:hAnsi="宋体" w:cs="宋体"/>
          <w:szCs w:val="21"/>
          <w:highlight w:val="none"/>
        </w:rPr>
        <w:t xml:space="preserve"> 一般资格条件的规定：</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1.1具有独立承担民事责任的能力； </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1.2具有良好的商业信誉和健全的财务会计制度；</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1.3具有履行合同所必需的设备和专业技术能力；</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1.4有依法缴纳税收和社会保障资金的良好记录；</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1.5参加采购活动前三年内，在经营活动中没有重大违法记录；</w:t>
      </w:r>
    </w:p>
    <w:p>
      <w:pPr>
        <w:spacing w:line="360" w:lineRule="auto"/>
        <w:ind w:firstLine="420" w:firstLineChars="200"/>
        <w:jc w:val="left"/>
        <w:rPr>
          <w:rFonts w:hint="eastAsia" w:ascii="宋体" w:hAnsi="宋体"/>
          <w:szCs w:val="24"/>
          <w:highlight w:val="none"/>
        </w:rPr>
      </w:pPr>
      <w:r>
        <w:rPr>
          <w:rFonts w:hint="eastAsia" w:ascii="宋体" w:hAnsi="宋体" w:cs="宋体"/>
          <w:szCs w:val="21"/>
          <w:highlight w:val="none"/>
        </w:rPr>
        <w:t>1.6法律、行政法规规定的其他条件。</w:t>
      </w:r>
    </w:p>
    <w:p>
      <w:pPr>
        <w:spacing w:line="360" w:lineRule="auto"/>
        <w:ind w:firstLine="420" w:firstLineChars="200"/>
        <w:rPr>
          <w:rFonts w:hint="eastAsia" w:ascii="宋体" w:hAnsi="宋体" w:cs="宋体"/>
          <w:szCs w:val="21"/>
          <w:highlight w:val="none"/>
        </w:rPr>
      </w:pPr>
      <w:r>
        <w:rPr>
          <w:rFonts w:hint="eastAsia" w:ascii="宋体" w:hAnsi="宋体"/>
          <w:szCs w:val="24"/>
          <w:highlight w:val="none"/>
        </w:rPr>
        <w:t>2.本项目的特定资格要求：无。</w:t>
      </w:r>
    </w:p>
    <w:p>
      <w:pPr>
        <w:pStyle w:val="2"/>
        <w:spacing w:line="360" w:lineRule="auto"/>
        <w:jc w:val="both"/>
        <w:rPr>
          <w:rFonts w:ascii="宋体" w:hAnsi="宋体" w:cs="宋体"/>
          <w:sz w:val="21"/>
          <w:szCs w:val="21"/>
          <w:highlight w:val="none"/>
        </w:rPr>
      </w:pPr>
      <w:r>
        <w:rPr>
          <w:rFonts w:hint="eastAsia" w:ascii="宋体" w:hAnsi="宋体" w:cs="宋体"/>
          <w:sz w:val="21"/>
          <w:szCs w:val="21"/>
          <w:highlight w:val="none"/>
        </w:rPr>
        <w:t>三、获取招标文件</w:t>
      </w:r>
      <w:bookmarkEnd w:id="11"/>
      <w:bookmarkEnd w:id="12"/>
      <w:bookmarkEnd w:id="13"/>
      <w:bookmarkEnd w:id="14"/>
    </w:p>
    <w:p>
      <w:pPr>
        <w:spacing w:line="360" w:lineRule="auto"/>
        <w:ind w:firstLine="420" w:firstLineChars="200"/>
        <w:rPr>
          <w:rFonts w:ascii="宋体" w:hAnsi="宋体" w:cs="宋体"/>
          <w:szCs w:val="21"/>
          <w:highlight w:val="none"/>
        </w:rPr>
      </w:pPr>
      <w:r>
        <w:rPr>
          <w:rFonts w:hint="eastAsia" w:ascii="宋体" w:hAnsi="宋体" w:cs="宋体"/>
          <w:szCs w:val="24"/>
          <w:highlight w:val="none"/>
        </w:rPr>
        <w:t>时间：</w:t>
      </w:r>
      <w:r>
        <w:rPr>
          <w:rFonts w:hint="eastAsia" w:ascii="宋体" w:hAnsi="宋体"/>
          <w:b/>
          <w:bCs/>
          <w:szCs w:val="24"/>
          <w:highlight w:val="none"/>
          <w:u w:val="single"/>
        </w:rPr>
        <w:t>202</w:t>
      </w:r>
      <w:r>
        <w:rPr>
          <w:rFonts w:hint="eastAsia" w:ascii="宋体" w:hAnsi="宋体"/>
          <w:b/>
          <w:bCs/>
          <w:szCs w:val="24"/>
          <w:highlight w:val="none"/>
          <w:u w:val="single"/>
          <w:lang w:val="en-US" w:eastAsia="zh-CN"/>
        </w:rPr>
        <w:t>4</w:t>
      </w:r>
      <w:r>
        <w:rPr>
          <w:rFonts w:hint="eastAsia" w:ascii="宋体" w:hAnsi="宋体"/>
          <w:b/>
          <w:bCs/>
          <w:szCs w:val="24"/>
          <w:highlight w:val="none"/>
          <w:u w:val="single"/>
        </w:rPr>
        <w:t>年</w:t>
      </w:r>
      <w:r>
        <w:rPr>
          <w:rFonts w:hint="default" w:ascii="宋体" w:hAnsi="宋体"/>
          <w:b/>
          <w:bCs/>
          <w:szCs w:val="24"/>
          <w:highlight w:val="none"/>
          <w:u w:val="single"/>
          <w:lang w:val="en-US" w:eastAsia="zh-CN"/>
        </w:rPr>
        <w:t>2</w:t>
      </w:r>
      <w:r>
        <w:rPr>
          <w:rFonts w:hint="eastAsia" w:ascii="宋体" w:hAnsi="宋体"/>
          <w:b/>
          <w:bCs/>
          <w:szCs w:val="24"/>
          <w:highlight w:val="none"/>
          <w:u w:val="single"/>
        </w:rPr>
        <w:t>月</w:t>
      </w:r>
      <w:r>
        <w:rPr>
          <w:rFonts w:hint="default" w:ascii="宋体" w:hAnsi="宋体"/>
          <w:b/>
          <w:bCs/>
          <w:szCs w:val="24"/>
          <w:highlight w:val="none"/>
          <w:u w:val="single"/>
          <w:lang w:val="en-US" w:eastAsia="zh-CN"/>
        </w:rPr>
        <w:t>2</w:t>
      </w:r>
      <w:r>
        <w:rPr>
          <w:rFonts w:hint="eastAsia" w:ascii="宋体" w:hAnsi="宋体"/>
          <w:b/>
          <w:bCs/>
          <w:szCs w:val="24"/>
          <w:highlight w:val="none"/>
          <w:u w:val="single"/>
          <w:lang w:val="en-US" w:eastAsia="zh-CN"/>
        </w:rPr>
        <w:t>6</w:t>
      </w:r>
      <w:r>
        <w:rPr>
          <w:rFonts w:hint="eastAsia" w:ascii="宋体" w:hAnsi="宋体"/>
          <w:b/>
          <w:bCs/>
          <w:szCs w:val="24"/>
          <w:highlight w:val="none"/>
          <w:u w:val="single"/>
        </w:rPr>
        <w:t>日</w:t>
      </w:r>
      <w:r>
        <w:rPr>
          <w:rFonts w:hint="eastAsia" w:ascii="宋体" w:hAnsi="宋体"/>
          <w:b/>
          <w:bCs/>
          <w:szCs w:val="24"/>
          <w:highlight w:val="none"/>
        </w:rPr>
        <w:t>至</w:t>
      </w:r>
      <w:r>
        <w:rPr>
          <w:rFonts w:hint="eastAsia" w:ascii="宋体" w:hAnsi="宋体"/>
          <w:b/>
          <w:bCs/>
          <w:szCs w:val="24"/>
          <w:highlight w:val="none"/>
          <w:u w:val="single"/>
        </w:rPr>
        <w:t>202</w:t>
      </w:r>
      <w:r>
        <w:rPr>
          <w:rFonts w:hint="eastAsia" w:ascii="宋体" w:hAnsi="宋体"/>
          <w:b/>
          <w:bCs/>
          <w:szCs w:val="24"/>
          <w:highlight w:val="none"/>
          <w:u w:val="single"/>
          <w:lang w:val="en-US" w:eastAsia="zh-CN"/>
        </w:rPr>
        <w:t>4</w:t>
      </w:r>
      <w:r>
        <w:rPr>
          <w:rFonts w:hint="eastAsia" w:ascii="宋体" w:hAnsi="宋体"/>
          <w:b/>
          <w:bCs/>
          <w:szCs w:val="24"/>
          <w:highlight w:val="none"/>
          <w:u w:val="single"/>
        </w:rPr>
        <w:t>年</w:t>
      </w:r>
      <w:r>
        <w:rPr>
          <w:rFonts w:hint="default" w:ascii="宋体" w:hAnsi="宋体"/>
          <w:b/>
          <w:bCs/>
          <w:szCs w:val="24"/>
          <w:highlight w:val="none"/>
          <w:u w:val="single"/>
          <w:lang w:val="en-US" w:eastAsia="zh-CN"/>
        </w:rPr>
        <w:t>3</w:t>
      </w:r>
      <w:r>
        <w:rPr>
          <w:rFonts w:hint="eastAsia" w:ascii="宋体" w:hAnsi="宋体"/>
          <w:b/>
          <w:bCs/>
          <w:szCs w:val="24"/>
          <w:highlight w:val="none"/>
          <w:u w:val="single"/>
        </w:rPr>
        <w:t>月</w:t>
      </w:r>
      <w:r>
        <w:rPr>
          <w:rFonts w:hint="eastAsia" w:ascii="宋体" w:hAnsi="宋体"/>
          <w:b/>
          <w:bCs/>
          <w:szCs w:val="24"/>
          <w:highlight w:val="none"/>
          <w:u w:val="single"/>
          <w:lang w:val="en-US" w:eastAsia="zh-CN"/>
        </w:rPr>
        <w:t>4</w:t>
      </w:r>
      <w:bookmarkStart w:id="104" w:name="_GoBack"/>
      <w:bookmarkEnd w:id="104"/>
      <w:r>
        <w:rPr>
          <w:rFonts w:hint="eastAsia" w:ascii="宋体" w:hAnsi="宋体"/>
          <w:b/>
          <w:bCs/>
          <w:szCs w:val="24"/>
          <w:highlight w:val="none"/>
          <w:u w:val="single"/>
        </w:rPr>
        <w:t>日</w:t>
      </w:r>
      <w:r>
        <w:rPr>
          <w:rFonts w:hint="eastAsia" w:ascii="宋体" w:hAnsi="宋体" w:cs="宋体"/>
          <w:b/>
          <w:bCs/>
          <w:szCs w:val="24"/>
          <w:highlight w:val="none"/>
        </w:rPr>
        <w:t>，每天上午</w:t>
      </w:r>
      <w:r>
        <w:rPr>
          <w:rFonts w:hint="eastAsia" w:ascii="宋体" w:hAnsi="宋体" w:cs="宋体"/>
          <w:b/>
          <w:bCs/>
          <w:szCs w:val="24"/>
          <w:highlight w:val="none"/>
          <w:u w:val="single"/>
        </w:rPr>
        <w:t>00:00</w:t>
      </w:r>
      <w:r>
        <w:rPr>
          <w:rFonts w:hint="eastAsia" w:ascii="宋体" w:hAnsi="宋体" w:cs="宋体"/>
          <w:b/>
          <w:bCs/>
          <w:szCs w:val="24"/>
          <w:highlight w:val="none"/>
        </w:rPr>
        <w:t>至</w:t>
      </w:r>
      <w:r>
        <w:rPr>
          <w:rFonts w:hint="eastAsia" w:ascii="宋体" w:hAnsi="宋体" w:cs="宋体"/>
          <w:b/>
          <w:bCs/>
          <w:szCs w:val="24"/>
          <w:highlight w:val="none"/>
          <w:u w:val="single"/>
        </w:rPr>
        <w:t>12:00</w:t>
      </w:r>
      <w:r>
        <w:rPr>
          <w:rFonts w:hint="eastAsia" w:ascii="宋体" w:hAnsi="宋体" w:cs="宋体"/>
          <w:b/>
          <w:bCs/>
          <w:szCs w:val="24"/>
          <w:highlight w:val="none"/>
        </w:rPr>
        <w:t>，下午</w:t>
      </w:r>
      <w:r>
        <w:rPr>
          <w:rFonts w:hint="eastAsia" w:ascii="宋体" w:hAnsi="宋体" w:cs="宋体"/>
          <w:b/>
          <w:bCs/>
          <w:szCs w:val="24"/>
          <w:highlight w:val="none"/>
          <w:u w:val="single"/>
        </w:rPr>
        <w:t>12:00</w:t>
      </w:r>
      <w:r>
        <w:rPr>
          <w:rFonts w:hint="eastAsia" w:ascii="宋体" w:hAnsi="宋体" w:cs="宋体"/>
          <w:b/>
          <w:bCs/>
          <w:szCs w:val="24"/>
          <w:highlight w:val="none"/>
        </w:rPr>
        <w:t>至</w:t>
      </w:r>
      <w:r>
        <w:rPr>
          <w:rFonts w:hint="eastAsia" w:ascii="宋体" w:hAnsi="宋体" w:cs="宋体"/>
          <w:b/>
          <w:bCs/>
          <w:szCs w:val="24"/>
          <w:highlight w:val="none"/>
          <w:u w:val="single"/>
        </w:rPr>
        <w:t>23:59</w:t>
      </w:r>
      <w:r>
        <w:rPr>
          <w:rFonts w:hint="eastAsia" w:ascii="宋体" w:hAnsi="宋体" w:cs="宋体"/>
          <w:b/>
          <w:bCs/>
          <w:szCs w:val="24"/>
          <w:highlight w:val="none"/>
        </w:rPr>
        <w:t>（北京时间）</w:t>
      </w:r>
    </w:p>
    <w:p>
      <w:pPr>
        <w:spacing w:line="360" w:lineRule="auto"/>
        <w:ind w:firstLine="420" w:firstLineChars="200"/>
        <w:rPr>
          <w:rFonts w:ascii="宋体" w:hAnsi="宋体" w:cs="宋体"/>
          <w:szCs w:val="24"/>
          <w:highlight w:val="none"/>
          <w:u w:val="single"/>
        </w:rPr>
      </w:pPr>
      <w:r>
        <w:rPr>
          <w:rFonts w:hint="eastAsia" w:ascii="宋体" w:hAnsi="宋体" w:cs="宋体"/>
          <w:szCs w:val="24"/>
          <w:highlight w:val="none"/>
        </w:rPr>
        <w:t>地点（网址）：</w:t>
      </w:r>
      <w:r>
        <w:rPr>
          <w:rFonts w:hint="eastAsia" w:ascii="宋体" w:hAnsi="宋体"/>
          <w:szCs w:val="24"/>
          <w:highlight w:val="none"/>
        </w:rPr>
        <w:t>政府采购云平台（http://www.zcygov.cn/）。</w:t>
      </w:r>
    </w:p>
    <w:p>
      <w:pPr>
        <w:snapToGrid w:val="0"/>
        <w:spacing w:line="400" w:lineRule="exact"/>
        <w:ind w:firstLine="411" w:firstLineChars="196"/>
        <w:rPr>
          <w:rFonts w:ascii="宋体" w:hAnsi="宋体" w:cs="宋体"/>
          <w:szCs w:val="24"/>
          <w:highlight w:val="none"/>
        </w:rPr>
      </w:pPr>
      <w:r>
        <w:rPr>
          <w:rFonts w:hint="eastAsia" w:ascii="宋体" w:hAnsi="宋体" w:cs="宋体"/>
          <w:szCs w:val="24"/>
          <w:highlight w:val="none"/>
        </w:rPr>
        <w:t xml:space="preserve">（1）本项目招标文件实行“政府采购云平台”在线获取，并向代理机构支付费用，不提供招标文件纸质版。投标人获取招标文件前应先完成“政府采购云平台”的账号注册； </w:t>
      </w:r>
    </w:p>
    <w:p>
      <w:pPr>
        <w:snapToGrid w:val="0"/>
        <w:spacing w:line="400" w:lineRule="exact"/>
        <w:ind w:firstLine="411" w:firstLineChars="196"/>
        <w:rPr>
          <w:rFonts w:ascii="宋体" w:hAnsi="宋体" w:cs="宋体"/>
          <w:szCs w:val="24"/>
          <w:highlight w:val="none"/>
        </w:rPr>
      </w:pPr>
      <w:r>
        <w:rPr>
          <w:rFonts w:hint="eastAsia" w:ascii="宋体" w:hAnsi="宋体" w:cs="宋体"/>
          <w:szCs w:val="24"/>
          <w:highlight w:val="none"/>
        </w:rPr>
        <w:t xml:space="preserve">（2）潜在投标人登陆政采云平台，在线申请获取招标文件（进入“项目采购”应用，在获取招标文件菜单中选择项目，申请获取招标文件；仅需浏览招标文件的投标人可点击“游客，浏览招标文件”直接下载招标文件浏览）； </w:t>
      </w:r>
    </w:p>
    <w:p>
      <w:pPr>
        <w:snapToGrid w:val="0"/>
        <w:spacing w:line="400" w:lineRule="exact"/>
        <w:ind w:firstLine="411" w:firstLineChars="196"/>
        <w:rPr>
          <w:rFonts w:ascii="宋体" w:hAnsi="宋体" w:cs="宋体"/>
          <w:szCs w:val="24"/>
          <w:highlight w:val="none"/>
        </w:rPr>
      </w:pPr>
      <w:r>
        <w:rPr>
          <w:rFonts w:hint="eastAsia" w:ascii="宋体" w:hAnsi="宋体" w:cs="宋体"/>
          <w:szCs w:val="24"/>
          <w:highlight w:val="none"/>
        </w:rPr>
        <w:t>（3）招标公告附件内的招标文件仅供阅览使用，投标人只有在“政府采购云平台”完成获取招标文件申请并</w:t>
      </w:r>
      <w:r>
        <w:rPr>
          <w:rFonts w:hint="eastAsia" w:ascii="宋体" w:hAnsi="宋体" w:cs="宋体"/>
          <w:szCs w:val="24"/>
          <w:highlight w:val="none"/>
          <w:lang w:val="en-US" w:eastAsia="zh-CN"/>
        </w:rPr>
        <w:t>支付文件费</w:t>
      </w:r>
      <w:r>
        <w:rPr>
          <w:rFonts w:hint="eastAsia" w:ascii="宋体" w:hAnsi="宋体" w:cs="宋体"/>
          <w:szCs w:val="24"/>
          <w:highlight w:val="none"/>
        </w:rPr>
        <w:t>后才视作依法获取招标文件（法律法规所指的投标人获取招标文件时间以投标人完成获取招标文件申请后下载招标文件的时间为准）。</w:t>
      </w:r>
      <w:r>
        <w:rPr>
          <w:rFonts w:hint="eastAsia" w:ascii="宋体" w:hAnsi="宋体" w:eastAsia="宋体" w:cs="Arial"/>
          <w:szCs w:val="21"/>
          <w:highlight w:val="none"/>
        </w:rPr>
        <w:t>未按照招标文件规定程序依法获取招标文件的潜在投标人，对招标文件提起质疑的，按照无效质疑处理。采购代理机构拒绝接收未依法获取本项目招标</w:t>
      </w:r>
      <w:r>
        <w:rPr>
          <w:rFonts w:ascii="宋体" w:hAnsi="宋体" w:eastAsia="宋体" w:cs="Arial"/>
          <w:szCs w:val="21"/>
          <w:highlight w:val="none"/>
        </w:rPr>
        <w:t>文件</w:t>
      </w:r>
      <w:r>
        <w:rPr>
          <w:rFonts w:hint="eastAsia" w:ascii="宋体" w:hAnsi="宋体" w:eastAsia="宋体" w:cs="Arial"/>
          <w:szCs w:val="21"/>
          <w:highlight w:val="none"/>
        </w:rPr>
        <w:t>的投标人提交的投标文件。</w:t>
      </w:r>
    </w:p>
    <w:p>
      <w:pPr>
        <w:snapToGrid w:val="0"/>
        <w:spacing w:line="400" w:lineRule="exact"/>
        <w:ind w:firstLine="420" w:firstLineChars="200"/>
        <w:rPr>
          <w:rFonts w:ascii="宋体" w:hAnsi="宋体" w:cs="宋体"/>
          <w:b w:val="0"/>
          <w:bCs w:val="0"/>
          <w:szCs w:val="24"/>
          <w:highlight w:val="none"/>
        </w:rPr>
      </w:pPr>
      <w:r>
        <w:rPr>
          <w:rFonts w:hint="eastAsia" w:ascii="宋体" w:hAnsi="宋体" w:cs="宋体"/>
          <w:szCs w:val="24"/>
          <w:highlight w:val="none"/>
        </w:rPr>
        <w:t>售价：</w:t>
      </w:r>
      <w:r>
        <w:rPr>
          <w:rFonts w:ascii="宋体" w:hAnsi="宋体" w:cs="宋体"/>
          <w:b w:val="0"/>
          <w:bCs w:val="0"/>
          <w:szCs w:val="24"/>
          <w:highlight w:val="none"/>
        </w:rPr>
        <w:t>500</w:t>
      </w:r>
      <w:r>
        <w:rPr>
          <w:rFonts w:hint="eastAsia" w:ascii="宋体" w:hAnsi="宋体" w:cs="宋体"/>
          <w:b w:val="0"/>
          <w:bCs w:val="0"/>
          <w:szCs w:val="24"/>
          <w:highlight w:val="none"/>
        </w:rPr>
        <w:t>元</w:t>
      </w:r>
      <w:r>
        <w:rPr>
          <w:rFonts w:hint="eastAsia" w:ascii="宋体" w:hAnsi="宋体"/>
          <w:szCs w:val="24"/>
          <w:highlight w:val="none"/>
          <w:lang w:eastAsia="zh-CN"/>
        </w:rPr>
        <w:t>。</w:t>
      </w:r>
      <w:r>
        <w:rPr>
          <w:rFonts w:hint="eastAsia" w:ascii="宋体" w:hAnsi="宋体"/>
          <w:szCs w:val="24"/>
          <w:highlight w:val="none"/>
          <w:lang w:val="en-US" w:eastAsia="zh-CN"/>
        </w:rPr>
        <w:t>采购文件</w:t>
      </w:r>
      <w:r>
        <w:rPr>
          <w:rFonts w:hint="eastAsia" w:ascii="宋体" w:hAnsi="宋体"/>
          <w:szCs w:val="24"/>
          <w:highlight w:val="none"/>
        </w:rPr>
        <w:t>售后不退。</w:t>
      </w:r>
      <w:r>
        <w:rPr>
          <w:rFonts w:hint="eastAsia" w:ascii="宋体" w:hAnsi="宋体"/>
          <w:b w:val="0"/>
          <w:bCs w:val="0"/>
          <w:szCs w:val="24"/>
          <w:highlight w:val="none"/>
          <w:lang w:val="en-US" w:eastAsia="zh-CN"/>
        </w:rPr>
        <w:t>获取采购文件</w:t>
      </w:r>
      <w:r>
        <w:rPr>
          <w:rFonts w:hint="eastAsia" w:ascii="宋体" w:hAnsi="宋体"/>
          <w:b w:val="0"/>
          <w:bCs w:val="0"/>
          <w:szCs w:val="24"/>
          <w:highlight w:val="none"/>
        </w:rPr>
        <w:t>时请</w:t>
      </w:r>
      <w:r>
        <w:rPr>
          <w:rFonts w:hint="eastAsia" w:ascii="宋体" w:hAnsi="宋体"/>
          <w:b w:val="0"/>
          <w:bCs w:val="0"/>
          <w:szCs w:val="24"/>
          <w:highlight w:val="none"/>
          <w:lang w:val="en-US" w:eastAsia="zh-CN"/>
        </w:rPr>
        <w:t>将</w:t>
      </w:r>
      <w:r>
        <w:rPr>
          <w:rFonts w:hint="eastAsia" w:ascii="宋体" w:hAnsi="宋体"/>
          <w:b w:val="0"/>
          <w:bCs w:val="0"/>
          <w:szCs w:val="24"/>
          <w:highlight w:val="none"/>
        </w:rPr>
        <w:t>投标人开票信息、项目联系人、联系电话和汇款凭证</w:t>
      </w:r>
      <w:r>
        <w:rPr>
          <w:rFonts w:hint="eastAsia" w:ascii="宋体" w:hAnsi="宋体"/>
          <w:b w:val="0"/>
          <w:bCs w:val="0"/>
          <w:szCs w:val="24"/>
          <w:highlight w:val="none"/>
          <w:lang w:val="en-US" w:eastAsia="zh-CN"/>
        </w:rPr>
        <w:t>发送至招标代理邮箱（</w:t>
      </w:r>
      <w:r>
        <w:rPr>
          <w:rFonts w:hint="eastAsia" w:ascii="宋体" w:hAnsi="宋体"/>
          <w:b w:val="0"/>
          <w:bCs w:val="0"/>
          <w:szCs w:val="24"/>
          <w:highlight w:val="none"/>
          <w:lang w:val="en-US" w:eastAsia="zh-CN"/>
        </w:rPr>
        <w:fldChar w:fldCharType="begin"/>
      </w:r>
      <w:r>
        <w:rPr>
          <w:rFonts w:hint="eastAsia" w:ascii="宋体" w:hAnsi="宋体"/>
          <w:b w:val="0"/>
          <w:bCs w:val="0"/>
          <w:szCs w:val="24"/>
          <w:highlight w:val="none"/>
          <w:lang w:val="en-US" w:eastAsia="zh-CN"/>
        </w:rPr>
        <w:instrText xml:space="preserve"> HYPERLINK "mailto:844793647@qq.com" </w:instrText>
      </w:r>
      <w:r>
        <w:rPr>
          <w:rFonts w:hint="eastAsia" w:ascii="宋体" w:hAnsi="宋体"/>
          <w:b w:val="0"/>
          <w:bCs w:val="0"/>
          <w:szCs w:val="24"/>
          <w:highlight w:val="none"/>
          <w:lang w:val="en-US" w:eastAsia="zh-CN"/>
        </w:rPr>
        <w:fldChar w:fldCharType="separate"/>
      </w:r>
      <w:r>
        <w:rPr>
          <w:rFonts w:hint="default" w:ascii="宋体" w:hAnsi="宋体"/>
          <w:b w:val="0"/>
          <w:bCs w:val="0"/>
          <w:szCs w:val="24"/>
          <w:highlight w:val="none"/>
          <w:lang w:eastAsia="zh-CN"/>
        </w:rPr>
        <w:t>625740900</w:t>
      </w:r>
      <w:r>
        <w:rPr>
          <w:rFonts w:hint="eastAsia" w:ascii="宋体" w:hAnsi="宋体"/>
          <w:b w:val="0"/>
          <w:bCs w:val="0"/>
          <w:szCs w:val="24"/>
          <w:highlight w:val="none"/>
          <w:lang w:val="en-US" w:eastAsia="zh-CN"/>
        </w:rPr>
        <w:t>@qq.com</w:t>
      </w:r>
      <w:r>
        <w:rPr>
          <w:rFonts w:hint="eastAsia" w:ascii="宋体" w:hAnsi="宋体"/>
          <w:b w:val="0"/>
          <w:bCs w:val="0"/>
          <w:szCs w:val="24"/>
          <w:highlight w:val="none"/>
          <w:lang w:val="en-US" w:eastAsia="zh-CN"/>
        </w:rPr>
        <w:fldChar w:fldCharType="end"/>
      </w:r>
      <w:r>
        <w:rPr>
          <w:rFonts w:hint="eastAsia" w:ascii="宋体" w:hAnsi="宋体"/>
          <w:b w:val="0"/>
          <w:bCs w:val="0"/>
          <w:szCs w:val="24"/>
          <w:highlight w:val="none"/>
          <w:lang w:val="en-US" w:eastAsia="zh-CN"/>
        </w:rPr>
        <w:t>）</w:t>
      </w:r>
      <w:r>
        <w:rPr>
          <w:rFonts w:hint="eastAsia" w:ascii="宋体" w:hAnsi="宋体" w:cs="宋体"/>
          <w:b w:val="0"/>
          <w:bCs w:val="0"/>
          <w:szCs w:val="24"/>
          <w:highlight w:val="none"/>
        </w:rPr>
        <w:t>。</w:t>
      </w:r>
    </w:p>
    <w:p>
      <w:pPr>
        <w:spacing w:line="360" w:lineRule="auto"/>
        <w:ind w:firstLine="420" w:firstLineChars="200"/>
        <w:rPr>
          <w:rFonts w:ascii="宋体" w:hAnsi="宋体" w:cs="宋体"/>
          <w:szCs w:val="24"/>
          <w:highlight w:val="none"/>
        </w:rPr>
      </w:pPr>
      <w:r>
        <w:rPr>
          <w:rFonts w:ascii="宋体" w:hAnsi="宋体" w:cs="宋体"/>
          <w:szCs w:val="24"/>
          <w:highlight w:val="none"/>
        </w:rPr>
        <w:t>账号信息</w:t>
      </w:r>
      <w:r>
        <w:rPr>
          <w:rFonts w:hint="eastAsia" w:ascii="宋体" w:hAnsi="宋体" w:cs="宋体"/>
          <w:szCs w:val="24"/>
          <w:highlight w:val="none"/>
        </w:rPr>
        <w:t>：</w:t>
      </w:r>
    </w:p>
    <w:p>
      <w:pPr>
        <w:spacing w:line="360" w:lineRule="auto"/>
        <w:ind w:firstLine="420" w:firstLineChars="200"/>
        <w:rPr>
          <w:rFonts w:ascii="宋体" w:hAnsi="宋体" w:cs="宋体"/>
          <w:szCs w:val="24"/>
          <w:highlight w:val="none"/>
        </w:rPr>
      </w:pPr>
      <w:r>
        <w:rPr>
          <w:rFonts w:hint="eastAsia" w:ascii="宋体" w:hAnsi="宋体" w:cs="宋体"/>
          <w:szCs w:val="24"/>
          <w:highlight w:val="none"/>
        </w:rPr>
        <w:t>收款人：宁波国咨工程造价咨询有限公司；</w:t>
      </w:r>
    </w:p>
    <w:p>
      <w:pPr>
        <w:spacing w:line="360" w:lineRule="auto"/>
        <w:ind w:firstLine="420" w:firstLineChars="200"/>
        <w:rPr>
          <w:rFonts w:ascii="宋体" w:hAnsi="宋体" w:cs="宋体"/>
          <w:szCs w:val="24"/>
          <w:highlight w:val="none"/>
        </w:rPr>
      </w:pPr>
      <w:r>
        <w:rPr>
          <w:rFonts w:hint="eastAsia" w:ascii="宋体" w:hAnsi="宋体" w:cs="宋体"/>
          <w:szCs w:val="24"/>
          <w:highlight w:val="none"/>
        </w:rPr>
        <w:t>账号：33101983679050502597；</w:t>
      </w:r>
    </w:p>
    <w:p>
      <w:pPr>
        <w:spacing w:line="360" w:lineRule="auto"/>
        <w:ind w:firstLine="420" w:firstLineChars="200"/>
        <w:rPr>
          <w:rFonts w:hint="eastAsia" w:ascii="宋体" w:hAnsi="宋体" w:cs="宋体"/>
          <w:szCs w:val="24"/>
          <w:highlight w:val="none"/>
        </w:rPr>
      </w:pPr>
      <w:r>
        <w:rPr>
          <w:rFonts w:hint="eastAsia" w:ascii="宋体" w:hAnsi="宋体" w:cs="宋体"/>
          <w:szCs w:val="24"/>
          <w:highlight w:val="none"/>
        </w:rPr>
        <w:t>开户行：建行宁波分行营业部。</w:t>
      </w:r>
    </w:p>
    <w:p>
      <w:pPr>
        <w:spacing w:line="360" w:lineRule="auto"/>
        <w:ind w:firstLine="420" w:firstLineChars="200"/>
        <w:rPr>
          <w:rFonts w:ascii="宋体" w:hAnsi="宋体" w:cs="宋体"/>
          <w:szCs w:val="24"/>
          <w:highlight w:val="none"/>
        </w:rPr>
      </w:pPr>
      <w:r>
        <w:rPr>
          <w:rFonts w:hint="eastAsia" w:ascii="宋体" w:hAnsi="宋体" w:cs="宋体"/>
          <w:szCs w:val="24"/>
          <w:highlight w:val="none"/>
        </w:rPr>
        <w:t>注：请投标人按上述要求获取招标文件，如未在“政采云”系统内完成相关流程，</w:t>
      </w:r>
      <w:r>
        <w:rPr>
          <w:rFonts w:hint="eastAsia" w:ascii="宋体" w:hAnsi="宋体" w:cs="宋体"/>
          <w:szCs w:val="24"/>
          <w:highlight w:val="none"/>
          <w:lang w:val="en-US" w:eastAsia="zh-CN"/>
        </w:rPr>
        <w:t>并成功支付标书费，</w:t>
      </w:r>
      <w:r>
        <w:rPr>
          <w:rFonts w:hint="eastAsia" w:ascii="宋体" w:hAnsi="宋体" w:cs="宋体"/>
          <w:szCs w:val="24"/>
          <w:highlight w:val="none"/>
        </w:rPr>
        <w:t>引起的投标无效责任自负。</w:t>
      </w:r>
    </w:p>
    <w:p>
      <w:pPr>
        <w:spacing w:line="360" w:lineRule="auto"/>
        <w:ind w:firstLine="420" w:firstLineChars="200"/>
        <w:rPr>
          <w:rFonts w:ascii="宋体" w:hAnsi="宋体" w:cs="宋体"/>
          <w:highlight w:val="none"/>
        </w:rPr>
      </w:pPr>
    </w:p>
    <w:p>
      <w:pPr>
        <w:pStyle w:val="2"/>
        <w:spacing w:line="360" w:lineRule="auto"/>
        <w:jc w:val="both"/>
        <w:rPr>
          <w:rFonts w:ascii="宋体" w:hAnsi="宋体" w:cs="宋体"/>
          <w:sz w:val="21"/>
          <w:szCs w:val="21"/>
          <w:highlight w:val="none"/>
        </w:rPr>
      </w:pPr>
      <w:bookmarkStart w:id="15" w:name="_Toc28359082"/>
      <w:bookmarkStart w:id="16" w:name="_Toc28359005"/>
      <w:bookmarkStart w:id="17" w:name="_Toc35393624"/>
      <w:bookmarkStart w:id="18" w:name="_Toc35393793"/>
      <w:r>
        <w:rPr>
          <w:rFonts w:hint="eastAsia" w:ascii="宋体" w:hAnsi="宋体" w:cs="宋体"/>
          <w:sz w:val="21"/>
          <w:szCs w:val="21"/>
          <w:highlight w:val="none"/>
        </w:rPr>
        <w:t>四、提交投标文件</w:t>
      </w:r>
      <w:bookmarkEnd w:id="15"/>
      <w:bookmarkEnd w:id="16"/>
      <w:r>
        <w:rPr>
          <w:rFonts w:hint="eastAsia" w:ascii="宋体" w:hAnsi="宋体" w:cs="宋体"/>
          <w:sz w:val="21"/>
          <w:szCs w:val="21"/>
          <w:highlight w:val="none"/>
        </w:rPr>
        <w:t>截止时间、开标时间和地点</w:t>
      </w:r>
      <w:bookmarkEnd w:id="17"/>
      <w:bookmarkEnd w:id="18"/>
    </w:p>
    <w:p>
      <w:pPr>
        <w:spacing w:line="360" w:lineRule="auto"/>
        <w:ind w:firstLine="420" w:firstLineChars="200"/>
        <w:rPr>
          <w:rFonts w:ascii="宋体" w:hAnsi="宋体" w:cs="宋体"/>
          <w:bCs/>
          <w:szCs w:val="21"/>
          <w:highlight w:val="none"/>
        </w:rPr>
      </w:pPr>
      <w:r>
        <w:rPr>
          <w:rFonts w:hint="eastAsia" w:ascii="宋体" w:hAnsi="宋体" w:cs="宋体"/>
          <w:highlight w:val="none"/>
        </w:rPr>
        <w:t>提交投标文件截止时间：</w:t>
      </w:r>
      <w:r>
        <w:rPr>
          <w:rFonts w:hint="eastAsia"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bCs/>
          <w:highlight w:val="none"/>
          <w:u w:val="single"/>
        </w:rPr>
        <w:t>年</w:t>
      </w:r>
      <w:r>
        <w:rPr>
          <w:rFonts w:hint="eastAsia" w:ascii="宋体" w:hAnsi="宋体" w:cs="宋体"/>
          <w:bCs/>
          <w:highlight w:val="none"/>
          <w:u w:val="single"/>
          <w:lang w:val="en-US" w:eastAsia="zh-CN"/>
        </w:rPr>
        <w:t>3</w:t>
      </w:r>
      <w:r>
        <w:rPr>
          <w:rFonts w:hint="eastAsia" w:ascii="宋体" w:hAnsi="宋体" w:cs="宋体"/>
          <w:bCs/>
          <w:highlight w:val="none"/>
          <w:u w:val="single"/>
        </w:rPr>
        <w:t>月</w:t>
      </w:r>
      <w:r>
        <w:rPr>
          <w:rFonts w:hint="eastAsia" w:ascii="宋体" w:hAnsi="宋体" w:cs="宋体"/>
          <w:bCs/>
          <w:highlight w:val="none"/>
          <w:u w:val="single"/>
          <w:lang w:val="en-US" w:eastAsia="zh-CN"/>
        </w:rPr>
        <w:t>18</w:t>
      </w:r>
      <w:r>
        <w:rPr>
          <w:rFonts w:hint="eastAsia" w:ascii="宋体" w:hAnsi="宋体" w:cs="宋体"/>
          <w:bCs/>
          <w:highlight w:val="none"/>
          <w:u w:val="single"/>
        </w:rPr>
        <w:t>日</w:t>
      </w:r>
      <w:r>
        <w:rPr>
          <w:rFonts w:hint="eastAsia" w:ascii="宋体" w:hAnsi="宋体" w:cs="宋体"/>
          <w:bCs/>
          <w:highlight w:val="none"/>
          <w:u w:val="single"/>
          <w:lang w:val="en-US" w:eastAsia="zh-CN"/>
        </w:rPr>
        <w:t>14</w:t>
      </w:r>
      <w:r>
        <w:rPr>
          <w:rFonts w:hint="eastAsia" w:ascii="宋体" w:hAnsi="宋体" w:cs="宋体"/>
          <w:bCs/>
          <w:highlight w:val="none"/>
          <w:u w:val="single"/>
        </w:rPr>
        <w:t>点00分</w:t>
      </w:r>
      <w:r>
        <w:rPr>
          <w:rFonts w:hint="eastAsia" w:ascii="宋体" w:hAnsi="宋体" w:cs="宋体"/>
          <w:bCs/>
          <w:highlight w:val="none"/>
        </w:rPr>
        <w:t>（北京时间），</w:t>
      </w:r>
      <w:r>
        <w:rPr>
          <w:rFonts w:hint="eastAsia" w:ascii="宋体" w:hAnsi="宋体" w:cs="宋体"/>
          <w:szCs w:val="21"/>
          <w:highlight w:val="none"/>
        </w:rPr>
        <w:t>投标人应在投标截止时间前将电子加密投标文件上传到“政采云”平台，逾期上传或上传不成功的，其投标无效。</w:t>
      </w:r>
    </w:p>
    <w:p>
      <w:pPr>
        <w:widowControl/>
        <w:spacing w:line="400" w:lineRule="exact"/>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投标地点（网址）：政采云平台（https://www.zcygov.cn/）</w:t>
      </w:r>
    </w:p>
    <w:p>
      <w:pPr>
        <w:widowControl/>
        <w:spacing w:line="400" w:lineRule="exact"/>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开标时间：</w:t>
      </w:r>
      <w:r>
        <w:rPr>
          <w:rFonts w:hint="eastAsia"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bCs/>
          <w:highlight w:val="none"/>
          <w:u w:val="single"/>
        </w:rPr>
        <w:t>年</w:t>
      </w:r>
      <w:r>
        <w:rPr>
          <w:rFonts w:hint="eastAsia" w:ascii="宋体" w:hAnsi="宋体" w:cs="宋体"/>
          <w:bCs/>
          <w:highlight w:val="none"/>
          <w:u w:val="single"/>
          <w:lang w:val="en-US" w:eastAsia="zh-CN"/>
        </w:rPr>
        <w:t>3</w:t>
      </w:r>
      <w:r>
        <w:rPr>
          <w:rFonts w:hint="eastAsia" w:ascii="宋体" w:hAnsi="宋体" w:cs="宋体"/>
          <w:bCs/>
          <w:highlight w:val="none"/>
          <w:u w:val="single"/>
        </w:rPr>
        <w:t>月</w:t>
      </w:r>
      <w:r>
        <w:rPr>
          <w:rFonts w:hint="eastAsia" w:ascii="宋体" w:hAnsi="宋体" w:cs="宋体"/>
          <w:bCs/>
          <w:highlight w:val="none"/>
          <w:u w:val="single"/>
          <w:lang w:val="en-US" w:eastAsia="zh-CN"/>
        </w:rPr>
        <w:t>18</w:t>
      </w:r>
      <w:r>
        <w:rPr>
          <w:rFonts w:hint="eastAsia" w:ascii="宋体" w:hAnsi="宋体" w:cs="宋体"/>
          <w:bCs/>
          <w:highlight w:val="none"/>
          <w:u w:val="single"/>
        </w:rPr>
        <w:t>日</w:t>
      </w:r>
      <w:r>
        <w:rPr>
          <w:rFonts w:hint="eastAsia" w:ascii="宋体" w:hAnsi="宋体" w:cs="宋体"/>
          <w:bCs/>
          <w:highlight w:val="none"/>
          <w:u w:val="single"/>
          <w:lang w:val="en-US" w:eastAsia="zh-CN"/>
        </w:rPr>
        <w:t>14</w:t>
      </w:r>
      <w:r>
        <w:rPr>
          <w:rFonts w:hint="eastAsia" w:ascii="宋体" w:hAnsi="宋体" w:cs="宋体"/>
          <w:bCs/>
          <w:highlight w:val="none"/>
          <w:u w:val="single"/>
        </w:rPr>
        <w:t>点00分</w:t>
      </w:r>
      <w:r>
        <w:rPr>
          <w:rFonts w:hint="eastAsia" w:ascii="宋体" w:hAnsi="宋体" w:cs="宋体"/>
          <w:bCs/>
          <w:highlight w:val="none"/>
        </w:rPr>
        <w:t>（北京时间）</w:t>
      </w:r>
    </w:p>
    <w:p>
      <w:pPr>
        <w:widowControl/>
        <w:spacing w:line="400" w:lineRule="exact"/>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开标地点（网址）：政采云平台（https://www.zcygov.cn/）</w:t>
      </w:r>
    </w:p>
    <w:p>
      <w:pPr>
        <w:rPr>
          <w:highlight w:val="none"/>
        </w:rPr>
      </w:pPr>
      <w:bookmarkStart w:id="19" w:name="_Toc28359007"/>
      <w:bookmarkStart w:id="20" w:name="_Toc35393625"/>
      <w:bookmarkStart w:id="21" w:name="_Toc35393794"/>
      <w:bookmarkStart w:id="22" w:name="_Toc28359084"/>
    </w:p>
    <w:p>
      <w:pPr>
        <w:pStyle w:val="2"/>
        <w:spacing w:line="360" w:lineRule="auto"/>
        <w:jc w:val="both"/>
        <w:rPr>
          <w:rFonts w:ascii="宋体" w:hAnsi="宋体" w:cs="宋体"/>
          <w:sz w:val="21"/>
          <w:szCs w:val="21"/>
          <w:highlight w:val="none"/>
        </w:rPr>
      </w:pPr>
      <w:r>
        <w:rPr>
          <w:rFonts w:hint="eastAsia" w:ascii="宋体" w:hAnsi="宋体" w:cs="宋体"/>
          <w:sz w:val="21"/>
          <w:szCs w:val="21"/>
          <w:highlight w:val="none"/>
        </w:rPr>
        <w:t>五、公告期限</w:t>
      </w:r>
      <w:bookmarkEnd w:id="19"/>
      <w:bookmarkEnd w:id="20"/>
      <w:bookmarkEnd w:id="21"/>
      <w:bookmarkEnd w:id="22"/>
    </w:p>
    <w:p>
      <w:pPr>
        <w:spacing w:line="360" w:lineRule="auto"/>
        <w:ind w:firstLine="420" w:firstLineChars="200"/>
        <w:rPr>
          <w:rFonts w:ascii="宋体" w:hAnsi="宋体" w:cs="宋体"/>
          <w:kern w:val="0"/>
          <w:highlight w:val="none"/>
        </w:rPr>
      </w:pPr>
      <w:r>
        <w:rPr>
          <w:rFonts w:hint="eastAsia" w:ascii="宋体" w:hAnsi="宋体" w:cs="宋体"/>
          <w:kern w:val="0"/>
          <w:highlight w:val="none"/>
        </w:rPr>
        <w:t>自本公告发布之日起5个工作日。</w:t>
      </w:r>
    </w:p>
    <w:p>
      <w:pPr>
        <w:rPr>
          <w:highlight w:val="none"/>
        </w:rPr>
      </w:pPr>
      <w:bookmarkStart w:id="23" w:name="_Toc35393795"/>
      <w:bookmarkStart w:id="24" w:name="_Toc35393626"/>
      <w:bookmarkStart w:id="25" w:name="_Toc35393627"/>
      <w:bookmarkStart w:id="26" w:name="_Toc35393796"/>
      <w:bookmarkStart w:id="27" w:name="_Toc28359008"/>
      <w:bookmarkStart w:id="28" w:name="_Toc28359085"/>
    </w:p>
    <w:p>
      <w:pPr>
        <w:pStyle w:val="2"/>
        <w:spacing w:line="360" w:lineRule="auto"/>
        <w:jc w:val="both"/>
        <w:rPr>
          <w:rFonts w:ascii="宋体" w:hAnsi="宋体" w:cs="宋体"/>
          <w:sz w:val="21"/>
          <w:szCs w:val="21"/>
          <w:highlight w:val="none"/>
        </w:rPr>
      </w:pPr>
      <w:r>
        <w:rPr>
          <w:rFonts w:hint="eastAsia" w:ascii="宋体" w:hAnsi="宋体" w:cs="宋体"/>
          <w:sz w:val="21"/>
          <w:szCs w:val="21"/>
          <w:highlight w:val="none"/>
        </w:rPr>
        <w:t>六、其他补充事宜</w:t>
      </w:r>
      <w:bookmarkEnd w:id="23"/>
      <w:bookmarkEnd w:id="24"/>
    </w:p>
    <w:p>
      <w:pPr>
        <w:spacing w:line="400" w:lineRule="exact"/>
        <w:ind w:firstLine="476" w:firstLineChars="227"/>
        <w:rPr>
          <w:rFonts w:ascii="宋体" w:hAnsi="宋体" w:cs="宋体"/>
          <w:szCs w:val="21"/>
          <w:highlight w:val="none"/>
        </w:rPr>
      </w:pPr>
      <w:r>
        <w:rPr>
          <w:rFonts w:hint="eastAsia" w:ascii="宋体" w:hAnsi="宋体" w:cs="宋体"/>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szCs w:val="21"/>
          <w:highlight w:val="none"/>
          <w:lang w:eastAsia="zh-CN"/>
        </w:rPr>
        <w:t>同级采购监督管理部门投诉</w:t>
      </w:r>
      <w:r>
        <w:rPr>
          <w:rFonts w:hint="eastAsia" w:ascii="宋体" w:hAnsi="宋体" w:cs="宋体"/>
          <w:szCs w:val="21"/>
          <w:highlight w:val="none"/>
        </w:rPr>
        <w:t>。质疑函范本、投诉书范本请到浙江政府采购网下载专区下载。</w:t>
      </w:r>
    </w:p>
    <w:p>
      <w:pPr>
        <w:spacing w:line="400" w:lineRule="exact"/>
        <w:ind w:firstLine="476" w:firstLineChars="227"/>
        <w:rPr>
          <w:rFonts w:ascii="宋体" w:hAnsi="宋体" w:cs="宋体"/>
          <w:b/>
          <w:bCs/>
          <w:szCs w:val="21"/>
          <w:highlight w:val="none"/>
        </w:rPr>
      </w:pPr>
      <w:r>
        <w:rPr>
          <w:rFonts w:hint="eastAsia" w:ascii="宋体" w:hAnsi="宋体" w:cs="宋体"/>
          <w:b/>
          <w:bCs/>
          <w:szCs w:val="21"/>
          <w:highlight w:val="none"/>
        </w:rPr>
        <w:t>2．其他事项：</w:t>
      </w:r>
    </w:p>
    <w:bookmarkEnd w:id="25"/>
    <w:bookmarkEnd w:id="26"/>
    <w:bookmarkEnd w:id="27"/>
    <w:bookmarkEnd w:id="28"/>
    <w:p>
      <w:pPr>
        <w:widowControl/>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2.1各投标人应在开标前确保成为浙江省政府采购网正式注册入库投标人，并完成CA数字证书办理。因未注册入库、未办理CA数字证书等原因造成无法投标或投标失败等后果由投标人自行承担。（具体操作详见投标人CA申领操作指南https://help.zcygov.cn/web/site_2/2018/11-29/2452.html）。</w:t>
      </w:r>
    </w:p>
    <w:p>
      <w:pPr>
        <w:widowControl/>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2.2本次采购活动有关信息在“浙江政府采购网（http://zfcg.czt.zj.gov.cn/）”、“宁波市政府采购网（www.nbzfcg.cn）”、“宁波市公共资源交易网余姚分网（http://yuyao.nbggzy.cn/）”网站上公布，公布信息视同送达所有潜在投标人。</w:t>
      </w:r>
    </w:p>
    <w:p>
      <w:pPr>
        <w:widowControl/>
        <w:spacing w:line="400" w:lineRule="exact"/>
        <w:ind w:firstLine="420" w:firstLineChars="200"/>
        <w:jc w:val="left"/>
        <w:rPr>
          <w:rFonts w:ascii="宋体" w:hAnsi="宋体" w:cs="宋体"/>
          <w:bCs/>
          <w:szCs w:val="21"/>
          <w:highlight w:val="none"/>
        </w:rPr>
      </w:pPr>
      <w:r>
        <w:rPr>
          <w:rFonts w:hint="eastAsia" w:ascii="宋体" w:hAnsi="宋体" w:cs="宋体"/>
          <w:szCs w:val="21"/>
          <w:highlight w:val="none"/>
        </w:rPr>
        <w:t>2.3单位负责人为同一人或者存在直接控股、管理关系的不同供应商，不得参加同一合同项下的采购活动；为采购项目提供整体设计、规范编制或者项目管理、监理、检测等服务的供应商，不得再参加本项目投标。</w:t>
      </w:r>
    </w:p>
    <w:p>
      <w:pPr>
        <w:pStyle w:val="2"/>
        <w:keepLines/>
        <w:spacing w:before="260" w:after="260" w:line="360" w:lineRule="exact"/>
        <w:jc w:val="both"/>
        <w:rPr>
          <w:rFonts w:ascii="宋体" w:hAnsi="宋体" w:cs="宋体"/>
          <w:bCs w:val="0"/>
          <w:sz w:val="21"/>
          <w:szCs w:val="21"/>
          <w:highlight w:val="none"/>
        </w:rPr>
      </w:pPr>
      <w:r>
        <w:rPr>
          <w:rFonts w:ascii="宋体" w:hAnsi="宋体" w:cs="宋体"/>
          <w:bCs w:val="0"/>
          <w:sz w:val="21"/>
          <w:szCs w:val="21"/>
          <w:highlight w:val="none"/>
        </w:rPr>
        <w:t>七、</w:t>
      </w:r>
      <w:r>
        <w:rPr>
          <w:rFonts w:hint="eastAsia" w:ascii="宋体" w:hAnsi="宋体" w:cs="宋体"/>
          <w:bCs w:val="0"/>
          <w:sz w:val="21"/>
          <w:szCs w:val="21"/>
          <w:highlight w:val="none"/>
        </w:rPr>
        <w:t>对本次采购提出询问、质疑、投诉，请按以下方式联系。</w:t>
      </w:r>
    </w:p>
    <w:p>
      <w:pPr>
        <w:widowControl/>
        <w:spacing w:line="400" w:lineRule="exact"/>
        <w:ind w:left="141" w:leftChars="67" w:hanging="1"/>
        <w:jc w:val="left"/>
        <w:rPr>
          <w:rFonts w:ascii="宋体" w:hAnsi="宋体" w:cs="宋体"/>
          <w:szCs w:val="21"/>
          <w:highlight w:val="none"/>
        </w:rPr>
      </w:pPr>
      <w:r>
        <w:rPr>
          <w:rFonts w:hint="eastAsia" w:ascii="宋体" w:hAnsi="宋体" w:cs="宋体"/>
          <w:szCs w:val="21"/>
          <w:highlight w:val="none"/>
        </w:rPr>
        <w:t>1.采购人信息</w:t>
      </w:r>
    </w:p>
    <w:p>
      <w:pPr>
        <w:widowControl/>
        <w:spacing w:line="360" w:lineRule="auto"/>
        <w:ind w:firstLine="420" w:firstLineChars="200"/>
        <w:jc w:val="left"/>
        <w:rPr>
          <w:rFonts w:hint="eastAsia" w:ascii="宋体" w:hAnsi="宋体" w:eastAsia="宋体" w:cs="宋体"/>
          <w:highlight w:val="none"/>
          <w:u w:val="single"/>
          <w:lang w:eastAsia="zh-CN"/>
        </w:rPr>
      </w:pPr>
      <w:r>
        <w:rPr>
          <w:rFonts w:hint="eastAsia" w:ascii="宋体" w:hAnsi="宋体" w:cs="宋体"/>
          <w:highlight w:val="none"/>
        </w:rPr>
        <w:t>名    称：</w:t>
      </w:r>
      <w:r>
        <w:rPr>
          <w:rFonts w:hint="eastAsia" w:ascii="宋体" w:hAnsi="宋体" w:cs="宋体"/>
          <w:highlight w:val="none"/>
          <w:u w:val="single"/>
          <w:lang w:eastAsia="zh-CN"/>
        </w:rPr>
        <w:t>余姚舜智投资发展有限公司</w:t>
      </w:r>
    </w:p>
    <w:p>
      <w:pPr>
        <w:widowControl/>
        <w:spacing w:line="360" w:lineRule="auto"/>
        <w:ind w:firstLine="420" w:firstLineChars="200"/>
        <w:jc w:val="left"/>
        <w:rPr>
          <w:rFonts w:hint="eastAsia" w:ascii="宋体" w:hAnsi="宋体" w:eastAsia="宋体" w:cs="宋体"/>
          <w:highlight w:val="none"/>
          <w:u w:val="single"/>
          <w:lang w:eastAsia="zh-CN"/>
        </w:rPr>
      </w:pPr>
      <w:r>
        <w:rPr>
          <w:rFonts w:hint="eastAsia" w:ascii="宋体" w:hAnsi="宋体" w:cs="宋体"/>
          <w:highlight w:val="none"/>
        </w:rPr>
        <w:t>地    址：</w:t>
      </w:r>
      <w:r>
        <w:rPr>
          <w:rFonts w:hint="eastAsia" w:ascii="宋体" w:hAnsi="宋体" w:cs="宋体"/>
          <w:highlight w:val="none"/>
          <w:u w:val="single"/>
        </w:rPr>
        <w:t>余姚市谭家岭东路2号南雷大厦</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项目联系人（询问）：</w:t>
      </w:r>
      <w:r>
        <w:rPr>
          <w:rFonts w:hint="eastAsia" w:ascii="宋体" w:hAnsi="宋体" w:cs="宋体"/>
          <w:highlight w:val="none"/>
          <w:u w:val="single"/>
          <w:lang w:val="en-US" w:eastAsia="zh-CN"/>
        </w:rPr>
        <w:t>陈</w:t>
      </w:r>
      <w:r>
        <w:rPr>
          <w:rFonts w:hint="eastAsia" w:ascii="宋体" w:hAnsi="宋体" w:cs="宋体"/>
          <w:highlight w:val="none"/>
          <w:u w:val="single"/>
        </w:rPr>
        <w:t>老师</w:t>
      </w:r>
      <w:r>
        <w:rPr>
          <w:rFonts w:hint="eastAsia" w:ascii="宋体" w:hAnsi="宋体" w:cs="宋体"/>
          <w:highlight w:val="none"/>
        </w:rPr>
        <w:t xml:space="preserve"> </w:t>
      </w:r>
    </w:p>
    <w:p>
      <w:pPr>
        <w:widowControl/>
        <w:spacing w:line="360" w:lineRule="auto"/>
        <w:ind w:firstLine="420" w:firstLineChars="200"/>
        <w:jc w:val="left"/>
        <w:rPr>
          <w:rFonts w:hint="eastAsia" w:ascii="宋体" w:hAnsi="宋体" w:eastAsia="宋体" w:cs="宋体"/>
          <w:highlight w:val="none"/>
          <w:u w:val="single"/>
          <w:lang w:eastAsia="zh-CN"/>
        </w:rPr>
      </w:pPr>
      <w:r>
        <w:rPr>
          <w:rFonts w:hint="eastAsia" w:ascii="宋体" w:hAnsi="宋体" w:cs="宋体"/>
          <w:highlight w:val="none"/>
        </w:rPr>
        <w:t>项目联系方式（询问）：</w:t>
      </w:r>
      <w:r>
        <w:rPr>
          <w:rFonts w:hint="eastAsia" w:ascii="宋体" w:hAnsi="宋体" w:cs="宋体"/>
          <w:highlight w:val="none"/>
          <w:u w:val="single"/>
          <w:lang w:val="en-US" w:eastAsia="zh-CN"/>
        </w:rPr>
        <w:t>0574-62758382</w:t>
      </w:r>
    </w:p>
    <w:p>
      <w:pPr>
        <w:widowControl/>
        <w:spacing w:line="360" w:lineRule="auto"/>
        <w:ind w:firstLine="420" w:firstLineChars="200"/>
        <w:jc w:val="left"/>
        <w:rPr>
          <w:rFonts w:hint="default" w:ascii="宋体" w:hAnsi="宋体" w:eastAsia="宋体" w:cs="宋体"/>
          <w:highlight w:val="none"/>
          <w:lang w:val="en-US" w:eastAsia="zh-CN"/>
        </w:rPr>
      </w:pPr>
      <w:r>
        <w:rPr>
          <w:rFonts w:hint="eastAsia" w:ascii="宋体" w:hAnsi="宋体" w:cs="宋体"/>
          <w:highlight w:val="none"/>
        </w:rPr>
        <w:t>质疑联系人：</w:t>
      </w:r>
      <w:r>
        <w:rPr>
          <w:rFonts w:hint="eastAsia" w:ascii="宋体" w:hAnsi="宋体" w:cs="宋体"/>
          <w:highlight w:val="none"/>
          <w:u w:val="single"/>
          <w:lang w:val="en-US" w:eastAsia="zh-CN"/>
        </w:rPr>
        <w:t>郑老师</w:t>
      </w:r>
    </w:p>
    <w:p>
      <w:pPr>
        <w:widowControl/>
        <w:spacing w:line="360" w:lineRule="auto"/>
        <w:ind w:firstLine="420" w:firstLineChars="200"/>
        <w:jc w:val="left"/>
        <w:rPr>
          <w:rFonts w:ascii="宋体" w:hAnsi="宋体" w:cs="宋体"/>
          <w:highlight w:val="none"/>
          <w:u w:val="single"/>
        </w:rPr>
      </w:pPr>
      <w:r>
        <w:rPr>
          <w:rFonts w:hint="eastAsia" w:ascii="宋体" w:hAnsi="宋体" w:cs="宋体"/>
          <w:highlight w:val="none"/>
        </w:rPr>
        <w:t>质疑联系方式：</w:t>
      </w:r>
      <w:r>
        <w:rPr>
          <w:rFonts w:hint="eastAsia" w:ascii="宋体" w:hAnsi="宋体" w:cs="宋体"/>
          <w:highlight w:val="none"/>
          <w:u w:val="single"/>
          <w:lang w:val="en-US" w:eastAsia="zh-CN"/>
        </w:rPr>
        <w:t>0574-62758385</w:t>
      </w:r>
    </w:p>
    <w:p>
      <w:pPr>
        <w:pStyle w:val="34"/>
        <w:ind w:firstLine="400"/>
        <w:rPr>
          <w:rFonts w:ascii="宋体" w:hAnsi="宋体" w:cs="宋体"/>
          <w:highlight w:val="none"/>
        </w:rPr>
      </w:pPr>
    </w:p>
    <w:p>
      <w:pPr>
        <w:widowControl/>
        <w:spacing w:line="360" w:lineRule="auto"/>
        <w:ind w:firstLine="210" w:firstLineChars="100"/>
        <w:jc w:val="left"/>
        <w:rPr>
          <w:rFonts w:ascii="宋体" w:hAnsi="宋体" w:cs="宋体"/>
          <w:highlight w:val="none"/>
        </w:rPr>
      </w:pPr>
      <w:r>
        <w:rPr>
          <w:rFonts w:hint="eastAsia" w:ascii="宋体" w:hAnsi="宋体" w:cs="宋体"/>
          <w:highlight w:val="none"/>
        </w:rPr>
        <w:t>2.采购代理机构信息</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名    称：</w:t>
      </w:r>
      <w:r>
        <w:rPr>
          <w:rFonts w:hint="eastAsia" w:ascii="宋体" w:hAnsi="宋体" w:cs="宋体"/>
          <w:highlight w:val="none"/>
          <w:u w:val="single"/>
        </w:rPr>
        <w:t>宁波国咨工程造价咨询有限公司</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宁波市鄞州区和源路510号宁兴国贸大厦21楼2102室</w:t>
      </w:r>
    </w:p>
    <w:p>
      <w:pPr>
        <w:widowControl/>
        <w:spacing w:line="360" w:lineRule="auto"/>
        <w:ind w:firstLine="420" w:firstLineChars="200"/>
        <w:jc w:val="left"/>
        <w:rPr>
          <w:rFonts w:ascii="宋体" w:hAnsi="宋体" w:cs="宋体"/>
          <w:highlight w:val="none"/>
          <w:u w:val="single"/>
        </w:rPr>
      </w:pPr>
      <w:r>
        <w:rPr>
          <w:rFonts w:hint="eastAsia" w:ascii="宋体" w:hAnsi="宋体" w:cs="宋体"/>
          <w:highlight w:val="none"/>
        </w:rPr>
        <w:t>项目联系人（询问）：</w:t>
      </w:r>
      <w:r>
        <w:rPr>
          <w:rFonts w:hint="eastAsia" w:ascii="宋体" w:hAnsi="宋体" w:cs="宋体"/>
          <w:highlight w:val="none"/>
          <w:u w:val="single"/>
        </w:rPr>
        <w:t xml:space="preserve"> 戴佳颖、黄一达、唐权勇、李莺</w:t>
      </w:r>
    </w:p>
    <w:p>
      <w:pPr>
        <w:widowControl/>
        <w:spacing w:line="360" w:lineRule="auto"/>
        <w:ind w:firstLine="420" w:firstLineChars="200"/>
        <w:jc w:val="left"/>
        <w:rPr>
          <w:rFonts w:ascii="宋体" w:hAnsi="宋体" w:cs="宋体"/>
          <w:highlight w:val="none"/>
          <w:u w:val="single"/>
        </w:rPr>
      </w:pPr>
      <w:r>
        <w:rPr>
          <w:rFonts w:hint="eastAsia" w:ascii="宋体" w:hAnsi="宋体" w:cs="宋体"/>
          <w:highlight w:val="none"/>
        </w:rPr>
        <w:t>项目联系方式（询问）：</w:t>
      </w:r>
      <w:r>
        <w:rPr>
          <w:rFonts w:hint="eastAsia" w:ascii="宋体" w:hAnsi="宋体" w:cs="宋体"/>
          <w:highlight w:val="none"/>
          <w:u w:val="single"/>
        </w:rPr>
        <w:t>0574-87312175</w:t>
      </w:r>
    </w:p>
    <w:p>
      <w:pPr>
        <w:widowControl/>
        <w:spacing w:line="360" w:lineRule="auto"/>
        <w:ind w:firstLine="420" w:firstLineChars="200"/>
        <w:jc w:val="left"/>
        <w:rPr>
          <w:rFonts w:ascii="宋体" w:hAnsi="宋体" w:cs="宋体"/>
          <w:highlight w:val="none"/>
          <w:u w:val="single"/>
        </w:rPr>
      </w:pPr>
      <w:r>
        <w:rPr>
          <w:rFonts w:hint="eastAsia" w:ascii="宋体" w:hAnsi="宋体" w:cs="宋体"/>
          <w:highlight w:val="none"/>
        </w:rPr>
        <w:t>质疑联系人：</w:t>
      </w:r>
      <w:r>
        <w:rPr>
          <w:rFonts w:hint="eastAsia" w:ascii="宋体" w:hAnsi="宋体" w:cs="宋体"/>
          <w:highlight w:val="none"/>
          <w:u w:val="single"/>
        </w:rPr>
        <w:t>王月</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质疑联系方式：</w:t>
      </w:r>
      <w:r>
        <w:rPr>
          <w:rFonts w:hint="eastAsia" w:ascii="宋体" w:hAnsi="宋体" w:cs="宋体"/>
          <w:highlight w:val="none"/>
          <w:u w:val="single"/>
        </w:rPr>
        <w:t>0574-87321998</w:t>
      </w:r>
    </w:p>
    <w:p>
      <w:pPr>
        <w:widowControl/>
        <w:spacing w:line="360" w:lineRule="auto"/>
        <w:ind w:firstLine="420" w:firstLineChars="200"/>
        <w:jc w:val="left"/>
        <w:rPr>
          <w:rFonts w:ascii="宋体" w:hAnsi="宋体" w:cs="宋体"/>
          <w:highlight w:val="none"/>
        </w:rPr>
      </w:pPr>
      <w:r>
        <w:rPr>
          <w:rFonts w:hint="eastAsia" w:ascii="宋体" w:hAnsi="宋体" w:cs="宋体"/>
          <w:highlight w:val="none"/>
        </w:rPr>
        <w:t>电子邮箱：</w:t>
      </w:r>
      <w:r>
        <w:rPr>
          <w:rFonts w:hint="eastAsia" w:ascii="宋体" w:hAnsi="宋体" w:cs="宋体"/>
          <w:bCs/>
          <w:szCs w:val="21"/>
          <w:highlight w:val="none"/>
          <w:u w:val="single"/>
        </w:rPr>
        <w:t>625740900@qq.com</w:t>
      </w:r>
    </w:p>
    <w:p>
      <w:pPr>
        <w:widowControl/>
        <w:spacing w:line="360" w:lineRule="auto"/>
        <w:ind w:firstLine="210" w:firstLineChars="100"/>
        <w:jc w:val="left"/>
        <w:rPr>
          <w:rFonts w:ascii="宋体" w:hAnsi="宋体" w:cs="宋体"/>
          <w:szCs w:val="21"/>
          <w:highlight w:val="none"/>
        </w:rPr>
      </w:pPr>
      <w:r>
        <w:rPr>
          <w:rFonts w:hint="eastAsia" w:ascii="宋体" w:hAnsi="宋体" w:cs="宋体"/>
          <w:highlight w:val="none"/>
        </w:rPr>
        <w:t xml:space="preserve"> </w:t>
      </w:r>
    </w:p>
    <w:p>
      <w:pPr>
        <w:spacing w:line="360" w:lineRule="auto"/>
        <w:rPr>
          <w:rFonts w:ascii="宋体" w:hAnsi="宋体" w:cs="宋体"/>
          <w:szCs w:val="21"/>
          <w:highlight w:val="none"/>
        </w:rPr>
      </w:pPr>
      <w:r>
        <w:rPr>
          <w:rFonts w:hint="eastAsia" w:ascii="宋体" w:hAnsi="宋体" w:cs="宋体"/>
          <w:szCs w:val="21"/>
          <w:highlight w:val="none"/>
        </w:rPr>
        <w:t>若对项目采购电子交易系统操作有疑问，可登录政采云（https://www.zcygov.cn/），点击右侧咨询小采，获取采小蜜智能服务管家帮助，或拨打政采云服务热线</w:t>
      </w:r>
      <w:r>
        <w:rPr>
          <w:rFonts w:ascii="宋体" w:hAnsi="宋体" w:cs="宋体"/>
          <w:szCs w:val="21"/>
          <w:highlight w:val="none"/>
        </w:rPr>
        <w:t>95763</w:t>
      </w:r>
      <w:r>
        <w:rPr>
          <w:rFonts w:hint="eastAsia" w:ascii="宋体" w:hAnsi="宋体" w:cs="宋体"/>
          <w:szCs w:val="21"/>
          <w:highlight w:val="none"/>
        </w:rPr>
        <w:t>获取热线服务帮助。</w:t>
      </w:r>
    </w:p>
    <w:p>
      <w:pPr>
        <w:spacing w:line="360" w:lineRule="auto"/>
        <w:rPr>
          <w:rFonts w:ascii="宋体" w:hAnsi="宋体" w:cs="宋体"/>
          <w:szCs w:val="21"/>
          <w:highlight w:val="none"/>
        </w:rPr>
      </w:pPr>
      <w:r>
        <w:rPr>
          <w:rFonts w:hint="eastAsia" w:ascii="宋体" w:hAnsi="宋体" w:cs="宋体"/>
          <w:szCs w:val="21"/>
          <w:highlight w:val="none"/>
        </w:rPr>
        <w:t>CA问题联系电话（人工）：汇信CA 400-888-4636；天谷CA 400-087-8198。</w:t>
      </w:r>
    </w:p>
    <w:p>
      <w:pPr>
        <w:pStyle w:val="3"/>
        <w:spacing w:beforeLines="0" w:afterLines="0" w:line="360" w:lineRule="auto"/>
        <w:rPr>
          <w:rFonts w:hint="eastAsia" w:ascii="宋体" w:hAnsi="宋体" w:cs="宋体"/>
          <w:sz w:val="32"/>
          <w:szCs w:val="32"/>
          <w:highlight w:val="none"/>
        </w:rPr>
      </w:pPr>
    </w:p>
    <w:p>
      <w:pPr>
        <w:rPr>
          <w:rFonts w:hint="eastAsia" w:ascii="宋体" w:hAnsi="宋体" w:cs="宋体"/>
          <w:sz w:val="32"/>
          <w:szCs w:val="32"/>
          <w:highlight w:val="none"/>
        </w:rPr>
      </w:pPr>
    </w:p>
    <w:p>
      <w:pPr>
        <w:pStyle w:val="2"/>
        <w:rPr>
          <w:rFonts w:hint="eastAsia" w:ascii="宋体" w:hAnsi="宋体" w:cs="宋体"/>
          <w:sz w:val="32"/>
          <w:szCs w:val="32"/>
          <w:highlight w:val="none"/>
        </w:rPr>
      </w:pPr>
    </w:p>
    <w:p>
      <w:pPr>
        <w:rPr>
          <w:rFonts w:hint="eastAsia" w:ascii="宋体" w:hAnsi="宋体" w:cs="宋体"/>
          <w:sz w:val="32"/>
          <w:szCs w:val="32"/>
          <w:highlight w:val="none"/>
        </w:rPr>
      </w:pPr>
    </w:p>
    <w:p>
      <w:pPr>
        <w:pStyle w:val="2"/>
        <w:rPr>
          <w:rFonts w:hint="eastAsia" w:ascii="宋体" w:hAnsi="宋体" w:cs="宋体"/>
          <w:sz w:val="32"/>
          <w:szCs w:val="32"/>
          <w:highlight w:val="none"/>
        </w:rPr>
      </w:pPr>
    </w:p>
    <w:p>
      <w:pPr>
        <w:rPr>
          <w:rFonts w:hint="eastAsia" w:ascii="宋体" w:hAnsi="宋体" w:cs="宋体"/>
          <w:sz w:val="32"/>
          <w:szCs w:val="32"/>
          <w:highlight w:val="none"/>
        </w:rPr>
      </w:pPr>
    </w:p>
    <w:p>
      <w:pPr>
        <w:pStyle w:val="3"/>
        <w:spacing w:beforeLines="0" w:afterLines="0" w:line="360" w:lineRule="auto"/>
        <w:rPr>
          <w:rFonts w:hint="eastAsia" w:ascii="宋体" w:hAnsi="宋体" w:cs="宋体"/>
          <w:sz w:val="32"/>
          <w:szCs w:val="32"/>
          <w:highlight w:val="none"/>
        </w:rPr>
      </w:pPr>
    </w:p>
    <w:p>
      <w:pPr>
        <w:rPr>
          <w:rFonts w:hint="eastAsia" w:ascii="宋体" w:hAnsi="宋体" w:cs="宋体"/>
          <w:sz w:val="32"/>
          <w:szCs w:val="32"/>
          <w:highlight w:val="none"/>
        </w:rPr>
      </w:pPr>
    </w:p>
    <w:p>
      <w:pPr>
        <w:pStyle w:val="2"/>
        <w:rPr>
          <w:rFonts w:hint="eastAsia" w:ascii="宋体" w:hAnsi="宋体" w:cs="宋体"/>
          <w:sz w:val="32"/>
          <w:szCs w:val="32"/>
          <w:highlight w:val="none"/>
        </w:rPr>
      </w:pPr>
    </w:p>
    <w:p>
      <w:pPr>
        <w:rPr>
          <w:rFonts w:hint="eastAsia" w:ascii="宋体" w:hAnsi="宋体" w:cs="宋体"/>
          <w:sz w:val="32"/>
          <w:szCs w:val="32"/>
          <w:highlight w:val="none"/>
        </w:rPr>
      </w:pPr>
    </w:p>
    <w:p>
      <w:pPr>
        <w:pStyle w:val="2"/>
        <w:rPr>
          <w:rFonts w:hint="eastAsia" w:ascii="宋体" w:hAnsi="宋体" w:cs="宋体"/>
          <w:sz w:val="32"/>
          <w:szCs w:val="32"/>
          <w:highlight w:val="none"/>
        </w:rPr>
      </w:pPr>
    </w:p>
    <w:p>
      <w:pPr>
        <w:rPr>
          <w:rFonts w:hint="eastAsia" w:ascii="宋体" w:hAnsi="宋体" w:cs="宋体"/>
          <w:sz w:val="32"/>
          <w:szCs w:val="32"/>
          <w:highlight w:val="none"/>
        </w:rPr>
      </w:pPr>
    </w:p>
    <w:p>
      <w:pPr>
        <w:pStyle w:val="2"/>
        <w:rPr>
          <w:rFonts w:hint="eastAsia" w:ascii="宋体" w:hAnsi="宋体" w:cs="宋体"/>
          <w:sz w:val="32"/>
          <w:szCs w:val="32"/>
          <w:highlight w:val="none"/>
        </w:rPr>
      </w:pPr>
    </w:p>
    <w:p>
      <w:pPr>
        <w:rPr>
          <w:rFonts w:hint="eastAsia" w:ascii="宋体" w:hAnsi="宋体" w:cs="宋体"/>
          <w:sz w:val="32"/>
          <w:szCs w:val="32"/>
          <w:highlight w:val="none"/>
        </w:rPr>
      </w:pPr>
    </w:p>
    <w:p>
      <w:pPr>
        <w:pStyle w:val="2"/>
        <w:rPr>
          <w:rFonts w:hint="eastAsia" w:ascii="宋体" w:hAnsi="宋体" w:cs="宋体"/>
          <w:sz w:val="32"/>
          <w:szCs w:val="32"/>
          <w:highlight w:val="none"/>
        </w:rPr>
      </w:pPr>
    </w:p>
    <w:p>
      <w:pPr>
        <w:rPr>
          <w:rFonts w:hint="eastAsia" w:ascii="宋体" w:hAnsi="宋体" w:cs="宋体"/>
          <w:sz w:val="32"/>
          <w:szCs w:val="32"/>
          <w:highlight w:val="none"/>
        </w:rPr>
      </w:pPr>
    </w:p>
    <w:p>
      <w:pPr>
        <w:pStyle w:val="2"/>
        <w:rPr>
          <w:rFonts w:hint="eastAsia" w:ascii="宋体" w:hAnsi="宋体" w:cs="宋体"/>
          <w:sz w:val="32"/>
          <w:szCs w:val="32"/>
          <w:highlight w:val="none"/>
        </w:rPr>
      </w:pPr>
    </w:p>
    <w:p>
      <w:pPr>
        <w:rPr>
          <w:rFonts w:hint="eastAsia" w:ascii="宋体" w:hAnsi="宋体" w:cs="宋体"/>
          <w:sz w:val="32"/>
          <w:szCs w:val="32"/>
          <w:highlight w:val="none"/>
        </w:rPr>
      </w:pPr>
    </w:p>
    <w:p>
      <w:pPr>
        <w:pStyle w:val="2"/>
        <w:rPr>
          <w:rFonts w:hint="eastAsia" w:ascii="宋体" w:hAnsi="宋体" w:cs="宋体"/>
          <w:sz w:val="32"/>
          <w:szCs w:val="32"/>
          <w:highlight w:val="none"/>
        </w:rPr>
      </w:pPr>
    </w:p>
    <w:p>
      <w:pPr>
        <w:rPr>
          <w:rFonts w:hint="eastAsia" w:ascii="宋体" w:hAnsi="宋体" w:cs="宋体"/>
          <w:sz w:val="32"/>
          <w:szCs w:val="32"/>
          <w:highlight w:val="none"/>
        </w:rPr>
      </w:pPr>
    </w:p>
    <w:p>
      <w:pPr>
        <w:pStyle w:val="2"/>
        <w:rPr>
          <w:rFonts w:hint="eastAsia" w:ascii="宋体" w:hAnsi="宋体" w:cs="宋体"/>
          <w:sz w:val="32"/>
          <w:szCs w:val="32"/>
          <w:highlight w:val="none"/>
        </w:rPr>
      </w:pPr>
    </w:p>
    <w:p>
      <w:pPr>
        <w:rPr>
          <w:rFonts w:hint="eastAsia"/>
        </w:rPr>
      </w:pPr>
    </w:p>
    <w:p>
      <w:pPr>
        <w:pStyle w:val="3"/>
        <w:spacing w:beforeLines="0" w:afterLines="0" w:line="360" w:lineRule="auto"/>
        <w:rPr>
          <w:rFonts w:hint="eastAsia" w:ascii="宋体" w:hAnsi="宋体" w:cs="宋体"/>
          <w:sz w:val="32"/>
          <w:szCs w:val="32"/>
          <w:highlight w:val="none"/>
        </w:rPr>
      </w:pPr>
    </w:p>
    <w:p>
      <w:pPr>
        <w:pStyle w:val="3"/>
        <w:spacing w:beforeLines="0" w:afterLines="0" w:line="360" w:lineRule="auto"/>
        <w:rPr>
          <w:rFonts w:ascii="宋体" w:hAnsi="宋体" w:cs="宋体"/>
          <w:sz w:val="32"/>
          <w:szCs w:val="32"/>
          <w:highlight w:val="none"/>
        </w:rPr>
      </w:pPr>
      <w:r>
        <w:rPr>
          <w:rFonts w:hint="eastAsia" w:ascii="宋体" w:hAnsi="宋体" w:cs="宋体"/>
          <w:sz w:val="32"/>
          <w:szCs w:val="32"/>
          <w:highlight w:val="none"/>
        </w:rPr>
        <w:t>第二部分 招标项目需求</w:t>
      </w:r>
    </w:p>
    <w:p>
      <w:pPr>
        <w:jc w:val="center"/>
        <w:rPr>
          <w:rFonts w:ascii="宋体" w:hAnsi="宋体" w:cs="宋体"/>
          <w:sz w:val="28"/>
          <w:szCs w:val="28"/>
          <w:highlight w:val="none"/>
        </w:rPr>
      </w:pPr>
      <w:r>
        <w:rPr>
          <w:rFonts w:hint="eastAsia" w:ascii="宋体" w:hAnsi="宋体" w:cs="宋体"/>
          <w:sz w:val="28"/>
          <w:szCs w:val="28"/>
          <w:highlight w:val="none"/>
        </w:rPr>
        <w:t>项目需求前附表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679"/>
      </w:tblGrid>
      <w:tr>
        <w:trPr>
          <w:trHeight w:val="23" w:hRule="atLeast"/>
          <w:tblHeader/>
          <w:jc w:val="center"/>
        </w:trPr>
        <w:tc>
          <w:tcPr>
            <w:tcW w:w="742" w:type="dxa"/>
            <w:vAlign w:val="center"/>
          </w:tcPr>
          <w:p>
            <w:pPr>
              <w:spacing w:line="360" w:lineRule="exact"/>
              <w:jc w:val="center"/>
              <w:rPr>
                <w:rFonts w:ascii="宋体" w:hAnsi="宋体" w:cs="宋体"/>
                <w:b/>
                <w:szCs w:val="21"/>
                <w:highlight w:val="none"/>
              </w:rPr>
            </w:pPr>
            <w:r>
              <w:rPr>
                <w:rFonts w:hint="eastAsia" w:ascii="宋体" w:hAnsi="宋体" w:cs="宋体"/>
                <w:b/>
                <w:szCs w:val="21"/>
                <w:highlight w:val="none"/>
              </w:rPr>
              <w:t>序号</w:t>
            </w:r>
          </w:p>
        </w:tc>
        <w:tc>
          <w:tcPr>
            <w:tcW w:w="2382" w:type="dxa"/>
            <w:vAlign w:val="center"/>
          </w:tcPr>
          <w:p>
            <w:pPr>
              <w:spacing w:line="360" w:lineRule="exact"/>
              <w:jc w:val="center"/>
              <w:rPr>
                <w:rFonts w:ascii="宋体" w:hAnsi="宋体" w:cs="宋体"/>
                <w:b/>
                <w:szCs w:val="21"/>
                <w:highlight w:val="none"/>
              </w:rPr>
            </w:pPr>
            <w:r>
              <w:rPr>
                <w:rFonts w:hint="eastAsia" w:ascii="宋体" w:hAnsi="宋体" w:cs="宋体"/>
                <w:b/>
                <w:szCs w:val="21"/>
                <w:highlight w:val="none"/>
              </w:rPr>
              <w:t>项目</w:t>
            </w:r>
          </w:p>
        </w:tc>
        <w:tc>
          <w:tcPr>
            <w:tcW w:w="5679" w:type="dxa"/>
            <w:vAlign w:val="center"/>
          </w:tcPr>
          <w:p>
            <w:pPr>
              <w:spacing w:line="360" w:lineRule="exact"/>
              <w:jc w:val="center"/>
              <w:rPr>
                <w:rFonts w:ascii="宋体" w:hAnsi="宋体" w:cs="宋体"/>
                <w:b/>
                <w:szCs w:val="21"/>
                <w:highlight w:val="none"/>
              </w:rPr>
            </w:pPr>
            <w:r>
              <w:rPr>
                <w:rFonts w:hint="eastAsia" w:ascii="宋体" w:hAnsi="宋体" w:cs="宋体"/>
                <w:b/>
                <w:szCs w:val="21"/>
                <w:highlight w:val="none"/>
              </w:rPr>
              <w:t>采购需求内容</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采购内容</w:t>
            </w:r>
          </w:p>
        </w:tc>
        <w:tc>
          <w:tcPr>
            <w:tcW w:w="5679"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详见第一部分《采购公告》及本部分“技术要求”</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2</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单位及数量</w:t>
            </w:r>
          </w:p>
        </w:tc>
        <w:tc>
          <w:tcPr>
            <w:tcW w:w="5679"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详见第一部分《采购公告》及本部分“技术要求”</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3</w:t>
            </w:r>
          </w:p>
        </w:tc>
        <w:tc>
          <w:tcPr>
            <w:tcW w:w="2382" w:type="dxa"/>
            <w:vAlign w:val="center"/>
          </w:tcPr>
          <w:p>
            <w:pPr>
              <w:spacing w:line="360" w:lineRule="exact"/>
              <w:jc w:val="left"/>
              <w:textAlignment w:val="baseline"/>
              <w:rPr>
                <w:rFonts w:ascii="宋体" w:hAnsi="宋体" w:cs="宋体"/>
                <w:szCs w:val="21"/>
                <w:highlight w:val="none"/>
              </w:rPr>
            </w:pPr>
            <w:r>
              <w:rPr>
                <w:rFonts w:hint="eastAsia" w:ascii="宋体" w:hAnsi="宋体" w:cs="宋体"/>
                <w:szCs w:val="21"/>
                <w:highlight w:val="none"/>
              </w:rPr>
              <w:t>交付或者实施的时间和地点</w:t>
            </w:r>
          </w:p>
        </w:tc>
        <w:tc>
          <w:tcPr>
            <w:tcW w:w="5679"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详见商务要求表</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4</w:t>
            </w:r>
          </w:p>
        </w:tc>
        <w:tc>
          <w:tcPr>
            <w:tcW w:w="2382" w:type="dxa"/>
            <w:vAlign w:val="bottom"/>
          </w:tcPr>
          <w:p>
            <w:pPr>
              <w:spacing w:line="360" w:lineRule="exact"/>
              <w:textAlignment w:val="baseline"/>
              <w:rPr>
                <w:rFonts w:ascii="宋体" w:hAnsi="宋体" w:cs="宋体"/>
                <w:szCs w:val="21"/>
                <w:highlight w:val="none"/>
              </w:rPr>
            </w:pPr>
            <w:r>
              <w:rPr>
                <w:rFonts w:hint="eastAsia" w:ascii="宋体" w:hAnsi="宋体" w:cs="宋体"/>
                <w:szCs w:val="21"/>
                <w:highlight w:val="none"/>
              </w:rPr>
              <w:t>需实现的功能或者目标</w:t>
            </w:r>
          </w:p>
        </w:tc>
        <w:tc>
          <w:tcPr>
            <w:tcW w:w="5679" w:type="dxa"/>
            <w:vAlign w:val="bottom"/>
          </w:tcPr>
          <w:p>
            <w:pPr>
              <w:spacing w:line="360" w:lineRule="exact"/>
              <w:rPr>
                <w:rFonts w:ascii="宋体" w:hAnsi="宋体" w:cs="宋体"/>
                <w:szCs w:val="21"/>
                <w:highlight w:val="none"/>
              </w:rPr>
            </w:pPr>
            <w:r>
              <w:rPr>
                <w:rFonts w:hint="eastAsia" w:ascii="宋体" w:hAnsi="宋体" w:cs="宋体"/>
                <w:szCs w:val="21"/>
                <w:highlight w:val="none"/>
              </w:rPr>
              <w:t>详见技术要求</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5</w:t>
            </w:r>
          </w:p>
        </w:tc>
        <w:tc>
          <w:tcPr>
            <w:tcW w:w="2382" w:type="dxa"/>
            <w:vAlign w:val="center"/>
          </w:tcPr>
          <w:p>
            <w:pPr>
              <w:spacing w:line="360" w:lineRule="exact"/>
              <w:jc w:val="left"/>
              <w:textAlignment w:val="baseline"/>
              <w:rPr>
                <w:rFonts w:ascii="宋体" w:hAnsi="宋体" w:cs="宋体"/>
                <w:szCs w:val="21"/>
                <w:highlight w:val="none"/>
              </w:rPr>
            </w:pPr>
            <w:r>
              <w:rPr>
                <w:rFonts w:hint="eastAsia" w:ascii="宋体" w:hAnsi="宋体" w:cs="宋体"/>
                <w:szCs w:val="21"/>
                <w:highlight w:val="none"/>
              </w:rPr>
              <w:t>采购标的需执行的标准</w:t>
            </w:r>
          </w:p>
        </w:tc>
        <w:tc>
          <w:tcPr>
            <w:tcW w:w="5679"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执行国家、地方、有关机构所有相关的技术规范与标准，且确保所采用的技术规范、标准必须是国家或有关机构发布的最新版本，无论此版本在此有无提及。</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6</w:t>
            </w:r>
          </w:p>
        </w:tc>
        <w:tc>
          <w:tcPr>
            <w:tcW w:w="2382" w:type="dxa"/>
            <w:vAlign w:val="center"/>
          </w:tcPr>
          <w:p>
            <w:pPr>
              <w:spacing w:line="360" w:lineRule="exact"/>
              <w:jc w:val="left"/>
              <w:textAlignment w:val="baseline"/>
              <w:rPr>
                <w:rFonts w:ascii="宋体" w:hAnsi="宋体" w:cs="宋体"/>
                <w:szCs w:val="21"/>
                <w:highlight w:val="none"/>
              </w:rPr>
            </w:pPr>
            <w:r>
              <w:rPr>
                <w:rFonts w:hint="eastAsia" w:ascii="宋体" w:hAnsi="宋体" w:cs="宋体"/>
                <w:szCs w:val="21"/>
                <w:highlight w:val="none"/>
              </w:rPr>
              <w:t>采购标的对应的中小企业划分标准所属行业</w:t>
            </w:r>
          </w:p>
        </w:tc>
        <w:tc>
          <w:tcPr>
            <w:tcW w:w="5679" w:type="dxa"/>
            <w:vAlign w:val="center"/>
          </w:tcPr>
          <w:p>
            <w:pPr>
              <w:spacing w:line="360" w:lineRule="exact"/>
              <w:jc w:val="left"/>
              <w:rPr>
                <w:rFonts w:ascii="宋体" w:hAnsi="宋体" w:cs="宋体"/>
                <w:szCs w:val="21"/>
                <w:highlight w:val="none"/>
              </w:rPr>
            </w:pPr>
            <w:r>
              <w:rPr>
                <w:rFonts w:hint="eastAsia" w:ascii="宋体" w:hAnsi="宋体" w:cs="宋体"/>
                <w:highlight w:val="none"/>
              </w:rPr>
              <w:t>/</w:t>
            </w:r>
          </w:p>
        </w:tc>
      </w:tr>
      <w:tr>
        <w:trPr>
          <w:trHeight w:val="308"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7</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技术规格要求</w:t>
            </w:r>
          </w:p>
        </w:tc>
        <w:tc>
          <w:tcPr>
            <w:tcW w:w="5679" w:type="dxa"/>
            <w:vAlign w:val="center"/>
          </w:tcPr>
          <w:p>
            <w:pPr>
              <w:spacing w:line="360" w:lineRule="exact"/>
              <w:rPr>
                <w:rFonts w:ascii="宋体" w:hAnsi="宋体" w:cs="宋体"/>
                <w:highlight w:val="none"/>
              </w:rPr>
            </w:pPr>
            <w:r>
              <w:rPr>
                <w:rFonts w:hint="eastAsia" w:ascii="宋体" w:hAnsi="宋体" w:cs="宋体"/>
                <w:highlight w:val="none"/>
              </w:rPr>
              <w:t>详见技术要求</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8</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物理特性要求</w:t>
            </w:r>
          </w:p>
        </w:tc>
        <w:tc>
          <w:tcPr>
            <w:tcW w:w="5679" w:type="dxa"/>
            <w:vAlign w:val="center"/>
          </w:tcPr>
          <w:p>
            <w:pPr>
              <w:spacing w:line="360" w:lineRule="exact"/>
              <w:rPr>
                <w:rFonts w:ascii="宋体" w:hAnsi="宋体" w:cs="宋体"/>
                <w:highlight w:val="none"/>
              </w:rPr>
            </w:pPr>
            <w:r>
              <w:rPr>
                <w:rFonts w:hint="eastAsia" w:ascii="宋体" w:hAnsi="宋体" w:cs="宋体"/>
                <w:highlight w:val="none"/>
              </w:rPr>
              <w:t>/</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9</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质量、安全要求</w:t>
            </w:r>
          </w:p>
        </w:tc>
        <w:tc>
          <w:tcPr>
            <w:tcW w:w="5679" w:type="dxa"/>
            <w:vAlign w:val="center"/>
          </w:tcPr>
          <w:p>
            <w:pPr>
              <w:spacing w:line="360" w:lineRule="exact"/>
              <w:rPr>
                <w:rFonts w:ascii="宋体" w:hAnsi="宋体" w:cs="宋体"/>
                <w:highlight w:val="none"/>
              </w:rPr>
            </w:pPr>
            <w:r>
              <w:rPr>
                <w:rFonts w:hint="eastAsia" w:ascii="宋体" w:hAnsi="宋体" w:cs="宋体"/>
                <w:highlight w:val="none"/>
              </w:rPr>
              <w:t>/</w:t>
            </w:r>
          </w:p>
        </w:tc>
      </w:tr>
      <w:tr>
        <w:trPr>
          <w:trHeight w:val="860"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10</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服务标准、期限、效率(培训等）</w:t>
            </w:r>
          </w:p>
        </w:tc>
        <w:tc>
          <w:tcPr>
            <w:tcW w:w="5679" w:type="dxa"/>
            <w:vAlign w:val="center"/>
          </w:tcPr>
          <w:p>
            <w:pPr>
              <w:spacing w:line="360" w:lineRule="exact"/>
              <w:rPr>
                <w:rFonts w:ascii="宋体" w:hAnsi="宋体" w:cs="宋体"/>
                <w:szCs w:val="21"/>
                <w:highlight w:val="none"/>
              </w:rPr>
            </w:pPr>
            <w:r>
              <w:rPr>
                <w:rFonts w:hint="eastAsia" w:ascii="宋体" w:hAnsi="宋体" w:cs="宋体"/>
                <w:szCs w:val="21"/>
                <w:highlight w:val="none"/>
              </w:rPr>
              <w:t>产品质量必须执行国家相关标准、行业标准、地方标准或者其它标准、规范，按照就高原则执行。</w:t>
            </w:r>
          </w:p>
          <w:p>
            <w:pPr>
              <w:spacing w:line="360" w:lineRule="exact"/>
              <w:rPr>
                <w:rFonts w:ascii="宋体" w:hAnsi="宋体" w:cs="宋体"/>
                <w:szCs w:val="21"/>
                <w:highlight w:val="none"/>
              </w:rPr>
            </w:pPr>
            <w:r>
              <w:rPr>
                <w:rFonts w:hint="eastAsia" w:ascii="宋体" w:hAnsi="宋体" w:cs="宋体"/>
                <w:szCs w:val="21"/>
                <w:highlight w:val="none"/>
              </w:rPr>
              <w:t>1、本项目的材料、设备必须达到现行中华人民共和国及省市行业的一切有关法规规范的要求。</w:t>
            </w:r>
          </w:p>
          <w:p>
            <w:pPr>
              <w:spacing w:line="360" w:lineRule="exact"/>
              <w:rPr>
                <w:rFonts w:ascii="宋体" w:hAnsi="宋体" w:cs="宋体"/>
                <w:szCs w:val="21"/>
                <w:highlight w:val="none"/>
              </w:rPr>
            </w:pPr>
            <w:r>
              <w:rPr>
                <w:rFonts w:hint="eastAsia" w:ascii="宋体" w:hAnsi="宋体" w:cs="宋体"/>
                <w:szCs w:val="21"/>
                <w:highlight w:val="none"/>
              </w:rPr>
              <w:t>2、施工工艺及技术要求：按照相关图纸和相关的技术规范、验收规范。</w:t>
            </w:r>
          </w:p>
          <w:p>
            <w:pPr>
              <w:spacing w:line="360" w:lineRule="exact"/>
              <w:rPr>
                <w:rFonts w:ascii="宋体" w:hAnsi="宋体" w:cs="宋体"/>
                <w:szCs w:val="21"/>
                <w:highlight w:val="none"/>
              </w:rPr>
            </w:pPr>
            <w:r>
              <w:rPr>
                <w:rFonts w:hint="eastAsia" w:ascii="宋体" w:hAnsi="宋体" w:cs="宋体"/>
                <w:szCs w:val="21"/>
                <w:highlight w:val="none"/>
              </w:rPr>
              <w:t>3、供应商应负责在建设工地现场进行施工直至该项目验收合格、交付使用，其费用应包括在项目总价中。</w:t>
            </w:r>
          </w:p>
          <w:p>
            <w:pPr>
              <w:spacing w:line="360" w:lineRule="exact"/>
              <w:rPr>
                <w:rFonts w:ascii="宋体" w:hAnsi="宋体" w:cs="宋体"/>
                <w:highlight w:val="none"/>
              </w:rPr>
            </w:pPr>
            <w:r>
              <w:rPr>
                <w:rFonts w:hint="eastAsia" w:ascii="宋体" w:hAnsi="宋体" w:cs="宋体"/>
                <w:szCs w:val="21"/>
                <w:highlight w:val="none"/>
              </w:rPr>
              <w:t>4、项目验收：由采购人验收，依据为国家有关规定、采购文件、成交供应商的投标文件以及其他相关文件和资料。</w:t>
            </w:r>
          </w:p>
        </w:tc>
      </w:tr>
      <w:tr>
        <w:trPr>
          <w:trHeight w:val="1018"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11</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验收标准</w:t>
            </w:r>
          </w:p>
        </w:tc>
        <w:tc>
          <w:tcPr>
            <w:tcW w:w="5679" w:type="dxa"/>
            <w:vAlign w:val="center"/>
          </w:tcPr>
          <w:p>
            <w:pPr>
              <w:adjustRightInd w:val="0"/>
              <w:spacing w:line="360" w:lineRule="exact"/>
              <w:rPr>
                <w:rFonts w:ascii="宋体" w:hAnsi="宋体" w:cs="宋体"/>
                <w:szCs w:val="21"/>
                <w:highlight w:val="none"/>
              </w:rPr>
            </w:pPr>
            <w:r>
              <w:rPr>
                <w:rFonts w:hint="eastAsia" w:ascii="宋体" w:hAnsi="宋体" w:cs="宋体"/>
                <w:szCs w:val="21"/>
                <w:highlight w:val="none"/>
              </w:rPr>
              <w:t>1、根据中华人民共和国现行技术标准，按招标文件以及合同规定的验收评定标准等规范，由用户组织验收。</w:t>
            </w:r>
          </w:p>
          <w:p>
            <w:pPr>
              <w:adjustRightInd w:val="0"/>
              <w:spacing w:line="360" w:lineRule="exact"/>
              <w:rPr>
                <w:rFonts w:ascii="宋体" w:hAnsi="宋体" w:cs="宋体"/>
                <w:szCs w:val="21"/>
                <w:highlight w:val="none"/>
              </w:rPr>
            </w:pPr>
            <w:r>
              <w:rPr>
                <w:rFonts w:hint="eastAsia" w:ascii="宋体" w:hAnsi="宋体" w:cs="宋体"/>
                <w:szCs w:val="21"/>
                <w:highlight w:val="none"/>
              </w:rPr>
              <w:t>2、用户对货物验收合格后，双方共同签署验收合格证书，验收中发现货物达不到验收标准或合同规定的性能指标，成交供应商必须免费更换，并且赔偿由此给用户造成的损失，直到验收合格为止。</w:t>
            </w:r>
          </w:p>
          <w:p>
            <w:pPr>
              <w:adjustRightInd w:val="0"/>
              <w:spacing w:line="360" w:lineRule="exact"/>
              <w:rPr>
                <w:rFonts w:ascii="宋体" w:hAnsi="宋体" w:cs="宋体"/>
                <w:szCs w:val="21"/>
                <w:highlight w:val="none"/>
              </w:rPr>
            </w:pPr>
            <w:r>
              <w:rPr>
                <w:rFonts w:hint="eastAsia" w:ascii="宋体" w:hAnsi="宋体" w:cs="宋体"/>
                <w:szCs w:val="21"/>
                <w:highlight w:val="none"/>
              </w:rPr>
              <w:t>项目验收合格后的验收报告(验收报告格式自拟)按规定备案存查。</w:t>
            </w:r>
          </w:p>
        </w:tc>
      </w:tr>
      <w:tr>
        <w:trPr>
          <w:trHeight w:val="258"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12</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售后服务要求</w:t>
            </w:r>
          </w:p>
        </w:tc>
        <w:tc>
          <w:tcPr>
            <w:tcW w:w="5679" w:type="dxa"/>
            <w:vAlign w:val="center"/>
          </w:tcPr>
          <w:p>
            <w:pPr>
              <w:adjustRightInd w:val="0"/>
              <w:spacing w:line="360" w:lineRule="exact"/>
              <w:rPr>
                <w:rFonts w:ascii="宋体" w:hAnsi="宋体" w:cs="宋体"/>
                <w:szCs w:val="21"/>
                <w:highlight w:val="none"/>
              </w:rPr>
            </w:pPr>
            <w:r>
              <w:rPr>
                <w:rFonts w:hint="eastAsia" w:ascii="宋体" w:hAnsi="宋体" w:cs="宋体"/>
                <w:szCs w:val="21"/>
                <w:highlight w:val="none"/>
              </w:rPr>
              <w:t>服务响应时间：</w:t>
            </w:r>
          </w:p>
          <w:p>
            <w:pPr>
              <w:adjustRightInd w:val="0"/>
              <w:spacing w:line="360" w:lineRule="exact"/>
              <w:rPr>
                <w:rFonts w:ascii="宋体" w:hAnsi="宋体" w:cs="宋体"/>
                <w:szCs w:val="21"/>
                <w:highlight w:val="none"/>
              </w:rPr>
            </w:pPr>
            <w:r>
              <w:rPr>
                <w:rFonts w:hint="eastAsia" w:ascii="宋体" w:hAnsi="宋体" w:cs="宋体"/>
                <w:szCs w:val="21"/>
                <w:highlight w:val="none"/>
              </w:rPr>
              <w:t>承诺实行24小时电话服务，技术人员实行无节假日的7*24小时上门响应服务（根据用户需求进行安排）。</w:t>
            </w:r>
          </w:p>
          <w:p>
            <w:pPr>
              <w:adjustRightInd w:val="0"/>
              <w:spacing w:line="360" w:lineRule="exact"/>
              <w:rPr>
                <w:rFonts w:ascii="宋体" w:hAnsi="宋体" w:cs="宋体"/>
                <w:szCs w:val="21"/>
                <w:highlight w:val="none"/>
              </w:rPr>
            </w:pPr>
            <w:r>
              <w:rPr>
                <w:rFonts w:hint="eastAsia" w:ascii="宋体" w:hAnsi="宋体" w:cs="宋体"/>
                <w:szCs w:val="21"/>
                <w:highlight w:val="none"/>
              </w:rPr>
              <w:t>对系统故障，用户可通过服务单位所提供热线电话取得技术支持服务。服务单位在接到用户故障申告电话后应于30分钟内响应，如故障未能在1小时内通过远程支持得到解决，服务单位应将根据用户要求派指定服务工程师以最快方式赶往用户现场，原则上应在2个小时内到达现场，提供不间断故障处理服务。</w:t>
            </w:r>
          </w:p>
          <w:p>
            <w:pPr>
              <w:adjustRightInd w:val="0"/>
              <w:spacing w:line="360" w:lineRule="exact"/>
              <w:rPr>
                <w:rFonts w:ascii="宋体" w:hAnsi="宋体" w:cs="宋体"/>
                <w:szCs w:val="21"/>
                <w:highlight w:val="none"/>
              </w:rPr>
            </w:pPr>
            <w:r>
              <w:rPr>
                <w:rFonts w:hint="eastAsia" w:ascii="宋体" w:hAnsi="宋体" w:cs="宋体"/>
                <w:szCs w:val="21"/>
                <w:highlight w:val="none"/>
              </w:rPr>
              <w:t>故障分析时间：</w:t>
            </w:r>
          </w:p>
          <w:p>
            <w:pPr>
              <w:adjustRightInd w:val="0"/>
              <w:spacing w:line="360" w:lineRule="exact"/>
              <w:rPr>
                <w:rFonts w:ascii="宋体" w:hAnsi="宋体" w:cs="宋体"/>
                <w:szCs w:val="21"/>
                <w:highlight w:val="none"/>
              </w:rPr>
            </w:pPr>
            <w:r>
              <w:rPr>
                <w:rFonts w:hint="eastAsia" w:ascii="宋体" w:hAnsi="宋体" w:cs="宋体"/>
                <w:szCs w:val="21"/>
                <w:highlight w:val="none"/>
              </w:rPr>
              <w:t>服务单位在系统恢复正常运行后，应对系统运行情况进行跟踪，并结合故障现场信息对故障产生原因进行分析，3日内提交故障分析报告及解决方案。</w:t>
            </w:r>
          </w:p>
          <w:p>
            <w:pPr>
              <w:adjustRightInd w:val="0"/>
              <w:spacing w:line="360" w:lineRule="exact"/>
              <w:rPr>
                <w:rFonts w:ascii="宋体" w:hAnsi="宋体" w:cs="宋体"/>
                <w:szCs w:val="21"/>
                <w:highlight w:val="none"/>
              </w:rPr>
            </w:pPr>
            <w:r>
              <w:rPr>
                <w:rFonts w:hint="eastAsia" w:ascii="宋体" w:hAnsi="宋体" w:cs="宋体"/>
                <w:bCs/>
                <w:szCs w:val="22"/>
                <w:highlight w:val="none"/>
              </w:rPr>
              <w:t>质量保证期内出现质量问题,中标单位负责包修、包退、包换。</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13</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现场踏勘</w:t>
            </w:r>
          </w:p>
        </w:tc>
        <w:tc>
          <w:tcPr>
            <w:tcW w:w="5679" w:type="dxa"/>
            <w:vAlign w:val="center"/>
          </w:tcPr>
          <w:p>
            <w:pPr>
              <w:spacing w:line="360" w:lineRule="exact"/>
              <w:rPr>
                <w:rFonts w:ascii="宋体" w:hAnsi="宋体" w:cs="宋体"/>
                <w:b/>
                <w:bCs/>
                <w:szCs w:val="21"/>
                <w:highlight w:val="none"/>
              </w:rPr>
            </w:pPr>
            <w:r>
              <w:rPr>
                <w:rFonts w:hint="eastAsia" w:ascii="宋体" w:hAnsi="宋体" w:cs="宋体"/>
                <w:bCs/>
                <w:szCs w:val="21"/>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14</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演示时间及地点</w:t>
            </w:r>
          </w:p>
        </w:tc>
        <w:tc>
          <w:tcPr>
            <w:tcW w:w="5679" w:type="dxa"/>
            <w:vAlign w:val="center"/>
          </w:tcPr>
          <w:p>
            <w:pPr>
              <w:spacing w:line="360" w:lineRule="exact"/>
              <w:rPr>
                <w:rFonts w:ascii="宋体" w:hAnsi="宋体" w:cs="宋体"/>
                <w:highlight w:val="none"/>
              </w:rPr>
            </w:pPr>
            <w:r>
              <w:rPr>
                <w:rFonts w:hint="eastAsia" w:ascii="宋体" w:hAnsi="宋体" w:cs="宋体"/>
                <w:highlight w:val="none"/>
              </w:rPr>
              <w:t>无</w:t>
            </w:r>
          </w:p>
        </w:tc>
      </w:tr>
      <w:tr>
        <w:trPr>
          <w:trHeight w:val="23" w:hRule="atLeast"/>
          <w:jc w:val="center"/>
        </w:trPr>
        <w:tc>
          <w:tcPr>
            <w:tcW w:w="742"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15</w:t>
            </w:r>
          </w:p>
        </w:tc>
        <w:tc>
          <w:tcPr>
            <w:tcW w:w="238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本项目的核心产品</w:t>
            </w:r>
          </w:p>
        </w:tc>
        <w:tc>
          <w:tcPr>
            <w:tcW w:w="5679" w:type="dxa"/>
            <w:vAlign w:val="center"/>
          </w:tcPr>
          <w:p>
            <w:pPr>
              <w:spacing w:line="360" w:lineRule="exact"/>
              <w:jc w:val="left"/>
              <w:rPr>
                <w:rFonts w:hint="eastAsia" w:ascii="宋体" w:hAnsi="宋体" w:eastAsia="宋体" w:cs="宋体"/>
                <w:szCs w:val="21"/>
                <w:highlight w:val="none"/>
                <w:lang w:eastAsia="zh-CN"/>
              </w:rPr>
            </w:pPr>
            <w:r>
              <w:rPr>
                <w:rFonts w:hint="eastAsia" w:ascii="宋体" w:hAnsi="宋体" w:cs="宋体"/>
                <w:szCs w:val="21"/>
                <w:highlight w:val="none"/>
              </w:rPr>
              <w:t>下一代防火墙</w:t>
            </w:r>
            <w:r>
              <w:rPr>
                <w:rFonts w:hint="eastAsia" w:ascii="宋体" w:hAnsi="宋体" w:cs="宋体"/>
                <w:szCs w:val="21"/>
                <w:highlight w:val="none"/>
                <w:lang w:eastAsia="zh-CN"/>
              </w:rPr>
              <w:t>、</w:t>
            </w:r>
            <w:r>
              <w:rPr>
                <w:rFonts w:hint="eastAsia" w:ascii="宋体" w:hAnsi="宋体" w:cs="宋体"/>
                <w:szCs w:val="21"/>
                <w:highlight w:val="none"/>
              </w:rPr>
              <w:t>服务器汇聚交换机</w:t>
            </w:r>
            <w:r>
              <w:rPr>
                <w:rFonts w:hint="eastAsia" w:ascii="宋体" w:hAnsi="宋体" w:cs="宋体"/>
                <w:szCs w:val="21"/>
                <w:highlight w:val="none"/>
                <w:lang w:eastAsia="zh-CN"/>
              </w:rPr>
              <w:t>、</w:t>
            </w:r>
            <w:r>
              <w:rPr>
                <w:rFonts w:hint="eastAsia" w:ascii="宋体" w:hAnsi="宋体" w:cs="宋体"/>
                <w:szCs w:val="21"/>
                <w:highlight w:val="none"/>
              </w:rPr>
              <w:t>NAS文件存储</w:t>
            </w:r>
          </w:p>
        </w:tc>
      </w:tr>
    </w:tbl>
    <w:p>
      <w:pPr>
        <w:widowControl/>
        <w:jc w:val="left"/>
        <w:rPr>
          <w:rFonts w:ascii="宋体" w:hAnsi="宋体" w:cs="宋体"/>
          <w:sz w:val="24"/>
          <w:szCs w:val="24"/>
          <w:highlight w:val="none"/>
        </w:rPr>
      </w:pPr>
      <w:r>
        <w:rPr>
          <w:rFonts w:hint="eastAsia" w:ascii="宋体" w:hAnsi="宋体" w:cs="宋体"/>
          <w:sz w:val="24"/>
          <w:szCs w:val="24"/>
          <w:highlight w:val="none"/>
        </w:rPr>
        <w:br w:type="page"/>
      </w:r>
    </w:p>
    <w:p>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商务要求</w:t>
      </w:r>
    </w:p>
    <w:tbl>
      <w:tblPr>
        <w:tblStyle w:val="35"/>
        <w:tblW w:w="87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0"/>
        <w:gridCol w:w="7110"/>
      </w:tblGrid>
      <w:tr>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b/>
                <w:bCs/>
                <w:szCs w:val="21"/>
                <w:highlight w:val="none"/>
              </w:rPr>
            </w:pPr>
            <w:r>
              <w:rPr>
                <w:rFonts w:hint="eastAsia" w:ascii="宋体" w:hAnsi="宋体" w:cs="宋体"/>
                <w:b/>
                <w:bCs/>
                <w:szCs w:val="21"/>
                <w:highlight w:val="none"/>
              </w:rPr>
              <w:t>项目</w:t>
            </w:r>
          </w:p>
        </w:tc>
        <w:tc>
          <w:tcPr>
            <w:tcW w:w="7110"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b/>
                <w:bCs/>
                <w:szCs w:val="21"/>
                <w:highlight w:val="none"/>
              </w:rPr>
            </w:pPr>
            <w:r>
              <w:rPr>
                <w:rFonts w:hint="eastAsia" w:ascii="宋体" w:hAnsi="宋体" w:cs="宋体"/>
                <w:b/>
                <w:bCs/>
                <w:szCs w:val="21"/>
                <w:highlight w:val="none"/>
              </w:rPr>
              <w:t>要 求</w:t>
            </w:r>
          </w:p>
        </w:tc>
      </w:tr>
      <w:tr>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1"/>
                <w:highlight w:val="none"/>
              </w:rPr>
            </w:pPr>
            <w:r>
              <w:rPr>
                <w:rFonts w:hint="eastAsia" w:ascii="宋体" w:hAnsi="宋体" w:cs="宋体"/>
                <w:szCs w:val="21"/>
                <w:highlight w:val="none"/>
              </w:rPr>
              <w:t>★</w:t>
            </w:r>
            <w:r>
              <w:rPr>
                <w:rFonts w:hint="eastAsia" w:ascii="宋体" w:hAnsi="宋体" w:cs="宋体"/>
                <w:highlight w:val="none"/>
              </w:rPr>
              <w:t>1.签订合同时间</w:t>
            </w:r>
          </w:p>
        </w:tc>
        <w:tc>
          <w:tcPr>
            <w:tcW w:w="711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highlight w:val="none"/>
              </w:rPr>
            </w:pPr>
            <w:r>
              <w:rPr>
                <w:rFonts w:hint="eastAsia" w:ascii="宋体" w:hAnsi="宋体" w:cs="宋体"/>
                <w:szCs w:val="21"/>
                <w:highlight w:val="none"/>
              </w:rPr>
              <w:t>中标通知书发出之日起30日内签订合同，具体签约时间以采购人通知为准。</w:t>
            </w:r>
          </w:p>
        </w:tc>
      </w:tr>
      <w:tr>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szCs w:val="21"/>
                <w:highlight w:val="none"/>
              </w:rPr>
            </w:pPr>
            <w:r>
              <w:rPr>
                <w:rFonts w:hint="eastAsia" w:ascii="宋体" w:hAnsi="宋体" w:cs="宋体"/>
                <w:szCs w:val="21"/>
                <w:highlight w:val="none"/>
              </w:rPr>
              <w:t>★2.工期</w:t>
            </w:r>
          </w:p>
        </w:tc>
        <w:tc>
          <w:tcPr>
            <w:tcW w:w="71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szCs w:val="21"/>
                <w:highlight w:val="none"/>
              </w:rPr>
              <w:t>项目需在合同签订后7天内完成设备到货，进行一个月试运行通过后进行竣工验收并交付使用。</w:t>
            </w:r>
          </w:p>
        </w:tc>
      </w:tr>
      <w:tr>
        <w:trPr>
          <w:trHeight w:val="698"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spacing w:line="264" w:lineRule="auto"/>
              <w:ind w:left="360"/>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w:t>
            </w:r>
            <w:r>
              <w:rPr>
                <w:rFonts w:hint="eastAsia" w:ascii="宋体" w:hAnsi="宋体" w:cs="宋体"/>
                <w:szCs w:val="21"/>
                <w:highlight w:val="none"/>
              </w:rPr>
              <w:t>服务地点</w:t>
            </w:r>
          </w:p>
        </w:tc>
        <w:tc>
          <w:tcPr>
            <w:tcW w:w="7110" w:type="dxa"/>
            <w:tcBorders>
              <w:top w:val="single" w:color="auto" w:sz="4" w:space="0"/>
              <w:left w:val="single" w:color="auto" w:sz="4" w:space="0"/>
              <w:bottom w:val="single" w:color="auto" w:sz="4" w:space="0"/>
              <w:right w:val="single" w:color="auto" w:sz="4" w:space="0"/>
            </w:tcBorders>
            <w:vAlign w:val="center"/>
          </w:tcPr>
          <w:p>
            <w:pPr>
              <w:pStyle w:val="21"/>
              <w:snapToGrid w:val="0"/>
              <w:spacing w:line="400" w:lineRule="exact"/>
              <w:rPr>
                <w:rFonts w:hAnsi="宋体" w:cs="宋体"/>
                <w:sz w:val="21"/>
                <w:highlight w:val="none"/>
              </w:rPr>
            </w:pPr>
            <w:r>
              <w:rPr>
                <w:rFonts w:hint="eastAsia" w:hAnsi="宋体" w:cs="宋体"/>
                <w:sz w:val="21"/>
                <w:highlight w:val="none"/>
              </w:rPr>
              <w:t>招标人指定地点。</w:t>
            </w:r>
          </w:p>
        </w:tc>
      </w:tr>
      <w:tr>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szCs w:val="21"/>
                <w:highlight w:val="none"/>
              </w:rPr>
            </w:pPr>
            <w:r>
              <w:rPr>
                <w:rFonts w:hint="eastAsia" w:ascii="宋体" w:hAnsi="宋体" w:cs="宋体"/>
                <w:szCs w:val="21"/>
                <w:highlight w:val="none"/>
              </w:rPr>
              <w:t>★4.付款条件</w:t>
            </w:r>
          </w:p>
        </w:tc>
        <w:tc>
          <w:tcPr>
            <w:tcW w:w="71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cs="宋体"/>
                <w:szCs w:val="21"/>
                <w:highlight w:val="none"/>
              </w:rPr>
              <w:t>1）合同生效后</w:t>
            </w:r>
            <w:r>
              <w:rPr>
                <w:rFonts w:ascii="宋体" w:hAnsi="宋体" w:cs="宋体"/>
                <w:szCs w:val="21"/>
                <w:highlight w:val="none"/>
              </w:rPr>
              <w:t>7个工作日</w:t>
            </w:r>
            <w:r>
              <w:rPr>
                <w:rFonts w:hint="eastAsia" w:ascii="宋体" w:hAnsi="宋体" w:cs="宋体"/>
                <w:szCs w:val="21"/>
                <w:highlight w:val="none"/>
              </w:rPr>
              <w:t>内支付合同总价的50%；</w:t>
            </w:r>
          </w:p>
          <w:p>
            <w:pPr>
              <w:spacing w:line="400" w:lineRule="exact"/>
              <w:rPr>
                <w:rFonts w:hAnsi="宋体" w:cs="宋体"/>
                <w:highlight w:val="none"/>
              </w:rPr>
            </w:pPr>
            <w:r>
              <w:rPr>
                <w:rFonts w:hint="eastAsia" w:ascii="宋体" w:hAnsi="宋体" w:cs="宋体"/>
                <w:szCs w:val="21"/>
                <w:highlight w:val="none"/>
              </w:rPr>
              <w:t>2）项目完成并通过竣工验收后7</w:t>
            </w:r>
            <w:r>
              <w:rPr>
                <w:rFonts w:ascii="宋体" w:hAnsi="宋体" w:cs="宋体"/>
                <w:szCs w:val="21"/>
                <w:highlight w:val="none"/>
              </w:rPr>
              <w:t>日内支付</w:t>
            </w:r>
            <w:r>
              <w:rPr>
                <w:rFonts w:hint="eastAsia" w:ascii="宋体" w:hAnsi="宋体" w:cs="宋体"/>
                <w:szCs w:val="21"/>
                <w:highlight w:val="none"/>
              </w:rPr>
              <w:t>剩余</w:t>
            </w:r>
            <w:r>
              <w:rPr>
                <w:rFonts w:ascii="宋体" w:hAnsi="宋体" w:cs="宋体"/>
                <w:szCs w:val="21"/>
                <w:highlight w:val="none"/>
              </w:rPr>
              <w:t>合同总价的</w:t>
            </w:r>
            <w:r>
              <w:rPr>
                <w:rFonts w:hint="eastAsia" w:ascii="宋体" w:hAnsi="宋体" w:cs="宋体"/>
                <w:szCs w:val="21"/>
                <w:highlight w:val="none"/>
              </w:rPr>
              <w:t>5</w:t>
            </w:r>
            <w:r>
              <w:rPr>
                <w:rFonts w:ascii="宋体" w:hAnsi="宋体" w:cs="宋体"/>
                <w:szCs w:val="21"/>
                <w:highlight w:val="none"/>
              </w:rPr>
              <w:t>0%</w:t>
            </w:r>
            <w:r>
              <w:rPr>
                <w:rFonts w:hint="eastAsia" w:ascii="宋体" w:hAnsi="宋体" w:cs="宋体"/>
                <w:szCs w:val="21"/>
                <w:highlight w:val="none"/>
              </w:rPr>
              <w:t>。</w:t>
            </w:r>
          </w:p>
        </w:tc>
      </w:tr>
      <w:tr>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rFonts w:ascii="宋体" w:hAnsi="宋体" w:cs="宋体"/>
                <w:szCs w:val="21"/>
                <w:highlight w:val="none"/>
              </w:rPr>
            </w:pPr>
            <w:r>
              <w:rPr>
                <w:rFonts w:hint="eastAsia" w:ascii="宋体" w:hAnsi="宋体" w:cs="宋体"/>
                <w:szCs w:val="21"/>
                <w:highlight w:val="none"/>
              </w:rPr>
              <w:t>★5.履约保证金</w:t>
            </w:r>
          </w:p>
        </w:tc>
        <w:tc>
          <w:tcPr>
            <w:tcW w:w="7110" w:type="dxa"/>
            <w:tcBorders>
              <w:top w:val="single" w:color="auto" w:sz="4" w:space="0"/>
              <w:left w:val="single" w:color="auto" w:sz="4" w:space="0"/>
              <w:bottom w:val="single" w:color="auto" w:sz="4" w:space="0"/>
              <w:right w:val="single" w:color="auto" w:sz="4" w:space="0"/>
            </w:tcBorders>
            <w:vAlign w:val="center"/>
          </w:tcPr>
          <w:p>
            <w:pPr>
              <w:pStyle w:val="21"/>
              <w:snapToGrid w:val="0"/>
              <w:spacing w:line="400" w:lineRule="exact"/>
              <w:rPr>
                <w:rFonts w:hAnsi="宋体" w:cs="宋体"/>
                <w:sz w:val="21"/>
                <w:highlight w:val="none"/>
              </w:rPr>
            </w:pPr>
            <w:r>
              <w:rPr>
                <w:rFonts w:hint="eastAsia" w:hAnsi="宋体" w:cs="宋体"/>
                <w:sz w:val="21"/>
                <w:highlight w:val="none"/>
              </w:rPr>
              <w:t>无</w:t>
            </w:r>
          </w:p>
        </w:tc>
      </w:tr>
      <w:tr>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highlight w:val="none"/>
              </w:rPr>
            </w:pPr>
            <w:r>
              <w:rPr>
                <w:rFonts w:hint="eastAsia" w:ascii="宋体" w:hAnsi="宋体" w:cs="宋体"/>
                <w:szCs w:val="21"/>
                <w:highlight w:val="none"/>
              </w:rPr>
              <w:t>★</w:t>
            </w:r>
            <w:r>
              <w:rPr>
                <w:rFonts w:hint="eastAsia" w:ascii="宋体" w:hAnsi="宋体"/>
                <w:szCs w:val="21"/>
                <w:highlight w:val="none"/>
              </w:rPr>
              <w:t>6.质保期</w:t>
            </w:r>
          </w:p>
        </w:tc>
        <w:tc>
          <w:tcPr>
            <w:tcW w:w="71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Cs w:val="22"/>
                <w:highlight w:val="none"/>
              </w:rPr>
            </w:pPr>
            <w:r>
              <w:rPr>
                <w:rFonts w:hint="eastAsia" w:ascii="宋体" w:hAnsi="宋体" w:cs="宋体"/>
                <w:szCs w:val="21"/>
                <w:highlight w:val="none"/>
              </w:rPr>
              <w:t>质保期：</w:t>
            </w:r>
            <w:r>
              <w:rPr>
                <w:rFonts w:hint="eastAsia" w:ascii="宋体" w:hAnsi="宋体" w:cs="宋体"/>
                <w:bCs/>
                <w:szCs w:val="22"/>
                <w:highlight w:val="none"/>
              </w:rPr>
              <w:t>三年，时间从</w:t>
            </w:r>
            <w:r>
              <w:rPr>
                <w:rFonts w:hint="eastAsia" w:ascii="宋体" w:hAnsi="宋体"/>
                <w:szCs w:val="21"/>
                <w:highlight w:val="none"/>
              </w:rPr>
              <w:t>交货验收合格之日</w:t>
            </w:r>
            <w:r>
              <w:rPr>
                <w:rFonts w:hint="eastAsia" w:ascii="宋体" w:hAnsi="宋体" w:cs="宋体"/>
                <w:bCs/>
                <w:szCs w:val="22"/>
                <w:highlight w:val="none"/>
              </w:rPr>
              <w:t>起计算</w:t>
            </w:r>
          </w:p>
          <w:p>
            <w:pPr>
              <w:spacing w:line="360" w:lineRule="exact"/>
              <w:jc w:val="left"/>
              <w:rPr>
                <w:rFonts w:ascii="宋体" w:hAnsi="宋体"/>
                <w:szCs w:val="21"/>
                <w:highlight w:val="none"/>
              </w:rPr>
            </w:pPr>
            <w:r>
              <w:rPr>
                <w:rFonts w:hint="eastAsia" w:ascii="宋体" w:hAnsi="宋体" w:cs="宋体"/>
                <w:kern w:val="0"/>
                <w:szCs w:val="21"/>
                <w:highlight w:val="none"/>
              </w:rPr>
              <w:t>在质保期间，负责对设备（若设备出现质量问题，应及时更换或修复）和平台的对接、接入进行及时维护，服务范围至少包括运维支持、软件升级、扩容支持、性能调优、技术咨询、各种突发事件的应急策略、数据备份等。由于设备及其系统质量瑕疵造成的缺陷或影响使用的问题，乙方应无条件免费进行修复至验收标准。</w:t>
            </w:r>
          </w:p>
        </w:tc>
      </w:tr>
      <w:tr>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ascii="宋体" w:hAnsi="宋体" w:cs="宋体"/>
                <w:szCs w:val="21"/>
                <w:highlight w:val="none"/>
              </w:rPr>
              <w:t>★</w:t>
            </w:r>
            <w:r>
              <w:rPr>
                <w:rFonts w:hint="eastAsia"/>
                <w:highlight w:val="none"/>
              </w:rPr>
              <w:t>7.</w:t>
            </w:r>
            <w:r>
              <w:rPr>
                <w:highlight w:val="none"/>
              </w:rPr>
              <w:t xml:space="preserve"> </w:t>
            </w:r>
            <w:r>
              <w:rPr>
                <w:rFonts w:hint="eastAsia"/>
                <w:highlight w:val="none"/>
              </w:rPr>
              <w:t>技术培训</w:t>
            </w:r>
          </w:p>
        </w:tc>
        <w:tc>
          <w:tcPr>
            <w:tcW w:w="7110"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szCs w:val="21"/>
                <w:highlight w:val="none"/>
              </w:rPr>
            </w:pPr>
            <w:r>
              <w:rPr>
                <w:rFonts w:hint="eastAsia" w:ascii="宋体" w:hAnsi="宋体" w:cs="宋体"/>
                <w:szCs w:val="21"/>
                <w:highlight w:val="none"/>
              </w:rPr>
              <w:t>成交供应商须派遣有经验的工程师到采购人现场对采购人进行优质的培训服务，具体要求如下：</w:t>
            </w:r>
          </w:p>
          <w:p>
            <w:pPr>
              <w:adjustRightInd w:val="0"/>
              <w:spacing w:line="360" w:lineRule="exact"/>
              <w:rPr>
                <w:rFonts w:ascii="宋体" w:hAnsi="宋体" w:cs="宋体"/>
                <w:szCs w:val="21"/>
                <w:highlight w:val="none"/>
              </w:rPr>
            </w:pPr>
            <w:r>
              <w:rPr>
                <w:rFonts w:hint="eastAsia" w:ascii="宋体" w:hAnsi="宋体" w:cs="宋体"/>
                <w:szCs w:val="21"/>
                <w:highlight w:val="none"/>
              </w:rPr>
              <w:t>1、对设备的使用、操作、维修进行免费培训，并提供安装使用维护说明书，培训所需一切资料由成交供应商免费提供。</w:t>
            </w:r>
          </w:p>
          <w:p>
            <w:pPr>
              <w:adjustRightInd w:val="0"/>
              <w:spacing w:line="360" w:lineRule="exact"/>
              <w:rPr>
                <w:rFonts w:ascii="宋体" w:hAnsi="宋体" w:cs="宋体"/>
                <w:szCs w:val="21"/>
                <w:highlight w:val="none"/>
              </w:rPr>
            </w:pPr>
            <w:r>
              <w:rPr>
                <w:rFonts w:hint="eastAsia" w:ascii="宋体" w:hAnsi="宋体" w:cs="宋体"/>
                <w:szCs w:val="21"/>
                <w:highlight w:val="none"/>
              </w:rPr>
              <w:t>2、负责免费提供操作人员培训，培训人数不少于两人。</w:t>
            </w:r>
          </w:p>
          <w:p>
            <w:pPr>
              <w:adjustRightInd w:val="0"/>
              <w:spacing w:line="360" w:lineRule="exact"/>
              <w:rPr>
                <w:rFonts w:ascii="宋体" w:hAnsi="宋体" w:cs="宋体"/>
                <w:szCs w:val="21"/>
                <w:highlight w:val="none"/>
              </w:rPr>
            </w:pPr>
            <w:r>
              <w:rPr>
                <w:rFonts w:hint="eastAsia" w:ascii="宋体" w:hAnsi="宋体" w:cs="宋体"/>
                <w:szCs w:val="21"/>
                <w:highlight w:val="none"/>
              </w:rPr>
              <w:t>3、培训内容：确保用户能够对设备、系统有足够的了解和熟悉，能够独立进行设备、系统的日常运营、管理和维护，培训所需一切资料由卖方免费提供。</w:t>
            </w:r>
          </w:p>
          <w:p>
            <w:pPr>
              <w:adjustRightInd w:val="0"/>
              <w:spacing w:line="360" w:lineRule="exact"/>
              <w:rPr>
                <w:highlight w:val="none"/>
              </w:rPr>
            </w:pPr>
            <w:r>
              <w:rPr>
                <w:rFonts w:hint="eastAsia" w:ascii="宋体" w:hAnsi="宋体" w:cs="宋体"/>
                <w:szCs w:val="21"/>
                <w:highlight w:val="none"/>
              </w:rPr>
              <w:t>4、培训地点：在使用单位内。</w:t>
            </w:r>
          </w:p>
        </w:tc>
      </w:tr>
      <w:tr>
        <w:trPr>
          <w:trHeight w:val="454" w:hRule="atLeast"/>
          <w:jc w:val="center"/>
        </w:trPr>
        <w:tc>
          <w:tcPr>
            <w:tcW w:w="1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★8.备品备件及材料等要求</w:t>
            </w:r>
          </w:p>
        </w:tc>
        <w:tc>
          <w:tcPr>
            <w:tcW w:w="7110" w:type="dxa"/>
            <w:tcBorders>
              <w:top w:val="single" w:color="auto" w:sz="4" w:space="0"/>
              <w:left w:val="single" w:color="auto" w:sz="4" w:space="0"/>
              <w:bottom w:val="single" w:color="auto" w:sz="4" w:space="0"/>
              <w:right w:val="single" w:color="auto" w:sz="4" w:space="0"/>
            </w:tcBorders>
          </w:tcPr>
          <w:p>
            <w:pPr>
              <w:adjustRightInd w:val="0"/>
              <w:spacing w:line="360" w:lineRule="exact"/>
              <w:rPr>
                <w:rFonts w:ascii="宋体" w:hAnsi="宋体" w:cs="宋体"/>
                <w:szCs w:val="21"/>
                <w:highlight w:val="none"/>
              </w:rPr>
            </w:pPr>
            <w:r>
              <w:rPr>
                <w:rFonts w:hint="eastAsia" w:ascii="宋体" w:hAnsi="宋体" w:cs="宋体"/>
                <w:bCs/>
                <w:szCs w:val="22"/>
                <w:highlight w:val="none"/>
              </w:rPr>
              <w:t>免费提供质保期内备品备件；中标人对主要设备须提供足够的备品备件、附件和耗材并保证是原厂生产，以满足设备正常运行的需要。（需在投标文件中明确免费提供的备品备件名称和数量）。</w:t>
            </w:r>
          </w:p>
        </w:tc>
      </w:tr>
      <w:tr>
        <w:trPr>
          <w:trHeight w:val="869" w:hRule="atLeast"/>
          <w:jc w:val="center"/>
        </w:trPr>
        <w:tc>
          <w:tcPr>
            <w:tcW w:w="1640"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highlight w:val="none"/>
              </w:rPr>
            </w:pPr>
            <w:r>
              <w:rPr>
                <w:rFonts w:hint="eastAsia" w:ascii="宋体" w:hAnsi="宋体" w:cs="宋体"/>
                <w:szCs w:val="21"/>
                <w:highlight w:val="none"/>
              </w:rPr>
              <w:t>★</w:t>
            </w:r>
            <w:r>
              <w:rPr>
                <w:rFonts w:hint="eastAsia" w:ascii="宋体" w:hAnsi="宋体" w:cs="宋体"/>
                <w:bCs/>
                <w:highlight w:val="none"/>
              </w:rPr>
              <w:t>9.</w:t>
            </w:r>
            <w:r>
              <w:rPr>
                <w:rFonts w:hint="eastAsia" w:ascii="宋体" w:hAnsi="宋体" w:cs="宋体"/>
                <w:highlight w:val="none"/>
              </w:rPr>
              <w:t>其他</w:t>
            </w:r>
          </w:p>
        </w:tc>
        <w:tc>
          <w:tcPr>
            <w:tcW w:w="71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highlight w:val="none"/>
              </w:rPr>
            </w:pPr>
            <w:r>
              <w:rPr>
                <w:rFonts w:hint="eastAsia" w:ascii="宋体" w:hAnsi="宋体" w:cs="宋体"/>
                <w:highlight w:val="none"/>
              </w:rPr>
              <w:t>1.在采购及合同执行过程中，供应商应承担由于其行为所造成的人身伤害、财产损失或损坏的责任，无论何种原因所造成，采购人均不负责。</w:t>
            </w:r>
          </w:p>
        </w:tc>
      </w:tr>
      <w:tr>
        <w:trPr>
          <w:trHeight w:val="869" w:hRule="atLeast"/>
          <w:jc w:val="center"/>
        </w:trPr>
        <w:tc>
          <w:tcPr>
            <w:tcW w:w="1640" w:type="dxa"/>
            <w:vMerge w:val="continue"/>
            <w:tcBorders>
              <w:left w:val="single" w:color="auto" w:sz="4" w:space="0"/>
              <w:bottom w:val="single" w:color="auto" w:sz="4" w:space="0"/>
              <w:right w:val="single" w:color="auto" w:sz="4" w:space="0"/>
            </w:tcBorders>
            <w:vAlign w:val="center"/>
          </w:tcPr>
          <w:p>
            <w:pPr>
              <w:spacing w:line="400" w:lineRule="exact"/>
              <w:jc w:val="left"/>
              <w:rPr>
                <w:rFonts w:ascii="宋体" w:hAnsi="宋体" w:cs="宋体"/>
                <w:highlight w:val="none"/>
              </w:rPr>
            </w:pPr>
          </w:p>
        </w:tc>
        <w:tc>
          <w:tcPr>
            <w:tcW w:w="71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highlight w:val="none"/>
              </w:rPr>
            </w:pPr>
            <w:r>
              <w:rPr>
                <w:rFonts w:hint="eastAsia" w:ascii="宋体" w:hAnsi="宋体" w:cs="宋体"/>
                <w:highlight w:val="none"/>
              </w:rPr>
              <w:t>2.在合同履行过程中，中标人不得存在与本项目实施有利害冲突，影响或可能影响考核公正的情形，一旦出现，采购人有权</w:t>
            </w:r>
            <w:r>
              <w:rPr>
                <w:rFonts w:hint="eastAsia" w:ascii="宋体" w:hAnsi="宋体" w:cs="宋体"/>
                <w:szCs w:val="21"/>
                <w:highlight w:val="none"/>
              </w:rPr>
              <w:t>解除合同。</w:t>
            </w:r>
          </w:p>
        </w:tc>
      </w:tr>
    </w:tbl>
    <w:p>
      <w:pPr>
        <w:widowControl/>
        <w:spacing w:line="360" w:lineRule="auto"/>
        <w:jc w:val="center"/>
        <w:rPr>
          <w:rFonts w:ascii="宋体" w:hAnsi="宋体" w:cs="宋体"/>
          <w:sz w:val="24"/>
          <w:szCs w:val="28"/>
          <w:highlight w:val="none"/>
        </w:rPr>
        <w:sectPr>
          <w:headerReference r:id="rId7" w:type="default"/>
          <w:footerReference r:id="rId8" w:type="default"/>
          <w:pgSz w:w="11907" w:h="16840"/>
          <w:pgMar w:top="1276" w:right="1701" w:bottom="1428" w:left="1701" w:header="720" w:footer="720" w:gutter="0"/>
          <w:cols w:space="720" w:num="1"/>
          <w:docGrid w:type="linesAndChars" w:linePitch="286" w:charSpace="0"/>
        </w:sectPr>
      </w:pPr>
    </w:p>
    <w:p>
      <w:pPr>
        <w:widowControl/>
        <w:spacing w:line="360" w:lineRule="auto"/>
        <w:jc w:val="center"/>
        <w:rPr>
          <w:rFonts w:ascii="宋体" w:hAnsi="宋体" w:cs="宋体"/>
          <w:b/>
          <w:bCs/>
          <w:sz w:val="30"/>
          <w:szCs w:val="30"/>
          <w:highlight w:val="none"/>
        </w:rPr>
      </w:pPr>
      <w:r>
        <w:rPr>
          <w:rFonts w:hint="eastAsia" w:ascii="宋体" w:hAnsi="宋体" w:cs="宋体"/>
          <w:b/>
          <w:bCs/>
          <w:sz w:val="30"/>
          <w:szCs w:val="30"/>
          <w:highlight w:val="none"/>
        </w:rPr>
        <w:t>采购需求</w:t>
      </w:r>
    </w:p>
    <w:p>
      <w:pPr>
        <w:keepNext/>
        <w:spacing w:line="280" w:lineRule="exact"/>
        <w:ind w:firstLine="420" w:firstLineChars="200"/>
        <w:jc w:val="left"/>
        <w:outlineLvl w:val="1"/>
        <w:rPr>
          <w:b/>
          <w:bCs/>
          <w:szCs w:val="21"/>
          <w:highlight w:val="none"/>
        </w:rPr>
      </w:pPr>
      <w:r>
        <w:rPr>
          <w:rFonts w:hint="eastAsia"/>
          <w:b/>
          <w:bCs/>
          <w:szCs w:val="21"/>
          <w:highlight w:val="none"/>
        </w:rPr>
        <w:t>一、建设内容</w:t>
      </w:r>
    </w:p>
    <w:p>
      <w:pPr>
        <w:pStyle w:val="164"/>
        <w:ind w:firstLine="420" w:firstLineChars="200"/>
        <w:rPr>
          <w:sz w:val="21"/>
          <w:szCs w:val="21"/>
          <w:highlight w:val="none"/>
        </w:rPr>
      </w:pPr>
      <w:r>
        <w:rPr>
          <w:rFonts w:hint="eastAsia"/>
          <w:sz w:val="21"/>
          <w:szCs w:val="21"/>
          <w:highlight w:val="none"/>
        </w:rPr>
        <w:t>部署2台下一代防火墙，2台数据库审计，1台数据库防护网关，2台服务器汇聚交换机，2台N</w:t>
      </w:r>
      <w:r>
        <w:rPr>
          <w:sz w:val="21"/>
          <w:szCs w:val="21"/>
          <w:highlight w:val="none"/>
        </w:rPr>
        <w:t>AS</w:t>
      </w:r>
      <w:r>
        <w:rPr>
          <w:rFonts w:hint="eastAsia"/>
          <w:sz w:val="21"/>
          <w:szCs w:val="21"/>
          <w:highlight w:val="none"/>
        </w:rPr>
        <w:t>文件存储，4</w:t>
      </w:r>
      <w:r>
        <w:rPr>
          <w:sz w:val="21"/>
          <w:szCs w:val="21"/>
          <w:highlight w:val="none"/>
        </w:rPr>
        <w:t>0</w:t>
      </w:r>
      <w:r>
        <w:rPr>
          <w:rFonts w:hint="eastAsia"/>
          <w:sz w:val="21"/>
          <w:szCs w:val="21"/>
          <w:highlight w:val="none"/>
        </w:rPr>
        <w:t>个堡垒机U</w:t>
      </w:r>
      <w:r>
        <w:rPr>
          <w:sz w:val="21"/>
          <w:szCs w:val="21"/>
          <w:highlight w:val="none"/>
        </w:rPr>
        <w:t>-KEY</w:t>
      </w:r>
      <w:r>
        <w:rPr>
          <w:rFonts w:hint="eastAsia"/>
          <w:sz w:val="21"/>
          <w:szCs w:val="21"/>
          <w:highlight w:val="none"/>
        </w:rPr>
        <w:t>。通过第一阶段内容的建设能够基本满足视频图像信息系统安全技术要求的安全防护要求和基本的服务器区网络接入需求，同时能够实现数据安全的基础监测防护能力。</w:t>
      </w:r>
    </w:p>
    <w:p>
      <w:pPr>
        <w:keepNext/>
        <w:spacing w:line="280" w:lineRule="exact"/>
        <w:ind w:firstLine="420" w:firstLineChars="200"/>
        <w:jc w:val="left"/>
        <w:outlineLvl w:val="1"/>
        <w:rPr>
          <w:b/>
          <w:bCs/>
          <w:szCs w:val="21"/>
          <w:highlight w:val="none"/>
        </w:rPr>
      </w:pPr>
      <w:r>
        <w:rPr>
          <w:rFonts w:hint="eastAsia"/>
          <w:b/>
          <w:bCs/>
          <w:szCs w:val="21"/>
          <w:highlight w:val="none"/>
        </w:rPr>
        <w:t>二、设备清单</w:t>
      </w:r>
    </w:p>
    <w:tbl>
      <w:tblPr>
        <w:tblStyle w:val="163"/>
        <w:tblW w:w="4179" w:type="pct"/>
        <w:tblInd w:w="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585"/>
        <w:gridCol w:w="857"/>
        <w:gridCol w:w="7882"/>
        <w:gridCol w:w="1595"/>
      </w:tblGrid>
      <w:tr>
        <w:trPr>
          <w:trHeight w:val="504" w:hRule="atLeast"/>
        </w:trPr>
        <w:tc>
          <w:tcPr>
            <w:tcW w:w="269" w:type="pct"/>
            <w:vAlign w:val="center"/>
          </w:tcPr>
          <w:p>
            <w:pPr>
              <w:spacing w:line="360" w:lineRule="auto"/>
              <w:rPr>
                <w:rFonts w:ascii="宋体" w:hAnsi="宋体" w:cs="宋体"/>
                <w:kern w:val="0"/>
                <w:szCs w:val="21"/>
                <w:highlight w:val="none"/>
              </w:rPr>
            </w:pPr>
            <w:bookmarkStart w:id="29" w:name="_Toc520902392"/>
            <w:bookmarkStart w:id="30" w:name="_Toc298230958"/>
            <w:r>
              <w:rPr>
                <w:rFonts w:hint="eastAsia" w:ascii="宋体" w:hAnsi="宋体" w:cs="宋体"/>
                <w:kern w:val="0"/>
                <w:szCs w:val="21"/>
                <w:highlight w:val="none"/>
              </w:rPr>
              <w:t>序号</w:t>
            </w:r>
          </w:p>
        </w:tc>
        <w:tc>
          <w:tcPr>
            <w:tcW w:w="629" w:type="pct"/>
            <w:vAlign w:val="center"/>
          </w:tcPr>
          <w:p>
            <w:pPr>
              <w:spacing w:line="360" w:lineRule="auto"/>
              <w:rPr>
                <w:rFonts w:ascii="宋体" w:hAnsi="宋体" w:cs="宋体"/>
                <w:kern w:val="0"/>
                <w:szCs w:val="21"/>
                <w:highlight w:val="none"/>
              </w:rPr>
            </w:pPr>
            <w:r>
              <w:rPr>
                <w:rFonts w:hint="eastAsia" w:ascii="宋体" w:hAnsi="宋体" w:cs="宋体"/>
                <w:kern w:val="0"/>
                <w:szCs w:val="21"/>
                <w:highlight w:val="none"/>
              </w:rPr>
              <w:t>设备名称</w:t>
            </w:r>
          </w:p>
        </w:tc>
        <w:tc>
          <w:tcPr>
            <w:tcW w:w="340" w:type="pct"/>
            <w:vAlign w:val="center"/>
          </w:tcPr>
          <w:p>
            <w:pPr>
              <w:spacing w:line="360" w:lineRule="auto"/>
              <w:rPr>
                <w:rFonts w:ascii="宋体" w:hAnsi="宋体" w:cs="宋体"/>
                <w:kern w:val="0"/>
                <w:szCs w:val="21"/>
                <w:highlight w:val="none"/>
              </w:rPr>
            </w:pPr>
            <w:r>
              <w:rPr>
                <w:rFonts w:hint="eastAsia" w:ascii="宋体" w:hAnsi="宋体" w:cs="宋体"/>
                <w:kern w:val="0"/>
                <w:szCs w:val="21"/>
                <w:highlight w:val="none"/>
              </w:rPr>
              <w:t>数量</w:t>
            </w:r>
          </w:p>
        </w:tc>
        <w:tc>
          <w:tcPr>
            <w:tcW w:w="3128" w:type="pct"/>
            <w:vAlign w:val="center"/>
          </w:tcPr>
          <w:p>
            <w:pPr>
              <w:spacing w:line="360" w:lineRule="auto"/>
              <w:rPr>
                <w:rFonts w:ascii="宋体" w:hAnsi="宋体" w:cs="宋体"/>
                <w:kern w:val="0"/>
                <w:szCs w:val="21"/>
                <w:highlight w:val="none"/>
              </w:rPr>
            </w:pPr>
            <w:r>
              <w:rPr>
                <w:rFonts w:hint="eastAsia" w:ascii="宋体" w:hAnsi="宋体" w:cs="宋体"/>
                <w:kern w:val="0"/>
                <w:szCs w:val="21"/>
                <w:highlight w:val="none"/>
              </w:rPr>
              <w:t>技术参数</w:t>
            </w:r>
          </w:p>
        </w:tc>
        <w:tc>
          <w:tcPr>
            <w:tcW w:w="633" w:type="pct"/>
            <w:vAlign w:val="center"/>
          </w:tcPr>
          <w:p>
            <w:pPr>
              <w:spacing w:line="360" w:lineRule="auto"/>
              <w:rPr>
                <w:rFonts w:ascii="宋体" w:hAnsi="宋体" w:cs="宋体"/>
                <w:kern w:val="0"/>
                <w:szCs w:val="21"/>
                <w:highlight w:val="none"/>
              </w:rPr>
            </w:pPr>
            <w:r>
              <w:rPr>
                <w:rFonts w:hint="eastAsia" w:ascii="宋体" w:hAnsi="宋体" w:cs="宋体"/>
                <w:kern w:val="0"/>
                <w:szCs w:val="21"/>
                <w:highlight w:val="none"/>
              </w:rPr>
              <w:t>备注</w:t>
            </w:r>
          </w:p>
        </w:tc>
      </w:tr>
      <w:tr>
        <w:trPr>
          <w:trHeight w:val="1985" w:hRule="atLeast"/>
        </w:trPr>
        <w:tc>
          <w:tcPr>
            <w:tcW w:w="269" w:type="pct"/>
            <w:vMerge w:val="restart"/>
            <w:vAlign w:val="center"/>
          </w:tcPr>
          <w:p>
            <w:pPr>
              <w:spacing w:line="360" w:lineRule="auto"/>
              <w:rPr>
                <w:rFonts w:ascii="宋体" w:hAnsi="宋体" w:cs="宋体"/>
                <w:kern w:val="0"/>
                <w:szCs w:val="21"/>
                <w:highlight w:val="none"/>
              </w:rPr>
            </w:pPr>
            <w:r>
              <w:rPr>
                <w:rFonts w:hint="eastAsia" w:ascii="宋体" w:hAnsi="宋体" w:cs="宋体"/>
                <w:kern w:val="0"/>
                <w:szCs w:val="21"/>
                <w:highlight w:val="none"/>
              </w:rPr>
              <w:t>1</w:t>
            </w:r>
          </w:p>
        </w:tc>
        <w:tc>
          <w:tcPr>
            <w:tcW w:w="629" w:type="pct"/>
            <w:vAlign w:val="center"/>
          </w:tcPr>
          <w:p>
            <w:pPr>
              <w:spacing w:line="360" w:lineRule="auto"/>
              <w:rPr>
                <w:rFonts w:ascii="宋体" w:hAnsi="宋体" w:cs="宋体"/>
                <w:kern w:val="0"/>
                <w:szCs w:val="21"/>
                <w:highlight w:val="none"/>
              </w:rPr>
            </w:pPr>
            <w:r>
              <w:rPr>
                <w:rFonts w:hint="eastAsia" w:ascii="宋体" w:hAnsi="宋体" w:cs="宋体"/>
                <w:szCs w:val="21"/>
                <w:highlight w:val="none"/>
              </w:rPr>
              <w:t>★下一代防火墙</w:t>
            </w:r>
          </w:p>
        </w:tc>
        <w:tc>
          <w:tcPr>
            <w:tcW w:w="340" w:type="pct"/>
            <w:vAlign w:val="center"/>
          </w:tcPr>
          <w:p>
            <w:pPr>
              <w:spacing w:line="360" w:lineRule="auto"/>
              <w:rPr>
                <w:rFonts w:ascii="宋体" w:hAnsi="宋体" w:cs="宋体"/>
                <w:kern w:val="0"/>
                <w:szCs w:val="21"/>
                <w:highlight w:val="none"/>
              </w:rPr>
            </w:pPr>
            <w:r>
              <w:rPr>
                <w:rFonts w:hint="eastAsia" w:ascii="宋体" w:hAnsi="宋体" w:cs="宋体"/>
                <w:szCs w:val="21"/>
                <w:highlight w:val="none"/>
              </w:rPr>
              <w:t>2</w:t>
            </w:r>
          </w:p>
        </w:tc>
        <w:tc>
          <w:tcPr>
            <w:tcW w:w="3128" w:type="pct"/>
            <w:vAlign w:val="center"/>
          </w:tcPr>
          <w:p>
            <w:pPr>
              <w:spacing w:line="360" w:lineRule="auto"/>
              <w:rPr>
                <w:rFonts w:ascii="宋体" w:hAnsi="宋体" w:cs="宋体"/>
                <w:b/>
                <w:bCs/>
                <w:szCs w:val="21"/>
                <w:highlight w:val="none"/>
              </w:rPr>
            </w:pPr>
            <w:r>
              <w:rPr>
                <w:rFonts w:hint="eastAsia" w:ascii="宋体" w:hAnsi="宋体" w:cs="宋体"/>
                <w:b/>
                <w:bCs/>
                <w:szCs w:val="21"/>
                <w:highlight w:val="none"/>
              </w:rPr>
              <w:t>主要性能：</w:t>
            </w:r>
          </w:p>
          <w:p>
            <w:pPr>
              <w:spacing w:line="360" w:lineRule="auto"/>
              <w:rPr>
                <w:rFonts w:ascii="宋体" w:hAnsi="宋体" w:cs="宋体"/>
                <w:szCs w:val="21"/>
                <w:highlight w:val="none"/>
              </w:rPr>
            </w:pPr>
            <w:r>
              <w:rPr>
                <w:rFonts w:hint="eastAsia" w:ascii="宋体" w:hAnsi="宋体" w:cs="宋体"/>
                <w:szCs w:val="21"/>
                <w:highlight w:val="none"/>
              </w:rPr>
              <w:t>1、要求采用国产化CPU，核数≥8，主频≥2.3GHz;国产化操作系统，要求为国产化设备；</w:t>
            </w:r>
          </w:p>
          <w:p>
            <w:pPr>
              <w:spacing w:line="360" w:lineRule="auto"/>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、业务接口：千兆电口≥16个，万兆光口≥16个，100G光口≥2个，扩展槽≥2个，双交流电源；</w:t>
            </w:r>
          </w:p>
          <w:p>
            <w:pPr>
              <w:spacing w:line="360" w:lineRule="auto"/>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 xml:space="preserve">、吞吐量≥40Gbps，并发连接≥1100万,新建≥23万； </w:t>
            </w:r>
          </w:p>
          <w:p>
            <w:pPr>
              <w:spacing w:line="360" w:lineRule="auto"/>
              <w:rPr>
                <w:rFonts w:ascii="宋体" w:hAnsi="宋体" w:cs="宋体"/>
                <w:b/>
                <w:bCs/>
                <w:szCs w:val="21"/>
                <w:highlight w:val="none"/>
              </w:rPr>
            </w:pPr>
            <w:r>
              <w:rPr>
                <w:rFonts w:hint="eastAsia" w:ascii="宋体" w:hAnsi="宋体" w:cs="宋体"/>
                <w:b/>
                <w:bCs/>
                <w:szCs w:val="21"/>
                <w:highlight w:val="none"/>
              </w:rPr>
              <w:t>主要功能：</w:t>
            </w:r>
          </w:p>
          <w:p>
            <w:pPr>
              <w:spacing w:line="360" w:lineRule="auto"/>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、支持IPv4/Ipv6，支持NAT66、NAT64、NAT46。支持静态路由、策略路由、RIP v1/2、OSPF、BGP等多种路由协议，支持MPLS VPN，支持组播协议；</w:t>
            </w:r>
          </w:p>
          <w:p>
            <w:pPr>
              <w:spacing w:line="360" w:lineRule="auto"/>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、支持入侵防御、病毒防护等功能；</w:t>
            </w:r>
          </w:p>
          <w:p>
            <w:pPr>
              <w:spacing w:line="360" w:lineRule="auto"/>
              <w:rPr>
                <w:rFonts w:ascii="宋体" w:hAnsi="宋体" w:cs="宋体"/>
                <w:szCs w:val="21"/>
                <w:highlight w:val="none"/>
              </w:rPr>
            </w:pPr>
            <w:r>
              <w:rPr>
                <w:rFonts w:ascii="宋体" w:hAnsi="宋体" w:cs="宋体"/>
                <w:szCs w:val="21"/>
                <w:highlight w:val="none"/>
              </w:rPr>
              <w:t>6</w:t>
            </w:r>
            <w:r>
              <w:rPr>
                <w:rFonts w:hint="eastAsia" w:ascii="宋体" w:hAnsi="宋体" w:cs="宋体"/>
                <w:szCs w:val="21"/>
                <w:highlight w:val="none"/>
              </w:rPr>
              <w:t>、能够对一定时间内的日志数据进行分析，统计安全策略的命中数量，自动学习和发现会话日志中的访问流量，帮助运维人员发现冗余失效的安全策略，完成策略梳理，进行策略优化；</w:t>
            </w:r>
          </w:p>
          <w:p>
            <w:pPr>
              <w:spacing w:line="360" w:lineRule="auto"/>
              <w:rPr>
                <w:rFonts w:ascii="宋体" w:hAnsi="宋体" w:cs="宋体"/>
                <w:szCs w:val="21"/>
                <w:highlight w:val="none"/>
              </w:rPr>
            </w:pPr>
            <w:r>
              <w:rPr>
                <w:rFonts w:ascii="宋体" w:hAnsi="宋体" w:cs="宋体"/>
                <w:szCs w:val="21"/>
                <w:highlight w:val="none"/>
              </w:rPr>
              <w:t>7</w:t>
            </w:r>
            <w:r>
              <w:rPr>
                <w:rFonts w:hint="eastAsia" w:ascii="宋体" w:hAnsi="宋体" w:cs="宋体"/>
                <w:szCs w:val="21"/>
                <w:highlight w:val="none"/>
              </w:rPr>
              <w:t>、支持基于不同安全策略设定会话长连接老化时间；</w:t>
            </w:r>
          </w:p>
          <w:p>
            <w:pPr>
              <w:spacing w:line="360" w:lineRule="auto"/>
              <w:rPr>
                <w:rFonts w:ascii="宋体" w:hAnsi="宋体" w:cs="宋体"/>
                <w:szCs w:val="21"/>
                <w:highlight w:val="none"/>
              </w:rPr>
            </w:pPr>
            <w:r>
              <w:rPr>
                <w:rFonts w:ascii="宋体" w:hAnsi="宋体" w:cs="宋体"/>
                <w:szCs w:val="21"/>
                <w:highlight w:val="none"/>
              </w:rPr>
              <w:t>8</w:t>
            </w:r>
            <w:r>
              <w:rPr>
                <w:rFonts w:hint="eastAsia" w:ascii="宋体" w:hAnsi="宋体" w:cs="宋体"/>
                <w:szCs w:val="21"/>
                <w:highlight w:val="none"/>
              </w:rPr>
              <w:t>、支持多虚一部署，可将两台物理设备虚拟化成一台逻辑上的设备</w:t>
            </w:r>
          </w:p>
          <w:p>
            <w:pPr>
              <w:spacing w:line="360" w:lineRule="auto"/>
              <w:rPr>
                <w:rFonts w:ascii="宋体" w:hAnsi="宋体" w:cs="宋体"/>
                <w:szCs w:val="21"/>
                <w:highlight w:val="none"/>
              </w:rPr>
            </w:pPr>
            <w:r>
              <w:rPr>
                <w:rFonts w:ascii="宋体" w:hAnsi="宋体" w:cs="宋体"/>
                <w:szCs w:val="21"/>
                <w:highlight w:val="none"/>
              </w:rPr>
              <w:t>9</w:t>
            </w:r>
            <w:r>
              <w:rPr>
                <w:rFonts w:hint="eastAsia" w:ascii="宋体" w:hAnsi="宋体" w:cs="宋体"/>
                <w:szCs w:val="21"/>
                <w:highlight w:val="none"/>
              </w:rPr>
              <w:t>、支持将一台逻辑上的设备虚拟化成多个虚拟防火墙，并可查看各虚拟防火墙的CPU和内存利用率、新建、并发和吞吐信息，并可单独重启特定虚拟防火墙</w:t>
            </w:r>
          </w:p>
          <w:p>
            <w:pPr>
              <w:spacing w:line="360" w:lineRule="auto"/>
              <w:rPr>
                <w:rFonts w:ascii="宋体" w:hAnsi="宋体" w:cs="宋体"/>
                <w:szCs w:val="21"/>
                <w:highlight w:val="none"/>
              </w:rPr>
            </w:pPr>
            <w:r>
              <w:rPr>
                <w:rFonts w:ascii="宋体" w:hAnsi="宋体" w:cs="宋体"/>
                <w:szCs w:val="21"/>
                <w:highlight w:val="none"/>
              </w:rPr>
              <w:t>10</w:t>
            </w:r>
            <w:r>
              <w:rPr>
                <w:rFonts w:hint="eastAsia" w:ascii="宋体" w:hAnsi="宋体" w:cs="宋体"/>
                <w:szCs w:val="21"/>
                <w:highlight w:val="none"/>
              </w:rPr>
              <w:t xml:space="preserve">、支持通过命令行的方式对数据流在防火墙中的转发流程进行分析，帮助迅速定位网络故障 </w:t>
            </w:r>
          </w:p>
          <w:p>
            <w:pPr>
              <w:spacing w:line="360" w:lineRule="auto"/>
              <w:rPr>
                <w:rFonts w:ascii="宋体" w:hAnsi="宋体" w:cs="宋体"/>
                <w:szCs w:val="21"/>
                <w:highlight w:val="none"/>
              </w:rPr>
            </w:pPr>
            <w:r>
              <w:rPr>
                <w:rFonts w:ascii="宋体" w:hAnsi="宋体" w:cs="宋体"/>
                <w:szCs w:val="21"/>
                <w:highlight w:val="none"/>
              </w:rPr>
              <w:t>11</w:t>
            </w:r>
            <w:r>
              <w:rPr>
                <w:rFonts w:hint="eastAsia" w:ascii="宋体" w:hAnsi="宋体" w:cs="宋体"/>
                <w:szCs w:val="21"/>
                <w:highlight w:val="none"/>
              </w:rPr>
              <w:t>、以上参数8、9、1</w:t>
            </w:r>
            <w:r>
              <w:rPr>
                <w:rFonts w:ascii="宋体" w:hAnsi="宋体" w:cs="宋体"/>
                <w:szCs w:val="21"/>
                <w:highlight w:val="none"/>
              </w:rPr>
              <w:t>0</w:t>
            </w:r>
            <w:r>
              <w:rPr>
                <w:rFonts w:hint="eastAsia" w:ascii="宋体" w:hAnsi="宋体" w:cs="宋体"/>
                <w:szCs w:val="21"/>
                <w:highlight w:val="none"/>
              </w:rPr>
              <w:t>三条要求提供通过CMA或CNAS认证或国家认可的检测机构出具的检测报告或测试报告。</w:t>
            </w:r>
          </w:p>
          <w:p>
            <w:pPr>
              <w:spacing w:line="360" w:lineRule="auto"/>
              <w:rPr>
                <w:rFonts w:ascii="宋体" w:hAnsi="宋体" w:cs="宋体"/>
                <w:b/>
                <w:bCs/>
                <w:szCs w:val="21"/>
                <w:highlight w:val="none"/>
              </w:rPr>
            </w:pPr>
            <w:r>
              <w:rPr>
                <w:rFonts w:hint="eastAsia" w:ascii="宋体" w:hAnsi="宋体" w:cs="宋体"/>
                <w:b/>
                <w:bCs/>
                <w:szCs w:val="21"/>
                <w:highlight w:val="none"/>
              </w:rPr>
              <w:t>兼容性要求：</w:t>
            </w:r>
          </w:p>
          <w:p>
            <w:pPr>
              <w:spacing w:line="360" w:lineRule="auto"/>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2</w:t>
            </w:r>
            <w:r>
              <w:rPr>
                <w:rFonts w:hint="eastAsia" w:ascii="宋体" w:hAnsi="宋体" w:cs="宋体"/>
                <w:szCs w:val="21"/>
                <w:highlight w:val="none"/>
              </w:rPr>
              <w:t>、必须与现网高级威胁检测平台实现联动处置；</w:t>
            </w:r>
          </w:p>
          <w:p>
            <w:pPr>
              <w:spacing w:line="360" w:lineRule="auto"/>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3</w:t>
            </w:r>
            <w:r>
              <w:rPr>
                <w:rFonts w:hint="eastAsia" w:ascii="宋体" w:hAnsi="宋体" w:cs="宋体"/>
                <w:szCs w:val="21"/>
                <w:highlight w:val="none"/>
              </w:rPr>
              <w:t>、要求被现网的网络安全管理平台进行纳管，支持和短信网关对接，实现告警短信通知；</w:t>
            </w:r>
          </w:p>
          <w:p>
            <w:pPr>
              <w:spacing w:line="360" w:lineRule="auto"/>
              <w:rPr>
                <w:rFonts w:ascii="宋体" w:hAnsi="宋体" w:cs="宋体"/>
                <w:b/>
                <w:bCs/>
                <w:szCs w:val="21"/>
                <w:highlight w:val="none"/>
              </w:rPr>
            </w:pPr>
            <w:r>
              <w:rPr>
                <w:rFonts w:hint="eastAsia" w:ascii="宋体" w:hAnsi="宋体" w:cs="宋体"/>
                <w:b/>
                <w:bCs/>
                <w:szCs w:val="21"/>
                <w:highlight w:val="none"/>
              </w:rPr>
              <w:t>资质及服务：</w:t>
            </w:r>
          </w:p>
          <w:p>
            <w:pPr>
              <w:spacing w:line="360" w:lineRule="auto"/>
              <w:rPr>
                <w:rFonts w:ascii="宋体" w:hAnsi="宋体" w:cs="宋体"/>
                <w:color w:val="FF0000"/>
                <w:szCs w:val="21"/>
                <w:highlight w:val="none"/>
              </w:rPr>
            </w:pPr>
            <w:r>
              <w:rPr>
                <w:rFonts w:ascii="宋体" w:hAnsi="宋体" w:cs="宋体"/>
                <w:szCs w:val="21"/>
                <w:highlight w:val="none"/>
              </w:rPr>
              <w:t>14</w:t>
            </w:r>
            <w:r>
              <w:rPr>
                <w:rFonts w:hint="eastAsia" w:ascii="宋体" w:hAnsi="宋体" w:cs="宋体"/>
                <w:szCs w:val="21"/>
                <w:highlight w:val="none"/>
              </w:rPr>
              <w:t>、要求提供中国网络安全审查技术与认证中心颁布的中国国家信息安全产品认证证书；</w:t>
            </w:r>
          </w:p>
          <w:p>
            <w:pPr>
              <w:spacing w:line="360" w:lineRule="auto"/>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5</w:t>
            </w:r>
            <w:r>
              <w:rPr>
                <w:rFonts w:hint="eastAsia" w:ascii="宋体" w:hAnsi="宋体" w:cs="宋体"/>
                <w:szCs w:val="21"/>
                <w:highlight w:val="none"/>
              </w:rPr>
              <w:t>、提供原厂现场部署服务；</w:t>
            </w:r>
          </w:p>
          <w:p>
            <w:pPr>
              <w:spacing w:line="360" w:lineRule="auto"/>
              <w:rPr>
                <w:rFonts w:ascii="宋体" w:hAnsi="宋体" w:cs="宋体"/>
                <w:kern w:val="0"/>
                <w:szCs w:val="21"/>
                <w:highlight w:val="none"/>
              </w:rPr>
            </w:pPr>
            <w:r>
              <w:rPr>
                <w:rFonts w:ascii="宋体" w:hAnsi="宋体" w:cs="宋体"/>
                <w:szCs w:val="21"/>
                <w:highlight w:val="none"/>
              </w:rPr>
              <w:t>16</w:t>
            </w:r>
            <w:r>
              <w:rPr>
                <w:rFonts w:hint="eastAsia" w:ascii="宋体" w:hAnsi="宋体" w:cs="宋体"/>
                <w:szCs w:val="21"/>
                <w:highlight w:val="none"/>
              </w:rPr>
              <w:t>、提供3年原厂质保，要求在质保期内，原厂工程师定期提供现场安全巡检服务（每季度一次）、网络安全加固服务（每季度一次）、设备使用培训服务（要求验收前提供培训，至少提供1天培训）、应急响应服务（包含重保、护网期间响应支持，每年原则上不超过1</w:t>
            </w:r>
            <w:r>
              <w:rPr>
                <w:rFonts w:ascii="宋体" w:hAnsi="宋体" w:cs="宋体"/>
                <w:szCs w:val="21"/>
                <w:highlight w:val="none"/>
              </w:rPr>
              <w:t>5</w:t>
            </w:r>
            <w:r>
              <w:rPr>
                <w:rFonts w:hint="eastAsia" w:ascii="宋体" w:hAnsi="宋体" w:cs="宋体"/>
                <w:szCs w:val="21"/>
                <w:highlight w:val="none"/>
              </w:rPr>
              <w:t>人天）等售后服务。</w:t>
            </w:r>
          </w:p>
        </w:tc>
        <w:tc>
          <w:tcPr>
            <w:tcW w:w="633" w:type="pct"/>
            <w:vMerge w:val="restart"/>
            <w:vAlign w:val="center"/>
          </w:tcPr>
          <w:p>
            <w:pPr>
              <w:spacing w:line="360" w:lineRule="auto"/>
              <w:rPr>
                <w:rFonts w:ascii="宋体" w:hAnsi="宋体" w:cs="宋体"/>
                <w:kern w:val="0"/>
                <w:szCs w:val="21"/>
                <w:highlight w:val="none"/>
              </w:rPr>
            </w:pPr>
            <w:r>
              <w:rPr>
                <w:rFonts w:hint="eastAsia" w:ascii="宋体" w:hAnsi="宋体" w:cs="宋体"/>
                <w:kern w:val="0"/>
                <w:highlight w:val="none"/>
              </w:rPr>
              <w:t>要求信创目录产品</w:t>
            </w:r>
          </w:p>
        </w:tc>
      </w:tr>
      <w:tr>
        <w:trPr>
          <w:trHeight w:val="282" w:hRule="atLeast"/>
        </w:trPr>
        <w:tc>
          <w:tcPr>
            <w:tcW w:w="269" w:type="pct"/>
            <w:vMerge w:val="continue"/>
            <w:vAlign w:val="center"/>
          </w:tcPr>
          <w:p>
            <w:pPr>
              <w:spacing w:line="360" w:lineRule="auto"/>
              <w:rPr>
                <w:rFonts w:ascii="宋体" w:hAnsi="宋体" w:cs="宋体"/>
                <w:kern w:val="0"/>
                <w:szCs w:val="21"/>
                <w:highlight w:val="none"/>
              </w:rPr>
            </w:pPr>
          </w:p>
        </w:tc>
        <w:tc>
          <w:tcPr>
            <w:tcW w:w="629" w:type="pct"/>
            <w:vAlign w:val="center"/>
          </w:tcPr>
          <w:p>
            <w:pPr>
              <w:widowControl/>
              <w:spacing w:line="360" w:lineRule="auto"/>
              <w:rPr>
                <w:rFonts w:ascii="宋体" w:hAnsi="宋体" w:cs="宋体"/>
                <w:kern w:val="0"/>
                <w:szCs w:val="21"/>
                <w:highlight w:val="none"/>
              </w:rPr>
            </w:pPr>
            <w:r>
              <w:rPr>
                <w:rFonts w:ascii="宋体" w:hAnsi="宋体" w:cs="宋体"/>
                <w:szCs w:val="21"/>
                <w:highlight w:val="none"/>
              </w:rPr>
              <w:t>3</w:t>
            </w:r>
            <w:r>
              <w:rPr>
                <w:rFonts w:hint="eastAsia" w:ascii="宋体" w:hAnsi="宋体" w:cs="宋体"/>
                <w:szCs w:val="21"/>
                <w:highlight w:val="none"/>
              </w:rPr>
              <w:t>年IPS特征库</w:t>
            </w:r>
          </w:p>
        </w:tc>
        <w:tc>
          <w:tcPr>
            <w:tcW w:w="340" w:type="pct"/>
            <w:vAlign w:val="center"/>
          </w:tcPr>
          <w:p>
            <w:pPr>
              <w:spacing w:line="360" w:lineRule="auto"/>
              <w:rPr>
                <w:rFonts w:ascii="宋体" w:hAnsi="宋体" w:cs="宋体"/>
                <w:kern w:val="0"/>
                <w:szCs w:val="21"/>
                <w:highlight w:val="none"/>
              </w:rPr>
            </w:pPr>
            <w:r>
              <w:rPr>
                <w:rFonts w:ascii="宋体" w:hAnsi="宋体" w:cs="宋体"/>
                <w:szCs w:val="21"/>
                <w:highlight w:val="none"/>
              </w:rPr>
              <w:t>2</w:t>
            </w:r>
          </w:p>
        </w:tc>
        <w:tc>
          <w:tcPr>
            <w:tcW w:w="3128" w:type="pct"/>
            <w:vAlign w:val="center"/>
          </w:tcPr>
          <w:p>
            <w:pPr>
              <w:widowControl/>
              <w:spacing w:line="360" w:lineRule="auto"/>
              <w:rPr>
                <w:rFonts w:ascii="宋体" w:hAnsi="宋体" w:cs="宋体"/>
                <w:kern w:val="0"/>
                <w:szCs w:val="21"/>
                <w:highlight w:val="none"/>
              </w:rPr>
            </w:pPr>
            <w:r>
              <w:rPr>
                <w:rFonts w:hint="eastAsia" w:ascii="宋体" w:hAnsi="宋体" w:cs="宋体"/>
                <w:szCs w:val="21"/>
                <w:highlight w:val="none"/>
              </w:rPr>
              <w:t>下一代防火墙IPS库3年。</w:t>
            </w:r>
          </w:p>
        </w:tc>
        <w:tc>
          <w:tcPr>
            <w:tcW w:w="633" w:type="pct"/>
            <w:vMerge w:val="continue"/>
            <w:vAlign w:val="center"/>
          </w:tcPr>
          <w:p>
            <w:pPr>
              <w:spacing w:line="360" w:lineRule="auto"/>
              <w:rPr>
                <w:rFonts w:ascii="宋体" w:hAnsi="宋体" w:cs="宋体"/>
                <w:kern w:val="0"/>
                <w:szCs w:val="21"/>
                <w:highlight w:val="none"/>
              </w:rPr>
            </w:pPr>
          </w:p>
        </w:tc>
      </w:tr>
      <w:tr>
        <w:trPr>
          <w:trHeight w:val="282" w:hRule="atLeast"/>
        </w:trPr>
        <w:tc>
          <w:tcPr>
            <w:tcW w:w="269" w:type="pct"/>
            <w:vMerge w:val="continue"/>
            <w:vAlign w:val="center"/>
          </w:tcPr>
          <w:p>
            <w:pPr>
              <w:spacing w:line="360" w:lineRule="auto"/>
              <w:rPr>
                <w:rFonts w:ascii="宋体" w:hAnsi="宋体" w:cs="宋体"/>
                <w:kern w:val="0"/>
                <w:szCs w:val="21"/>
                <w:highlight w:val="none"/>
              </w:rPr>
            </w:pPr>
          </w:p>
        </w:tc>
        <w:tc>
          <w:tcPr>
            <w:tcW w:w="629" w:type="pct"/>
            <w:vAlign w:val="center"/>
          </w:tcPr>
          <w:p>
            <w:pPr>
              <w:spacing w:line="360" w:lineRule="auto"/>
              <w:rPr>
                <w:rFonts w:ascii="宋体" w:hAnsi="宋体" w:cs="宋体"/>
                <w:kern w:val="0"/>
                <w:szCs w:val="21"/>
                <w:highlight w:val="none"/>
              </w:rPr>
            </w:pPr>
            <w:r>
              <w:rPr>
                <w:rFonts w:ascii="宋体" w:hAnsi="宋体" w:cs="宋体"/>
                <w:szCs w:val="21"/>
                <w:highlight w:val="none"/>
              </w:rPr>
              <w:t>3</w:t>
            </w:r>
            <w:r>
              <w:rPr>
                <w:rFonts w:hint="eastAsia" w:ascii="宋体" w:hAnsi="宋体" w:cs="宋体"/>
                <w:szCs w:val="21"/>
                <w:highlight w:val="none"/>
              </w:rPr>
              <w:t>年AV特征库</w:t>
            </w:r>
          </w:p>
        </w:tc>
        <w:tc>
          <w:tcPr>
            <w:tcW w:w="340" w:type="pct"/>
            <w:vAlign w:val="center"/>
          </w:tcPr>
          <w:p>
            <w:pPr>
              <w:spacing w:line="360" w:lineRule="auto"/>
              <w:rPr>
                <w:rFonts w:ascii="宋体" w:hAnsi="宋体" w:cs="宋体"/>
                <w:kern w:val="0"/>
                <w:szCs w:val="21"/>
                <w:highlight w:val="none"/>
              </w:rPr>
            </w:pPr>
            <w:r>
              <w:rPr>
                <w:rFonts w:ascii="宋体" w:hAnsi="宋体" w:cs="宋体"/>
                <w:szCs w:val="21"/>
                <w:highlight w:val="none"/>
              </w:rPr>
              <w:t>2</w:t>
            </w:r>
          </w:p>
        </w:tc>
        <w:tc>
          <w:tcPr>
            <w:tcW w:w="3128" w:type="pct"/>
            <w:vAlign w:val="center"/>
          </w:tcPr>
          <w:p>
            <w:pPr>
              <w:spacing w:line="360" w:lineRule="auto"/>
              <w:rPr>
                <w:rFonts w:ascii="宋体" w:hAnsi="宋体" w:cs="宋体"/>
                <w:kern w:val="0"/>
                <w:szCs w:val="21"/>
                <w:highlight w:val="none"/>
              </w:rPr>
            </w:pPr>
            <w:r>
              <w:rPr>
                <w:rFonts w:hint="eastAsia" w:ascii="宋体" w:hAnsi="宋体" w:cs="宋体"/>
                <w:szCs w:val="21"/>
                <w:highlight w:val="none"/>
              </w:rPr>
              <w:t>下一代防火墙病毒库3年。</w:t>
            </w:r>
          </w:p>
        </w:tc>
        <w:tc>
          <w:tcPr>
            <w:tcW w:w="633" w:type="pct"/>
            <w:vMerge w:val="continue"/>
            <w:vAlign w:val="center"/>
          </w:tcPr>
          <w:p>
            <w:pPr>
              <w:spacing w:line="360" w:lineRule="auto"/>
              <w:rPr>
                <w:rFonts w:ascii="宋体" w:hAnsi="宋体" w:cs="宋体"/>
                <w:kern w:val="0"/>
                <w:szCs w:val="21"/>
                <w:highlight w:val="none"/>
              </w:rPr>
            </w:pPr>
          </w:p>
        </w:tc>
      </w:tr>
      <w:tr>
        <w:trPr>
          <w:trHeight w:val="1253" w:hRule="atLeast"/>
        </w:trPr>
        <w:tc>
          <w:tcPr>
            <w:tcW w:w="269" w:type="pct"/>
            <w:vAlign w:val="center"/>
          </w:tcPr>
          <w:p>
            <w:pPr>
              <w:spacing w:line="360" w:lineRule="auto"/>
              <w:rPr>
                <w:rFonts w:ascii="宋体" w:hAnsi="宋体" w:cs="宋体"/>
                <w:kern w:val="0"/>
                <w:szCs w:val="21"/>
                <w:highlight w:val="none"/>
              </w:rPr>
            </w:pPr>
            <w:r>
              <w:rPr>
                <w:rFonts w:hint="eastAsia" w:ascii="宋体" w:hAnsi="宋体" w:cs="宋体"/>
                <w:kern w:val="0"/>
                <w:szCs w:val="21"/>
                <w:highlight w:val="none"/>
              </w:rPr>
              <w:t>2</w:t>
            </w:r>
          </w:p>
        </w:tc>
        <w:tc>
          <w:tcPr>
            <w:tcW w:w="629" w:type="pct"/>
            <w:vAlign w:val="center"/>
          </w:tcPr>
          <w:p>
            <w:pPr>
              <w:spacing w:line="360" w:lineRule="auto"/>
              <w:rPr>
                <w:rFonts w:ascii="宋体" w:hAnsi="宋体" w:cs="宋体"/>
                <w:kern w:val="0"/>
                <w:szCs w:val="21"/>
                <w:highlight w:val="none"/>
              </w:rPr>
            </w:pPr>
            <w:r>
              <w:rPr>
                <w:rFonts w:hint="eastAsia" w:ascii="宋体" w:hAnsi="宋体" w:cs="宋体"/>
                <w:szCs w:val="21"/>
                <w:highlight w:val="none"/>
              </w:rPr>
              <w:t>服务器汇聚交换机</w:t>
            </w:r>
          </w:p>
        </w:tc>
        <w:tc>
          <w:tcPr>
            <w:tcW w:w="340" w:type="pct"/>
            <w:vAlign w:val="center"/>
          </w:tcPr>
          <w:p>
            <w:pPr>
              <w:spacing w:line="360" w:lineRule="auto"/>
              <w:rPr>
                <w:rFonts w:ascii="宋体" w:hAnsi="宋体" w:cs="宋体"/>
                <w:kern w:val="0"/>
                <w:szCs w:val="21"/>
                <w:highlight w:val="none"/>
              </w:rPr>
            </w:pPr>
            <w:r>
              <w:rPr>
                <w:rFonts w:hint="eastAsia" w:ascii="宋体" w:hAnsi="宋体" w:cs="宋体"/>
                <w:szCs w:val="21"/>
                <w:highlight w:val="none"/>
              </w:rPr>
              <w:t>2</w:t>
            </w:r>
          </w:p>
        </w:tc>
        <w:tc>
          <w:tcPr>
            <w:tcW w:w="3128" w:type="pct"/>
            <w:vAlign w:val="center"/>
          </w:tcPr>
          <w:p>
            <w:pPr>
              <w:spacing w:line="360" w:lineRule="auto"/>
              <w:rPr>
                <w:rFonts w:ascii="宋体" w:hAnsi="宋体" w:cs="宋体"/>
                <w:b/>
                <w:bCs/>
                <w:szCs w:val="21"/>
                <w:highlight w:val="none"/>
              </w:rPr>
            </w:pPr>
            <w:r>
              <w:rPr>
                <w:rFonts w:hint="eastAsia" w:ascii="宋体" w:hAnsi="宋体" w:cs="宋体"/>
                <w:b/>
                <w:bCs/>
                <w:szCs w:val="21"/>
                <w:highlight w:val="none"/>
              </w:rPr>
              <w:t>主要性能：</w:t>
            </w:r>
          </w:p>
          <w:p>
            <w:pPr>
              <w:spacing w:line="360" w:lineRule="auto"/>
              <w:rPr>
                <w:rFonts w:ascii="宋体" w:hAnsi="宋体" w:cs="宋体"/>
                <w:szCs w:val="21"/>
                <w:highlight w:val="none"/>
              </w:rPr>
            </w:pPr>
            <w:r>
              <w:rPr>
                <w:rFonts w:hint="eastAsia" w:ascii="宋体" w:hAnsi="宋体" w:cs="宋体"/>
                <w:szCs w:val="21"/>
                <w:highlight w:val="none"/>
              </w:rPr>
              <w:t>▲1、要求必须采用国产化C</w:t>
            </w:r>
            <w:r>
              <w:rPr>
                <w:rFonts w:ascii="宋体" w:hAnsi="宋体" w:cs="宋体"/>
                <w:szCs w:val="21"/>
                <w:highlight w:val="none"/>
              </w:rPr>
              <w:t>PU</w:t>
            </w:r>
            <w:r>
              <w:rPr>
                <w:rFonts w:hint="eastAsia" w:ascii="宋体" w:hAnsi="宋体" w:cs="宋体"/>
                <w:szCs w:val="21"/>
                <w:highlight w:val="none"/>
              </w:rPr>
              <w:t>，提供通过CMA或CNAS认证或国家认可的检测机构出具的检测报告或测试报告；</w:t>
            </w:r>
          </w:p>
          <w:p>
            <w:pPr>
              <w:spacing w:line="360" w:lineRule="auto"/>
              <w:rPr>
                <w:rFonts w:ascii="宋体" w:hAnsi="宋体"/>
                <w:szCs w:val="21"/>
                <w:highlight w:val="none"/>
              </w:rPr>
            </w:pPr>
            <w:r>
              <w:rPr>
                <w:rFonts w:hint="eastAsia" w:ascii="宋体" w:hAnsi="宋体"/>
                <w:szCs w:val="21"/>
                <w:highlight w:val="none"/>
              </w:rPr>
              <w:t>2、</w:t>
            </w:r>
            <w:r>
              <w:rPr>
                <w:rFonts w:hint="eastAsia" w:ascii="宋体" w:hAnsi="宋体"/>
                <w:szCs w:val="21"/>
                <w:highlight w:val="none"/>
              </w:rPr>
              <w:tab/>
            </w:r>
            <w:r>
              <w:rPr>
                <w:rFonts w:hint="eastAsia" w:ascii="宋体" w:hAnsi="宋体"/>
                <w:szCs w:val="21"/>
                <w:highlight w:val="none"/>
              </w:rPr>
              <w:t>设备高度1U，万兆光口≥48个，40G QSFP+光口≥2个， 100G光口≥4个，单台配置1根虚拟化线缆，配置可热插拔冗余双电源；</w:t>
            </w:r>
          </w:p>
          <w:p>
            <w:pPr>
              <w:spacing w:line="360" w:lineRule="auto"/>
              <w:rPr>
                <w:rFonts w:ascii="宋体" w:hAnsi="宋体" w:cs="宋体"/>
                <w:szCs w:val="21"/>
                <w:highlight w:val="none"/>
              </w:rPr>
            </w:pPr>
            <w:r>
              <w:rPr>
                <w:rFonts w:hint="eastAsia" w:ascii="宋体" w:hAnsi="宋体" w:cs="宋体"/>
                <w:szCs w:val="21"/>
                <w:highlight w:val="none"/>
              </w:rPr>
              <w:t>3、交换容量≥4.8Tbps，包转发率≥2000Mpps；</w:t>
            </w:r>
          </w:p>
          <w:p>
            <w:pPr>
              <w:spacing w:line="360" w:lineRule="auto"/>
              <w:rPr>
                <w:rFonts w:ascii="宋体" w:hAnsi="宋体"/>
                <w:b/>
                <w:bCs/>
                <w:szCs w:val="21"/>
                <w:highlight w:val="none"/>
              </w:rPr>
            </w:pPr>
            <w:r>
              <w:rPr>
                <w:rFonts w:hint="eastAsia" w:ascii="宋体" w:hAnsi="宋体"/>
                <w:b/>
                <w:bCs/>
                <w:szCs w:val="21"/>
                <w:highlight w:val="none"/>
              </w:rPr>
              <w:t>主要功能：</w:t>
            </w:r>
          </w:p>
          <w:p>
            <w:pPr>
              <w:spacing w:line="360" w:lineRule="auto"/>
              <w:rPr>
                <w:rFonts w:ascii="宋体" w:hAnsi="宋体" w:cs="宋体"/>
                <w:szCs w:val="21"/>
                <w:highlight w:val="none"/>
              </w:rPr>
            </w:pPr>
            <w:r>
              <w:rPr>
                <w:rFonts w:hint="eastAsia" w:ascii="宋体" w:hAnsi="宋体" w:cs="宋体"/>
                <w:szCs w:val="21"/>
                <w:highlight w:val="none"/>
              </w:rPr>
              <w:t>4、支持多虚一虚拟化技术，将多台物理设备虚拟化为1台逻辑设备；</w:t>
            </w:r>
          </w:p>
          <w:p>
            <w:pPr>
              <w:spacing w:line="360" w:lineRule="auto"/>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、支持RIP v1/v2、OSPF v1/v2、BGP、IS-IS、VRRP；</w:t>
            </w:r>
          </w:p>
          <w:p>
            <w:pPr>
              <w:spacing w:line="360" w:lineRule="auto"/>
              <w:rPr>
                <w:rFonts w:ascii="宋体" w:hAnsi="宋体" w:cs="宋体"/>
                <w:szCs w:val="21"/>
                <w:highlight w:val="none"/>
              </w:rPr>
            </w:pPr>
            <w:r>
              <w:rPr>
                <w:rFonts w:ascii="宋体" w:hAnsi="宋体" w:cs="宋体"/>
                <w:szCs w:val="21"/>
                <w:highlight w:val="none"/>
              </w:rPr>
              <w:t>6</w:t>
            </w:r>
            <w:r>
              <w:rPr>
                <w:rFonts w:hint="eastAsia" w:ascii="宋体" w:hAnsi="宋体" w:cs="宋体"/>
                <w:szCs w:val="21"/>
                <w:highlight w:val="none"/>
              </w:rPr>
              <w:t>、支持、RIPng、OSPFv3、BGP4+、IS-IS v6；</w:t>
            </w:r>
          </w:p>
          <w:p>
            <w:pPr>
              <w:spacing w:line="360" w:lineRule="auto"/>
              <w:rPr>
                <w:rFonts w:ascii="宋体" w:hAnsi="宋体" w:cs="宋体"/>
                <w:szCs w:val="21"/>
                <w:highlight w:val="none"/>
              </w:rPr>
            </w:pPr>
            <w:r>
              <w:rPr>
                <w:rFonts w:ascii="宋体" w:hAnsi="宋体" w:cs="宋体"/>
                <w:szCs w:val="21"/>
                <w:highlight w:val="none"/>
              </w:rPr>
              <w:t>7</w:t>
            </w:r>
            <w:r>
              <w:rPr>
                <w:rFonts w:hint="eastAsia" w:ascii="宋体" w:hAnsi="宋体" w:cs="宋体"/>
                <w:szCs w:val="21"/>
                <w:highlight w:val="none"/>
              </w:rPr>
              <w:t>、支持防止DOS、ARP攻击功能、ICMP防攻击、支持IP、MAC、端口、VLAN的组合绑定、支持IEEE 802.1x认证、支持单端口最大用户数限制、支持AAA认证、支持Radius等多种方式；</w:t>
            </w:r>
          </w:p>
          <w:p>
            <w:pPr>
              <w:spacing w:line="360" w:lineRule="auto"/>
              <w:rPr>
                <w:rFonts w:ascii="宋体" w:hAnsi="宋体" w:cs="宋体"/>
                <w:szCs w:val="21"/>
                <w:highlight w:val="none"/>
              </w:rPr>
            </w:pPr>
            <w:r>
              <w:rPr>
                <w:rFonts w:ascii="宋体" w:hAnsi="宋体" w:cs="宋体"/>
                <w:szCs w:val="21"/>
                <w:highlight w:val="none"/>
              </w:rPr>
              <w:t>8</w:t>
            </w:r>
            <w:r>
              <w:rPr>
                <w:rFonts w:hint="eastAsia" w:ascii="宋体" w:hAnsi="宋体" w:cs="宋体"/>
                <w:szCs w:val="21"/>
                <w:highlight w:val="none"/>
              </w:rPr>
              <w:t>、支持二层VxLAN、三层VxLAN、EVPN</w:t>
            </w:r>
          </w:p>
          <w:p>
            <w:pPr>
              <w:spacing w:line="360" w:lineRule="auto"/>
              <w:rPr>
                <w:rFonts w:ascii="宋体" w:hAnsi="宋体" w:cs="宋体"/>
                <w:szCs w:val="21"/>
                <w:highlight w:val="none"/>
              </w:rPr>
            </w:pPr>
            <w:r>
              <w:rPr>
                <w:rFonts w:ascii="宋体" w:hAnsi="宋体" w:cs="宋体"/>
                <w:szCs w:val="21"/>
                <w:highlight w:val="none"/>
              </w:rPr>
              <w:t>9</w:t>
            </w:r>
            <w:r>
              <w:rPr>
                <w:rFonts w:hint="eastAsia" w:ascii="宋体" w:hAnsi="宋体" w:cs="宋体"/>
                <w:szCs w:val="21"/>
                <w:highlight w:val="none"/>
              </w:rPr>
              <w:t>、为了节能环保考虑，要求设备功耗≤119W</w:t>
            </w:r>
          </w:p>
          <w:p>
            <w:pPr>
              <w:spacing w:line="360" w:lineRule="auto"/>
              <w:rPr>
                <w:rFonts w:ascii="宋体" w:hAnsi="宋体" w:cs="宋体"/>
                <w:szCs w:val="21"/>
                <w:highlight w:val="none"/>
              </w:rPr>
            </w:pPr>
            <w:r>
              <w:rPr>
                <w:rFonts w:ascii="宋体" w:hAnsi="宋体" w:cs="宋体"/>
                <w:szCs w:val="21"/>
                <w:highlight w:val="none"/>
              </w:rPr>
              <w:t>10</w:t>
            </w:r>
            <w:r>
              <w:rPr>
                <w:rFonts w:hint="eastAsia" w:ascii="宋体" w:hAnsi="宋体" w:cs="宋体"/>
                <w:szCs w:val="21"/>
                <w:highlight w:val="none"/>
              </w:rPr>
              <w:t>、以上参数8、9两条要求提供官网截图证明；</w:t>
            </w:r>
          </w:p>
          <w:p>
            <w:pPr>
              <w:spacing w:line="360" w:lineRule="auto"/>
              <w:rPr>
                <w:rFonts w:ascii="宋体" w:hAnsi="宋体" w:cs="宋体"/>
                <w:b/>
                <w:bCs/>
                <w:szCs w:val="21"/>
                <w:highlight w:val="none"/>
              </w:rPr>
            </w:pPr>
            <w:r>
              <w:rPr>
                <w:rFonts w:hint="eastAsia" w:ascii="宋体" w:hAnsi="宋体" w:cs="宋体"/>
                <w:b/>
                <w:bCs/>
                <w:szCs w:val="21"/>
                <w:highlight w:val="none"/>
              </w:rPr>
              <w:t>兼容性要求：</w:t>
            </w:r>
          </w:p>
          <w:p>
            <w:pPr>
              <w:spacing w:line="360" w:lineRule="auto"/>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1</w:t>
            </w:r>
            <w:r>
              <w:rPr>
                <w:rFonts w:hint="eastAsia" w:ascii="宋体" w:hAnsi="宋体" w:cs="宋体"/>
                <w:szCs w:val="21"/>
                <w:highlight w:val="none"/>
              </w:rPr>
              <w:t>、要求可以被现网的网络安全管理平台进行纳管；</w:t>
            </w:r>
          </w:p>
          <w:p>
            <w:pPr>
              <w:spacing w:line="360" w:lineRule="auto"/>
              <w:rPr>
                <w:szCs w:val="21"/>
                <w:highlight w:val="none"/>
              </w:rPr>
            </w:pPr>
            <w:r>
              <w:rPr>
                <w:rFonts w:hint="eastAsia" w:ascii="宋体" w:hAnsi="宋体" w:cs="宋体"/>
                <w:szCs w:val="21"/>
                <w:highlight w:val="none"/>
              </w:rPr>
              <w:t>▲</w:t>
            </w:r>
            <w:r>
              <w:rPr>
                <w:rFonts w:hint="eastAsia"/>
                <w:szCs w:val="21"/>
                <w:highlight w:val="none"/>
              </w:rPr>
              <w:t>1</w:t>
            </w:r>
            <w:r>
              <w:rPr>
                <w:szCs w:val="21"/>
                <w:highlight w:val="none"/>
              </w:rPr>
              <w:t>2</w:t>
            </w:r>
            <w:r>
              <w:rPr>
                <w:rFonts w:hint="eastAsia"/>
                <w:szCs w:val="21"/>
                <w:highlight w:val="none"/>
              </w:rPr>
              <w:t>、要求分别与现网的两台设备做虚拟化对接，完成组网要求；</w:t>
            </w:r>
          </w:p>
          <w:p>
            <w:pPr>
              <w:spacing w:line="360" w:lineRule="auto"/>
              <w:rPr>
                <w:rFonts w:ascii="宋体" w:hAnsi="宋体" w:cs="宋体"/>
                <w:b/>
                <w:bCs/>
                <w:szCs w:val="21"/>
                <w:highlight w:val="none"/>
              </w:rPr>
            </w:pPr>
            <w:r>
              <w:rPr>
                <w:rFonts w:hint="eastAsia" w:ascii="宋体" w:hAnsi="宋体" w:cs="宋体"/>
                <w:b/>
                <w:bCs/>
                <w:szCs w:val="21"/>
                <w:highlight w:val="none"/>
              </w:rPr>
              <w:t>资质及服务：</w:t>
            </w:r>
          </w:p>
          <w:p>
            <w:pPr>
              <w:spacing w:line="360" w:lineRule="auto"/>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、提供原厂现场部署服务；</w:t>
            </w:r>
          </w:p>
          <w:p>
            <w:pPr>
              <w:spacing w:line="360" w:lineRule="auto"/>
              <w:rPr>
                <w:rFonts w:ascii="宋体" w:hAnsi="宋体"/>
                <w:szCs w:val="21"/>
                <w:highlight w:val="none"/>
              </w:rPr>
            </w:pPr>
            <w:r>
              <w:rPr>
                <w:rFonts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提供3年原厂质保，要求在质保期内，原厂工程师定期提供现场安全巡检服务（每季度一次）、网络安全加固服务（每季度一次）、设备使用培训服务（要求验收前提供培训，至少提供1天培训）、应急响应服务（包含重保、护网期间响应支持，每年原则上不超过1</w:t>
            </w:r>
            <w:r>
              <w:rPr>
                <w:rFonts w:ascii="宋体" w:hAnsi="宋体" w:cs="宋体"/>
                <w:szCs w:val="21"/>
                <w:highlight w:val="none"/>
              </w:rPr>
              <w:t>5</w:t>
            </w:r>
            <w:r>
              <w:rPr>
                <w:rFonts w:hint="eastAsia" w:ascii="宋体" w:hAnsi="宋体" w:cs="宋体"/>
                <w:szCs w:val="21"/>
                <w:highlight w:val="none"/>
              </w:rPr>
              <w:t>人天）等售后服务。</w:t>
            </w:r>
          </w:p>
        </w:tc>
        <w:tc>
          <w:tcPr>
            <w:tcW w:w="633" w:type="pct"/>
            <w:vAlign w:val="center"/>
          </w:tcPr>
          <w:p>
            <w:pPr>
              <w:spacing w:line="360" w:lineRule="auto"/>
              <w:rPr>
                <w:rFonts w:ascii="宋体" w:hAnsi="宋体" w:cs="宋体"/>
                <w:kern w:val="0"/>
                <w:szCs w:val="21"/>
                <w:highlight w:val="none"/>
              </w:rPr>
            </w:pPr>
            <w:r>
              <w:rPr>
                <w:rFonts w:hint="eastAsia" w:ascii="宋体" w:hAnsi="宋体" w:cs="宋体"/>
                <w:kern w:val="0"/>
                <w:highlight w:val="none"/>
              </w:rPr>
              <w:t>要求国产化产品</w:t>
            </w:r>
          </w:p>
        </w:tc>
      </w:tr>
      <w:tr>
        <w:trPr>
          <w:trHeight w:val="193" w:hRule="atLeast"/>
        </w:trPr>
        <w:tc>
          <w:tcPr>
            <w:tcW w:w="269" w:type="pct"/>
            <w:vAlign w:val="center"/>
          </w:tcPr>
          <w:p>
            <w:pPr>
              <w:spacing w:line="360" w:lineRule="auto"/>
              <w:rPr>
                <w:rFonts w:ascii="宋体" w:hAnsi="宋体" w:cs="宋体"/>
                <w:kern w:val="0"/>
                <w:szCs w:val="21"/>
                <w:highlight w:val="none"/>
              </w:rPr>
            </w:pPr>
            <w:r>
              <w:rPr>
                <w:rFonts w:hint="eastAsia" w:ascii="宋体" w:hAnsi="宋体" w:cs="宋体"/>
                <w:kern w:val="0"/>
                <w:szCs w:val="21"/>
                <w:highlight w:val="none"/>
              </w:rPr>
              <w:t>3</w:t>
            </w:r>
          </w:p>
        </w:tc>
        <w:tc>
          <w:tcPr>
            <w:tcW w:w="629" w:type="pct"/>
            <w:vAlign w:val="center"/>
          </w:tcPr>
          <w:p>
            <w:pPr>
              <w:spacing w:line="360" w:lineRule="auto"/>
              <w:rPr>
                <w:rFonts w:ascii="宋体" w:hAnsi="宋体" w:cs="宋体"/>
                <w:kern w:val="0"/>
                <w:szCs w:val="21"/>
                <w:highlight w:val="none"/>
              </w:rPr>
            </w:pPr>
            <w:r>
              <w:rPr>
                <w:rFonts w:hint="eastAsia" w:ascii="宋体" w:hAnsi="宋体" w:cs="宋体"/>
                <w:szCs w:val="21"/>
                <w:highlight w:val="none"/>
              </w:rPr>
              <w:t>光模块</w:t>
            </w:r>
          </w:p>
        </w:tc>
        <w:tc>
          <w:tcPr>
            <w:tcW w:w="340" w:type="pct"/>
            <w:vAlign w:val="center"/>
          </w:tcPr>
          <w:p>
            <w:pPr>
              <w:spacing w:line="360" w:lineRule="auto"/>
              <w:rPr>
                <w:rFonts w:ascii="宋体" w:hAnsi="宋体" w:cs="宋体"/>
                <w:kern w:val="0"/>
                <w:szCs w:val="21"/>
                <w:highlight w:val="none"/>
              </w:rPr>
            </w:pPr>
            <w:r>
              <w:rPr>
                <w:rFonts w:hint="eastAsia" w:ascii="宋体" w:hAnsi="宋体" w:cs="宋体"/>
                <w:szCs w:val="21"/>
                <w:highlight w:val="none"/>
              </w:rPr>
              <w:t>40</w:t>
            </w:r>
          </w:p>
        </w:tc>
        <w:tc>
          <w:tcPr>
            <w:tcW w:w="3128" w:type="pct"/>
            <w:vAlign w:val="center"/>
          </w:tcPr>
          <w:p>
            <w:pPr>
              <w:spacing w:line="360" w:lineRule="auto"/>
              <w:rPr>
                <w:rFonts w:ascii="宋体" w:hAnsi="宋体" w:cs="宋体"/>
                <w:kern w:val="0"/>
                <w:szCs w:val="21"/>
                <w:highlight w:val="none"/>
              </w:rPr>
            </w:pPr>
            <w:r>
              <w:rPr>
                <w:rFonts w:hint="eastAsia" w:ascii="宋体" w:hAnsi="宋体" w:cs="宋体"/>
                <w:szCs w:val="21"/>
                <w:highlight w:val="none"/>
              </w:rPr>
              <w:t>SFP+万兆光模块,多模,(850nm,0.3km,LC)</w:t>
            </w:r>
          </w:p>
        </w:tc>
        <w:tc>
          <w:tcPr>
            <w:tcW w:w="633" w:type="pct"/>
            <w:vAlign w:val="center"/>
          </w:tcPr>
          <w:p>
            <w:pPr>
              <w:spacing w:line="360" w:lineRule="auto"/>
              <w:rPr>
                <w:rFonts w:ascii="宋体" w:hAnsi="宋体" w:cs="宋体"/>
                <w:kern w:val="0"/>
                <w:szCs w:val="21"/>
                <w:highlight w:val="none"/>
              </w:rPr>
            </w:pPr>
          </w:p>
        </w:tc>
      </w:tr>
      <w:tr>
        <w:trPr>
          <w:trHeight w:val="2466" w:hRule="atLeast"/>
        </w:trPr>
        <w:tc>
          <w:tcPr>
            <w:tcW w:w="269" w:type="pct"/>
            <w:vAlign w:val="center"/>
          </w:tcPr>
          <w:p>
            <w:pPr>
              <w:spacing w:line="360" w:lineRule="auto"/>
              <w:rPr>
                <w:rFonts w:ascii="宋体" w:hAnsi="宋体" w:cs="宋体"/>
                <w:kern w:val="0"/>
                <w:szCs w:val="21"/>
                <w:highlight w:val="none"/>
              </w:rPr>
            </w:pPr>
            <w:r>
              <w:rPr>
                <w:rFonts w:hint="eastAsia" w:ascii="宋体" w:hAnsi="宋体" w:cs="宋体"/>
                <w:szCs w:val="21"/>
                <w:highlight w:val="none"/>
              </w:rPr>
              <w:t>4</w:t>
            </w:r>
          </w:p>
        </w:tc>
        <w:tc>
          <w:tcPr>
            <w:tcW w:w="629" w:type="pct"/>
            <w:vAlign w:val="center"/>
          </w:tcPr>
          <w:p>
            <w:pPr>
              <w:spacing w:line="360" w:lineRule="auto"/>
              <w:rPr>
                <w:rFonts w:ascii="宋体" w:hAnsi="宋体" w:cs="宋体"/>
                <w:kern w:val="0"/>
                <w:szCs w:val="21"/>
                <w:highlight w:val="none"/>
              </w:rPr>
            </w:pPr>
            <w:r>
              <w:rPr>
                <w:rFonts w:hint="eastAsia" w:ascii="宋体" w:hAnsi="宋体" w:cs="宋体"/>
                <w:szCs w:val="21"/>
                <w:highlight w:val="none"/>
              </w:rPr>
              <w:t>数据库防护网关</w:t>
            </w:r>
          </w:p>
        </w:tc>
        <w:tc>
          <w:tcPr>
            <w:tcW w:w="340" w:type="pct"/>
            <w:vAlign w:val="center"/>
          </w:tcPr>
          <w:p>
            <w:pPr>
              <w:spacing w:line="360" w:lineRule="auto"/>
              <w:rPr>
                <w:rFonts w:ascii="宋体" w:hAnsi="宋体" w:cs="宋体"/>
                <w:kern w:val="0"/>
                <w:szCs w:val="21"/>
                <w:highlight w:val="none"/>
              </w:rPr>
            </w:pPr>
            <w:r>
              <w:rPr>
                <w:rFonts w:hint="eastAsia" w:ascii="宋体" w:hAnsi="宋体" w:cs="宋体"/>
                <w:szCs w:val="21"/>
                <w:highlight w:val="none"/>
              </w:rPr>
              <w:t>1</w:t>
            </w:r>
          </w:p>
        </w:tc>
        <w:tc>
          <w:tcPr>
            <w:tcW w:w="3128" w:type="pct"/>
            <w:vAlign w:val="center"/>
          </w:tcPr>
          <w:p>
            <w:pPr>
              <w:spacing w:line="360" w:lineRule="auto"/>
              <w:rPr>
                <w:rFonts w:ascii="宋体" w:hAnsi="宋体" w:cs="宋体"/>
                <w:b/>
                <w:bCs/>
                <w:szCs w:val="21"/>
                <w:highlight w:val="none"/>
              </w:rPr>
            </w:pPr>
            <w:r>
              <w:rPr>
                <w:rFonts w:hint="eastAsia" w:ascii="宋体" w:hAnsi="宋体" w:cs="宋体"/>
                <w:b/>
                <w:bCs/>
                <w:szCs w:val="21"/>
                <w:highlight w:val="none"/>
              </w:rPr>
              <w:t>主要性能：</w:t>
            </w:r>
          </w:p>
          <w:p>
            <w:pPr>
              <w:pStyle w:val="148"/>
              <w:spacing w:line="360" w:lineRule="auto"/>
              <w:ind w:firstLine="0" w:firstLineChars="0"/>
              <w:rPr>
                <w:rFonts w:ascii="宋体" w:hAnsi="宋体" w:cs="宋体"/>
                <w:szCs w:val="21"/>
                <w:highlight w:val="none"/>
              </w:rPr>
            </w:pPr>
            <w:r>
              <w:rPr>
                <w:rFonts w:hint="eastAsia" w:ascii="宋体" w:hAnsi="宋体" w:cs="宋体"/>
                <w:szCs w:val="21"/>
                <w:highlight w:val="none"/>
              </w:rPr>
              <w:t>1、要求采用国产化CPU，核数≥8，主频≥2.3GHz;操作系统：国产化操作系统；</w:t>
            </w:r>
          </w:p>
          <w:p>
            <w:pPr>
              <w:spacing w:line="360" w:lineRule="auto"/>
              <w:rPr>
                <w:rFonts w:ascii="宋体" w:hAnsi="宋体" w:cs="宋体"/>
                <w:szCs w:val="21"/>
                <w:highlight w:val="none"/>
              </w:rPr>
            </w:pPr>
            <w:r>
              <w:rPr>
                <w:rFonts w:hint="eastAsia" w:ascii="宋体" w:hAnsi="宋体" w:cs="宋体"/>
                <w:szCs w:val="21"/>
                <w:highlight w:val="none"/>
              </w:rPr>
              <w:t>2、内存≥32GB，硬盘≥4T，网络接口：千兆电口≥5个、千兆光口≥4个，整机高度2U，冗余电源；</w:t>
            </w:r>
          </w:p>
          <w:p>
            <w:pPr>
              <w:spacing w:line="360" w:lineRule="auto"/>
              <w:rPr>
                <w:rFonts w:ascii="宋体" w:hAnsi="宋体" w:cs="宋体"/>
                <w:szCs w:val="21"/>
                <w:highlight w:val="none"/>
              </w:rPr>
            </w:pPr>
            <w:r>
              <w:rPr>
                <w:rFonts w:hint="eastAsia" w:ascii="宋体" w:hAnsi="宋体" w:cs="宋体"/>
                <w:szCs w:val="21"/>
                <w:highlight w:val="none"/>
              </w:rPr>
              <w:t>3、配置≥25个数据库(IP+Port)授权，纯数据库流量≥90Mbps，SQL峰值吞吐量≥7000条/秒，在线会话上限≥1500个；</w:t>
            </w:r>
          </w:p>
          <w:p>
            <w:pPr>
              <w:spacing w:line="360" w:lineRule="auto"/>
              <w:rPr>
                <w:rFonts w:ascii="宋体" w:hAnsi="宋体" w:cs="宋体"/>
                <w:b/>
                <w:bCs/>
                <w:szCs w:val="21"/>
                <w:highlight w:val="none"/>
              </w:rPr>
            </w:pPr>
            <w:r>
              <w:rPr>
                <w:rFonts w:hint="eastAsia" w:ascii="宋体" w:hAnsi="宋体" w:cs="宋体"/>
                <w:b/>
                <w:bCs/>
                <w:szCs w:val="21"/>
                <w:highlight w:val="none"/>
              </w:rPr>
              <w:t>主要功能：</w:t>
            </w:r>
          </w:p>
          <w:p>
            <w:pPr>
              <w:spacing w:line="360" w:lineRule="auto"/>
              <w:rPr>
                <w:rFonts w:ascii="宋体" w:hAnsi="宋体" w:cs="宋体"/>
                <w:szCs w:val="21"/>
                <w:highlight w:val="none"/>
              </w:rPr>
            </w:pPr>
            <w:r>
              <w:rPr>
                <w:rFonts w:hint="eastAsia" w:ascii="宋体" w:hAnsi="宋体" w:cs="宋体"/>
                <w:szCs w:val="21"/>
                <w:highlight w:val="none"/>
              </w:rPr>
              <w:t>4、支持国际主流数据库类型：Oracle（含Oracle 18C）、SQL Server（含SQL Server 2018）、MySQL、DB2、PostgreSQL、SAP HANA、Sybase ASE、Informix等；</w:t>
            </w:r>
          </w:p>
          <w:p>
            <w:pPr>
              <w:spacing w:line="360" w:lineRule="auto"/>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w:t>
            </w:r>
            <w:r>
              <w:rPr>
                <w:rFonts w:hint="eastAsia" w:ascii="宋体" w:hAnsi="宋体"/>
                <w:szCs w:val="21"/>
                <w:highlight w:val="none"/>
              </w:rPr>
              <w:t>支持两种防护模式：</w:t>
            </w:r>
          </w:p>
          <w:p>
            <w:pPr>
              <w:spacing w:line="360" w:lineRule="auto"/>
              <w:rPr>
                <w:rFonts w:ascii="宋体" w:hAnsi="宋体"/>
                <w:szCs w:val="21"/>
                <w:highlight w:val="none"/>
              </w:rPr>
            </w:pPr>
            <w:r>
              <w:rPr>
                <w:rFonts w:hint="eastAsia" w:ascii="宋体" w:hAnsi="宋体"/>
                <w:szCs w:val="21"/>
                <w:highlight w:val="none"/>
              </w:rPr>
              <w:t>会话阻断：支持依照策略配置对存在风险的会话进行阻断；</w:t>
            </w:r>
          </w:p>
          <w:p>
            <w:pPr>
              <w:spacing w:line="360" w:lineRule="auto"/>
              <w:rPr>
                <w:rFonts w:ascii="宋体" w:hAnsi="宋体"/>
                <w:szCs w:val="21"/>
                <w:highlight w:val="none"/>
              </w:rPr>
            </w:pPr>
            <w:r>
              <w:rPr>
                <w:rFonts w:hint="eastAsia" w:ascii="宋体" w:hAnsi="宋体"/>
                <w:szCs w:val="21"/>
                <w:highlight w:val="none"/>
              </w:rPr>
              <w:t>拦截语句：支持依照策略配置对会话中的风险语句进行拦截，但不影响会话原有的连接状态；</w:t>
            </w:r>
          </w:p>
          <w:p>
            <w:pPr>
              <w:spacing w:line="360" w:lineRule="auto"/>
              <w:rPr>
                <w:rFonts w:ascii="宋体" w:hAnsi="宋体"/>
                <w:szCs w:val="21"/>
                <w:highlight w:val="none"/>
              </w:rPr>
            </w:pPr>
            <w:r>
              <w:rPr>
                <w:rFonts w:hint="eastAsia" w:ascii="宋体" w:hAnsi="宋体"/>
                <w:szCs w:val="21"/>
                <w:highlight w:val="none"/>
              </w:rPr>
              <w:t>产品支持在会话访问中发现安全隐患能力，具备基于会话保持的数据库操作风险提示处理的相关技术</w:t>
            </w:r>
          </w:p>
          <w:p>
            <w:pPr>
              <w:spacing w:line="360" w:lineRule="auto"/>
              <w:rPr>
                <w:rFonts w:ascii="宋体" w:hAnsi="宋体"/>
                <w:szCs w:val="21"/>
                <w:highlight w:val="none"/>
              </w:rPr>
            </w:pPr>
            <w:r>
              <w:rPr>
                <w:rFonts w:ascii="宋体" w:hAnsi="宋体"/>
                <w:szCs w:val="21"/>
                <w:highlight w:val="none"/>
              </w:rPr>
              <w:t>6</w:t>
            </w:r>
            <w:r>
              <w:rPr>
                <w:rFonts w:hint="eastAsia" w:ascii="宋体" w:hAnsi="宋体"/>
                <w:szCs w:val="21"/>
                <w:highlight w:val="none"/>
              </w:rPr>
              <w:t>、提供学习期并基于学习期完成语句、会话、行为建模，构建数据库安全防护模型。通过学习期捕获全量的SQL语法，归类形成SQL语句模板，可建立信任语句规则对合法的SQL模板默认放行策略；</w:t>
            </w:r>
          </w:p>
          <w:p>
            <w:pPr>
              <w:spacing w:line="360" w:lineRule="auto"/>
              <w:rPr>
                <w:rFonts w:ascii="宋体" w:hAnsi="宋体"/>
                <w:szCs w:val="21"/>
                <w:highlight w:val="none"/>
              </w:rPr>
            </w:pPr>
            <w:r>
              <w:rPr>
                <w:rFonts w:ascii="宋体" w:hAnsi="宋体"/>
                <w:szCs w:val="21"/>
                <w:highlight w:val="none"/>
              </w:rPr>
              <w:t>7</w:t>
            </w:r>
            <w:r>
              <w:rPr>
                <w:rFonts w:hint="eastAsia" w:ascii="宋体" w:hAnsi="宋体"/>
                <w:szCs w:val="21"/>
                <w:highlight w:val="none"/>
              </w:rPr>
              <w:t>、支持按风险语句模板统计具体某一种风险模板语句产生次数、最后执行时间、以及所命中规则</w:t>
            </w:r>
            <w:r>
              <w:rPr>
                <w:rFonts w:hint="eastAsia" w:ascii="宋体" w:hAnsi="宋体" w:cs="宋体"/>
                <w:szCs w:val="21"/>
                <w:highlight w:val="none"/>
              </w:rPr>
              <w:t>；</w:t>
            </w:r>
          </w:p>
          <w:p>
            <w:pPr>
              <w:spacing w:line="360" w:lineRule="auto"/>
              <w:rPr>
                <w:rFonts w:ascii="宋体" w:hAnsi="宋体"/>
                <w:szCs w:val="21"/>
                <w:highlight w:val="none"/>
              </w:rPr>
            </w:pPr>
            <w:r>
              <w:rPr>
                <w:rFonts w:ascii="宋体" w:hAnsi="宋体"/>
                <w:szCs w:val="21"/>
                <w:highlight w:val="none"/>
              </w:rPr>
              <w:t>8</w:t>
            </w:r>
            <w:r>
              <w:rPr>
                <w:rFonts w:hint="eastAsia" w:ascii="宋体" w:hAnsi="宋体"/>
                <w:szCs w:val="21"/>
                <w:highlight w:val="none"/>
              </w:rPr>
              <w:t>、结果集审计支持按全局开启，也可以按照具体规则进行开启。</w:t>
            </w:r>
          </w:p>
          <w:p>
            <w:pPr>
              <w:spacing w:line="360" w:lineRule="auto"/>
              <w:rPr>
                <w:rFonts w:ascii="宋体" w:hAnsi="宋体"/>
                <w:szCs w:val="21"/>
                <w:highlight w:val="none"/>
              </w:rPr>
            </w:pPr>
            <w:r>
              <w:rPr>
                <w:rFonts w:ascii="宋体" w:hAnsi="宋体"/>
                <w:szCs w:val="21"/>
                <w:highlight w:val="none"/>
              </w:rPr>
              <w:t>9</w:t>
            </w:r>
            <w:r>
              <w:rPr>
                <w:rFonts w:hint="eastAsia" w:ascii="宋体" w:hAnsi="宋体"/>
                <w:szCs w:val="21"/>
                <w:highlight w:val="none"/>
              </w:rPr>
              <w:t>、提供针对利用已公开的数据库漏洞攻击行为进行拦截的虚拟补丁功能,至少提供4</w:t>
            </w:r>
            <w:r>
              <w:rPr>
                <w:rFonts w:ascii="宋体" w:hAnsi="宋体"/>
                <w:szCs w:val="21"/>
                <w:highlight w:val="none"/>
              </w:rPr>
              <w:t>0</w:t>
            </w:r>
            <w:r>
              <w:rPr>
                <w:rFonts w:hint="eastAsia" w:ascii="宋体" w:hAnsi="宋体"/>
                <w:szCs w:val="21"/>
                <w:highlight w:val="none"/>
              </w:rPr>
              <w:t>0个以上虚拟补丁, 提供漏洞补丁规则包含：漏洞名称、CVE标识、CNNVD标识、</w:t>
            </w:r>
            <w:r>
              <w:rPr>
                <w:rFonts w:hint="eastAsia" w:ascii="宋体" w:hAnsi="宋体" w:cs="宋体"/>
                <w:szCs w:val="21"/>
                <w:highlight w:val="none"/>
              </w:rPr>
              <w:t>▲</w:t>
            </w: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、所投产品应具备数据库漏洞挖掘能力。</w:t>
            </w:r>
          </w:p>
          <w:p>
            <w:pPr>
              <w:spacing w:line="360" w:lineRule="auto"/>
              <w:rPr>
                <w:rFonts w:hint="eastAsia" w:ascii="宋体" w:hAnsi="宋体"/>
                <w:szCs w:val="21"/>
                <w:highlight w:val="none"/>
                <w:lang w:eastAsia="zh-CN"/>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、以上参数1要求</w:t>
            </w:r>
            <w:r>
              <w:rPr>
                <w:rFonts w:hint="eastAsia" w:ascii="宋体" w:hAnsi="宋体" w:cs="宋体"/>
                <w:highlight w:val="none"/>
              </w:rPr>
              <w:t>投标人</w:t>
            </w:r>
            <w:r>
              <w:rPr>
                <w:rFonts w:hint="eastAsia" w:ascii="宋体" w:hAnsi="宋体"/>
                <w:szCs w:val="21"/>
                <w:highlight w:val="none"/>
              </w:rPr>
              <w:t>提供</w:t>
            </w:r>
            <w:r>
              <w:rPr>
                <w:rFonts w:hint="eastAsia" w:ascii="宋体" w:hAnsi="宋体"/>
                <w:szCs w:val="21"/>
                <w:highlight w:val="none"/>
                <w:lang w:val="en-US" w:eastAsia="zh-CN"/>
              </w:rPr>
              <w:t>该项参数</w:t>
            </w:r>
            <w:r>
              <w:rPr>
                <w:rFonts w:hint="eastAsia" w:ascii="宋体" w:hAnsi="宋体"/>
                <w:szCs w:val="21"/>
                <w:highlight w:val="none"/>
              </w:rPr>
              <w:t>国产化</w:t>
            </w:r>
            <w:r>
              <w:rPr>
                <w:rFonts w:hint="eastAsia"/>
                <w:szCs w:val="21"/>
                <w:highlight w:val="none"/>
              </w:rPr>
              <w:t>兼容性</w:t>
            </w:r>
            <w:r>
              <w:rPr>
                <w:rFonts w:hint="eastAsia" w:ascii="宋体" w:hAnsi="宋体"/>
                <w:szCs w:val="21"/>
                <w:highlight w:val="none"/>
              </w:rPr>
              <w:t>承诺函并加盖公章</w:t>
            </w:r>
            <w:r>
              <w:rPr>
                <w:rFonts w:hint="eastAsia"/>
                <w:szCs w:val="21"/>
                <w:highlight w:val="none"/>
              </w:rPr>
              <w:t>；</w:t>
            </w:r>
            <w:r>
              <w:rPr>
                <w:rFonts w:hint="eastAsia"/>
                <w:szCs w:val="21"/>
                <w:highlight w:val="none"/>
                <w:lang w:val="en-US" w:eastAsia="zh-CN"/>
              </w:rPr>
              <w:t>参数</w:t>
            </w:r>
            <w:r>
              <w:rPr>
                <w:rFonts w:hint="eastAsia" w:ascii="宋体" w:hAnsi="宋体"/>
                <w:szCs w:val="21"/>
                <w:highlight w:val="none"/>
              </w:rPr>
              <w:t>5、8要求提供功能截图证明材料</w:t>
            </w:r>
            <w:r>
              <w:rPr>
                <w:rFonts w:hint="eastAsia" w:ascii="宋体" w:hAnsi="宋体"/>
                <w:szCs w:val="21"/>
                <w:highlight w:val="none"/>
                <w:lang w:eastAsia="zh-CN"/>
              </w:rPr>
              <w:t>。</w:t>
            </w:r>
          </w:p>
          <w:p>
            <w:pPr>
              <w:spacing w:line="360" w:lineRule="auto"/>
              <w:rPr>
                <w:rFonts w:ascii="宋体" w:hAnsi="宋体"/>
                <w:szCs w:val="21"/>
                <w:highlight w:val="none"/>
              </w:rPr>
            </w:pPr>
            <w:r>
              <w:rPr>
                <w:rFonts w:hint="eastAsia" w:ascii="宋体" w:hAnsi="宋体" w:cs="宋体"/>
                <w:szCs w:val="21"/>
                <w:highlight w:val="none"/>
              </w:rPr>
              <w:t>▲</w:t>
            </w: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中标后7个工作日内需按招标人要求提供样机测试，对上述技术参数进行逐一验证，测试通过后才能执行合同流程，测试中若发现有虚假应标或放弃测试的行为，招标人会进行否决投标处理，并保留追究法律责任的权力。</w:t>
            </w:r>
          </w:p>
          <w:p>
            <w:pPr>
              <w:spacing w:line="360" w:lineRule="auto"/>
              <w:rPr>
                <w:rFonts w:ascii="宋体" w:hAnsi="宋体"/>
                <w:b/>
                <w:bCs/>
                <w:szCs w:val="21"/>
                <w:highlight w:val="none"/>
              </w:rPr>
            </w:pPr>
            <w:r>
              <w:rPr>
                <w:rFonts w:hint="eastAsia" w:ascii="宋体" w:hAnsi="宋体"/>
                <w:b/>
                <w:bCs/>
                <w:szCs w:val="21"/>
                <w:highlight w:val="none"/>
              </w:rPr>
              <w:t>兼容性要求：</w:t>
            </w:r>
          </w:p>
          <w:p>
            <w:pPr>
              <w:spacing w:line="360" w:lineRule="auto"/>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3</w:t>
            </w:r>
            <w:r>
              <w:rPr>
                <w:rFonts w:hint="eastAsia" w:ascii="宋体" w:hAnsi="宋体" w:cs="宋体"/>
                <w:szCs w:val="21"/>
                <w:highlight w:val="none"/>
              </w:rPr>
              <w:t>、要求支持与短信网关对接，实现告警短信通知；</w:t>
            </w:r>
          </w:p>
          <w:p>
            <w:pPr>
              <w:spacing w:line="360" w:lineRule="auto"/>
              <w:rPr>
                <w:szCs w:val="21"/>
                <w:highlight w:val="none"/>
              </w:rPr>
            </w:pPr>
            <w:r>
              <w:rPr>
                <w:rFonts w:hint="eastAsia"/>
                <w:szCs w:val="21"/>
                <w:highlight w:val="none"/>
              </w:rPr>
              <w:t>1</w:t>
            </w:r>
            <w:r>
              <w:rPr>
                <w:szCs w:val="21"/>
                <w:highlight w:val="none"/>
              </w:rPr>
              <w:t>4</w:t>
            </w:r>
            <w:r>
              <w:rPr>
                <w:rFonts w:hint="eastAsia"/>
                <w:szCs w:val="21"/>
                <w:highlight w:val="none"/>
              </w:rPr>
              <w:t>、支持与数据库审计规则互导，提高配置效率。</w:t>
            </w:r>
          </w:p>
          <w:p>
            <w:pPr>
              <w:spacing w:line="360" w:lineRule="auto"/>
              <w:rPr>
                <w:rFonts w:ascii="宋体" w:hAnsi="宋体" w:cs="宋体"/>
                <w:b/>
                <w:bCs/>
                <w:szCs w:val="21"/>
                <w:highlight w:val="none"/>
              </w:rPr>
            </w:pPr>
            <w:r>
              <w:rPr>
                <w:rFonts w:hint="eastAsia" w:ascii="宋体" w:hAnsi="宋体" w:cs="宋体"/>
                <w:b/>
                <w:bCs/>
                <w:szCs w:val="21"/>
                <w:highlight w:val="none"/>
              </w:rPr>
              <w:t>服务要求：</w:t>
            </w:r>
          </w:p>
          <w:p>
            <w:pPr>
              <w:spacing w:line="360" w:lineRule="auto"/>
              <w:rPr>
                <w:rFonts w:ascii="宋体" w:hAnsi="宋体" w:cs="宋体"/>
                <w:szCs w:val="21"/>
                <w:highlight w:val="none"/>
              </w:rPr>
            </w:pPr>
            <w:r>
              <w:rPr>
                <w:rFonts w:ascii="宋体" w:hAnsi="宋体" w:cs="宋体"/>
                <w:szCs w:val="21"/>
                <w:highlight w:val="none"/>
              </w:rPr>
              <w:t>15</w:t>
            </w:r>
            <w:r>
              <w:rPr>
                <w:rFonts w:hint="eastAsia" w:ascii="宋体" w:hAnsi="宋体" w:cs="宋体"/>
                <w:szCs w:val="21"/>
                <w:highlight w:val="none"/>
              </w:rPr>
              <w:t>、提供原厂现场部署服务；</w:t>
            </w:r>
          </w:p>
          <w:p>
            <w:pPr>
              <w:spacing w:line="360" w:lineRule="auto"/>
              <w:rPr>
                <w:rFonts w:ascii="宋体" w:hAnsi="宋体"/>
                <w:szCs w:val="21"/>
                <w:highlight w:val="none"/>
              </w:rPr>
            </w:pPr>
            <w:r>
              <w:rPr>
                <w:rFonts w:hint="eastAsia" w:ascii="宋体" w:hAnsi="宋体" w:cs="宋体"/>
                <w:szCs w:val="21"/>
                <w:highlight w:val="none"/>
              </w:rPr>
              <w:t>1</w:t>
            </w:r>
            <w:r>
              <w:rPr>
                <w:rFonts w:ascii="宋体" w:hAnsi="宋体" w:cs="宋体"/>
                <w:szCs w:val="21"/>
                <w:highlight w:val="none"/>
              </w:rPr>
              <w:t>6</w:t>
            </w:r>
            <w:r>
              <w:rPr>
                <w:rFonts w:hint="eastAsia" w:ascii="宋体" w:hAnsi="宋体" w:cs="宋体"/>
                <w:szCs w:val="21"/>
                <w:highlight w:val="none"/>
              </w:rPr>
              <w:t>、提供3年原厂质保，要求在质保期内，原厂工程师定期提供现场安全巡检服务（每季度一次）、自设备安全加固（每季度一次）、设备使用培训服务（要求验收前提供培训，至少提供1天培训）、应急响应服务等售后服务。</w:t>
            </w:r>
          </w:p>
        </w:tc>
        <w:tc>
          <w:tcPr>
            <w:tcW w:w="633" w:type="pct"/>
            <w:vAlign w:val="center"/>
          </w:tcPr>
          <w:p>
            <w:pPr>
              <w:spacing w:line="360" w:lineRule="auto"/>
              <w:rPr>
                <w:rFonts w:ascii="宋体" w:hAnsi="宋体" w:cs="宋体"/>
                <w:kern w:val="0"/>
                <w:szCs w:val="21"/>
                <w:highlight w:val="none"/>
              </w:rPr>
            </w:pPr>
            <w:r>
              <w:rPr>
                <w:rFonts w:hint="eastAsia" w:ascii="宋体" w:hAnsi="宋体" w:cs="宋体"/>
                <w:kern w:val="0"/>
                <w:highlight w:val="none"/>
              </w:rPr>
              <w:t>要求国产化产品</w:t>
            </w:r>
          </w:p>
        </w:tc>
      </w:tr>
      <w:tr>
        <w:trPr>
          <w:trHeight w:val="2210" w:hRule="atLeast"/>
        </w:trPr>
        <w:tc>
          <w:tcPr>
            <w:tcW w:w="269" w:type="pct"/>
            <w:vAlign w:val="center"/>
          </w:tcPr>
          <w:p>
            <w:pPr>
              <w:spacing w:line="360" w:lineRule="auto"/>
              <w:rPr>
                <w:rFonts w:ascii="宋体" w:hAnsi="宋体" w:cs="宋体"/>
                <w:kern w:val="0"/>
                <w:szCs w:val="21"/>
                <w:highlight w:val="none"/>
              </w:rPr>
            </w:pPr>
            <w:r>
              <w:rPr>
                <w:rFonts w:hint="eastAsia" w:ascii="宋体" w:hAnsi="宋体" w:cs="宋体"/>
                <w:szCs w:val="21"/>
                <w:highlight w:val="none"/>
              </w:rPr>
              <w:t>5</w:t>
            </w:r>
          </w:p>
        </w:tc>
        <w:tc>
          <w:tcPr>
            <w:tcW w:w="629" w:type="pct"/>
            <w:vAlign w:val="center"/>
          </w:tcPr>
          <w:p>
            <w:pPr>
              <w:spacing w:line="360" w:lineRule="auto"/>
              <w:rPr>
                <w:rFonts w:ascii="宋体" w:hAnsi="宋体" w:cs="宋体"/>
                <w:kern w:val="0"/>
                <w:szCs w:val="21"/>
                <w:highlight w:val="none"/>
              </w:rPr>
            </w:pPr>
            <w:r>
              <w:rPr>
                <w:rFonts w:hint="eastAsia" w:ascii="宋体" w:hAnsi="宋体" w:cs="宋体"/>
                <w:szCs w:val="21"/>
                <w:highlight w:val="none"/>
              </w:rPr>
              <w:t>数据库审计系统</w:t>
            </w:r>
          </w:p>
        </w:tc>
        <w:tc>
          <w:tcPr>
            <w:tcW w:w="340" w:type="pct"/>
            <w:vAlign w:val="center"/>
          </w:tcPr>
          <w:p>
            <w:pPr>
              <w:spacing w:line="360" w:lineRule="auto"/>
              <w:rPr>
                <w:rFonts w:ascii="宋体" w:hAnsi="宋体" w:cs="宋体"/>
                <w:kern w:val="0"/>
                <w:szCs w:val="21"/>
                <w:highlight w:val="none"/>
              </w:rPr>
            </w:pPr>
            <w:r>
              <w:rPr>
                <w:rFonts w:hint="eastAsia" w:ascii="宋体" w:hAnsi="宋体" w:cs="宋体"/>
                <w:szCs w:val="21"/>
                <w:highlight w:val="none"/>
              </w:rPr>
              <w:t>2</w:t>
            </w:r>
          </w:p>
        </w:tc>
        <w:tc>
          <w:tcPr>
            <w:tcW w:w="3128" w:type="pct"/>
            <w:vAlign w:val="center"/>
          </w:tcPr>
          <w:p>
            <w:pPr>
              <w:spacing w:line="360" w:lineRule="auto"/>
              <w:rPr>
                <w:rFonts w:ascii="宋体" w:hAnsi="宋体" w:cs="宋体"/>
                <w:szCs w:val="21"/>
                <w:highlight w:val="none"/>
              </w:rPr>
            </w:pPr>
            <w:r>
              <w:rPr>
                <w:rFonts w:hint="eastAsia" w:ascii="宋体" w:hAnsi="宋体" w:cs="宋体"/>
                <w:szCs w:val="21"/>
                <w:highlight w:val="none"/>
              </w:rPr>
              <w:t>主要性能：</w:t>
            </w:r>
          </w:p>
          <w:p>
            <w:pPr>
              <w:spacing w:line="360" w:lineRule="auto"/>
              <w:rPr>
                <w:rFonts w:ascii="宋体" w:hAnsi="宋体" w:cs="宋体"/>
                <w:szCs w:val="21"/>
                <w:highlight w:val="none"/>
              </w:rPr>
            </w:pPr>
            <w:r>
              <w:rPr>
                <w:rFonts w:hint="eastAsia" w:ascii="宋体" w:hAnsi="宋体" w:cs="宋体"/>
                <w:szCs w:val="21"/>
                <w:highlight w:val="none"/>
              </w:rPr>
              <w:t>1、要求采用国产化CPU，核数≥8，主频≥</w:t>
            </w:r>
            <w:r>
              <w:rPr>
                <w:rFonts w:ascii="宋体" w:hAnsi="宋体" w:cs="宋体"/>
                <w:szCs w:val="21"/>
                <w:highlight w:val="none"/>
              </w:rPr>
              <w:t>2.3GHz;</w:t>
            </w:r>
            <w:r>
              <w:rPr>
                <w:rFonts w:hint="eastAsia" w:ascii="宋体" w:hAnsi="宋体" w:cs="宋体"/>
                <w:szCs w:val="21"/>
                <w:highlight w:val="none"/>
              </w:rPr>
              <w:t>操作系统：国产化操作系统 ，要求为国产化设备；</w:t>
            </w:r>
            <w:r>
              <w:rPr>
                <w:rFonts w:ascii="宋体" w:hAnsi="宋体" w:cs="宋体"/>
                <w:szCs w:val="21"/>
                <w:highlight w:val="none"/>
              </w:rPr>
              <w:t xml:space="preserve"> </w:t>
            </w:r>
          </w:p>
          <w:p>
            <w:pPr>
              <w:spacing w:line="360" w:lineRule="auto"/>
              <w:rPr>
                <w:rFonts w:ascii="宋体" w:hAnsi="宋体" w:cs="宋体"/>
                <w:szCs w:val="21"/>
                <w:highlight w:val="none"/>
              </w:rPr>
            </w:pPr>
            <w:r>
              <w:rPr>
                <w:rFonts w:hint="eastAsia" w:ascii="宋体" w:hAnsi="宋体" w:cs="宋体"/>
                <w:szCs w:val="21"/>
                <w:highlight w:val="none"/>
              </w:rPr>
              <w:t>2、内存≥32GB，硬盘≥4T，网络接口：千兆电口≥7个、千兆光口≥4个、万兆光口≥2个，整机高度2U，冗余电源；</w:t>
            </w:r>
          </w:p>
          <w:p>
            <w:pPr>
              <w:spacing w:line="360" w:lineRule="auto"/>
              <w:rPr>
                <w:rFonts w:ascii="宋体" w:hAnsi="宋体" w:cs="宋体"/>
                <w:szCs w:val="21"/>
                <w:highlight w:val="none"/>
              </w:rPr>
            </w:pPr>
            <w:r>
              <w:rPr>
                <w:rFonts w:hint="eastAsia" w:ascii="宋体" w:hAnsi="宋体" w:cs="宋体"/>
                <w:szCs w:val="21"/>
                <w:highlight w:val="none"/>
              </w:rPr>
              <w:t>3、配置≥2</w:t>
            </w:r>
            <w:r>
              <w:rPr>
                <w:rFonts w:ascii="宋体" w:hAnsi="宋体" w:cs="宋体"/>
                <w:szCs w:val="21"/>
                <w:highlight w:val="none"/>
              </w:rPr>
              <w:t>5</w:t>
            </w:r>
            <w:r>
              <w:rPr>
                <w:rFonts w:hint="eastAsia" w:ascii="宋体" w:hAnsi="宋体" w:cs="宋体"/>
                <w:szCs w:val="21"/>
                <w:highlight w:val="none"/>
              </w:rPr>
              <w:t>个数据库(IP+Port)授权，网络流量性能≥500Mbps，纯数据库流量性能≥90Mbps；SQL峰值吞吐量≥12000条/秒，在线会话上限≥4500个，日志存储：在线日志量≥25亿条语句，归档日志量≥130亿条语句；</w:t>
            </w:r>
          </w:p>
          <w:p>
            <w:pPr>
              <w:spacing w:line="360" w:lineRule="auto"/>
              <w:rPr>
                <w:rFonts w:ascii="宋体" w:hAnsi="宋体" w:cs="宋体"/>
                <w:szCs w:val="21"/>
                <w:highlight w:val="none"/>
              </w:rPr>
            </w:pPr>
            <w:r>
              <w:rPr>
                <w:rFonts w:hint="eastAsia" w:ascii="宋体" w:hAnsi="宋体" w:cs="宋体"/>
                <w:szCs w:val="21"/>
                <w:highlight w:val="none"/>
              </w:rPr>
              <w:t>主要功能：</w:t>
            </w:r>
          </w:p>
          <w:p>
            <w:pPr>
              <w:spacing w:line="360" w:lineRule="auto"/>
              <w:rPr>
                <w:rFonts w:ascii="宋体" w:hAnsi="宋体" w:cs="宋体"/>
                <w:szCs w:val="21"/>
                <w:highlight w:val="none"/>
              </w:rPr>
            </w:pPr>
            <w:r>
              <w:rPr>
                <w:rFonts w:hint="eastAsia" w:ascii="宋体" w:hAnsi="宋体" w:cs="宋体"/>
                <w:szCs w:val="21"/>
                <w:highlight w:val="none"/>
              </w:rPr>
              <w:t>4、支持国际及国产主流数据库：Oracle、MySQL、SQLserver、DB2、Sybase、Informix、Teradata、PostgreSQL、Cache等；</w:t>
            </w:r>
          </w:p>
          <w:p>
            <w:pPr>
              <w:spacing w:line="360" w:lineRule="auto"/>
              <w:rPr>
                <w:rFonts w:ascii="宋体" w:hAnsi="宋体" w:cs="宋体"/>
                <w:szCs w:val="21"/>
                <w:highlight w:val="none"/>
              </w:rPr>
            </w:pPr>
            <w:r>
              <w:rPr>
                <w:rFonts w:hint="eastAsia" w:ascii="宋体" w:hAnsi="宋体" w:cs="宋体"/>
                <w:szCs w:val="21"/>
                <w:highlight w:val="none"/>
              </w:rPr>
              <w:t>5、支持镜像模式和探针模式混合部署。能够在页面进行丰富的探针参数配置，包括IP地址过滤、服务器和探针的CPU占用率、内存占用率、流量速率阈值、加密、本地缓存大小等灵活配置。</w:t>
            </w:r>
          </w:p>
          <w:p>
            <w:pPr>
              <w:spacing w:line="360" w:lineRule="auto"/>
              <w:rPr>
                <w:rFonts w:ascii="宋体" w:hAnsi="宋体" w:cs="宋体"/>
                <w:szCs w:val="21"/>
                <w:highlight w:val="none"/>
              </w:rPr>
            </w:pPr>
            <w:r>
              <w:rPr>
                <w:rFonts w:hint="eastAsia" w:ascii="宋体" w:hAnsi="宋体" w:cs="宋体"/>
                <w:szCs w:val="21"/>
                <w:highlight w:val="none"/>
              </w:rPr>
              <w:t>产品探针agent具备可靠技术能力，数据库服务器安装agent插件后不影响正常业务，具备利用插件提高数据库安全的相关技术</w:t>
            </w:r>
          </w:p>
          <w:p>
            <w:pPr>
              <w:spacing w:line="360" w:lineRule="auto"/>
              <w:rPr>
                <w:rFonts w:ascii="宋体" w:hAnsi="宋体" w:cs="宋体"/>
                <w:szCs w:val="21"/>
                <w:highlight w:val="none"/>
              </w:rPr>
            </w:pPr>
            <w:r>
              <w:rPr>
                <w:rFonts w:hint="eastAsia" w:ascii="宋体" w:hAnsi="宋体" w:cs="宋体"/>
                <w:szCs w:val="21"/>
                <w:highlight w:val="none"/>
              </w:rPr>
              <w:t>6、支持对超长SQL操作语句审计，对于Oracle可支持8M长的SQL语句。</w:t>
            </w:r>
          </w:p>
          <w:p>
            <w:pPr>
              <w:spacing w:line="360" w:lineRule="auto"/>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7</w:t>
            </w:r>
            <w:r>
              <w:rPr>
                <w:rFonts w:hint="eastAsia" w:ascii="宋体" w:hAnsi="宋体" w:cs="宋体"/>
                <w:szCs w:val="21"/>
                <w:highlight w:val="none"/>
              </w:rPr>
              <w:t>、支持按照策略进行结果集审计，可以指定敏感表审计结果集，要求备数据库访问结果集探测的相关技术</w:t>
            </w:r>
          </w:p>
          <w:p>
            <w:pPr>
              <w:spacing w:line="360" w:lineRule="auto"/>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8</w:t>
            </w:r>
            <w:r>
              <w:rPr>
                <w:rFonts w:hint="eastAsia" w:ascii="宋体" w:hAnsi="宋体" w:cs="宋体"/>
                <w:szCs w:val="21"/>
                <w:highlight w:val="none"/>
              </w:rPr>
              <w:t>、提供针对利用已公开的数据库漏洞攻击行为进行拦截的虚拟补丁功能,至少提供400个以上虚拟补丁, 提供漏洞补丁规则包含：漏洞名称、CVE标识、CNNVD标识、漏洞类型和影响范围。</w:t>
            </w:r>
          </w:p>
          <w:p>
            <w:pPr>
              <w:spacing w:line="360" w:lineRule="auto"/>
              <w:rPr>
                <w:rFonts w:ascii="宋体" w:hAnsi="宋体"/>
                <w:szCs w:val="21"/>
                <w:highlight w:val="none"/>
              </w:rPr>
            </w:pPr>
            <w:r>
              <w:rPr>
                <w:rFonts w:ascii="宋体" w:hAnsi="宋体" w:cs="宋体"/>
                <w:szCs w:val="21"/>
                <w:highlight w:val="none"/>
              </w:rPr>
              <w:t>9</w:t>
            </w:r>
            <w:r>
              <w:rPr>
                <w:rFonts w:hint="eastAsia" w:ascii="宋体" w:hAnsi="宋体" w:cs="宋体"/>
                <w:szCs w:val="21"/>
                <w:highlight w:val="none"/>
              </w:rPr>
              <w:t>、</w:t>
            </w:r>
            <w:r>
              <w:rPr>
                <w:rFonts w:hint="eastAsia" w:ascii="宋体" w:hAnsi="宋体"/>
                <w:szCs w:val="21"/>
                <w:highlight w:val="none"/>
              </w:rPr>
              <w:t>以上参数</w:t>
            </w:r>
            <w:r>
              <w:rPr>
                <w:rFonts w:ascii="宋体" w:hAnsi="宋体"/>
                <w:szCs w:val="21"/>
                <w:highlight w:val="none"/>
              </w:rPr>
              <w:t>5</w:t>
            </w:r>
            <w:r>
              <w:rPr>
                <w:rFonts w:hint="eastAsia" w:ascii="宋体" w:hAnsi="宋体"/>
                <w:szCs w:val="21"/>
                <w:highlight w:val="none"/>
              </w:rPr>
              <w:t>、6、7、8要求提供功能截图证明材料；</w:t>
            </w:r>
            <w:r>
              <w:rPr>
                <w:rFonts w:ascii="宋体" w:hAnsi="宋体"/>
                <w:szCs w:val="21"/>
                <w:highlight w:val="none"/>
              </w:rPr>
              <w:t xml:space="preserve"> </w:t>
            </w:r>
          </w:p>
          <w:p>
            <w:pPr>
              <w:spacing w:line="360" w:lineRule="auto"/>
              <w:rPr>
                <w:rFonts w:ascii="宋体" w:hAnsi="宋体"/>
                <w:szCs w:val="21"/>
                <w:highlight w:val="none"/>
              </w:rPr>
            </w:pPr>
            <w:r>
              <w:rPr>
                <w:rFonts w:hint="eastAsia" w:ascii="宋体" w:hAnsi="宋体" w:cs="宋体"/>
                <w:szCs w:val="21"/>
                <w:highlight w:val="none"/>
              </w:rPr>
              <w:t>▲</w:t>
            </w: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中标后7个工作日内需按招标人要求提供样机测试，对上述技术参数进行逐一验证，测试通过后才能执行合同流程，测试中若发现有虚假应标或放弃测试的行为，招标人会进行否决投标处理，并保留追究法律责任的权力。</w:t>
            </w:r>
          </w:p>
          <w:p>
            <w:pPr>
              <w:spacing w:line="360" w:lineRule="auto"/>
              <w:rPr>
                <w:rFonts w:ascii="宋体" w:hAnsi="宋体" w:cs="宋体"/>
                <w:b/>
                <w:bCs/>
                <w:szCs w:val="21"/>
                <w:highlight w:val="none"/>
              </w:rPr>
            </w:pPr>
            <w:r>
              <w:rPr>
                <w:rFonts w:hint="eastAsia" w:ascii="宋体" w:hAnsi="宋体" w:cs="宋体"/>
                <w:b/>
                <w:bCs/>
                <w:szCs w:val="21"/>
                <w:highlight w:val="none"/>
              </w:rPr>
              <w:t>兼容性要求：</w:t>
            </w:r>
          </w:p>
          <w:p>
            <w:pPr>
              <w:spacing w:line="360" w:lineRule="auto"/>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1</w:t>
            </w:r>
            <w:r>
              <w:rPr>
                <w:rFonts w:hint="eastAsia" w:ascii="宋体" w:hAnsi="宋体" w:cs="宋体"/>
                <w:szCs w:val="21"/>
                <w:highlight w:val="none"/>
              </w:rPr>
              <w:t>、要求支持与短信网关对接，实现告警短信通知；</w:t>
            </w:r>
          </w:p>
          <w:p>
            <w:pPr>
              <w:spacing w:line="360" w:lineRule="auto"/>
              <w:rPr>
                <w:rFonts w:ascii="宋体" w:hAnsi="宋体" w:cs="宋体"/>
                <w:b/>
                <w:bCs/>
                <w:szCs w:val="21"/>
                <w:highlight w:val="none"/>
              </w:rPr>
            </w:pPr>
            <w:r>
              <w:rPr>
                <w:rFonts w:hint="eastAsia" w:ascii="宋体" w:hAnsi="宋体" w:cs="宋体"/>
                <w:b/>
                <w:bCs/>
                <w:szCs w:val="21"/>
                <w:highlight w:val="none"/>
              </w:rPr>
              <w:t>服务要求：</w:t>
            </w:r>
          </w:p>
          <w:p>
            <w:pPr>
              <w:spacing w:line="360" w:lineRule="auto"/>
              <w:rPr>
                <w:rFonts w:ascii="宋体" w:hAnsi="宋体" w:cs="宋体"/>
                <w:szCs w:val="21"/>
                <w:highlight w:val="none"/>
              </w:rPr>
            </w:pPr>
            <w:r>
              <w:rPr>
                <w:rFonts w:ascii="宋体" w:hAnsi="宋体" w:cs="宋体"/>
                <w:szCs w:val="21"/>
                <w:highlight w:val="none"/>
              </w:rPr>
              <w:t>12</w:t>
            </w:r>
            <w:r>
              <w:rPr>
                <w:rFonts w:hint="eastAsia" w:ascii="宋体" w:hAnsi="宋体" w:cs="宋体"/>
                <w:szCs w:val="21"/>
                <w:highlight w:val="none"/>
              </w:rPr>
              <w:t>、提供原厂现场部署服务；</w:t>
            </w:r>
          </w:p>
          <w:p>
            <w:pPr>
              <w:spacing w:line="360" w:lineRule="auto"/>
              <w:rPr>
                <w:rFonts w:ascii="宋体" w:hAnsi="宋体" w:cs="宋体"/>
                <w:kern w:val="0"/>
                <w:szCs w:val="21"/>
                <w:highlight w:val="none"/>
              </w:rPr>
            </w:pPr>
            <w:r>
              <w:rPr>
                <w:rFonts w:hint="eastAsia" w:ascii="宋体" w:hAnsi="宋体" w:cs="宋体"/>
                <w:szCs w:val="21"/>
                <w:highlight w:val="none"/>
              </w:rPr>
              <w:t>1</w:t>
            </w:r>
            <w:r>
              <w:rPr>
                <w:rFonts w:ascii="宋体" w:hAnsi="宋体" w:cs="宋体"/>
                <w:szCs w:val="21"/>
                <w:highlight w:val="none"/>
              </w:rPr>
              <w:t>3</w:t>
            </w:r>
            <w:r>
              <w:rPr>
                <w:rFonts w:hint="eastAsia" w:ascii="宋体" w:hAnsi="宋体" w:cs="宋体"/>
                <w:szCs w:val="21"/>
                <w:highlight w:val="none"/>
              </w:rPr>
              <w:t>、提供3年原厂质保，要求在质保期内，原厂工程师定期提供现场安全巡检服务（每季度一次）、自设备安全加固（每季度一次）、设备使用培训服务（要求验收前提供培训，至少提供1天培训）、应急响应服务等售后服务。</w:t>
            </w:r>
          </w:p>
        </w:tc>
        <w:tc>
          <w:tcPr>
            <w:tcW w:w="633" w:type="pct"/>
            <w:vAlign w:val="center"/>
          </w:tcPr>
          <w:p>
            <w:pPr>
              <w:spacing w:line="360" w:lineRule="auto"/>
              <w:rPr>
                <w:rFonts w:ascii="宋体" w:hAnsi="宋体" w:cs="宋体"/>
                <w:kern w:val="0"/>
                <w:szCs w:val="21"/>
                <w:highlight w:val="none"/>
              </w:rPr>
            </w:pPr>
            <w:r>
              <w:rPr>
                <w:rFonts w:hint="eastAsia" w:ascii="宋体" w:hAnsi="宋体" w:cs="宋体"/>
                <w:kern w:val="0"/>
                <w:highlight w:val="none"/>
              </w:rPr>
              <w:t>要求信创目录产品</w:t>
            </w:r>
          </w:p>
        </w:tc>
      </w:tr>
      <w:tr>
        <w:trPr>
          <w:trHeight w:val="666" w:hRule="atLeast"/>
        </w:trPr>
        <w:tc>
          <w:tcPr>
            <w:tcW w:w="269" w:type="pct"/>
            <w:vAlign w:val="center"/>
          </w:tcPr>
          <w:p>
            <w:pPr>
              <w:spacing w:line="360" w:lineRule="auto"/>
              <w:rPr>
                <w:rFonts w:ascii="宋体" w:hAnsi="宋体" w:cs="宋体"/>
                <w:kern w:val="0"/>
                <w:szCs w:val="21"/>
                <w:highlight w:val="none"/>
              </w:rPr>
            </w:pPr>
            <w:r>
              <w:rPr>
                <w:rFonts w:hint="eastAsia" w:ascii="宋体" w:hAnsi="宋体" w:cs="宋体"/>
                <w:kern w:val="0"/>
                <w:szCs w:val="21"/>
                <w:highlight w:val="none"/>
              </w:rPr>
              <w:t>6</w:t>
            </w:r>
          </w:p>
        </w:tc>
        <w:tc>
          <w:tcPr>
            <w:tcW w:w="629" w:type="pct"/>
            <w:vAlign w:val="center"/>
          </w:tcPr>
          <w:p>
            <w:pPr>
              <w:spacing w:line="360" w:lineRule="auto"/>
              <w:rPr>
                <w:rFonts w:ascii="宋体" w:hAnsi="宋体" w:cs="宋体"/>
                <w:kern w:val="0"/>
                <w:szCs w:val="21"/>
                <w:highlight w:val="none"/>
              </w:rPr>
            </w:pPr>
            <w:r>
              <w:rPr>
                <w:rFonts w:hint="eastAsia" w:ascii="宋体" w:hAnsi="宋体" w:cs="宋体"/>
                <w:szCs w:val="21"/>
                <w:highlight w:val="none"/>
              </w:rPr>
              <w:t>NAS文件存储</w:t>
            </w:r>
          </w:p>
        </w:tc>
        <w:tc>
          <w:tcPr>
            <w:tcW w:w="340" w:type="pct"/>
            <w:vAlign w:val="center"/>
          </w:tcPr>
          <w:p>
            <w:pPr>
              <w:spacing w:line="360" w:lineRule="auto"/>
              <w:rPr>
                <w:rFonts w:ascii="宋体" w:hAnsi="宋体" w:cs="宋体"/>
                <w:kern w:val="0"/>
                <w:szCs w:val="21"/>
                <w:highlight w:val="none"/>
              </w:rPr>
            </w:pPr>
            <w:r>
              <w:rPr>
                <w:rFonts w:hint="eastAsia" w:ascii="宋体" w:hAnsi="宋体" w:cs="宋体"/>
                <w:szCs w:val="21"/>
                <w:highlight w:val="none"/>
              </w:rPr>
              <w:t>2</w:t>
            </w:r>
          </w:p>
        </w:tc>
        <w:tc>
          <w:tcPr>
            <w:tcW w:w="3128" w:type="pct"/>
            <w:vAlign w:val="center"/>
          </w:tcPr>
          <w:p>
            <w:pPr>
              <w:spacing w:line="360" w:lineRule="auto"/>
              <w:rPr>
                <w:rFonts w:ascii="宋体" w:hAnsi="宋体" w:cs="宋体"/>
                <w:b/>
                <w:bCs/>
                <w:szCs w:val="21"/>
                <w:highlight w:val="none"/>
              </w:rPr>
            </w:pPr>
            <w:r>
              <w:rPr>
                <w:rFonts w:hint="eastAsia" w:ascii="宋体" w:hAnsi="宋体" w:cs="宋体"/>
                <w:b/>
                <w:bCs/>
                <w:szCs w:val="21"/>
                <w:highlight w:val="none"/>
              </w:rPr>
              <w:t>主要性能：</w:t>
            </w:r>
          </w:p>
          <w:p>
            <w:pPr>
              <w:spacing w:line="360" w:lineRule="auto"/>
              <w:rPr>
                <w:rFonts w:ascii="宋体" w:hAnsi="宋体" w:cs="宋体"/>
                <w:szCs w:val="21"/>
                <w:highlight w:val="none"/>
              </w:rPr>
            </w:pPr>
            <w:r>
              <w:rPr>
                <w:rFonts w:hint="eastAsia" w:ascii="宋体" w:hAnsi="宋体" w:cs="宋体"/>
                <w:szCs w:val="21"/>
                <w:highlight w:val="none"/>
              </w:rPr>
              <w:t>1、要求采用国产化C</w:t>
            </w:r>
            <w:r>
              <w:rPr>
                <w:rFonts w:ascii="宋体" w:hAnsi="宋体" w:cs="宋体"/>
                <w:szCs w:val="21"/>
                <w:highlight w:val="none"/>
              </w:rPr>
              <w:t>PU</w:t>
            </w:r>
            <w:r>
              <w:rPr>
                <w:rFonts w:hint="eastAsia" w:ascii="宋体" w:hAnsi="宋体" w:cs="宋体"/>
                <w:szCs w:val="21"/>
                <w:highlight w:val="none"/>
              </w:rPr>
              <w:t>，核数≥</w:t>
            </w:r>
            <w:r>
              <w:rPr>
                <w:rFonts w:ascii="宋体" w:hAnsi="宋体" w:cs="宋体"/>
                <w:szCs w:val="21"/>
                <w:highlight w:val="none"/>
              </w:rPr>
              <w:t>8</w:t>
            </w:r>
            <w:r>
              <w:rPr>
                <w:rFonts w:hint="eastAsia" w:ascii="宋体" w:hAnsi="宋体" w:cs="宋体"/>
                <w:szCs w:val="21"/>
                <w:highlight w:val="none"/>
              </w:rPr>
              <w:t>，主频≥2.5 GHz, 内存</w:t>
            </w:r>
            <w:r>
              <w:rPr>
                <w:rFonts w:ascii="宋体" w:hAnsi="宋体" w:cs="宋体"/>
                <w:szCs w:val="21"/>
                <w:highlight w:val="none"/>
              </w:rPr>
              <w:t>:</w:t>
            </w:r>
            <w:r>
              <w:rPr>
                <w:rFonts w:hint="eastAsia" w:ascii="宋体" w:hAnsi="宋体" w:cs="宋体"/>
                <w:szCs w:val="21"/>
                <w:highlight w:val="none"/>
              </w:rPr>
              <w:t>≥2*8GB</w:t>
            </w:r>
            <w:r>
              <w:rPr>
                <w:rFonts w:ascii="宋体" w:hAnsi="宋体" w:cs="宋体"/>
                <w:szCs w:val="21"/>
                <w:highlight w:val="none"/>
              </w:rPr>
              <w:t xml:space="preserve"> DDR4;</w:t>
            </w:r>
          </w:p>
          <w:p>
            <w:pPr>
              <w:spacing w:line="360" w:lineRule="auto"/>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、硬盘≥8块8TB 7200RPM SATA接口硬盘，为了硬盘数据保密，质保期内硬盘故障，提供硬盘免回收换新服务；</w:t>
            </w:r>
          </w:p>
          <w:p>
            <w:pPr>
              <w:spacing w:line="360" w:lineRule="auto"/>
              <w:rPr>
                <w:rFonts w:ascii="宋体" w:hAnsi="宋体" w:cs="宋体"/>
                <w:szCs w:val="21"/>
                <w:highlight w:val="none"/>
              </w:rPr>
            </w:pPr>
            <w:r>
              <w:rPr>
                <w:rFonts w:hint="eastAsia" w:ascii="宋体" w:hAnsi="宋体" w:cs="宋体"/>
                <w:szCs w:val="21"/>
                <w:highlight w:val="none"/>
              </w:rPr>
              <w:t>3、接口：2.5GbE 网络端口≥2， PCIe Gen 3 扩展槽≥1，支持弹性配置 QXG 10GbE/5GbE/2.5GbE 网络扩展卡或 QM2 M.2 SSD 扩展卡；</w:t>
            </w:r>
          </w:p>
          <w:p>
            <w:pPr>
              <w:spacing w:line="360" w:lineRule="auto"/>
              <w:rPr>
                <w:rFonts w:ascii="宋体" w:hAnsi="宋体" w:cs="宋体"/>
                <w:b/>
                <w:bCs/>
                <w:szCs w:val="21"/>
                <w:highlight w:val="none"/>
              </w:rPr>
            </w:pPr>
            <w:r>
              <w:rPr>
                <w:rFonts w:hint="eastAsia" w:ascii="宋体" w:hAnsi="宋体" w:cs="宋体"/>
                <w:b/>
                <w:bCs/>
                <w:szCs w:val="21"/>
                <w:highlight w:val="none"/>
              </w:rPr>
              <w:t>主要功能</w:t>
            </w:r>
          </w:p>
          <w:p>
            <w:pPr>
              <w:spacing w:line="360" w:lineRule="auto"/>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、支持视频监控、虚拟化应用、AI 人工智能所需的高运算性能，可启用高性能快取，提高运算能力；</w:t>
            </w:r>
          </w:p>
          <w:p>
            <w:pPr>
              <w:spacing w:line="360" w:lineRule="auto"/>
              <w:rPr>
                <w:rFonts w:ascii="宋体" w:hAnsi="宋体" w:cs="宋体"/>
                <w:szCs w:val="21"/>
                <w:highlight w:val="none"/>
              </w:rPr>
            </w:pPr>
            <w:r>
              <w:rPr>
                <w:rFonts w:hint="eastAsia" w:ascii="宋体" w:hAnsi="宋体" w:cs="宋体"/>
                <w:szCs w:val="21"/>
                <w:highlight w:val="none"/>
              </w:rPr>
              <w:t>5、为了实现更高可靠度，要求采用 ZFS 文件系统的 QuTS hero 操作系统。</w:t>
            </w:r>
          </w:p>
          <w:p>
            <w:pPr>
              <w:spacing w:line="360" w:lineRule="auto"/>
              <w:rPr>
                <w:rFonts w:ascii="宋体" w:hAnsi="宋体" w:cs="宋体"/>
                <w:b/>
                <w:bCs/>
                <w:szCs w:val="21"/>
                <w:highlight w:val="none"/>
              </w:rPr>
            </w:pPr>
            <w:r>
              <w:rPr>
                <w:rFonts w:hint="eastAsia" w:ascii="宋体" w:hAnsi="宋体" w:cs="宋体"/>
                <w:b/>
                <w:bCs/>
                <w:szCs w:val="21"/>
                <w:highlight w:val="none"/>
              </w:rPr>
              <w:t>服务要求：</w:t>
            </w:r>
          </w:p>
          <w:p>
            <w:pPr>
              <w:spacing w:line="360" w:lineRule="auto"/>
              <w:rPr>
                <w:rFonts w:ascii="宋体" w:hAnsi="宋体" w:cs="宋体"/>
                <w:szCs w:val="21"/>
                <w:highlight w:val="none"/>
              </w:rPr>
            </w:pPr>
            <w:r>
              <w:rPr>
                <w:rFonts w:hint="eastAsia" w:ascii="宋体" w:hAnsi="宋体" w:cs="宋体"/>
                <w:szCs w:val="21"/>
                <w:highlight w:val="none"/>
              </w:rPr>
              <w:t>6、提供现场部署服务。</w:t>
            </w:r>
          </w:p>
        </w:tc>
        <w:tc>
          <w:tcPr>
            <w:tcW w:w="633" w:type="pct"/>
            <w:vAlign w:val="center"/>
          </w:tcPr>
          <w:p>
            <w:pPr>
              <w:spacing w:line="360" w:lineRule="auto"/>
              <w:rPr>
                <w:rFonts w:ascii="宋体" w:hAnsi="宋体" w:cs="宋体"/>
                <w:kern w:val="0"/>
                <w:szCs w:val="21"/>
                <w:highlight w:val="none"/>
              </w:rPr>
            </w:pPr>
            <w:r>
              <w:rPr>
                <w:rFonts w:hint="eastAsia" w:ascii="宋体" w:hAnsi="宋体" w:cs="宋体"/>
                <w:kern w:val="0"/>
                <w:highlight w:val="none"/>
              </w:rPr>
              <w:t>要求国产化产品</w:t>
            </w:r>
          </w:p>
        </w:tc>
      </w:tr>
      <w:tr>
        <w:trPr>
          <w:trHeight w:val="376" w:hRule="atLeast"/>
        </w:trPr>
        <w:tc>
          <w:tcPr>
            <w:tcW w:w="269" w:type="pct"/>
            <w:vAlign w:val="center"/>
          </w:tcPr>
          <w:p>
            <w:pPr>
              <w:spacing w:line="360" w:lineRule="auto"/>
              <w:rPr>
                <w:rFonts w:ascii="宋体" w:hAnsi="宋体" w:cs="宋体"/>
                <w:kern w:val="0"/>
                <w:szCs w:val="21"/>
                <w:highlight w:val="none"/>
              </w:rPr>
            </w:pPr>
            <w:r>
              <w:rPr>
                <w:rFonts w:hint="eastAsia" w:ascii="宋体" w:hAnsi="宋体" w:cs="宋体"/>
                <w:kern w:val="0"/>
                <w:szCs w:val="21"/>
                <w:highlight w:val="none"/>
              </w:rPr>
              <w:t>7</w:t>
            </w:r>
          </w:p>
        </w:tc>
        <w:tc>
          <w:tcPr>
            <w:tcW w:w="629" w:type="pct"/>
            <w:vAlign w:val="center"/>
          </w:tcPr>
          <w:p>
            <w:pPr>
              <w:spacing w:line="360" w:lineRule="auto"/>
              <w:rPr>
                <w:rFonts w:ascii="宋体" w:hAnsi="宋体" w:cs="宋体"/>
                <w:kern w:val="0"/>
                <w:szCs w:val="21"/>
                <w:highlight w:val="none"/>
              </w:rPr>
            </w:pPr>
            <w:r>
              <w:rPr>
                <w:rFonts w:hint="eastAsia" w:ascii="宋体" w:hAnsi="宋体" w:cs="宋体"/>
                <w:szCs w:val="21"/>
                <w:highlight w:val="none"/>
              </w:rPr>
              <w:t>堡垒机U-KEY扩容</w:t>
            </w:r>
          </w:p>
        </w:tc>
        <w:tc>
          <w:tcPr>
            <w:tcW w:w="340" w:type="pct"/>
            <w:vAlign w:val="center"/>
          </w:tcPr>
          <w:p>
            <w:pPr>
              <w:spacing w:line="360" w:lineRule="auto"/>
              <w:rPr>
                <w:rFonts w:ascii="宋体" w:hAnsi="宋体" w:cs="宋体"/>
                <w:kern w:val="0"/>
                <w:szCs w:val="21"/>
                <w:highlight w:val="none"/>
              </w:rPr>
            </w:pPr>
            <w:r>
              <w:rPr>
                <w:rFonts w:hint="eastAsia" w:ascii="宋体" w:hAnsi="宋体" w:cs="宋体"/>
                <w:szCs w:val="21"/>
                <w:highlight w:val="none"/>
              </w:rPr>
              <w:t>40</w:t>
            </w:r>
          </w:p>
        </w:tc>
        <w:tc>
          <w:tcPr>
            <w:tcW w:w="3128" w:type="pct"/>
            <w:vAlign w:val="center"/>
          </w:tcPr>
          <w:p>
            <w:pPr>
              <w:spacing w:line="360" w:lineRule="auto"/>
              <w:rPr>
                <w:rFonts w:ascii="宋体" w:hAnsi="宋体" w:cs="宋体"/>
                <w:kern w:val="0"/>
                <w:szCs w:val="21"/>
                <w:highlight w:val="none"/>
              </w:rPr>
            </w:pPr>
            <w:r>
              <w:rPr>
                <w:rFonts w:hint="eastAsia" w:ascii="宋体" w:hAnsi="宋体" w:cs="宋体"/>
                <w:szCs w:val="21"/>
                <w:highlight w:val="none"/>
              </w:rPr>
              <w:t>1、用于现网堡垒机双因子登录认证使用</w:t>
            </w:r>
          </w:p>
        </w:tc>
        <w:tc>
          <w:tcPr>
            <w:tcW w:w="633" w:type="pct"/>
            <w:vAlign w:val="center"/>
          </w:tcPr>
          <w:p>
            <w:pPr>
              <w:spacing w:line="360" w:lineRule="auto"/>
              <w:rPr>
                <w:rFonts w:ascii="宋体" w:hAnsi="宋体" w:cs="宋体"/>
                <w:kern w:val="0"/>
                <w:szCs w:val="21"/>
                <w:highlight w:val="none"/>
              </w:rPr>
            </w:pPr>
          </w:p>
        </w:tc>
      </w:tr>
    </w:tbl>
    <w:p>
      <w:pPr>
        <w:rPr>
          <w:highlight w:val="none"/>
        </w:rPr>
      </w:pPr>
    </w:p>
    <w:p>
      <w:pPr>
        <w:keepNext/>
        <w:spacing w:line="280" w:lineRule="exact"/>
        <w:jc w:val="left"/>
        <w:outlineLvl w:val="1"/>
        <w:rPr>
          <w:rFonts w:ascii="Cambria" w:hAnsi="Cambria"/>
          <w:b/>
          <w:bCs/>
          <w:kern w:val="0"/>
          <w:szCs w:val="21"/>
          <w:highlight w:val="none"/>
        </w:rPr>
      </w:pPr>
      <w:r>
        <w:rPr>
          <w:rFonts w:hint="eastAsia" w:ascii="Cambria" w:hAnsi="Cambria"/>
          <w:b/>
          <w:bCs/>
          <w:kern w:val="0"/>
          <w:szCs w:val="21"/>
          <w:highlight w:val="none"/>
        </w:rPr>
        <w:t>三、其他要求</w:t>
      </w:r>
    </w:p>
    <w:p>
      <w:pPr>
        <w:spacing w:line="280" w:lineRule="exact"/>
        <w:rPr>
          <w:rFonts w:hint="eastAsia"/>
          <w:highlight w:val="none"/>
        </w:rPr>
      </w:pPr>
      <w:r>
        <w:rPr>
          <w:rFonts w:hint="eastAsia"/>
          <w:highlight w:val="none"/>
        </w:rPr>
        <w:t>（1）安全生产要求：成交供应商须严格遵守相关法律法规，项目安全管理人员认真履行安全生产管理职责，负责现场的安全；</w:t>
      </w:r>
    </w:p>
    <w:p>
      <w:pPr>
        <w:spacing w:line="280" w:lineRule="exact"/>
        <w:rPr>
          <w:highlight w:val="none"/>
        </w:rPr>
      </w:pPr>
      <w:r>
        <w:rPr>
          <w:rFonts w:hint="eastAsia"/>
          <w:highlight w:val="none"/>
        </w:rPr>
        <w:t>（2）成交供应商必须重视安全生产工作，确保不出安全生产责任事故。如发生安全生产责任事故或公众安全事故，一切责任及损失由成交供应商承担。</w:t>
      </w:r>
    </w:p>
    <w:p>
      <w:pPr>
        <w:spacing w:line="280" w:lineRule="exact"/>
        <w:rPr>
          <w:highlight w:val="none"/>
        </w:rPr>
      </w:pPr>
      <w:r>
        <w:rPr>
          <w:rFonts w:hint="eastAsia"/>
          <w:highlight w:val="none"/>
        </w:rPr>
        <w:t>（3）项目团队要求：实施人员需要有项目经验和专业能力，争取各个环节人员安排到位。</w:t>
      </w:r>
    </w:p>
    <w:p>
      <w:pPr>
        <w:spacing w:line="280" w:lineRule="exact"/>
        <w:rPr>
          <w:highlight w:val="none"/>
        </w:rPr>
      </w:pPr>
      <w:r>
        <w:rPr>
          <w:rFonts w:hint="eastAsia"/>
          <w:highlight w:val="none"/>
        </w:rPr>
        <w:t>（4）供应商需在投标文件中指出参数技术响应情况；</w:t>
      </w:r>
    </w:p>
    <w:p>
      <w:pPr>
        <w:spacing w:line="280" w:lineRule="exact"/>
        <w:rPr>
          <w:highlight w:val="none"/>
        </w:rPr>
      </w:pPr>
      <w:r>
        <w:rPr>
          <w:rFonts w:hint="eastAsia"/>
          <w:highlight w:val="none"/>
        </w:rPr>
        <w:t>（5）供应商需在投标文件中提供项目管理及实施方案，包括</w:t>
      </w:r>
      <w:r>
        <w:rPr>
          <w:rFonts w:hint="eastAsia" w:ascii="宋体" w:hAnsi="宋体" w:cs="新宋体"/>
          <w:szCs w:val="21"/>
          <w:highlight w:val="none"/>
        </w:rPr>
        <w:t>设备材料的供应、运输、技术服务、验收、调试、项目实施管理组织方案、组织机构、工作时间进度表、重点难点的分析及对策、工作程序和步骤、管理和协调方法、关键步骤的思路和要点、</w:t>
      </w:r>
      <w:r>
        <w:rPr>
          <w:rFonts w:hint="eastAsia" w:ascii="宋体" w:hAnsi="宋体"/>
          <w:szCs w:val="21"/>
          <w:highlight w:val="none"/>
        </w:rPr>
        <w:t>项目应急预案及处置措施、服务保证措施</w:t>
      </w:r>
      <w:r>
        <w:rPr>
          <w:rFonts w:hint="eastAsia"/>
          <w:highlight w:val="none"/>
        </w:rPr>
        <w:t>等；</w:t>
      </w:r>
    </w:p>
    <w:p>
      <w:pPr>
        <w:spacing w:line="280" w:lineRule="exact"/>
        <w:rPr>
          <w:highlight w:val="none"/>
        </w:rPr>
        <w:sectPr>
          <w:headerReference r:id="rId9" w:type="default"/>
          <w:footerReference r:id="rId10" w:type="default"/>
          <w:pgSz w:w="16838" w:h="11905" w:orient="landscape"/>
          <w:pgMar w:top="1276" w:right="850" w:bottom="1276" w:left="1134" w:header="850" w:footer="850" w:gutter="0"/>
          <w:cols w:space="720" w:num="1"/>
          <w:titlePg/>
          <w:docGrid w:linePitch="285" w:charSpace="0"/>
        </w:sectPr>
      </w:pPr>
      <w:r>
        <w:rPr>
          <w:rFonts w:hint="eastAsia"/>
          <w:highlight w:val="none"/>
        </w:rPr>
        <w:t>（6）供应商需在投标文件中制定售后服务、培训方案和关于适用于本项目产品的配置情况。</w:t>
      </w:r>
    </w:p>
    <w:p>
      <w:pPr>
        <w:rPr>
          <w:highlight w:val="none"/>
        </w:rPr>
      </w:pPr>
    </w:p>
    <w:p>
      <w:pPr>
        <w:pStyle w:val="3"/>
        <w:spacing w:beforeLines="0" w:afterLines="0" w:line="360" w:lineRule="auto"/>
        <w:rPr>
          <w:rFonts w:ascii="宋体" w:hAnsi="宋体" w:cs="宋体"/>
          <w:sz w:val="32"/>
          <w:szCs w:val="32"/>
          <w:highlight w:val="none"/>
        </w:rPr>
      </w:pPr>
      <w:r>
        <w:rPr>
          <w:rFonts w:hint="eastAsia" w:ascii="宋体" w:hAnsi="宋体" w:cs="宋体"/>
          <w:sz w:val="32"/>
          <w:szCs w:val="32"/>
          <w:highlight w:val="none"/>
        </w:rPr>
        <w:t>第三部分  投标资料表</w:t>
      </w:r>
      <w:bookmarkEnd w:id="29"/>
      <w:bookmarkEnd w:id="30"/>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本部分关于本次招标项目的具体要求是对 “投标人须知”和“合同格式”的相关条款的补充和修改，如有矛盾，应以此为准。</w:t>
      </w:r>
    </w:p>
    <w:tbl>
      <w:tblPr>
        <w:tblStyle w:val="35"/>
        <w:tblW w:w="0" w:type="auto"/>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512"/>
      </w:tblGrid>
      <w:tr>
        <w:trPr>
          <w:trHeight w:val="640" w:hRule="atLeast"/>
          <w:tblHeader/>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条款号</w:t>
            </w:r>
          </w:p>
        </w:tc>
        <w:tc>
          <w:tcPr>
            <w:tcW w:w="7512" w:type="dxa"/>
            <w:vAlign w:val="center"/>
          </w:tcPr>
          <w:p>
            <w:pPr>
              <w:spacing w:before="146" w:beforeLines="50" w:line="360" w:lineRule="exact"/>
              <w:jc w:val="center"/>
              <w:rPr>
                <w:rFonts w:ascii="宋体" w:hAnsi="宋体" w:cs="宋体"/>
                <w:b/>
                <w:szCs w:val="21"/>
                <w:highlight w:val="none"/>
              </w:rPr>
            </w:pPr>
            <w:r>
              <w:rPr>
                <w:rFonts w:hint="eastAsia" w:ascii="宋体" w:hAnsi="宋体" w:cs="宋体"/>
                <w:b/>
                <w:szCs w:val="21"/>
                <w:highlight w:val="none"/>
              </w:rPr>
              <w:t>条款内容</w:t>
            </w:r>
          </w:p>
        </w:tc>
      </w:tr>
      <w:tr>
        <w:trPr>
          <w:trHeight w:val="600" w:hRule="atLeast"/>
        </w:trPr>
        <w:tc>
          <w:tcPr>
            <w:tcW w:w="1101" w:type="dxa"/>
            <w:vMerge w:val="restart"/>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1.1</w:t>
            </w:r>
          </w:p>
        </w:tc>
        <w:tc>
          <w:tcPr>
            <w:tcW w:w="7512" w:type="dxa"/>
            <w:vAlign w:val="center"/>
          </w:tcPr>
          <w:p>
            <w:pPr>
              <w:spacing w:line="360" w:lineRule="exact"/>
              <w:rPr>
                <w:rFonts w:hint="eastAsia" w:ascii="宋体" w:hAnsi="宋体" w:eastAsia="宋体" w:cs="宋体"/>
                <w:highlight w:val="none"/>
                <w:lang w:eastAsia="zh-CN"/>
              </w:rPr>
            </w:pPr>
            <w:r>
              <w:rPr>
                <w:rFonts w:hint="eastAsia" w:ascii="宋体" w:hAnsi="宋体" w:cs="宋体"/>
                <w:highlight w:val="none"/>
              </w:rPr>
              <w:t xml:space="preserve">采购人名称： </w:t>
            </w:r>
            <w:r>
              <w:rPr>
                <w:rFonts w:hint="eastAsia" w:ascii="宋体" w:hAnsi="宋体" w:cs="宋体"/>
                <w:highlight w:val="none"/>
                <w:lang w:eastAsia="zh-CN"/>
              </w:rPr>
              <w:t>余姚舜智投资发展有限公司</w:t>
            </w:r>
          </w:p>
          <w:p>
            <w:pPr>
              <w:spacing w:line="360" w:lineRule="exact"/>
              <w:rPr>
                <w:rFonts w:hint="eastAsia" w:ascii="宋体" w:hAnsi="宋体" w:cs="宋体"/>
                <w:highlight w:val="none"/>
              </w:rPr>
            </w:pPr>
            <w:r>
              <w:rPr>
                <w:rFonts w:hint="eastAsia" w:ascii="宋体" w:hAnsi="宋体" w:cs="宋体"/>
                <w:highlight w:val="none"/>
              </w:rPr>
              <w:t>地    址：余姚市谭家岭东路2号南雷大厦</w:t>
            </w:r>
          </w:p>
          <w:p>
            <w:pPr>
              <w:spacing w:line="360" w:lineRule="exact"/>
              <w:rPr>
                <w:rFonts w:ascii="宋体" w:hAnsi="宋体" w:cs="宋体"/>
                <w:highlight w:val="none"/>
              </w:rPr>
            </w:pPr>
            <w:r>
              <w:rPr>
                <w:rFonts w:hint="eastAsia" w:ascii="宋体" w:hAnsi="宋体" w:cs="宋体"/>
                <w:szCs w:val="21"/>
                <w:highlight w:val="none"/>
              </w:rPr>
              <w:t>邮    编：315400</w:t>
            </w:r>
          </w:p>
          <w:p>
            <w:pPr>
              <w:spacing w:line="360" w:lineRule="exact"/>
              <w:rPr>
                <w:rFonts w:hint="default" w:ascii="宋体" w:hAnsi="宋体" w:eastAsia="宋体" w:cs="宋体"/>
                <w:highlight w:val="none"/>
                <w:lang w:val="en-US" w:eastAsia="zh-CN"/>
              </w:rPr>
            </w:pPr>
            <w:r>
              <w:rPr>
                <w:rFonts w:hint="eastAsia" w:ascii="宋体" w:hAnsi="宋体" w:cs="宋体"/>
                <w:highlight w:val="none"/>
              </w:rPr>
              <w:t>电    话：</w:t>
            </w:r>
            <w:r>
              <w:rPr>
                <w:rFonts w:hint="eastAsia" w:ascii="宋体" w:hAnsi="宋体" w:cs="宋体"/>
                <w:highlight w:val="none"/>
                <w:lang w:val="en-US" w:eastAsia="zh-CN"/>
              </w:rPr>
              <w:t>0574-62758382</w:t>
            </w:r>
          </w:p>
          <w:p>
            <w:pPr>
              <w:spacing w:line="360" w:lineRule="exact"/>
              <w:rPr>
                <w:rFonts w:ascii="宋体" w:hAnsi="宋体" w:cs="宋体"/>
                <w:highlight w:val="none"/>
              </w:rPr>
            </w:pPr>
            <w:r>
              <w:rPr>
                <w:rFonts w:hint="eastAsia" w:ascii="宋体" w:hAnsi="宋体" w:cs="宋体"/>
                <w:highlight w:val="none"/>
              </w:rPr>
              <w:t>联 系 人：</w:t>
            </w:r>
            <w:r>
              <w:rPr>
                <w:rFonts w:hint="eastAsia" w:ascii="宋体" w:hAnsi="宋体" w:cs="宋体"/>
                <w:highlight w:val="none"/>
                <w:lang w:val="en-US" w:eastAsia="zh-CN"/>
              </w:rPr>
              <w:t>陈</w:t>
            </w:r>
            <w:r>
              <w:rPr>
                <w:rFonts w:hint="eastAsia" w:ascii="宋体" w:hAnsi="宋体" w:cs="宋体"/>
                <w:highlight w:val="none"/>
              </w:rPr>
              <w:t xml:space="preserve">老师        </w:t>
            </w:r>
          </w:p>
        </w:tc>
      </w:tr>
      <w:tr>
        <w:trPr>
          <w:trHeight w:val="2304" w:hRule="atLeast"/>
        </w:trPr>
        <w:tc>
          <w:tcPr>
            <w:tcW w:w="1101" w:type="dxa"/>
            <w:vMerge w:val="continue"/>
            <w:vAlign w:val="center"/>
          </w:tcPr>
          <w:p>
            <w:pPr>
              <w:spacing w:before="146" w:beforeLines="50" w:line="360" w:lineRule="exact"/>
              <w:jc w:val="center"/>
              <w:rPr>
                <w:rFonts w:ascii="宋体" w:hAnsi="宋体" w:cs="宋体"/>
                <w:b/>
                <w:bCs/>
                <w:sz w:val="32"/>
                <w:szCs w:val="21"/>
                <w:highlight w:val="none"/>
              </w:rPr>
            </w:pPr>
          </w:p>
        </w:tc>
        <w:tc>
          <w:tcPr>
            <w:tcW w:w="7512" w:type="dxa"/>
            <w:vAlign w:val="center"/>
          </w:tcPr>
          <w:p>
            <w:pPr>
              <w:spacing w:line="360" w:lineRule="exact"/>
              <w:rPr>
                <w:rFonts w:ascii="宋体" w:hAnsi="宋体" w:cs="宋体"/>
                <w:highlight w:val="none"/>
                <w:u w:val="single"/>
              </w:rPr>
            </w:pPr>
            <w:r>
              <w:rPr>
                <w:rFonts w:hint="eastAsia" w:ascii="宋体" w:hAnsi="宋体" w:cs="宋体"/>
                <w:highlight w:val="none"/>
              </w:rPr>
              <w:t>采购代理机构名称：宁波国咨工程造价咨询有限公司</w:t>
            </w:r>
          </w:p>
          <w:p>
            <w:pPr>
              <w:spacing w:line="360" w:lineRule="exact"/>
              <w:rPr>
                <w:rFonts w:ascii="宋体" w:hAnsi="宋体" w:cs="宋体"/>
                <w:szCs w:val="21"/>
                <w:highlight w:val="none"/>
              </w:rPr>
            </w:pPr>
            <w:r>
              <w:rPr>
                <w:rFonts w:hint="eastAsia" w:ascii="宋体" w:hAnsi="宋体" w:cs="宋体"/>
                <w:szCs w:val="21"/>
                <w:highlight w:val="none"/>
              </w:rPr>
              <w:t>地    址：宁波市鄞州区和源路510号宁兴国贸大厦21楼2102室</w:t>
            </w:r>
          </w:p>
          <w:p>
            <w:pPr>
              <w:spacing w:line="360" w:lineRule="exact"/>
              <w:rPr>
                <w:rFonts w:ascii="宋体" w:hAnsi="宋体" w:cs="宋体"/>
                <w:szCs w:val="21"/>
                <w:highlight w:val="none"/>
              </w:rPr>
            </w:pPr>
            <w:r>
              <w:rPr>
                <w:rFonts w:hint="eastAsia" w:ascii="宋体" w:hAnsi="宋体" w:cs="宋体"/>
                <w:szCs w:val="21"/>
                <w:highlight w:val="none"/>
              </w:rPr>
              <w:t>邮    编：315040</w:t>
            </w:r>
          </w:p>
          <w:p>
            <w:pPr>
              <w:spacing w:line="360" w:lineRule="exact"/>
              <w:rPr>
                <w:rFonts w:ascii="宋体" w:hAnsi="宋体" w:cs="宋体"/>
                <w:szCs w:val="21"/>
                <w:highlight w:val="none"/>
              </w:rPr>
            </w:pPr>
            <w:r>
              <w:rPr>
                <w:rFonts w:hint="eastAsia" w:ascii="宋体" w:hAnsi="宋体" w:cs="宋体"/>
                <w:szCs w:val="21"/>
                <w:highlight w:val="none"/>
              </w:rPr>
              <w:t>电    话：0574-87312175</w:t>
            </w:r>
          </w:p>
          <w:p>
            <w:pPr>
              <w:spacing w:line="360" w:lineRule="exact"/>
              <w:rPr>
                <w:rFonts w:ascii="宋体" w:hAnsi="宋体" w:cs="宋体"/>
                <w:szCs w:val="21"/>
                <w:highlight w:val="none"/>
              </w:rPr>
            </w:pPr>
            <w:r>
              <w:rPr>
                <w:rFonts w:hint="eastAsia" w:ascii="宋体" w:hAnsi="宋体" w:cs="宋体"/>
                <w:szCs w:val="21"/>
                <w:highlight w:val="none"/>
              </w:rPr>
              <w:t>电子邮件：</w:t>
            </w:r>
            <w:r>
              <w:rPr>
                <w:rFonts w:hint="eastAsia" w:ascii="宋体" w:hAnsi="宋体" w:cs="宋体"/>
                <w:highlight w:val="none"/>
              </w:rPr>
              <w:t>625740900@qq.com</w:t>
            </w:r>
          </w:p>
          <w:p>
            <w:pPr>
              <w:spacing w:line="360" w:lineRule="exact"/>
              <w:rPr>
                <w:rFonts w:hint="default" w:ascii="宋体" w:hAnsi="宋体" w:cs="宋体"/>
                <w:szCs w:val="21"/>
                <w:highlight w:val="none"/>
                <w:lang w:val="en-US"/>
              </w:rPr>
            </w:pPr>
            <w:r>
              <w:rPr>
                <w:rFonts w:hint="eastAsia" w:ascii="宋体" w:hAnsi="宋体" w:cs="宋体"/>
                <w:szCs w:val="21"/>
                <w:highlight w:val="none"/>
              </w:rPr>
              <w:t>联 系 人：戴佳颖、黄一达、唐权勇、李莺</w:t>
            </w:r>
          </w:p>
        </w:tc>
      </w:tr>
      <w:tr>
        <w:trPr>
          <w:trHeight w:val="713" w:hRule="atLeast"/>
        </w:trPr>
        <w:tc>
          <w:tcPr>
            <w:tcW w:w="1101" w:type="dxa"/>
            <w:vMerge w:val="continue"/>
            <w:vAlign w:val="center"/>
          </w:tcPr>
          <w:p>
            <w:pPr>
              <w:spacing w:before="146" w:beforeLines="50" w:line="360" w:lineRule="exact"/>
              <w:jc w:val="center"/>
              <w:rPr>
                <w:rFonts w:ascii="宋体" w:hAnsi="宋体" w:cs="宋体"/>
                <w:b/>
                <w:bCs/>
                <w:sz w:val="32"/>
                <w:szCs w:val="21"/>
                <w:highlight w:val="none"/>
              </w:rPr>
            </w:pPr>
          </w:p>
        </w:tc>
        <w:tc>
          <w:tcPr>
            <w:tcW w:w="7512" w:type="dxa"/>
            <w:vAlign w:val="center"/>
          </w:tcPr>
          <w:p>
            <w:pPr>
              <w:adjustRightInd w:val="0"/>
              <w:snapToGrid w:val="0"/>
              <w:spacing w:line="360" w:lineRule="exact"/>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u w:val="single"/>
                <w:lang w:eastAsia="zh-CN"/>
              </w:rPr>
              <w:t>安全设备采购项目</w:t>
            </w:r>
            <w:r>
              <w:rPr>
                <w:rFonts w:hint="eastAsia" w:ascii="宋体" w:hAnsi="宋体" w:cs="宋体"/>
                <w:szCs w:val="21"/>
                <w:highlight w:val="none"/>
                <w:lang w:val="en-US" w:eastAsia="zh-CN"/>
              </w:rPr>
              <w:t xml:space="preserve"> </w:t>
            </w:r>
          </w:p>
        </w:tc>
      </w:tr>
      <w:tr>
        <w:trPr>
          <w:trHeight w:val="600"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3.1</w:t>
            </w:r>
          </w:p>
        </w:tc>
        <w:tc>
          <w:tcPr>
            <w:tcW w:w="7512"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招标范围：详见招标文件第二部分“招标项目需求”。</w:t>
            </w:r>
          </w:p>
        </w:tc>
      </w:tr>
      <w:tr>
        <w:trPr>
          <w:trHeight w:val="600"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b/>
                <w:highlight w:val="none"/>
              </w:rPr>
              <w:t>★</w:t>
            </w:r>
            <w:r>
              <w:rPr>
                <w:rFonts w:hint="eastAsia" w:ascii="宋体" w:hAnsi="宋体" w:cs="宋体"/>
                <w:szCs w:val="21"/>
                <w:highlight w:val="none"/>
              </w:rPr>
              <w:t>4.1</w:t>
            </w:r>
          </w:p>
        </w:tc>
        <w:tc>
          <w:tcPr>
            <w:tcW w:w="7512" w:type="dxa"/>
            <w:vAlign w:val="center"/>
          </w:tcPr>
          <w:p>
            <w:pPr>
              <w:adjustRightInd w:val="0"/>
              <w:snapToGrid w:val="0"/>
              <w:spacing w:line="360" w:lineRule="exact"/>
              <w:rPr>
                <w:rFonts w:ascii="宋体" w:hAnsi="宋体" w:cs="宋体"/>
                <w:b/>
                <w:szCs w:val="21"/>
                <w:highlight w:val="none"/>
              </w:rPr>
            </w:pPr>
            <w:r>
              <w:rPr>
                <w:rFonts w:hint="eastAsia" w:ascii="宋体" w:hAnsi="宋体" w:cs="宋体"/>
                <w:b/>
                <w:szCs w:val="21"/>
                <w:highlight w:val="none"/>
              </w:rPr>
              <w:t>合格投标人的资格要求（本项目采用资格后审）：</w:t>
            </w:r>
          </w:p>
          <w:p>
            <w:pPr>
              <w:spacing w:line="360" w:lineRule="exact"/>
              <w:jc w:val="left"/>
              <w:rPr>
                <w:rFonts w:hint="eastAsia" w:ascii="宋体" w:hAnsi="宋体" w:cs="宋体"/>
                <w:highlight w:val="none"/>
              </w:rPr>
            </w:pPr>
            <w:r>
              <w:rPr>
                <w:rFonts w:hint="eastAsia" w:ascii="宋体" w:hAnsi="宋体" w:cs="宋体"/>
                <w:highlight w:val="none"/>
              </w:rPr>
              <w:t>1. 一般资格条件的规定：</w:t>
            </w:r>
          </w:p>
          <w:p>
            <w:pPr>
              <w:spacing w:line="360" w:lineRule="exact"/>
              <w:jc w:val="left"/>
              <w:rPr>
                <w:rFonts w:hint="eastAsia" w:ascii="宋体" w:hAnsi="宋体" w:cs="宋体"/>
                <w:highlight w:val="none"/>
              </w:rPr>
            </w:pPr>
            <w:r>
              <w:rPr>
                <w:rFonts w:hint="eastAsia" w:ascii="宋体" w:hAnsi="宋体" w:cs="宋体"/>
                <w:highlight w:val="none"/>
              </w:rPr>
              <w:t xml:space="preserve">1.1具有独立承担民事责任的能力； </w:t>
            </w:r>
          </w:p>
          <w:p>
            <w:pPr>
              <w:spacing w:line="360" w:lineRule="exact"/>
              <w:jc w:val="left"/>
              <w:rPr>
                <w:rFonts w:hint="eastAsia" w:ascii="宋体" w:hAnsi="宋体" w:cs="宋体"/>
                <w:highlight w:val="none"/>
              </w:rPr>
            </w:pPr>
            <w:r>
              <w:rPr>
                <w:rFonts w:hint="eastAsia" w:ascii="宋体" w:hAnsi="宋体" w:cs="宋体"/>
                <w:highlight w:val="none"/>
              </w:rPr>
              <w:t>1.2具有良好的商业信誉和健全的财务会计制度；</w:t>
            </w:r>
          </w:p>
          <w:p>
            <w:pPr>
              <w:spacing w:line="360" w:lineRule="exact"/>
              <w:jc w:val="left"/>
              <w:rPr>
                <w:rFonts w:hint="eastAsia" w:ascii="宋体" w:hAnsi="宋体" w:cs="宋体"/>
                <w:highlight w:val="none"/>
              </w:rPr>
            </w:pPr>
            <w:r>
              <w:rPr>
                <w:rFonts w:hint="eastAsia" w:ascii="宋体" w:hAnsi="宋体" w:cs="宋体"/>
                <w:highlight w:val="none"/>
              </w:rPr>
              <w:t>1.3具有履行合同所必需的设备和专业技术能力；</w:t>
            </w:r>
          </w:p>
          <w:p>
            <w:pPr>
              <w:spacing w:line="360" w:lineRule="exact"/>
              <w:jc w:val="left"/>
              <w:rPr>
                <w:rFonts w:hint="eastAsia" w:ascii="宋体" w:hAnsi="宋体" w:cs="宋体"/>
                <w:highlight w:val="none"/>
              </w:rPr>
            </w:pPr>
            <w:r>
              <w:rPr>
                <w:rFonts w:hint="eastAsia" w:ascii="宋体" w:hAnsi="宋体" w:cs="宋体"/>
                <w:highlight w:val="none"/>
              </w:rPr>
              <w:t>1.4有依法缴纳税收和社会保障资金的良好记录；</w:t>
            </w:r>
          </w:p>
          <w:p>
            <w:pPr>
              <w:spacing w:line="360" w:lineRule="exact"/>
              <w:jc w:val="left"/>
              <w:rPr>
                <w:rFonts w:hint="eastAsia" w:ascii="宋体" w:hAnsi="宋体" w:cs="宋体"/>
                <w:highlight w:val="none"/>
              </w:rPr>
            </w:pPr>
            <w:r>
              <w:rPr>
                <w:rFonts w:hint="eastAsia" w:ascii="宋体" w:hAnsi="宋体" w:cs="宋体"/>
                <w:highlight w:val="none"/>
              </w:rPr>
              <w:t>1.5参加采购活动前三年内，在经营活动中没有重大违法记录；</w:t>
            </w:r>
          </w:p>
          <w:p>
            <w:pPr>
              <w:spacing w:line="360" w:lineRule="exact"/>
              <w:jc w:val="left"/>
              <w:rPr>
                <w:rFonts w:hint="eastAsia" w:ascii="宋体" w:hAnsi="宋体" w:cs="宋体"/>
                <w:highlight w:val="none"/>
              </w:rPr>
            </w:pPr>
            <w:r>
              <w:rPr>
                <w:rFonts w:hint="eastAsia" w:ascii="宋体" w:hAnsi="宋体" w:cs="宋体"/>
                <w:highlight w:val="none"/>
              </w:rPr>
              <w:t>1.6法律、行政法规规定的其他条件。</w:t>
            </w:r>
          </w:p>
          <w:p>
            <w:pPr>
              <w:spacing w:line="360" w:lineRule="exact"/>
              <w:jc w:val="left"/>
              <w:rPr>
                <w:rFonts w:ascii="宋体" w:hAnsi="宋体" w:cs="宋体"/>
                <w:highlight w:val="none"/>
              </w:rPr>
            </w:pPr>
            <w:r>
              <w:rPr>
                <w:rFonts w:hint="eastAsia" w:ascii="宋体" w:hAnsi="宋体" w:cs="宋体"/>
                <w:highlight w:val="none"/>
              </w:rPr>
              <w:t>2.本项目的特定资格要求：无。</w:t>
            </w:r>
          </w:p>
        </w:tc>
      </w:tr>
      <w:tr>
        <w:trPr>
          <w:trHeight w:val="600"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8.1</w:t>
            </w:r>
          </w:p>
        </w:tc>
        <w:tc>
          <w:tcPr>
            <w:tcW w:w="7512" w:type="dxa"/>
            <w:vAlign w:val="center"/>
          </w:tcPr>
          <w:p>
            <w:pPr>
              <w:spacing w:line="360" w:lineRule="exact"/>
              <w:rPr>
                <w:rFonts w:ascii="宋体" w:hAnsi="宋体" w:cs="宋体"/>
                <w:highlight w:val="none"/>
              </w:rPr>
            </w:pPr>
            <w:r>
              <w:rPr>
                <w:rFonts w:hint="eastAsia" w:ascii="宋体" w:hAnsi="宋体" w:cs="宋体"/>
                <w:highlight w:val="none"/>
              </w:rPr>
              <w:t>现场考察：不组织</w:t>
            </w:r>
          </w:p>
          <w:p>
            <w:pPr>
              <w:spacing w:line="360" w:lineRule="exact"/>
              <w:rPr>
                <w:rFonts w:ascii="宋体" w:hAnsi="宋体" w:cs="宋体"/>
                <w:sz w:val="24"/>
                <w:szCs w:val="24"/>
                <w:highlight w:val="none"/>
              </w:rPr>
            </w:pPr>
            <w:r>
              <w:rPr>
                <w:rFonts w:hint="eastAsia" w:ascii="宋体" w:hAnsi="宋体" w:cs="宋体"/>
                <w:highlight w:val="none"/>
              </w:rPr>
              <w:t>答疑会：不组织</w:t>
            </w:r>
          </w:p>
        </w:tc>
      </w:tr>
      <w:tr>
        <w:trPr>
          <w:trHeight w:val="4839"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b/>
                <w:highlight w:val="none"/>
              </w:rPr>
              <w:t>★</w:t>
            </w:r>
            <w:r>
              <w:rPr>
                <w:rFonts w:hint="eastAsia" w:ascii="宋体" w:hAnsi="宋体" w:cs="宋体"/>
                <w:szCs w:val="21"/>
                <w:highlight w:val="none"/>
              </w:rPr>
              <w:t>9.1</w:t>
            </w:r>
          </w:p>
        </w:tc>
        <w:tc>
          <w:tcPr>
            <w:tcW w:w="7512" w:type="dxa"/>
            <w:vAlign w:val="center"/>
          </w:tcPr>
          <w:p>
            <w:pPr>
              <w:spacing w:line="360" w:lineRule="exact"/>
              <w:rPr>
                <w:rFonts w:ascii="宋体" w:hAnsi="宋体" w:cs="宋体"/>
                <w:highlight w:val="none"/>
              </w:rPr>
            </w:pPr>
            <w:r>
              <w:rPr>
                <w:rFonts w:hint="eastAsia" w:ascii="宋体" w:hAnsi="宋体" w:cs="宋体"/>
                <w:highlight w:val="none"/>
              </w:rPr>
              <w:t>投标文件组成：</w:t>
            </w:r>
          </w:p>
          <w:p>
            <w:pPr>
              <w:spacing w:line="360" w:lineRule="exact"/>
              <w:rPr>
                <w:rFonts w:ascii="宋体" w:hAnsi="宋体" w:cs="宋体"/>
                <w:b/>
                <w:highlight w:val="none"/>
              </w:rPr>
            </w:pPr>
            <w:r>
              <w:rPr>
                <w:rFonts w:hint="eastAsia" w:ascii="宋体" w:hAnsi="宋体" w:cs="宋体"/>
                <w:b/>
                <w:highlight w:val="none"/>
              </w:rPr>
              <w:t>1.商务技术文件，含：</w:t>
            </w:r>
          </w:p>
          <w:p>
            <w:pPr>
              <w:spacing w:line="360" w:lineRule="exact"/>
              <w:rPr>
                <w:rFonts w:ascii="宋体" w:hAnsi="宋体" w:cs="宋体"/>
                <w:highlight w:val="none"/>
              </w:rPr>
            </w:pPr>
            <w:r>
              <w:rPr>
                <w:rFonts w:hint="eastAsia" w:ascii="宋体" w:hAnsi="宋体" w:cs="宋体"/>
                <w:highlight w:val="none"/>
              </w:rPr>
              <w:t>(1)投标函；</w:t>
            </w:r>
          </w:p>
          <w:p>
            <w:pPr>
              <w:spacing w:line="360" w:lineRule="exact"/>
              <w:rPr>
                <w:rFonts w:ascii="宋体" w:hAnsi="宋体" w:cs="宋体"/>
                <w:highlight w:val="none"/>
              </w:rPr>
            </w:pPr>
            <w:r>
              <w:rPr>
                <w:rFonts w:hint="eastAsia" w:ascii="宋体" w:hAnsi="宋体" w:cs="宋体"/>
                <w:highlight w:val="none"/>
              </w:rPr>
              <w:t>(2)单位负责人授权书或单位负责人身份证明；</w:t>
            </w:r>
          </w:p>
          <w:p>
            <w:pPr>
              <w:spacing w:line="360" w:lineRule="exact"/>
              <w:rPr>
                <w:rFonts w:ascii="宋体" w:hAnsi="宋体" w:eastAsia="宋体" w:cs="宋体"/>
                <w:highlight w:val="none"/>
              </w:rPr>
            </w:pPr>
            <w:r>
              <w:rPr>
                <w:rFonts w:hint="eastAsia" w:ascii="宋体" w:hAnsi="宋体" w:cs="宋体"/>
                <w:highlight w:val="none"/>
              </w:rPr>
              <w:t>(3)投标单位情况一览表</w:t>
            </w:r>
            <w:r>
              <w:rPr>
                <w:rFonts w:hint="eastAsia" w:ascii="宋体" w:hAnsi="宋体" w:eastAsia="宋体" w:cs="宋体"/>
                <w:szCs w:val="21"/>
                <w:highlight w:val="none"/>
              </w:rPr>
              <w:t>（若联合体投标的，联合体各方均须提供）</w:t>
            </w:r>
            <w:r>
              <w:rPr>
                <w:rFonts w:hint="eastAsia" w:ascii="宋体" w:hAnsi="宋体" w:eastAsia="宋体" w:cs="宋体"/>
                <w:highlight w:val="none"/>
              </w:rPr>
              <w:t>；</w:t>
            </w:r>
          </w:p>
          <w:p>
            <w:pPr>
              <w:spacing w:line="360" w:lineRule="exact"/>
              <w:rPr>
                <w:rFonts w:ascii="宋体" w:hAnsi="宋体" w:cs="宋体"/>
                <w:highlight w:val="none"/>
              </w:rPr>
            </w:pPr>
            <w:r>
              <w:rPr>
                <w:rFonts w:hint="eastAsia" w:ascii="宋体" w:hAnsi="宋体" w:cs="宋体"/>
                <w:highlight w:val="none"/>
              </w:rPr>
              <w:t>(4)技术条款偏离表；</w:t>
            </w:r>
          </w:p>
          <w:p>
            <w:pPr>
              <w:spacing w:line="360" w:lineRule="exact"/>
              <w:rPr>
                <w:rFonts w:ascii="宋体" w:hAnsi="宋体" w:cs="宋体"/>
                <w:highlight w:val="none"/>
              </w:rPr>
            </w:pPr>
            <w:r>
              <w:rPr>
                <w:rFonts w:hint="eastAsia" w:ascii="宋体" w:hAnsi="宋体" w:cs="宋体"/>
                <w:highlight w:val="none"/>
              </w:rPr>
              <w:t>(5)商务条款偏离表；</w:t>
            </w:r>
          </w:p>
          <w:p>
            <w:pPr>
              <w:spacing w:line="360" w:lineRule="exact"/>
              <w:rPr>
                <w:rFonts w:ascii="宋体" w:hAnsi="宋体" w:cs="宋体"/>
                <w:highlight w:val="none"/>
              </w:rPr>
            </w:pPr>
            <w:r>
              <w:rPr>
                <w:rFonts w:hint="eastAsia" w:ascii="宋体" w:hAnsi="宋体" w:cs="宋体"/>
                <w:highlight w:val="none"/>
              </w:rPr>
              <w:t>(6)第五部分“评标办法”中“评分标准”要求提供的资料（如有需提供）；</w:t>
            </w:r>
          </w:p>
          <w:p>
            <w:pPr>
              <w:spacing w:line="360" w:lineRule="exact"/>
              <w:rPr>
                <w:rFonts w:ascii="宋体" w:hAnsi="宋体" w:cs="宋体"/>
                <w:highlight w:val="none"/>
              </w:rPr>
            </w:pPr>
            <w:r>
              <w:rPr>
                <w:rFonts w:hint="eastAsia" w:ascii="宋体" w:hAnsi="宋体" w:cs="宋体"/>
                <w:highlight w:val="none"/>
              </w:rPr>
              <w:t>以上条款请按本招标文件第七部分“附件（投标文件格式）”编制。</w:t>
            </w:r>
          </w:p>
          <w:p>
            <w:pPr>
              <w:spacing w:line="360" w:lineRule="exact"/>
              <w:rPr>
                <w:rFonts w:ascii="宋体" w:hAnsi="宋体" w:cs="宋体"/>
                <w:b/>
                <w:highlight w:val="none"/>
              </w:rPr>
            </w:pPr>
            <w:r>
              <w:rPr>
                <w:rFonts w:hint="eastAsia" w:ascii="宋体" w:hAnsi="宋体" w:cs="宋体"/>
                <w:b/>
                <w:highlight w:val="none"/>
              </w:rPr>
              <w:t>2.资格证明文件，含：</w:t>
            </w:r>
          </w:p>
          <w:p>
            <w:pPr>
              <w:spacing w:line="360" w:lineRule="exact"/>
              <w:rPr>
                <w:rFonts w:ascii="宋体" w:hAnsi="宋体" w:cs="宋体"/>
                <w:highlight w:val="none"/>
              </w:rPr>
            </w:pPr>
            <w:r>
              <w:rPr>
                <w:rFonts w:hint="eastAsia" w:ascii="宋体" w:hAnsi="宋体" w:cs="宋体"/>
                <w:highlight w:val="none"/>
              </w:rPr>
              <w:t>(1)资格条件自查表；</w:t>
            </w:r>
          </w:p>
          <w:p>
            <w:pPr>
              <w:spacing w:line="360" w:lineRule="exact"/>
              <w:rPr>
                <w:rFonts w:ascii="宋体" w:hAnsi="宋体" w:eastAsia="宋体" w:cs="宋体"/>
                <w:highlight w:val="none"/>
              </w:rPr>
            </w:pPr>
            <w:r>
              <w:rPr>
                <w:rFonts w:hint="eastAsia" w:ascii="宋体" w:hAnsi="宋体" w:cs="宋体"/>
                <w:highlight w:val="none"/>
              </w:rPr>
              <w:t>(2)投标声明书</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Hans"/>
              </w:rPr>
              <w:t>若</w:t>
            </w:r>
            <w:r>
              <w:rPr>
                <w:rFonts w:hint="eastAsia" w:ascii="宋体" w:hAnsi="宋体" w:eastAsia="宋体" w:cs="Times New Roman"/>
                <w:szCs w:val="21"/>
                <w:highlight w:val="none"/>
              </w:rPr>
              <w:t>联合体投标的，联合体各方均须提供）</w:t>
            </w:r>
            <w:r>
              <w:rPr>
                <w:rFonts w:hint="eastAsia" w:ascii="宋体" w:hAnsi="宋体" w:eastAsia="宋体" w:cs="宋体"/>
                <w:highlight w:val="none"/>
              </w:rPr>
              <w:t>；</w:t>
            </w:r>
          </w:p>
          <w:p>
            <w:pPr>
              <w:spacing w:line="360" w:lineRule="exact"/>
              <w:rPr>
                <w:rFonts w:ascii="宋体" w:hAnsi="宋体" w:eastAsia="宋体" w:cs="宋体"/>
                <w:highlight w:val="none"/>
              </w:rPr>
            </w:pPr>
            <w:r>
              <w:rPr>
                <w:rFonts w:hint="eastAsia" w:ascii="宋体" w:hAnsi="宋体" w:cs="宋体"/>
                <w:highlight w:val="none"/>
              </w:rPr>
              <w:t>(3)有效的“多证合一”的营业执照（未办理多证合一的提供营业执照、税务登记证、组织机构代码证）副本复印件。投标人如果有名称变更的，应提供由行政主管部门出具的变更证明文件</w:t>
            </w:r>
            <w:r>
              <w:rPr>
                <w:rFonts w:hint="eastAsia" w:ascii="宋体" w:hAnsi="宋体" w:eastAsia="宋体" w:cs="宋体"/>
                <w:szCs w:val="21"/>
                <w:highlight w:val="none"/>
              </w:rPr>
              <w:t>（若联合体投标的，联合体各方均须提供）</w:t>
            </w:r>
            <w:r>
              <w:rPr>
                <w:rFonts w:hint="eastAsia" w:ascii="宋体" w:hAnsi="宋体" w:eastAsia="宋体" w:cs="宋体"/>
                <w:highlight w:val="none"/>
              </w:rPr>
              <w:t>；</w:t>
            </w:r>
          </w:p>
          <w:p>
            <w:pPr>
              <w:spacing w:line="360" w:lineRule="exact"/>
              <w:rPr>
                <w:rFonts w:ascii="宋体" w:hAnsi="宋体" w:eastAsia="宋体" w:cs="宋体"/>
                <w:highlight w:val="none"/>
              </w:rPr>
            </w:pPr>
            <w:r>
              <w:rPr>
                <w:rFonts w:hint="eastAsia" w:ascii="宋体" w:hAnsi="宋体" w:cs="宋体"/>
                <w:highlight w:val="none"/>
              </w:rPr>
              <w:t>(4) 关于资格的承诺函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Hans"/>
              </w:rPr>
              <w:t>若</w:t>
            </w:r>
            <w:r>
              <w:rPr>
                <w:rFonts w:hint="eastAsia" w:ascii="宋体" w:hAnsi="宋体" w:eastAsia="宋体" w:cs="Times New Roman"/>
                <w:szCs w:val="21"/>
                <w:highlight w:val="none"/>
              </w:rPr>
              <w:t>联合体投标的，联合体各方均须提供）</w:t>
            </w:r>
            <w:r>
              <w:rPr>
                <w:rFonts w:hint="eastAsia" w:ascii="宋体" w:hAnsi="宋体" w:eastAsia="宋体" w:cs="宋体"/>
                <w:highlight w:val="none"/>
              </w:rPr>
              <w:t>；</w:t>
            </w:r>
          </w:p>
          <w:p>
            <w:pPr>
              <w:spacing w:line="360" w:lineRule="exact"/>
              <w:rPr>
                <w:rFonts w:hint="eastAsia" w:ascii="宋体" w:hAnsi="宋体" w:cs="宋体"/>
                <w:highlight w:val="none"/>
              </w:rPr>
            </w:pPr>
            <w:r>
              <w:rPr>
                <w:rFonts w:hint="eastAsia" w:ascii="宋体" w:hAnsi="宋体" w:cs="宋体"/>
                <w:highlight w:val="none"/>
              </w:rPr>
              <w:t>(5)投标人的特定条件的证明文件（如有）；</w:t>
            </w:r>
          </w:p>
          <w:p>
            <w:pPr>
              <w:spacing w:line="360" w:lineRule="exact"/>
              <w:rPr>
                <w:rFonts w:ascii="宋体" w:hAnsi="宋体" w:eastAsia="宋体" w:cs="宋体"/>
                <w:szCs w:val="22"/>
                <w:highlight w:val="none"/>
              </w:rPr>
            </w:pPr>
            <w:r>
              <w:rPr>
                <w:rFonts w:hint="eastAsia" w:ascii="宋体" w:hAnsi="宋体" w:eastAsia="宋体" w:cs="宋体"/>
                <w:szCs w:val="22"/>
                <w:highlight w:val="none"/>
              </w:rPr>
              <w:t>(6)</w:t>
            </w:r>
            <w:r>
              <w:rPr>
                <w:rFonts w:hint="eastAsia" w:ascii="宋体" w:hAnsi="宋体" w:eastAsia="宋体" w:cs="宋体"/>
                <w:bCs/>
                <w:szCs w:val="21"/>
                <w:highlight w:val="none"/>
              </w:rPr>
              <w:t>联合体协议书（如需联合体时提供）。</w:t>
            </w:r>
          </w:p>
          <w:p>
            <w:pPr>
              <w:spacing w:line="360" w:lineRule="exact"/>
              <w:rPr>
                <w:rFonts w:ascii="宋体" w:hAnsi="宋体" w:cs="宋体"/>
                <w:b/>
                <w:highlight w:val="none"/>
              </w:rPr>
            </w:pPr>
            <w:r>
              <w:rPr>
                <w:rFonts w:hint="eastAsia" w:ascii="宋体" w:hAnsi="宋体" w:cs="宋体"/>
                <w:b/>
                <w:highlight w:val="none"/>
              </w:rPr>
              <w:t>3．报价文件，含：</w:t>
            </w:r>
          </w:p>
          <w:p>
            <w:pPr>
              <w:spacing w:line="360" w:lineRule="exact"/>
              <w:rPr>
                <w:rFonts w:ascii="宋体" w:hAnsi="宋体" w:cs="宋体"/>
                <w:highlight w:val="none"/>
              </w:rPr>
            </w:pPr>
            <w:r>
              <w:rPr>
                <w:rFonts w:hint="eastAsia" w:ascii="宋体" w:hAnsi="宋体" w:cs="宋体"/>
                <w:highlight w:val="none"/>
              </w:rPr>
              <w:t>(1)开标一览表；</w:t>
            </w:r>
          </w:p>
          <w:p>
            <w:pPr>
              <w:spacing w:line="360" w:lineRule="exact"/>
              <w:rPr>
                <w:rFonts w:ascii="宋体" w:hAnsi="宋体" w:cs="宋体"/>
                <w:highlight w:val="none"/>
              </w:rPr>
            </w:pPr>
            <w:r>
              <w:rPr>
                <w:rFonts w:hint="eastAsia" w:ascii="宋体" w:hAnsi="宋体" w:cs="宋体"/>
                <w:highlight w:val="none"/>
              </w:rPr>
              <w:t>(2)投标报价组成明细表；</w:t>
            </w:r>
          </w:p>
          <w:p>
            <w:pPr>
              <w:spacing w:line="360" w:lineRule="exact"/>
              <w:rPr>
                <w:rFonts w:hint="eastAsia" w:ascii="宋体" w:hAnsi="宋体" w:eastAsia="宋体" w:cs="宋体"/>
                <w:highlight w:val="none"/>
                <w:lang w:eastAsia="zh-CN"/>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w:t>
            </w:r>
            <w:r>
              <w:rPr>
                <w:rFonts w:hint="eastAsia" w:ascii="宋体" w:hAnsi="宋体" w:cs="宋体"/>
                <w:color w:val="000000"/>
                <w:szCs w:val="21"/>
                <w:highlight w:val="none"/>
              </w:rPr>
              <w:t>质保期后备品备件清单</w:t>
            </w:r>
            <w:r>
              <w:rPr>
                <w:rFonts w:hint="eastAsia" w:ascii="宋体" w:hAnsi="宋体" w:cs="宋体"/>
                <w:color w:val="000000"/>
                <w:szCs w:val="21"/>
                <w:highlight w:val="none"/>
                <w:lang w:eastAsia="zh-CN"/>
              </w:rPr>
              <w:t>。</w:t>
            </w:r>
          </w:p>
          <w:p>
            <w:pPr>
              <w:spacing w:line="360" w:lineRule="exact"/>
              <w:rPr>
                <w:rFonts w:ascii="宋体" w:hAnsi="宋体" w:cs="宋体"/>
                <w:b/>
                <w:bCs/>
                <w:szCs w:val="22"/>
                <w:highlight w:val="none"/>
              </w:rPr>
            </w:pPr>
            <w:r>
              <w:rPr>
                <w:rFonts w:hint="eastAsia" w:ascii="宋体" w:hAnsi="宋体" w:cs="宋体"/>
                <w:b/>
                <w:bCs/>
                <w:szCs w:val="22"/>
                <w:highlight w:val="none"/>
              </w:rPr>
              <w:t>供应商应对投标文件编制目录和评分索引表以方便查询。</w:t>
            </w:r>
          </w:p>
        </w:tc>
      </w:tr>
      <w:tr>
        <w:trPr>
          <w:trHeight w:val="600"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b/>
                <w:highlight w:val="none"/>
              </w:rPr>
              <w:t>★</w:t>
            </w:r>
            <w:r>
              <w:rPr>
                <w:rFonts w:hint="eastAsia" w:ascii="宋体" w:hAnsi="宋体" w:cs="宋体"/>
                <w:szCs w:val="21"/>
                <w:highlight w:val="none"/>
              </w:rPr>
              <w:t>10.1</w:t>
            </w:r>
          </w:p>
        </w:tc>
        <w:tc>
          <w:tcPr>
            <w:tcW w:w="7512" w:type="dxa"/>
            <w:vAlign w:val="center"/>
          </w:tcPr>
          <w:p>
            <w:pPr>
              <w:spacing w:line="360" w:lineRule="exact"/>
              <w:rPr>
                <w:rFonts w:ascii="宋体" w:hAnsi="宋体" w:cs="宋体"/>
                <w:bCs/>
                <w:szCs w:val="21"/>
                <w:highlight w:val="none"/>
              </w:rPr>
            </w:pPr>
            <w:r>
              <w:rPr>
                <w:rFonts w:hint="eastAsia" w:ascii="宋体" w:hAnsi="宋体" w:cs="宋体"/>
                <w:bCs/>
                <w:szCs w:val="21"/>
                <w:highlight w:val="none"/>
              </w:rPr>
              <w:t>本项目采用</w:t>
            </w:r>
            <w:r>
              <w:rPr>
                <w:rFonts w:hint="eastAsia" w:ascii="宋体" w:hAnsi="宋体" w:cs="宋体"/>
                <w:b/>
                <w:bCs/>
                <w:szCs w:val="21"/>
                <w:highlight w:val="none"/>
              </w:rPr>
              <w:t>固定总价方式。</w:t>
            </w:r>
          </w:p>
          <w:p>
            <w:pPr>
              <w:spacing w:line="360" w:lineRule="exact"/>
              <w:rPr>
                <w:rFonts w:ascii="宋体" w:hAnsi="宋体" w:cs="宋体"/>
                <w:bCs/>
                <w:szCs w:val="21"/>
                <w:highlight w:val="none"/>
              </w:rPr>
            </w:pPr>
            <w:r>
              <w:rPr>
                <w:rFonts w:hint="eastAsia" w:ascii="宋体" w:hAnsi="宋体" w:cs="宋体"/>
                <w:bCs/>
                <w:szCs w:val="21"/>
                <w:highlight w:val="none"/>
              </w:rPr>
              <w:t>投标报价的组成：本项目投标报价应为承包完成本次投标需完成全部工作所发生的所有费用，并承担一切风险责任，包括但不限于设备材料的供应、实施、技术服务、验收、试运行、培训、成品保护、售后服务、原厂保修费、国家和有关部门规定的强制检测费用、管理费、培训费、利润、税金以及其他费用，凡影响报价的所有相关费用均应列入。供应商自行应承担其编制响应文件与递交投标文件及参与本次招标活动所涉及的一切费用。</w:t>
            </w:r>
          </w:p>
          <w:p>
            <w:pPr>
              <w:spacing w:line="360" w:lineRule="exact"/>
              <w:rPr>
                <w:rFonts w:ascii="宋体" w:hAnsi="宋体" w:cs="宋体"/>
                <w:bCs/>
                <w:szCs w:val="21"/>
                <w:highlight w:val="none"/>
              </w:rPr>
            </w:pPr>
            <w:r>
              <w:rPr>
                <w:rFonts w:hint="eastAsia" w:ascii="宋体" w:hAnsi="宋体" w:cs="宋体"/>
                <w:bCs/>
                <w:szCs w:val="21"/>
                <w:highlight w:val="none"/>
              </w:rPr>
              <w:t>投标人应承担其参加本招标活动自身所发生的费用。</w:t>
            </w:r>
          </w:p>
          <w:p>
            <w:pPr>
              <w:spacing w:line="360" w:lineRule="exact"/>
              <w:rPr>
                <w:rFonts w:ascii="宋体" w:hAnsi="宋体" w:cs="宋体"/>
                <w:szCs w:val="21"/>
                <w:highlight w:val="none"/>
              </w:rPr>
            </w:pPr>
            <w:r>
              <w:rPr>
                <w:rFonts w:hint="eastAsia" w:ascii="宋体" w:hAnsi="宋体" w:cs="宋体"/>
                <w:bCs/>
                <w:szCs w:val="21"/>
                <w:highlight w:val="none"/>
              </w:rPr>
              <w:t>项目实施过程中可能发生的风险和费用均由中标人承担。</w:t>
            </w:r>
          </w:p>
        </w:tc>
      </w:tr>
      <w:tr>
        <w:trPr>
          <w:trHeight w:val="90"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b/>
                <w:highlight w:val="none"/>
              </w:rPr>
              <w:t>★</w:t>
            </w:r>
            <w:r>
              <w:rPr>
                <w:rFonts w:hint="eastAsia" w:ascii="宋体" w:hAnsi="宋体" w:cs="宋体"/>
                <w:szCs w:val="21"/>
                <w:highlight w:val="none"/>
              </w:rPr>
              <w:t>10.5</w:t>
            </w:r>
          </w:p>
        </w:tc>
        <w:tc>
          <w:tcPr>
            <w:tcW w:w="7512" w:type="dxa"/>
            <w:vAlign w:val="center"/>
          </w:tcPr>
          <w:p>
            <w:pPr>
              <w:spacing w:before="146" w:beforeLines="50" w:line="360" w:lineRule="auto"/>
              <w:rPr>
                <w:b/>
                <w:highlight w:val="none"/>
              </w:rPr>
            </w:pPr>
            <w:r>
              <w:rPr>
                <w:rFonts w:hint="eastAsia"/>
                <w:b/>
                <w:highlight w:val="none"/>
              </w:rPr>
              <w:t>本项目采用最高投标限价，超过最高限价的投标将被判定为无效投标。</w:t>
            </w:r>
          </w:p>
          <w:p>
            <w:pPr>
              <w:spacing w:before="146" w:beforeLines="50" w:line="360" w:lineRule="auto"/>
              <w:rPr>
                <w:highlight w:val="none"/>
              </w:rPr>
            </w:pPr>
            <w:r>
              <w:rPr>
                <w:rFonts w:hint="eastAsia"/>
                <w:b/>
                <w:highlight w:val="none"/>
              </w:rPr>
              <w:t>本项目最高限价为</w:t>
            </w:r>
            <w:r>
              <w:rPr>
                <w:rFonts w:hint="eastAsia"/>
                <w:b/>
                <w:highlight w:val="none"/>
                <w:lang w:val="en-US" w:eastAsia="zh-CN"/>
              </w:rPr>
              <w:t>95.1</w:t>
            </w:r>
            <w:r>
              <w:rPr>
                <w:rFonts w:hint="eastAsia"/>
                <w:b/>
                <w:highlight w:val="none"/>
              </w:rPr>
              <w:t>万元。</w:t>
            </w:r>
          </w:p>
        </w:tc>
      </w:tr>
      <w:tr>
        <w:trPr>
          <w:trHeight w:val="317"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11.4</w:t>
            </w:r>
          </w:p>
        </w:tc>
        <w:tc>
          <w:tcPr>
            <w:tcW w:w="7512" w:type="dxa"/>
            <w:vAlign w:val="center"/>
          </w:tcPr>
          <w:p>
            <w:pPr>
              <w:spacing w:line="360" w:lineRule="exact"/>
              <w:rPr>
                <w:rFonts w:ascii="宋体" w:hAnsi="宋体" w:cs="宋体"/>
                <w:bCs/>
                <w:szCs w:val="21"/>
                <w:highlight w:val="none"/>
              </w:rPr>
            </w:pPr>
            <w:r>
              <w:rPr>
                <w:rFonts w:hint="eastAsia" w:ascii="宋体" w:hAnsi="宋体" w:cs="宋体"/>
                <w:b/>
                <w:szCs w:val="21"/>
                <w:highlight w:val="none"/>
              </w:rPr>
              <w:t>投标文件数量要求：</w:t>
            </w:r>
            <w:r>
              <w:rPr>
                <w:rFonts w:hint="eastAsia" w:ascii="宋体" w:hAnsi="宋体" w:cs="宋体"/>
                <w:bCs/>
                <w:szCs w:val="21"/>
                <w:highlight w:val="none"/>
              </w:rPr>
              <w:t>本项目实行网上投标，供应商应准备以下投标文件：</w:t>
            </w:r>
          </w:p>
          <w:p>
            <w:pPr>
              <w:spacing w:line="360" w:lineRule="exact"/>
              <w:rPr>
                <w:rFonts w:ascii="宋体" w:hAnsi="宋体" w:cs="宋体"/>
                <w:bCs/>
                <w:szCs w:val="21"/>
                <w:highlight w:val="none"/>
              </w:rPr>
            </w:pPr>
            <w:r>
              <w:rPr>
                <w:rFonts w:hint="eastAsia" w:ascii="宋体" w:hAnsi="宋体" w:cs="宋体"/>
                <w:b/>
                <w:highlight w:val="none"/>
              </w:rPr>
              <w:t>★</w:t>
            </w:r>
            <w:r>
              <w:rPr>
                <w:rFonts w:hint="eastAsia" w:ascii="宋体" w:hAnsi="宋体" w:cs="宋体"/>
                <w:bCs/>
                <w:szCs w:val="21"/>
                <w:highlight w:val="none"/>
              </w:rPr>
              <w:t>（1）上传到政府采购云平台的电子投标文件（含资格证明文件、商务和技术文件、报价文件）1份。</w:t>
            </w:r>
          </w:p>
          <w:p>
            <w:pPr>
              <w:spacing w:line="360" w:lineRule="exact"/>
              <w:rPr>
                <w:rFonts w:ascii="宋体" w:hAnsi="宋体" w:cs="宋体"/>
                <w:bCs/>
                <w:szCs w:val="21"/>
                <w:highlight w:val="none"/>
              </w:rPr>
            </w:pPr>
            <w:r>
              <w:rPr>
                <w:rFonts w:hint="eastAsia" w:ascii="宋体" w:hAnsi="宋体" w:cs="宋体"/>
                <w:bCs/>
                <w:szCs w:val="21"/>
                <w:highlight w:val="none"/>
              </w:rPr>
              <w:t>（2）以U盘或光盘存储的电子备份投标文件（含资格证明文件、商务和技术文件、报价文件）1份。</w:t>
            </w:r>
          </w:p>
          <w:p>
            <w:pPr>
              <w:spacing w:line="360" w:lineRule="exact"/>
              <w:rPr>
                <w:rFonts w:ascii="宋体" w:hAnsi="宋体" w:cs="宋体"/>
                <w:b/>
                <w:bCs/>
                <w:szCs w:val="21"/>
                <w:highlight w:val="none"/>
              </w:rPr>
            </w:pPr>
            <w:r>
              <w:rPr>
                <w:rFonts w:hint="eastAsia" w:ascii="宋体" w:hAnsi="宋体" w:cs="宋体"/>
                <w:b/>
                <w:bCs/>
                <w:szCs w:val="21"/>
                <w:highlight w:val="none"/>
              </w:rPr>
              <w:t xml:space="preserve">注意事项 </w:t>
            </w:r>
          </w:p>
          <w:p>
            <w:pPr>
              <w:spacing w:line="360" w:lineRule="exact"/>
              <w:jc w:val="left"/>
              <w:rPr>
                <w:rFonts w:ascii="宋体" w:hAnsi="宋体" w:cs="宋体"/>
                <w:b/>
                <w:bCs/>
                <w:szCs w:val="21"/>
                <w:highlight w:val="none"/>
              </w:rPr>
            </w:pPr>
            <w:r>
              <w:rPr>
                <w:rFonts w:hint="eastAsia" w:ascii="宋体" w:hAnsi="宋体" w:cs="宋体"/>
                <w:b/>
                <w:bCs/>
                <w:szCs w:val="21"/>
                <w:highlight w:val="none"/>
              </w:rPr>
              <w:t xml:space="preserve">（1）电子投标文件中所须加盖公章部分均采用 CA 签章。 </w:t>
            </w:r>
          </w:p>
          <w:p>
            <w:pPr>
              <w:keepNext w:val="0"/>
              <w:keepLines w:val="0"/>
              <w:pageBreakBefore w:val="0"/>
              <w:widowControl/>
              <w:kinsoku/>
              <w:wordWrap/>
              <w:overflowPunct/>
              <w:topLinePunct w:val="0"/>
              <w:autoSpaceDE/>
              <w:autoSpaceDN/>
              <w:bidi w:val="0"/>
              <w:spacing w:line="312" w:lineRule="auto"/>
              <w:ind w:left="0" w:leftChars="0" w:firstLine="0" w:firstLineChars="0"/>
              <w:jc w:val="left"/>
              <w:textAlignment w:val="auto"/>
              <w:rPr>
                <w:rFonts w:hint="eastAsia" w:ascii="宋体" w:hAnsi="宋体" w:cs="宋体"/>
                <w:b/>
                <w:bCs/>
                <w:szCs w:val="21"/>
                <w:highlight w:val="none"/>
              </w:rPr>
            </w:pPr>
            <w:r>
              <w:rPr>
                <w:rFonts w:hint="eastAsia" w:ascii="宋体" w:hAnsi="宋体" w:cs="宋体"/>
                <w:b/>
                <w:bCs/>
                <w:szCs w:val="21"/>
                <w:highlight w:val="none"/>
              </w:rPr>
              <w:t>（2）电子备份投标文件不作实质性要求，是否提交由供应商自行决定。</w:t>
            </w:r>
          </w:p>
          <w:p>
            <w:pPr>
              <w:keepNext w:val="0"/>
              <w:keepLines w:val="0"/>
              <w:pageBreakBefore w:val="0"/>
              <w:widowControl/>
              <w:kinsoku/>
              <w:wordWrap/>
              <w:overflowPunct/>
              <w:topLinePunct w:val="0"/>
              <w:autoSpaceDE/>
              <w:autoSpaceDN/>
              <w:bidi w:val="0"/>
              <w:spacing w:line="312" w:lineRule="auto"/>
              <w:ind w:left="0" w:leftChars="0" w:firstLine="0" w:firstLineChars="0"/>
              <w:jc w:val="left"/>
              <w:textAlignment w:val="auto"/>
              <w:rPr>
                <w:rFonts w:hint="eastAsia" w:ascii="宋体" w:hAnsi="宋体" w:eastAsia="宋体" w:cs="宋体"/>
                <w:b/>
                <w:bCs/>
                <w:kern w:val="0"/>
                <w:szCs w:val="21"/>
                <w:highlight w:val="none"/>
                <w:lang w:eastAsia="zh-CN"/>
              </w:rPr>
            </w:pPr>
            <w:r>
              <w:rPr>
                <w:rFonts w:hint="eastAsia" w:ascii="宋体" w:hAnsi="宋体" w:eastAsia="宋体" w:cs="宋体"/>
                <w:b/>
                <w:bCs/>
                <w:kern w:val="0"/>
                <w:szCs w:val="21"/>
                <w:highlight w:val="none"/>
                <w:lang w:eastAsia="zh-CN"/>
              </w:rPr>
              <w:t>（</w:t>
            </w:r>
            <w:r>
              <w:rPr>
                <w:rFonts w:hint="eastAsia" w:ascii="宋体" w:hAnsi="宋体" w:cs="宋体"/>
                <w:b/>
                <w:bCs/>
                <w:kern w:val="0"/>
                <w:szCs w:val="21"/>
                <w:highlight w:val="none"/>
                <w:lang w:val="en-US" w:eastAsia="zh-CN"/>
              </w:rPr>
              <w:t>3</w:t>
            </w:r>
            <w:r>
              <w:rPr>
                <w:rFonts w:hint="eastAsia" w:ascii="宋体" w:hAnsi="宋体" w:eastAsia="宋体" w:cs="宋体"/>
                <w:b/>
                <w:bCs/>
                <w:kern w:val="0"/>
                <w:szCs w:val="21"/>
                <w:highlight w:val="none"/>
                <w:lang w:eastAsia="zh-CN"/>
              </w:rPr>
              <w:t>）邮寄送达</w:t>
            </w:r>
            <w:r>
              <w:rPr>
                <w:rFonts w:hint="eastAsia" w:ascii="宋体" w:hAnsi="宋体" w:cs="宋体"/>
                <w:b/>
                <w:bCs/>
                <w:kern w:val="0"/>
                <w:szCs w:val="21"/>
                <w:highlight w:val="none"/>
                <w:lang w:eastAsia="zh-CN"/>
              </w:rPr>
              <w:t>，</w:t>
            </w:r>
            <w:r>
              <w:rPr>
                <w:rFonts w:hint="eastAsia" w:ascii="宋体" w:hAnsi="宋体" w:eastAsia="宋体" w:cs="宋体"/>
                <w:b/>
                <w:bCs/>
                <w:kern w:val="0"/>
                <w:szCs w:val="21"/>
                <w:highlight w:val="none"/>
                <w:lang w:eastAsia="zh-CN"/>
              </w:rPr>
              <w:t xml:space="preserve">供应商可以通过邮寄送达电子备份投标文件，送达地址宁波国咨工程造价咨询有限公司（宁波市鄞州区和源路510号宁兴国贸大厦2102室），联系方式：0574-87312175。供应商邮寄后须将邮件单号发送至代理机构电子邮箱（电子邮箱：625740900@qq.com），并致电采购代理机构，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按时送达的，代理机构将拒绝其投标文件。各供应商自行考虑邮寄在途时间，投标文件送达时间以采购代理机构工作人员实际签收时间为准。电子备份投标文件邮寄送达截止时间为投标截止时间前一天17时00分。 </w:t>
            </w:r>
          </w:p>
          <w:p>
            <w:pPr>
              <w:keepNext w:val="0"/>
              <w:keepLines w:val="0"/>
              <w:pageBreakBefore w:val="0"/>
              <w:widowControl/>
              <w:kinsoku/>
              <w:wordWrap/>
              <w:overflowPunct/>
              <w:topLinePunct w:val="0"/>
              <w:autoSpaceDE/>
              <w:autoSpaceDN/>
              <w:bidi w:val="0"/>
              <w:spacing w:line="312" w:lineRule="auto"/>
              <w:ind w:left="0" w:leftChars="0" w:firstLine="0" w:firstLineChars="0"/>
              <w:jc w:val="left"/>
              <w:textAlignment w:val="auto"/>
              <w:rPr>
                <w:rFonts w:hint="eastAsia" w:ascii="宋体" w:hAnsi="宋体" w:eastAsia="宋体" w:cs="宋体"/>
                <w:b/>
                <w:bCs/>
                <w:kern w:val="0"/>
                <w:szCs w:val="21"/>
                <w:highlight w:val="none"/>
                <w:lang w:eastAsia="zh-CN"/>
              </w:rPr>
            </w:pPr>
            <w:r>
              <w:rPr>
                <w:rFonts w:hint="eastAsia" w:ascii="宋体" w:hAnsi="宋体" w:eastAsia="宋体" w:cs="宋体"/>
                <w:b/>
                <w:bCs/>
                <w:kern w:val="0"/>
                <w:szCs w:val="21"/>
                <w:highlight w:val="none"/>
              </w:rPr>
              <w:t>（</w:t>
            </w:r>
            <w:r>
              <w:rPr>
                <w:rFonts w:hint="eastAsia" w:ascii="宋体" w:hAnsi="宋体" w:cs="宋体"/>
                <w:b/>
                <w:bCs/>
                <w:kern w:val="0"/>
                <w:szCs w:val="21"/>
                <w:highlight w:val="none"/>
                <w:lang w:val="en-US" w:eastAsia="zh-CN"/>
              </w:rPr>
              <w:t>4</w:t>
            </w:r>
            <w:r>
              <w:rPr>
                <w:rFonts w:hint="eastAsia" w:ascii="宋体" w:hAnsi="宋体" w:eastAsia="宋体" w:cs="宋体"/>
                <w:b/>
                <w:bCs/>
                <w:kern w:val="0"/>
                <w:szCs w:val="21"/>
                <w:highlight w:val="none"/>
              </w:rPr>
              <w:t xml:space="preserve">）现场递交方式，请供应商在投标截止时间前将电子备份投标文件余姚市公共资源交易中心（余姚市谭家岭东路2号，南雷大厦附楼4楼，详见开评标场所安排），投标文件递交时须同时递交供应商的法定代表人（或其授权代表）联系方式，并保证开标期间联系方式畅通。 </w:t>
            </w:r>
          </w:p>
          <w:p>
            <w:pPr>
              <w:spacing w:line="360" w:lineRule="exact"/>
              <w:jc w:val="left"/>
              <w:rPr>
                <w:rFonts w:ascii="宋体" w:hAnsi="宋体" w:cs="宋体"/>
                <w:szCs w:val="21"/>
                <w:highlight w:val="none"/>
              </w:rPr>
            </w:pPr>
            <w:r>
              <w:rPr>
                <w:rFonts w:hint="eastAsia" w:ascii="宋体" w:hAnsi="宋体" w:eastAsia="宋体" w:cs="宋体"/>
                <w:b/>
                <w:bCs/>
                <w:kern w:val="0"/>
                <w:szCs w:val="21"/>
                <w:highlight w:val="none"/>
                <w:lang w:eastAsia="zh-CN"/>
              </w:rPr>
              <w:t>（</w:t>
            </w:r>
            <w:r>
              <w:rPr>
                <w:rFonts w:hint="eastAsia" w:ascii="宋体" w:hAnsi="宋体" w:cs="宋体"/>
                <w:b/>
                <w:bCs/>
                <w:kern w:val="0"/>
                <w:szCs w:val="21"/>
                <w:highlight w:val="none"/>
                <w:lang w:val="en-US" w:eastAsia="zh-CN"/>
              </w:rPr>
              <w:t>5</w:t>
            </w:r>
            <w:r>
              <w:rPr>
                <w:rFonts w:hint="eastAsia" w:ascii="宋体" w:hAnsi="宋体" w:eastAsia="宋体" w:cs="宋体"/>
                <w:b/>
                <w:bCs/>
                <w:kern w:val="0"/>
                <w:szCs w:val="21"/>
                <w:highlight w:val="none"/>
                <w:lang w:eastAsia="zh-CN"/>
              </w:rPr>
              <w:t>）中标</w:t>
            </w:r>
            <w:r>
              <w:rPr>
                <w:rFonts w:hint="eastAsia" w:ascii="宋体" w:hAnsi="宋体" w:cs="宋体"/>
                <w:b/>
                <w:bCs/>
                <w:kern w:val="0"/>
                <w:szCs w:val="21"/>
                <w:highlight w:val="none"/>
                <w:lang w:val="en-US" w:eastAsia="zh-CN"/>
              </w:rPr>
              <w:t>人</w:t>
            </w:r>
            <w:r>
              <w:rPr>
                <w:rFonts w:hint="eastAsia" w:ascii="宋体" w:hAnsi="宋体" w:eastAsia="宋体" w:cs="宋体"/>
                <w:b/>
                <w:bCs/>
                <w:kern w:val="0"/>
                <w:szCs w:val="21"/>
                <w:highlight w:val="none"/>
                <w:lang w:eastAsia="zh-CN"/>
              </w:rPr>
              <w:t>在收到中标通知书后3天内向采购代理机构提供通过电子加密投标文件全套打印装订成册的纸质投标文件，份数满足采购人要求（加盖公章）。</w:t>
            </w:r>
          </w:p>
        </w:tc>
      </w:tr>
      <w:tr>
        <w:trPr>
          <w:trHeight w:val="464"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12.1</w:t>
            </w:r>
          </w:p>
        </w:tc>
        <w:tc>
          <w:tcPr>
            <w:tcW w:w="7512" w:type="dxa"/>
            <w:vAlign w:val="center"/>
          </w:tcPr>
          <w:p>
            <w:pPr>
              <w:spacing w:before="146" w:beforeLines="50" w:line="360" w:lineRule="exact"/>
              <w:rPr>
                <w:rFonts w:ascii="宋体" w:hAnsi="宋体" w:cs="宋体"/>
                <w:szCs w:val="21"/>
                <w:highlight w:val="none"/>
              </w:rPr>
            </w:pPr>
            <w:r>
              <w:rPr>
                <w:rFonts w:hint="eastAsia" w:ascii="宋体" w:hAnsi="宋体" w:cs="宋体"/>
                <w:b/>
                <w:szCs w:val="21"/>
                <w:highlight w:val="none"/>
              </w:rPr>
              <w:t>投标有效期</w:t>
            </w:r>
            <w:r>
              <w:rPr>
                <w:rFonts w:hint="eastAsia" w:ascii="宋体" w:hAnsi="宋体" w:cs="宋体"/>
                <w:szCs w:val="21"/>
                <w:highlight w:val="none"/>
              </w:rPr>
              <w:t>： 90 天。</w:t>
            </w:r>
          </w:p>
        </w:tc>
      </w:tr>
      <w:tr>
        <w:trPr>
          <w:trHeight w:val="402"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13.1</w:t>
            </w:r>
          </w:p>
        </w:tc>
        <w:tc>
          <w:tcPr>
            <w:tcW w:w="7512" w:type="dxa"/>
            <w:vAlign w:val="center"/>
          </w:tcPr>
          <w:p>
            <w:pPr>
              <w:spacing w:line="360" w:lineRule="exact"/>
              <w:rPr>
                <w:rFonts w:ascii="宋体" w:hAnsi="宋体" w:cs="宋体"/>
                <w:b/>
                <w:highlight w:val="none"/>
              </w:rPr>
            </w:pPr>
            <w:r>
              <w:rPr>
                <w:rFonts w:hint="eastAsia" w:ascii="宋体" w:hAnsi="宋体" w:cs="宋体"/>
                <w:b/>
                <w:highlight w:val="none"/>
              </w:rPr>
              <w:t>投标保证金金额：无</w:t>
            </w:r>
          </w:p>
        </w:tc>
      </w:tr>
      <w:tr>
        <w:trPr>
          <w:trHeight w:val="477"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15.1</w:t>
            </w:r>
          </w:p>
        </w:tc>
        <w:tc>
          <w:tcPr>
            <w:tcW w:w="7512" w:type="dxa"/>
            <w:vAlign w:val="center"/>
          </w:tcPr>
          <w:p>
            <w:pPr>
              <w:spacing w:before="146" w:beforeLines="50" w:line="360" w:lineRule="exact"/>
              <w:rPr>
                <w:rFonts w:ascii="宋体" w:hAnsi="宋体" w:cs="宋体"/>
                <w:szCs w:val="21"/>
                <w:highlight w:val="none"/>
              </w:rPr>
            </w:pPr>
            <w:r>
              <w:rPr>
                <w:rFonts w:hint="eastAsia" w:ascii="宋体" w:hAnsi="宋体" w:cs="宋体"/>
                <w:szCs w:val="21"/>
                <w:highlight w:val="none"/>
              </w:rPr>
              <w:t>投标截止时间：</w:t>
            </w:r>
            <w:r>
              <w:rPr>
                <w:rFonts w:hint="eastAsia" w:ascii="宋体" w:hAnsi="宋体" w:cs="宋体"/>
                <w:highlight w:val="none"/>
                <w:u w:val="single"/>
              </w:rPr>
              <w:t>202</w:t>
            </w:r>
            <w:r>
              <w:rPr>
                <w:rFonts w:hint="eastAsia" w:ascii="宋体" w:hAnsi="宋体" w:cs="宋体"/>
                <w:highlight w:val="none"/>
                <w:u w:val="single"/>
                <w:lang w:val="en-US" w:eastAsia="zh-CN"/>
              </w:rPr>
              <w:t>4</w:t>
            </w:r>
            <w:r>
              <w:rPr>
                <w:rFonts w:hint="eastAsia" w:ascii="宋体" w:hAnsi="宋体" w:cs="宋体"/>
                <w:bCs/>
                <w:highlight w:val="none"/>
                <w:u w:val="single"/>
              </w:rPr>
              <w:t>年</w:t>
            </w:r>
            <w:r>
              <w:rPr>
                <w:rFonts w:hint="eastAsia" w:ascii="宋体" w:hAnsi="宋体" w:cs="宋体"/>
                <w:bCs/>
                <w:highlight w:val="none"/>
                <w:u w:val="single"/>
                <w:lang w:val="en-US" w:eastAsia="zh-CN"/>
              </w:rPr>
              <w:t>3</w:t>
            </w:r>
            <w:r>
              <w:rPr>
                <w:rFonts w:hint="eastAsia" w:ascii="宋体" w:hAnsi="宋体" w:cs="宋体"/>
                <w:bCs/>
                <w:highlight w:val="none"/>
                <w:u w:val="single"/>
              </w:rPr>
              <w:t>月</w:t>
            </w:r>
            <w:r>
              <w:rPr>
                <w:rFonts w:hint="eastAsia" w:ascii="宋体" w:hAnsi="宋体" w:cs="宋体"/>
                <w:bCs/>
                <w:highlight w:val="none"/>
                <w:u w:val="single"/>
                <w:lang w:val="en-US" w:eastAsia="zh-CN"/>
              </w:rPr>
              <w:t>18</w:t>
            </w:r>
            <w:r>
              <w:rPr>
                <w:rFonts w:hint="eastAsia" w:ascii="宋体" w:hAnsi="宋体" w:cs="宋体"/>
                <w:bCs/>
                <w:highlight w:val="none"/>
                <w:u w:val="single"/>
              </w:rPr>
              <w:t>日</w:t>
            </w:r>
            <w:r>
              <w:rPr>
                <w:rFonts w:hint="eastAsia" w:ascii="宋体" w:hAnsi="宋体" w:cs="宋体"/>
                <w:bCs/>
                <w:highlight w:val="none"/>
                <w:u w:val="single"/>
                <w:lang w:val="en-US" w:eastAsia="zh-CN"/>
              </w:rPr>
              <w:t>14</w:t>
            </w:r>
            <w:r>
              <w:rPr>
                <w:rFonts w:hint="eastAsia" w:ascii="宋体" w:hAnsi="宋体" w:cs="宋体"/>
                <w:bCs/>
                <w:highlight w:val="none"/>
                <w:u w:val="single"/>
              </w:rPr>
              <w:t>点00分</w:t>
            </w:r>
            <w:r>
              <w:rPr>
                <w:rFonts w:hint="eastAsia" w:ascii="宋体" w:hAnsi="宋体" w:cs="宋体"/>
                <w:szCs w:val="21"/>
                <w:highlight w:val="none"/>
              </w:rPr>
              <w:t>（北京时间）。</w:t>
            </w:r>
          </w:p>
        </w:tc>
      </w:tr>
      <w:tr>
        <w:trPr>
          <w:trHeight w:val="600"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28.1</w:t>
            </w:r>
          </w:p>
        </w:tc>
        <w:tc>
          <w:tcPr>
            <w:tcW w:w="7512" w:type="dxa"/>
            <w:vAlign w:val="center"/>
          </w:tcPr>
          <w:p>
            <w:pPr>
              <w:numPr>
                <w:ilvl w:val="0"/>
                <w:numId w:val="6"/>
              </w:numPr>
              <w:spacing w:line="360" w:lineRule="exact"/>
              <w:rPr>
                <w:rFonts w:ascii="宋体" w:hAnsi="宋体" w:cs="宋体"/>
                <w:szCs w:val="21"/>
                <w:highlight w:val="none"/>
              </w:rPr>
            </w:pPr>
            <w:r>
              <w:rPr>
                <w:rFonts w:hint="eastAsia" w:ascii="宋体" w:hAnsi="宋体" w:cs="宋体"/>
                <w:szCs w:val="21"/>
                <w:highlight w:val="none"/>
              </w:rPr>
              <w:t>采购代理机构参照国家发改委发改办价格[2003]857号通知和原国家计委计价[2002]1980号文件规定的费率标准</w:t>
            </w:r>
            <w:r>
              <w:rPr>
                <w:rFonts w:hint="eastAsia" w:ascii="宋体" w:hAnsi="宋体" w:cs="宋体"/>
                <w:szCs w:val="21"/>
                <w:highlight w:val="none"/>
                <w:lang w:val="en-US" w:eastAsia="zh-CN"/>
              </w:rPr>
              <w:t>下浮20%</w:t>
            </w:r>
            <w:r>
              <w:rPr>
                <w:rFonts w:hint="eastAsia" w:ascii="宋体" w:hAnsi="宋体" w:cs="宋体"/>
                <w:szCs w:val="21"/>
                <w:highlight w:val="none"/>
              </w:rPr>
              <w:t>计取。按照中标通知书确定的中标金额，核算中标服务费，向中标人收取。</w:t>
            </w:r>
          </w:p>
          <w:p>
            <w:pPr>
              <w:numPr>
                <w:ilvl w:val="0"/>
                <w:numId w:val="6"/>
              </w:numPr>
              <w:spacing w:line="360" w:lineRule="exact"/>
              <w:rPr>
                <w:rFonts w:ascii="宋体" w:hAnsi="宋体" w:cs="宋体"/>
                <w:szCs w:val="21"/>
                <w:highlight w:val="none"/>
              </w:rPr>
            </w:pPr>
            <w:r>
              <w:rPr>
                <w:rFonts w:hint="eastAsia" w:ascii="宋体" w:hAnsi="宋体" w:cs="宋体"/>
                <w:szCs w:val="21"/>
                <w:highlight w:val="none"/>
              </w:rPr>
              <w:t>中标人负责承担中标服务费，并应在采购代理机构发出中标通知书5个工作日内向采购代理机构支付中标服务费。</w:t>
            </w:r>
          </w:p>
          <w:p>
            <w:pPr>
              <w:spacing w:line="360" w:lineRule="exact"/>
              <w:rPr>
                <w:rFonts w:ascii="宋体" w:hAnsi="宋体" w:cs="宋体"/>
                <w:szCs w:val="21"/>
                <w:highlight w:val="none"/>
              </w:rPr>
            </w:pPr>
            <w:r>
              <w:rPr>
                <w:rFonts w:hint="eastAsia" w:ascii="宋体" w:hAnsi="宋体" w:cs="宋体"/>
                <w:szCs w:val="21"/>
                <w:highlight w:val="none"/>
              </w:rPr>
              <w:t>3.中标服务费只收电汇款。</w:t>
            </w:r>
          </w:p>
          <w:p>
            <w:pPr>
              <w:spacing w:line="360" w:lineRule="exact"/>
              <w:rPr>
                <w:rFonts w:ascii="宋体" w:hAnsi="宋体" w:cs="宋体"/>
                <w:szCs w:val="21"/>
                <w:highlight w:val="none"/>
              </w:rPr>
            </w:pPr>
            <w:r>
              <w:rPr>
                <w:rFonts w:hint="eastAsia" w:ascii="宋体" w:hAnsi="宋体" w:cs="宋体"/>
                <w:szCs w:val="21"/>
                <w:highlight w:val="none"/>
              </w:rPr>
              <w:t>4.代理服务费收款账户信息：</w:t>
            </w:r>
          </w:p>
          <w:p>
            <w:pPr>
              <w:tabs>
                <w:tab w:val="left" w:pos="210"/>
              </w:tabs>
              <w:spacing w:line="360" w:lineRule="exact"/>
              <w:rPr>
                <w:rFonts w:ascii="宋体" w:hAnsi="宋体" w:cs="宋体"/>
                <w:szCs w:val="21"/>
                <w:highlight w:val="none"/>
              </w:rPr>
            </w:pPr>
            <w:r>
              <w:rPr>
                <w:rFonts w:hint="eastAsia" w:ascii="宋体" w:hAnsi="宋体" w:cs="宋体"/>
                <w:szCs w:val="21"/>
                <w:highlight w:val="none"/>
              </w:rPr>
              <w:t>开户银行：建行宁波分行营业部；</w:t>
            </w:r>
          </w:p>
          <w:p>
            <w:pPr>
              <w:spacing w:line="360" w:lineRule="exact"/>
              <w:rPr>
                <w:rFonts w:ascii="宋体" w:hAnsi="宋体" w:cs="宋体"/>
                <w:szCs w:val="21"/>
                <w:highlight w:val="none"/>
              </w:rPr>
            </w:pPr>
            <w:r>
              <w:rPr>
                <w:rFonts w:hint="eastAsia" w:ascii="宋体" w:hAnsi="宋体" w:cs="宋体"/>
                <w:szCs w:val="21"/>
                <w:highlight w:val="none"/>
              </w:rPr>
              <w:t>户名：宁波国咨工程造价咨询有限公司；</w:t>
            </w:r>
          </w:p>
          <w:p>
            <w:pPr>
              <w:spacing w:line="360" w:lineRule="exact"/>
              <w:rPr>
                <w:rFonts w:ascii="宋体" w:hAnsi="宋体" w:cs="宋体"/>
                <w:szCs w:val="21"/>
                <w:highlight w:val="none"/>
              </w:rPr>
            </w:pPr>
            <w:r>
              <w:rPr>
                <w:rFonts w:hint="eastAsia" w:ascii="宋体" w:hAnsi="宋体" w:cs="宋体"/>
                <w:szCs w:val="21"/>
                <w:highlight w:val="none"/>
              </w:rPr>
              <w:t>账号：33101983679050502597。</w:t>
            </w:r>
          </w:p>
        </w:tc>
      </w:tr>
      <w:tr>
        <w:trPr>
          <w:trHeight w:val="600" w:hRule="atLeast"/>
        </w:trPr>
        <w:tc>
          <w:tcPr>
            <w:tcW w:w="1101" w:type="dxa"/>
            <w:vAlign w:val="center"/>
          </w:tcPr>
          <w:p>
            <w:pPr>
              <w:spacing w:before="146" w:beforeLines="50" w:line="360" w:lineRule="exact"/>
              <w:jc w:val="center"/>
              <w:rPr>
                <w:rFonts w:ascii="宋体" w:hAnsi="宋体" w:cs="宋体"/>
                <w:szCs w:val="21"/>
                <w:highlight w:val="none"/>
              </w:rPr>
            </w:pPr>
            <w:r>
              <w:rPr>
                <w:rFonts w:hint="eastAsia" w:ascii="宋体" w:hAnsi="宋体" w:cs="宋体"/>
                <w:szCs w:val="21"/>
                <w:highlight w:val="none"/>
              </w:rPr>
              <w:t>29</w:t>
            </w:r>
          </w:p>
        </w:tc>
        <w:tc>
          <w:tcPr>
            <w:tcW w:w="7512" w:type="dxa"/>
            <w:vAlign w:val="center"/>
          </w:tcPr>
          <w:p>
            <w:pPr>
              <w:spacing w:line="360" w:lineRule="exact"/>
              <w:ind w:left="797" w:hanging="794" w:hangingChars="375"/>
              <w:rPr>
                <w:rFonts w:ascii="宋体" w:hAnsi="宋体" w:cs="宋体"/>
                <w:highlight w:val="none"/>
              </w:rPr>
            </w:pPr>
            <w:r>
              <w:rPr>
                <w:rFonts w:hint="eastAsia" w:ascii="宋体" w:hAnsi="宋体" w:cs="宋体"/>
                <w:highlight w:val="none"/>
              </w:rPr>
              <w:t>发布本项目招标公告、中标结果公告的媒体：</w:t>
            </w:r>
          </w:p>
          <w:p>
            <w:pPr>
              <w:spacing w:line="360" w:lineRule="exact"/>
              <w:rPr>
                <w:rFonts w:ascii="宋体" w:hAnsi="宋体" w:cs="宋体"/>
                <w:highlight w:val="none"/>
              </w:rPr>
            </w:pPr>
            <w:r>
              <w:rPr>
                <w:rFonts w:hint="eastAsia" w:ascii="宋体" w:hAnsi="宋体" w:cs="宋体"/>
                <w:szCs w:val="21"/>
                <w:highlight w:val="none"/>
              </w:rPr>
              <w:t>浙江政府采购网（http://zfcg.czt.zj.gov.cn/）”、“宁波市政府采购网（www.nbzfcg.cn）”、“宁波市公共资源交易网余姚分网（http://yuyao.nbggzy.cn/）</w:t>
            </w:r>
          </w:p>
        </w:tc>
      </w:tr>
      <w:tr>
        <w:trPr>
          <w:trHeight w:val="600" w:hRule="atLeast"/>
        </w:trPr>
        <w:tc>
          <w:tcPr>
            <w:tcW w:w="1101" w:type="dxa"/>
            <w:tcBorders>
              <w:bottom w:val="single" w:color="auto" w:sz="12" w:space="0"/>
            </w:tcBorders>
            <w:vAlign w:val="center"/>
          </w:tcPr>
          <w:p>
            <w:pPr>
              <w:spacing w:before="146" w:beforeLines="50" w:line="36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30</w:t>
            </w:r>
          </w:p>
        </w:tc>
        <w:tc>
          <w:tcPr>
            <w:tcW w:w="7512" w:type="dxa"/>
            <w:tcBorders>
              <w:bottom w:val="single" w:color="auto" w:sz="12" w:space="0"/>
            </w:tcBorders>
            <w:vAlign w:val="center"/>
          </w:tcPr>
          <w:p>
            <w:pPr>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1.政企采购云平台技术服务费（100万以下的项目收500，100万以上的项目按万分之五收费，8000封顶，在中标（成交）结果公示无异议后一次性向中标（成交）单位收取。</w:t>
            </w:r>
          </w:p>
          <w:p>
            <w:pPr>
              <w:spacing w:line="360" w:lineRule="exact"/>
              <w:rPr>
                <w:rFonts w:hint="eastAsia" w:ascii="宋体" w:hAnsi="宋体" w:cs="宋体"/>
                <w:szCs w:val="21"/>
                <w:highlight w:val="none"/>
              </w:rPr>
            </w:pPr>
            <w:r>
              <w:rPr>
                <w:rFonts w:hint="eastAsia" w:ascii="宋体" w:hAnsi="宋体" w:eastAsia="宋体" w:cs="宋体"/>
                <w:color w:val="000000"/>
                <w:szCs w:val="21"/>
                <w:highlight w:val="none"/>
              </w:rPr>
              <w:t>2.政企采购云平台技术服务费以现金、银行票汇款、电汇款等形式递交。</w:t>
            </w:r>
          </w:p>
        </w:tc>
      </w:tr>
    </w:tbl>
    <w:p>
      <w:pPr>
        <w:widowControl/>
        <w:spacing w:line="360" w:lineRule="auto"/>
        <w:ind w:firstLine="424" w:firstLineChars="200"/>
        <w:jc w:val="left"/>
        <w:rPr>
          <w:rFonts w:ascii="宋体" w:hAnsi="宋体" w:cs="宋体"/>
          <w:szCs w:val="21"/>
          <w:highlight w:val="none"/>
          <w:u w:val="single"/>
        </w:rPr>
      </w:pPr>
    </w:p>
    <w:p>
      <w:pPr>
        <w:rPr>
          <w:highlight w:val="none"/>
        </w:rPr>
      </w:pPr>
      <w:bookmarkStart w:id="31" w:name="_Toc316649292"/>
      <w:bookmarkStart w:id="32" w:name="_Toc520902393"/>
    </w:p>
    <w:p>
      <w:pPr>
        <w:rPr>
          <w:rFonts w:ascii="宋体" w:hAnsi="宋体" w:cs="宋体"/>
          <w:sz w:val="32"/>
          <w:szCs w:val="32"/>
          <w:highlight w:val="none"/>
        </w:rPr>
      </w:pPr>
    </w:p>
    <w:p>
      <w:pPr>
        <w:rPr>
          <w:highlight w:val="none"/>
        </w:rPr>
      </w:pPr>
    </w:p>
    <w:p>
      <w:pPr>
        <w:pStyle w:val="3"/>
        <w:spacing w:before="293" w:after="293"/>
        <w:rPr>
          <w:rFonts w:hint="eastAsia" w:ascii="宋体" w:hAnsi="宋体" w:eastAsia="宋体" w:cs="宋体"/>
          <w:sz w:val="32"/>
          <w:szCs w:val="32"/>
          <w:highlight w:val="none"/>
          <w:lang w:eastAsia="zh-CN"/>
        </w:rPr>
      </w:pPr>
    </w:p>
    <w:p>
      <w:pPr>
        <w:rPr>
          <w:rFonts w:hint="eastAsia" w:ascii="宋体" w:hAnsi="宋体" w:eastAsia="宋体" w:cs="宋体"/>
          <w:sz w:val="32"/>
          <w:szCs w:val="32"/>
          <w:highlight w:val="none"/>
          <w:lang w:eastAsia="zh-CN"/>
        </w:rPr>
      </w:pPr>
    </w:p>
    <w:p>
      <w:pPr>
        <w:pStyle w:val="165"/>
        <w:rPr>
          <w:rFonts w:hint="eastAsia" w:ascii="宋体" w:hAnsi="宋体" w:eastAsia="宋体" w:cs="宋体"/>
          <w:sz w:val="32"/>
          <w:szCs w:val="32"/>
          <w:highlight w:val="none"/>
          <w:lang w:eastAsia="zh-CN"/>
        </w:rPr>
      </w:pPr>
    </w:p>
    <w:p>
      <w:pPr>
        <w:pStyle w:val="165"/>
        <w:rPr>
          <w:rFonts w:hint="eastAsia" w:ascii="宋体" w:hAnsi="宋体" w:eastAsia="宋体" w:cs="宋体"/>
          <w:sz w:val="32"/>
          <w:szCs w:val="32"/>
          <w:highlight w:val="none"/>
          <w:lang w:eastAsia="zh-CN"/>
        </w:rPr>
      </w:pPr>
    </w:p>
    <w:p>
      <w:pPr>
        <w:pStyle w:val="165"/>
        <w:rPr>
          <w:rFonts w:hint="eastAsia" w:ascii="宋体" w:hAnsi="宋体" w:eastAsia="宋体" w:cs="宋体"/>
          <w:sz w:val="32"/>
          <w:szCs w:val="32"/>
          <w:highlight w:val="none"/>
          <w:lang w:eastAsia="zh-CN"/>
        </w:rPr>
      </w:pPr>
    </w:p>
    <w:p>
      <w:pPr>
        <w:pStyle w:val="165"/>
        <w:rPr>
          <w:rFonts w:hint="eastAsia" w:ascii="宋体" w:hAnsi="宋体" w:eastAsia="宋体" w:cs="宋体"/>
          <w:sz w:val="32"/>
          <w:szCs w:val="32"/>
          <w:highlight w:val="none"/>
          <w:lang w:eastAsia="zh-CN"/>
        </w:rPr>
      </w:pPr>
    </w:p>
    <w:p>
      <w:pPr>
        <w:pStyle w:val="165"/>
        <w:rPr>
          <w:rFonts w:hint="eastAsia" w:ascii="宋体" w:hAnsi="宋体" w:eastAsia="宋体" w:cs="宋体"/>
          <w:sz w:val="32"/>
          <w:szCs w:val="32"/>
          <w:highlight w:val="none"/>
          <w:lang w:eastAsia="zh-CN"/>
        </w:rPr>
      </w:pPr>
    </w:p>
    <w:p>
      <w:pPr>
        <w:pStyle w:val="165"/>
        <w:rPr>
          <w:rFonts w:hint="eastAsia" w:ascii="宋体" w:hAnsi="宋体" w:eastAsia="宋体" w:cs="宋体"/>
          <w:sz w:val="32"/>
          <w:szCs w:val="32"/>
          <w:highlight w:val="none"/>
          <w:lang w:eastAsia="zh-CN"/>
        </w:rPr>
      </w:pPr>
    </w:p>
    <w:p>
      <w:pPr>
        <w:pStyle w:val="3"/>
        <w:spacing w:before="293" w:after="293"/>
        <w:jc w:val="center"/>
        <w:rPr>
          <w:rFonts w:hint="eastAsia" w:ascii="宋体" w:hAnsi="宋体" w:cs="宋体"/>
          <w:sz w:val="32"/>
          <w:szCs w:val="32"/>
          <w:highlight w:val="none"/>
        </w:rPr>
      </w:pPr>
    </w:p>
    <w:p>
      <w:pPr>
        <w:rPr>
          <w:rFonts w:hint="eastAsia" w:ascii="宋体" w:hAnsi="宋体" w:cs="宋体"/>
          <w:sz w:val="32"/>
          <w:szCs w:val="32"/>
          <w:highlight w:val="none"/>
        </w:rPr>
      </w:pPr>
    </w:p>
    <w:p>
      <w:pPr>
        <w:pStyle w:val="165"/>
        <w:rPr>
          <w:rFonts w:hint="eastAsia" w:ascii="宋体" w:hAnsi="宋体" w:cs="宋体"/>
          <w:sz w:val="32"/>
          <w:szCs w:val="32"/>
          <w:highlight w:val="none"/>
        </w:rPr>
      </w:pPr>
    </w:p>
    <w:p>
      <w:pPr>
        <w:pStyle w:val="165"/>
        <w:rPr>
          <w:rFonts w:hint="eastAsia" w:ascii="宋体" w:hAnsi="宋体" w:cs="宋体"/>
          <w:sz w:val="32"/>
          <w:szCs w:val="32"/>
          <w:highlight w:val="none"/>
        </w:rPr>
      </w:pPr>
    </w:p>
    <w:p>
      <w:pPr>
        <w:pStyle w:val="3"/>
        <w:spacing w:before="293" w:after="293"/>
        <w:jc w:val="center"/>
        <w:rPr>
          <w:rFonts w:ascii="宋体" w:hAnsi="宋体" w:cs="宋体"/>
          <w:sz w:val="32"/>
          <w:szCs w:val="32"/>
          <w:highlight w:val="none"/>
        </w:rPr>
      </w:pPr>
      <w:r>
        <w:rPr>
          <w:rFonts w:hint="eastAsia" w:ascii="宋体" w:hAnsi="宋体" w:cs="宋体"/>
          <w:sz w:val="32"/>
          <w:szCs w:val="32"/>
          <w:highlight w:val="none"/>
        </w:rPr>
        <w:t>第四部分投标人须知</w:t>
      </w:r>
      <w:bookmarkEnd w:id="31"/>
      <w:bookmarkEnd w:id="32"/>
    </w:p>
    <w:p>
      <w:pPr>
        <w:jc w:val="center"/>
        <w:outlineLvl w:val="1"/>
        <w:rPr>
          <w:rFonts w:ascii="宋体" w:hAnsi="宋体" w:cs="宋体"/>
          <w:b/>
          <w:sz w:val="28"/>
          <w:highlight w:val="none"/>
        </w:rPr>
      </w:pPr>
      <w:bookmarkStart w:id="33" w:name="_Toc520902394"/>
      <w:bookmarkStart w:id="34" w:name="_Toc513798900"/>
      <w:bookmarkStart w:id="35" w:name="_Toc513799071"/>
      <w:bookmarkStart w:id="36" w:name="_Toc440276561"/>
      <w:bookmarkStart w:id="37" w:name="_Toc501721199"/>
      <w:bookmarkStart w:id="38" w:name="_Toc481153658"/>
      <w:bookmarkStart w:id="39" w:name="_Toc316649293"/>
      <w:bookmarkStart w:id="40" w:name="_Toc481153623"/>
      <w:bookmarkStart w:id="41" w:name="_Toc501721427"/>
      <w:bookmarkStart w:id="42" w:name="_Toc501721316"/>
      <w:bookmarkStart w:id="43" w:name="_Toc497935707"/>
      <w:bookmarkStart w:id="44" w:name="_Toc502819341"/>
      <w:r>
        <w:rPr>
          <w:rFonts w:hint="eastAsia" w:ascii="宋体" w:hAnsi="宋体" w:cs="宋体"/>
          <w:b/>
          <w:sz w:val="28"/>
          <w:highlight w:val="none"/>
        </w:rPr>
        <w:t>A  总则</w:t>
      </w:r>
      <w:bookmarkEnd w:id="33"/>
      <w:bookmarkEnd w:id="34"/>
      <w:bookmarkEnd w:id="35"/>
      <w:bookmarkEnd w:id="36"/>
    </w:p>
    <w:p>
      <w:pPr>
        <w:numPr>
          <w:ilvl w:val="0"/>
          <w:numId w:val="7"/>
        </w:numPr>
        <w:spacing w:line="360" w:lineRule="auto"/>
        <w:rPr>
          <w:rFonts w:ascii="宋体" w:hAnsi="宋体" w:cs="宋体"/>
          <w:b/>
          <w:szCs w:val="21"/>
          <w:highlight w:val="none"/>
        </w:rPr>
      </w:pPr>
      <w:r>
        <w:rPr>
          <w:rFonts w:hint="eastAsia" w:ascii="宋体" w:hAnsi="宋体" w:cs="宋体"/>
          <w:b/>
          <w:szCs w:val="21"/>
          <w:highlight w:val="none"/>
        </w:rPr>
        <w:t>适用范围</w:t>
      </w:r>
    </w:p>
    <w:p>
      <w:pPr>
        <w:spacing w:line="360" w:lineRule="auto"/>
        <w:ind w:firstLine="424" w:firstLineChars="200"/>
        <w:rPr>
          <w:rFonts w:ascii="宋体" w:hAnsi="宋体" w:cs="宋体"/>
          <w:highlight w:val="none"/>
        </w:rPr>
      </w:pPr>
      <w:r>
        <w:rPr>
          <w:rFonts w:hint="eastAsia" w:ascii="宋体" w:hAnsi="宋体" w:cs="宋体"/>
          <w:highlight w:val="none"/>
        </w:rPr>
        <w:t>本招标文件适用于本项目的招标、投标、评标、定标、验收、合同履约、付款等行为（法律、法规另有规定的，从其规定）。</w:t>
      </w:r>
    </w:p>
    <w:p>
      <w:pPr>
        <w:spacing w:line="360" w:lineRule="auto"/>
        <w:rPr>
          <w:rFonts w:ascii="宋体" w:hAnsi="宋体" w:cs="宋体"/>
          <w:b/>
          <w:szCs w:val="21"/>
          <w:highlight w:val="none"/>
        </w:rPr>
      </w:pPr>
    </w:p>
    <w:p>
      <w:pPr>
        <w:spacing w:line="360" w:lineRule="auto"/>
        <w:rPr>
          <w:rFonts w:ascii="宋体" w:hAnsi="宋体" w:cs="宋体"/>
          <w:b/>
          <w:szCs w:val="21"/>
          <w:highlight w:val="none"/>
        </w:rPr>
      </w:pPr>
      <w:r>
        <w:rPr>
          <w:rFonts w:hint="eastAsia" w:ascii="宋体" w:hAnsi="宋体" w:cs="宋体"/>
          <w:b/>
          <w:szCs w:val="21"/>
          <w:highlight w:val="none"/>
        </w:rPr>
        <w:t>2.</w:t>
      </w:r>
      <w:r>
        <w:rPr>
          <w:rFonts w:ascii="宋体" w:hAnsi="宋体" w:cs="宋体"/>
          <w:b/>
          <w:szCs w:val="21"/>
          <w:highlight w:val="none"/>
        </w:rPr>
        <w:t xml:space="preserve"> </w:t>
      </w:r>
      <w:r>
        <w:rPr>
          <w:rFonts w:hint="eastAsia" w:ascii="宋体" w:hAnsi="宋体" w:cs="宋体"/>
          <w:b/>
          <w:szCs w:val="21"/>
          <w:highlight w:val="none"/>
        </w:rPr>
        <w:t>定义</w:t>
      </w:r>
    </w:p>
    <w:p>
      <w:pPr>
        <w:spacing w:line="360" w:lineRule="auto"/>
        <w:rPr>
          <w:rFonts w:ascii="宋体" w:hAnsi="宋体" w:cs="宋体"/>
          <w:szCs w:val="21"/>
          <w:highlight w:val="none"/>
        </w:rPr>
      </w:pPr>
      <w:r>
        <w:rPr>
          <w:rFonts w:hint="eastAsia" w:ascii="宋体" w:hAnsi="宋体" w:cs="宋体"/>
          <w:b/>
          <w:szCs w:val="21"/>
          <w:highlight w:val="none"/>
        </w:rPr>
        <w:t>2.1</w:t>
      </w:r>
      <w:r>
        <w:rPr>
          <w:rFonts w:hint="eastAsia" w:ascii="宋体" w:hAnsi="宋体" w:cs="宋体"/>
          <w:szCs w:val="21"/>
          <w:highlight w:val="none"/>
        </w:rPr>
        <w:t xml:space="preserve">  “采购人”、“采购代理机构”和“项目名称”：见“投标资料表”。</w:t>
      </w:r>
    </w:p>
    <w:p>
      <w:pPr>
        <w:spacing w:line="360" w:lineRule="auto"/>
        <w:rPr>
          <w:rFonts w:ascii="宋体" w:hAnsi="宋体" w:cs="宋体"/>
          <w:szCs w:val="21"/>
          <w:highlight w:val="none"/>
        </w:rPr>
      </w:pPr>
      <w:r>
        <w:rPr>
          <w:rFonts w:hint="eastAsia" w:ascii="宋体" w:hAnsi="宋体" w:cs="宋体"/>
          <w:b/>
          <w:szCs w:val="21"/>
          <w:highlight w:val="none"/>
        </w:rPr>
        <w:t>2.2</w:t>
      </w:r>
      <w:r>
        <w:rPr>
          <w:rFonts w:hint="eastAsia" w:ascii="宋体" w:hAnsi="宋体" w:cs="宋体"/>
          <w:szCs w:val="21"/>
          <w:highlight w:val="none"/>
        </w:rPr>
        <w:t xml:space="preserve">  “投标人”系指向采购人提交投标文件的单位或个人。</w:t>
      </w:r>
    </w:p>
    <w:p>
      <w:pPr>
        <w:spacing w:line="360" w:lineRule="auto"/>
        <w:rPr>
          <w:rFonts w:ascii="宋体" w:hAnsi="宋体" w:cs="宋体"/>
          <w:szCs w:val="21"/>
          <w:highlight w:val="none"/>
        </w:rPr>
      </w:pPr>
      <w:r>
        <w:rPr>
          <w:rFonts w:hint="eastAsia" w:ascii="宋体" w:hAnsi="宋体" w:cs="宋体"/>
          <w:b/>
          <w:szCs w:val="21"/>
          <w:highlight w:val="none"/>
        </w:rPr>
        <w:t>2.3</w:t>
      </w:r>
      <w:r>
        <w:rPr>
          <w:rFonts w:hint="eastAsia" w:ascii="宋体" w:hAnsi="宋体" w:cs="宋体"/>
          <w:szCs w:val="21"/>
          <w:highlight w:val="none"/>
        </w:rPr>
        <w:t xml:space="preserve">  “产品”系指投标人按招标文件规定，须向采购人提供的一切设备、保险、税金、备品备件、工具、手册及其它有关技术资料和材料。</w:t>
      </w:r>
    </w:p>
    <w:p>
      <w:pPr>
        <w:spacing w:line="360" w:lineRule="auto"/>
        <w:rPr>
          <w:rFonts w:ascii="宋体" w:hAnsi="宋体" w:cs="宋体"/>
          <w:szCs w:val="21"/>
          <w:highlight w:val="none"/>
        </w:rPr>
      </w:pPr>
      <w:r>
        <w:rPr>
          <w:rFonts w:hint="eastAsia" w:ascii="宋体" w:hAnsi="宋体" w:cs="宋体"/>
          <w:b/>
          <w:szCs w:val="21"/>
          <w:highlight w:val="none"/>
        </w:rPr>
        <w:t>2.4</w:t>
      </w:r>
      <w:r>
        <w:rPr>
          <w:rFonts w:hint="eastAsia" w:ascii="宋体" w:hAnsi="宋体" w:cs="宋体"/>
          <w:szCs w:val="21"/>
          <w:highlight w:val="none"/>
        </w:rPr>
        <w:t xml:space="preserve">  “服务”系指招标文件规定投标人须承担的技术协助、校准、培训、技术指导以及其它类似的义务。</w:t>
      </w:r>
    </w:p>
    <w:p>
      <w:pPr>
        <w:spacing w:line="360" w:lineRule="auto"/>
        <w:rPr>
          <w:rFonts w:ascii="宋体" w:hAnsi="宋体" w:cs="宋体"/>
          <w:szCs w:val="21"/>
          <w:highlight w:val="none"/>
        </w:rPr>
      </w:pPr>
      <w:r>
        <w:rPr>
          <w:rFonts w:hint="eastAsia" w:ascii="宋体" w:hAnsi="宋体" w:cs="宋体"/>
          <w:b/>
          <w:szCs w:val="21"/>
          <w:highlight w:val="none"/>
        </w:rPr>
        <w:t>2.5</w:t>
      </w:r>
      <w:r>
        <w:rPr>
          <w:rFonts w:hint="eastAsia" w:ascii="宋体" w:hAnsi="宋体" w:cs="宋体"/>
          <w:szCs w:val="21"/>
          <w:highlight w:val="none"/>
        </w:rPr>
        <w:t xml:space="preserve">  “项目”系指投标人按招标文件规定向采购人提供的货物或服务。</w:t>
      </w:r>
    </w:p>
    <w:p>
      <w:pPr>
        <w:spacing w:line="360" w:lineRule="auto"/>
        <w:rPr>
          <w:rFonts w:ascii="宋体" w:hAnsi="宋体" w:cs="宋体"/>
          <w:szCs w:val="21"/>
          <w:highlight w:val="none"/>
        </w:rPr>
      </w:pPr>
      <w:r>
        <w:rPr>
          <w:rFonts w:hint="eastAsia" w:ascii="宋体" w:hAnsi="宋体" w:cs="宋体"/>
          <w:b/>
          <w:szCs w:val="21"/>
          <w:highlight w:val="none"/>
        </w:rPr>
        <w:t>2.6</w:t>
      </w:r>
      <w:r>
        <w:rPr>
          <w:rFonts w:hint="eastAsia" w:ascii="宋体" w:hAnsi="宋体" w:cs="宋体"/>
          <w:szCs w:val="21"/>
          <w:highlight w:val="none"/>
        </w:rPr>
        <w:t xml:space="preserve">  “书面形式”包括信函、传真、邮件等。</w:t>
      </w:r>
    </w:p>
    <w:p>
      <w:pPr>
        <w:spacing w:line="360" w:lineRule="auto"/>
        <w:rPr>
          <w:rFonts w:ascii="宋体" w:hAnsi="宋体" w:cs="宋体"/>
          <w:b/>
          <w:szCs w:val="21"/>
          <w:highlight w:val="none"/>
        </w:rPr>
      </w:pPr>
      <w:r>
        <w:rPr>
          <w:rFonts w:hint="eastAsia" w:ascii="宋体" w:hAnsi="宋体" w:cs="宋体"/>
          <w:b/>
          <w:szCs w:val="21"/>
          <w:highlight w:val="none"/>
        </w:rPr>
        <w:t>2.7</w:t>
      </w:r>
      <w:r>
        <w:rPr>
          <w:rFonts w:hint="eastAsia" w:ascii="宋体" w:hAnsi="宋体" w:cs="宋体"/>
          <w:szCs w:val="21"/>
          <w:highlight w:val="none"/>
        </w:rPr>
        <w:t xml:space="preserve">  “★”系指实质性要求条款。投标文件对这些条款的任何负偏离将导致投标无效。</w:t>
      </w:r>
    </w:p>
    <w:p>
      <w:pPr>
        <w:spacing w:line="360" w:lineRule="auto"/>
        <w:rPr>
          <w:rFonts w:ascii="宋体" w:hAnsi="宋体" w:cs="宋体"/>
          <w:b/>
          <w:szCs w:val="21"/>
          <w:highlight w:val="none"/>
        </w:rPr>
      </w:pPr>
    </w:p>
    <w:p>
      <w:pPr>
        <w:spacing w:line="360" w:lineRule="auto"/>
        <w:rPr>
          <w:rFonts w:ascii="宋体" w:hAnsi="宋体" w:cs="宋体"/>
          <w:b/>
          <w:szCs w:val="21"/>
          <w:highlight w:val="none"/>
        </w:rPr>
      </w:pPr>
      <w:r>
        <w:rPr>
          <w:rFonts w:hint="eastAsia" w:ascii="宋体" w:hAnsi="宋体" w:cs="宋体"/>
          <w:b/>
          <w:szCs w:val="21"/>
          <w:highlight w:val="none"/>
        </w:rPr>
        <w:t>3.</w:t>
      </w:r>
      <w:r>
        <w:rPr>
          <w:rFonts w:ascii="宋体" w:hAnsi="宋体" w:cs="宋体"/>
          <w:b/>
          <w:szCs w:val="21"/>
          <w:highlight w:val="none"/>
        </w:rPr>
        <w:t xml:space="preserve"> </w:t>
      </w:r>
      <w:r>
        <w:rPr>
          <w:rFonts w:hint="eastAsia" w:ascii="宋体" w:hAnsi="宋体" w:cs="宋体"/>
          <w:b/>
          <w:szCs w:val="21"/>
          <w:highlight w:val="none"/>
        </w:rPr>
        <w:t>招标范围</w:t>
      </w:r>
    </w:p>
    <w:p>
      <w:pPr>
        <w:spacing w:line="360" w:lineRule="auto"/>
        <w:rPr>
          <w:rFonts w:ascii="宋体" w:hAnsi="宋体" w:cs="宋体"/>
          <w:highlight w:val="none"/>
        </w:rPr>
      </w:pPr>
      <w:r>
        <w:rPr>
          <w:rFonts w:hint="eastAsia" w:ascii="宋体" w:hAnsi="宋体" w:cs="宋体"/>
          <w:b/>
          <w:szCs w:val="21"/>
          <w:highlight w:val="none"/>
        </w:rPr>
        <w:t xml:space="preserve">3.1  </w:t>
      </w:r>
      <w:r>
        <w:rPr>
          <w:rFonts w:hint="eastAsia" w:ascii="宋体" w:hAnsi="宋体" w:cs="宋体"/>
          <w:highlight w:val="none"/>
        </w:rPr>
        <w:t>招标范围：见“投标资料表”。</w:t>
      </w:r>
    </w:p>
    <w:p>
      <w:pPr>
        <w:spacing w:line="360" w:lineRule="auto"/>
        <w:rPr>
          <w:rFonts w:ascii="宋体" w:hAnsi="宋体" w:cs="宋体"/>
          <w:highlight w:val="none"/>
        </w:rPr>
      </w:pPr>
      <w:r>
        <w:rPr>
          <w:rFonts w:hint="eastAsia" w:ascii="宋体" w:hAnsi="宋体" w:cs="宋体"/>
          <w:b/>
          <w:szCs w:val="21"/>
          <w:highlight w:val="none"/>
        </w:rPr>
        <w:t>3.2</w:t>
      </w:r>
      <w:r>
        <w:rPr>
          <w:rFonts w:hint="eastAsia" w:ascii="宋体" w:hAnsi="宋体" w:cs="宋体"/>
          <w:highlight w:val="none"/>
        </w:rPr>
        <w:t xml:space="preserve">  本项目不得转包。</w:t>
      </w:r>
    </w:p>
    <w:p>
      <w:pPr>
        <w:spacing w:line="360" w:lineRule="auto"/>
        <w:ind w:firstLine="212" w:firstLineChars="100"/>
        <w:rPr>
          <w:rFonts w:ascii="宋体" w:hAnsi="宋体" w:cs="宋体"/>
          <w:b/>
          <w:szCs w:val="21"/>
          <w:highlight w:val="none"/>
        </w:rPr>
      </w:pPr>
    </w:p>
    <w:p>
      <w:pPr>
        <w:spacing w:line="360" w:lineRule="auto"/>
        <w:rPr>
          <w:rFonts w:ascii="宋体" w:hAnsi="宋体" w:cs="宋体"/>
          <w:b/>
          <w:szCs w:val="21"/>
          <w:highlight w:val="none"/>
        </w:rPr>
      </w:pPr>
      <w:r>
        <w:rPr>
          <w:rFonts w:hint="eastAsia" w:ascii="宋体" w:hAnsi="宋体" w:cs="宋体"/>
          <w:b/>
          <w:szCs w:val="21"/>
          <w:highlight w:val="none"/>
        </w:rPr>
        <w:t>4.</w:t>
      </w:r>
      <w:r>
        <w:rPr>
          <w:rFonts w:ascii="宋体" w:hAnsi="宋体" w:cs="宋体"/>
          <w:b/>
          <w:szCs w:val="21"/>
          <w:highlight w:val="none"/>
        </w:rPr>
        <w:t xml:space="preserve"> </w:t>
      </w:r>
      <w:r>
        <w:rPr>
          <w:rFonts w:hint="eastAsia" w:ascii="宋体" w:hAnsi="宋体" w:cs="宋体"/>
          <w:b/>
          <w:szCs w:val="21"/>
          <w:highlight w:val="none"/>
        </w:rPr>
        <w:t>合格的投标人</w:t>
      </w:r>
    </w:p>
    <w:p>
      <w:pPr>
        <w:spacing w:line="360" w:lineRule="auto"/>
        <w:rPr>
          <w:rFonts w:ascii="宋体" w:hAnsi="宋体" w:cs="宋体"/>
          <w:szCs w:val="21"/>
          <w:highlight w:val="none"/>
        </w:rPr>
      </w:pPr>
      <w:r>
        <w:rPr>
          <w:rFonts w:hint="eastAsia" w:ascii="宋体" w:hAnsi="宋体" w:cs="宋体"/>
          <w:b/>
          <w:szCs w:val="21"/>
          <w:highlight w:val="none"/>
        </w:rPr>
        <w:t xml:space="preserve">4.1  </w:t>
      </w:r>
      <w:r>
        <w:rPr>
          <w:rFonts w:hint="eastAsia" w:ascii="宋体" w:hAnsi="宋体" w:cs="宋体"/>
          <w:szCs w:val="21"/>
          <w:highlight w:val="none"/>
        </w:rPr>
        <w:t>合格的投标人应该是：</w:t>
      </w:r>
    </w:p>
    <w:p>
      <w:pPr>
        <w:spacing w:line="440" w:lineRule="exact"/>
        <w:ind w:firstLine="424" w:firstLineChars="200"/>
        <w:rPr>
          <w:rFonts w:ascii="宋体" w:hAnsi="宋体" w:cs="宋体"/>
          <w:szCs w:val="21"/>
          <w:highlight w:val="none"/>
        </w:rPr>
      </w:pPr>
      <w:r>
        <w:rPr>
          <w:rFonts w:hint="eastAsia" w:ascii="宋体" w:hAnsi="宋体" w:cs="宋体"/>
          <w:szCs w:val="21"/>
          <w:highlight w:val="none"/>
        </w:rPr>
        <w:t>具有提供本次招标服务内容能力，具有合法营销资格，并独立于采购人和采购代理机构的中国境内企业、其它组织或者自然人。金融、保险、通讯等特定行业的全国性企业所设立的区域性分支机构可以投标，但需依法办理工商、税务和社保登记手续，并获得总机构授权或者能够提供房产权证或其他有效财产证明材料，证明其具备实际承担责任的能力和法定的缔结合同能力。</w:t>
      </w:r>
    </w:p>
    <w:p>
      <w:pPr>
        <w:spacing w:line="440" w:lineRule="exact"/>
        <w:ind w:firstLine="424" w:firstLineChars="200"/>
        <w:rPr>
          <w:rFonts w:ascii="宋体" w:hAnsi="宋体" w:cs="宋体"/>
          <w:szCs w:val="21"/>
          <w:highlight w:val="none"/>
        </w:rPr>
      </w:pPr>
      <w:r>
        <w:rPr>
          <w:rFonts w:hint="eastAsia" w:ascii="宋体" w:hAnsi="宋体" w:cs="宋体"/>
          <w:szCs w:val="21"/>
          <w:highlight w:val="none"/>
        </w:rPr>
        <w:t>单位负责人为同一人或者存在直接控股、管理关系的不同投标人，不得参加同一合同项下的采购活动。除单一来源采购项目外，为采购项目提供整体设计、规范编制或者项目管理、监理、检测等服务的投标人，不得再参加该采购项目的其他采购活动。</w:t>
      </w:r>
    </w:p>
    <w:p>
      <w:pPr>
        <w:spacing w:line="440" w:lineRule="exact"/>
        <w:ind w:firstLine="424" w:firstLineChars="200"/>
        <w:rPr>
          <w:rFonts w:ascii="宋体" w:hAnsi="宋体" w:cs="宋体"/>
          <w:szCs w:val="21"/>
          <w:highlight w:val="none"/>
        </w:rPr>
      </w:pPr>
      <w:r>
        <w:rPr>
          <w:rFonts w:hint="eastAsia" w:ascii="宋体" w:hAnsi="宋体" w:cs="宋体"/>
          <w:szCs w:val="21"/>
          <w:highlight w:val="none"/>
        </w:rPr>
        <w:t>投标人应遵守国家有关的法律、法规、规章等相关文件的规定，具有健全的财务会计制度、依法缴纳税收和社会保障资金、参加本次采购活动之前的三年内，在经营活动中无重大违法记录，在招标投标活动中无欺诈和腐败行为。</w:t>
      </w:r>
    </w:p>
    <w:p>
      <w:pPr>
        <w:spacing w:line="440" w:lineRule="exact"/>
        <w:ind w:firstLine="424" w:firstLineChars="200"/>
        <w:rPr>
          <w:rFonts w:ascii="宋体" w:hAnsi="宋体" w:cs="宋体"/>
          <w:b/>
          <w:szCs w:val="21"/>
          <w:highlight w:val="none"/>
        </w:rPr>
      </w:pPr>
      <w:r>
        <w:rPr>
          <w:rFonts w:hint="eastAsia" w:ascii="宋体" w:hAnsi="宋体" w:cs="宋体"/>
          <w:b/>
          <w:szCs w:val="21"/>
          <w:highlight w:val="none"/>
        </w:rPr>
        <w:t>根据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pPr>
        <w:spacing w:line="400" w:lineRule="exact"/>
        <w:rPr>
          <w:rFonts w:ascii="宋体" w:hAnsi="宋体" w:cs="宋体"/>
          <w:szCs w:val="21"/>
          <w:highlight w:val="none"/>
        </w:rPr>
      </w:pPr>
      <w:r>
        <w:rPr>
          <w:rFonts w:hint="eastAsia" w:ascii="宋体" w:hAnsi="宋体" w:cs="宋体"/>
          <w:b/>
          <w:szCs w:val="21"/>
          <w:highlight w:val="none"/>
        </w:rPr>
        <w:t>4.2</w:t>
      </w:r>
      <w:r>
        <w:rPr>
          <w:rFonts w:hint="eastAsia" w:ascii="宋体" w:hAnsi="宋体" w:cs="宋体"/>
          <w:szCs w:val="21"/>
          <w:highlight w:val="none"/>
        </w:rPr>
        <w:t xml:space="preserve">  符合本招标文件载明的对上述</w:t>
      </w:r>
      <w:r>
        <w:rPr>
          <w:rFonts w:hint="eastAsia" w:ascii="宋体" w:hAnsi="宋体" w:cs="宋体"/>
          <w:b/>
          <w:szCs w:val="21"/>
          <w:highlight w:val="none"/>
        </w:rPr>
        <w:t>4.1</w:t>
      </w:r>
      <w:r>
        <w:rPr>
          <w:rFonts w:hint="eastAsia" w:ascii="宋体" w:hAnsi="宋体" w:cs="宋体"/>
          <w:szCs w:val="21"/>
          <w:highlight w:val="none"/>
        </w:rPr>
        <w:t>条的例外的规定或对投标人资格的其他补充要求：详见招标公告。</w:t>
      </w:r>
    </w:p>
    <w:p>
      <w:pPr>
        <w:spacing w:line="400" w:lineRule="exact"/>
        <w:rPr>
          <w:rFonts w:ascii="宋体" w:hAnsi="宋体" w:cs="宋体"/>
          <w:szCs w:val="21"/>
          <w:highlight w:val="none"/>
        </w:rPr>
      </w:pPr>
    </w:p>
    <w:p>
      <w:pPr>
        <w:spacing w:line="400" w:lineRule="exact"/>
        <w:rPr>
          <w:rFonts w:ascii="宋体" w:hAnsi="宋体" w:cs="宋体"/>
          <w:b/>
          <w:szCs w:val="21"/>
          <w:highlight w:val="none"/>
        </w:rPr>
      </w:pPr>
      <w:r>
        <w:rPr>
          <w:rFonts w:hint="eastAsia" w:ascii="宋体" w:hAnsi="宋体" w:cs="宋体"/>
          <w:b/>
          <w:szCs w:val="21"/>
          <w:highlight w:val="none"/>
        </w:rPr>
        <w:t>5.</w:t>
      </w:r>
      <w:r>
        <w:rPr>
          <w:rFonts w:ascii="宋体" w:hAnsi="宋体" w:cs="宋体"/>
          <w:b/>
          <w:szCs w:val="21"/>
          <w:highlight w:val="none"/>
        </w:rPr>
        <w:t xml:space="preserve"> </w:t>
      </w:r>
      <w:r>
        <w:rPr>
          <w:rFonts w:hint="eastAsia" w:ascii="宋体" w:hAnsi="宋体" w:cs="宋体"/>
          <w:b/>
          <w:szCs w:val="21"/>
          <w:highlight w:val="none"/>
        </w:rPr>
        <w:t>投标人代表</w:t>
      </w:r>
    </w:p>
    <w:p>
      <w:pPr>
        <w:spacing w:line="400" w:lineRule="exact"/>
        <w:rPr>
          <w:rFonts w:ascii="宋体" w:hAnsi="宋体" w:cs="宋体"/>
          <w:szCs w:val="21"/>
          <w:highlight w:val="none"/>
        </w:rPr>
      </w:pPr>
      <w:r>
        <w:rPr>
          <w:rFonts w:hint="eastAsia" w:ascii="宋体" w:hAnsi="宋体" w:cs="宋体"/>
          <w:b/>
          <w:szCs w:val="21"/>
          <w:highlight w:val="none"/>
        </w:rPr>
        <w:t>5.1</w:t>
      </w:r>
      <w:r>
        <w:rPr>
          <w:rFonts w:hint="eastAsia" w:ascii="宋体" w:hAnsi="宋体" w:cs="宋体"/>
          <w:szCs w:val="21"/>
          <w:highlight w:val="none"/>
        </w:rPr>
        <w:t xml:space="preserve">  投标人代表须持有“单位负责人授权书”。单位负责人是指单位法定代表人或者法律、行政法规规定代表单位行使职权的主要负责人（下同）。</w:t>
      </w:r>
    </w:p>
    <w:p>
      <w:pPr>
        <w:spacing w:line="400" w:lineRule="exact"/>
        <w:rPr>
          <w:rFonts w:ascii="宋体" w:hAnsi="宋体" w:cs="宋体"/>
          <w:szCs w:val="21"/>
          <w:highlight w:val="none"/>
          <w:shd w:val="pct10" w:color="auto" w:fill="FFFFFF"/>
        </w:rPr>
      </w:pPr>
      <w:r>
        <w:rPr>
          <w:rFonts w:hint="eastAsia" w:ascii="宋体" w:hAnsi="宋体" w:cs="宋体"/>
          <w:b/>
          <w:szCs w:val="21"/>
          <w:highlight w:val="none"/>
        </w:rPr>
        <w:t xml:space="preserve">5.2  </w:t>
      </w:r>
      <w:r>
        <w:rPr>
          <w:rFonts w:hint="eastAsia" w:ascii="宋体" w:hAnsi="宋体" w:cs="宋体"/>
          <w:szCs w:val="21"/>
          <w:highlight w:val="none"/>
        </w:rPr>
        <w:t>若投标人代表是单位负责人的，则须符合本须知第</w:t>
      </w:r>
      <w:r>
        <w:rPr>
          <w:rFonts w:hint="eastAsia" w:ascii="宋体" w:hAnsi="宋体" w:cs="宋体"/>
          <w:b/>
          <w:szCs w:val="21"/>
          <w:highlight w:val="none"/>
        </w:rPr>
        <w:t>9.1</w:t>
      </w:r>
      <w:r>
        <w:rPr>
          <w:rFonts w:hint="eastAsia" w:ascii="宋体" w:hAnsi="宋体" w:cs="宋体"/>
          <w:szCs w:val="21"/>
          <w:highlight w:val="none"/>
        </w:rPr>
        <w:t>条的要求。</w:t>
      </w:r>
    </w:p>
    <w:p>
      <w:pPr>
        <w:spacing w:line="400" w:lineRule="exact"/>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b/>
          <w:szCs w:val="21"/>
          <w:highlight w:val="none"/>
        </w:rPr>
        <w:t>6.</w:t>
      </w:r>
      <w:r>
        <w:rPr>
          <w:rFonts w:ascii="宋体" w:hAnsi="宋体" w:cs="宋体"/>
          <w:b/>
          <w:szCs w:val="21"/>
          <w:highlight w:val="none"/>
        </w:rPr>
        <w:t xml:space="preserve"> </w:t>
      </w:r>
      <w:r>
        <w:rPr>
          <w:rFonts w:hint="eastAsia" w:ascii="宋体" w:hAnsi="宋体" w:cs="宋体"/>
          <w:b/>
          <w:szCs w:val="21"/>
          <w:highlight w:val="none"/>
        </w:rPr>
        <w:t>投标费用</w:t>
      </w:r>
    </w:p>
    <w:p>
      <w:pPr>
        <w:spacing w:line="400" w:lineRule="exact"/>
        <w:rPr>
          <w:rFonts w:ascii="宋体" w:hAnsi="宋体" w:cs="宋体"/>
          <w:szCs w:val="21"/>
          <w:highlight w:val="none"/>
        </w:rPr>
      </w:pPr>
      <w:r>
        <w:rPr>
          <w:rFonts w:hint="eastAsia" w:ascii="宋体" w:hAnsi="宋体" w:cs="宋体"/>
          <w:b/>
          <w:szCs w:val="21"/>
          <w:highlight w:val="none"/>
        </w:rPr>
        <w:t>6.1</w:t>
      </w:r>
      <w:r>
        <w:rPr>
          <w:rFonts w:hint="eastAsia" w:ascii="宋体" w:hAnsi="宋体" w:cs="宋体"/>
          <w:szCs w:val="21"/>
          <w:highlight w:val="none"/>
        </w:rPr>
        <w:t xml:space="preserve">  不论招标的结果如何，投标人自行承担其参加本次投标有关的全部费用。</w:t>
      </w:r>
    </w:p>
    <w:p>
      <w:pPr>
        <w:spacing w:line="400" w:lineRule="exact"/>
        <w:jc w:val="center"/>
        <w:rPr>
          <w:rFonts w:ascii="宋体" w:hAnsi="宋体" w:cs="宋体"/>
          <w:b/>
          <w:sz w:val="28"/>
          <w:highlight w:val="none"/>
        </w:rPr>
      </w:pPr>
    </w:p>
    <w:p>
      <w:pPr>
        <w:jc w:val="center"/>
        <w:outlineLvl w:val="1"/>
        <w:rPr>
          <w:rFonts w:ascii="宋体" w:hAnsi="宋体" w:cs="宋体"/>
          <w:b/>
          <w:sz w:val="28"/>
          <w:highlight w:val="none"/>
        </w:rPr>
      </w:pPr>
      <w:bookmarkStart w:id="45" w:name="_Toc513799072"/>
      <w:bookmarkStart w:id="46" w:name="_Toc520902395"/>
      <w:bookmarkStart w:id="47" w:name="_Toc440276562"/>
      <w:bookmarkStart w:id="48" w:name="_Toc513798901"/>
      <w:r>
        <w:rPr>
          <w:rFonts w:hint="eastAsia" w:ascii="宋体" w:hAnsi="宋体" w:cs="宋体"/>
          <w:b/>
          <w:sz w:val="28"/>
          <w:highlight w:val="none"/>
        </w:rPr>
        <w:t>B  招标文件</w:t>
      </w:r>
      <w:bookmarkEnd w:id="45"/>
      <w:bookmarkEnd w:id="46"/>
      <w:bookmarkEnd w:id="47"/>
      <w:bookmarkEnd w:id="48"/>
    </w:p>
    <w:p>
      <w:pPr>
        <w:spacing w:line="400" w:lineRule="exact"/>
        <w:rPr>
          <w:rFonts w:ascii="宋体" w:hAnsi="宋体" w:cs="宋体"/>
          <w:szCs w:val="21"/>
          <w:highlight w:val="none"/>
        </w:rPr>
      </w:pPr>
      <w:r>
        <w:rPr>
          <w:rFonts w:hint="eastAsia" w:ascii="宋体" w:hAnsi="宋体" w:cs="宋体"/>
          <w:b/>
          <w:szCs w:val="21"/>
          <w:highlight w:val="none"/>
        </w:rPr>
        <w:t>7.</w:t>
      </w:r>
      <w:r>
        <w:rPr>
          <w:rFonts w:ascii="宋体" w:hAnsi="宋体" w:cs="宋体"/>
          <w:b/>
          <w:szCs w:val="21"/>
          <w:highlight w:val="none"/>
        </w:rPr>
        <w:t xml:space="preserve"> </w:t>
      </w:r>
      <w:r>
        <w:rPr>
          <w:rFonts w:hint="eastAsia" w:ascii="宋体" w:hAnsi="宋体" w:cs="宋体"/>
          <w:b/>
          <w:szCs w:val="21"/>
          <w:highlight w:val="none"/>
        </w:rPr>
        <w:t>招标文件的构成</w:t>
      </w:r>
    </w:p>
    <w:p>
      <w:pPr>
        <w:spacing w:line="400" w:lineRule="exact"/>
        <w:rPr>
          <w:rFonts w:ascii="宋体" w:hAnsi="宋体" w:cs="宋体"/>
          <w:szCs w:val="21"/>
          <w:highlight w:val="none"/>
        </w:rPr>
      </w:pPr>
      <w:r>
        <w:rPr>
          <w:rFonts w:hint="eastAsia" w:ascii="宋体" w:hAnsi="宋体" w:cs="宋体"/>
          <w:b/>
          <w:szCs w:val="21"/>
          <w:highlight w:val="none"/>
        </w:rPr>
        <w:t>7.1</w:t>
      </w:r>
      <w:r>
        <w:rPr>
          <w:rFonts w:ascii="宋体" w:hAnsi="宋体" w:cs="宋体"/>
          <w:b/>
          <w:szCs w:val="21"/>
          <w:highlight w:val="none"/>
        </w:rPr>
        <w:t xml:space="preserve">  </w:t>
      </w:r>
      <w:r>
        <w:rPr>
          <w:rFonts w:hint="eastAsia" w:ascii="宋体" w:hAnsi="宋体" w:cs="宋体"/>
          <w:szCs w:val="21"/>
          <w:highlight w:val="none"/>
        </w:rPr>
        <w:t>招标文件共有七部分。内容如下：</w:t>
      </w:r>
    </w:p>
    <w:p>
      <w:pPr>
        <w:spacing w:line="400" w:lineRule="exact"/>
        <w:ind w:left="284" w:leftChars="134"/>
        <w:rPr>
          <w:rFonts w:ascii="宋体" w:hAnsi="宋体" w:cs="宋体"/>
          <w:szCs w:val="21"/>
          <w:highlight w:val="none"/>
        </w:rPr>
      </w:pPr>
      <w:r>
        <w:rPr>
          <w:rFonts w:hint="eastAsia" w:ascii="宋体" w:hAnsi="宋体" w:cs="宋体"/>
          <w:szCs w:val="21"/>
          <w:highlight w:val="none"/>
        </w:rPr>
        <w:t>第一部分  采购公告</w:t>
      </w:r>
    </w:p>
    <w:p>
      <w:pPr>
        <w:spacing w:line="400" w:lineRule="exact"/>
        <w:ind w:left="284" w:leftChars="134"/>
        <w:rPr>
          <w:rFonts w:ascii="宋体" w:hAnsi="宋体" w:cs="宋体"/>
          <w:szCs w:val="21"/>
          <w:highlight w:val="none"/>
        </w:rPr>
      </w:pPr>
      <w:r>
        <w:rPr>
          <w:rFonts w:hint="eastAsia" w:ascii="宋体" w:hAnsi="宋体" w:cs="宋体"/>
          <w:szCs w:val="21"/>
          <w:highlight w:val="none"/>
        </w:rPr>
        <w:t>第二部分  招标项目需求</w:t>
      </w:r>
    </w:p>
    <w:p>
      <w:pPr>
        <w:spacing w:line="400" w:lineRule="exact"/>
        <w:ind w:left="284" w:leftChars="134"/>
        <w:rPr>
          <w:rFonts w:ascii="宋体" w:hAnsi="宋体" w:cs="宋体"/>
          <w:szCs w:val="21"/>
          <w:highlight w:val="none"/>
        </w:rPr>
      </w:pPr>
      <w:r>
        <w:rPr>
          <w:rFonts w:hint="eastAsia" w:ascii="宋体" w:hAnsi="宋体" w:cs="宋体"/>
          <w:szCs w:val="21"/>
          <w:highlight w:val="none"/>
        </w:rPr>
        <w:t>第三部分  投标资料表</w:t>
      </w:r>
    </w:p>
    <w:p>
      <w:pPr>
        <w:spacing w:line="400" w:lineRule="exact"/>
        <w:ind w:left="284" w:leftChars="134"/>
        <w:rPr>
          <w:rFonts w:ascii="宋体" w:hAnsi="宋体" w:cs="宋体"/>
          <w:szCs w:val="21"/>
          <w:highlight w:val="none"/>
        </w:rPr>
      </w:pPr>
      <w:r>
        <w:rPr>
          <w:rFonts w:hint="eastAsia" w:ascii="宋体" w:hAnsi="宋体" w:cs="宋体"/>
          <w:szCs w:val="21"/>
          <w:highlight w:val="none"/>
        </w:rPr>
        <w:t>第四部分  投标人须知</w:t>
      </w:r>
    </w:p>
    <w:p>
      <w:pPr>
        <w:spacing w:line="400" w:lineRule="exact"/>
        <w:ind w:left="284" w:leftChars="134"/>
        <w:rPr>
          <w:rFonts w:ascii="宋体" w:hAnsi="宋体" w:cs="宋体"/>
          <w:szCs w:val="21"/>
          <w:highlight w:val="none"/>
        </w:rPr>
      </w:pPr>
      <w:r>
        <w:rPr>
          <w:rFonts w:hint="eastAsia" w:ascii="宋体" w:hAnsi="宋体" w:cs="宋体"/>
          <w:szCs w:val="21"/>
          <w:highlight w:val="none"/>
        </w:rPr>
        <w:t>第五部分  评标办法</w:t>
      </w:r>
    </w:p>
    <w:p>
      <w:pPr>
        <w:spacing w:line="400" w:lineRule="exact"/>
        <w:ind w:left="284" w:leftChars="134"/>
        <w:rPr>
          <w:rFonts w:ascii="宋体" w:hAnsi="宋体" w:cs="宋体"/>
          <w:szCs w:val="21"/>
          <w:highlight w:val="none"/>
        </w:rPr>
      </w:pPr>
      <w:r>
        <w:rPr>
          <w:rFonts w:hint="eastAsia" w:ascii="宋体" w:hAnsi="宋体" w:cs="宋体"/>
          <w:szCs w:val="21"/>
          <w:highlight w:val="none"/>
        </w:rPr>
        <w:t>第六部分  合同格式</w:t>
      </w:r>
    </w:p>
    <w:p>
      <w:pPr>
        <w:spacing w:line="400" w:lineRule="exact"/>
        <w:ind w:left="284" w:leftChars="134"/>
        <w:rPr>
          <w:rFonts w:ascii="宋体" w:hAnsi="宋体" w:cs="宋体"/>
          <w:szCs w:val="21"/>
          <w:highlight w:val="none"/>
        </w:rPr>
      </w:pPr>
      <w:r>
        <w:rPr>
          <w:rFonts w:hint="eastAsia" w:ascii="宋体" w:hAnsi="宋体" w:cs="宋体"/>
          <w:szCs w:val="21"/>
          <w:highlight w:val="none"/>
        </w:rPr>
        <w:t>第七部分  附件（投标文件格式）</w:t>
      </w:r>
    </w:p>
    <w:p>
      <w:pPr>
        <w:spacing w:line="400" w:lineRule="exact"/>
        <w:ind w:firstLine="466" w:firstLineChars="220"/>
        <w:rPr>
          <w:rFonts w:ascii="宋体" w:hAnsi="宋体" w:cs="宋体"/>
          <w:b/>
          <w:szCs w:val="21"/>
          <w:highlight w:val="none"/>
        </w:rPr>
      </w:pPr>
      <w:r>
        <w:rPr>
          <w:rFonts w:hint="eastAsia" w:ascii="宋体" w:hAnsi="宋体" w:cs="宋体"/>
          <w:b/>
          <w:szCs w:val="21"/>
          <w:highlight w:val="none"/>
        </w:rPr>
        <w:t>投标人应详细阅读招标文件的全部内容和要求，不按招标文件的要求提供投标文件和资料导致的风险由投标人承担。</w:t>
      </w:r>
    </w:p>
    <w:p>
      <w:pPr>
        <w:spacing w:line="400" w:lineRule="exact"/>
        <w:ind w:firstLine="212" w:firstLineChars="100"/>
        <w:rPr>
          <w:rFonts w:ascii="宋体" w:hAnsi="宋体" w:cs="宋体"/>
          <w:b/>
          <w:szCs w:val="21"/>
          <w:highlight w:val="none"/>
        </w:rPr>
      </w:pPr>
    </w:p>
    <w:p>
      <w:pPr>
        <w:spacing w:line="400" w:lineRule="exact"/>
        <w:rPr>
          <w:rFonts w:ascii="宋体" w:hAnsi="宋体" w:cs="宋体"/>
          <w:b/>
          <w:szCs w:val="21"/>
          <w:highlight w:val="none"/>
        </w:rPr>
      </w:pPr>
      <w:r>
        <w:rPr>
          <w:rFonts w:hint="eastAsia" w:ascii="宋体" w:hAnsi="宋体" w:cs="宋体"/>
          <w:b/>
          <w:szCs w:val="21"/>
          <w:highlight w:val="none"/>
        </w:rPr>
        <w:t>8.</w:t>
      </w:r>
      <w:r>
        <w:rPr>
          <w:rFonts w:ascii="宋体" w:hAnsi="宋体" w:cs="宋体"/>
          <w:b/>
          <w:szCs w:val="21"/>
          <w:highlight w:val="none"/>
        </w:rPr>
        <w:t xml:space="preserve"> </w:t>
      </w:r>
      <w:r>
        <w:rPr>
          <w:rFonts w:hint="eastAsia" w:ascii="宋体" w:hAnsi="宋体" w:cs="宋体"/>
          <w:b/>
          <w:szCs w:val="21"/>
          <w:highlight w:val="none"/>
        </w:rPr>
        <w:t>招标文件的澄清和修改</w:t>
      </w:r>
    </w:p>
    <w:p>
      <w:pPr>
        <w:spacing w:line="400" w:lineRule="exact"/>
        <w:rPr>
          <w:rFonts w:ascii="宋体" w:hAnsi="宋体" w:cs="宋体"/>
          <w:szCs w:val="21"/>
          <w:highlight w:val="none"/>
        </w:rPr>
      </w:pPr>
      <w:r>
        <w:rPr>
          <w:rFonts w:hint="eastAsia" w:ascii="宋体" w:hAnsi="宋体" w:cs="宋体"/>
          <w:b/>
          <w:szCs w:val="21"/>
          <w:highlight w:val="none"/>
        </w:rPr>
        <w:t>8.1</w:t>
      </w:r>
      <w:r>
        <w:rPr>
          <w:rFonts w:ascii="宋体" w:hAnsi="宋体" w:cs="宋体"/>
          <w:b/>
          <w:szCs w:val="21"/>
          <w:highlight w:val="none"/>
        </w:rPr>
        <w:t xml:space="preserve">  </w:t>
      </w:r>
      <w:r>
        <w:rPr>
          <w:rFonts w:hint="eastAsia" w:ascii="宋体" w:hAnsi="宋体" w:cs="宋体"/>
          <w:szCs w:val="21"/>
          <w:highlight w:val="none"/>
        </w:rPr>
        <w:t>采购人或者采购代理机构可以在招标文件提供期限截止后，组织已获取招标文件的潜在投标人现场考察或者召开开标前答疑会。组织现场考察或者召开答疑会的在招标文件“投标资料表”中载明，或者在招标文件提供期限截止后以书面形式通知所有获取招标文件的潜在投标人。</w:t>
      </w:r>
    </w:p>
    <w:p>
      <w:pPr>
        <w:spacing w:line="400" w:lineRule="exact"/>
        <w:rPr>
          <w:rFonts w:ascii="宋体" w:hAnsi="宋体" w:cs="宋体"/>
          <w:szCs w:val="21"/>
          <w:highlight w:val="none"/>
        </w:rPr>
      </w:pPr>
      <w:r>
        <w:rPr>
          <w:rFonts w:hint="eastAsia" w:ascii="宋体" w:hAnsi="宋体" w:cs="宋体"/>
          <w:b/>
          <w:szCs w:val="21"/>
          <w:highlight w:val="none"/>
        </w:rPr>
        <w:t xml:space="preserve">8.2  </w:t>
      </w:r>
      <w:r>
        <w:rPr>
          <w:rFonts w:hint="eastAsia" w:ascii="宋体" w:hAnsi="宋体" w:cs="宋体"/>
          <w:szCs w:val="21"/>
          <w:highlight w:val="none"/>
        </w:rPr>
        <w:t>若潜在投标人对招标文件有疑点，要求采购人澄清的，应以书面形式通知采购代理机构，要求澄清的截止时间同有效质疑的截止时间。</w:t>
      </w:r>
    </w:p>
    <w:p>
      <w:pPr>
        <w:spacing w:line="400" w:lineRule="exact"/>
        <w:rPr>
          <w:rFonts w:ascii="宋体" w:hAnsi="宋体" w:cs="宋体"/>
          <w:szCs w:val="21"/>
          <w:highlight w:val="none"/>
        </w:rPr>
      </w:pPr>
      <w:r>
        <w:rPr>
          <w:rFonts w:hint="eastAsia" w:ascii="宋体" w:hAnsi="宋体" w:cs="宋体"/>
          <w:b/>
          <w:szCs w:val="21"/>
          <w:highlight w:val="none"/>
        </w:rPr>
        <w:t>8.3</w:t>
      </w:r>
      <w:r>
        <w:rPr>
          <w:rFonts w:hint="eastAsia" w:ascii="宋体" w:hAnsi="宋体" w:cs="宋体"/>
          <w:szCs w:val="21"/>
          <w:highlight w:val="none"/>
        </w:rPr>
        <w:t xml:space="preserve">  采购人或者采购代理机构可以对已发出的招标文件进行必要的澄清或者修改，但不得改变采购标的和资格条件。澄清或者修改在原公告发布媒体上发布澄清公告。澄清或者修改的内容为招标文件的组成部分。</w:t>
      </w:r>
    </w:p>
    <w:p>
      <w:pPr>
        <w:spacing w:line="400" w:lineRule="exact"/>
        <w:rPr>
          <w:rFonts w:ascii="宋体" w:hAnsi="宋体" w:cs="宋体"/>
          <w:szCs w:val="21"/>
          <w:highlight w:val="none"/>
        </w:rPr>
      </w:pPr>
      <w:r>
        <w:rPr>
          <w:rFonts w:hint="eastAsia" w:ascii="宋体" w:hAnsi="宋体" w:cs="宋体"/>
          <w:b/>
          <w:szCs w:val="21"/>
          <w:highlight w:val="none"/>
        </w:rPr>
        <w:t>8.4</w:t>
      </w:r>
      <w:r>
        <w:rPr>
          <w:rFonts w:hint="eastAsia" w:ascii="宋体" w:hAnsi="宋体" w:cs="宋体"/>
          <w:szCs w:val="21"/>
          <w:highlight w:val="none"/>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pPr>
        <w:spacing w:line="400" w:lineRule="exact"/>
        <w:rPr>
          <w:rFonts w:ascii="宋体" w:hAnsi="宋体" w:cs="宋体"/>
          <w:szCs w:val="21"/>
          <w:highlight w:val="none"/>
        </w:rPr>
      </w:pPr>
      <w:r>
        <w:rPr>
          <w:rFonts w:hint="eastAsia" w:ascii="宋体" w:hAnsi="宋体" w:cs="宋体"/>
          <w:b/>
          <w:szCs w:val="21"/>
          <w:highlight w:val="none"/>
        </w:rPr>
        <w:t>8.5</w:t>
      </w:r>
      <w:r>
        <w:rPr>
          <w:rFonts w:hint="eastAsia" w:ascii="宋体" w:hAnsi="宋体" w:cs="宋体"/>
          <w:szCs w:val="21"/>
          <w:highlight w:val="none"/>
        </w:rPr>
        <w:t xml:space="preserve">  潜在投标人收到招标文件澄清或修改通知，或推迟截标和开标时间通知后，应在通知单回执上明示意见、盖上投标人单位公章，以书面形式（纸质、传真或电子邮件形式）回复采购代理机构。</w:t>
      </w:r>
    </w:p>
    <w:p>
      <w:pPr>
        <w:spacing w:line="400" w:lineRule="exact"/>
        <w:rPr>
          <w:rFonts w:ascii="宋体" w:hAnsi="宋体" w:cs="宋体"/>
          <w:szCs w:val="24"/>
          <w:highlight w:val="none"/>
          <w:u w:val="single"/>
        </w:rPr>
      </w:pPr>
    </w:p>
    <w:p>
      <w:pPr>
        <w:jc w:val="center"/>
        <w:outlineLvl w:val="1"/>
        <w:rPr>
          <w:rFonts w:ascii="宋体" w:hAnsi="宋体" w:cs="宋体"/>
          <w:b/>
          <w:sz w:val="28"/>
          <w:highlight w:val="none"/>
        </w:rPr>
      </w:pPr>
      <w:bookmarkStart w:id="49" w:name="_Toc440276563"/>
      <w:bookmarkStart w:id="50" w:name="_Toc520902396"/>
      <w:bookmarkStart w:id="51" w:name="_Toc513799073"/>
      <w:bookmarkStart w:id="52" w:name="_Toc513798902"/>
      <w:r>
        <w:rPr>
          <w:rFonts w:hint="eastAsia" w:ascii="宋体" w:hAnsi="宋体" w:cs="宋体"/>
          <w:b/>
          <w:sz w:val="28"/>
          <w:highlight w:val="none"/>
        </w:rPr>
        <w:t>C  投标文件</w:t>
      </w:r>
      <w:bookmarkEnd w:id="49"/>
      <w:bookmarkEnd w:id="50"/>
      <w:bookmarkEnd w:id="51"/>
      <w:bookmarkEnd w:id="52"/>
    </w:p>
    <w:p>
      <w:pPr>
        <w:spacing w:line="360" w:lineRule="auto"/>
        <w:rPr>
          <w:rFonts w:ascii="宋体" w:hAnsi="宋体" w:cs="宋体"/>
          <w:b/>
          <w:szCs w:val="21"/>
          <w:highlight w:val="none"/>
        </w:rPr>
      </w:pPr>
      <w:r>
        <w:rPr>
          <w:rFonts w:hint="eastAsia" w:ascii="宋体" w:hAnsi="宋体" w:cs="宋体"/>
          <w:b/>
          <w:szCs w:val="21"/>
          <w:highlight w:val="none"/>
        </w:rPr>
        <w:t>9. 投标文件的组成</w:t>
      </w:r>
    </w:p>
    <w:p>
      <w:pPr>
        <w:spacing w:line="400" w:lineRule="exact"/>
        <w:rPr>
          <w:rFonts w:ascii="宋体" w:hAnsi="宋体" w:cs="宋体"/>
          <w:szCs w:val="21"/>
          <w:highlight w:val="none"/>
        </w:rPr>
      </w:pPr>
      <w:r>
        <w:rPr>
          <w:rFonts w:hint="eastAsia" w:ascii="宋体" w:hAnsi="宋体" w:cs="宋体"/>
          <w:b/>
          <w:szCs w:val="21"/>
          <w:highlight w:val="none"/>
        </w:rPr>
        <w:t>9.1</w:t>
      </w:r>
      <w:r>
        <w:rPr>
          <w:rFonts w:hint="eastAsia" w:ascii="宋体" w:hAnsi="宋体" w:cs="宋体"/>
          <w:szCs w:val="21"/>
          <w:highlight w:val="none"/>
        </w:rPr>
        <w:t xml:space="preserve">  投标文件组成在本招标文件“投标资料表”中做出规定。</w:t>
      </w:r>
    </w:p>
    <w:p>
      <w:pPr>
        <w:spacing w:line="440" w:lineRule="exact"/>
        <w:rPr>
          <w:rFonts w:ascii="宋体" w:hAnsi="宋体" w:cs="宋体"/>
          <w:szCs w:val="21"/>
          <w:highlight w:val="none"/>
        </w:rPr>
      </w:pPr>
      <w:r>
        <w:rPr>
          <w:rFonts w:hint="eastAsia" w:ascii="宋体" w:hAnsi="宋体" w:cs="宋体"/>
          <w:b/>
          <w:szCs w:val="21"/>
          <w:highlight w:val="none"/>
        </w:rPr>
        <w:t>9.2</w:t>
      </w:r>
      <w:r>
        <w:rPr>
          <w:rFonts w:hint="eastAsia" w:ascii="宋体" w:hAnsi="宋体" w:cs="宋体"/>
          <w:szCs w:val="21"/>
          <w:highlight w:val="none"/>
        </w:rPr>
        <w:t xml:space="preserve">  组成投标文件的各项资料中本招标书的有规定格式的，应统一按本招标书的规定格式填写。未有规定格式的资料，投标人应自行编制，但至少要包含组成投标文件要求的内容。</w:t>
      </w:r>
    </w:p>
    <w:p>
      <w:pPr>
        <w:spacing w:line="440" w:lineRule="exact"/>
        <w:rPr>
          <w:rFonts w:ascii="宋体" w:hAnsi="宋体" w:cs="宋体"/>
          <w:szCs w:val="21"/>
          <w:highlight w:val="none"/>
        </w:rPr>
      </w:pPr>
    </w:p>
    <w:p>
      <w:pPr>
        <w:spacing w:line="400" w:lineRule="exact"/>
        <w:rPr>
          <w:rFonts w:ascii="宋体" w:hAnsi="宋体" w:cs="宋体"/>
          <w:b/>
          <w:szCs w:val="21"/>
          <w:highlight w:val="none"/>
        </w:rPr>
      </w:pPr>
      <w:r>
        <w:rPr>
          <w:rFonts w:hint="eastAsia" w:ascii="宋体" w:hAnsi="宋体" w:cs="宋体"/>
          <w:b/>
          <w:szCs w:val="21"/>
          <w:highlight w:val="none"/>
        </w:rPr>
        <w:t>10.</w:t>
      </w:r>
      <w:r>
        <w:rPr>
          <w:rFonts w:ascii="宋体" w:hAnsi="宋体" w:cs="宋体"/>
          <w:b/>
          <w:szCs w:val="21"/>
          <w:highlight w:val="none"/>
        </w:rPr>
        <w:t xml:space="preserve"> </w:t>
      </w:r>
      <w:r>
        <w:rPr>
          <w:rFonts w:hint="eastAsia" w:ascii="宋体" w:hAnsi="宋体" w:cs="宋体"/>
          <w:b/>
          <w:szCs w:val="21"/>
          <w:highlight w:val="none"/>
        </w:rPr>
        <w:t>投标报价</w:t>
      </w:r>
    </w:p>
    <w:p>
      <w:pPr>
        <w:spacing w:line="400" w:lineRule="exact"/>
        <w:rPr>
          <w:rFonts w:ascii="宋体" w:hAnsi="宋体" w:cs="宋体"/>
          <w:szCs w:val="21"/>
          <w:highlight w:val="none"/>
        </w:rPr>
      </w:pPr>
      <w:r>
        <w:rPr>
          <w:rFonts w:hint="eastAsia" w:ascii="宋体" w:hAnsi="宋体" w:cs="宋体"/>
          <w:b/>
          <w:szCs w:val="21"/>
          <w:highlight w:val="none"/>
        </w:rPr>
        <w:t>10.1</w:t>
      </w:r>
      <w:r>
        <w:rPr>
          <w:rFonts w:hint="eastAsia" w:ascii="宋体" w:hAnsi="宋体" w:cs="宋体"/>
          <w:szCs w:val="21"/>
          <w:highlight w:val="none"/>
        </w:rPr>
        <w:t xml:space="preserve">  本次招标对投标报价组成的具体要求在招标文件“投标资料表”中做出规定。</w:t>
      </w:r>
    </w:p>
    <w:p>
      <w:pPr>
        <w:spacing w:line="400" w:lineRule="exact"/>
        <w:rPr>
          <w:rFonts w:ascii="宋体" w:hAnsi="宋体" w:cs="宋体"/>
          <w:szCs w:val="21"/>
          <w:highlight w:val="none"/>
        </w:rPr>
      </w:pPr>
      <w:r>
        <w:rPr>
          <w:rFonts w:hint="eastAsia" w:ascii="宋体" w:hAnsi="宋体" w:cs="宋体"/>
          <w:b/>
          <w:szCs w:val="21"/>
          <w:highlight w:val="none"/>
        </w:rPr>
        <w:t xml:space="preserve">10.2  </w:t>
      </w:r>
      <w:r>
        <w:rPr>
          <w:rFonts w:hint="eastAsia" w:ascii="宋体" w:hAnsi="宋体" w:cs="宋体"/>
          <w:szCs w:val="21"/>
          <w:highlight w:val="none"/>
        </w:rPr>
        <w:t>投标人要按照招标文件中的“开标一览表”格式和内容完整填写投标总价及其他事项。</w:t>
      </w:r>
    </w:p>
    <w:p>
      <w:pPr>
        <w:spacing w:line="400" w:lineRule="exact"/>
        <w:rPr>
          <w:rFonts w:ascii="宋体" w:hAnsi="宋体" w:cs="宋体"/>
          <w:szCs w:val="21"/>
          <w:highlight w:val="none"/>
        </w:rPr>
      </w:pPr>
      <w:r>
        <w:rPr>
          <w:rFonts w:hint="eastAsia" w:ascii="宋体" w:hAnsi="宋体" w:cs="宋体"/>
          <w:b/>
          <w:szCs w:val="21"/>
          <w:highlight w:val="none"/>
        </w:rPr>
        <w:t>10.3</w:t>
      </w:r>
      <w:r>
        <w:rPr>
          <w:rFonts w:hint="eastAsia" w:ascii="宋体" w:hAnsi="宋体" w:cs="宋体"/>
          <w:szCs w:val="21"/>
          <w:highlight w:val="none"/>
        </w:rPr>
        <w:t xml:space="preserve">  除非招标文件另有备选投标方案的规定，投标应该只有一个投标报价。</w:t>
      </w:r>
    </w:p>
    <w:p>
      <w:pPr>
        <w:spacing w:line="400" w:lineRule="exact"/>
        <w:rPr>
          <w:rFonts w:ascii="宋体" w:hAnsi="宋体" w:cs="宋体"/>
          <w:b/>
          <w:szCs w:val="21"/>
          <w:highlight w:val="none"/>
        </w:rPr>
      </w:pPr>
      <w:r>
        <w:rPr>
          <w:rFonts w:hint="eastAsia" w:ascii="宋体" w:hAnsi="宋体" w:cs="宋体"/>
          <w:b/>
          <w:szCs w:val="21"/>
          <w:highlight w:val="none"/>
        </w:rPr>
        <w:t xml:space="preserve">10.4  </w:t>
      </w:r>
      <w:r>
        <w:rPr>
          <w:rFonts w:hint="eastAsia" w:ascii="宋体" w:hAnsi="宋体" w:cs="宋体"/>
          <w:szCs w:val="21"/>
          <w:highlight w:val="none"/>
        </w:rPr>
        <w:t>开标后以及在评标及中标后的合同执行过程中，投标人不得以任何理由变更投标价格。</w:t>
      </w:r>
      <w:r>
        <w:rPr>
          <w:rFonts w:hint="eastAsia" w:ascii="宋体" w:hAnsi="宋体" w:cs="宋体"/>
          <w:b/>
          <w:szCs w:val="21"/>
          <w:highlight w:val="none"/>
        </w:rPr>
        <w:t>若投标人在中标以后做出任何改变投标价格的决定，将被视作撤标而失去中标资格。</w:t>
      </w:r>
    </w:p>
    <w:p>
      <w:pPr>
        <w:spacing w:line="400" w:lineRule="exact"/>
        <w:rPr>
          <w:rFonts w:ascii="宋体" w:hAnsi="宋体" w:cs="宋体"/>
          <w:b/>
          <w:szCs w:val="21"/>
          <w:highlight w:val="none"/>
        </w:rPr>
      </w:pPr>
      <w:r>
        <w:rPr>
          <w:rFonts w:hint="eastAsia" w:ascii="宋体" w:hAnsi="宋体" w:cs="宋体"/>
          <w:b/>
          <w:szCs w:val="21"/>
          <w:highlight w:val="none"/>
        </w:rPr>
        <w:t>10.5  本项目采用最高投标限价，超过最高限价的投标文件无效。</w:t>
      </w:r>
    </w:p>
    <w:p>
      <w:pPr>
        <w:spacing w:line="400" w:lineRule="exact"/>
        <w:rPr>
          <w:rFonts w:ascii="宋体" w:hAnsi="宋体" w:cs="宋体"/>
          <w:b/>
          <w:szCs w:val="21"/>
          <w:highlight w:val="none"/>
        </w:rPr>
      </w:pPr>
      <w:r>
        <w:rPr>
          <w:rFonts w:hint="eastAsia" w:ascii="宋体" w:hAnsi="宋体" w:cs="宋体"/>
          <w:b/>
          <w:szCs w:val="21"/>
          <w:highlight w:val="none"/>
        </w:rPr>
        <w:t xml:space="preserve">10.6  </w:t>
      </w:r>
      <w:r>
        <w:rPr>
          <w:rFonts w:hint="eastAsia" w:ascii="宋体" w:hAnsi="宋体" w:cs="宋体"/>
          <w:szCs w:val="21"/>
          <w:highlight w:val="none"/>
        </w:rPr>
        <w:t>本项目的投标货币为人民币。</w:t>
      </w:r>
    </w:p>
    <w:p>
      <w:pPr>
        <w:spacing w:line="400" w:lineRule="exact"/>
        <w:rPr>
          <w:rFonts w:ascii="宋体" w:hAnsi="宋体" w:cs="宋体"/>
          <w:b/>
          <w:szCs w:val="21"/>
          <w:highlight w:val="none"/>
        </w:rPr>
      </w:pPr>
    </w:p>
    <w:p>
      <w:pPr>
        <w:spacing w:line="400" w:lineRule="exact"/>
        <w:rPr>
          <w:rFonts w:ascii="宋体" w:hAnsi="宋体" w:cs="宋体"/>
          <w:szCs w:val="21"/>
          <w:highlight w:val="none"/>
        </w:rPr>
      </w:pPr>
      <w:r>
        <w:rPr>
          <w:rFonts w:hint="eastAsia" w:ascii="宋体" w:hAnsi="宋体" w:cs="宋体"/>
          <w:b/>
          <w:szCs w:val="21"/>
          <w:highlight w:val="none"/>
        </w:rPr>
        <w:t>11.</w:t>
      </w:r>
      <w:r>
        <w:rPr>
          <w:rFonts w:ascii="宋体" w:hAnsi="宋体" w:cs="宋体"/>
          <w:b/>
          <w:szCs w:val="21"/>
          <w:highlight w:val="none"/>
        </w:rPr>
        <w:t xml:space="preserve"> </w:t>
      </w:r>
      <w:r>
        <w:rPr>
          <w:rFonts w:hint="eastAsia" w:ascii="宋体" w:hAnsi="宋体" w:cs="宋体"/>
          <w:b/>
          <w:szCs w:val="21"/>
          <w:highlight w:val="none"/>
        </w:rPr>
        <w:t>投标文件的形式和效力</w:t>
      </w:r>
    </w:p>
    <w:p>
      <w:pPr>
        <w:spacing w:line="400" w:lineRule="exact"/>
        <w:jc w:val="left"/>
        <w:rPr>
          <w:rFonts w:ascii="宋体" w:hAnsi="宋体" w:cs="宋体"/>
          <w:szCs w:val="21"/>
          <w:highlight w:val="none"/>
        </w:rPr>
      </w:pPr>
      <w:r>
        <w:rPr>
          <w:rFonts w:hint="eastAsia" w:ascii="宋体" w:hAnsi="宋体" w:cs="宋体"/>
          <w:b/>
          <w:bCs/>
          <w:szCs w:val="21"/>
          <w:highlight w:val="none"/>
        </w:rPr>
        <w:t xml:space="preserve">11.1 </w:t>
      </w:r>
      <w:r>
        <w:rPr>
          <w:rFonts w:ascii="宋体" w:hAnsi="宋体" w:cs="宋体"/>
          <w:b/>
          <w:bCs/>
          <w:szCs w:val="21"/>
          <w:highlight w:val="none"/>
        </w:rPr>
        <w:t xml:space="preserve"> </w:t>
      </w:r>
      <w:r>
        <w:rPr>
          <w:rFonts w:hint="eastAsia" w:ascii="宋体" w:hAnsi="宋体" w:cs="宋体"/>
          <w:szCs w:val="21"/>
          <w:highlight w:val="none"/>
        </w:rPr>
        <w:t>投标文件分为电子投标文件以及备份投标文件，备份投标文件为以</w:t>
      </w:r>
      <w:r>
        <w:rPr>
          <w:rFonts w:hint="eastAsia" w:ascii="宋体" w:hAnsi="宋体" w:cs="宋体"/>
          <w:kern w:val="0"/>
          <w:szCs w:val="21"/>
          <w:highlight w:val="none"/>
        </w:rPr>
        <w:t>U盘或光盘存储的电子</w:t>
      </w:r>
      <w:r>
        <w:rPr>
          <w:rFonts w:hint="eastAsia" w:ascii="宋体" w:hAnsi="宋体" w:cs="宋体"/>
          <w:szCs w:val="21"/>
          <w:highlight w:val="none"/>
        </w:rPr>
        <w:t>备份投标文件。</w:t>
      </w:r>
    </w:p>
    <w:p>
      <w:pPr>
        <w:spacing w:line="400" w:lineRule="exact"/>
        <w:jc w:val="left"/>
        <w:rPr>
          <w:rFonts w:ascii="宋体" w:hAnsi="宋体" w:cs="宋体"/>
          <w:szCs w:val="21"/>
          <w:highlight w:val="none"/>
        </w:rPr>
      </w:pPr>
      <w:r>
        <w:rPr>
          <w:rFonts w:hint="eastAsia" w:ascii="宋体" w:hAnsi="宋体" w:cs="宋体"/>
          <w:b/>
          <w:bCs/>
          <w:szCs w:val="21"/>
          <w:highlight w:val="none"/>
        </w:rPr>
        <w:t xml:space="preserve">11.2 </w:t>
      </w:r>
      <w:r>
        <w:rPr>
          <w:rFonts w:ascii="宋体" w:hAnsi="宋体" w:cs="宋体"/>
          <w:b/>
          <w:bCs/>
          <w:szCs w:val="21"/>
          <w:highlight w:val="none"/>
        </w:rPr>
        <w:t xml:space="preserve"> </w:t>
      </w:r>
      <w:r>
        <w:rPr>
          <w:rFonts w:hint="eastAsia" w:ascii="宋体" w:hAnsi="宋体" w:cs="宋体"/>
          <w:szCs w:val="21"/>
          <w:highlight w:val="none"/>
        </w:rPr>
        <w:t>电子投标文件，按“项目采购-电子招投标操作指南”及本招标文件要求制作，并加密。</w:t>
      </w:r>
    </w:p>
    <w:p>
      <w:pPr>
        <w:spacing w:line="400" w:lineRule="exact"/>
        <w:jc w:val="left"/>
        <w:rPr>
          <w:rFonts w:ascii="宋体" w:hAnsi="宋体" w:cs="宋体"/>
          <w:szCs w:val="21"/>
          <w:highlight w:val="none"/>
        </w:rPr>
      </w:pPr>
      <w:r>
        <w:rPr>
          <w:rFonts w:hint="eastAsia" w:ascii="宋体" w:hAnsi="宋体" w:cs="宋体"/>
          <w:b/>
          <w:bCs/>
          <w:szCs w:val="21"/>
          <w:highlight w:val="none"/>
        </w:rPr>
        <w:t>11.3</w:t>
      </w:r>
      <w:r>
        <w:rPr>
          <w:rFonts w:ascii="宋体" w:hAnsi="宋体" w:cs="宋体"/>
          <w:b/>
          <w:bCs/>
          <w:szCs w:val="21"/>
          <w:highlight w:val="none"/>
        </w:rPr>
        <w:t xml:space="preserve"> </w:t>
      </w:r>
      <w:r>
        <w:rPr>
          <w:rFonts w:hint="eastAsia" w:ascii="宋体" w:hAnsi="宋体" w:cs="宋体"/>
          <w:b/>
          <w:bCs/>
          <w:szCs w:val="21"/>
          <w:highlight w:val="none"/>
        </w:rPr>
        <w:t xml:space="preserve"> </w:t>
      </w:r>
      <w:r>
        <w:rPr>
          <w:rFonts w:hint="eastAsia" w:ascii="宋体" w:hAnsi="宋体" w:cs="宋体"/>
          <w:szCs w:val="21"/>
          <w:highlight w:val="none"/>
        </w:rPr>
        <w:t>以</w:t>
      </w:r>
      <w:r>
        <w:rPr>
          <w:rFonts w:hint="eastAsia" w:ascii="宋体" w:hAnsi="宋体" w:cs="宋体"/>
          <w:kern w:val="0"/>
          <w:szCs w:val="21"/>
          <w:highlight w:val="none"/>
        </w:rPr>
        <w:t>U盘或光盘存储的电子</w:t>
      </w:r>
      <w:r>
        <w:rPr>
          <w:rFonts w:hint="eastAsia" w:ascii="宋体" w:hAnsi="宋体" w:cs="宋体"/>
          <w:szCs w:val="21"/>
          <w:highlight w:val="none"/>
        </w:rPr>
        <w:t>备份投标文件，按“项目采购-电子招投标操作指南”制作的电子备份文件。</w:t>
      </w:r>
    </w:p>
    <w:p>
      <w:pPr>
        <w:spacing w:line="400" w:lineRule="exact"/>
        <w:jc w:val="left"/>
        <w:rPr>
          <w:rFonts w:ascii="宋体" w:hAnsi="宋体" w:cs="宋体"/>
          <w:szCs w:val="21"/>
          <w:highlight w:val="none"/>
        </w:rPr>
      </w:pPr>
      <w:r>
        <w:rPr>
          <w:rFonts w:hint="eastAsia" w:ascii="宋体" w:hAnsi="宋体" w:cs="宋体"/>
          <w:b/>
          <w:bCs/>
          <w:szCs w:val="21"/>
          <w:highlight w:val="none"/>
        </w:rPr>
        <w:t xml:space="preserve">11.4 </w:t>
      </w:r>
      <w:r>
        <w:rPr>
          <w:rFonts w:ascii="宋体" w:hAnsi="宋体" w:cs="宋体"/>
          <w:b/>
          <w:bCs/>
          <w:szCs w:val="21"/>
          <w:highlight w:val="none"/>
        </w:rPr>
        <w:t xml:space="preserve"> </w:t>
      </w:r>
      <w:r>
        <w:rPr>
          <w:rFonts w:hint="eastAsia" w:ascii="宋体" w:hAnsi="宋体" w:cs="宋体"/>
          <w:szCs w:val="21"/>
          <w:highlight w:val="none"/>
        </w:rPr>
        <w:t>投标文件填写字迹必须清楚、工整，对不同文字文本投标文件的解释发生异议的，以中文文本为准。</w:t>
      </w:r>
    </w:p>
    <w:p>
      <w:pPr>
        <w:spacing w:line="400" w:lineRule="exact"/>
        <w:jc w:val="left"/>
        <w:rPr>
          <w:rFonts w:ascii="宋体" w:hAnsi="宋体" w:cs="宋体"/>
          <w:szCs w:val="21"/>
          <w:highlight w:val="none"/>
        </w:rPr>
      </w:pPr>
      <w:r>
        <w:rPr>
          <w:rFonts w:hint="eastAsia" w:ascii="宋体" w:hAnsi="宋体" w:cs="宋体"/>
          <w:b/>
          <w:bCs/>
          <w:szCs w:val="21"/>
          <w:highlight w:val="none"/>
        </w:rPr>
        <w:t>11.5</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投标文件的效力</w:t>
      </w:r>
    </w:p>
    <w:p>
      <w:pPr>
        <w:spacing w:line="400" w:lineRule="exact"/>
        <w:jc w:val="left"/>
        <w:rPr>
          <w:rFonts w:ascii="宋体" w:hAnsi="宋体" w:cs="宋体"/>
          <w:szCs w:val="21"/>
          <w:highlight w:val="none"/>
        </w:rPr>
      </w:pPr>
      <w:r>
        <w:rPr>
          <w:rFonts w:hint="eastAsia" w:ascii="宋体" w:hAnsi="宋体" w:cs="宋体"/>
          <w:szCs w:val="21"/>
          <w:highlight w:val="none"/>
        </w:rPr>
        <w:t>投标文件的启用，按先后顺位分别为电子投标文件、以</w:t>
      </w:r>
      <w:r>
        <w:rPr>
          <w:rFonts w:hint="eastAsia" w:ascii="宋体" w:hAnsi="宋体" w:cs="宋体"/>
          <w:kern w:val="0"/>
          <w:szCs w:val="21"/>
          <w:highlight w:val="none"/>
        </w:rPr>
        <w:t>U盘或光盘存储的电子</w:t>
      </w:r>
      <w:r>
        <w:rPr>
          <w:rFonts w:hint="eastAsia" w:ascii="宋体" w:hAnsi="宋体" w:cs="宋体"/>
          <w:szCs w:val="21"/>
          <w:highlight w:val="none"/>
        </w:rPr>
        <w:t>备份投标文件。在下一顺位的投标文件启用时，前一顺位的投标文件自动失效。</w:t>
      </w:r>
    </w:p>
    <w:p>
      <w:pPr>
        <w:spacing w:line="400" w:lineRule="exact"/>
        <w:jc w:val="left"/>
        <w:rPr>
          <w:rFonts w:ascii="宋体" w:hAnsi="宋体" w:cs="宋体"/>
          <w:szCs w:val="21"/>
          <w:highlight w:val="none"/>
        </w:rPr>
      </w:pPr>
      <w:r>
        <w:rPr>
          <w:rFonts w:hint="eastAsia" w:ascii="宋体" w:hAnsi="宋体" w:cs="宋体"/>
          <w:szCs w:val="21"/>
          <w:highlight w:val="none"/>
        </w:rPr>
        <w:t>电子投标文件未能按时解密，供应商提供了电子备份投标文件的，以电子备份投标文件作为依据，否则视为投标文件撤回。电子投标文件已按时解密的，电子备份投标文件自动失效。</w:t>
      </w:r>
    </w:p>
    <w:p>
      <w:pPr>
        <w:spacing w:line="400" w:lineRule="exact"/>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b/>
          <w:szCs w:val="21"/>
          <w:highlight w:val="none"/>
        </w:rPr>
        <w:t>12. 投标有效期</w:t>
      </w:r>
    </w:p>
    <w:p>
      <w:pPr>
        <w:spacing w:line="400" w:lineRule="exact"/>
        <w:rPr>
          <w:rFonts w:ascii="宋体" w:hAnsi="宋体" w:cs="宋体"/>
          <w:szCs w:val="21"/>
          <w:highlight w:val="none"/>
        </w:rPr>
      </w:pPr>
      <w:r>
        <w:rPr>
          <w:rFonts w:hint="eastAsia" w:ascii="宋体" w:hAnsi="宋体" w:cs="宋体"/>
          <w:b/>
          <w:bCs/>
          <w:szCs w:val="21"/>
          <w:highlight w:val="none"/>
        </w:rPr>
        <w:t xml:space="preserve">12.1 </w:t>
      </w:r>
      <w:r>
        <w:rPr>
          <w:rFonts w:ascii="宋体" w:hAnsi="宋体" w:cs="宋体"/>
          <w:b/>
          <w:bCs/>
          <w:szCs w:val="21"/>
          <w:highlight w:val="none"/>
        </w:rPr>
        <w:t xml:space="preserve"> </w:t>
      </w:r>
      <w:r>
        <w:rPr>
          <w:rFonts w:hint="eastAsia" w:ascii="宋体" w:hAnsi="宋体" w:cs="宋体"/>
          <w:szCs w:val="21"/>
          <w:highlight w:val="none"/>
        </w:rPr>
        <w:t>投标有效期在本招标文件“投标资料表”中做出规定。投标有效期从提交投标文件的截止之日起算。投标文件中承诺的投标有效期应当不少于招标文件中载明的投标有效期。</w:t>
      </w:r>
    </w:p>
    <w:p>
      <w:pPr>
        <w:spacing w:line="400" w:lineRule="exact"/>
        <w:rPr>
          <w:rFonts w:ascii="宋体" w:hAnsi="宋体" w:cs="宋体"/>
          <w:szCs w:val="21"/>
          <w:highlight w:val="none"/>
        </w:rPr>
      </w:pPr>
      <w:r>
        <w:rPr>
          <w:rFonts w:hint="eastAsia" w:ascii="宋体" w:hAnsi="宋体" w:cs="宋体"/>
          <w:b/>
          <w:bCs/>
          <w:szCs w:val="21"/>
          <w:highlight w:val="none"/>
        </w:rPr>
        <w:t xml:space="preserve">12.2 </w:t>
      </w:r>
      <w:r>
        <w:rPr>
          <w:rFonts w:ascii="宋体" w:hAnsi="宋体" w:cs="宋体"/>
          <w:b/>
          <w:bCs/>
          <w:szCs w:val="21"/>
          <w:highlight w:val="none"/>
        </w:rPr>
        <w:t xml:space="preserve"> </w:t>
      </w:r>
      <w:r>
        <w:rPr>
          <w:rFonts w:hint="eastAsia" w:ascii="宋体" w:hAnsi="宋体" w:cs="宋体"/>
          <w:szCs w:val="21"/>
          <w:highlight w:val="none"/>
        </w:rPr>
        <w:t>在特殊情况下，在原投标有效期截止之前，应采购人要求，采购代理机构可要求投标人延长投标有效期，这种要求的提出和投标人的答复都应以书面形式进行。</w:t>
      </w:r>
    </w:p>
    <w:p>
      <w:pPr>
        <w:spacing w:line="400" w:lineRule="exact"/>
        <w:rPr>
          <w:rFonts w:ascii="宋体" w:hAnsi="宋体" w:cs="宋体"/>
          <w:szCs w:val="21"/>
          <w:highlight w:val="none"/>
        </w:rPr>
      </w:pPr>
      <w:r>
        <w:rPr>
          <w:rFonts w:hint="eastAsia" w:ascii="宋体" w:hAnsi="宋体" w:cs="宋体"/>
          <w:b/>
          <w:bCs/>
          <w:szCs w:val="21"/>
          <w:highlight w:val="none"/>
        </w:rPr>
        <w:t xml:space="preserve">12.3 </w:t>
      </w:r>
      <w:r>
        <w:rPr>
          <w:rFonts w:ascii="宋体" w:hAnsi="宋体" w:cs="宋体"/>
          <w:b/>
          <w:bCs/>
          <w:szCs w:val="21"/>
          <w:highlight w:val="none"/>
        </w:rPr>
        <w:t xml:space="preserve"> </w:t>
      </w:r>
      <w:r>
        <w:rPr>
          <w:rFonts w:hint="eastAsia" w:ascii="宋体" w:hAnsi="宋体" w:cs="宋体"/>
          <w:szCs w:val="21"/>
          <w:highlight w:val="none"/>
        </w:rPr>
        <w:t>供应商可拒绝接受延期要求。同意延长有效期的供应商不能修改投标文件。</w:t>
      </w:r>
    </w:p>
    <w:p>
      <w:pPr>
        <w:spacing w:line="400" w:lineRule="exact"/>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b/>
          <w:szCs w:val="21"/>
          <w:highlight w:val="none"/>
        </w:rPr>
        <w:t>13.</w:t>
      </w:r>
      <w:r>
        <w:rPr>
          <w:rFonts w:ascii="宋体" w:hAnsi="宋体" w:cs="宋体"/>
          <w:b/>
          <w:szCs w:val="21"/>
          <w:highlight w:val="none"/>
        </w:rPr>
        <w:t xml:space="preserve"> </w:t>
      </w:r>
      <w:r>
        <w:rPr>
          <w:rFonts w:hint="eastAsia" w:ascii="宋体" w:hAnsi="宋体" w:cs="宋体"/>
          <w:b/>
          <w:szCs w:val="21"/>
          <w:highlight w:val="none"/>
        </w:rPr>
        <w:t>投标保证金</w:t>
      </w:r>
    </w:p>
    <w:p>
      <w:pPr>
        <w:spacing w:line="400" w:lineRule="exact"/>
        <w:ind w:left="90" w:hanging="88" w:hangingChars="42"/>
        <w:rPr>
          <w:rFonts w:ascii="宋体" w:hAnsi="宋体" w:cs="宋体"/>
          <w:szCs w:val="21"/>
          <w:highlight w:val="none"/>
        </w:rPr>
      </w:pPr>
      <w:r>
        <w:rPr>
          <w:rFonts w:hint="eastAsia" w:ascii="宋体" w:hAnsi="宋体" w:cs="宋体"/>
          <w:b/>
          <w:szCs w:val="21"/>
          <w:highlight w:val="none"/>
        </w:rPr>
        <w:t xml:space="preserve">13.1 </w:t>
      </w:r>
      <w:r>
        <w:rPr>
          <w:rFonts w:hint="eastAsia" w:ascii="宋体" w:hAnsi="宋体" w:cs="宋体"/>
          <w:szCs w:val="21"/>
          <w:highlight w:val="none"/>
        </w:rPr>
        <w:t xml:space="preserve"> 投标保证金金额在本招标文件“投标资料表”中做出规定。</w:t>
      </w:r>
    </w:p>
    <w:p>
      <w:pPr>
        <w:spacing w:line="400" w:lineRule="exact"/>
        <w:rPr>
          <w:rFonts w:ascii="宋体" w:hAnsi="宋体" w:cs="宋体"/>
          <w:szCs w:val="21"/>
          <w:highlight w:val="none"/>
        </w:rPr>
      </w:pPr>
      <w:r>
        <w:rPr>
          <w:rFonts w:hint="eastAsia" w:ascii="宋体" w:hAnsi="宋体" w:cs="宋体"/>
          <w:b/>
          <w:szCs w:val="21"/>
          <w:highlight w:val="none"/>
        </w:rPr>
        <w:t>13.2</w:t>
      </w:r>
      <w:r>
        <w:rPr>
          <w:rFonts w:hint="eastAsia" w:ascii="宋体" w:hAnsi="宋体" w:cs="宋体"/>
          <w:szCs w:val="21"/>
          <w:highlight w:val="none"/>
        </w:rPr>
        <w:t xml:space="preserve">  投标保证金递交时间和形式在本招标文件“投标资料表”中做出规定。</w:t>
      </w:r>
    </w:p>
    <w:p>
      <w:pPr>
        <w:spacing w:line="400" w:lineRule="exact"/>
        <w:rPr>
          <w:rFonts w:ascii="宋体" w:hAnsi="宋体" w:cs="宋体"/>
          <w:szCs w:val="21"/>
          <w:highlight w:val="none"/>
        </w:rPr>
      </w:pPr>
      <w:r>
        <w:rPr>
          <w:rFonts w:hint="eastAsia" w:ascii="宋体" w:hAnsi="宋体" w:cs="宋体"/>
          <w:b/>
          <w:szCs w:val="21"/>
          <w:highlight w:val="none"/>
        </w:rPr>
        <w:t xml:space="preserve">13.3  </w:t>
      </w:r>
      <w:r>
        <w:rPr>
          <w:rFonts w:hint="eastAsia" w:ascii="宋体" w:hAnsi="宋体" w:cs="宋体"/>
          <w:szCs w:val="21"/>
          <w:highlight w:val="none"/>
        </w:rPr>
        <w:t>投标人在投标截止时间前撤回已提交的投标文件的，采购人或者采购代理机构自收到投标人书面撤回通知之日起5个工作日内，退还已收取的投标保证金，但因投标人自身原因导致无法及时退还的除外。</w:t>
      </w:r>
    </w:p>
    <w:p>
      <w:pPr>
        <w:spacing w:line="400" w:lineRule="exact"/>
        <w:rPr>
          <w:rFonts w:ascii="宋体" w:hAnsi="宋体" w:cs="宋体"/>
          <w:szCs w:val="21"/>
          <w:highlight w:val="none"/>
        </w:rPr>
      </w:pPr>
      <w:r>
        <w:rPr>
          <w:rFonts w:hint="eastAsia" w:ascii="宋体" w:hAnsi="宋体" w:cs="宋体"/>
          <w:b/>
          <w:szCs w:val="21"/>
          <w:highlight w:val="none"/>
        </w:rPr>
        <w:t>13.4</w:t>
      </w:r>
      <w:r>
        <w:rPr>
          <w:rFonts w:hint="eastAsia" w:ascii="宋体" w:hAnsi="宋体" w:cs="宋体"/>
          <w:szCs w:val="21"/>
          <w:highlight w:val="none"/>
        </w:rPr>
        <w:t xml:space="preserve">  采购人或者采购代理机构自中标通知书发出之日起5个工作日内退还未中标人的投标保证金，自采购合同签订之日起5个工作日内退还中标人的投标保证金或者转为中标人的履约保证金。</w:t>
      </w:r>
    </w:p>
    <w:p>
      <w:pPr>
        <w:spacing w:line="400" w:lineRule="exact"/>
        <w:rPr>
          <w:rFonts w:ascii="宋体" w:hAnsi="宋体" w:cs="宋体"/>
          <w:b/>
          <w:szCs w:val="21"/>
          <w:highlight w:val="none"/>
        </w:rPr>
      </w:pPr>
      <w:r>
        <w:rPr>
          <w:rFonts w:hint="eastAsia" w:ascii="宋体" w:hAnsi="宋体" w:cs="宋体"/>
          <w:b/>
          <w:szCs w:val="21"/>
          <w:highlight w:val="none"/>
        </w:rPr>
        <w:t xml:space="preserve">13.5  </w:t>
      </w:r>
      <w:r>
        <w:rPr>
          <w:rFonts w:hint="eastAsia" w:ascii="宋体" w:hAnsi="宋体" w:cs="宋体"/>
          <w:szCs w:val="21"/>
          <w:highlight w:val="none"/>
        </w:rPr>
        <w:t>采购人或者采购代理机构逾期退还投标保证金的，除退还投标保证金本金外，还应按中国人民银行同期贷款基准利率上浮20%后的利率支付超期资金占用费，但因投标人自身原因导致无法及时退还的除外。</w:t>
      </w:r>
    </w:p>
    <w:p>
      <w:pPr>
        <w:spacing w:line="400" w:lineRule="exact"/>
        <w:rPr>
          <w:rFonts w:ascii="宋体" w:hAnsi="宋体" w:cs="宋体"/>
          <w:b/>
          <w:szCs w:val="21"/>
          <w:highlight w:val="none"/>
        </w:rPr>
      </w:pPr>
      <w:r>
        <w:rPr>
          <w:rFonts w:hint="eastAsia" w:ascii="宋体" w:hAnsi="宋体" w:cs="宋体"/>
          <w:b/>
          <w:szCs w:val="21"/>
          <w:highlight w:val="none"/>
        </w:rPr>
        <w:t>13.6</w:t>
      </w:r>
      <w:r>
        <w:rPr>
          <w:rFonts w:hint="eastAsia" w:ascii="宋体" w:hAnsi="宋体" w:cs="宋体"/>
          <w:szCs w:val="21"/>
          <w:highlight w:val="none"/>
        </w:rPr>
        <w:t xml:space="preserve">  投标人有下列情形之一的，投标保证金将不予退还：</w:t>
      </w:r>
    </w:p>
    <w:p>
      <w:pPr>
        <w:spacing w:line="400" w:lineRule="exact"/>
        <w:rPr>
          <w:rFonts w:ascii="宋体" w:hAnsi="宋体" w:cs="宋体"/>
          <w:szCs w:val="21"/>
          <w:highlight w:val="none"/>
        </w:rPr>
      </w:pPr>
      <w:r>
        <w:rPr>
          <w:rFonts w:hint="eastAsia" w:ascii="宋体" w:hAnsi="宋体" w:cs="宋体"/>
          <w:szCs w:val="21"/>
          <w:highlight w:val="none"/>
        </w:rPr>
        <w:t>（1）投标人在投标有效期内撤销投标文件；</w:t>
      </w:r>
    </w:p>
    <w:p>
      <w:pPr>
        <w:spacing w:line="400" w:lineRule="exact"/>
        <w:rPr>
          <w:rFonts w:ascii="宋体" w:hAnsi="宋体" w:cs="宋体"/>
          <w:szCs w:val="21"/>
          <w:highlight w:val="none"/>
        </w:rPr>
      </w:pPr>
      <w:r>
        <w:rPr>
          <w:rFonts w:hint="eastAsia" w:ascii="宋体" w:hAnsi="宋体" w:cs="宋体"/>
          <w:szCs w:val="21"/>
          <w:highlight w:val="none"/>
        </w:rPr>
        <w:t>（2）中标人无正当理由不与采购人订立合同；</w:t>
      </w:r>
    </w:p>
    <w:p>
      <w:pPr>
        <w:spacing w:line="400" w:lineRule="exact"/>
        <w:rPr>
          <w:rFonts w:ascii="宋体" w:hAnsi="宋体" w:cs="宋体"/>
          <w:szCs w:val="21"/>
          <w:highlight w:val="none"/>
        </w:rPr>
      </w:pPr>
      <w:r>
        <w:rPr>
          <w:rFonts w:hint="eastAsia" w:ascii="宋体" w:hAnsi="宋体" w:cs="宋体"/>
          <w:szCs w:val="21"/>
          <w:highlight w:val="none"/>
        </w:rPr>
        <w:t>（3）中标人不按招标文件要求提交履约保证金；</w:t>
      </w:r>
    </w:p>
    <w:p>
      <w:pPr>
        <w:spacing w:line="400" w:lineRule="exact"/>
        <w:rPr>
          <w:rFonts w:ascii="宋体" w:hAnsi="宋体" w:cs="宋体"/>
          <w:szCs w:val="21"/>
          <w:highlight w:val="none"/>
        </w:rPr>
      </w:pPr>
      <w:r>
        <w:rPr>
          <w:rFonts w:hint="eastAsia" w:ascii="宋体" w:hAnsi="宋体" w:cs="宋体"/>
          <w:szCs w:val="21"/>
          <w:highlight w:val="none"/>
        </w:rPr>
        <w:t>（4）投标人串通投标、提供虚假材料投标。</w:t>
      </w:r>
    </w:p>
    <w:p>
      <w:pPr>
        <w:spacing w:line="400" w:lineRule="exact"/>
        <w:rPr>
          <w:rFonts w:ascii="宋体" w:hAnsi="宋体" w:cs="宋体"/>
          <w:sz w:val="24"/>
          <w:highlight w:val="none"/>
          <w:u w:val="single"/>
        </w:rPr>
      </w:pPr>
    </w:p>
    <w:p>
      <w:pPr>
        <w:spacing w:line="400" w:lineRule="exact"/>
        <w:jc w:val="left"/>
        <w:rPr>
          <w:rFonts w:ascii="宋体" w:hAnsi="宋体" w:cs="宋体"/>
          <w:b/>
          <w:bCs/>
          <w:szCs w:val="21"/>
          <w:highlight w:val="none"/>
        </w:rPr>
      </w:pPr>
      <w:r>
        <w:rPr>
          <w:rFonts w:hint="eastAsia" w:ascii="宋体" w:hAnsi="宋体" w:cs="宋体"/>
          <w:b/>
          <w:bCs/>
          <w:szCs w:val="21"/>
          <w:highlight w:val="none"/>
        </w:rPr>
        <w:t>14</w:t>
      </w: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b/>
          <w:bCs/>
          <w:szCs w:val="21"/>
          <w:highlight w:val="none"/>
        </w:rPr>
        <w:t>投标文件的组成和份数</w:t>
      </w:r>
    </w:p>
    <w:p>
      <w:pPr>
        <w:spacing w:line="400" w:lineRule="exact"/>
        <w:jc w:val="left"/>
        <w:rPr>
          <w:rFonts w:ascii="宋体" w:hAnsi="宋体" w:cs="宋体"/>
          <w:szCs w:val="21"/>
          <w:highlight w:val="none"/>
        </w:rPr>
      </w:pPr>
      <w:r>
        <w:rPr>
          <w:rFonts w:hint="eastAsia" w:ascii="宋体" w:hAnsi="宋体" w:cs="宋体"/>
          <w:b/>
          <w:bCs/>
          <w:szCs w:val="21"/>
          <w:highlight w:val="none"/>
        </w:rPr>
        <w:t>14.1</w:t>
      </w:r>
      <w:r>
        <w:rPr>
          <w:rFonts w:ascii="宋体" w:hAnsi="宋体" w:cs="宋体"/>
          <w:b/>
          <w:bCs/>
          <w:szCs w:val="21"/>
          <w:highlight w:val="none"/>
        </w:rPr>
        <w:t xml:space="preserve">  </w:t>
      </w:r>
      <w:r>
        <w:rPr>
          <w:rFonts w:hint="eastAsia" w:ascii="宋体" w:hAnsi="宋体" w:cs="宋体"/>
          <w:b/>
          <w:bCs/>
          <w:szCs w:val="21"/>
          <w:highlight w:val="none"/>
        </w:rPr>
        <w:t>投标文件的组成：</w:t>
      </w:r>
    </w:p>
    <w:p>
      <w:pPr>
        <w:spacing w:line="400" w:lineRule="exact"/>
        <w:ind w:firstLine="424" w:firstLineChars="200"/>
        <w:rPr>
          <w:rFonts w:ascii="宋体" w:hAnsi="宋体" w:cs="宋体"/>
          <w:szCs w:val="21"/>
          <w:highlight w:val="none"/>
        </w:rPr>
      </w:pPr>
      <w:r>
        <w:rPr>
          <w:rFonts w:hint="eastAsia" w:ascii="宋体" w:hAnsi="宋体" w:cs="宋体"/>
          <w:szCs w:val="21"/>
          <w:highlight w:val="none"/>
        </w:rPr>
        <w:t>投标文件组成在本招标文件“投标资料表”中做出规定。</w:t>
      </w:r>
    </w:p>
    <w:p>
      <w:pPr>
        <w:spacing w:line="440" w:lineRule="exact"/>
        <w:ind w:firstLine="424" w:firstLineChars="200"/>
        <w:rPr>
          <w:rFonts w:ascii="宋体" w:hAnsi="宋体" w:cs="宋体"/>
          <w:szCs w:val="21"/>
          <w:highlight w:val="none"/>
        </w:rPr>
      </w:pPr>
      <w:r>
        <w:rPr>
          <w:rFonts w:hint="eastAsia" w:ascii="宋体" w:hAnsi="宋体" w:cs="宋体"/>
          <w:szCs w:val="21"/>
          <w:highlight w:val="none"/>
        </w:rPr>
        <w:t>组成投标文件的各项资料中本招标书的有规定格式的，应统一按本招标书的规定格式填写。未有规定格式的资料，投标人应自行编制，但至少要包含组成投标文件要求的内容。</w:t>
      </w:r>
    </w:p>
    <w:p>
      <w:pPr>
        <w:adjustRightInd w:val="0"/>
        <w:snapToGrid w:val="0"/>
        <w:spacing w:line="400" w:lineRule="exact"/>
        <w:rPr>
          <w:rFonts w:ascii="宋体" w:hAnsi="宋体" w:cs="宋体"/>
          <w:b/>
          <w:bCs/>
          <w:szCs w:val="21"/>
          <w:highlight w:val="none"/>
        </w:rPr>
      </w:pPr>
      <w:r>
        <w:rPr>
          <w:rFonts w:hint="eastAsia" w:ascii="宋体" w:hAnsi="宋体" w:cs="宋体"/>
          <w:b/>
          <w:bCs/>
          <w:szCs w:val="21"/>
          <w:highlight w:val="none"/>
        </w:rPr>
        <w:t xml:space="preserve">14.2 </w:t>
      </w:r>
      <w:r>
        <w:rPr>
          <w:rFonts w:ascii="宋体" w:hAnsi="宋体" w:cs="宋体"/>
          <w:b/>
          <w:bCs/>
          <w:szCs w:val="21"/>
          <w:highlight w:val="none"/>
        </w:rPr>
        <w:t xml:space="preserve"> </w:t>
      </w:r>
      <w:r>
        <w:rPr>
          <w:rFonts w:hint="eastAsia" w:ascii="宋体" w:hAnsi="宋体" w:cs="宋体"/>
          <w:b/>
          <w:bCs/>
          <w:szCs w:val="21"/>
          <w:highlight w:val="none"/>
        </w:rPr>
        <w:t>投标文件制作：</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w:t>
      </w:r>
      <w:r>
        <w:rPr>
          <w:rFonts w:ascii="宋体" w:hAnsi="宋体" w:cs="宋体"/>
          <w:bCs/>
          <w:szCs w:val="21"/>
          <w:highlight w:val="none"/>
        </w:rPr>
        <w:t>95763</w:t>
      </w:r>
      <w:r>
        <w:rPr>
          <w:rFonts w:hint="eastAsia" w:ascii="宋体" w:hAnsi="宋体" w:cs="宋体"/>
          <w:bCs/>
          <w:szCs w:val="21"/>
          <w:highlight w:val="none"/>
        </w:rPr>
        <w:t>。制作电子投标文件的系统配置要求：请使用windows7及以上64位操作系统，不适用于mac或linux桌面系统。</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（2）供应商通过政府采购云平台电子投标工具制作投标文件。电子投标工具请供应商自行前往浙江政府采购网下载并安装（zfcg.czt.zj.gov.cn/bidClientTemplate/2019-05-27/12946.html）。</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供应商投标文件制作及电子交易操作指南详见：</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①政府采购项目电子交易管理操作指南（视频）：</w:t>
      </w:r>
    </w:p>
    <w:p>
      <w:pPr>
        <w:adjustRightInd w:val="0"/>
        <w:snapToGrid w:val="0"/>
        <w:spacing w:line="400" w:lineRule="exact"/>
        <w:rPr>
          <w:rFonts w:ascii="宋体" w:hAnsi="宋体" w:cs="宋体"/>
          <w:bCs/>
          <w:szCs w:val="21"/>
          <w:highlight w:val="none"/>
        </w:rPr>
      </w:pPr>
      <w:r>
        <w:rPr>
          <w:highlight w:val="none"/>
        </w:rPr>
        <w:fldChar w:fldCharType="begin"/>
      </w:r>
      <w:r>
        <w:rPr>
          <w:highlight w:val="none"/>
        </w:rPr>
        <w:instrText xml:space="preserve"> HYPERLINK "https://service.zcygov.cn/" \l "/knowledges/CW1EtGwBFdiHxlNd6I3m/7GyLXW0BXgMSmLUuYuPM" </w:instrText>
      </w:r>
      <w:r>
        <w:rPr>
          <w:highlight w:val="none"/>
        </w:rPr>
        <w:fldChar w:fldCharType="separate"/>
      </w:r>
      <w:r>
        <w:rPr>
          <w:rFonts w:hint="eastAsia" w:ascii="宋体" w:hAnsi="宋体" w:cs="宋体"/>
          <w:highlight w:val="none"/>
        </w:rPr>
        <w:t>service.zcygov.cn/#/knowledges/CW1EtGwBFdiHxlNd6I3m/7GyLXW0BXgMSmLUuYuPM</w:t>
      </w:r>
      <w:r>
        <w:rPr>
          <w:rFonts w:hint="eastAsia" w:ascii="宋体" w:hAnsi="宋体" w:cs="宋体"/>
          <w:highlight w:val="none"/>
        </w:rPr>
        <w:fldChar w:fldCharType="end"/>
      </w:r>
      <w:r>
        <w:rPr>
          <w:rFonts w:hint="eastAsia" w:ascii="宋体" w:hAnsi="宋体" w:cs="宋体"/>
          <w:bCs/>
          <w:szCs w:val="21"/>
          <w:highlight w:val="none"/>
        </w:rPr>
        <w:t>（电脑登录账号观看）；</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②政府采购项目电子交易管理操作指南（文本）：</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service.zcygov.cn/#/knowledges/CW1EtGwBFdiHxlNd6I3m/6IMVAG0BFdiHxlNdQ8Na（电脑登录账号浏览）。</w:t>
      </w:r>
    </w:p>
    <w:p>
      <w:pPr>
        <w:spacing w:line="400" w:lineRule="exact"/>
        <w:jc w:val="left"/>
        <w:rPr>
          <w:rFonts w:ascii="宋体" w:hAnsi="宋体" w:cs="宋体"/>
          <w:bCs/>
          <w:szCs w:val="21"/>
          <w:highlight w:val="none"/>
        </w:rPr>
      </w:pPr>
      <w:r>
        <w:rPr>
          <w:rFonts w:hint="eastAsia" w:ascii="宋体" w:hAnsi="宋体" w:cs="宋体"/>
          <w:bCs/>
          <w:szCs w:val="21"/>
          <w:highlight w:val="none"/>
        </w:rPr>
        <w:t>（3）以U盘或光盘存储的电子备份投标文件1份，即按“项目采购-电子招投标操作指南”制作的电子备份文件，以用于异常情况处理。</w:t>
      </w:r>
    </w:p>
    <w:p>
      <w:pPr>
        <w:spacing w:line="400" w:lineRule="exact"/>
        <w:jc w:val="left"/>
        <w:rPr>
          <w:rFonts w:ascii="宋体" w:hAnsi="宋体" w:cs="宋体"/>
          <w:szCs w:val="21"/>
          <w:highlight w:val="none"/>
        </w:rPr>
      </w:pPr>
      <w:r>
        <w:rPr>
          <w:rFonts w:hint="eastAsia" w:ascii="宋体" w:hAnsi="宋体" w:cs="宋体"/>
          <w:bCs/>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elp.zcygov.cn/web/site_2/2018/11-29/2452.html），完成CA数字证书办理预计一周左右，请供应商自行把握时间。</w:t>
      </w:r>
    </w:p>
    <w:p>
      <w:pPr>
        <w:spacing w:line="400" w:lineRule="exact"/>
        <w:jc w:val="left"/>
        <w:rPr>
          <w:rFonts w:ascii="宋体" w:hAnsi="宋体" w:cs="宋体"/>
          <w:b/>
          <w:bCs/>
          <w:szCs w:val="21"/>
          <w:highlight w:val="none"/>
        </w:rPr>
      </w:pPr>
    </w:p>
    <w:p>
      <w:pPr>
        <w:spacing w:line="400" w:lineRule="exact"/>
        <w:jc w:val="left"/>
        <w:rPr>
          <w:rFonts w:ascii="宋体" w:hAnsi="宋体" w:cs="宋体"/>
          <w:b/>
          <w:bCs/>
          <w:szCs w:val="21"/>
          <w:highlight w:val="none"/>
        </w:rPr>
      </w:pPr>
      <w:r>
        <w:rPr>
          <w:rFonts w:hint="eastAsia" w:ascii="宋体" w:hAnsi="宋体" w:cs="宋体"/>
          <w:b/>
          <w:bCs/>
          <w:szCs w:val="21"/>
          <w:highlight w:val="none"/>
        </w:rPr>
        <w:t>15</w:t>
      </w: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b/>
          <w:bCs/>
          <w:szCs w:val="21"/>
          <w:highlight w:val="none"/>
        </w:rPr>
        <w:t>投标文件的签署盖章</w:t>
      </w:r>
    </w:p>
    <w:p>
      <w:pPr>
        <w:spacing w:line="400" w:lineRule="exact"/>
        <w:jc w:val="left"/>
        <w:rPr>
          <w:rFonts w:ascii="宋体" w:hAnsi="宋体" w:cs="宋体"/>
          <w:szCs w:val="21"/>
          <w:highlight w:val="none"/>
        </w:rPr>
      </w:pPr>
      <w:r>
        <w:rPr>
          <w:rFonts w:hint="eastAsia" w:ascii="宋体" w:hAnsi="宋体" w:cs="宋体"/>
          <w:b/>
          <w:bCs/>
          <w:szCs w:val="21"/>
          <w:highlight w:val="none"/>
        </w:rPr>
        <w:t xml:space="preserve">15.1 </w:t>
      </w:r>
      <w:r>
        <w:rPr>
          <w:rFonts w:ascii="宋体" w:hAnsi="宋体" w:cs="宋体"/>
          <w:b/>
          <w:bCs/>
          <w:szCs w:val="21"/>
          <w:highlight w:val="none"/>
        </w:rPr>
        <w:t xml:space="preserve"> </w:t>
      </w:r>
      <w:r>
        <w:rPr>
          <w:rFonts w:hint="eastAsia" w:ascii="宋体" w:hAnsi="宋体" w:cs="宋体"/>
          <w:szCs w:val="21"/>
          <w:highlight w:val="none"/>
        </w:rPr>
        <w:t>招标文件第七部分“附件”中标明加盖公章或签字的，加盖公章部分采用CA签章，签字部分由法定代表人或授权代表签字后扫描上传。授权代表签字的，还应附法定代表人签署的法定代表人授权书。</w:t>
      </w:r>
    </w:p>
    <w:p>
      <w:pPr>
        <w:spacing w:line="400" w:lineRule="exact"/>
        <w:jc w:val="left"/>
        <w:rPr>
          <w:rFonts w:ascii="宋体" w:hAnsi="宋体" w:eastAsia="宋体" w:cs="宋体"/>
          <w:szCs w:val="21"/>
          <w:highlight w:val="none"/>
        </w:rPr>
      </w:pPr>
      <w:r>
        <w:rPr>
          <w:rFonts w:hint="eastAsia" w:ascii="宋体" w:hAnsi="宋体" w:cs="宋体"/>
          <w:b/>
          <w:bCs/>
          <w:szCs w:val="21"/>
          <w:highlight w:val="none"/>
        </w:rPr>
        <w:t>15.2</w:t>
      </w:r>
      <w:r>
        <w:rPr>
          <w:rFonts w:hint="eastAsia" w:ascii="宋体" w:hAnsi="宋体" w:cs="宋体"/>
          <w:szCs w:val="21"/>
          <w:highlight w:val="none"/>
        </w:rPr>
        <w:t xml:space="preserve">  </w:t>
      </w:r>
      <w:r>
        <w:rPr>
          <w:rFonts w:hint="eastAsia" w:ascii="宋体" w:hAnsi="宋体" w:eastAsia="宋体" w:cs="宋体"/>
          <w:szCs w:val="21"/>
          <w:highlight w:val="none"/>
        </w:rPr>
        <w:t>投标文件须由供应商在规定位置盖章并由法定代表人或法定代表人的授权委托人签署，供应商应写全称。如为联合体投标，除联合体协议及联合体各成员单位提供的本单位证明材料外，响应文件由联合体牵头人按上述规定加盖联合体牵头人单位公章。</w:t>
      </w:r>
    </w:p>
    <w:p>
      <w:pPr>
        <w:spacing w:line="400" w:lineRule="exact"/>
        <w:jc w:val="left"/>
        <w:rPr>
          <w:rFonts w:hint="eastAsia" w:ascii="宋体" w:hAnsi="宋体" w:eastAsia="宋体" w:cs="宋体"/>
          <w:szCs w:val="21"/>
          <w:highlight w:val="none"/>
          <w:lang w:eastAsia="zh-CN"/>
        </w:rPr>
      </w:pPr>
    </w:p>
    <w:p>
      <w:pPr>
        <w:jc w:val="center"/>
        <w:outlineLvl w:val="1"/>
        <w:rPr>
          <w:rFonts w:ascii="宋体" w:hAnsi="宋体" w:cs="宋体"/>
          <w:b/>
          <w:sz w:val="28"/>
          <w:highlight w:val="none"/>
        </w:rPr>
      </w:pPr>
      <w:bookmarkStart w:id="53" w:name="_Toc440276564"/>
      <w:bookmarkStart w:id="54" w:name="_Toc513799074"/>
      <w:bookmarkStart w:id="55" w:name="_Toc520902397"/>
      <w:bookmarkStart w:id="56" w:name="_Toc513798903"/>
      <w:r>
        <w:rPr>
          <w:rFonts w:hint="eastAsia" w:ascii="宋体" w:hAnsi="宋体" w:cs="宋体"/>
          <w:b/>
          <w:sz w:val="28"/>
          <w:highlight w:val="none"/>
        </w:rPr>
        <w:t>D  投标文件的递交</w:t>
      </w:r>
      <w:bookmarkEnd w:id="53"/>
      <w:bookmarkEnd w:id="54"/>
      <w:bookmarkEnd w:id="55"/>
      <w:bookmarkEnd w:id="56"/>
    </w:p>
    <w:p>
      <w:pPr>
        <w:spacing w:line="400" w:lineRule="exact"/>
        <w:rPr>
          <w:rFonts w:ascii="宋体" w:hAnsi="宋体" w:cs="宋体"/>
          <w:szCs w:val="21"/>
          <w:highlight w:val="none"/>
        </w:rPr>
      </w:pPr>
      <w:r>
        <w:rPr>
          <w:rFonts w:hint="eastAsia" w:ascii="宋体" w:hAnsi="宋体" w:cs="宋体"/>
          <w:b/>
          <w:szCs w:val="21"/>
          <w:highlight w:val="none"/>
        </w:rPr>
        <w:t>16.</w:t>
      </w:r>
      <w:r>
        <w:rPr>
          <w:rFonts w:ascii="宋体" w:hAnsi="宋体" w:cs="宋体"/>
          <w:b/>
          <w:szCs w:val="21"/>
          <w:highlight w:val="none"/>
        </w:rPr>
        <w:t xml:space="preserve"> </w:t>
      </w:r>
      <w:r>
        <w:rPr>
          <w:rFonts w:hint="eastAsia" w:ascii="宋体" w:hAnsi="宋体" w:cs="宋体"/>
          <w:b/>
          <w:szCs w:val="21"/>
          <w:highlight w:val="none"/>
        </w:rPr>
        <w:t>投标文件的密封和标记</w:t>
      </w:r>
    </w:p>
    <w:p>
      <w:pPr>
        <w:spacing w:line="400" w:lineRule="exact"/>
        <w:jc w:val="left"/>
        <w:rPr>
          <w:rFonts w:ascii="宋体" w:hAnsi="宋体" w:cs="宋体"/>
          <w:szCs w:val="21"/>
          <w:highlight w:val="none"/>
        </w:rPr>
      </w:pPr>
      <w:r>
        <w:rPr>
          <w:rFonts w:hint="eastAsia" w:ascii="宋体" w:hAnsi="宋体" w:cs="宋体"/>
          <w:b/>
          <w:szCs w:val="21"/>
          <w:highlight w:val="none"/>
        </w:rPr>
        <w:t>16.1</w:t>
      </w:r>
      <w:r>
        <w:rPr>
          <w:rFonts w:ascii="宋体" w:hAnsi="宋体" w:cs="宋体"/>
          <w:b/>
          <w:szCs w:val="21"/>
          <w:highlight w:val="none"/>
        </w:rPr>
        <w:t xml:space="preserve">  </w:t>
      </w:r>
      <w:r>
        <w:rPr>
          <w:rFonts w:hint="eastAsia" w:ascii="宋体" w:hAnsi="宋体" w:cs="宋体"/>
          <w:szCs w:val="21"/>
          <w:highlight w:val="none"/>
        </w:rPr>
        <w:t>电子投标文件：供应商应根据“项目采购-电子招投标操作指南”及本招标文件规定的格式和顺序编制电子投标文件并进行关联定位。</w:t>
      </w:r>
    </w:p>
    <w:p>
      <w:pPr>
        <w:spacing w:line="400" w:lineRule="exact"/>
        <w:jc w:val="left"/>
        <w:rPr>
          <w:rFonts w:ascii="宋体" w:hAnsi="宋体" w:cs="宋体"/>
          <w:szCs w:val="21"/>
          <w:highlight w:val="none"/>
        </w:rPr>
      </w:pPr>
      <w:r>
        <w:rPr>
          <w:rFonts w:hint="eastAsia" w:ascii="宋体" w:hAnsi="宋体" w:cs="宋体"/>
          <w:b/>
          <w:bCs/>
          <w:szCs w:val="21"/>
          <w:highlight w:val="none"/>
        </w:rPr>
        <w:t>16.2</w:t>
      </w:r>
      <w:r>
        <w:rPr>
          <w:rFonts w:ascii="宋体" w:hAnsi="宋体" w:cs="宋体"/>
          <w:b/>
          <w:bCs/>
          <w:szCs w:val="21"/>
          <w:highlight w:val="none"/>
        </w:rPr>
        <w:t xml:space="preserve">  </w:t>
      </w:r>
      <w:r>
        <w:rPr>
          <w:rFonts w:hint="eastAsia" w:ascii="宋体" w:hAnsi="宋体" w:cs="宋体"/>
          <w:kern w:val="0"/>
          <w:szCs w:val="21"/>
          <w:highlight w:val="none"/>
        </w:rPr>
        <w:t>以U盘或光盘存储的电子备份投标文件</w:t>
      </w:r>
      <w:r>
        <w:rPr>
          <w:rFonts w:hint="eastAsia" w:ascii="宋体" w:hAnsi="宋体" w:cs="宋体"/>
          <w:szCs w:val="21"/>
          <w:highlight w:val="none"/>
        </w:rPr>
        <w:t>用封袋密封后递交。</w:t>
      </w:r>
    </w:p>
    <w:p>
      <w:pPr>
        <w:spacing w:line="400" w:lineRule="exact"/>
        <w:jc w:val="left"/>
        <w:rPr>
          <w:rFonts w:ascii="宋体" w:hAnsi="宋体" w:cs="宋体"/>
          <w:szCs w:val="21"/>
          <w:highlight w:val="none"/>
        </w:rPr>
      </w:pPr>
      <w:r>
        <w:rPr>
          <w:rFonts w:hint="eastAsia" w:ascii="宋体" w:hAnsi="宋体" w:cs="宋体"/>
          <w:b/>
          <w:bCs/>
          <w:szCs w:val="21"/>
          <w:highlight w:val="none"/>
        </w:rPr>
        <w:t>16.3</w:t>
      </w:r>
      <w:r>
        <w:rPr>
          <w:rFonts w:ascii="宋体" w:hAnsi="宋体" w:cs="宋体"/>
          <w:b/>
          <w:bCs/>
          <w:szCs w:val="21"/>
          <w:highlight w:val="none"/>
        </w:rPr>
        <w:t xml:space="preserve">  </w:t>
      </w:r>
      <w:r>
        <w:rPr>
          <w:rFonts w:hint="eastAsia" w:ascii="宋体" w:hAnsi="宋体" w:cs="宋体"/>
          <w:kern w:val="0"/>
          <w:szCs w:val="21"/>
          <w:highlight w:val="none"/>
        </w:rPr>
        <w:t>电子备份投标文件须在</w:t>
      </w:r>
      <w:r>
        <w:rPr>
          <w:rFonts w:hint="eastAsia" w:ascii="宋体" w:hAnsi="宋体" w:cs="宋体"/>
          <w:szCs w:val="21"/>
          <w:highlight w:val="none"/>
        </w:rPr>
        <w:t>封袋上分别注明：</w:t>
      </w:r>
    </w:p>
    <w:p>
      <w:pPr>
        <w:tabs>
          <w:tab w:val="left" w:pos="900"/>
        </w:tabs>
        <w:spacing w:line="400" w:lineRule="exact"/>
        <w:jc w:val="left"/>
        <w:rPr>
          <w:rFonts w:ascii="宋体" w:hAnsi="宋体" w:cs="宋体"/>
          <w:szCs w:val="21"/>
          <w:highlight w:val="none"/>
          <w:u w:val="single"/>
        </w:rPr>
      </w:pPr>
      <w:r>
        <w:rPr>
          <w:rFonts w:hint="eastAsia" w:ascii="宋体" w:hAnsi="宋体" w:cs="宋体"/>
          <w:szCs w:val="21"/>
          <w:highlight w:val="none"/>
        </w:rPr>
        <w:t>（1）注明：</w:t>
      </w:r>
      <w:r>
        <w:rPr>
          <w:rFonts w:hint="eastAsia" w:ascii="宋体" w:hAnsi="宋体" w:cs="宋体"/>
          <w:szCs w:val="21"/>
          <w:highlight w:val="none"/>
          <w:u w:val="single"/>
        </w:rPr>
        <w:t>“电子备份投标文件”</w:t>
      </w:r>
      <w:r>
        <w:rPr>
          <w:rFonts w:hint="eastAsia" w:ascii="宋体" w:hAnsi="宋体" w:cs="宋体"/>
          <w:szCs w:val="21"/>
          <w:highlight w:val="none"/>
        </w:rPr>
        <w:t>；</w:t>
      </w:r>
    </w:p>
    <w:p>
      <w:pPr>
        <w:tabs>
          <w:tab w:val="left" w:pos="900"/>
        </w:tabs>
        <w:spacing w:line="400" w:lineRule="exact"/>
        <w:jc w:val="left"/>
        <w:rPr>
          <w:rFonts w:ascii="宋体" w:hAnsi="宋体" w:cs="宋体"/>
          <w:szCs w:val="21"/>
          <w:highlight w:val="none"/>
          <w:u w:val="single"/>
        </w:rPr>
      </w:pPr>
      <w:r>
        <w:rPr>
          <w:rFonts w:hint="eastAsia" w:ascii="宋体" w:hAnsi="宋体" w:cs="宋体"/>
          <w:szCs w:val="21"/>
          <w:highlight w:val="none"/>
        </w:rPr>
        <w:t>（2）项目编号：</w:t>
      </w:r>
      <w:r>
        <w:rPr>
          <w:rFonts w:hint="eastAsia" w:ascii="宋体" w:hAnsi="宋体" w:cs="宋体"/>
          <w:szCs w:val="21"/>
          <w:highlight w:val="none"/>
          <w:u w:val="single"/>
          <w:lang w:eastAsia="zh-CN"/>
        </w:rPr>
        <w:t>NBGZZB124005</w:t>
      </w:r>
      <w:r>
        <w:rPr>
          <w:rFonts w:hint="eastAsia" w:ascii="宋体" w:hAnsi="宋体" w:cs="宋体"/>
          <w:szCs w:val="21"/>
          <w:highlight w:val="none"/>
          <w:u w:val="single"/>
        </w:rPr>
        <w:t xml:space="preserve"> </w:t>
      </w:r>
    </w:p>
    <w:p>
      <w:pPr>
        <w:tabs>
          <w:tab w:val="left" w:pos="900"/>
        </w:tabs>
        <w:spacing w:line="400" w:lineRule="exact"/>
        <w:jc w:val="left"/>
        <w:rPr>
          <w:rFonts w:ascii="宋体" w:hAnsi="宋体" w:cs="宋体"/>
          <w:szCs w:val="21"/>
          <w:highlight w:val="none"/>
        </w:rPr>
      </w:pPr>
      <w:r>
        <w:rPr>
          <w:rFonts w:hint="eastAsia" w:ascii="宋体" w:hAnsi="宋体" w:cs="宋体"/>
          <w:szCs w:val="21"/>
          <w:highlight w:val="none"/>
        </w:rPr>
        <w:t>（3）项目名称：</w:t>
      </w:r>
      <w:r>
        <w:rPr>
          <w:rFonts w:hint="eastAsia" w:ascii="宋体" w:hAnsi="宋体" w:cs="宋体"/>
          <w:szCs w:val="21"/>
          <w:highlight w:val="none"/>
          <w:u w:val="single"/>
          <w:lang w:eastAsia="zh-CN"/>
        </w:rPr>
        <w:t>安全设备采购项目</w:t>
      </w:r>
      <w:r>
        <w:rPr>
          <w:rFonts w:hint="eastAsia" w:ascii="宋体" w:hAnsi="宋体" w:cs="宋体"/>
          <w:szCs w:val="21"/>
          <w:highlight w:val="none"/>
        </w:rPr>
        <w:t>；</w:t>
      </w:r>
    </w:p>
    <w:p>
      <w:pPr>
        <w:tabs>
          <w:tab w:val="left" w:pos="900"/>
        </w:tabs>
        <w:spacing w:line="400" w:lineRule="exact"/>
        <w:jc w:val="left"/>
        <w:rPr>
          <w:rFonts w:ascii="宋体" w:hAnsi="宋体" w:cs="宋体"/>
          <w:szCs w:val="21"/>
          <w:highlight w:val="none"/>
        </w:rPr>
      </w:pPr>
      <w:r>
        <w:rPr>
          <w:rFonts w:hint="eastAsia" w:ascii="宋体" w:hAnsi="宋体" w:cs="宋体"/>
          <w:szCs w:val="21"/>
          <w:highlight w:val="none"/>
        </w:rPr>
        <w:t>（4）所投标项（如有多个标项须填写）：</w:t>
      </w:r>
    </w:p>
    <w:p>
      <w:pPr>
        <w:tabs>
          <w:tab w:val="left" w:pos="900"/>
        </w:tabs>
        <w:spacing w:line="400" w:lineRule="exact"/>
        <w:jc w:val="left"/>
        <w:rPr>
          <w:rFonts w:ascii="宋体" w:hAnsi="宋体" w:cs="宋体"/>
          <w:szCs w:val="21"/>
          <w:highlight w:val="none"/>
        </w:rPr>
      </w:pPr>
      <w:r>
        <w:rPr>
          <w:rFonts w:hint="eastAsia" w:ascii="宋体" w:hAnsi="宋体" w:cs="宋体"/>
          <w:szCs w:val="21"/>
          <w:highlight w:val="none"/>
        </w:rPr>
        <w:t>（5）在年月日（规定的开标日期和时间）前不准启封；</w:t>
      </w:r>
    </w:p>
    <w:p>
      <w:pPr>
        <w:tabs>
          <w:tab w:val="left" w:pos="900"/>
        </w:tabs>
        <w:spacing w:line="400" w:lineRule="exact"/>
        <w:jc w:val="left"/>
        <w:rPr>
          <w:rFonts w:ascii="宋体" w:hAnsi="宋体" w:cs="宋体"/>
          <w:szCs w:val="21"/>
          <w:highlight w:val="none"/>
        </w:rPr>
      </w:pPr>
      <w:r>
        <w:rPr>
          <w:rFonts w:hint="eastAsia" w:ascii="宋体" w:hAnsi="宋体" w:cs="宋体"/>
          <w:szCs w:val="21"/>
          <w:highlight w:val="none"/>
        </w:rPr>
        <w:t>（6）供应商的名称：。</w:t>
      </w:r>
    </w:p>
    <w:p>
      <w:pPr>
        <w:spacing w:line="400" w:lineRule="exact"/>
        <w:jc w:val="left"/>
        <w:rPr>
          <w:rFonts w:ascii="宋体" w:hAnsi="宋体" w:cs="宋体"/>
          <w:szCs w:val="21"/>
          <w:highlight w:val="none"/>
        </w:rPr>
      </w:pPr>
      <w:r>
        <w:rPr>
          <w:rFonts w:hint="eastAsia" w:ascii="宋体" w:hAnsi="宋体" w:cs="宋体"/>
          <w:szCs w:val="21"/>
          <w:highlight w:val="none"/>
        </w:rPr>
        <w:t>供应商须在包封上加盖供应商公章或由其法定代表人（或授权代表）签字。</w:t>
      </w:r>
    </w:p>
    <w:p>
      <w:pPr>
        <w:spacing w:line="400" w:lineRule="exact"/>
        <w:jc w:val="left"/>
        <w:rPr>
          <w:rFonts w:ascii="宋体" w:hAnsi="宋体" w:cs="宋体"/>
          <w:szCs w:val="21"/>
          <w:highlight w:val="none"/>
        </w:rPr>
      </w:pPr>
      <w:r>
        <w:rPr>
          <w:rFonts w:hint="eastAsia" w:ascii="宋体" w:hAnsi="宋体" w:cs="宋体"/>
          <w:szCs w:val="21"/>
          <w:highlight w:val="none"/>
        </w:rPr>
        <w:t>供应商未按上述要求标记的，采购人（代理机构）不承担错放或提前开封的责任。</w:t>
      </w:r>
    </w:p>
    <w:p>
      <w:pPr>
        <w:spacing w:line="400" w:lineRule="exact"/>
        <w:rPr>
          <w:rFonts w:ascii="宋体" w:hAnsi="宋体" w:cs="宋体"/>
          <w:szCs w:val="21"/>
          <w:highlight w:val="none"/>
        </w:rPr>
      </w:pPr>
      <w:r>
        <w:rPr>
          <w:rFonts w:hint="eastAsia" w:ascii="宋体" w:hAnsi="宋体" w:cs="宋体"/>
          <w:b/>
          <w:szCs w:val="21"/>
          <w:highlight w:val="none"/>
        </w:rPr>
        <w:t>17. 投标递交</w:t>
      </w:r>
    </w:p>
    <w:p>
      <w:pPr>
        <w:spacing w:line="400" w:lineRule="exact"/>
        <w:jc w:val="left"/>
        <w:rPr>
          <w:rFonts w:ascii="宋体" w:hAnsi="宋体" w:cs="宋体"/>
          <w:szCs w:val="21"/>
          <w:highlight w:val="none"/>
        </w:rPr>
      </w:pPr>
      <w:r>
        <w:rPr>
          <w:rFonts w:hint="eastAsia" w:ascii="宋体" w:hAnsi="宋体" w:cs="宋体"/>
          <w:b/>
          <w:bCs/>
          <w:szCs w:val="21"/>
          <w:highlight w:val="none"/>
        </w:rPr>
        <w:t xml:space="preserve">17.1 </w:t>
      </w:r>
      <w:r>
        <w:rPr>
          <w:rFonts w:ascii="宋体" w:hAnsi="宋体" w:cs="宋体"/>
          <w:b/>
          <w:bCs/>
          <w:szCs w:val="21"/>
          <w:highlight w:val="none"/>
        </w:rPr>
        <w:t xml:space="preserve"> </w:t>
      </w:r>
      <w:r>
        <w:rPr>
          <w:rFonts w:hint="eastAsia" w:ascii="宋体" w:hAnsi="宋体" w:cs="宋体"/>
          <w:szCs w:val="21"/>
          <w:highlight w:val="none"/>
        </w:rPr>
        <w:t>投标文件递交的具体要求：</w:t>
      </w:r>
    </w:p>
    <w:p>
      <w:pPr>
        <w:spacing w:line="400" w:lineRule="exact"/>
        <w:jc w:val="left"/>
        <w:rPr>
          <w:rFonts w:ascii="宋体" w:hAnsi="宋体" w:cs="宋体"/>
          <w:szCs w:val="21"/>
          <w:highlight w:val="none"/>
        </w:rPr>
      </w:pPr>
      <w:r>
        <w:rPr>
          <w:rFonts w:hint="eastAsia" w:ascii="宋体" w:hAnsi="宋体" w:cs="宋体"/>
          <w:kern w:val="0"/>
          <w:szCs w:val="21"/>
          <w:highlight w:val="none"/>
        </w:rPr>
        <w:t>（1）供应商应于提交投标文件截止时间前将电子投标文件上传到政府采购云平台（</w:t>
      </w:r>
      <w:r>
        <w:rPr>
          <w:highlight w:val="none"/>
        </w:rPr>
        <w:fldChar w:fldCharType="begin"/>
      </w:r>
      <w:r>
        <w:rPr>
          <w:highlight w:val="none"/>
        </w:rPr>
        <w:instrText xml:space="preserve"> HYPERLINK "http://www.zcygov.cn" </w:instrText>
      </w:r>
      <w:r>
        <w:rPr>
          <w:highlight w:val="none"/>
        </w:rPr>
        <w:fldChar w:fldCharType="separate"/>
      </w:r>
      <w:r>
        <w:rPr>
          <w:rFonts w:hint="eastAsia" w:ascii="宋体" w:hAnsi="宋体" w:cs="宋体"/>
          <w:szCs w:val="21"/>
          <w:highlight w:val="none"/>
        </w:rPr>
        <w:t>www.zcygov.cn</w:t>
      </w:r>
      <w:r>
        <w:rPr>
          <w:rFonts w:hint="eastAsia" w:ascii="宋体" w:hAnsi="宋体" w:cs="宋体"/>
          <w:szCs w:val="21"/>
          <w:highlight w:val="none"/>
        </w:rPr>
        <w:fldChar w:fldCharType="end"/>
      </w:r>
      <w:r>
        <w:rPr>
          <w:rFonts w:hint="eastAsia" w:ascii="宋体" w:hAnsi="宋体" w:cs="宋体"/>
          <w:kern w:val="0"/>
          <w:szCs w:val="21"/>
          <w:highlight w:val="none"/>
        </w:rPr>
        <w:t>），并应于提交投标文件截止时间前，将以U盘或光盘存储的电子备份投标文件密封后按以下方式送达。</w:t>
      </w:r>
    </w:p>
    <w:p>
      <w:pPr>
        <w:spacing w:line="400" w:lineRule="exact"/>
        <w:ind w:firstLine="480" w:firstLineChars="227"/>
        <w:rPr>
          <w:rFonts w:ascii="宋体" w:hAnsi="宋体" w:cs="宋体"/>
          <w:bCs/>
          <w:szCs w:val="21"/>
          <w:highlight w:val="none"/>
        </w:rPr>
      </w:pPr>
      <w:r>
        <w:rPr>
          <w:rFonts w:hint="eastAsia" w:ascii="宋体" w:hAnsi="宋体" w:cs="宋体"/>
          <w:kern w:val="0"/>
          <w:szCs w:val="21"/>
          <w:highlight w:val="none"/>
        </w:rPr>
        <w:t>方式一：</w:t>
      </w:r>
      <w:r>
        <w:rPr>
          <w:rFonts w:hint="eastAsia" w:ascii="宋体" w:hAnsi="宋体" w:cs="宋体"/>
          <w:bCs/>
          <w:szCs w:val="21"/>
          <w:highlight w:val="none"/>
        </w:rPr>
        <w:t xml:space="preserve">现场递交方式，请供应商在投标截止时间前将电子备份投标文件余姚市公共资源交易中心（余姚市谭家岭东路2号，南雷大厦附楼4楼，详见开评标场所安排），投标文件递交时须同时递交供应商的法定代表人（或其授权代表）联系方式，并保证开标期间联系方式畅通。 </w:t>
      </w:r>
    </w:p>
    <w:p>
      <w:pPr>
        <w:snapToGrid w:val="0"/>
        <w:spacing w:line="380" w:lineRule="exact"/>
        <w:ind w:firstLine="424" w:firstLineChars="200"/>
        <w:jc w:val="left"/>
        <w:rPr>
          <w:rFonts w:ascii="宋体" w:hAnsi="宋体" w:cs="宋体"/>
          <w:bCs/>
          <w:szCs w:val="21"/>
          <w:highlight w:val="none"/>
        </w:rPr>
      </w:pPr>
      <w:r>
        <w:rPr>
          <w:rFonts w:hint="eastAsia" w:ascii="宋体" w:hAnsi="宋体" w:cs="宋体"/>
          <w:kern w:val="0"/>
          <w:szCs w:val="21"/>
          <w:highlight w:val="none"/>
        </w:rPr>
        <w:t>方式二：</w:t>
      </w:r>
      <w:r>
        <w:rPr>
          <w:rFonts w:hint="eastAsia" w:ascii="宋体" w:hAnsi="宋体" w:cs="宋体"/>
          <w:bCs/>
          <w:szCs w:val="21"/>
          <w:highlight w:val="none"/>
        </w:rPr>
        <w:t>邮寄送达。供应商可以通过邮寄送达电子备份投标文件，送达地址宁波国咨工程造价咨询有限公司（宁波市鄞州区和源路510号宁兴国贸大厦2102室），联系方式：0574-87312175。供应商邮寄后须将邮件单号发送至代理机构电子邮箱（电子邮箱：625740900@qq.com），并致电采购代理机构，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按时送达的，代理机构将拒绝其投标文件。各供应商自行考虑邮寄在途时间，投标文件送达时间以采购代理机构工作人员实际签收时间为准。电子备份投标文件邮寄送达截止时间</w:t>
      </w:r>
      <w:r>
        <w:rPr>
          <w:rFonts w:hint="eastAsia" w:ascii="宋体" w:hAnsi="宋体" w:cs="宋体"/>
          <w:bCs/>
          <w:szCs w:val="21"/>
          <w:highlight w:val="none"/>
          <w:lang w:val="en-US" w:eastAsia="zh-CN"/>
        </w:rPr>
        <w:t>为</w:t>
      </w:r>
      <w:r>
        <w:rPr>
          <w:rFonts w:hint="eastAsia" w:ascii="宋体" w:hAnsi="宋体" w:cs="宋体"/>
          <w:bCs/>
          <w:szCs w:val="21"/>
          <w:highlight w:val="none"/>
        </w:rPr>
        <w:t xml:space="preserve">投标截止时间前一天17时00分。 </w:t>
      </w:r>
    </w:p>
    <w:p>
      <w:pPr>
        <w:snapToGrid w:val="0"/>
        <w:spacing w:line="380" w:lineRule="exact"/>
        <w:jc w:val="left"/>
        <w:rPr>
          <w:rFonts w:ascii="宋体" w:hAnsi="宋体" w:cs="宋体"/>
          <w:szCs w:val="21"/>
          <w:highlight w:val="none"/>
        </w:rPr>
      </w:pPr>
      <w:r>
        <w:rPr>
          <w:rFonts w:hint="eastAsia" w:ascii="宋体" w:hAnsi="宋体" w:cs="宋体"/>
          <w:b/>
          <w:bCs/>
          <w:szCs w:val="21"/>
          <w:highlight w:val="none"/>
        </w:rPr>
        <w:t>17.2</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供应商未按上述要求密封的电子备份投标文件，代理机构不予受理。</w:t>
      </w:r>
    </w:p>
    <w:p>
      <w:pPr>
        <w:spacing w:line="400" w:lineRule="exact"/>
        <w:jc w:val="left"/>
        <w:rPr>
          <w:rFonts w:ascii="宋体" w:hAnsi="宋体" w:cs="宋体"/>
          <w:szCs w:val="21"/>
          <w:highlight w:val="none"/>
        </w:rPr>
      </w:pPr>
      <w:r>
        <w:rPr>
          <w:rFonts w:hint="eastAsia" w:ascii="宋体" w:hAnsi="宋体" w:cs="宋体"/>
          <w:b/>
          <w:bCs/>
          <w:szCs w:val="21"/>
          <w:highlight w:val="none"/>
        </w:rPr>
        <w:t>17.3</w:t>
      </w:r>
      <w:r>
        <w:rPr>
          <w:rFonts w:ascii="宋体" w:hAnsi="宋体" w:cs="宋体"/>
          <w:b/>
          <w:bCs/>
          <w:szCs w:val="21"/>
          <w:highlight w:val="none"/>
        </w:rPr>
        <w:t xml:space="preserve">  </w:t>
      </w:r>
      <w:r>
        <w:rPr>
          <w:rFonts w:hint="eastAsia" w:ascii="宋体" w:hAnsi="宋体" w:cs="宋体"/>
          <w:szCs w:val="21"/>
          <w:highlight w:val="none"/>
        </w:rPr>
        <w:t>逾期送达的或者未送达指定地点的，代理机构不予受理。</w:t>
      </w:r>
    </w:p>
    <w:p>
      <w:pPr>
        <w:spacing w:line="400" w:lineRule="exact"/>
        <w:jc w:val="left"/>
        <w:rPr>
          <w:rFonts w:ascii="宋体" w:hAnsi="宋体" w:cs="宋体"/>
          <w:b/>
          <w:bCs/>
          <w:szCs w:val="21"/>
          <w:highlight w:val="none"/>
        </w:rPr>
      </w:pPr>
    </w:p>
    <w:p>
      <w:pPr>
        <w:spacing w:line="400" w:lineRule="exact"/>
        <w:jc w:val="left"/>
        <w:rPr>
          <w:rFonts w:ascii="宋体" w:hAnsi="宋体" w:cs="宋体"/>
          <w:b/>
          <w:bCs/>
          <w:szCs w:val="21"/>
          <w:highlight w:val="none"/>
        </w:rPr>
      </w:pPr>
      <w:r>
        <w:rPr>
          <w:rFonts w:hint="eastAsia" w:ascii="宋体" w:hAnsi="宋体" w:cs="宋体"/>
          <w:b/>
          <w:bCs/>
          <w:szCs w:val="21"/>
          <w:highlight w:val="none"/>
        </w:rPr>
        <w:t>18. 投标文件的补充、修改</w:t>
      </w:r>
    </w:p>
    <w:p>
      <w:pPr>
        <w:spacing w:line="400" w:lineRule="exact"/>
        <w:ind w:firstLine="424" w:firstLineChars="200"/>
        <w:rPr>
          <w:rFonts w:ascii="宋体" w:hAnsi="宋体" w:cs="宋体"/>
          <w:szCs w:val="21"/>
          <w:highlight w:val="none"/>
        </w:rPr>
      </w:pPr>
      <w:r>
        <w:rPr>
          <w:rFonts w:hint="eastAsia" w:ascii="宋体" w:hAnsi="宋体" w:cs="宋体"/>
          <w:szCs w:val="21"/>
          <w:highlight w:val="none"/>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pPr>
        <w:spacing w:line="400" w:lineRule="exact"/>
        <w:rPr>
          <w:rFonts w:ascii="宋体" w:hAnsi="宋体" w:cs="宋体"/>
          <w:szCs w:val="21"/>
          <w:highlight w:val="none"/>
        </w:rPr>
      </w:pPr>
    </w:p>
    <w:p>
      <w:pPr>
        <w:jc w:val="center"/>
        <w:outlineLvl w:val="1"/>
        <w:rPr>
          <w:rFonts w:ascii="宋体" w:hAnsi="宋体" w:cs="宋体"/>
          <w:b/>
          <w:sz w:val="28"/>
          <w:highlight w:val="none"/>
        </w:rPr>
      </w:pPr>
      <w:bookmarkStart w:id="57" w:name="_Toc513799075"/>
      <w:bookmarkStart w:id="58" w:name="_Toc513798904"/>
      <w:bookmarkStart w:id="59" w:name="_Toc520902398"/>
      <w:bookmarkStart w:id="60" w:name="_Toc440276565"/>
      <w:r>
        <w:rPr>
          <w:rFonts w:hint="eastAsia" w:ascii="宋体" w:hAnsi="宋体" w:cs="宋体"/>
          <w:b/>
          <w:sz w:val="28"/>
          <w:highlight w:val="none"/>
        </w:rPr>
        <w:t>E  开标</w:t>
      </w:r>
      <w:bookmarkEnd w:id="57"/>
      <w:bookmarkEnd w:id="58"/>
      <w:bookmarkEnd w:id="59"/>
      <w:bookmarkEnd w:id="60"/>
    </w:p>
    <w:p>
      <w:pPr>
        <w:spacing w:line="400" w:lineRule="exact"/>
        <w:rPr>
          <w:rFonts w:ascii="宋体" w:hAnsi="宋体" w:cs="宋体"/>
          <w:szCs w:val="21"/>
          <w:highlight w:val="none"/>
        </w:rPr>
      </w:pPr>
      <w:r>
        <w:rPr>
          <w:rFonts w:hint="eastAsia" w:ascii="宋体" w:hAnsi="宋体" w:cs="宋体"/>
          <w:b/>
          <w:szCs w:val="21"/>
          <w:highlight w:val="none"/>
        </w:rPr>
        <w:t>19</w:t>
      </w: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b/>
          <w:szCs w:val="21"/>
          <w:highlight w:val="none"/>
        </w:rPr>
        <w:t>开标</w:t>
      </w:r>
    </w:p>
    <w:p>
      <w:pPr>
        <w:spacing w:line="400" w:lineRule="exact"/>
        <w:jc w:val="left"/>
        <w:rPr>
          <w:rFonts w:ascii="宋体" w:hAnsi="宋体" w:cs="宋体"/>
          <w:szCs w:val="21"/>
          <w:highlight w:val="none"/>
        </w:rPr>
      </w:pPr>
      <w:r>
        <w:rPr>
          <w:rFonts w:hint="eastAsia" w:ascii="宋体" w:hAnsi="宋体" w:cs="宋体"/>
          <w:b/>
          <w:szCs w:val="21"/>
          <w:highlight w:val="none"/>
        </w:rPr>
        <w:t xml:space="preserve">19.1 </w:t>
      </w:r>
      <w:r>
        <w:rPr>
          <w:rFonts w:ascii="宋体" w:hAnsi="宋体" w:cs="宋体"/>
          <w:b/>
          <w:szCs w:val="21"/>
          <w:highlight w:val="none"/>
        </w:rPr>
        <w:t xml:space="preserve"> </w:t>
      </w:r>
      <w:r>
        <w:rPr>
          <w:rFonts w:hint="eastAsia" w:ascii="宋体" w:hAnsi="宋体" w:cs="宋体"/>
          <w:szCs w:val="21"/>
          <w:highlight w:val="none"/>
        </w:rPr>
        <w:t>代理机构在招标文件规定的时间和地点公开开标，</w:t>
      </w:r>
      <w:r>
        <w:rPr>
          <w:rFonts w:hint="eastAsia" w:ascii="宋体" w:hAnsi="宋体" w:cs="宋体"/>
          <w:bCs/>
          <w:szCs w:val="21"/>
          <w:highlight w:val="none"/>
        </w:rPr>
        <w:t>请供应商在投标截止时间前将电子备份投标文件送至余姚市公共资源交易中心（余姚市谭家岭东路2号，南雷大厦附楼4楼，详见开评标场所安排），在完成电子备份投标文件和人员登记后立即离开。电子备份投标文件递交时须同时递交供应商的法定代表人（或其授权代表）联系方式，并保证开标期间联系方式畅通。</w:t>
      </w:r>
    </w:p>
    <w:p>
      <w:pPr>
        <w:spacing w:line="400" w:lineRule="exact"/>
        <w:jc w:val="left"/>
        <w:rPr>
          <w:rFonts w:ascii="宋体" w:hAnsi="宋体" w:cs="宋体"/>
          <w:szCs w:val="21"/>
          <w:highlight w:val="none"/>
        </w:rPr>
      </w:pPr>
      <w:r>
        <w:rPr>
          <w:rFonts w:hint="eastAsia" w:ascii="宋体" w:hAnsi="宋体" w:cs="宋体"/>
          <w:b/>
          <w:bCs/>
          <w:szCs w:val="21"/>
          <w:highlight w:val="none"/>
        </w:rPr>
        <w:t>19.2</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电子投标开标及评审程序：</w:t>
      </w:r>
    </w:p>
    <w:p>
      <w:pPr>
        <w:spacing w:line="400" w:lineRule="exact"/>
        <w:jc w:val="left"/>
        <w:rPr>
          <w:rFonts w:ascii="宋体" w:hAnsi="宋体" w:cs="宋体"/>
          <w:szCs w:val="21"/>
          <w:highlight w:val="none"/>
        </w:rPr>
      </w:pPr>
      <w:r>
        <w:rPr>
          <w:rFonts w:hint="eastAsia" w:ascii="宋体" w:hAnsi="宋体" w:cs="宋体"/>
          <w:szCs w:val="21"/>
          <w:highlight w:val="none"/>
        </w:rPr>
        <w:t>（1）宣布开标；</w:t>
      </w:r>
    </w:p>
    <w:p>
      <w:pPr>
        <w:spacing w:line="400" w:lineRule="exact"/>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bCs/>
          <w:szCs w:val="21"/>
          <w:highlight w:val="none"/>
        </w:rPr>
        <w:t>本项目实行网上投标，采用电子投标文件。若供应商参与投标，自行承担投标一切费用。</w:t>
      </w:r>
      <w:r>
        <w:rPr>
          <w:rFonts w:hint="eastAsia" w:ascii="宋体" w:hAnsi="宋体" w:cs="宋体"/>
          <w:szCs w:val="21"/>
          <w:highlight w:val="none"/>
        </w:rPr>
        <w:t>投标截止时间后，供应商登录</w:t>
      </w:r>
      <w:r>
        <w:rPr>
          <w:rFonts w:hint="eastAsia" w:ascii="宋体" w:hAnsi="宋体" w:cs="宋体"/>
          <w:kern w:val="0"/>
          <w:szCs w:val="21"/>
          <w:highlight w:val="none"/>
        </w:rPr>
        <w:t>政府采购云平台</w:t>
      </w:r>
      <w:r>
        <w:rPr>
          <w:rFonts w:hint="eastAsia" w:ascii="宋体" w:hAnsi="宋体" w:cs="宋体"/>
          <w:szCs w:val="21"/>
          <w:highlight w:val="none"/>
        </w:rPr>
        <w:t>，用“项目采购-开标评标”功能对电子投标文件进行在线解密，在线解密电子投标文件时间为开标时间后半小时内。</w:t>
      </w:r>
      <w:r>
        <w:rPr>
          <w:rFonts w:hint="eastAsia" w:ascii="宋体" w:hAnsi="宋体" w:cs="宋体"/>
          <w:bCs/>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jc w:val="left"/>
        <w:rPr>
          <w:rFonts w:ascii="宋体" w:hAnsi="宋体" w:cs="宋体"/>
          <w:szCs w:val="21"/>
          <w:highlight w:val="none"/>
        </w:rPr>
      </w:pPr>
      <w:r>
        <w:rPr>
          <w:rFonts w:hint="eastAsia" w:ascii="宋体" w:hAnsi="宋体" w:cs="宋体"/>
          <w:szCs w:val="21"/>
          <w:highlight w:val="none"/>
        </w:rPr>
        <w:t>（3）介绍开标现场的人员情况；</w:t>
      </w:r>
    </w:p>
    <w:p>
      <w:pPr>
        <w:spacing w:line="400" w:lineRule="exact"/>
        <w:jc w:val="left"/>
        <w:rPr>
          <w:rFonts w:ascii="宋体" w:hAnsi="宋体" w:cs="宋体"/>
          <w:szCs w:val="21"/>
          <w:highlight w:val="none"/>
        </w:rPr>
      </w:pPr>
      <w:r>
        <w:rPr>
          <w:rFonts w:hint="eastAsia" w:ascii="宋体" w:hAnsi="宋体" w:cs="宋体"/>
          <w:szCs w:val="21"/>
          <w:highlight w:val="none"/>
        </w:rPr>
        <w:t>（4）宣读递交投标文件的供应商名单、开标纪律、应当回避的情形等注意事项；</w:t>
      </w:r>
    </w:p>
    <w:p>
      <w:pPr>
        <w:spacing w:line="400" w:lineRule="exact"/>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szCs w:val="21"/>
          <w:highlight w:val="none"/>
        </w:rPr>
        <w:t>在政府采购云平台开启已解密供应商的“资格证明文件、商务和技术文件、报价文件”，并做开标记录</w:t>
      </w:r>
      <w:r>
        <w:rPr>
          <w:rFonts w:hint="eastAsia" w:ascii="宋体" w:hAnsi="宋体" w:cs="宋体"/>
          <w:szCs w:val="21"/>
          <w:highlight w:val="none"/>
        </w:rPr>
        <w:t>；</w:t>
      </w:r>
    </w:p>
    <w:p>
      <w:pPr>
        <w:spacing w:line="400" w:lineRule="exact"/>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）在政府采购云平台宣告评审无效供应商名单及理由；</w:t>
      </w:r>
    </w:p>
    <w:p>
      <w:pPr>
        <w:spacing w:line="400" w:lineRule="exact"/>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）在政府采购云平台公布评审结果；</w:t>
      </w:r>
    </w:p>
    <w:p>
      <w:pPr>
        <w:spacing w:line="400" w:lineRule="exact"/>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）开标会议结束。</w:t>
      </w:r>
    </w:p>
    <w:p>
      <w:pPr>
        <w:spacing w:line="400" w:lineRule="exact"/>
        <w:jc w:val="left"/>
        <w:rPr>
          <w:rFonts w:ascii="宋体" w:hAnsi="宋体" w:cs="宋体"/>
          <w:szCs w:val="21"/>
          <w:highlight w:val="none"/>
        </w:rPr>
      </w:pPr>
      <w:r>
        <w:rPr>
          <w:rFonts w:hint="eastAsia" w:ascii="宋体" w:hAnsi="宋体" w:cs="宋体"/>
          <w:b/>
          <w:bCs/>
          <w:szCs w:val="21"/>
          <w:highlight w:val="none"/>
        </w:rPr>
        <w:t>19.3</w:t>
      </w:r>
      <w:r>
        <w:rPr>
          <w:rFonts w:ascii="宋体" w:hAnsi="宋体" w:cs="宋体"/>
          <w:b/>
          <w:bCs/>
          <w:szCs w:val="21"/>
          <w:highlight w:val="none"/>
        </w:rPr>
        <w:t xml:space="preserve"> </w:t>
      </w:r>
      <w:r>
        <w:rPr>
          <w:rFonts w:hint="eastAsia" w:ascii="宋体" w:hAnsi="宋体" w:cs="宋体"/>
          <w:b/>
          <w:bCs/>
          <w:szCs w:val="21"/>
          <w:highlight w:val="none"/>
        </w:rPr>
        <w:t xml:space="preserve"> </w:t>
      </w:r>
      <w:r>
        <w:rPr>
          <w:rFonts w:hint="eastAsia" w:ascii="宋体" w:hAnsi="宋体" w:cs="宋体"/>
          <w:szCs w:val="21"/>
          <w:highlight w:val="none"/>
        </w:rPr>
        <w:t>特别说明：</w:t>
      </w:r>
      <w:r>
        <w:rPr>
          <w:rFonts w:hint="eastAsia" w:ascii="宋体" w:hAnsi="宋体" w:cs="宋体"/>
          <w:kern w:val="0"/>
          <w:szCs w:val="21"/>
          <w:highlight w:val="none"/>
        </w:rPr>
        <w:t>政府采购云平台</w:t>
      </w:r>
      <w:r>
        <w:rPr>
          <w:rFonts w:hint="eastAsia" w:ascii="宋体" w:hAnsi="宋体" w:cs="宋体"/>
          <w:szCs w:val="21"/>
          <w:highlight w:val="none"/>
        </w:rPr>
        <w:t>如对电子化开标及评审程序有调整的，按调整后的程序操作。</w:t>
      </w:r>
    </w:p>
    <w:p>
      <w:pPr>
        <w:spacing w:line="400" w:lineRule="exact"/>
        <w:jc w:val="left"/>
        <w:rPr>
          <w:rFonts w:ascii="宋体" w:hAnsi="宋体" w:cs="宋体"/>
          <w:szCs w:val="21"/>
          <w:highlight w:val="none"/>
        </w:rPr>
      </w:pPr>
      <w:r>
        <w:rPr>
          <w:rFonts w:hint="eastAsia" w:ascii="宋体" w:hAnsi="宋体" w:cs="宋体"/>
          <w:szCs w:val="21"/>
          <w:highlight w:val="none"/>
        </w:rPr>
        <w:t>本项目原则上采用政采云电子投标开标及评审程序，但有下情形之一的，按以下情况处理：</w:t>
      </w:r>
    </w:p>
    <w:p>
      <w:pPr>
        <w:spacing w:line="400" w:lineRule="exact"/>
        <w:jc w:val="left"/>
        <w:rPr>
          <w:rFonts w:ascii="宋体" w:hAnsi="宋体" w:cs="宋体"/>
          <w:szCs w:val="21"/>
          <w:highlight w:val="none"/>
        </w:rPr>
      </w:pPr>
      <w:r>
        <w:rPr>
          <w:rFonts w:hint="eastAsia" w:ascii="宋体" w:hAnsi="宋体" w:cs="宋体"/>
          <w:szCs w:val="21"/>
          <w:highlight w:val="none"/>
        </w:rPr>
        <w:t>（1）若供应商在规定时间内无法解密或解密失败，代理机构将开启上述供应商递交的</w:t>
      </w:r>
      <w:r>
        <w:rPr>
          <w:rFonts w:hint="eastAsia" w:ascii="宋体" w:hAnsi="宋体" w:cs="宋体"/>
          <w:kern w:val="0"/>
          <w:szCs w:val="21"/>
          <w:highlight w:val="none"/>
        </w:rPr>
        <w:t>以U盘或光盘存储的电子备份投标文件</w:t>
      </w:r>
      <w:r>
        <w:rPr>
          <w:rFonts w:hint="eastAsia" w:ascii="宋体" w:hAnsi="宋体" w:cs="宋体"/>
          <w:szCs w:val="21"/>
          <w:highlight w:val="none"/>
        </w:rPr>
        <w:t>，上传至政采云平台项目采购模块，以完成开标，电子投标文件自动失效。</w:t>
      </w:r>
    </w:p>
    <w:p>
      <w:pPr>
        <w:spacing w:line="400" w:lineRule="exact"/>
        <w:jc w:val="left"/>
        <w:rPr>
          <w:rFonts w:ascii="宋体" w:hAnsi="宋体" w:cs="宋体"/>
          <w:szCs w:val="21"/>
          <w:highlight w:val="none"/>
        </w:rPr>
      </w:pPr>
      <w:r>
        <w:rPr>
          <w:rFonts w:hint="eastAsia" w:ascii="宋体" w:hAnsi="宋体" w:cs="宋体"/>
          <w:szCs w:val="21"/>
          <w:highlight w:val="none"/>
        </w:rPr>
        <w:t>（2）采购过程中出现以下情形，导致电子交易平台无法正常运行，或者无法保证电子交易的公平、公正和安全时，采购人（或代理机构）可中止电子交易活动：</w:t>
      </w:r>
    </w:p>
    <w:p>
      <w:pPr>
        <w:spacing w:line="400" w:lineRule="exact"/>
        <w:jc w:val="left"/>
        <w:rPr>
          <w:rFonts w:ascii="宋体" w:hAnsi="宋体" w:cs="宋体"/>
          <w:szCs w:val="21"/>
          <w:highlight w:val="none"/>
        </w:rPr>
      </w:pPr>
      <w:r>
        <w:rPr>
          <w:rFonts w:hint="eastAsia" w:ascii="宋体" w:hAnsi="宋体" w:cs="宋体"/>
          <w:szCs w:val="21"/>
          <w:highlight w:val="none"/>
        </w:rPr>
        <w:t>2.1</w:t>
      </w:r>
      <w:r>
        <w:rPr>
          <w:rFonts w:ascii="宋体" w:hAnsi="宋体" w:cs="宋体"/>
          <w:szCs w:val="21"/>
          <w:highlight w:val="none"/>
        </w:rPr>
        <w:t xml:space="preserve">  </w:t>
      </w:r>
      <w:r>
        <w:rPr>
          <w:rFonts w:hint="eastAsia" w:ascii="宋体" w:hAnsi="宋体" w:cs="宋体"/>
          <w:szCs w:val="21"/>
          <w:highlight w:val="none"/>
        </w:rPr>
        <w:t>电子交易平台发生故障而无法登录访问的；</w:t>
      </w:r>
    </w:p>
    <w:p>
      <w:pPr>
        <w:spacing w:line="400" w:lineRule="exact"/>
        <w:jc w:val="left"/>
        <w:rPr>
          <w:rFonts w:ascii="宋体" w:hAnsi="宋体" w:cs="宋体"/>
          <w:szCs w:val="21"/>
          <w:highlight w:val="none"/>
        </w:rPr>
      </w:pPr>
      <w:r>
        <w:rPr>
          <w:rFonts w:hint="eastAsia" w:ascii="宋体" w:hAnsi="宋体" w:cs="宋体"/>
          <w:szCs w:val="21"/>
          <w:highlight w:val="none"/>
        </w:rPr>
        <w:t>2.2</w:t>
      </w:r>
      <w:r>
        <w:rPr>
          <w:rFonts w:ascii="宋体" w:hAnsi="宋体" w:cs="宋体"/>
          <w:szCs w:val="21"/>
          <w:highlight w:val="none"/>
        </w:rPr>
        <w:t xml:space="preserve">  </w:t>
      </w:r>
      <w:r>
        <w:rPr>
          <w:rFonts w:hint="eastAsia" w:ascii="宋体" w:hAnsi="宋体" w:cs="宋体"/>
          <w:szCs w:val="21"/>
          <w:highlight w:val="none"/>
        </w:rPr>
        <w:t>电子交易平台应用或数据库出现错误，不能进行正常操作的；</w:t>
      </w:r>
    </w:p>
    <w:p>
      <w:pPr>
        <w:spacing w:line="400" w:lineRule="exact"/>
        <w:jc w:val="left"/>
        <w:rPr>
          <w:rFonts w:ascii="宋体" w:hAnsi="宋体" w:cs="宋体"/>
          <w:szCs w:val="21"/>
          <w:highlight w:val="none"/>
        </w:rPr>
      </w:pPr>
      <w:r>
        <w:rPr>
          <w:rFonts w:hint="eastAsia" w:ascii="宋体" w:hAnsi="宋体" w:cs="宋体"/>
          <w:szCs w:val="21"/>
          <w:highlight w:val="none"/>
        </w:rPr>
        <w:t>2.3</w:t>
      </w:r>
      <w:r>
        <w:rPr>
          <w:rFonts w:ascii="宋体" w:hAnsi="宋体" w:cs="宋体"/>
          <w:szCs w:val="21"/>
          <w:highlight w:val="none"/>
        </w:rPr>
        <w:t xml:space="preserve">  </w:t>
      </w:r>
      <w:r>
        <w:rPr>
          <w:rFonts w:hint="eastAsia" w:ascii="宋体" w:hAnsi="宋体" w:cs="宋体"/>
          <w:szCs w:val="21"/>
          <w:highlight w:val="none"/>
        </w:rPr>
        <w:t>电子交易平台发现严重安全漏洞，有潜在泄密危险的；</w:t>
      </w:r>
    </w:p>
    <w:p>
      <w:pPr>
        <w:spacing w:line="400" w:lineRule="exact"/>
        <w:jc w:val="left"/>
        <w:rPr>
          <w:rFonts w:ascii="宋体" w:hAnsi="宋体" w:cs="宋体"/>
          <w:szCs w:val="21"/>
          <w:highlight w:val="none"/>
        </w:rPr>
      </w:pPr>
      <w:r>
        <w:rPr>
          <w:rFonts w:hint="eastAsia" w:ascii="宋体" w:hAnsi="宋体" w:cs="宋体"/>
          <w:szCs w:val="21"/>
          <w:highlight w:val="none"/>
        </w:rPr>
        <w:t>2.4</w:t>
      </w:r>
      <w:r>
        <w:rPr>
          <w:rFonts w:ascii="宋体" w:hAnsi="宋体" w:cs="宋体"/>
          <w:szCs w:val="21"/>
          <w:highlight w:val="none"/>
        </w:rPr>
        <w:t xml:space="preserve">  </w:t>
      </w:r>
      <w:r>
        <w:rPr>
          <w:rFonts w:hint="eastAsia" w:ascii="宋体" w:hAnsi="宋体" w:cs="宋体"/>
          <w:szCs w:val="21"/>
          <w:highlight w:val="none"/>
        </w:rPr>
        <w:t xml:space="preserve">病毒发作导致不能进行正常操作的； </w:t>
      </w:r>
    </w:p>
    <w:p>
      <w:pPr>
        <w:spacing w:line="400" w:lineRule="exact"/>
        <w:jc w:val="left"/>
        <w:rPr>
          <w:rFonts w:ascii="宋体" w:hAnsi="宋体" w:cs="宋体"/>
          <w:szCs w:val="21"/>
          <w:highlight w:val="none"/>
        </w:rPr>
      </w:pPr>
      <w:r>
        <w:rPr>
          <w:rFonts w:hint="eastAsia" w:ascii="宋体" w:hAnsi="宋体" w:cs="宋体"/>
          <w:szCs w:val="21"/>
          <w:highlight w:val="none"/>
        </w:rPr>
        <w:t>2.5</w:t>
      </w:r>
      <w:r>
        <w:rPr>
          <w:rFonts w:ascii="宋体" w:hAnsi="宋体" w:cs="宋体"/>
          <w:szCs w:val="21"/>
          <w:highlight w:val="none"/>
        </w:rPr>
        <w:t xml:space="preserve">  </w:t>
      </w:r>
      <w:r>
        <w:rPr>
          <w:rFonts w:hint="eastAsia" w:ascii="宋体" w:hAnsi="宋体" w:cs="宋体"/>
          <w:szCs w:val="21"/>
          <w:highlight w:val="none"/>
        </w:rPr>
        <w:t>其他无法保证电子交易的公平、公正和安全的情况。</w:t>
      </w:r>
    </w:p>
    <w:p>
      <w:pPr>
        <w:spacing w:line="400" w:lineRule="exact"/>
        <w:jc w:val="left"/>
        <w:rPr>
          <w:rFonts w:ascii="宋体" w:hAnsi="宋体" w:cs="宋体"/>
          <w:szCs w:val="21"/>
          <w:highlight w:val="none"/>
        </w:rPr>
      </w:pPr>
      <w:r>
        <w:rPr>
          <w:rFonts w:hint="eastAsia" w:ascii="宋体" w:hAnsi="宋体" w:cs="宋体"/>
          <w:szCs w:val="21"/>
          <w:highlight w:val="none"/>
        </w:rPr>
        <w:t>出现前款规定情形，不影响采购公平、公正性的，采购人（或代理机构）可以待上述情形消除后继续组织电子交易活动。</w:t>
      </w:r>
    </w:p>
    <w:p>
      <w:pPr>
        <w:spacing w:line="400" w:lineRule="exact"/>
        <w:rPr>
          <w:rFonts w:ascii="宋体" w:hAnsi="宋体" w:cs="宋体"/>
          <w:szCs w:val="21"/>
          <w:highlight w:val="none"/>
          <w:u w:val="single"/>
        </w:rPr>
      </w:pPr>
    </w:p>
    <w:p>
      <w:pPr>
        <w:spacing w:before="146" w:beforeLines="50" w:after="146" w:afterLines="50"/>
        <w:jc w:val="center"/>
        <w:outlineLvl w:val="1"/>
        <w:rPr>
          <w:rFonts w:ascii="宋体" w:hAnsi="宋体" w:cs="宋体"/>
          <w:b/>
          <w:sz w:val="28"/>
          <w:highlight w:val="none"/>
        </w:rPr>
      </w:pPr>
      <w:bookmarkStart w:id="61" w:name="_Toc513799076"/>
      <w:bookmarkStart w:id="62" w:name="_Toc513798905"/>
      <w:bookmarkStart w:id="63" w:name="_Toc440276566"/>
      <w:bookmarkStart w:id="64" w:name="_Toc520902399"/>
      <w:r>
        <w:rPr>
          <w:rFonts w:hint="eastAsia" w:ascii="宋体" w:hAnsi="宋体" w:cs="宋体"/>
          <w:b/>
          <w:sz w:val="28"/>
          <w:highlight w:val="none"/>
        </w:rPr>
        <w:t>F  评标和定标</w:t>
      </w:r>
      <w:bookmarkEnd w:id="61"/>
      <w:bookmarkEnd w:id="62"/>
      <w:bookmarkEnd w:id="63"/>
      <w:bookmarkEnd w:id="64"/>
    </w:p>
    <w:p>
      <w:pPr>
        <w:spacing w:line="400" w:lineRule="exact"/>
        <w:rPr>
          <w:rFonts w:ascii="宋体" w:hAnsi="宋体" w:cs="宋体"/>
          <w:szCs w:val="21"/>
          <w:highlight w:val="none"/>
        </w:rPr>
      </w:pPr>
      <w:r>
        <w:rPr>
          <w:rFonts w:hint="eastAsia" w:ascii="宋体" w:hAnsi="宋体" w:cs="宋体"/>
          <w:b/>
          <w:szCs w:val="21"/>
          <w:highlight w:val="none"/>
        </w:rPr>
        <w:t>20. 评标委员会及评标</w:t>
      </w:r>
    </w:p>
    <w:p>
      <w:pPr>
        <w:spacing w:line="400" w:lineRule="exact"/>
        <w:rPr>
          <w:rFonts w:ascii="宋体" w:hAnsi="宋体" w:cs="宋体"/>
          <w:szCs w:val="21"/>
          <w:highlight w:val="none"/>
        </w:rPr>
      </w:pPr>
      <w:r>
        <w:rPr>
          <w:rFonts w:hint="eastAsia" w:ascii="宋体" w:hAnsi="宋体" w:cs="宋体"/>
          <w:b/>
          <w:szCs w:val="21"/>
          <w:highlight w:val="none"/>
        </w:rPr>
        <w:t>20.1</w:t>
      </w:r>
      <w:r>
        <w:rPr>
          <w:rFonts w:hint="eastAsia" w:ascii="宋体" w:hAnsi="宋体" w:cs="宋体"/>
          <w:szCs w:val="21"/>
          <w:highlight w:val="none"/>
        </w:rPr>
        <w:t xml:space="preserve">  受采购人的委托，采购代理机构依据有关规定组建评标委员会，并主持评标活动。评标委员会由采购人代表和政府采购云平台随机抽取的技术、经济专家组成。</w:t>
      </w:r>
      <w:r>
        <w:rPr>
          <w:rFonts w:hint="eastAsia" w:ascii="宋体" w:hAnsi="宋体" w:cs="宋体"/>
          <w:b/>
          <w:szCs w:val="21"/>
          <w:highlight w:val="none"/>
          <w:u w:val="single"/>
        </w:rPr>
        <w:t>评标委员会成员名单在招标结果确定之前依法保密</w:t>
      </w:r>
      <w:r>
        <w:rPr>
          <w:rFonts w:hint="eastAsia" w:ascii="宋体" w:hAnsi="宋体" w:cs="宋体"/>
          <w:szCs w:val="21"/>
          <w:highlight w:val="none"/>
        </w:rPr>
        <w:t>。</w:t>
      </w:r>
    </w:p>
    <w:p>
      <w:pPr>
        <w:spacing w:line="400" w:lineRule="exact"/>
        <w:rPr>
          <w:rFonts w:ascii="宋体" w:hAnsi="宋体" w:cs="宋体"/>
          <w:szCs w:val="21"/>
          <w:highlight w:val="none"/>
        </w:rPr>
      </w:pPr>
      <w:r>
        <w:rPr>
          <w:rFonts w:hint="eastAsia" w:ascii="宋体" w:hAnsi="宋体" w:cs="宋体"/>
          <w:b/>
          <w:szCs w:val="21"/>
          <w:highlight w:val="none"/>
        </w:rPr>
        <w:t xml:space="preserve">20.2 </w:t>
      </w:r>
      <w:r>
        <w:rPr>
          <w:rFonts w:hint="eastAsia" w:ascii="宋体" w:hAnsi="宋体" w:cs="宋体"/>
          <w:szCs w:val="21"/>
          <w:highlight w:val="none"/>
        </w:rPr>
        <w:t xml:space="preserve"> 评标委员会将遵循公平、公正、科学、廉洁的原则和法定的程序进行评标，并且只依据招标文件要求和投标文件的响应情况进行评审，不依据任何来自开标后的补充声明、修正方案。</w:t>
      </w:r>
    </w:p>
    <w:p>
      <w:pPr>
        <w:spacing w:line="400" w:lineRule="exact"/>
        <w:rPr>
          <w:rFonts w:ascii="宋体" w:hAnsi="宋体" w:cs="宋体"/>
          <w:szCs w:val="21"/>
          <w:highlight w:val="none"/>
        </w:rPr>
      </w:pPr>
      <w:r>
        <w:rPr>
          <w:rFonts w:hint="eastAsia" w:ascii="宋体" w:hAnsi="宋体" w:cs="宋体"/>
          <w:b/>
          <w:szCs w:val="21"/>
          <w:highlight w:val="none"/>
        </w:rPr>
        <w:t>20.3</w:t>
      </w:r>
      <w:r>
        <w:rPr>
          <w:rFonts w:hint="eastAsia" w:ascii="宋体" w:hAnsi="宋体" w:cs="宋体"/>
          <w:szCs w:val="21"/>
          <w:highlight w:val="none"/>
        </w:rPr>
        <w:t xml:space="preserve">  评标委员会根据本须知的规定、招标文件的“评标标准”和“招标项目要求”中所列的具体标准，对投标文件进行评审和比较。</w:t>
      </w:r>
    </w:p>
    <w:p>
      <w:pPr>
        <w:spacing w:line="400" w:lineRule="exact"/>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b/>
          <w:szCs w:val="21"/>
          <w:highlight w:val="none"/>
        </w:rPr>
        <w:t>21.</w:t>
      </w:r>
      <w:r>
        <w:rPr>
          <w:rFonts w:ascii="宋体" w:hAnsi="宋体" w:cs="宋体"/>
          <w:b/>
          <w:szCs w:val="21"/>
          <w:highlight w:val="none"/>
        </w:rPr>
        <w:t xml:space="preserve"> </w:t>
      </w:r>
      <w:r>
        <w:rPr>
          <w:rFonts w:hint="eastAsia" w:ascii="宋体" w:hAnsi="宋体" w:cs="宋体"/>
          <w:b/>
          <w:szCs w:val="21"/>
          <w:highlight w:val="none"/>
        </w:rPr>
        <w:t>投标的澄清</w:t>
      </w:r>
    </w:p>
    <w:p>
      <w:pPr>
        <w:spacing w:line="400" w:lineRule="exact"/>
        <w:rPr>
          <w:rFonts w:ascii="宋体" w:hAnsi="宋体" w:cs="宋体"/>
          <w:highlight w:val="none"/>
        </w:rPr>
      </w:pPr>
      <w:r>
        <w:rPr>
          <w:rFonts w:hint="eastAsia" w:ascii="宋体" w:hAnsi="宋体" w:cs="宋体"/>
          <w:b/>
          <w:bCs/>
          <w:highlight w:val="none"/>
        </w:rPr>
        <w:t>21.1</w:t>
      </w:r>
      <w:r>
        <w:rPr>
          <w:rFonts w:hint="eastAsia" w:ascii="宋体" w:hAnsi="宋体" w:cs="宋体"/>
          <w:highlight w:val="none"/>
        </w:rPr>
        <w:t xml:space="preserve"> </w:t>
      </w:r>
      <w:r>
        <w:rPr>
          <w:rFonts w:ascii="宋体" w:hAnsi="宋体" w:cs="宋体"/>
          <w:highlight w:val="none"/>
        </w:rPr>
        <w:t xml:space="preserve"> </w:t>
      </w:r>
      <w:r>
        <w:rPr>
          <w:rFonts w:hint="eastAsia" w:ascii="宋体" w:hAnsi="宋体" w:cs="宋体"/>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rPr>
          <w:rFonts w:ascii="宋体" w:hAnsi="宋体" w:cs="宋体"/>
          <w:highlight w:val="none"/>
        </w:rPr>
      </w:pPr>
      <w:r>
        <w:rPr>
          <w:rFonts w:hint="eastAsia" w:ascii="宋体" w:hAnsi="宋体" w:cs="宋体"/>
          <w:b/>
          <w:bCs/>
          <w:highlight w:val="none"/>
        </w:rPr>
        <w:t>21.2</w:t>
      </w:r>
      <w:r>
        <w:rPr>
          <w:rFonts w:hint="eastAsia" w:ascii="宋体" w:hAnsi="宋体" w:cs="宋体"/>
          <w:highlight w:val="none"/>
        </w:rPr>
        <w:t xml:space="preserve"> </w:t>
      </w:r>
      <w:r>
        <w:rPr>
          <w:rFonts w:ascii="宋体" w:hAnsi="宋体" w:cs="宋体"/>
          <w:highlight w:val="none"/>
        </w:rPr>
        <w:t xml:space="preserve"> </w:t>
      </w:r>
      <w:r>
        <w:rPr>
          <w:rFonts w:hint="eastAsia" w:ascii="宋体" w:hAnsi="宋体" w:cs="宋体"/>
          <w:highlight w:val="none"/>
        </w:rPr>
        <w:t>政采云具体操作如下：</w:t>
      </w:r>
    </w:p>
    <w:p>
      <w:pPr>
        <w:spacing w:line="400" w:lineRule="exact"/>
        <w:rPr>
          <w:rFonts w:ascii="宋体" w:hAnsi="宋体" w:cs="宋体"/>
          <w:highlight w:val="none"/>
        </w:rPr>
      </w:pPr>
      <w:r>
        <w:rPr>
          <w:rFonts w:hint="eastAsia" w:ascii="宋体" w:hAnsi="宋体" w:cs="宋体"/>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rPr>
          <w:rFonts w:ascii="宋体" w:hAnsi="宋体" w:cs="宋体"/>
          <w:highlight w:val="none"/>
        </w:rPr>
      </w:pPr>
      <w:r>
        <w:rPr>
          <w:rFonts w:hint="eastAsia" w:ascii="宋体" w:hAnsi="宋体" w:cs="宋体"/>
          <w:highlight w:val="none"/>
        </w:rPr>
        <w:t>路径：用户中心—项目采购—询标澄清</w:t>
      </w:r>
    </w:p>
    <w:p>
      <w:pPr>
        <w:spacing w:line="400" w:lineRule="exact"/>
        <w:rPr>
          <w:rFonts w:ascii="宋体" w:hAnsi="宋体" w:cs="宋体"/>
          <w:highlight w:val="none"/>
        </w:rPr>
      </w:pPr>
      <w:r>
        <w:rPr>
          <w:rFonts w:hint="eastAsia" w:ascii="宋体" w:hAnsi="宋体" w:cs="宋体"/>
          <w:highlight w:val="none"/>
        </w:rPr>
        <w:t>（1）政采云平台通过待办事项和短信提醒供应商在截止时间前完成澄清。</w:t>
      </w:r>
    </w:p>
    <w:p>
      <w:pPr>
        <w:spacing w:line="400" w:lineRule="exact"/>
        <w:rPr>
          <w:rFonts w:ascii="宋体" w:hAnsi="宋体" w:cs="宋体"/>
          <w:highlight w:val="none"/>
        </w:rPr>
      </w:pPr>
      <w:r>
        <w:rPr>
          <w:rFonts w:hint="eastAsia" w:ascii="宋体" w:hAnsi="宋体" w:cs="宋体"/>
          <w:highlight w:val="none"/>
        </w:rPr>
        <w:t>（2）供应商在“询标澄清-待办理”标签页下选择状态为“待澄清”的项目，点击操作栏【澄清】。</w:t>
      </w:r>
    </w:p>
    <w:p>
      <w:pPr>
        <w:spacing w:line="400" w:lineRule="exact"/>
        <w:rPr>
          <w:rFonts w:ascii="宋体" w:hAnsi="宋体" w:cs="宋体"/>
          <w:highlight w:val="none"/>
        </w:rPr>
      </w:pPr>
      <w:r>
        <w:rPr>
          <w:rFonts w:hint="eastAsia" w:ascii="宋体" w:hAnsi="宋体" w:cs="宋体"/>
          <w:highlight w:val="none"/>
        </w:rPr>
        <w:t>（3）查看函内容，在澄清截止时间前上传澄清文件并对澄清文件进行签章。（注：澄清文件必须以PDF格式上传，文件大小：50M）</w:t>
      </w:r>
    </w:p>
    <w:p>
      <w:pPr>
        <w:spacing w:line="400" w:lineRule="exact"/>
        <w:rPr>
          <w:rFonts w:ascii="宋体" w:hAnsi="宋体" w:cs="宋体"/>
          <w:highlight w:val="none"/>
        </w:rPr>
      </w:pPr>
      <w:r>
        <w:rPr>
          <w:rFonts w:hint="eastAsia" w:ascii="宋体" w:hAnsi="宋体" w:cs="宋体"/>
          <w:highlight w:val="none"/>
        </w:rPr>
        <w:t>（4）签章完成，文件名称处显示“已签章”，供应商可“撤回签章”修改澄清函和“查看文件”。</w:t>
      </w:r>
    </w:p>
    <w:p>
      <w:pPr>
        <w:spacing w:line="400" w:lineRule="exact"/>
        <w:rPr>
          <w:rFonts w:ascii="宋体" w:hAnsi="宋体" w:cs="宋体"/>
          <w:highlight w:val="none"/>
        </w:rPr>
      </w:pPr>
      <w:r>
        <w:rPr>
          <w:rFonts w:hint="eastAsia" w:ascii="宋体" w:hAnsi="宋体" w:cs="宋体"/>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rPr>
          <w:rFonts w:ascii="宋体" w:hAnsi="宋体" w:cs="宋体"/>
          <w:highlight w:val="none"/>
        </w:rPr>
      </w:pPr>
      <w:r>
        <w:rPr>
          <w:rFonts w:hint="eastAsia" w:ascii="宋体" w:hAnsi="宋体" w:cs="宋体"/>
          <w:highlight w:val="none"/>
        </w:rPr>
        <w:t>（6）完成状态：供应商澄清文件提交成功后，在“询标澄清-全部”标签页下显示状态为“已澄清”。</w:t>
      </w:r>
    </w:p>
    <w:p>
      <w:pPr>
        <w:spacing w:line="400" w:lineRule="exact"/>
        <w:rPr>
          <w:rFonts w:ascii="宋体" w:hAnsi="宋体" w:cs="宋体"/>
          <w:highlight w:val="none"/>
        </w:rPr>
      </w:pPr>
      <w:r>
        <w:rPr>
          <w:rFonts w:hint="eastAsia" w:ascii="宋体" w:hAnsi="宋体" w:cs="宋体"/>
          <w:b/>
          <w:bCs/>
          <w:highlight w:val="none"/>
        </w:rPr>
        <w:t xml:space="preserve">21.3 </w:t>
      </w:r>
      <w:r>
        <w:rPr>
          <w:rFonts w:ascii="宋体" w:hAnsi="宋体" w:cs="宋体"/>
          <w:b/>
          <w:bCs/>
          <w:highlight w:val="none"/>
        </w:rPr>
        <w:t xml:space="preserve"> </w:t>
      </w:r>
      <w:r>
        <w:rPr>
          <w:rFonts w:hint="eastAsia" w:ascii="宋体" w:hAnsi="宋体" w:cs="宋体"/>
          <w:highlight w:val="none"/>
        </w:rPr>
        <w:t>澄清文件应当由</w:t>
      </w:r>
      <w:r>
        <w:rPr>
          <w:rFonts w:hint="eastAsia" w:ascii="宋体" w:hAnsi="宋体" w:cs="宋体"/>
          <w:szCs w:val="21"/>
          <w:highlight w:val="none"/>
        </w:rPr>
        <w:t>供应商的法定代表人或授权代表签字</w:t>
      </w:r>
      <w:r>
        <w:rPr>
          <w:rFonts w:hint="eastAsia" w:ascii="宋体" w:hAnsi="宋体" w:cs="宋体"/>
          <w:highlight w:val="none"/>
        </w:rPr>
        <w:t>或者加盖供应商公章。澄清文件将作为投标文件内容的一部分，具有相应的法律效力。</w:t>
      </w:r>
    </w:p>
    <w:p>
      <w:pPr>
        <w:spacing w:line="400" w:lineRule="exact"/>
        <w:jc w:val="left"/>
        <w:rPr>
          <w:rFonts w:ascii="宋体" w:hAnsi="宋体" w:cs="宋体"/>
          <w:highlight w:val="none"/>
        </w:rPr>
      </w:pPr>
      <w:r>
        <w:rPr>
          <w:rFonts w:hint="eastAsia" w:ascii="宋体" w:hAnsi="宋体" w:cs="宋体"/>
          <w:b/>
          <w:bCs/>
          <w:highlight w:val="none"/>
        </w:rPr>
        <w:t xml:space="preserve">21.4 </w:t>
      </w:r>
      <w:r>
        <w:rPr>
          <w:rFonts w:ascii="宋体" w:hAnsi="宋体" w:cs="宋体"/>
          <w:b/>
          <w:bCs/>
          <w:highlight w:val="none"/>
        </w:rPr>
        <w:t xml:space="preserve"> </w:t>
      </w:r>
      <w:r>
        <w:rPr>
          <w:rFonts w:hint="eastAsia" w:ascii="宋体" w:hAnsi="宋体" w:cs="宋体"/>
          <w:highlight w:val="none"/>
        </w:rPr>
        <w:t>供应商未在截止时间前完成澄清，将被视作自动放弃。</w:t>
      </w:r>
    </w:p>
    <w:p>
      <w:pPr>
        <w:spacing w:line="400" w:lineRule="exact"/>
        <w:rPr>
          <w:rFonts w:ascii="宋体" w:hAnsi="宋体" w:cs="宋体"/>
          <w:b/>
          <w:szCs w:val="21"/>
          <w:highlight w:val="none"/>
        </w:rPr>
      </w:pPr>
    </w:p>
    <w:p>
      <w:pPr>
        <w:spacing w:line="400" w:lineRule="exact"/>
        <w:rPr>
          <w:rFonts w:ascii="宋体" w:hAnsi="宋体" w:cs="宋体"/>
          <w:szCs w:val="21"/>
          <w:highlight w:val="none"/>
          <w:u w:val="single"/>
        </w:rPr>
      </w:pPr>
      <w:r>
        <w:rPr>
          <w:rFonts w:hint="eastAsia" w:ascii="宋体" w:hAnsi="宋体" w:cs="宋体"/>
          <w:b/>
          <w:szCs w:val="21"/>
          <w:highlight w:val="none"/>
        </w:rPr>
        <w:t>22. 评标办法：</w:t>
      </w:r>
      <w:r>
        <w:rPr>
          <w:rFonts w:hint="eastAsia" w:ascii="宋体" w:hAnsi="宋体" w:cs="宋体"/>
          <w:szCs w:val="21"/>
          <w:highlight w:val="none"/>
        </w:rPr>
        <w:t>评标采用综合评分法。</w:t>
      </w:r>
      <w:r>
        <w:rPr>
          <w:rFonts w:hint="eastAsia" w:ascii="宋体" w:hAnsi="宋体" w:cs="宋体"/>
          <w:b/>
          <w:szCs w:val="21"/>
          <w:highlight w:val="none"/>
        </w:rPr>
        <w:t>本项目招标采用的评标方法载明在招标文件第五部分“评标办法”中。</w:t>
      </w:r>
    </w:p>
    <w:p>
      <w:pPr>
        <w:spacing w:line="400" w:lineRule="exact"/>
        <w:ind w:left="154" w:leftChars="73" w:firstLine="318" w:firstLineChars="150"/>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b/>
          <w:szCs w:val="21"/>
          <w:highlight w:val="none"/>
        </w:rPr>
        <w:t>23. 评标程序和原则</w:t>
      </w:r>
    </w:p>
    <w:p>
      <w:pPr>
        <w:spacing w:line="440" w:lineRule="exact"/>
        <w:rPr>
          <w:rFonts w:ascii="宋体" w:hAnsi="宋体" w:cs="宋体"/>
          <w:szCs w:val="21"/>
          <w:highlight w:val="none"/>
          <w:shd w:val="pct10" w:color="auto" w:fill="FFFFFF"/>
        </w:rPr>
      </w:pPr>
      <w:r>
        <w:rPr>
          <w:rFonts w:hint="eastAsia" w:ascii="宋体" w:hAnsi="宋体" w:cs="宋体"/>
          <w:b/>
          <w:szCs w:val="21"/>
          <w:highlight w:val="none"/>
        </w:rPr>
        <w:t>23.1</w:t>
      </w:r>
      <w:r>
        <w:rPr>
          <w:rFonts w:ascii="宋体" w:hAnsi="宋体" w:cs="宋体"/>
          <w:b/>
          <w:szCs w:val="21"/>
          <w:highlight w:val="none"/>
        </w:rPr>
        <w:t xml:space="preserve">  </w:t>
      </w:r>
      <w:r>
        <w:rPr>
          <w:rFonts w:hint="eastAsia" w:ascii="宋体" w:hAnsi="宋体" w:cs="宋体"/>
          <w:szCs w:val="21"/>
          <w:highlight w:val="none"/>
          <w:u w:val="thick"/>
        </w:rPr>
        <w:t>评标程序</w:t>
      </w:r>
      <w:r>
        <w:rPr>
          <w:rFonts w:hint="eastAsia" w:ascii="宋体" w:hAnsi="宋体" w:cs="宋体"/>
          <w:szCs w:val="21"/>
          <w:highlight w:val="none"/>
        </w:rPr>
        <w:t>：遵循资格审查、符合性审查、澄清有关问题、比较与评价、推荐中标供应商（或中标候选人）的程序依次进行。</w:t>
      </w:r>
    </w:p>
    <w:p>
      <w:pPr>
        <w:spacing w:line="440" w:lineRule="exact"/>
        <w:rPr>
          <w:rFonts w:ascii="宋体" w:hAnsi="宋体" w:cs="宋体"/>
          <w:szCs w:val="21"/>
          <w:highlight w:val="none"/>
        </w:rPr>
      </w:pPr>
      <w:r>
        <w:rPr>
          <w:rFonts w:hint="eastAsia" w:ascii="宋体" w:hAnsi="宋体" w:cs="宋体"/>
          <w:b/>
          <w:szCs w:val="21"/>
          <w:highlight w:val="none"/>
        </w:rPr>
        <w:t>23.2</w:t>
      </w:r>
      <w:r>
        <w:rPr>
          <w:rFonts w:ascii="宋体" w:hAnsi="宋体" w:cs="宋体"/>
          <w:b/>
          <w:szCs w:val="21"/>
          <w:highlight w:val="none"/>
        </w:rPr>
        <w:t xml:space="preserve">  </w:t>
      </w:r>
      <w:r>
        <w:rPr>
          <w:rFonts w:hint="eastAsia" w:ascii="宋体" w:hAnsi="宋体" w:cs="宋体"/>
          <w:szCs w:val="21"/>
          <w:highlight w:val="none"/>
          <w:u w:val="thick"/>
        </w:rPr>
        <w:t>资格审查</w:t>
      </w:r>
      <w:r>
        <w:rPr>
          <w:rFonts w:hint="eastAsia" w:ascii="宋体" w:hAnsi="宋体" w:cs="宋体"/>
          <w:szCs w:val="21"/>
          <w:highlight w:val="none"/>
        </w:rPr>
        <w:t>：公开招标采购项目开标结束后，采购人或者采购代理机构应当依法对投标人的资格进行审查。详见招标文件第五部分“评标办法”。</w:t>
      </w:r>
    </w:p>
    <w:p>
      <w:pPr>
        <w:spacing w:line="440" w:lineRule="exact"/>
        <w:rPr>
          <w:rFonts w:ascii="宋体" w:hAnsi="宋体" w:cs="宋体"/>
          <w:szCs w:val="21"/>
          <w:highlight w:val="none"/>
        </w:rPr>
      </w:pPr>
      <w:r>
        <w:rPr>
          <w:rFonts w:hint="eastAsia" w:ascii="宋体" w:hAnsi="宋体" w:cs="宋体"/>
          <w:b/>
          <w:szCs w:val="21"/>
          <w:highlight w:val="none"/>
        </w:rPr>
        <w:t>23.3</w:t>
      </w:r>
      <w:r>
        <w:rPr>
          <w:rFonts w:ascii="宋体" w:hAnsi="宋体" w:cs="宋体"/>
          <w:b/>
          <w:szCs w:val="21"/>
          <w:highlight w:val="none"/>
        </w:rPr>
        <w:t xml:space="preserve">  </w:t>
      </w:r>
      <w:r>
        <w:rPr>
          <w:rFonts w:hint="eastAsia" w:ascii="宋体" w:hAnsi="宋体" w:cs="宋体"/>
          <w:szCs w:val="21"/>
          <w:highlight w:val="none"/>
          <w:u w:val="thick"/>
        </w:rPr>
        <w:t>符合性审查</w:t>
      </w:r>
      <w:r>
        <w:rPr>
          <w:rFonts w:hint="eastAsia" w:ascii="宋体" w:hAnsi="宋体" w:cs="宋体"/>
          <w:szCs w:val="21"/>
          <w:highlight w:val="none"/>
        </w:rPr>
        <w:t>：评标委员会应当对符合资格的投标人的投标文件进行符合性审查，以确定其是否满足招标文件的实质性要求。详见招标文件第五部分“评标办法”。</w:t>
      </w:r>
    </w:p>
    <w:p>
      <w:pPr>
        <w:spacing w:line="440" w:lineRule="exact"/>
        <w:rPr>
          <w:rFonts w:ascii="宋体" w:hAnsi="宋体" w:cs="宋体"/>
          <w:szCs w:val="21"/>
          <w:highlight w:val="none"/>
        </w:rPr>
      </w:pPr>
      <w:r>
        <w:rPr>
          <w:rFonts w:hint="eastAsia" w:ascii="宋体" w:hAnsi="宋体" w:cs="宋体"/>
          <w:b/>
          <w:szCs w:val="21"/>
          <w:highlight w:val="none"/>
        </w:rPr>
        <w:t xml:space="preserve">23.4 </w:t>
      </w:r>
      <w:r>
        <w:rPr>
          <w:rFonts w:ascii="宋体" w:hAnsi="宋体" w:cs="宋体"/>
          <w:b/>
          <w:szCs w:val="21"/>
          <w:highlight w:val="none"/>
        </w:rPr>
        <w:t xml:space="preserve"> </w:t>
      </w:r>
      <w:r>
        <w:rPr>
          <w:rFonts w:hint="eastAsia" w:ascii="宋体" w:hAnsi="宋体" w:cs="宋体"/>
          <w:szCs w:val="21"/>
          <w:highlight w:val="none"/>
          <w:u w:val="thick"/>
        </w:rPr>
        <w:t>澄清有关问题</w:t>
      </w:r>
      <w:r>
        <w:rPr>
          <w:rFonts w:hint="eastAsia" w:ascii="宋体" w:hAnsi="宋体" w:cs="宋体"/>
          <w:szCs w:val="21"/>
          <w:highlight w:val="none"/>
        </w:rPr>
        <w:t>：按第</w:t>
      </w:r>
      <w:r>
        <w:rPr>
          <w:rFonts w:hint="eastAsia" w:ascii="宋体" w:hAnsi="宋体" w:cs="宋体"/>
          <w:b/>
          <w:szCs w:val="21"/>
          <w:highlight w:val="none"/>
        </w:rPr>
        <w:t>21</w:t>
      </w:r>
      <w:r>
        <w:rPr>
          <w:rFonts w:hint="eastAsia" w:ascii="宋体" w:hAnsi="宋体" w:cs="宋体"/>
          <w:szCs w:val="21"/>
          <w:highlight w:val="none"/>
        </w:rPr>
        <w:t xml:space="preserve">条规定进行。 </w:t>
      </w:r>
    </w:p>
    <w:p>
      <w:pPr>
        <w:spacing w:line="440" w:lineRule="exact"/>
        <w:rPr>
          <w:rFonts w:ascii="宋体" w:hAnsi="宋体" w:cs="宋体"/>
          <w:szCs w:val="21"/>
          <w:highlight w:val="none"/>
        </w:rPr>
      </w:pPr>
      <w:r>
        <w:rPr>
          <w:rFonts w:hint="eastAsia" w:ascii="宋体" w:hAnsi="宋体" w:cs="宋体"/>
          <w:b/>
          <w:szCs w:val="21"/>
          <w:highlight w:val="none"/>
        </w:rPr>
        <w:t>23.5</w:t>
      </w:r>
      <w:r>
        <w:rPr>
          <w:rFonts w:ascii="宋体" w:hAnsi="宋体" w:cs="宋体"/>
          <w:b/>
          <w:szCs w:val="21"/>
          <w:highlight w:val="none"/>
        </w:rPr>
        <w:t xml:space="preserve">  </w:t>
      </w:r>
      <w:r>
        <w:rPr>
          <w:rFonts w:hint="eastAsia" w:ascii="宋体" w:hAnsi="宋体" w:cs="宋体"/>
          <w:szCs w:val="21"/>
          <w:highlight w:val="none"/>
          <w:u w:val="thick"/>
        </w:rPr>
        <w:t>综合比较与评价</w:t>
      </w:r>
      <w:r>
        <w:rPr>
          <w:rFonts w:hint="eastAsia" w:ascii="宋体" w:hAnsi="宋体" w:cs="宋体"/>
          <w:szCs w:val="21"/>
          <w:highlight w:val="none"/>
        </w:rPr>
        <w:t>：评标委员会应当按照招标文件中规定的评标方法和标准，对符合性审查合格的投标文件进行商务和技术评估，综合比较与评价。</w:t>
      </w:r>
    </w:p>
    <w:p>
      <w:pPr>
        <w:spacing w:line="440" w:lineRule="exact"/>
        <w:rPr>
          <w:rFonts w:ascii="宋体" w:hAnsi="宋体" w:cs="宋体"/>
          <w:b/>
          <w:szCs w:val="21"/>
          <w:highlight w:val="none"/>
        </w:rPr>
      </w:pPr>
      <w:r>
        <w:rPr>
          <w:rFonts w:hint="eastAsia" w:ascii="宋体" w:hAnsi="宋体" w:cs="宋体"/>
          <w:b/>
          <w:szCs w:val="21"/>
          <w:highlight w:val="none"/>
        </w:rPr>
        <w:t xml:space="preserve">23.5.1 </w:t>
      </w:r>
      <w:r>
        <w:rPr>
          <w:rFonts w:ascii="宋体" w:hAnsi="宋体" w:cs="宋体"/>
          <w:b/>
          <w:szCs w:val="21"/>
          <w:highlight w:val="none"/>
        </w:rPr>
        <w:t xml:space="preserve"> </w:t>
      </w:r>
      <w:r>
        <w:rPr>
          <w:rFonts w:hint="eastAsia" w:ascii="宋体" w:hAnsi="宋体" w:cs="宋体"/>
          <w:szCs w:val="21"/>
          <w:highlight w:val="none"/>
          <w:u w:val="thick"/>
        </w:rPr>
        <w:t>商务评价</w:t>
      </w:r>
      <w:r>
        <w:rPr>
          <w:rFonts w:hint="eastAsia" w:ascii="宋体" w:hAnsi="宋体" w:cs="宋体"/>
          <w:szCs w:val="21"/>
          <w:highlight w:val="none"/>
        </w:rPr>
        <w:t>：按照招标文件的要求和“评标标准”对照投标文件的响应进行商务评价，并对其偏差计算相应的商务评分分值。</w:t>
      </w:r>
    </w:p>
    <w:p>
      <w:pPr>
        <w:spacing w:line="440" w:lineRule="exact"/>
        <w:rPr>
          <w:rFonts w:ascii="宋体" w:hAnsi="宋体" w:cs="宋体"/>
          <w:szCs w:val="21"/>
          <w:highlight w:val="none"/>
        </w:rPr>
      </w:pPr>
      <w:r>
        <w:rPr>
          <w:rFonts w:hint="eastAsia" w:ascii="宋体" w:hAnsi="宋体" w:cs="宋体"/>
          <w:b/>
          <w:szCs w:val="21"/>
          <w:highlight w:val="none"/>
        </w:rPr>
        <w:t>23.5.2</w:t>
      </w:r>
      <w:r>
        <w:rPr>
          <w:rFonts w:ascii="宋体" w:hAnsi="宋体" w:cs="宋体"/>
          <w:b/>
          <w:szCs w:val="21"/>
          <w:highlight w:val="none"/>
        </w:rPr>
        <w:t xml:space="preserve">  </w:t>
      </w:r>
      <w:r>
        <w:rPr>
          <w:rFonts w:hint="eastAsia" w:ascii="宋体" w:hAnsi="宋体" w:cs="宋体"/>
          <w:szCs w:val="21"/>
          <w:highlight w:val="none"/>
          <w:u w:val="thick"/>
        </w:rPr>
        <w:t>技术评价</w:t>
      </w:r>
      <w:r>
        <w:rPr>
          <w:rFonts w:hint="eastAsia" w:ascii="宋体" w:hAnsi="宋体" w:cs="宋体"/>
          <w:szCs w:val="21"/>
          <w:highlight w:val="none"/>
        </w:rPr>
        <w:t>：按照招标文件的要求和“评标标准”对照投标文件的响应进行技术评价，评定其偏差程度，并计算其相应的技术评分分值。</w:t>
      </w:r>
    </w:p>
    <w:p>
      <w:pPr>
        <w:spacing w:line="440" w:lineRule="exact"/>
        <w:jc w:val="left"/>
        <w:rPr>
          <w:rFonts w:ascii="宋体" w:hAnsi="宋体" w:cs="宋体"/>
          <w:szCs w:val="21"/>
          <w:highlight w:val="none"/>
        </w:rPr>
      </w:pPr>
      <w:r>
        <w:rPr>
          <w:rFonts w:hint="eastAsia" w:ascii="宋体" w:hAnsi="宋体" w:cs="宋体"/>
          <w:b/>
          <w:szCs w:val="21"/>
          <w:highlight w:val="none"/>
        </w:rPr>
        <w:t>23.5.3</w:t>
      </w:r>
      <w:r>
        <w:rPr>
          <w:rFonts w:ascii="宋体" w:hAnsi="宋体" w:cs="宋体"/>
          <w:b/>
          <w:szCs w:val="21"/>
          <w:highlight w:val="none"/>
        </w:rPr>
        <w:t xml:space="preserve">  </w:t>
      </w:r>
      <w:r>
        <w:rPr>
          <w:rFonts w:hint="eastAsia" w:ascii="宋体" w:hAnsi="宋体" w:cs="宋体"/>
          <w:szCs w:val="21"/>
          <w:highlight w:val="none"/>
          <w:u w:val="thick"/>
        </w:rPr>
        <w:t>综合评价</w:t>
      </w:r>
      <w:r>
        <w:rPr>
          <w:rFonts w:hint="eastAsia" w:ascii="宋体" w:hAnsi="宋体" w:cs="宋体"/>
          <w:szCs w:val="21"/>
          <w:highlight w:val="none"/>
        </w:rPr>
        <w:t>：对经过商务评价、技术评价的投标，按“评标标准”规定的评价办法进行综合评价，做出评标结果排序。</w:t>
      </w:r>
    </w:p>
    <w:p>
      <w:pPr>
        <w:spacing w:line="440" w:lineRule="exact"/>
        <w:rPr>
          <w:rFonts w:ascii="宋体" w:hAnsi="宋体" w:cs="宋体"/>
          <w:b/>
          <w:szCs w:val="21"/>
          <w:highlight w:val="none"/>
        </w:rPr>
      </w:pPr>
      <w:r>
        <w:rPr>
          <w:rFonts w:hint="eastAsia" w:ascii="宋体" w:hAnsi="宋体" w:cs="宋体"/>
          <w:b/>
          <w:szCs w:val="21"/>
          <w:highlight w:val="none"/>
        </w:rPr>
        <w:t>23.6  评标过程处理原则</w:t>
      </w:r>
    </w:p>
    <w:p>
      <w:pPr>
        <w:spacing w:line="440" w:lineRule="exact"/>
        <w:rPr>
          <w:rFonts w:ascii="宋体" w:hAnsi="宋体" w:cs="宋体"/>
          <w:szCs w:val="21"/>
          <w:highlight w:val="none"/>
        </w:rPr>
      </w:pPr>
      <w:r>
        <w:rPr>
          <w:rFonts w:hint="eastAsia" w:ascii="宋体" w:hAnsi="宋体" w:cs="宋体"/>
          <w:b/>
          <w:szCs w:val="21"/>
          <w:highlight w:val="none"/>
        </w:rPr>
        <w:t>23.6.1</w:t>
      </w:r>
      <w:r>
        <w:rPr>
          <w:rFonts w:hint="eastAsia" w:ascii="宋体" w:hAnsi="宋体" w:cs="宋体"/>
          <w:szCs w:val="21"/>
          <w:highlight w:val="none"/>
        </w:rPr>
        <w:t xml:space="preserve">  通过资格审查的投标人不足3家的，不得评标。</w:t>
      </w:r>
    </w:p>
    <w:p>
      <w:pPr>
        <w:spacing w:line="440" w:lineRule="exact"/>
        <w:rPr>
          <w:rFonts w:ascii="宋体" w:hAnsi="宋体" w:cs="宋体"/>
          <w:szCs w:val="21"/>
          <w:highlight w:val="none"/>
        </w:rPr>
      </w:pPr>
      <w:r>
        <w:rPr>
          <w:rFonts w:hint="eastAsia" w:ascii="宋体" w:hAnsi="宋体" w:cs="宋体"/>
          <w:b/>
          <w:szCs w:val="21"/>
          <w:highlight w:val="none"/>
        </w:rPr>
        <w:t xml:space="preserve">23.6.2  </w:t>
      </w:r>
      <w:r>
        <w:rPr>
          <w:rFonts w:hint="eastAsia" w:ascii="宋体" w:hAnsi="宋体" w:cs="宋体"/>
          <w:szCs w:val="21"/>
          <w:highlight w:val="none"/>
        </w:rPr>
        <w:t>投标文件报价出现前后不一致的，除招标文件另有规定外，按照下列规定修正：</w:t>
      </w:r>
    </w:p>
    <w:p>
      <w:pPr>
        <w:spacing w:line="440" w:lineRule="exact"/>
        <w:rPr>
          <w:rFonts w:ascii="宋体" w:hAnsi="宋体" w:cs="宋体"/>
          <w:szCs w:val="21"/>
          <w:highlight w:val="none"/>
        </w:rPr>
      </w:pPr>
      <w:r>
        <w:rPr>
          <w:rFonts w:hint="eastAsia" w:ascii="宋体" w:hAnsi="宋体" w:cs="宋体"/>
          <w:szCs w:val="21"/>
          <w:highlight w:val="none"/>
        </w:rPr>
        <w:t>（1）投标文件中开标一览表(报价表)内容与投标文件中相应内容不一致的，以开标一览表(报价表)为准；</w:t>
      </w:r>
    </w:p>
    <w:p>
      <w:pPr>
        <w:spacing w:line="440" w:lineRule="exact"/>
        <w:rPr>
          <w:rFonts w:ascii="宋体" w:hAnsi="宋体" w:cs="宋体"/>
          <w:szCs w:val="21"/>
          <w:highlight w:val="none"/>
        </w:rPr>
      </w:pPr>
      <w:r>
        <w:rPr>
          <w:rFonts w:hint="eastAsia" w:ascii="宋体" w:hAnsi="宋体" w:cs="宋体"/>
          <w:szCs w:val="21"/>
          <w:highlight w:val="none"/>
        </w:rPr>
        <w:t>（2）大写金额和小写金额不一致的，以大写金额为准；</w:t>
      </w:r>
    </w:p>
    <w:p>
      <w:pPr>
        <w:spacing w:line="440" w:lineRule="exact"/>
        <w:rPr>
          <w:rFonts w:ascii="宋体" w:hAnsi="宋体" w:cs="宋体"/>
          <w:szCs w:val="21"/>
          <w:highlight w:val="none"/>
        </w:rPr>
      </w:pPr>
      <w:r>
        <w:rPr>
          <w:rFonts w:hint="eastAsia" w:ascii="宋体" w:hAnsi="宋体" w:cs="宋体"/>
          <w:szCs w:val="21"/>
          <w:highlight w:val="none"/>
        </w:rPr>
        <w:t>（3）单价金额小数点或者百分比有明显错位的，以开标一览表的总价为准，并修改单价；</w:t>
      </w:r>
    </w:p>
    <w:p>
      <w:pPr>
        <w:spacing w:line="440" w:lineRule="exact"/>
        <w:rPr>
          <w:rFonts w:ascii="宋体" w:hAnsi="宋体" w:cs="宋体"/>
          <w:szCs w:val="21"/>
          <w:highlight w:val="none"/>
        </w:rPr>
      </w:pPr>
      <w:r>
        <w:rPr>
          <w:rFonts w:hint="eastAsia" w:ascii="宋体" w:hAnsi="宋体" w:cs="宋体"/>
          <w:szCs w:val="21"/>
          <w:highlight w:val="none"/>
        </w:rPr>
        <w:t>（4）总价金额与按单价汇总金额不一致的，以单价金额计算结果为准。</w:t>
      </w:r>
    </w:p>
    <w:p>
      <w:pPr>
        <w:spacing w:line="360" w:lineRule="auto"/>
        <w:rPr>
          <w:rFonts w:ascii="宋体" w:hAnsi="宋体" w:cs="宋体"/>
          <w:szCs w:val="21"/>
          <w:highlight w:val="none"/>
        </w:rPr>
      </w:pPr>
      <w:r>
        <w:rPr>
          <w:rFonts w:hint="eastAsia" w:ascii="宋体" w:hAnsi="宋体" w:cs="宋体"/>
          <w:szCs w:val="21"/>
          <w:highlight w:val="none"/>
        </w:rPr>
        <w:t>同时出现两种以上不一致的，按照前款规定的顺序修正。修正后的报价按照投标文件招标文件的规定经投标人确认后产生约束力，投标人不确认的，其投标无效。</w:t>
      </w:r>
    </w:p>
    <w:p>
      <w:pPr>
        <w:spacing w:line="440" w:lineRule="exact"/>
        <w:rPr>
          <w:rFonts w:ascii="宋体" w:hAnsi="宋体" w:cs="宋体"/>
          <w:szCs w:val="21"/>
          <w:highlight w:val="none"/>
        </w:rPr>
      </w:pPr>
      <w:r>
        <w:rPr>
          <w:rFonts w:hint="eastAsia" w:ascii="宋体" w:hAnsi="宋体" w:cs="宋体"/>
          <w:b/>
          <w:szCs w:val="21"/>
          <w:highlight w:val="none"/>
        </w:rPr>
        <w:t>23.6.3</w:t>
      </w:r>
      <w:r>
        <w:rPr>
          <w:rFonts w:hint="eastAsia" w:ascii="宋体" w:hAnsi="宋体" w:cs="宋体"/>
          <w:szCs w:val="21"/>
          <w:highlight w:val="none"/>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rPr>
          <w:rFonts w:ascii="宋体" w:hAnsi="宋体" w:cs="宋体"/>
          <w:szCs w:val="21"/>
          <w:highlight w:val="none"/>
        </w:rPr>
      </w:pPr>
      <w:r>
        <w:rPr>
          <w:rFonts w:hint="eastAsia" w:ascii="宋体" w:hAnsi="宋体" w:cs="宋体"/>
          <w:b/>
          <w:szCs w:val="21"/>
          <w:highlight w:val="none"/>
        </w:rPr>
        <w:t>23.6.4</w:t>
      </w:r>
      <w:r>
        <w:rPr>
          <w:rFonts w:hint="eastAsia" w:ascii="宋体" w:hAnsi="宋体" w:cs="宋体"/>
          <w:szCs w:val="21"/>
          <w:highlight w:val="none"/>
        </w:rPr>
        <w:t xml:space="preserve">  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rPr>
          <w:rFonts w:ascii="宋体" w:hAnsi="宋体" w:cs="宋体"/>
          <w:szCs w:val="21"/>
          <w:highlight w:val="none"/>
        </w:rPr>
      </w:pPr>
      <w:r>
        <w:rPr>
          <w:rFonts w:hint="eastAsia" w:ascii="宋体" w:hAnsi="宋体" w:cs="宋体"/>
          <w:b/>
          <w:szCs w:val="21"/>
          <w:highlight w:val="none"/>
        </w:rPr>
        <w:t xml:space="preserve">23.6.5 </w:t>
      </w:r>
      <w:r>
        <w:rPr>
          <w:rFonts w:hint="eastAsia" w:ascii="宋体" w:hAnsi="宋体" w:cs="宋体"/>
          <w:szCs w:val="21"/>
          <w:highlight w:val="none"/>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pPr>
        <w:spacing w:line="440" w:lineRule="exact"/>
        <w:ind w:firstLine="424" w:firstLineChars="200"/>
        <w:rPr>
          <w:rFonts w:ascii="宋体" w:hAnsi="宋体" w:cs="宋体"/>
          <w:szCs w:val="21"/>
          <w:highlight w:val="none"/>
        </w:rPr>
      </w:pPr>
      <w:r>
        <w:rPr>
          <w:rFonts w:hint="eastAsia" w:ascii="宋体" w:hAnsi="宋体" w:cs="宋体"/>
          <w:szCs w:val="21"/>
          <w:highlight w:val="none"/>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pPr>
        <w:spacing w:line="440" w:lineRule="exact"/>
        <w:ind w:firstLine="424" w:firstLineChars="200"/>
        <w:rPr>
          <w:rFonts w:ascii="宋体" w:hAnsi="宋体" w:cs="宋体"/>
          <w:szCs w:val="21"/>
          <w:highlight w:val="none"/>
        </w:rPr>
      </w:pPr>
      <w:r>
        <w:rPr>
          <w:rFonts w:hint="eastAsia" w:ascii="宋体" w:hAnsi="宋体" w:cs="宋体"/>
          <w:szCs w:val="21"/>
          <w:highlight w:val="none"/>
        </w:rPr>
        <w:t>非单一产品采购项目，招标文件中应载明核心产品，多家投标人提供的核心产品品牌均相同的，按上述规定处理。</w:t>
      </w:r>
    </w:p>
    <w:p>
      <w:pPr>
        <w:spacing w:line="440" w:lineRule="exact"/>
        <w:rPr>
          <w:rFonts w:ascii="宋体" w:hAnsi="宋体" w:cs="宋体"/>
          <w:szCs w:val="21"/>
          <w:highlight w:val="none"/>
        </w:rPr>
      </w:pPr>
      <w:r>
        <w:rPr>
          <w:rFonts w:hint="eastAsia" w:ascii="宋体" w:hAnsi="宋体" w:cs="宋体"/>
          <w:b/>
          <w:szCs w:val="21"/>
          <w:highlight w:val="none"/>
        </w:rPr>
        <w:t>23.6.6</w:t>
      </w:r>
      <w:r>
        <w:rPr>
          <w:rFonts w:hint="eastAsia" w:ascii="宋体" w:hAnsi="宋体" w:cs="宋体"/>
          <w:szCs w:val="21"/>
          <w:highlight w:val="none"/>
        </w:rPr>
        <w:t xml:space="preserve">  有下列情形之一的，视为投标人串通投标，其投标无效：</w:t>
      </w:r>
    </w:p>
    <w:p>
      <w:pPr>
        <w:spacing w:line="440" w:lineRule="exact"/>
        <w:rPr>
          <w:rFonts w:ascii="宋体" w:hAnsi="宋体" w:cs="宋体"/>
          <w:szCs w:val="21"/>
          <w:highlight w:val="none"/>
        </w:rPr>
      </w:pPr>
      <w:r>
        <w:rPr>
          <w:rFonts w:hint="eastAsia" w:ascii="宋体" w:hAnsi="宋体" w:cs="宋体"/>
          <w:szCs w:val="21"/>
          <w:highlight w:val="none"/>
        </w:rPr>
        <w:t>（1）不同投标人的投标文件由同一单位或者个人编制；</w:t>
      </w:r>
    </w:p>
    <w:p>
      <w:pPr>
        <w:spacing w:line="440" w:lineRule="exact"/>
        <w:rPr>
          <w:rFonts w:ascii="宋体" w:hAnsi="宋体" w:cs="宋体"/>
          <w:szCs w:val="21"/>
          <w:highlight w:val="none"/>
        </w:rPr>
      </w:pPr>
      <w:r>
        <w:rPr>
          <w:rFonts w:hint="eastAsia" w:ascii="宋体" w:hAnsi="宋体" w:cs="宋体"/>
          <w:szCs w:val="21"/>
          <w:highlight w:val="none"/>
        </w:rPr>
        <w:t>（2）不同投标人委托同一单位或者个人办理投标事宜；</w:t>
      </w:r>
    </w:p>
    <w:p>
      <w:pPr>
        <w:spacing w:line="440" w:lineRule="exact"/>
        <w:rPr>
          <w:rFonts w:ascii="宋体" w:hAnsi="宋体" w:cs="宋体"/>
          <w:szCs w:val="21"/>
          <w:highlight w:val="none"/>
        </w:rPr>
      </w:pPr>
      <w:r>
        <w:rPr>
          <w:rFonts w:hint="eastAsia" w:ascii="宋体" w:hAnsi="宋体" w:cs="宋体"/>
          <w:szCs w:val="21"/>
          <w:highlight w:val="none"/>
        </w:rPr>
        <w:t>（3）不同投标人的投标文件载明的项目管理成员或者联系人员为同一人；</w:t>
      </w:r>
    </w:p>
    <w:p>
      <w:pPr>
        <w:spacing w:line="440" w:lineRule="exact"/>
        <w:rPr>
          <w:rFonts w:ascii="宋体" w:hAnsi="宋体" w:cs="宋体"/>
          <w:szCs w:val="21"/>
          <w:highlight w:val="none"/>
        </w:rPr>
      </w:pPr>
      <w:r>
        <w:rPr>
          <w:rFonts w:hint="eastAsia" w:ascii="宋体" w:hAnsi="宋体" w:cs="宋体"/>
          <w:szCs w:val="21"/>
          <w:highlight w:val="none"/>
        </w:rPr>
        <w:t>（4）不同投标人的投标文件异常一致或者投标报价呈规律性差异；</w:t>
      </w:r>
    </w:p>
    <w:p>
      <w:pPr>
        <w:spacing w:line="440" w:lineRule="exact"/>
        <w:rPr>
          <w:rFonts w:ascii="宋体" w:hAnsi="宋体" w:cs="宋体"/>
          <w:szCs w:val="21"/>
          <w:highlight w:val="none"/>
        </w:rPr>
      </w:pPr>
      <w:r>
        <w:rPr>
          <w:rFonts w:hint="eastAsia" w:ascii="宋体" w:hAnsi="宋体" w:cs="宋体"/>
          <w:szCs w:val="21"/>
          <w:highlight w:val="none"/>
        </w:rPr>
        <w:t>（5）不同投标人的投标文件相互混装；</w:t>
      </w:r>
    </w:p>
    <w:p>
      <w:pPr>
        <w:spacing w:line="440" w:lineRule="exact"/>
        <w:rPr>
          <w:rFonts w:ascii="宋体" w:hAnsi="宋体" w:cs="宋体"/>
          <w:szCs w:val="21"/>
          <w:highlight w:val="none"/>
        </w:rPr>
      </w:pPr>
      <w:r>
        <w:rPr>
          <w:rFonts w:hint="eastAsia" w:ascii="宋体" w:hAnsi="宋体" w:cs="宋体"/>
          <w:szCs w:val="21"/>
          <w:highlight w:val="none"/>
        </w:rPr>
        <w:t>（6）不同投标人的投标保证金从同一单位或者个人的账户转出。</w:t>
      </w:r>
    </w:p>
    <w:p>
      <w:pPr>
        <w:spacing w:line="440" w:lineRule="exact"/>
        <w:rPr>
          <w:rFonts w:ascii="宋体" w:hAnsi="宋体" w:cs="宋体"/>
          <w:szCs w:val="21"/>
          <w:highlight w:val="none"/>
        </w:rPr>
      </w:pPr>
      <w:r>
        <w:rPr>
          <w:rFonts w:hint="eastAsia" w:ascii="宋体" w:hAnsi="宋体" w:cs="宋体"/>
          <w:b/>
          <w:szCs w:val="21"/>
          <w:highlight w:val="none"/>
        </w:rPr>
        <w:t>23.6.7</w:t>
      </w:r>
      <w:r>
        <w:rPr>
          <w:rFonts w:hint="eastAsia" w:ascii="宋体" w:hAnsi="宋体" w:cs="宋体"/>
          <w:szCs w:val="21"/>
          <w:highlight w:val="none"/>
        </w:rPr>
        <w:t xml:space="preserve">  投标人存在下列情况之一的，投标无效：</w:t>
      </w:r>
    </w:p>
    <w:p>
      <w:pPr>
        <w:spacing w:line="440" w:lineRule="exact"/>
        <w:rPr>
          <w:rFonts w:ascii="宋体" w:hAnsi="宋体" w:cs="宋体"/>
          <w:szCs w:val="21"/>
          <w:highlight w:val="none"/>
        </w:rPr>
      </w:pPr>
      <w:r>
        <w:rPr>
          <w:rFonts w:hint="eastAsia" w:ascii="宋体" w:hAnsi="宋体" w:cs="宋体"/>
          <w:szCs w:val="21"/>
          <w:highlight w:val="none"/>
        </w:rPr>
        <w:t>（1）未按照招标文件的规定提交投标保证金的；</w:t>
      </w:r>
    </w:p>
    <w:p>
      <w:pPr>
        <w:spacing w:line="440" w:lineRule="exact"/>
        <w:rPr>
          <w:rFonts w:ascii="宋体" w:hAnsi="宋体" w:cs="宋体"/>
          <w:szCs w:val="21"/>
          <w:highlight w:val="none"/>
        </w:rPr>
      </w:pPr>
      <w:r>
        <w:rPr>
          <w:rFonts w:hint="eastAsia" w:ascii="宋体" w:hAnsi="宋体" w:cs="宋体"/>
          <w:szCs w:val="21"/>
          <w:highlight w:val="none"/>
        </w:rPr>
        <w:t>（2）投标文件未按招标文件要求签署、盖章的；</w:t>
      </w:r>
    </w:p>
    <w:p>
      <w:pPr>
        <w:spacing w:line="440" w:lineRule="exact"/>
        <w:rPr>
          <w:rFonts w:ascii="宋体" w:hAnsi="宋体" w:cs="宋体"/>
          <w:szCs w:val="21"/>
          <w:highlight w:val="none"/>
        </w:rPr>
      </w:pPr>
      <w:r>
        <w:rPr>
          <w:rFonts w:hint="eastAsia" w:ascii="宋体" w:hAnsi="宋体" w:cs="宋体"/>
          <w:szCs w:val="21"/>
          <w:highlight w:val="none"/>
        </w:rPr>
        <w:t>（3）不具备招标文件中规定的资格要求的；</w:t>
      </w:r>
    </w:p>
    <w:p>
      <w:pPr>
        <w:spacing w:line="440" w:lineRule="exact"/>
        <w:rPr>
          <w:rFonts w:ascii="宋体" w:hAnsi="宋体" w:cs="宋体"/>
          <w:szCs w:val="21"/>
          <w:highlight w:val="none"/>
        </w:rPr>
      </w:pPr>
      <w:r>
        <w:rPr>
          <w:rFonts w:hint="eastAsia" w:ascii="宋体" w:hAnsi="宋体" w:cs="宋体"/>
          <w:szCs w:val="21"/>
          <w:highlight w:val="none"/>
        </w:rPr>
        <w:t>（4）报价超过招标文件中规定的预算金额或者最高限价的；</w:t>
      </w:r>
    </w:p>
    <w:p>
      <w:pPr>
        <w:spacing w:line="440" w:lineRule="exact"/>
        <w:rPr>
          <w:rFonts w:ascii="宋体" w:hAnsi="宋体" w:cs="宋体"/>
          <w:szCs w:val="21"/>
          <w:highlight w:val="none"/>
        </w:rPr>
      </w:pPr>
      <w:r>
        <w:rPr>
          <w:rFonts w:hint="eastAsia" w:ascii="宋体" w:hAnsi="宋体" w:cs="宋体"/>
          <w:szCs w:val="21"/>
          <w:highlight w:val="none"/>
        </w:rPr>
        <w:t>（5）投标文件含有采购人不能接受的附加条件的；</w:t>
      </w:r>
    </w:p>
    <w:p>
      <w:pPr>
        <w:spacing w:line="440" w:lineRule="exact"/>
        <w:rPr>
          <w:rFonts w:ascii="宋体" w:hAnsi="宋体" w:cs="宋体"/>
          <w:szCs w:val="21"/>
          <w:highlight w:val="none"/>
        </w:rPr>
      </w:pPr>
      <w:r>
        <w:rPr>
          <w:rFonts w:hint="eastAsia" w:ascii="宋体" w:hAnsi="宋体" w:cs="宋体"/>
          <w:szCs w:val="21"/>
          <w:highlight w:val="none"/>
        </w:rPr>
        <w:t>（6）法律、法规和招标文件规定的其他无效情形。</w:t>
      </w:r>
    </w:p>
    <w:p>
      <w:pPr>
        <w:spacing w:line="440" w:lineRule="exact"/>
        <w:rPr>
          <w:rFonts w:ascii="宋体" w:hAnsi="宋体" w:cs="宋体"/>
          <w:szCs w:val="21"/>
          <w:highlight w:val="none"/>
        </w:rPr>
      </w:pPr>
      <w:r>
        <w:rPr>
          <w:rFonts w:hint="eastAsia" w:ascii="宋体" w:hAnsi="宋体" w:cs="宋体"/>
          <w:b/>
          <w:szCs w:val="21"/>
          <w:highlight w:val="none"/>
        </w:rPr>
        <w:t xml:space="preserve">23.6.8  </w:t>
      </w:r>
      <w:r>
        <w:rPr>
          <w:rFonts w:hint="eastAsia" w:ascii="宋体" w:hAnsi="宋体" w:cs="宋体"/>
          <w:szCs w:val="21"/>
          <w:highlight w:val="none"/>
        </w:rPr>
        <w:t>评标结果汇总完成后，除下列情形外，任何人不得修改评标结果：</w:t>
      </w:r>
    </w:p>
    <w:p>
      <w:pPr>
        <w:spacing w:line="440" w:lineRule="exact"/>
        <w:rPr>
          <w:rFonts w:ascii="宋体" w:hAnsi="宋体" w:cs="宋体"/>
          <w:szCs w:val="21"/>
          <w:highlight w:val="none"/>
        </w:rPr>
      </w:pPr>
      <w:r>
        <w:rPr>
          <w:rFonts w:hint="eastAsia" w:ascii="宋体" w:hAnsi="宋体" w:cs="宋体"/>
          <w:szCs w:val="21"/>
          <w:highlight w:val="none"/>
        </w:rPr>
        <w:t>（1）分值汇总计算错误的;</w:t>
      </w:r>
    </w:p>
    <w:p>
      <w:pPr>
        <w:spacing w:line="440" w:lineRule="exact"/>
        <w:rPr>
          <w:rFonts w:ascii="宋体" w:hAnsi="宋体" w:cs="宋体"/>
          <w:szCs w:val="21"/>
          <w:highlight w:val="none"/>
        </w:rPr>
      </w:pPr>
      <w:r>
        <w:rPr>
          <w:rFonts w:hint="eastAsia" w:ascii="宋体" w:hAnsi="宋体" w:cs="宋体"/>
          <w:szCs w:val="21"/>
          <w:highlight w:val="none"/>
        </w:rPr>
        <w:t>（2）分项评分超出评分标准范围的;</w:t>
      </w:r>
    </w:p>
    <w:p>
      <w:pPr>
        <w:spacing w:line="440" w:lineRule="exact"/>
        <w:rPr>
          <w:rFonts w:ascii="宋体" w:hAnsi="宋体" w:cs="宋体"/>
          <w:szCs w:val="21"/>
          <w:highlight w:val="none"/>
        </w:rPr>
      </w:pPr>
      <w:r>
        <w:rPr>
          <w:rFonts w:hint="eastAsia" w:ascii="宋体" w:hAnsi="宋体" w:cs="宋体"/>
          <w:szCs w:val="21"/>
          <w:highlight w:val="none"/>
        </w:rPr>
        <w:t>（3）评标委员会成员对客观评审因素评分不一致的;</w:t>
      </w:r>
    </w:p>
    <w:p>
      <w:pPr>
        <w:spacing w:line="440" w:lineRule="exact"/>
        <w:rPr>
          <w:rFonts w:ascii="宋体" w:hAnsi="宋体" w:cs="宋体"/>
          <w:szCs w:val="21"/>
          <w:highlight w:val="none"/>
        </w:rPr>
      </w:pPr>
      <w:r>
        <w:rPr>
          <w:rFonts w:hint="eastAsia" w:ascii="宋体" w:hAnsi="宋体" w:cs="宋体"/>
          <w:szCs w:val="21"/>
          <w:highlight w:val="none"/>
        </w:rPr>
        <w:t>（4）经评标委员会认定评分畸高、畸低的。</w:t>
      </w:r>
    </w:p>
    <w:p>
      <w:pPr>
        <w:spacing w:line="440" w:lineRule="exact"/>
        <w:ind w:firstLine="453" w:firstLineChars="214"/>
        <w:rPr>
          <w:rFonts w:ascii="宋体" w:hAnsi="宋体" w:cs="宋体"/>
          <w:szCs w:val="21"/>
          <w:highlight w:val="none"/>
        </w:rPr>
      </w:pPr>
      <w:r>
        <w:rPr>
          <w:rFonts w:hint="eastAsia" w:ascii="宋体" w:hAnsi="宋体" w:cs="宋体"/>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453" w:firstLineChars="214"/>
        <w:rPr>
          <w:rFonts w:ascii="宋体" w:hAnsi="宋体" w:cs="宋体"/>
          <w:szCs w:val="21"/>
          <w:highlight w:val="none"/>
        </w:rPr>
      </w:pPr>
      <w:r>
        <w:rPr>
          <w:rFonts w:hint="eastAsia" w:ascii="宋体" w:hAnsi="宋体" w:cs="宋体"/>
          <w:szCs w:val="21"/>
          <w:highlight w:val="none"/>
        </w:rPr>
        <w:t>投标人对本条第一款情形提出质疑的，采购人或者采购代理机构可以组织原评标委员会进行重新评审，重新评审改变评标结果的，应当书面报告本级财政部门。</w:t>
      </w:r>
    </w:p>
    <w:p>
      <w:pPr>
        <w:spacing w:line="440" w:lineRule="exact"/>
        <w:rPr>
          <w:rFonts w:ascii="宋体" w:hAnsi="宋体" w:cs="宋体"/>
          <w:szCs w:val="21"/>
          <w:highlight w:val="none"/>
        </w:rPr>
      </w:pPr>
      <w:r>
        <w:rPr>
          <w:rFonts w:hint="eastAsia" w:ascii="宋体" w:hAnsi="宋体" w:cs="宋体"/>
          <w:b/>
          <w:szCs w:val="21"/>
          <w:highlight w:val="none"/>
        </w:rPr>
        <w:t xml:space="preserve">23.6.9  </w:t>
      </w:r>
      <w:r>
        <w:rPr>
          <w:rFonts w:hint="eastAsia" w:ascii="宋体" w:hAnsi="宋体" w:cs="宋体"/>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400" w:lineRule="exact"/>
        <w:rPr>
          <w:rFonts w:ascii="宋体" w:hAnsi="宋体" w:cs="宋体"/>
          <w:kern w:val="0"/>
          <w:szCs w:val="21"/>
          <w:highlight w:val="none"/>
        </w:rPr>
      </w:pPr>
    </w:p>
    <w:p>
      <w:pPr>
        <w:spacing w:line="400" w:lineRule="exact"/>
        <w:rPr>
          <w:rFonts w:ascii="宋体" w:hAnsi="宋体" w:cs="宋体"/>
          <w:b/>
          <w:szCs w:val="21"/>
          <w:highlight w:val="none"/>
        </w:rPr>
      </w:pPr>
      <w:r>
        <w:rPr>
          <w:rFonts w:hint="eastAsia" w:ascii="宋体" w:hAnsi="宋体" w:cs="宋体"/>
          <w:b/>
          <w:szCs w:val="21"/>
          <w:highlight w:val="none"/>
        </w:rPr>
        <w:t>24.</w:t>
      </w:r>
      <w:r>
        <w:rPr>
          <w:rFonts w:ascii="宋体" w:hAnsi="宋体" w:cs="宋体"/>
          <w:b/>
          <w:szCs w:val="21"/>
          <w:highlight w:val="none"/>
        </w:rPr>
        <w:t xml:space="preserve"> </w:t>
      </w:r>
      <w:r>
        <w:rPr>
          <w:rFonts w:hint="eastAsia" w:ascii="宋体" w:hAnsi="宋体" w:cs="宋体"/>
          <w:b/>
          <w:szCs w:val="21"/>
          <w:highlight w:val="none"/>
        </w:rPr>
        <w:t>推荐中标候选人</w:t>
      </w:r>
    </w:p>
    <w:p>
      <w:pPr>
        <w:spacing w:line="400" w:lineRule="exact"/>
        <w:rPr>
          <w:rFonts w:ascii="宋体" w:hAnsi="宋体" w:cs="宋体"/>
          <w:kern w:val="0"/>
          <w:szCs w:val="21"/>
          <w:highlight w:val="none"/>
        </w:rPr>
      </w:pPr>
      <w:r>
        <w:rPr>
          <w:rFonts w:hint="eastAsia" w:ascii="宋体" w:hAnsi="宋体" w:cs="宋体"/>
          <w:b/>
          <w:szCs w:val="21"/>
          <w:highlight w:val="none"/>
        </w:rPr>
        <w:t>24.1</w:t>
      </w:r>
      <w:r>
        <w:rPr>
          <w:rFonts w:hint="eastAsia" w:ascii="宋体" w:hAnsi="宋体" w:cs="宋体"/>
          <w:kern w:val="0"/>
          <w:szCs w:val="21"/>
          <w:highlight w:val="none"/>
        </w:rPr>
        <w:t xml:space="preserve">  评标委员会按照招标文件第五部分“评标标准”推荐中标候选人。</w:t>
      </w:r>
    </w:p>
    <w:p>
      <w:pPr>
        <w:spacing w:line="400" w:lineRule="exact"/>
        <w:rPr>
          <w:rFonts w:ascii="宋体" w:hAnsi="宋体" w:cs="宋体"/>
          <w:kern w:val="0"/>
          <w:szCs w:val="21"/>
          <w:highlight w:val="none"/>
        </w:rPr>
      </w:pPr>
    </w:p>
    <w:p>
      <w:pPr>
        <w:spacing w:line="400" w:lineRule="exact"/>
        <w:rPr>
          <w:rFonts w:ascii="宋体" w:hAnsi="宋体" w:cs="宋体"/>
          <w:b/>
          <w:szCs w:val="21"/>
          <w:highlight w:val="none"/>
        </w:rPr>
      </w:pPr>
      <w:r>
        <w:rPr>
          <w:rFonts w:hint="eastAsia" w:ascii="宋体" w:hAnsi="宋体" w:cs="宋体"/>
          <w:b/>
          <w:szCs w:val="21"/>
          <w:highlight w:val="none"/>
        </w:rPr>
        <w:t>25.</w:t>
      </w:r>
      <w:r>
        <w:rPr>
          <w:rFonts w:ascii="宋体" w:hAnsi="宋体" w:cs="宋体"/>
          <w:b/>
          <w:szCs w:val="21"/>
          <w:highlight w:val="none"/>
        </w:rPr>
        <w:t xml:space="preserve"> </w:t>
      </w:r>
      <w:r>
        <w:rPr>
          <w:rFonts w:hint="eastAsia" w:ascii="宋体" w:hAnsi="宋体" w:cs="宋体"/>
          <w:b/>
          <w:szCs w:val="21"/>
          <w:highlight w:val="none"/>
        </w:rPr>
        <w:t>定标</w:t>
      </w:r>
    </w:p>
    <w:p>
      <w:pPr>
        <w:spacing w:line="400" w:lineRule="exact"/>
        <w:rPr>
          <w:rFonts w:ascii="宋体" w:hAnsi="宋体" w:cs="宋体"/>
          <w:b/>
          <w:szCs w:val="21"/>
          <w:highlight w:val="none"/>
        </w:rPr>
      </w:pPr>
      <w:r>
        <w:rPr>
          <w:rFonts w:hint="eastAsia" w:ascii="宋体" w:hAnsi="宋体" w:cs="宋体"/>
          <w:b/>
          <w:szCs w:val="21"/>
          <w:highlight w:val="none"/>
        </w:rPr>
        <w:t xml:space="preserve">25.1  </w:t>
      </w:r>
      <w:r>
        <w:rPr>
          <w:rFonts w:hint="eastAsia" w:ascii="宋体" w:hAnsi="宋体" w:cs="宋体"/>
          <w:szCs w:val="21"/>
          <w:highlight w:val="none"/>
        </w:rPr>
        <w:t>确定中标人。本项目由评标委员会推荐中标候选人，采购人不得在评标委员会推荐的中标候选人以外确定中标候选人。</w:t>
      </w:r>
    </w:p>
    <w:p>
      <w:pPr>
        <w:spacing w:line="400" w:lineRule="exact"/>
        <w:rPr>
          <w:rFonts w:ascii="宋体" w:hAnsi="宋体" w:cs="宋体"/>
          <w:szCs w:val="21"/>
          <w:highlight w:val="none"/>
        </w:rPr>
      </w:pPr>
      <w:r>
        <w:rPr>
          <w:rFonts w:hint="eastAsia" w:ascii="宋体" w:hAnsi="宋体" w:cs="宋体"/>
          <w:b/>
          <w:szCs w:val="21"/>
          <w:highlight w:val="none"/>
        </w:rPr>
        <w:t>25.2</w:t>
      </w:r>
      <w:r>
        <w:rPr>
          <w:rFonts w:hint="eastAsia" w:ascii="宋体" w:hAnsi="宋体" w:cs="宋体"/>
          <w:szCs w:val="21"/>
          <w:highlight w:val="none"/>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00" w:lineRule="exact"/>
        <w:rPr>
          <w:rFonts w:ascii="宋体" w:hAnsi="宋体" w:cs="宋体"/>
          <w:szCs w:val="21"/>
          <w:highlight w:val="none"/>
        </w:rPr>
      </w:pPr>
      <w:r>
        <w:rPr>
          <w:rFonts w:hint="eastAsia" w:ascii="宋体" w:hAnsi="宋体" w:cs="宋体"/>
          <w:b/>
          <w:szCs w:val="21"/>
          <w:highlight w:val="none"/>
        </w:rPr>
        <w:t>25.3</w:t>
      </w:r>
      <w:r>
        <w:rPr>
          <w:rFonts w:hint="eastAsia" w:ascii="宋体" w:hAnsi="宋体" w:cs="宋体"/>
          <w:szCs w:val="21"/>
          <w:highlight w:val="none"/>
        </w:rPr>
        <w:t xml:space="preserve">  采购代理机构自中标人确定之日起2个工作日内，在发布招标公告的网站上对中标结果进行公示，中标结果公告期限为1个工作日。</w:t>
      </w:r>
    </w:p>
    <w:p>
      <w:pPr>
        <w:spacing w:line="400" w:lineRule="exact"/>
        <w:rPr>
          <w:rFonts w:ascii="宋体" w:hAnsi="宋体" w:cs="宋体"/>
          <w:kern w:val="0"/>
          <w:szCs w:val="21"/>
          <w:highlight w:val="none"/>
        </w:rPr>
      </w:pPr>
    </w:p>
    <w:p>
      <w:pPr>
        <w:jc w:val="center"/>
        <w:outlineLvl w:val="1"/>
        <w:rPr>
          <w:rFonts w:ascii="宋体" w:hAnsi="宋体" w:cs="宋体"/>
          <w:b/>
          <w:sz w:val="28"/>
          <w:highlight w:val="none"/>
        </w:rPr>
      </w:pPr>
      <w:bookmarkStart w:id="65" w:name="_Toc440276567"/>
      <w:r>
        <w:rPr>
          <w:rFonts w:hint="eastAsia" w:ascii="宋体" w:hAnsi="宋体" w:cs="宋体"/>
          <w:b/>
          <w:sz w:val="28"/>
          <w:highlight w:val="none"/>
        </w:rPr>
        <w:t>G  授予合同</w:t>
      </w:r>
      <w:bookmarkEnd w:id="65"/>
    </w:p>
    <w:p>
      <w:pPr>
        <w:spacing w:line="400" w:lineRule="exact"/>
        <w:rPr>
          <w:rFonts w:ascii="宋体" w:hAnsi="宋体" w:cs="宋体"/>
          <w:b/>
          <w:szCs w:val="21"/>
          <w:highlight w:val="none"/>
        </w:rPr>
      </w:pPr>
      <w:r>
        <w:rPr>
          <w:rFonts w:hint="eastAsia" w:ascii="宋体" w:hAnsi="宋体" w:cs="宋体"/>
          <w:b/>
          <w:szCs w:val="21"/>
          <w:highlight w:val="none"/>
        </w:rPr>
        <w:t>26.</w:t>
      </w:r>
      <w:r>
        <w:rPr>
          <w:rFonts w:ascii="宋体" w:hAnsi="宋体" w:cs="宋体"/>
          <w:b/>
          <w:szCs w:val="21"/>
          <w:highlight w:val="none"/>
        </w:rPr>
        <w:t xml:space="preserve"> </w:t>
      </w:r>
      <w:r>
        <w:rPr>
          <w:rFonts w:hint="eastAsia" w:ascii="宋体" w:hAnsi="宋体" w:cs="宋体"/>
          <w:b/>
          <w:szCs w:val="21"/>
          <w:highlight w:val="none"/>
        </w:rPr>
        <w:t>中标通知</w:t>
      </w:r>
    </w:p>
    <w:p>
      <w:pPr>
        <w:spacing w:line="400" w:lineRule="exact"/>
        <w:rPr>
          <w:rFonts w:ascii="宋体" w:hAnsi="宋体" w:cs="宋体"/>
          <w:kern w:val="0"/>
          <w:szCs w:val="21"/>
          <w:highlight w:val="none"/>
        </w:rPr>
      </w:pPr>
      <w:r>
        <w:rPr>
          <w:rFonts w:hint="eastAsia" w:ascii="宋体" w:hAnsi="宋体" w:cs="宋体"/>
          <w:b/>
          <w:szCs w:val="21"/>
          <w:highlight w:val="none"/>
        </w:rPr>
        <w:t xml:space="preserve">26.1 </w:t>
      </w:r>
      <w:r>
        <w:rPr>
          <w:rFonts w:hint="eastAsia" w:ascii="宋体" w:hAnsi="宋体" w:cs="宋体"/>
          <w:kern w:val="0"/>
          <w:szCs w:val="21"/>
          <w:highlight w:val="none"/>
        </w:rPr>
        <w:t xml:space="preserve"> 在公告中标结果的同时，采购代理机构应当向中标人发出中标通知书。</w:t>
      </w:r>
    </w:p>
    <w:p>
      <w:pPr>
        <w:spacing w:line="400" w:lineRule="exact"/>
        <w:rPr>
          <w:rFonts w:ascii="宋体" w:hAnsi="宋体" w:cs="宋体"/>
          <w:kern w:val="0"/>
          <w:szCs w:val="21"/>
          <w:highlight w:val="none"/>
        </w:rPr>
      </w:pPr>
      <w:r>
        <w:rPr>
          <w:rFonts w:hint="eastAsia" w:ascii="宋体" w:hAnsi="宋体" w:cs="宋体"/>
          <w:b/>
          <w:szCs w:val="21"/>
          <w:highlight w:val="none"/>
        </w:rPr>
        <w:t>26.2</w:t>
      </w:r>
      <w:r>
        <w:rPr>
          <w:rFonts w:hint="eastAsia" w:ascii="宋体" w:hAnsi="宋体" w:cs="宋体"/>
          <w:kern w:val="0"/>
          <w:szCs w:val="21"/>
          <w:highlight w:val="none"/>
        </w:rPr>
        <w:t xml:space="preserve">  中标通知书发出后，采购人不得违法改变中标结果，中标人无正当理由不得放弃中标。</w:t>
      </w:r>
    </w:p>
    <w:p>
      <w:pPr>
        <w:spacing w:line="400" w:lineRule="exact"/>
        <w:ind w:firstLine="424" w:firstLineChars="200"/>
        <w:rPr>
          <w:rFonts w:ascii="宋体" w:hAnsi="宋体" w:cs="宋体"/>
          <w:kern w:val="0"/>
          <w:szCs w:val="21"/>
          <w:highlight w:val="none"/>
        </w:rPr>
      </w:pPr>
    </w:p>
    <w:p>
      <w:pPr>
        <w:spacing w:line="400" w:lineRule="exact"/>
        <w:rPr>
          <w:rFonts w:ascii="宋体" w:hAnsi="宋体" w:cs="宋体"/>
          <w:b/>
          <w:szCs w:val="21"/>
          <w:highlight w:val="none"/>
        </w:rPr>
      </w:pPr>
      <w:r>
        <w:rPr>
          <w:rFonts w:hint="eastAsia" w:ascii="宋体" w:hAnsi="宋体" w:cs="宋体"/>
          <w:b/>
          <w:szCs w:val="21"/>
          <w:highlight w:val="none"/>
        </w:rPr>
        <w:t>27.</w:t>
      </w:r>
      <w:r>
        <w:rPr>
          <w:rFonts w:ascii="宋体" w:hAnsi="宋体" w:cs="宋体"/>
          <w:b/>
          <w:szCs w:val="21"/>
          <w:highlight w:val="none"/>
        </w:rPr>
        <w:t xml:space="preserve"> </w:t>
      </w:r>
      <w:r>
        <w:rPr>
          <w:rFonts w:hint="eastAsia" w:ascii="宋体" w:hAnsi="宋体" w:cs="宋体"/>
          <w:b/>
          <w:szCs w:val="21"/>
          <w:highlight w:val="none"/>
        </w:rPr>
        <w:t>签订合同</w:t>
      </w:r>
    </w:p>
    <w:p>
      <w:pPr>
        <w:spacing w:line="400" w:lineRule="exact"/>
        <w:rPr>
          <w:rFonts w:ascii="宋体" w:hAnsi="宋体" w:cs="宋体"/>
          <w:kern w:val="0"/>
          <w:szCs w:val="21"/>
          <w:highlight w:val="none"/>
        </w:rPr>
      </w:pPr>
      <w:r>
        <w:rPr>
          <w:rFonts w:hint="eastAsia" w:ascii="宋体" w:hAnsi="宋体" w:cs="宋体"/>
          <w:b/>
          <w:szCs w:val="21"/>
          <w:highlight w:val="none"/>
        </w:rPr>
        <w:t>27.1</w:t>
      </w:r>
      <w:r>
        <w:rPr>
          <w:rFonts w:hint="eastAsia" w:ascii="宋体" w:hAnsi="宋体" w:cs="宋体"/>
          <w:kern w:val="0"/>
          <w:szCs w:val="21"/>
          <w:highlight w:val="none"/>
        </w:rPr>
        <w:t xml:space="preserve">  中标人应在采购代理机构发出中标通知书的30日内，应与采购人签订合同。所签订的合同不得对招标文件确定的事项和中标人投标文件作实质性修改。</w:t>
      </w:r>
    </w:p>
    <w:p>
      <w:pPr>
        <w:spacing w:line="400" w:lineRule="exact"/>
        <w:rPr>
          <w:rFonts w:ascii="宋体" w:hAnsi="宋体" w:cs="宋体"/>
          <w:kern w:val="0"/>
          <w:szCs w:val="21"/>
          <w:highlight w:val="none"/>
        </w:rPr>
      </w:pPr>
      <w:r>
        <w:rPr>
          <w:rFonts w:hint="eastAsia" w:ascii="宋体" w:hAnsi="宋体" w:cs="宋体"/>
          <w:b/>
          <w:szCs w:val="21"/>
          <w:highlight w:val="none"/>
        </w:rPr>
        <w:t>27.2</w:t>
      </w:r>
      <w:r>
        <w:rPr>
          <w:rFonts w:hint="eastAsia" w:ascii="宋体" w:hAnsi="宋体" w:cs="宋体"/>
          <w:kern w:val="0"/>
          <w:szCs w:val="21"/>
          <w:highlight w:val="none"/>
        </w:rPr>
        <w:t xml:space="preserve">  除中标通知书外，招标文件、中标人的投标文件及评标过程中有关的澄清文件也均应作为合同附件。</w:t>
      </w:r>
    </w:p>
    <w:p>
      <w:pPr>
        <w:spacing w:line="400" w:lineRule="exact"/>
        <w:rPr>
          <w:rFonts w:ascii="宋体" w:hAnsi="宋体" w:cs="宋体"/>
          <w:kern w:val="0"/>
          <w:szCs w:val="21"/>
          <w:highlight w:val="none"/>
        </w:rPr>
      </w:pPr>
      <w:r>
        <w:rPr>
          <w:rFonts w:hint="eastAsia" w:ascii="宋体" w:hAnsi="宋体" w:cs="宋体"/>
          <w:b/>
          <w:szCs w:val="21"/>
          <w:highlight w:val="none"/>
        </w:rPr>
        <w:t>27.3</w:t>
      </w:r>
      <w:r>
        <w:rPr>
          <w:rFonts w:hint="eastAsia" w:ascii="宋体" w:hAnsi="宋体" w:cs="宋体"/>
          <w:kern w:val="0"/>
          <w:szCs w:val="21"/>
          <w:highlight w:val="none"/>
        </w:rPr>
        <w:t xml:space="preserve">  中标人拒绝与采购人签订合同的，采购人可以按照评标报告推荐的中标候选人名单排序，确定下一候选人为中标人，也可以重新开展采购活动。</w:t>
      </w:r>
    </w:p>
    <w:p>
      <w:pPr>
        <w:spacing w:line="400" w:lineRule="exact"/>
        <w:rPr>
          <w:rFonts w:ascii="宋体" w:hAnsi="宋体" w:cs="宋体"/>
          <w:kern w:val="0"/>
          <w:szCs w:val="21"/>
          <w:highlight w:val="none"/>
        </w:rPr>
      </w:pPr>
    </w:p>
    <w:p>
      <w:pPr>
        <w:spacing w:line="400" w:lineRule="exact"/>
        <w:rPr>
          <w:rFonts w:ascii="宋体" w:hAnsi="宋体" w:cs="宋体"/>
          <w:b/>
          <w:szCs w:val="21"/>
          <w:highlight w:val="none"/>
        </w:rPr>
      </w:pPr>
      <w:r>
        <w:rPr>
          <w:rFonts w:hint="eastAsia" w:ascii="宋体" w:hAnsi="宋体" w:cs="宋体"/>
          <w:b/>
          <w:szCs w:val="21"/>
          <w:highlight w:val="none"/>
        </w:rPr>
        <w:t>28.</w:t>
      </w:r>
      <w:r>
        <w:rPr>
          <w:rFonts w:ascii="宋体" w:hAnsi="宋体" w:cs="宋体"/>
          <w:b/>
          <w:szCs w:val="21"/>
          <w:highlight w:val="none"/>
        </w:rPr>
        <w:t xml:space="preserve"> </w:t>
      </w:r>
      <w:r>
        <w:rPr>
          <w:rFonts w:hint="eastAsia" w:ascii="宋体" w:hAnsi="宋体" w:cs="宋体"/>
          <w:b/>
          <w:szCs w:val="21"/>
          <w:highlight w:val="none"/>
        </w:rPr>
        <w:t>履约保证金</w:t>
      </w:r>
    </w:p>
    <w:p>
      <w:pPr>
        <w:spacing w:line="400" w:lineRule="exact"/>
        <w:rPr>
          <w:rFonts w:ascii="宋体" w:hAnsi="宋体" w:cs="宋体"/>
          <w:kern w:val="0"/>
          <w:szCs w:val="21"/>
          <w:highlight w:val="none"/>
        </w:rPr>
      </w:pPr>
      <w:r>
        <w:rPr>
          <w:rFonts w:hint="eastAsia" w:ascii="宋体" w:hAnsi="宋体" w:cs="宋体"/>
          <w:b/>
          <w:szCs w:val="21"/>
          <w:highlight w:val="none"/>
        </w:rPr>
        <w:t>28.1</w:t>
      </w:r>
      <w:r>
        <w:rPr>
          <w:rFonts w:hint="eastAsia" w:ascii="宋体" w:hAnsi="宋体" w:cs="宋体"/>
          <w:kern w:val="0"/>
          <w:szCs w:val="21"/>
          <w:highlight w:val="none"/>
        </w:rPr>
        <w:t xml:space="preserve">  招标文件若有规定，在签订合同后，采购人按合同支付定金的同时，中标人应向采购人提供履约保证金。</w:t>
      </w:r>
    </w:p>
    <w:p>
      <w:pPr>
        <w:spacing w:line="400" w:lineRule="exact"/>
        <w:rPr>
          <w:rFonts w:ascii="宋体" w:hAnsi="宋体" w:cs="宋体"/>
          <w:kern w:val="0"/>
          <w:szCs w:val="21"/>
          <w:highlight w:val="none"/>
        </w:rPr>
      </w:pPr>
      <w:r>
        <w:rPr>
          <w:rFonts w:hint="eastAsia" w:ascii="宋体" w:hAnsi="宋体" w:cs="宋体"/>
          <w:b/>
          <w:szCs w:val="21"/>
          <w:highlight w:val="none"/>
        </w:rPr>
        <w:t>28.2</w:t>
      </w:r>
      <w:r>
        <w:rPr>
          <w:rFonts w:hint="eastAsia" w:ascii="宋体" w:hAnsi="宋体" w:cs="宋体"/>
          <w:kern w:val="0"/>
          <w:szCs w:val="21"/>
          <w:highlight w:val="none"/>
        </w:rPr>
        <w:t xml:space="preserve">  若中标人不按上述第28.1条要求提供，采购代理机构和采购人有权按前述第13.6条规定处理并撤销其中标资格。在这种情况下，采购代理机构和采购人可按本须知第27.3条规定另选中标人。</w:t>
      </w:r>
    </w:p>
    <w:p>
      <w:pPr>
        <w:spacing w:line="400" w:lineRule="exact"/>
        <w:rPr>
          <w:rFonts w:ascii="宋体" w:hAnsi="宋体" w:cs="宋体"/>
          <w:kern w:val="0"/>
          <w:szCs w:val="21"/>
          <w:highlight w:val="none"/>
        </w:rPr>
      </w:pPr>
    </w:p>
    <w:p>
      <w:pPr>
        <w:spacing w:line="400" w:lineRule="exact"/>
        <w:rPr>
          <w:rFonts w:ascii="宋体" w:hAnsi="宋体" w:cs="宋体"/>
          <w:b/>
          <w:szCs w:val="21"/>
          <w:highlight w:val="none"/>
        </w:rPr>
      </w:pPr>
      <w:r>
        <w:rPr>
          <w:rFonts w:hint="eastAsia" w:ascii="宋体" w:hAnsi="宋体" w:cs="宋体"/>
          <w:b/>
          <w:szCs w:val="21"/>
          <w:highlight w:val="none"/>
        </w:rPr>
        <w:t>29.</w:t>
      </w:r>
      <w:r>
        <w:rPr>
          <w:rFonts w:ascii="宋体" w:hAnsi="宋体" w:cs="宋体"/>
          <w:b/>
          <w:szCs w:val="21"/>
          <w:highlight w:val="none"/>
        </w:rPr>
        <w:t xml:space="preserve"> </w:t>
      </w:r>
      <w:r>
        <w:rPr>
          <w:rFonts w:hint="eastAsia" w:ascii="宋体" w:hAnsi="宋体" w:cs="宋体"/>
          <w:b/>
          <w:szCs w:val="21"/>
          <w:highlight w:val="none"/>
        </w:rPr>
        <w:t>履约验收</w:t>
      </w:r>
    </w:p>
    <w:p>
      <w:pPr>
        <w:spacing w:line="400" w:lineRule="exact"/>
        <w:rPr>
          <w:rFonts w:ascii="宋体" w:hAnsi="宋体" w:cs="宋体"/>
          <w:kern w:val="0"/>
          <w:szCs w:val="21"/>
          <w:highlight w:val="none"/>
        </w:rPr>
      </w:pPr>
      <w:r>
        <w:rPr>
          <w:rFonts w:hint="eastAsia" w:ascii="宋体" w:hAnsi="宋体" w:cs="宋体"/>
          <w:kern w:val="0"/>
          <w:szCs w:val="21"/>
          <w:highlight w:val="none"/>
        </w:rPr>
        <w:t xml:space="preserve">    采购人负责对中标人的履约行为进行验收，验收符合相关政策法规和地方标准。</w:t>
      </w:r>
    </w:p>
    <w:p>
      <w:pPr>
        <w:spacing w:line="400" w:lineRule="exact"/>
        <w:rPr>
          <w:rFonts w:ascii="宋体" w:hAnsi="宋体" w:cs="宋体"/>
          <w:kern w:val="0"/>
          <w:szCs w:val="21"/>
          <w:highlight w:val="none"/>
        </w:rPr>
      </w:pPr>
    </w:p>
    <w:p>
      <w:pPr>
        <w:jc w:val="center"/>
        <w:outlineLvl w:val="1"/>
        <w:rPr>
          <w:rFonts w:ascii="宋体" w:hAnsi="宋体" w:cs="宋体"/>
          <w:b/>
          <w:sz w:val="28"/>
          <w:highlight w:val="none"/>
        </w:rPr>
      </w:pPr>
      <w:bookmarkStart w:id="66" w:name="_Toc440276568"/>
      <w:r>
        <w:rPr>
          <w:rFonts w:hint="eastAsia" w:ascii="宋体" w:hAnsi="宋体" w:cs="宋体"/>
          <w:b/>
          <w:sz w:val="28"/>
          <w:highlight w:val="none"/>
        </w:rPr>
        <w:t>H  采购代理机构服务费</w:t>
      </w:r>
      <w:bookmarkEnd w:id="66"/>
    </w:p>
    <w:p>
      <w:pPr>
        <w:spacing w:line="400" w:lineRule="exact"/>
        <w:rPr>
          <w:rFonts w:ascii="宋体" w:hAnsi="宋体" w:cs="宋体"/>
          <w:b/>
          <w:szCs w:val="21"/>
          <w:highlight w:val="none"/>
        </w:rPr>
      </w:pPr>
      <w:r>
        <w:rPr>
          <w:rFonts w:hint="eastAsia" w:ascii="宋体" w:hAnsi="宋体" w:cs="宋体"/>
          <w:b/>
          <w:szCs w:val="21"/>
          <w:highlight w:val="none"/>
        </w:rPr>
        <w:t>30.</w:t>
      </w:r>
      <w:r>
        <w:rPr>
          <w:rFonts w:ascii="宋体" w:hAnsi="宋体" w:cs="宋体"/>
          <w:b/>
          <w:szCs w:val="21"/>
          <w:highlight w:val="none"/>
        </w:rPr>
        <w:t xml:space="preserve"> </w:t>
      </w:r>
      <w:r>
        <w:rPr>
          <w:rFonts w:hint="eastAsia" w:ascii="宋体" w:hAnsi="宋体" w:cs="宋体"/>
          <w:b/>
          <w:szCs w:val="21"/>
          <w:highlight w:val="none"/>
        </w:rPr>
        <w:t>采购代理机构服务费</w:t>
      </w:r>
    </w:p>
    <w:p>
      <w:pPr>
        <w:spacing w:line="400" w:lineRule="exact"/>
        <w:rPr>
          <w:rFonts w:ascii="宋体" w:hAnsi="宋体" w:cs="宋体"/>
          <w:kern w:val="0"/>
          <w:szCs w:val="21"/>
          <w:highlight w:val="none"/>
        </w:rPr>
      </w:pPr>
      <w:r>
        <w:rPr>
          <w:rFonts w:hint="eastAsia" w:ascii="宋体" w:hAnsi="宋体" w:cs="宋体"/>
          <w:b/>
          <w:szCs w:val="21"/>
          <w:highlight w:val="none"/>
        </w:rPr>
        <w:t>30.1</w:t>
      </w:r>
      <w:r>
        <w:rPr>
          <w:rFonts w:ascii="宋体" w:hAnsi="宋体" w:cs="宋体"/>
          <w:b/>
          <w:szCs w:val="21"/>
          <w:highlight w:val="none"/>
        </w:rPr>
        <w:t xml:space="preserve">  </w:t>
      </w:r>
      <w:r>
        <w:rPr>
          <w:rFonts w:hint="eastAsia" w:ascii="宋体" w:hAnsi="宋体" w:cs="宋体"/>
          <w:kern w:val="0"/>
          <w:szCs w:val="21"/>
          <w:highlight w:val="none"/>
        </w:rPr>
        <w:t>中标人应在中标结果公示结束后向采购代理机构支付采购代理机构服务费。</w:t>
      </w:r>
    </w:p>
    <w:p>
      <w:pPr>
        <w:spacing w:line="400" w:lineRule="exact"/>
        <w:rPr>
          <w:rFonts w:ascii="宋体" w:hAnsi="宋体" w:cs="宋体"/>
          <w:kern w:val="0"/>
          <w:szCs w:val="21"/>
          <w:highlight w:val="none"/>
        </w:rPr>
      </w:pPr>
    </w:p>
    <w:p>
      <w:pPr>
        <w:spacing w:line="400" w:lineRule="exact"/>
        <w:rPr>
          <w:rFonts w:ascii="宋体" w:hAnsi="宋体" w:cs="宋体"/>
          <w:kern w:val="0"/>
          <w:szCs w:val="21"/>
          <w:highlight w:val="none"/>
        </w:rPr>
      </w:pPr>
    </w:p>
    <w:p>
      <w:pPr>
        <w:jc w:val="center"/>
        <w:outlineLvl w:val="1"/>
        <w:rPr>
          <w:rFonts w:ascii="宋体" w:hAnsi="宋体" w:cs="宋体"/>
          <w:b/>
          <w:sz w:val="28"/>
          <w:highlight w:val="none"/>
        </w:rPr>
      </w:pPr>
      <w:r>
        <w:rPr>
          <w:rFonts w:hint="eastAsia" w:ascii="宋体" w:hAnsi="宋体" w:cs="宋体"/>
          <w:b/>
          <w:sz w:val="28"/>
          <w:highlight w:val="none"/>
        </w:rPr>
        <w:t>Ⅰ  信息发布媒体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szCs w:val="21"/>
          <w:highlight w:val="none"/>
        </w:rPr>
      </w:pPr>
      <w:r>
        <w:rPr>
          <w:rFonts w:hint="eastAsia" w:ascii="宋体" w:hAnsi="宋体" w:cs="宋体"/>
          <w:b/>
          <w:szCs w:val="21"/>
          <w:highlight w:val="none"/>
        </w:rPr>
        <w:t>31.</w:t>
      </w:r>
      <w:r>
        <w:rPr>
          <w:rFonts w:ascii="宋体" w:hAnsi="宋体" w:cs="宋体"/>
          <w:b/>
          <w:szCs w:val="21"/>
          <w:highlight w:val="none"/>
        </w:rPr>
        <w:t xml:space="preserve"> </w:t>
      </w:r>
      <w:r>
        <w:rPr>
          <w:rFonts w:hint="eastAsia" w:ascii="宋体" w:hAnsi="宋体" w:cs="宋体"/>
          <w:b/>
          <w:szCs w:val="21"/>
          <w:highlight w:val="none"/>
        </w:rPr>
        <w:t>有关发布项目招标公告、中标结果公告的媒体：</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highlight w:val="none"/>
        </w:rPr>
        <w:t>浙江政府采购网（http://zfcg.czt.zj.gov.cn/）”、“宁波市政府采购网（www.nbzfcg.cn）”、“宁波市公共资源交易网余姚分网（http://yuyao.nbggzy.cn/）</w:t>
      </w:r>
    </w:p>
    <w:p>
      <w:pPr>
        <w:ind w:firstLine="3102" w:firstLineChars="1100"/>
        <w:jc w:val="left"/>
        <w:outlineLvl w:val="1"/>
        <w:rPr>
          <w:rFonts w:ascii="宋体" w:hAnsi="宋体" w:cs="宋体"/>
          <w:b/>
          <w:sz w:val="28"/>
          <w:highlight w:val="none"/>
        </w:rPr>
      </w:pPr>
      <w:r>
        <w:rPr>
          <w:rFonts w:hint="eastAsia" w:ascii="宋体" w:hAnsi="宋体" w:cs="宋体"/>
          <w:b/>
          <w:sz w:val="28"/>
          <w:highlight w:val="none"/>
        </w:rPr>
        <w:t>J  其他规定</w:t>
      </w:r>
    </w:p>
    <w:p>
      <w:pPr>
        <w:spacing w:line="400" w:lineRule="exact"/>
        <w:rPr>
          <w:rFonts w:ascii="宋体" w:hAnsi="宋体" w:cs="宋体"/>
          <w:b/>
          <w:szCs w:val="21"/>
          <w:highlight w:val="none"/>
        </w:rPr>
      </w:pPr>
      <w:r>
        <w:rPr>
          <w:rFonts w:hint="eastAsia" w:ascii="宋体" w:hAnsi="宋体" w:cs="宋体"/>
          <w:b/>
          <w:szCs w:val="21"/>
          <w:highlight w:val="none"/>
        </w:rPr>
        <w:t>32.</w:t>
      </w:r>
      <w:r>
        <w:rPr>
          <w:rFonts w:ascii="宋体" w:hAnsi="宋体" w:cs="宋体"/>
          <w:b/>
          <w:szCs w:val="21"/>
          <w:highlight w:val="none"/>
        </w:rPr>
        <w:t xml:space="preserve"> </w:t>
      </w:r>
      <w:r>
        <w:rPr>
          <w:rFonts w:hint="eastAsia" w:ascii="宋体" w:hAnsi="宋体" w:cs="宋体"/>
          <w:b/>
          <w:szCs w:val="21"/>
          <w:highlight w:val="none"/>
        </w:rPr>
        <w:t>其他规定</w:t>
      </w:r>
    </w:p>
    <w:p>
      <w:pPr>
        <w:spacing w:line="400" w:lineRule="exact"/>
        <w:rPr>
          <w:rFonts w:ascii="宋体" w:hAnsi="宋体" w:cs="宋体"/>
          <w:kern w:val="0"/>
          <w:szCs w:val="21"/>
          <w:highlight w:val="none"/>
        </w:rPr>
      </w:pPr>
      <w:r>
        <w:rPr>
          <w:rFonts w:hint="eastAsia" w:ascii="宋体" w:hAnsi="宋体" w:cs="宋体"/>
          <w:b/>
          <w:szCs w:val="21"/>
          <w:highlight w:val="none"/>
        </w:rPr>
        <w:t>32.1</w:t>
      </w:r>
      <w:r>
        <w:rPr>
          <w:rFonts w:hint="eastAsia" w:ascii="宋体" w:hAnsi="宋体" w:cs="宋体"/>
          <w:kern w:val="0"/>
          <w:szCs w:val="21"/>
          <w:highlight w:val="none"/>
        </w:rPr>
        <w:t xml:space="preserve"> </w:t>
      </w:r>
      <w:r>
        <w:rPr>
          <w:rFonts w:ascii="宋体" w:hAnsi="宋体" w:cs="宋体"/>
          <w:kern w:val="0"/>
          <w:szCs w:val="21"/>
          <w:highlight w:val="none"/>
        </w:rPr>
        <w:t xml:space="preserve"> </w:t>
      </w:r>
      <w:r>
        <w:rPr>
          <w:rFonts w:hint="eastAsia" w:ascii="宋体" w:hAnsi="宋体" w:cs="宋体"/>
          <w:kern w:val="0"/>
          <w:szCs w:val="21"/>
          <w:highlight w:val="none"/>
        </w:rPr>
        <w:t>自</w:t>
      </w:r>
      <w:r>
        <w:rPr>
          <w:rFonts w:hint="eastAsia" w:ascii="宋体" w:hAnsi="宋体" w:cs="宋体"/>
          <w:kern w:val="0"/>
          <w:szCs w:val="21"/>
          <w:highlight w:val="none"/>
          <w:lang w:val="en-US" w:eastAsia="zh-CN"/>
        </w:rPr>
        <w:t>获取</w:t>
      </w:r>
      <w:r>
        <w:rPr>
          <w:rFonts w:hint="eastAsia" w:ascii="宋体" w:hAnsi="宋体" w:cs="宋体"/>
          <w:kern w:val="0"/>
          <w:szCs w:val="21"/>
          <w:highlight w:val="none"/>
        </w:rPr>
        <w:t>招标文件之日起，投标人应保证其提供的联系方式(电话、传真、电子邮件)一直有效，以保证往来函件(招标文件的澄清、修改等)能及时通知投标人，并能及时反馈信息，否则采购人不承担由此引起的一切后果。</w:t>
      </w:r>
    </w:p>
    <w:p>
      <w:pPr>
        <w:spacing w:line="400" w:lineRule="exact"/>
        <w:rPr>
          <w:rFonts w:ascii="宋体" w:hAnsi="宋体" w:cs="宋体"/>
          <w:kern w:val="0"/>
          <w:szCs w:val="21"/>
          <w:highlight w:val="none"/>
        </w:rPr>
      </w:pPr>
      <w:r>
        <w:rPr>
          <w:rFonts w:hint="eastAsia" w:ascii="宋体" w:hAnsi="宋体" w:cs="宋体"/>
          <w:b/>
          <w:szCs w:val="21"/>
          <w:highlight w:val="none"/>
        </w:rPr>
        <w:t>32.2</w:t>
      </w:r>
      <w:r>
        <w:rPr>
          <w:rFonts w:hint="eastAsia" w:ascii="宋体" w:hAnsi="宋体" w:cs="宋体"/>
          <w:kern w:val="0"/>
          <w:szCs w:val="21"/>
          <w:highlight w:val="none"/>
        </w:rPr>
        <w:t xml:space="preserve"> </w:t>
      </w:r>
      <w:r>
        <w:rPr>
          <w:rFonts w:ascii="宋体" w:hAnsi="宋体" w:cs="宋体"/>
          <w:kern w:val="0"/>
          <w:szCs w:val="21"/>
          <w:highlight w:val="none"/>
        </w:rPr>
        <w:t xml:space="preserve"> </w:t>
      </w:r>
      <w:r>
        <w:rPr>
          <w:rFonts w:hint="eastAsia" w:ascii="宋体" w:hAnsi="宋体" w:cs="宋体"/>
          <w:kern w:val="0"/>
          <w:szCs w:val="21"/>
          <w:highlight w:val="none"/>
        </w:rPr>
        <w:t>知识产权</w:t>
      </w:r>
    </w:p>
    <w:p>
      <w:pPr>
        <w:spacing w:line="400" w:lineRule="exact"/>
        <w:rPr>
          <w:rFonts w:ascii="宋体" w:hAnsi="宋体" w:cs="宋体"/>
          <w:kern w:val="0"/>
          <w:szCs w:val="21"/>
          <w:highlight w:val="none"/>
        </w:rPr>
      </w:pPr>
      <w:r>
        <w:rPr>
          <w:rFonts w:hint="eastAsia" w:ascii="宋体" w:hAnsi="宋体" w:cs="宋体"/>
          <w:b/>
          <w:szCs w:val="21"/>
          <w:highlight w:val="none"/>
        </w:rPr>
        <w:t>32.2.1</w:t>
      </w:r>
      <w:r>
        <w:rPr>
          <w:rFonts w:ascii="宋体" w:hAnsi="宋体" w:cs="宋体"/>
          <w:b/>
          <w:szCs w:val="21"/>
          <w:highlight w:val="none"/>
        </w:rPr>
        <w:t xml:space="preserve">  </w:t>
      </w:r>
      <w:r>
        <w:rPr>
          <w:rFonts w:hint="eastAsia" w:ascii="宋体" w:hAnsi="宋体" w:cs="宋体"/>
          <w:kern w:val="0"/>
          <w:szCs w:val="21"/>
          <w:highlight w:val="none"/>
        </w:rPr>
        <w:t>投标人应保证提交的全部文件不会侵犯其他任何人的知识产权或专有技术或商业秘密。投标人应保证，如果投标文件使用他人的知识产权或专有技术或商业秘密，投标人已获得了适当授权。投标人应进一步保证，采购人使用其成果不会侵犯他人的知识产权或专有技术或商业秘密，并应当使采购人免于因被指控侵犯上述权利产生的任何责任，若采购人使用其成果被指控侵犯上述权利，投标人应赔偿采购人由此而产生的费用和损失。</w:t>
      </w:r>
    </w:p>
    <w:p>
      <w:pPr>
        <w:spacing w:line="400" w:lineRule="exact"/>
        <w:rPr>
          <w:rFonts w:ascii="宋体" w:hAnsi="宋体" w:cs="宋体"/>
          <w:kern w:val="0"/>
          <w:szCs w:val="21"/>
          <w:highlight w:val="none"/>
        </w:rPr>
      </w:pPr>
      <w:r>
        <w:rPr>
          <w:rFonts w:hint="eastAsia" w:ascii="宋体" w:hAnsi="宋体" w:cs="宋体"/>
          <w:b/>
          <w:szCs w:val="21"/>
          <w:highlight w:val="none"/>
        </w:rPr>
        <w:t>32.2.2</w:t>
      </w:r>
      <w:r>
        <w:rPr>
          <w:rFonts w:hint="eastAsia" w:ascii="宋体" w:hAnsi="宋体" w:cs="宋体"/>
          <w:kern w:val="0"/>
          <w:szCs w:val="21"/>
          <w:highlight w:val="none"/>
        </w:rPr>
        <w:t xml:space="preserve"> </w:t>
      </w:r>
      <w:r>
        <w:rPr>
          <w:rFonts w:ascii="宋体" w:hAnsi="宋体" w:cs="宋体"/>
          <w:kern w:val="0"/>
          <w:szCs w:val="21"/>
          <w:highlight w:val="none"/>
        </w:rPr>
        <w:t xml:space="preserve"> </w:t>
      </w:r>
      <w:r>
        <w:rPr>
          <w:rFonts w:hint="eastAsia" w:ascii="宋体" w:hAnsi="宋体" w:cs="宋体"/>
          <w:kern w:val="0"/>
          <w:szCs w:val="21"/>
          <w:highlight w:val="none"/>
        </w:rPr>
        <w:t>投标人中标后参与本项目研究的资料、成果等知识产权归采购人，有关的信息未经采购人同意不得向第三方泄露。</w:t>
      </w:r>
    </w:p>
    <w:p>
      <w:pPr>
        <w:spacing w:line="400" w:lineRule="exact"/>
        <w:rPr>
          <w:rFonts w:ascii="宋体" w:hAnsi="宋体" w:cs="宋体"/>
          <w:kern w:val="0"/>
          <w:szCs w:val="21"/>
          <w:highlight w:val="none"/>
        </w:rPr>
      </w:pPr>
      <w:r>
        <w:rPr>
          <w:rFonts w:hint="eastAsia" w:ascii="宋体" w:hAnsi="宋体" w:cs="宋体"/>
          <w:b/>
          <w:szCs w:val="21"/>
          <w:highlight w:val="none"/>
        </w:rPr>
        <w:t xml:space="preserve">32.2.3 </w:t>
      </w:r>
      <w:r>
        <w:rPr>
          <w:rFonts w:ascii="宋体" w:hAnsi="宋体" w:cs="宋体"/>
          <w:b/>
          <w:szCs w:val="21"/>
          <w:highlight w:val="none"/>
        </w:rPr>
        <w:t xml:space="preserve"> </w:t>
      </w:r>
      <w:r>
        <w:rPr>
          <w:rFonts w:hint="eastAsia" w:ascii="宋体" w:hAnsi="宋体" w:cs="宋体"/>
          <w:kern w:val="0"/>
          <w:szCs w:val="21"/>
          <w:highlight w:val="none"/>
        </w:rPr>
        <w:t>采购人在招商引资、产权转让的商业活动中，所使用本项目有关的任何成果，无需征得中标供应商同意，中标供应商应积极配合提供相关资料和成果；中标供应商有责任对涉及项目的重要信息进行保密；中标供应商如因为项目的开展需要向第三方提供资料,必须提前得到采购人批准。</w:t>
      </w:r>
    </w:p>
    <w:p>
      <w:pPr>
        <w:spacing w:line="400" w:lineRule="exact"/>
        <w:rPr>
          <w:rFonts w:ascii="宋体" w:hAnsi="宋体" w:cs="宋体"/>
          <w:b/>
          <w:szCs w:val="21"/>
          <w:highlight w:val="none"/>
        </w:rPr>
      </w:pPr>
    </w:p>
    <w:p>
      <w:pPr>
        <w:spacing w:line="400" w:lineRule="exact"/>
        <w:rPr>
          <w:rFonts w:ascii="宋体" w:hAnsi="宋体" w:cs="宋体"/>
          <w:b/>
          <w:szCs w:val="21"/>
          <w:highlight w:val="none"/>
        </w:rPr>
      </w:pPr>
    </w:p>
    <w:p>
      <w:pPr>
        <w:spacing w:line="400" w:lineRule="exact"/>
        <w:rPr>
          <w:rFonts w:ascii="宋体" w:hAnsi="宋体" w:cs="宋体"/>
          <w:b/>
          <w:szCs w:val="21"/>
          <w:highlight w:val="none"/>
        </w:rPr>
      </w:pPr>
      <w:r>
        <w:rPr>
          <w:rFonts w:hint="eastAsia" w:ascii="宋体" w:hAnsi="宋体" w:cs="宋体"/>
          <w:b/>
          <w:szCs w:val="21"/>
          <w:highlight w:val="none"/>
        </w:rPr>
        <w:t>3</w:t>
      </w:r>
      <w:r>
        <w:rPr>
          <w:rFonts w:hint="eastAsia" w:ascii="宋体" w:hAnsi="宋体" w:cs="宋体"/>
          <w:b/>
          <w:szCs w:val="21"/>
          <w:highlight w:val="none"/>
          <w:lang w:val="en-US" w:eastAsia="zh-CN"/>
        </w:rPr>
        <w:t>3</w:t>
      </w: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b/>
          <w:szCs w:val="21"/>
          <w:highlight w:val="none"/>
        </w:rPr>
        <w:t>招标文件对投标人质疑的相关规定</w:t>
      </w:r>
    </w:p>
    <w:p>
      <w:pPr>
        <w:spacing w:line="400" w:lineRule="exact"/>
        <w:rPr>
          <w:rFonts w:ascii="宋体" w:hAnsi="宋体" w:cs="宋体"/>
          <w:szCs w:val="21"/>
          <w:highlight w:val="none"/>
        </w:rPr>
      </w:pPr>
      <w:r>
        <w:rPr>
          <w:rFonts w:hint="eastAsia" w:ascii="宋体" w:hAnsi="宋体" w:cs="宋体"/>
          <w:b/>
          <w:szCs w:val="21"/>
          <w:highlight w:val="none"/>
        </w:rPr>
        <w:t>3</w:t>
      </w:r>
      <w:r>
        <w:rPr>
          <w:rFonts w:hint="eastAsia" w:ascii="宋体" w:hAnsi="宋体" w:cs="宋体"/>
          <w:b/>
          <w:szCs w:val="21"/>
          <w:highlight w:val="none"/>
          <w:lang w:val="en-US" w:eastAsia="zh-CN"/>
        </w:rPr>
        <w:t>3</w:t>
      </w:r>
      <w:r>
        <w:rPr>
          <w:rFonts w:hint="eastAsia" w:ascii="宋体" w:hAnsi="宋体" w:cs="宋体"/>
          <w:b/>
          <w:szCs w:val="21"/>
          <w:highlight w:val="none"/>
        </w:rPr>
        <w:t>.1</w:t>
      </w:r>
      <w:r>
        <w:rPr>
          <w:rFonts w:ascii="宋体" w:hAnsi="宋体" w:cs="宋体"/>
          <w:b/>
          <w:szCs w:val="21"/>
          <w:highlight w:val="none"/>
        </w:rPr>
        <w:t xml:space="preserve">  </w:t>
      </w:r>
      <w:r>
        <w:rPr>
          <w:rFonts w:hint="eastAsia" w:ascii="宋体" w:hAnsi="宋体" w:cs="宋体"/>
          <w:kern w:val="0"/>
          <w:szCs w:val="21"/>
          <w:highlight w:val="none"/>
        </w:rPr>
        <w:t>供应商应当自知道或者应当知道其合法权益受到损害之日起7个工作日内提出质疑。</w:t>
      </w:r>
      <w:r>
        <w:rPr>
          <w:rFonts w:hint="eastAsia" w:ascii="宋体" w:hAnsi="宋体" w:cs="宋体"/>
          <w:szCs w:val="21"/>
          <w:highlight w:val="none"/>
        </w:rPr>
        <w:t>提出质疑的有效期计算，依照下列规定：</w:t>
      </w:r>
    </w:p>
    <w:p>
      <w:pPr>
        <w:spacing w:line="400" w:lineRule="exact"/>
        <w:rPr>
          <w:rFonts w:ascii="宋体" w:hAnsi="宋体" w:cs="宋体"/>
          <w:szCs w:val="21"/>
          <w:highlight w:val="none"/>
        </w:rPr>
      </w:pPr>
      <w:r>
        <w:rPr>
          <w:rFonts w:hint="eastAsia" w:ascii="宋体" w:hAnsi="宋体" w:cs="宋体"/>
          <w:szCs w:val="21"/>
          <w:highlight w:val="none"/>
        </w:rPr>
        <w:t>（1）对采购信息公告提出质疑的，应当在采购信息公告发布之日起7个工作日内提出。</w:t>
      </w:r>
    </w:p>
    <w:p>
      <w:pPr>
        <w:spacing w:line="400" w:lineRule="exact"/>
        <w:rPr>
          <w:rFonts w:ascii="宋体" w:hAnsi="宋体" w:cs="宋体"/>
          <w:szCs w:val="21"/>
          <w:highlight w:val="none"/>
        </w:rPr>
      </w:pPr>
      <w:r>
        <w:rPr>
          <w:rFonts w:hint="eastAsia" w:ascii="宋体" w:hAnsi="宋体" w:cs="宋体"/>
          <w:szCs w:val="21"/>
          <w:highlight w:val="none"/>
        </w:rPr>
        <w:t>（2）对招标文件提出质疑的，应当在获取招标文件或者招标文件公告期限届满之日起7个工作日内提出。</w:t>
      </w:r>
    </w:p>
    <w:p>
      <w:pPr>
        <w:spacing w:line="400" w:lineRule="exact"/>
        <w:rPr>
          <w:rFonts w:ascii="宋体" w:hAnsi="宋体" w:cs="宋体"/>
          <w:szCs w:val="21"/>
          <w:highlight w:val="none"/>
        </w:rPr>
      </w:pPr>
      <w:r>
        <w:rPr>
          <w:rFonts w:hint="eastAsia" w:ascii="宋体" w:hAnsi="宋体" w:cs="宋体"/>
          <w:szCs w:val="21"/>
          <w:highlight w:val="none"/>
        </w:rPr>
        <w:t>（3）对采购过程提出质疑的，应当在招标文件接收、开标、评标工作、宣布评标结果等环节结束之日起7个工作日内提出。</w:t>
      </w:r>
    </w:p>
    <w:p>
      <w:pPr>
        <w:spacing w:line="400" w:lineRule="exact"/>
        <w:rPr>
          <w:rFonts w:ascii="宋体" w:hAnsi="宋体" w:cs="宋体"/>
          <w:szCs w:val="21"/>
          <w:highlight w:val="none"/>
        </w:rPr>
      </w:pPr>
      <w:r>
        <w:rPr>
          <w:rFonts w:hint="eastAsia" w:ascii="宋体" w:hAnsi="宋体" w:cs="宋体"/>
          <w:szCs w:val="21"/>
          <w:highlight w:val="none"/>
        </w:rPr>
        <w:t>（4）对采购结果提出质疑的，应当在采购结果公告期限届满或书面通知（书面通知可以采用电子邮件、传真方式）采购结果之日起7个工作日内提出，未按规定在发布采购结果公告同时书面通知采购结果的，以供应商实际知道采购结果之日起计算。</w:t>
      </w:r>
    </w:p>
    <w:p>
      <w:pPr>
        <w:spacing w:line="400" w:lineRule="exact"/>
        <w:rPr>
          <w:rFonts w:ascii="宋体" w:hAnsi="宋体" w:cs="宋体"/>
          <w:szCs w:val="21"/>
          <w:highlight w:val="none"/>
        </w:rPr>
      </w:pPr>
      <w:r>
        <w:rPr>
          <w:rFonts w:hint="eastAsia" w:ascii="宋体" w:hAnsi="宋体" w:cs="宋体"/>
          <w:b/>
          <w:szCs w:val="21"/>
          <w:highlight w:val="none"/>
        </w:rPr>
        <w:t>3</w:t>
      </w:r>
      <w:r>
        <w:rPr>
          <w:rFonts w:hint="eastAsia" w:ascii="宋体" w:hAnsi="宋体" w:cs="宋体"/>
          <w:b/>
          <w:szCs w:val="21"/>
          <w:highlight w:val="none"/>
          <w:lang w:val="en-US" w:eastAsia="zh-CN"/>
        </w:rPr>
        <w:t>3</w:t>
      </w:r>
      <w:r>
        <w:rPr>
          <w:rFonts w:hint="eastAsia" w:ascii="宋体" w:hAnsi="宋体" w:cs="宋体"/>
          <w:b/>
          <w:szCs w:val="21"/>
          <w:highlight w:val="none"/>
        </w:rPr>
        <w:t>.2</w:t>
      </w:r>
      <w:r>
        <w:rPr>
          <w:rFonts w:hint="eastAsia" w:ascii="宋体" w:hAnsi="宋体" w:cs="宋体"/>
          <w:szCs w:val="21"/>
          <w:highlight w:val="none"/>
        </w:rPr>
        <w:t xml:space="preserve">  对采购信息公告内容提出质疑的，不限制质疑主体。未依法获取招标文件的，不得就招标文件提出质疑；未提交投标文件的供应商，视为与采购结果没有利害关系，不得就采购响应截止时间后的采购过程、采购结果提出质疑。</w:t>
      </w:r>
    </w:p>
    <w:p>
      <w:pPr>
        <w:spacing w:line="400" w:lineRule="exact"/>
        <w:rPr>
          <w:rFonts w:ascii="宋体" w:hAnsi="宋体" w:cs="宋体"/>
          <w:szCs w:val="21"/>
          <w:highlight w:val="none"/>
        </w:rPr>
      </w:pPr>
      <w:r>
        <w:rPr>
          <w:rFonts w:hint="eastAsia" w:ascii="宋体" w:hAnsi="宋体" w:cs="宋体"/>
          <w:b/>
          <w:szCs w:val="21"/>
          <w:highlight w:val="none"/>
        </w:rPr>
        <w:t>3</w:t>
      </w:r>
      <w:r>
        <w:rPr>
          <w:rFonts w:hint="eastAsia" w:ascii="宋体" w:hAnsi="宋体" w:cs="宋体"/>
          <w:b/>
          <w:szCs w:val="21"/>
          <w:highlight w:val="none"/>
          <w:lang w:val="en-US" w:eastAsia="zh-CN"/>
        </w:rPr>
        <w:t>3</w:t>
      </w:r>
      <w:r>
        <w:rPr>
          <w:rFonts w:hint="eastAsia" w:ascii="宋体" w:hAnsi="宋体" w:cs="宋体"/>
          <w:b/>
          <w:szCs w:val="21"/>
          <w:highlight w:val="none"/>
        </w:rPr>
        <w:t>.3</w:t>
      </w:r>
      <w:r>
        <w:rPr>
          <w:rFonts w:hint="eastAsia" w:ascii="宋体" w:hAnsi="宋体" w:cs="宋体"/>
          <w:szCs w:val="21"/>
          <w:highlight w:val="none"/>
        </w:rPr>
        <w:t xml:space="preserve">  供应商提出质疑应当提交质疑函和必要的证明材料，质疑函应当面以书面形式提出，质疑函格式和内容须符合财政部《质疑函范本》要求，供应商可到中国政府采购网自行下载财政部《质疑函范本》。</w:t>
      </w:r>
    </w:p>
    <w:p>
      <w:pPr>
        <w:spacing w:line="400" w:lineRule="exact"/>
        <w:rPr>
          <w:rFonts w:ascii="宋体" w:hAnsi="宋体" w:cs="宋体"/>
          <w:szCs w:val="21"/>
          <w:highlight w:val="none"/>
        </w:rPr>
      </w:pPr>
      <w:r>
        <w:rPr>
          <w:rFonts w:hint="eastAsia" w:ascii="宋体" w:hAnsi="宋体" w:cs="宋体"/>
          <w:b/>
          <w:szCs w:val="21"/>
          <w:highlight w:val="none"/>
        </w:rPr>
        <w:t>3</w:t>
      </w:r>
      <w:r>
        <w:rPr>
          <w:rFonts w:hint="eastAsia" w:ascii="宋体" w:hAnsi="宋体" w:cs="宋体"/>
          <w:b/>
          <w:szCs w:val="21"/>
          <w:highlight w:val="none"/>
          <w:lang w:val="en-US" w:eastAsia="zh-CN"/>
        </w:rPr>
        <w:t>3</w:t>
      </w:r>
      <w:r>
        <w:rPr>
          <w:rFonts w:hint="eastAsia" w:ascii="宋体" w:hAnsi="宋体" w:cs="宋体"/>
          <w:b/>
          <w:szCs w:val="21"/>
          <w:highlight w:val="none"/>
        </w:rPr>
        <w:t>.4</w:t>
      </w:r>
      <w:r>
        <w:rPr>
          <w:rFonts w:hint="eastAsia" w:ascii="宋体" w:hAnsi="宋体" w:cs="宋体"/>
          <w:szCs w:val="21"/>
          <w:highlight w:val="none"/>
        </w:rPr>
        <w:t xml:space="preserve">  接收书面质疑函的方式：质疑人可通过送达、邮寄、传真、邮件的形式提交书面质疑函，通过邮寄方式提交的书面质疑函以被质疑人签收邮件之日为收到书面质疑文件之日，通过传真或邮件方式提交的书面质疑函以被质疑人收到书面质疑文件原件之日为收到书面质疑文件之日。采购人和采购代理机构接收质疑函的联系方式：见本招标文件第一章有关联系方式。</w:t>
      </w:r>
    </w:p>
    <w:p>
      <w:pPr>
        <w:spacing w:line="400" w:lineRule="exact"/>
        <w:rPr>
          <w:rFonts w:ascii="宋体" w:hAnsi="宋体" w:cs="宋体"/>
          <w:szCs w:val="21"/>
          <w:highlight w:val="none"/>
        </w:rPr>
      </w:pPr>
      <w:r>
        <w:rPr>
          <w:rFonts w:hint="eastAsia" w:ascii="宋体" w:hAnsi="宋体" w:cs="宋体"/>
          <w:b/>
          <w:szCs w:val="21"/>
          <w:highlight w:val="none"/>
        </w:rPr>
        <w:t>3</w:t>
      </w:r>
      <w:r>
        <w:rPr>
          <w:rFonts w:hint="eastAsia" w:ascii="宋体" w:hAnsi="宋体" w:cs="宋体"/>
          <w:b/>
          <w:szCs w:val="21"/>
          <w:highlight w:val="none"/>
          <w:lang w:val="en-US" w:eastAsia="zh-CN"/>
        </w:rPr>
        <w:t>3</w:t>
      </w:r>
      <w:r>
        <w:rPr>
          <w:rFonts w:hint="eastAsia" w:ascii="宋体" w:hAnsi="宋体" w:cs="宋体"/>
          <w:b/>
          <w:szCs w:val="21"/>
          <w:highlight w:val="none"/>
        </w:rPr>
        <w:t>.5</w:t>
      </w:r>
      <w:r>
        <w:rPr>
          <w:rFonts w:ascii="宋体" w:hAnsi="宋体" w:cs="宋体"/>
          <w:szCs w:val="21"/>
          <w:highlight w:val="none"/>
        </w:rPr>
        <w:t xml:space="preserve"> </w:t>
      </w:r>
      <w:r>
        <w:rPr>
          <w:rFonts w:hint="eastAsia" w:ascii="宋体" w:hAnsi="宋体" w:cs="宋体"/>
          <w:szCs w:val="21"/>
          <w:highlight w:val="none"/>
        </w:rPr>
        <w:t xml:space="preserve"> 供应商对采购人或采购代理机构的质疑答复不满意或者采购人或采购代理机构未在规定时间内作出答复的，可以在答复期满后十五个工作日内向同级采购监管部门投诉。</w:t>
      </w:r>
    </w:p>
    <w:p>
      <w:pPr>
        <w:spacing w:line="440" w:lineRule="exact"/>
        <w:ind w:firstLine="106" w:firstLineChars="50"/>
        <w:rPr>
          <w:rFonts w:ascii="宋体" w:hAnsi="宋体" w:cs="宋体"/>
          <w:szCs w:val="21"/>
          <w:highlight w:val="none"/>
        </w:rPr>
      </w:pPr>
    </w:p>
    <w:p>
      <w:pPr>
        <w:spacing w:line="440" w:lineRule="exact"/>
        <w:rPr>
          <w:rFonts w:ascii="宋体" w:hAnsi="宋体" w:cs="宋体"/>
          <w:b/>
          <w:szCs w:val="21"/>
          <w:highlight w:val="none"/>
        </w:rPr>
      </w:pPr>
    </w:p>
    <w:p>
      <w:pPr>
        <w:spacing w:line="440" w:lineRule="exact"/>
        <w:rPr>
          <w:highlight w:val="none"/>
        </w:rPr>
        <w:sectPr>
          <w:pgSz w:w="11907" w:h="16840"/>
          <w:pgMar w:top="1276" w:right="1701" w:bottom="1429" w:left="1701" w:header="720" w:footer="720" w:gutter="0"/>
          <w:cols w:space="0" w:num="1"/>
          <w:docGrid w:type="linesAndChars" w:linePitch="293" w:charSpace="537"/>
        </w:sectPr>
      </w:pPr>
    </w:p>
    <w:p>
      <w:pPr>
        <w:spacing w:line="400" w:lineRule="exact"/>
        <w:ind w:firstLine="102" w:firstLineChars="49"/>
        <w:rPr>
          <w:rFonts w:ascii="宋体" w:hAnsi="宋体" w:cs="宋体"/>
          <w:kern w:val="0"/>
          <w:szCs w:val="21"/>
          <w:highlight w:val="none"/>
        </w:rPr>
      </w:pPr>
    </w:p>
    <w:p>
      <w:pPr>
        <w:rPr>
          <w:highlight w:val="none"/>
        </w:rPr>
      </w:pPr>
    </w:p>
    <w:bookmarkEnd w:id="37"/>
    <w:bookmarkEnd w:id="38"/>
    <w:bookmarkEnd w:id="39"/>
    <w:bookmarkEnd w:id="40"/>
    <w:bookmarkEnd w:id="41"/>
    <w:bookmarkEnd w:id="42"/>
    <w:bookmarkEnd w:id="43"/>
    <w:bookmarkEnd w:id="44"/>
    <w:p>
      <w:pPr>
        <w:spacing w:line="440" w:lineRule="exact"/>
        <w:ind w:firstLine="111" w:firstLineChars="50"/>
        <w:rPr>
          <w:rFonts w:ascii="宋体" w:hAnsi="宋体" w:cs="宋体"/>
          <w:sz w:val="22"/>
          <w:szCs w:val="22"/>
          <w:highlight w:val="none"/>
        </w:rPr>
        <w:sectPr>
          <w:type w:val="continuous"/>
          <w:pgSz w:w="11907" w:h="16840"/>
          <w:pgMar w:top="1276" w:right="1701" w:bottom="1429" w:left="1701" w:header="720" w:footer="720" w:gutter="0"/>
          <w:cols w:space="0" w:num="1"/>
          <w:docGrid w:type="linesAndChars" w:linePitch="293" w:charSpace="537"/>
        </w:sectPr>
      </w:pPr>
    </w:p>
    <w:p>
      <w:pPr>
        <w:pStyle w:val="3"/>
        <w:spacing w:beforeLines="0" w:afterLines="0" w:line="360" w:lineRule="auto"/>
        <w:rPr>
          <w:rFonts w:ascii="宋体" w:hAnsi="宋体" w:cs="宋体"/>
          <w:sz w:val="32"/>
          <w:szCs w:val="32"/>
          <w:highlight w:val="none"/>
        </w:rPr>
      </w:pPr>
      <w:bookmarkStart w:id="67" w:name="_Toc298230959"/>
      <w:bookmarkStart w:id="68" w:name="_Toc520902405"/>
      <w:r>
        <w:rPr>
          <w:rFonts w:hint="eastAsia" w:ascii="宋体" w:hAnsi="宋体" w:cs="宋体"/>
          <w:sz w:val="32"/>
          <w:szCs w:val="32"/>
          <w:highlight w:val="none"/>
        </w:rPr>
        <w:t>第五部分  评标办法</w:t>
      </w:r>
      <w:bookmarkEnd w:id="67"/>
      <w:bookmarkEnd w:id="68"/>
    </w:p>
    <w:p>
      <w:pPr>
        <w:tabs>
          <w:tab w:val="left" w:pos="0"/>
          <w:tab w:val="left" w:pos="723"/>
        </w:tabs>
        <w:spacing w:line="360" w:lineRule="exact"/>
        <w:rPr>
          <w:rFonts w:ascii="宋体" w:hAnsi="宋体" w:cs="宋体"/>
          <w:b/>
          <w:szCs w:val="21"/>
          <w:highlight w:val="none"/>
        </w:rPr>
      </w:pPr>
      <w:r>
        <w:rPr>
          <w:rFonts w:hint="eastAsia" w:ascii="宋体" w:hAnsi="宋体" w:cs="宋体"/>
          <w:b/>
          <w:szCs w:val="21"/>
          <w:highlight w:val="none"/>
        </w:rPr>
        <w:t>一、总则：</w:t>
      </w:r>
    </w:p>
    <w:p>
      <w:pPr>
        <w:tabs>
          <w:tab w:val="left" w:pos="0"/>
          <w:tab w:val="left" w:pos="723"/>
        </w:tabs>
        <w:spacing w:line="360" w:lineRule="exact"/>
        <w:rPr>
          <w:rFonts w:ascii="宋体" w:hAnsi="宋体" w:cs="宋体"/>
          <w:b/>
          <w:szCs w:val="21"/>
          <w:highlight w:val="none"/>
        </w:rPr>
      </w:pP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1．本办法</w:t>
      </w:r>
      <w:r>
        <w:rPr>
          <w:rFonts w:hint="eastAsia" w:ascii="宋体" w:hAnsi="宋体" w:cs="宋体"/>
          <w:szCs w:val="21"/>
          <w:highlight w:val="none"/>
          <w:lang w:val="en-US" w:eastAsia="zh-CN"/>
        </w:rPr>
        <w:t>参照</w:t>
      </w:r>
      <w:r>
        <w:rPr>
          <w:rFonts w:hint="eastAsia" w:ascii="宋体" w:hAnsi="宋体" w:cs="宋体"/>
          <w:szCs w:val="21"/>
          <w:highlight w:val="none"/>
        </w:rPr>
        <w:t>《中华人民共和国政府采购法》《中华人民共和国政府采购法实施条例》</w:t>
      </w:r>
      <w:r>
        <w:rPr>
          <w:rFonts w:hint="eastAsia" w:ascii="宋体" w:hAnsi="宋体" w:cs="宋体"/>
          <w:szCs w:val="21"/>
          <w:highlight w:val="none"/>
          <w:lang w:val="en-US" w:eastAsia="zh-CN"/>
        </w:rPr>
        <w:t>等法律法规</w:t>
      </w:r>
      <w:r>
        <w:rPr>
          <w:rFonts w:hint="eastAsia" w:ascii="宋体" w:hAnsi="宋体" w:cs="宋体"/>
          <w:szCs w:val="21"/>
          <w:highlight w:val="none"/>
        </w:rPr>
        <w:t>和项目的实际情况制定。本评标标准是对“投标人须知”相关条款的具体表述或补充，如有矛盾，应以本办法为准。</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2．本项目评标采用综合评分法。</w:t>
      </w:r>
    </w:p>
    <w:p>
      <w:pPr>
        <w:tabs>
          <w:tab w:val="left" w:pos="0"/>
          <w:tab w:val="left" w:pos="723"/>
        </w:tabs>
        <w:spacing w:line="360" w:lineRule="exact"/>
        <w:rPr>
          <w:rFonts w:ascii="宋体" w:hAnsi="宋体" w:cs="宋体"/>
          <w:b/>
          <w:szCs w:val="21"/>
          <w:highlight w:val="none"/>
        </w:rPr>
      </w:pPr>
      <w:r>
        <w:rPr>
          <w:rFonts w:hint="eastAsia" w:ascii="宋体" w:hAnsi="宋体" w:cs="宋体"/>
          <w:b/>
          <w:szCs w:val="21"/>
          <w:highlight w:val="none"/>
        </w:rPr>
        <w:t>二、评标组织</w:t>
      </w:r>
    </w:p>
    <w:p>
      <w:pPr>
        <w:spacing w:line="360" w:lineRule="auto"/>
        <w:rPr>
          <w:rFonts w:ascii="宋体" w:hAnsi="宋体" w:cs="宋体"/>
          <w:szCs w:val="21"/>
          <w:highlight w:val="none"/>
        </w:rPr>
      </w:pP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评标委员会：采购人和采购代理机构根据采购项目的内容和特点，按国家相关规定组建评标委员会。评标委员会由采购人代表和政府采购云平台随机抽取的技术、经济方面专家等人员组成。</w:t>
      </w:r>
    </w:p>
    <w:p>
      <w:pPr>
        <w:widowControl/>
        <w:tabs>
          <w:tab w:val="left" w:pos="0"/>
          <w:tab w:val="left" w:pos="723"/>
        </w:tabs>
        <w:spacing w:line="360" w:lineRule="exact"/>
        <w:jc w:val="left"/>
        <w:rPr>
          <w:rFonts w:ascii="宋体" w:hAnsi="宋体" w:cs="宋体"/>
          <w:b/>
          <w:szCs w:val="21"/>
          <w:highlight w:val="none"/>
        </w:rPr>
      </w:pPr>
      <w:r>
        <w:rPr>
          <w:rFonts w:hint="eastAsia" w:ascii="宋体" w:hAnsi="宋体" w:cs="宋体"/>
          <w:b/>
          <w:szCs w:val="21"/>
          <w:highlight w:val="none"/>
        </w:rPr>
        <w:t>三、评标程序</w:t>
      </w:r>
    </w:p>
    <w:p>
      <w:pPr>
        <w:widowControl/>
        <w:tabs>
          <w:tab w:val="left" w:pos="0"/>
          <w:tab w:val="left" w:pos="723"/>
        </w:tabs>
        <w:spacing w:line="360" w:lineRule="exact"/>
        <w:jc w:val="left"/>
        <w:rPr>
          <w:rFonts w:ascii="宋体" w:hAnsi="宋体" w:cs="宋体"/>
          <w:b/>
          <w:szCs w:val="21"/>
          <w:highlight w:val="none"/>
        </w:rPr>
      </w:pPr>
    </w:p>
    <w:p>
      <w:pPr>
        <w:spacing w:line="360" w:lineRule="auto"/>
        <w:rPr>
          <w:rFonts w:ascii="宋体" w:hAnsi="宋体" w:cs="宋体"/>
          <w:b/>
          <w:szCs w:val="21"/>
          <w:highlight w:val="none"/>
        </w:rPr>
      </w:pPr>
      <w:r>
        <w:rPr>
          <w:rFonts w:hint="eastAsia" w:ascii="宋体" w:hAnsi="宋体" w:cs="宋体"/>
          <w:b/>
          <w:szCs w:val="21"/>
          <w:highlight w:val="none"/>
        </w:rPr>
        <w:t>1．资格审查</w:t>
      </w:r>
      <w:r>
        <w:rPr>
          <w:rFonts w:hint="eastAsia" w:ascii="宋体" w:hAnsi="宋体" w:cs="宋体"/>
          <w:szCs w:val="21"/>
          <w:highlight w:val="none"/>
        </w:rPr>
        <w:t>：由采购人或代理机构对投标人的资格进行审查。</w:t>
      </w:r>
    </w:p>
    <w:tbl>
      <w:tblPr>
        <w:tblStyle w:val="35"/>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642"/>
        <w:gridCol w:w="4715"/>
      </w:tblGrid>
      <w:tr>
        <w:trPr>
          <w:tblHeader/>
          <w:jc w:val="center"/>
        </w:trPr>
        <w:tc>
          <w:tcPr>
            <w:tcW w:w="1044"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审查类别</w:t>
            </w:r>
          </w:p>
        </w:tc>
        <w:tc>
          <w:tcPr>
            <w:tcW w:w="3642" w:type="dxa"/>
            <w:tcBorders>
              <w:right w:val="single" w:color="auto" w:sz="8"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审查项目</w:t>
            </w:r>
          </w:p>
        </w:tc>
        <w:tc>
          <w:tcPr>
            <w:tcW w:w="4715" w:type="dxa"/>
            <w:tcBorders>
              <w:left w:val="single" w:color="auto" w:sz="8"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审查内容</w:t>
            </w:r>
          </w:p>
        </w:tc>
      </w:tr>
      <w:tr>
        <w:trPr>
          <w:jc w:val="center"/>
        </w:trPr>
        <w:tc>
          <w:tcPr>
            <w:tcW w:w="1044" w:type="dxa"/>
            <w:vMerge w:val="restart"/>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资格条件</w:t>
            </w:r>
          </w:p>
          <w:p>
            <w:pPr>
              <w:spacing w:line="360" w:lineRule="auto"/>
              <w:jc w:val="center"/>
              <w:rPr>
                <w:rFonts w:ascii="宋体" w:hAnsi="宋体" w:cs="宋体"/>
                <w:szCs w:val="21"/>
                <w:highlight w:val="none"/>
              </w:rPr>
            </w:pPr>
            <w:r>
              <w:rPr>
                <w:rFonts w:hint="eastAsia" w:ascii="宋体" w:hAnsi="宋体" w:cs="宋体"/>
                <w:szCs w:val="21"/>
                <w:highlight w:val="none"/>
              </w:rPr>
              <w:t>审查</w:t>
            </w:r>
          </w:p>
        </w:tc>
        <w:tc>
          <w:tcPr>
            <w:tcW w:w="3642" w:type="dxa"/>
            <w:tcBorders>
              <w:right w:val="single" w:color="auto" w:sz="8" w:space="0"/>
            </w:tcBorders>
            <w:vAlign w:val="center"/>
          </w:tcPr>
          <w:p>
            <w:pPr>
              <w:numPr>
                <w:ilvl w:val="0"/>
                <w:numId w:val="8"/>
              </w:numPr>
              <w:spacing w:line="360" w:lineRule="auto"/>
              <w:rPr>
                <w:rFonts w:hint="eastAsia" w:ascii="宋体" w:hAnsi="宋体" w:cs="宋体"/>
                <w:szCs w:val="21"/>
                <w:highlight w:val="none"/>
              </w:rPr>
            </w:pPr>
            <w:r>
              <w:rPr>
                <w:rFonts w:hint="eastAsia" w:ascii="宋体" w:hAnsi="宋体" w:cs="宋体"/>
                <w:szCs w:val="21"/>
                <w:highlight w:val="none"/>
              </w:rPr>
              <w:t>一般资格条件的规定：</w:t>
            </w:r>
          </w:p>
          <w:p>
            <w:pPr>
              <w:numPr>
                <w:ilvl w:val="0"/>
                <w:numId w:val="0"/>
              </w:numPr>
              <w:spacing w:line="360" w:lineRule="auto"/>
              <w:rPr>
                <w:rFonts w:ascii="宋体" w:hAnsi="宋体" w:cs="宋体"/>
                <w:szCs w:val="21"/>
                <w:highlight w:val="none"/>
              </w:rPr>
            </w:pPr>
            <w:r>
              <w:rPr>
                <w:rFonts w:hint="eastAsia" w:ascii="宋体" w:hAnsi="宋体" w:cs="宋体"/>
                <w:szCs w:val="21"/>
                <w:highlight w:val="none"/>
              </w:rPr>
              <w:t>1.1具有独立承担民事责任的能力；</w:t>
            </w:r>
          </w:p>
          <w:p>
            <w:pPr>
              <w:spacing w:line="360" w:lineRule="auto"/>
              <w:rPr>
                <w:rFonts w:ascii="宋体" w:hAnsi="宋体" w:cs="宋体"/>
                <w:szCs w:val="21"/>
                <w:highlight w:val="none"/>
              </w:rPr>
            </w:pPr>
            <w:r>
              <w:rPr>
                <w:rFonts w:hint="eastAsia" w:ascii="宋体" w:hAnsi="宋体" w:cs="宋体"/>
                <w:szCs w:val="21"/>
                <w:highlight w:val="none"/>
              </w:rPr>
              <w:t>1.2具有良好的商业信誉和健全的财务会计制度；</w:t>
            </w:r>
          </w:p>
          <w:p>
            <w:pPr>
              <w:spacing w:line="360" w:lineRule="auto"/>
              <w:rPr>
                <w:rFonts w:ascii="宋体" w:hAnsi="宋体" w:cs="宋体"/>
                <w:szCs w:val="21"/>
                <w:highlight w:val="none"/>
              </w:rPr>
            </w:pPr>
            <w:r>
              <w:rPr>
                <w:rFonts w:hint="eastAsia" w:ascii="宋体" w:hAnsi="宋体" w:cs="宋体"/>
                <w:szCs w:val="21"/>
                <w:highlight w:val="none"/>
              </w:rPr>
              <w:t>1.3具有履行合同所必需的设备和专业技术能力；</w:t>
            </w:r>
          </w:p>
          <w:p>
            <w:pPr>
              <w:spacing w:line="360" w:lineRule="auto"/>
              <w:rPr>
                <w:rFonts w:ascii="宋体" w:hAnsi="宋体" w:cs="宋体"/>
                <w:szCs w:val="21"/>
                <w:highlight w:val="none"/>
              </w:rPr>
            </w:pPr>
            <w:r>
              <w:rPr>
                <w:rFonts w:hint="eastAsia" w:ascii="宋体" w:hAnsi="宋体" w:cs="宋体"/>
                <w:szCs w:val="21"/>
                <w:highlight w:val="none"/>
              </w:rPr>
              <w:t>1.4有依法缴纳税收和社会保障资金的良好记录；</w:t>
            </w:r>
          </w:p>
          <w:p>
            <w:pPr>
              <w:spacing w:line="360" w:lineRule="auto"/>
              <w:rPr>
                <w:rFonts w:ascii="宋体" w:hAnsi="宋体" w:cs="宋体"/>
                <w:szCs w:val="21"/>
                <w:highlight w:val="none"/>
              </w:rPr>
            </w:pPr>
            <w:r>
              <w:rPr>
                <w:rFonts w:hint="eastAsia" w:ascii="宋体" w:hAnsi="宋体" w:cs="宋体"/>
                <w:szCs w:val="21"/>
                <w:highlight w:val="none"/>
              </w:rPr>
              <w:t>1.5参加采购活动前三年内，在经营活动中没有重大违法记录；</w:t>
            </w:r>
          </w:p>
          <w:p>
            <w:pPr>
              <w:spacing w:line="360" w:lineRule="auto"/>
              <w:rPr>
                <w:rFonts w:ascii="宋体" w:hAnsi="宋体" w:cs="宋体"/>
                <w:szCs w:val="21"/>
                <w:highlight w:val="none"/>
              </w:rPr>
            </w:pPr>
            <w:r>
              <w:rPr>
                <w:rFonts w:hint="eastAsia" w:ascii="宋体" w:hAnsi="宋体" w:cs="宋体"/>
                <w:szCs w:val="21"/>
                <w:highlight w:val="none"/>
              </w:rPr>
              <w:t>1.6法律、行政法规规定的其他条件。</w:t>
            </w:r>
          </w:p>
        </w:tc>
        <w:tc>
          <w:tcPr>
            <w:tcW w:w="4715" w:type="dxa"/>
            <w:tcBorders>
              <w:left w:val="single" w:color="auto" w:sz="8"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(1)资格条件自查表；</w:t>
            </w:r>
          </w:p>
          <w:p>
            <w:pPr>
              <w:spacing w:line="360" w:lineRule="exact"/>
              <w:rPr>
                <w:rFonts w:ascii="宋体" w:hAnsi="宋体" w:eastAsia="宋体" w:cs="宋体"/>
                <w:highlight w:val="none"/>
              </w:rPr>
            </w:pPr>
            <w:r>
              <w:rPr>
                <w:rFonts w:hint="eastAsia" w:ascii="宋体" w:hAnsi="宋体" w:cs="宋体"/>
                <w:szCs w:val="21"/>
                <w:highlight w:val="none"/>
              </w:rPr>
              <w:t>(2)投标声明书</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Hans"/>
              </w:rPr>
              <w:t>若</w:t>
            </w:r>
            <w:r>
              <w:rPr>
                <w:rFonts w:hint="eastAsia" w:ascii="宋体" w:hAnsi="宋体" w:eastAsia="宋体" w:cs="Times New Roman"/>
                <w:szCs w:val="21"/>
                <w:highlight w:val="none"/>
              </w:rPr>
              <w:t>联合体投标的，联合体各方均须提供）</w:t>
            </w:r>
            <w:r>
              <w:rPr>
                <w:rFonts w:hint="eastAsia" w:ascii="宋体" w:hAnsi="宋体" w:eastAsia="宋体" w:cs="宋体"/>
                <w:highlight w:val="none"/>
              </w:rPr>
              <w:t>；</w:t>
            </w:r>
          </w:p>
          <w:p>
            <w:pPr>
              <w:spacing w:line="360" w:lineRule="auto"/>
              <w:rPr>
                <w:rFonts w:ascii="宋体" w:hAnsi="宋体" w:cs="宋体"/>
                <w:szCs w:val="21"/>
                <w:highlight w:val="none"/>
              </w:rPr>
            </w:pPr>
            <w:r>
              <w:rPr>
                <w:rFonts w:hint="eastAsia" w:ascii="宋体" w:hAnsi="宋体" w:cs="宋体"/>
                <w:szCs w:val="21"/>
                <w:highlight w:val="none"/>
              </w:rPr>
              <w:t>(3)有效的“多证合一”的营业执照（未办理多证合一的提供营业执照、税务登记证、组织机构代码证）副本复印件。投标人如果有名称变更的，应提供由行政主管部门出具的变更证明文件</w:t>
            </w:r>
            <w:r>
              <w:rPr>
                <w:rFonts w:hint="eastAsia" w:ascii="宋体" w:hAnsi="宋体" w:eastAsia="宋体" w:cs="宋体"/>
                <w:szCs w:val="21"/>
                <w:highlight w:val="none"/>
              </w:rPr>
              <w:t>（若联合体投标的，联合体各方均须提供）</w:t>
            </w:r>
            <w:r>
              <w:rPr>
                <w:rFonts w:hint="eastAsia" w:ascii="宋体" w:hAnsi="宋体" w:eastAsia="宋体" w:cs="宋体"/>
                <w:highlight w:val="none"/>
              </w:rPr>
              <w:t>；</w:t>
            </w:r>
          </w:p>
          <w:p>
            <w:pPr>
              <w:spacing w:line="360" w:lineRule="exact"/>
              <w:rPr>
                <w:rFonts w:ascii="宋体" w:hAnsi="宋体" w:eastAsia="宋体" w:cs="宋体"/>
                <w:highlight w:val="none"/>
              </w:rPr>
            </w:pPr>
            <w:r>
              <w:rPr>
                <w:rFonts w:hint="eastAsia" w:ascii="宋体" w:hAnsi="宋体" w:cs="宋体"/>
                <w:szCs w:val="21"/>
                <w:highlight w:val="none"/>
              </w:rPr>
              <w:t>(4) 关于资格的承诺函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Hans"/>
              </w:rPr>
              <w:t>若</w:t>
            </w:r>
            <w:r>
              <w:rPr>
                <w:rFonts w:hint="eastAsia" w:ascii="宋体" w:hAnsi="宋体" w:eastAsia="宋体" w:cs="Times New Roman"/>
                <w:szCs w:val="21"/>
                <w:highlight w:val="none"/>
              </w:rPr>
              <w:t>联合体投标的，联合体各方均须提供）</w:t>
            </w:r>
            <w:r>
              <w:rPr>
                <w:rFonts w:hint="eastAsia" w:ascii="宋体" w:hAnsi="宋体" w:eastAsia="宋体" w:cs="宋体"/>
                <w:highlight w:val="none"/>
              </w:rPr>
              <w:t>；</w:t>
            </w:r>
          </w:p>
          <w:p>
            <w:pPr>
              <w:spacing w:line="360" w:lineRule="auto"/>
              <w:rPr>
                <w:rFonts w:ascii="宋体" w:hAnsi="宋体" w:cs="宋体"/>
                <w:szCs w:val="21"/>
                <w:highlight w:val="none"/>
              </w:rPr>
            </w:pPr>
            <w:r>
              <w:rPr>
                <w:rFonts w:hint="eastAsia" w:ascii="宋体" w:hAnsi="宋体" w:cs="宋体"/>
                <w:szCs w:val="21"/>
                <w:highlight w:val="none"/>
              </w:rPr>
              <w:t>(5) 投标人的特定条件的证明文件（如有）。</w:t>
            </w:r>
          </w:p>
        </w:tc>
      </w:tr>
      <w:tr>
        <w:trPr>
          <w:jc w:val="center"/>
        </w:trPr>
        <w:tc>
          <w:tcPr>
            <w:tcW w:w="1044" w:type="dxa"/>
            <w:vMerge w:val="continue"/>
            <w:vAlign w:val="center"/>
          </w:tcPr>
          <w:p>
            <w:pPr>
              <w:spacing w:line="360" w:lineRule="auto"/>
              <w:jc w:val="center"/>
              <w:rPr>
                <w:rFonts w:ascii="宋体" w:hAnsi="宋体" w:cs="宋体"/>
                <w:szCs w:val="21"/>
                <w:highlight w:val="none"/>
              </w:rPr>
            </w:pPr>
          </w:p>
        </w:tc>
        <w:tc>
          <w:tcPr>
            <w:tcW w:w="3642" w:type="dxa"/>
            <w:tcBorders>
              <w:right w:val="single" w:color="auto" w:sz="8" w:space="0"/>
            </w:tcBorders>
            <w:vAlign w:val="center"/>
          </w:tcPr>
          <w:p>
            <w:pPr>
              <w:spacing w:line="360" w:lineRule="auto"/>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未被“信用中国”（www.creditchina.gov.cn)、中国政府采购网（www.ccgp.gov.cn）列入失信被执行人、重大税收违法案件当事人名单、政府采购严重违法失信行为记录名单。</w:t>
            </w:r>
          </w:p>
        </w:tc>
        <w:tc>
          <w:tcPr>
            <w:tcW w:w="4715" w:type="dxa"/>
            <w:tcBorders>
              <w:left w:val="single" w:color="auto" w:sz="8"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根据财库【2016】125号文要求，采购人或采购代理机构对投标人的信用记录进行查询并甄别：</w:t>
            </w:r>
          </w:p>
          <w:p>
            <w:pPr>
              <w:spacing w:line="360" w:lineRule="auto"/>
              <w:rPr>
                <w:rFonts w:ascii="宋体" w:hAnsi="宋体" w:cs="宋体"/>
                <w:szCs w:val="21"/>
                <w:highlight w:val="none"/>
              </w:rPr>
            </w:pPr>
            <w:r>
              <w:rPr>
                <w:rFonts w:hint="eastAsia" w:ascii="宋体" w:hAnsi="宋体" w:cs="宋体"/>
                <w:szCs w:val="21"/>
                <w:highlight w:val="none"/>
              </w:rPr>
              <w:t>（1）信用信息查询的截止时点：投标截止时间；</w:t>
            </w:r>
          </w:p>
          <w:p>
            <w:pPr>
              <w:spacing w:line="360" w:lineRule="auto"/>
              <w:rPr>
                <w:rFonts w:ascii="宋体" w:hAnsi="宋体" w:cs="宋体"/>
                <w:szCs w:val="21"/>
                <w:highlight w:val="none"/>
              </w:rPr>
            </w:pPr>
            <w:r>
              <w:rPr>
                <w:rFonts w:hint="eastAsia" w:ascii="宋体" w:hAnsi="宋体" w:cs="宋体"/>
                <w:szCs w:val="21"/>
                <w:highlight w:val="none"/>
              </w:rPr>
              <w:t>（2）查询渠道：“信用中国”（www.creditchina.gov.cn)、中国政府采购网（www.ccgp.gov.cn）；</w:t>
            </w:r>
          </w:p>
          <w:p>
            <w:pPr>
              <w:spacing w:line="360" w:lineRule="auto"/>
              <w:rPr>
                <w:rFonts w:ascii="宋体" w:hAnsi="宋体" w:cs="宋体"/>
                <w:szCs w:val="21"/>
                <w:highlight w:val="none"/>
              </w:rPr>
            </w:pPr>
            <w:r>
              <w:rPr>
                <w:rFonts w:hint="eastAsia" w:ascii="宋体" w:hAnsi="宋体" w:cs="宋体"/>
                <w:szCs w:val="21"/>
                <w:highlight w:val="none"/>
              </w:rPr>
              <w:t>（3）信用信息查询记录和证据留存具体方式：打印查询网页并与其他采购文件一并保存；</w:t>
            </w:r>
          </w:p>
          <w:p>
            <w:pPr>
              <w:spacing w:line="360" w:lineRule="auto"/>
              <w:rPr>
                <w:rFonts w:ascii="宋体" w:hAnsi="宋体" w:cs="宋体"/>
                <w:szCs w:val="21"/>
                <w:highlight w:val="none"/>
              </w:rPr>
            </w:pPr>
            <w:r>
              <w:rPr>
                <w:rFonts w:hint="eastAsia" w:ascii="宋体" w:hAnsi="宋体" w:cs="宋体"/>
                <w:szCs w:val="21"/>
                <w:highlight w:val="none"/>
              </w:rPr>
              <w:t>（4）信用信息的使用规则：投标人存在不良信用记录的，其投标将被作为无效投标处理。不良信用记录指：被列入失信被执行人、重大税收违法案件当事人名单、政府采购严重违法失信行为记录名单。</w:t>
            </w:r>
          </w:p>
          <w:p>
            <w:pPr>
              <w:spacing w:line="360" w:lineRule="auto"/>
              <w:rPr>
                <w:rFonts w:ascii="宋体" w:hAnsi="宋体" w:cs="宋体"/>
                <w:szCs w:val="21"/>
                <w:highlight w:val="none"/>
              </w:rPr>
            </w:pPr>
            <w:r>
              <w:rPr>
                <w:rFonts w:hint="eastAsia" w:ascii="宋体" w:hAnsi="宋体" w:cs="宋体"/>
                <w:szCs w:val="21"/>
                <w:highlight w:val="none"/>
              </w:rPr>
              <w:t>若在开标当天因不可抗力事件导致无法查询且一时无法恢复查询的，可在</w:t>
            </w:r>
            <w:r>
              <w:rPr>
                <w:rFonts w:hint="eastAsia" w:ascii="宋体" w:hAnsi="宋体" w:cs="宋体"/>
                <w:bCs/>
                <w:szCs w:val="21"/>
                <w:highlight w:val="none"/>
              </w:rPr>
              <w:t>发布中标结果公告之前</w:t>
            </w:r>
            <w:r>
              <w:rPr>
                <w:rFonts w:hint="eastAsia" w:ascii="宋体" w:hAnsi="宋体" w:cs="宋体"/>
                <w:szCs w:val="21"/>
                <w:highlight w:val="none"/>
              </w:rPr>
              <w:t>对中标候选人进行事后查询。中标候选人被列入失信被执行人、重大税收违法案件当事人名单、政府采购严重违法失信行为记录名单的，采购人将依法取消其中标资格。</w:t>
            </w:r>
          </w:p>
        </w:tc>
      </w:tr>
      <w:tr>
        <w:trPr>
          <w:trHeight w:val="407" w:hRule="atLeast"/>
          <w:jc w:val="center"/>
        </w:trPr>
        <w:tc>
          <w:tcPr>
            <w:tcW w:w="1044" w:type="dxa"/>
            <w:vMerge w:val="continue"/>
            <w:vAlign w:val="center"/>
          </w:tcPr>
          <w:p>
            <w:pPr>
              <w:spacing w:line="360" w:lineRule="auto"/>
              <w:rPr>
                <w:rFonts w:ascii="宋体" w:hAnsi="宋体" w:cs="宋体"/>
                <w:szCs w:val="21"/>
                <w:highlight w:val="none"/>
              </w:rPr>
            </w:pPr>
          </w:p>
        </w:tc>
        <w:tc>
          <w:tcPr>
            <w:tcW w:w="3642" w:type="dxa"/>
            <w:tcBorders>
              <w:right w:val="single" w:color="auto" w:sz="8"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rPr>
              <w:t>本项目的特定资格要求：</w:t>
            </w:r>
          </w:p>
        </w:tc>
        <w:tc>
          <w:tcPr>
            <w:tcW w:w="4715" w:type="dxa"/>
            <w:tcBorders>
              <w:left w:val="single" w:color="auto" w:sz="8" w:space="0"/>
            </w:tcBorders>
            <w:vAlign w:val="center"/>
          </w:tcPr>
          <w:p>
            <w:pPr>
              <w:spacing w:line="360" w:lineRule="auto"/>
              <w:rPr>
                <w:rFonts w:ascii="宋体" w:hAnsi="宋体" w:cs="宋体"/>
                <w:szCs w:val="21"/>
                <w:highlight w:val="none"/>
              </w:rPr>
            </w:pPr>
            <w:r>
              <w:rPr>
                <w:rFonts w:hint="eastAsia" w:ascii="宋体" w:hAnsi="宋体" w:cs="宋体"/>
                <w:szCs w:val="21"/>
                <w:highlight w:val="none"/>
              </w:rPr>
              <w:t>/</w:t>
            </w:r>
          </w:p>
        </w:tc>
      </w:tr>
      <w:tr>
        <w:trPr>
          <w:trHeight w:val="697" w:hRule="atLeast"/>
          <w:jc w:val="center"/>
        </w:trPr>
        <w:tc>
          <w:tcPr>
            <w:tcW w:w="1044" w:type="dxa"/>
            <w:vMerge w:val="continue"/>
            <w:vAlign w:val="center"/>
          </w:tcPr>
          <w:p>
            <w:pPr>
              <w:spacing w:line="360" w:lineRule="auto"/>
              <w:rPr>
                <w:rFonts w:ascii="宋体" w:hAnsi="宋体" w:cs="宋体"/>
                <w:szCs w:val="21"/>
                <w:highlight w:val="none"/>
              </w:rPr>
            </w:pPr>
          </w:p>
        </w:tc>
        <w:tc>
          <w:tcPr>
            <w:tcW w:w="3642" w:type="dxa"/>
            <w:tcBorders>
              <w:bottom w:val="single" w:color="auto" w:sz="8" w:space="0"/>
              <w:right w:val="single" w:color="auto" w:sz="8" w:space="0"/>
            </w:tcBorders>
            <w:vAlign w:val="center"/>
          </w:tcPr>
          <w:p>
            <w:pPr>
              <w:numPr>
                <w:ilvl w:val="0"/>
                <w:numId w:val="0"/>
              </w:numPr>
              <w:spacing w:line="360" w:lineRule="auto"/>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本项目接受联合体投标。</w:t>
            </w:r>
          </w:p>
        </w:tc>
        <w:tc>
          <w:tcPr>
            <w:tcW w:w="4715" w:type="dxa"/>
            <w:tcBorders>
              <w:left w:val="single" w:color="auto" w:sz="8" w:space="0"/>
              <w:bottom w:val="single" w:color="auto" w:sz="8" w:space="0"/>
            </w:tcBorders>
            <w:vAlign w:val="center"/>
          </w:tcPr>
          <w:p>
            <w:pPr>
              <w:spacing w:line="360" w:lineRule="auto"/>
              <w:rPr>
                <w:rFonts w:ascii="宋体" w:hAnsi="宋体" w:cs="宋体"/>
                <w:szCs w:val="21"/>
                <w:highlight w:val="none"/>
              </w:rPr>
            </w:pPr>
            <w:r>
              <w:rPr>
                <w:rFonts w:hint="eastAsia" w:ascii="宋体" w:hAnsi="宋体" w:eastAsia="宋体" w:cs="宋体"/>
                <w:bCs/>
                <w:szCs w:val="21"/>
                <w:highlight w:val="none"/>
              </w:rPr>
              <w:t>联合体协议书（如需联合体时提供）。</w:t>
            </w:r>
          </w:p>
        </w:tc>
      </w:tr>
      <w:tr>
        <w:trPr>
          <w:trHeight w:val="610" w:hRule="atLeast"/>
          <w:jc w:val="center"/>
        </w:trPr>
        <w:tc>
          <w:tcPr>
            <w:tcW w:w="4686" w:type="dxa"/>
            <w:gridSpan w:val="2"/>
            <w:tcBorders>
              <w:right w:val="single" w:color="auto" w:sz="8"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资格审查结论</w:t>
            </w:r>
          </w:p>
        </w:tc>
        <w:tc>
          <w:tcPr>
            <w:tcW w:w="4715" w:type="dxa"/>
            <w:tcBorders>
              <w:top w:val="single" w:color="auto" w:sz="8" w:space="0"/>
              <w:left w:val="single" w:color="auto" w:sz="8" w:space="0"/>
            </w:tcBorders>
            <w:vAlign w:val="center"/>
          </w:tcPr>
          <w:p>
            <w:pPr>
              <w:spacing w:line="360" w:lineRule="auto"/>
              <w:rPr>
                <w:rFonts w:ascii="宋体" w:hAnsi="宋体" w:cs="宋体"/>
                <w:szCs w:val="21"/>
                <w:highlight w:val="none"/>
              </w:rPr>
            </w:pPr>
          </w:p>
        </w:tc>
      </w:tr>
    </w:tbl>
    <w:p>
      <w:pPr>
        <w:spacing w:line="360" w:lineRule="auto"/>
        <w:rPr>
          <w:rFonts w:ascii="宋体" w:hAnsi="宋体" w:cs="宋体"/>
          <w:szCs w:val="21"/>
          <w:highlight w:val="none"/>
        </w:rPr>
      </w:pPr>
    </w:p>
    <w:p>
      <w:pPr>
        <w:spacing w:line="360" w:lineRule="auto"/>
        <w:rPr>
          <w:rFonts w:ascii="宋体" w:hAnsi="宋体" w:cs="宋体"/>
          <w:kern w:val="0"/>
          <w:szCs w:val="21"/>
          <w:highlight w:val="none"/>
        </w:rPr>
      </w:pPr>
      <w:r>
        <w:rPr>
          <w:rFonts w:hint="eastAsia" w:ascii="宋体" w:hAnsi="宋体" w:cs="宋体"/>
          <w:b/>
          <w:szCs w:val="21"/>
          <w:highlight w:val="none"/>
        </w:rPr>
        <w:t>2．符合性检查</w:t>
      </w:r>
      <w:r>
        <w:rPr>
          <w:rFonts w:hint="eastAsia" w:ascii="宋体" w:hAnsi="宋体" w:cs="宋体"/>
          <w:szCs w:val="21"/>
          <w:highlight w:val="none"/>
        </w:rPr>
        <w:t>：</w:t>
      </w:r>
      <w:r>
        <w:rPr>
          <w:rFonts w:hint="eastAsia" w:ascii="宋体" w:hAnsi="宋体" w:cs="宋体"/>
          <w:kern w:val="0"/>
          <w:szCs w:val="21"/>
          <w:highlight w:val="none"/>
        </w:rPr>
        <w:t>评标委员会应当对符合资格审查的投标人的投标文件进行符合性审查，以确定其是否满足招标文件的实质性要求。</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25"/>
        <w:gridCol w:w="3970"/>
      </w:tblGrid>
      <w:tr>
        <w:trPr>
          <w:trHeight w:val="454" w:hRule="atLeast"/>
          <w:jc w:val="center"/>
        </w:trPr>
        <w:tc>
          <w:tcPr>
            <w:tcW w:w="720" w:type="dxa"/>
          </w:tcPr>
          <w:p>
            <w:pPr>
              <w:spacing w:line="360" w:lineRule="exact"/>
              <w:jc w:val="center"/>
              <w:rPr>
                <w:rFonts w:ascii="宋体" w:hAnsi="宋体" w:cs="宋体"/>
                <w:b/>
                <w:szCs w:val="21"/>
                <w:highlight w:val="none"/>
              </w:rPr>
            </w:pPr>
            <w:r>
              <w:rPr>
                <w:rFonts w:hint="eastAsia" w:ascii="宋体" w:hAnsi="宋体" w:cs="宋体"/>
                <w:b/>
                <w:szCs w:val="21"/>
                <w:highlight w:val="none"/>
              </w:rPr>
              <w:t>序号</w:t>
            </w:r>
          </w:p>
        </w:tc>
        <w:tc>
          <w:tcPr>
            <w:tcW w:w="4725" w:type="dxa"/>
            <w:vAlign w:val="center"/>
          </w:tcPr>
          <w:p>
            <w:pPr>
              <w:spacing w:line="360" w:lineRule="exact"/>
              <w:jc w:val="center"/>
              <w:rPr>
                <w:rFonts w:ascii="宋体" w:hAnsi="宋体" w:cs="宋体"/>
                <w:b/>
                <w:szCs w:val="21"/>
                <w:highlight w:val="none"/>
              </w:rPr>
            </w:pPr>
            <w:r>
              <w:rPr>
                <w:rFonts w:hint="eastAsia" w:ascii="宋体" w:hAnsi="宋体" w:cs="宋体"/>
                <w:b/>
                <w:szCs w:val="21"/>
                <w:highlight w:val="none"/>
              </w:rPr>
              <w:t>要求说明</w:t>
            </w:r>
          </w:p>
        </w:tc>
        <w:tc>
          <w:tcPr>
            <w:tcW w:w="3970" w:type="dxa"/>
            <w:vAlign w:val="center"/>
          </w:tcPr>
          <w:p>
            <w:pPr>
              <w:spacing w:line="360" w:lineRule="exact"/>
              <w:jc w:val="center"/>
              <w:rPr>
                <w:rFonts w:ascii="宋体" w:hAnsi="宋体" w:cs="宋体"/>
                <w:b/>
                <w:szCs w:val="21"/>
                <w:highlight w:val="none"/>
              </w:rPr>
            </w:pPr>
            <w:r>
              <w:rPr>
                <w:rFonts w:hint="eastAsia" w:ascii="宋体" w:hAnsi="宋体" w:cs="宋体"/>
                <w:b/>
                <w:szCs w:val="21"/>
                <w:highlight w:val="none"/>
              </w:rPr>
              <w:t>审查要求</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投标有效期：符合第三部分“投标资料表”12.1条的要求。</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提供“投标函”。</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2</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单位负责人授权书或单位负责人身份证明。</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（1）投标文件由法定代表人签字的，提供“单位负责人身份证明”。</w:t>
            </w:r>
          </w:p>
          <w:p>
            <w:pPr>
              <w:spacing w:line="360" w:lineRule="exact"/>
              <w:rPr>
                <w:rFonts w:ascii="宋体" w:hAnsi="宋体" w:cs="宋体"/>
                <w:szCs w:val="21"/>
                <w:highlight w:val="none"/>
              </w:rPr>
            </w:pPr>
            <w:r>
              <w:rPr>
                <w:rFonts w:hint="eastAsia" w:ascii="宋体" w:hAnsi="宋体" w:cs="宋体"/>
                <w:szCs w:val="21"/>
                <w:highlight w:val="none"/>
              </w:rPr>
              <w:t>（2）投标文件由授权代表签字的，提供“单位负责人授权书”。</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3</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符合第三章“投标须知”第15条的要求。</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投标文件的签署盖章符合所述要求。</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4</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标项以赠送方式投标的，对一个标项提供两个投标方案的。</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是否有两个投标方案。</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5</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供应商不得在投标活动中提供任何虚假材料或从事其他违法活动的。</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不得提供任何虚假材料或从事其他违法活动。</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6</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违反公平竞争的原则或恶意串通或妨碍其他投标人的竞争行为或损害采购人或者其他投标人的合法权益的；</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不得有所述情形。</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7</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不允许含有采购人不能接受的附加条件的；</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不得有所述情形。</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8</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不允许出现与招标文件有重大偏离的投标文件。</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不得有所述情形。</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9</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评标委员会经过审查，认定供应商虚假应标、串通投标的，有下列情形之一的，视为供应商串通投标：</w:t>
            </w:r>
          </w:p>
          <w:p>
            <w:pPr>
              <w:widowControl/>
              <w:spacing w:line="360" w:lineRule="exact"/>
              <w:jc w:val="left"/>
              <w:rPr>
                <w:rFonts w:ascii="宋体" w:hAnsi="宋体" w:cs="宋体"/>
                <w:szCs w:val="21"/>
                <w:highlight w:val="none"/>
              </w:rPr>
            </w:pPr>
            <w:r>
              <w:rPr>
                <w:rFonts w:hint="eastAsia" w:ascii="宋体" w:hAnsi="宋体" w:cs="宋体"/>
                <w:szCs w:val="21"/>
                <w:highlight w:val="none"/>
              </w:rPr>
              <w:t>（1）不同供应商的投标文件由同一单位或者个人编制；</w:t>
            </w:r>
          </w:p>
          <w:p>
            <w:pPr>
              <w:widowControl/>
              <w:spacing w:line="360" w:lineRule="exact"/>
              <w:jc w:val="left"/>
              <w:rPr>
                <w:rFonts w:ascii="宋体" w:hAnsi="宋体" w:cs="宋体"/>
                <w:szCs w:val="21"/>
                <w:highlight w:val="none"/>
              </w:rPr>
            </w:pPr>
            <w:r>
              <w:rPr>
                <w:rFonts w:hint="eastAsia" w:ascii="宋体" w:hAnsi="宋体" w:cs="宋体"/>
                <w:szCs w:val="21"/>
                <w:highlight w:val="none"/>
              </w:rPr>
              <w:t>（2）不同供应商委托同一单位或者个人办理投标事宜；</w:t>
            </w:r>
          </w:p>
          <w:p>
            <w:pPr>
              <w:widowControl/>
              <w:spacing w:line="360" w:lineRule="exact"/>
              <w:jc w:val="left"/>
              <w:rPr>
                <w:rFonts w:ascii="宋体" w:hAnsi="宋体" w:cs="宋体"/>
                <w:szCs w:val="21"/>
                <w:highlight w:val="none"/>
              </w:rPr>
            </w:pPr>
            <w:r>
              <w:rPr>
                <w:rFonts w:hint="eastAsia" w:ascii="宋体" w:hAnsi="宋体" w:cs="宋体"/>
                <w:szCs w:val="21"/>
                <w:highlight w:val="none"/>
              </w:rPr>
              <w:t>（3）不同供应商的投标文件载明的项目管理成员或者联系人员为同一人；</w:t>
            </w:r>
          </w:p>
          <w:p>
            <w:pPr>
              <w:widowControl/>
              <w:spacing w:line="360" w:lineRule="exact"/>
              <w:jc w:val="left"/>
              <w:rPr>
                <w:rFonts w:ascii="宋体" w:hAnsi="宋体" w:cs="宋体"/>
                <w:szCs w:val="21"/>
                <w:highlight w:val="none"/>
              </w:rPr>
            </w:pPr>
            <w:r>
              <w:rPr>
                <w:rFonts w:hint="eastAsia" w:ascii="宋体" w:hAnsi="宋体" w:cs="宋体"/>
                <w:szCs w:val="21"/>
                <w:highlight w:val="none"/>
              </w:rPr>
              <w:t>（4）不同供应商的投标文件异常一致或者投标报价呈规律性差异；</w:t>
            </w:r>
          </w:p>
          <w:p>
            <w:pPr>
              <w:widowControl/>
              <w:spacing w:line="360" w:lineRule="exact"/>
              <w:jc w:val="left"/>
              <w:rPr>
                <w:rFonts w:ascii="宋体" w:hAnsi="宋体" w:cs="宋体"/>
                <w:szCs w:val="21"/>
                <w:highlight w:val="none"/>
              </w:rPr>
            </w:pPr>
            <w:r>
              <w:rPr>
                <w:rFonts w:hint="eastAsia" w:ascii="宋体" w:hAnsi="宋体" w:cs="宋体"/>
                <w:szCs w:val="21"/>
                <w:highlight w:val="none"/>
              </w:rPr>
              <w:t>（5）不同供应商的投标文件相互混装；</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不得有所述情形。</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10</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符合法律、法规和招标文件中规定的其他实质性要求（实质性要求招标文件中“</w:t>
            </w:r>
            <w:r>
              <w:rPr>
                <w:rFonts w:hint="eastAsia" w:ascii="宋体" w:hAnsi="宋体" w:cs="宋体"/>
                <w:b/>
                <w:szCs w:val="21"/>
                <w:highlight w:val="none"/>
              </w:rPr>
              <w:t>★</w:t>
            </w:r>
            <w:r>
              <w:rPr>
                <w:rFonts w:hint="eastAsia" w:ascii="宋体" w:hAnsi="宋体" w:cs="宋体"/>
                <w:szCs w:val="21"/>
                <w:highlight w:val="none"/>
              </w:rPr>
              <w:t>”标记）</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符合所述要求。</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11</w:t>
            </w:r>
          </w:p>
        </w:tc>
        <w:tc>
          <w:tcPr>
            <w:tcW w:w="4725" w:type="dxa"/>
          </w:tcPr>
          <w:p>
            <w:pPr>
              <w:spacing w:line="360" w:lineRule="exact"/>
              <w:rPr>
                <w:rFonts w:ascii="宋体" w:hAnsi="宋体" w:cs="宋体"/>
                <w:szCs w:val="21"/>
                <w:highlight w:val="none"/>
              </w:rPr>
            </w:pPr>
            <w:r>
              <w:rPr>
                <w:rFonts w:hint="eastAsia" w:ascii="宋体" w:hAnsi="宋体" w:cs="宋体"/>
                <w:szCs w:val="21"/>
                <w:highlight w:val="none"/>
              </w:rPr>
              <w:t>本项目公开招标设有最高限价</w:t>
            </w:r>
            <w:r>
              <w:rPr>
                <w:rFonts w:hint="eastAsia" w:ascii="宋体" w:hAnsi="宋体" w:cs="宋体"/>
                <w:b/>
                <w:szCs w:val="21"/>
                <w:highlight w:val="none"/>
                <w:u w:val="single"/>
                <w:lang w:val="en-US" w:eastAsia="zh-CN"/>
              </w:rPr>
              <w:t>95.1</w:t>
            </w:r>
            <w:r>
              <w:rPr>
                <w:rFonts w:hint="eastAsia" w:ascii="宋体" w:hAnsi="宋体" w:cs="宋体"/>
                <w:b/>
                <w:szCs w:val="21"/>
                <w:highlight w:val="none"/>
              </w:rPr>
              <w:t>万元</w:t>
            </w:r>
            <w:r>
              <w:rPr>
                <w:rFonts w:hint="eastAsia" w:ascii="宋体" w:hAnsi="宋体" w:cs="宋体"/>
                <w:b/>
                <w:bCs/>
                <w:highlight w:val="none"/>
              </w:rPr>
              <w:t>。</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提供“开标一览表”。</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12</w:t>
            </w:r>
          </w:p>
        </w:tc>
        <w:tc>
          <w:tcPr>
            <w:tcW w:w="4725" w:type="dxa"/>
          </w:tcPr>
          <w:p>
            <w:pPr>
              <w:spacing w:line="360" w:lineRule="exact"/>
              <w:rPr>
                <w:rFonts w:ascii="宋体" w:hAnsi="宋体" w:cs="宋体"/>
                <w:szCs w:val="21"/>
                <w:highlight w:val="none"/>
              </w:rPr>
            </w:pPr>
            <w:r>
              <w:rPr>
                <w:rFonts w:hint="eastAsia" w:ascii="宋体" w:hAnsi="宋体" w:cs="宋体"/>
                <w:szCs w:val="21"/>
                <w:highlight w:val="none"/>
              </w:rPr>
              <w:t>投标文件报价出现前后不一致，经按招标文件规定修正后，投标人对修正后的报价不确认的；</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不得有所述情形。</w:t>
            </w:r>
          </w:p>
        </w:tc>
      </w:tr>
      <w:tr>
        <w:trPr>
          <w:trHeight w:val="454" w:hRule="atLeast"/>
          <w:jc w:val="center"/>
        </w:trPr>
        <w:tc>
          <w:tcPr>
            <w:tcW w:w="720"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13</w:t>
            </w:r>
          </w:p>
        </w:tc>
        <w:tc>
          <w:tcPr>
            <w:tcW w:w="4725" w:type="dxa"/>
            <w:vAlign w:val="center"/>
          </w:tcPr>
          <w:p>
            <w:pPr>
              <w:spacing w:line="360" w:lineRule="exact"/>
              <w:rPr>
                <w:rFonts w:ascii="宋体" w:hAnsi="宋体" w:cs="宋体"/>
                <w:szCs w:val="21"/>
                <w:highlight w:val="none"/>
              </w:rPr>
            </w:pPr>
            <w:r>
              <w:rPr>
                <w:rFonts w:hint="eastAsia" w:ascii="宋体" w:hAnsi="宋体" w:cs="宋体"/>
                <w:szCs w:val="21"/>
                <w:highlight w:val="none"/>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3970" w:type="dxa"/>
            <w:vAlign w:val="center"/>
          </w:tcPr>
          <w:p>
            <w:pPr>
              <w:spacing w:line="360" w:lineRule="exact"/>
              <w:rPr>
                <w:rFonts w:ascii="宋体" w:hAnsi="宋体" w:cs="宋体"/>
                <w:szCs w:val="21"/>
                <w:highlight w:val="none"/>
              </w:rPr>
            </w:pPr>
            <w:r>
              <w:rPr>
                <w:rFonts w:hint="eastAsia" w:ascii="宋体" w:hAnsi="宋体" w:cs="宋体"/>
                <w:szCs w:val="21"/>
                <w:highlight w:val="none"/>
              </w:rPr>
              <w:t>符合所述要求。</w:t>
            </w:r>
          </w:p>
        </w:tc>
      </w:tr>
      <w:tr>
        <w:trPr>
          <w:trHeight w:val="454" w:hRule="atLeast"/>
          <w:jc w:val="center"/>
        </w:trPr>
        <w:tc>
          <w:tcPr>
            <w:tcW w:w="5445" w:type="dxa"/>
            <w:gridSpan w:val="2"/>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符合性审查结论</w:t>
            </w:r>
          </w:p>
        </w:tc>
        <w:tc>
          <w:tcPr>
            <w:tcW w:w="3970" w:type="dxa"/>
            <w:vAlign w:val="center"/>
          </w:tcPr>
          <w:p>
            <w:pPr>
              <w:spacing w:line="360" w:lineRule="exact"/>
              <w:rPr>
                <w:rFonts w:ascii="宋体" w:hAnsi="宋体" w:cs="宋体"/>
                <w:szCs w:val="21"/>
                <w:highlight w:val="none"/>
              </w:rPr>
            </w:pPr>
          </w:p>
        </w:tc>
      </w:tr>
    </w:tbl>
    <w:p>
      <w:pPr>
        <w:pStyle w:val="16"/>
        <w:rPr>
          <w:rFonts w:ascii="宋体" w:hAnsi="宋体" w:cs="宋体"/>
          <w:b/>
          <w:highlight w:val="none"/>
        </w:rPr>
      </w:pPr>
    </w:p>
    <w:p>
      <w:pPr>
        <w:spacing w:line="360" w:lineRule="auto"/>
        <w:rPr>
          <w:rFonts w:ascii="宋体" w:hAnsi="宋体" w:cs="宋体"/>
          <w:szCs w:val="21"/>
          <w:highlight w:val="none"/>
        </w:rPr>
      </w:pPr>
      <w:r>
        <w:rPr>
          <w:rFonts w:hint="eastAsia" w:ascii="宋体" w:hAnsi="宋体" w:cs="宋体"/>
          <w:szCs w:val="21"/>
          <w:highlight w:val="none"/>
        </w:rPr>
        <w:t>3．比较与评价：评标委员会对资格审查、符合性审查合格的投标文件，依照本办法“七、评分标准”对投标文件作进一步评审、比较，判定其偏差性质和程度。评标委员会成员经过阅标、审标和询标，对各投标人进行打分。</w:t>
      </w:r>
    </w:p>
    <w:p>
      <w:pPr>
        <w:spacing w:line="360" w:lineRule="auto"/>
        <w:rPr>
          <w:rFonts w:ascii="宋体" w:hAnsi="宋体" w:cs="宋体"/>
          <w:szCs w:val="21"/>
          <w:highlight w:val="none"/>
        </w:rPr>
      </w:pPr>
      <w:r>
        <w:rPr>
          <w:rFonts w:hint="eastAsia" w:ascii="宋体" w:hAnsi="宋体" w:cs="宋体"/>
          <w:szCs w:val="21"/>
          <w:highlight w:val="none"/>
        </w:rPr>
        <w:t>4．最终得分及排序：评标委员会成员独立按照评分标准（兼评委打分表）规定的内容和分值设置，对各投标文件分别打分汇总后计算平均分（小数点后保留两位数），即为各投标人的综合得分。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kern w:val="0"/>
          <w:szCs w:val="21"/>
          <w:highlight w:val="none"/>
        </w:rPr>
        <w:t>评标结果按评审后得分由高到低顺序排列。得分相同的，按投标报价由低到高顺序排列。得分且投标报价相同的并列，采取随机抽签的方式确定排序。</w:t>
      </w:r>
    </w:p>
    <w:p>
      <w:pPr>
        <w:spacing w:line="360" w:lineRule="auto"/>
        <w:rPr>
          <w:rFonts w:ascii="宋体" w:hAnsi="宋体" w:cs="宋体"/>
          <w:szCs w:val="21"/>
          <w:highlight w:val="none"/>
        </w:rPr>
      </w:pPr>
      <w:r>
        <w:rPr>
          <w:rFonts w:hint="eastAsia" w:ascii="宋体" w:hAnsi="宋体" w:cs="宋体"/>
          <w:szCs w:val="21"/>
          <w:highlight w:val="none"/>
        </w:rPr>
        <w:t>5．推荐中标候选人原则：</w:t>
      </w:r>
      <w:r>
        <w:rPr>
          <w:rFonts w:hint="eastAsia" w:ascii="宋体" w:hAnsi="宋体" w:cs="宋体"/>
          <w:kern w:val="0"/>
          <w:szCs w:val="21"/>
          <w:highlight w:val="none"/>
        </w:rPr>
        <w:t>投标文件满足招标文件全部实质性要求，且按照评审因素的量化指标评审得分最高的投标人为排名第一的中标候选人。</w:t>
      </w:r>
    </w:p>
    <w:p>
      <w:pPr>
        <w:spacing w:line="360" w:lineRule="auto"/>
        <w:rPr>
          <w:rFonts w:ascii="宋体" w:hAnsi="宋体" w:cs="宋体"/>
          <w:szCs w:val="21"/>
          <w:highlight w:val="none"/>
        </w:rPr>
      </w:pPr>
      <w:r>
        <w:rPr>
          <w:rFonts w:hint="eastAsia" w:ascii="宋体" w:hAnsi="宋体" w:cs="宋体"/>
          <w:szCs w:val="21"/>
          <w:highlight w:val="none"/>
        </w:rPr>
        <w:t>6．确定中标人：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中标人因不可抗力或者自身原因不能履行采购合同的，采购人可以按照评标报告推荐的下一中标候选人为中标人或重新招标。</w:t>
      </w:r>
    </w:p>
    <w:p>
      <w:pPr>
        <w:spacing w:line="360" w:lineRule="exact"/>
        <w:rPr>
          <w:rFonts w:ascii="宋体" w:hAnsi="宋体" w:cs="宋体"/>
          <w:szCs w:val="21"/>
          <w:highlight w:val="none"/>
        </w:rPr>
      </w:pPr>
    </w:p>
    <w:p>
      <w:pPr>
        <w:widowControl/>
        <w:tabs>
          <w:tab w:val="left" w:pos="0"/>
          <w:tab w:val="left" w:pos="723"/>
        </w:tabs>
        <w:spacing w:line="360" w:lineRule="auto"/>
        <w:jc w:val="left"/>
        <w:rPr>
          <w:rFonts w:ascii="宋体" w:hAnsi="宋体" w:cs="宋体"/>
          <w:b/>
          <w:szCs w:val="21"/>
          <w:highlight w:val="none"/>
        </w:rPr>
      </w:pPr>
      <w:r>
        <w:rPr>
          <w:rFonts w:hint="eastAsia" w:ascii="宋体" w:hAnsi="宋体" w:cs="宋体"/>
          <w:b/>
          <w:szCs w:val="21"/>
          <w:highlight w:val="none"/>
        </w:rPr>
        <w:t>四、澄清问题的形式</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pacing w:line="360" w:lineRule="auto"/>
        <w:ind w:firstLine="424" w:firstLineChars="200"/>
        <w:rPr>
          <w:rFonts w:ascii="宋体" w:hAnsi="宋体" w:cs="宋体"/>
          <w:szCs w:val="21"/>
          <w:highlight w:val="none"/>
        </w:rPr>
      </w:pPr>
    </w:p>
    <w:p>
      <w:pPr>
        <w:widowControl/>
        <w:tabs>
          <w:tab w:val="left" w:pos="0"/>
          <w:tab w:val="left" w:pos="723"/>
        </w:tabs>
        <w:spacing w:line="360" w:lineRule="auto"/>
        <w:jc w:val="left"/>
        <w:rPr>
          <w:rFonts w:ascii="宋体" w:hAnsi="宋体" w:cs="宋体"/>
          <w:b/>
          <w:szCs w:val="21"/>
          <w:highlight w:val="none"/>
        </w:rPr>
      </w:pPr>
      <w:r>
        <w:rPr>
          <w:rFonts w:hint="eastAsia" w:ascii="宋体" w:hAnsi="宋体" w:cs="宋体"/>
          <w:b/>
          <w:szCs w:val="21"/>
          <w:highlight w:val="none"/>
        </w:rPr>
        <w:t>五、错误修正</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投标文件报价出现前后不一致的，按照下列规定修正：</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 xml:space="preserve"> </w:t>
      </w:r>
      <w:r>
        <w:rPr>
          <w:rFonts w:hint="eastAsia" w:ascii="宋体" w:hAnsi="宋体" w:cs="宋体"/>
          <w:szCs w:val="21"/>
          <w:highlight w:val="none"/>
        </w:rPr>
        <w:t>投标文件中开标一览表内容与投标文件中相应内容不一致的，以开标一览表为准；</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 xml:space="preserve"> </w:t>
      </w:r>
      <w:r>
        <w:rPr>
          <w:rFonts w:hint="eastAsia" w:ascii="宋体" w:hAnsi="宋体" w:cs="宋体"/>
          <w:szCs w:val="21"/>
          <w:highlight w:val="none"/>
        </w:rPr>
        <w:t>大写金额和小写金额不一致的，以大写金额为准；</w:t>
      </w:r>
    </w:p>
    <w:p>
      <w:pPr>
        <w:spacing w:line="360" w:lineRule="auto"/>
        <w:ind w:firstLine="424" w:firstLineChars="200"/>
        <w:rPr>
          <w:rFonts w:ascii="宋体" w:hAnsi="宋体" w:cs="宋体"/>
          <w:color w:val="000000"/>
          <w:szCs w:val="21"/>
          <w:highlight w:val="none"/>
        </w:rPr>
      </w:pPr>
      <w:r>
        <w:rPr>
          <w:rFonts w:hint="eastAsia" w:ascii="宋体" w:hAnsi="宋体" w:cs="宋体"/>
          <w:color w:val="000000"/>
          <w:szCs w:val="21"/>
          <w:highlight w:val="none"/>
        </w:rPr>
        <w:t>3.</w:t>
      </w:r>
      <w:r>
        <w:rPr>
          <w:rFonts w:ascii="宋体" w:hAnsi="宋体" w:cs="宋体"/>
          <w:color w:val="000000"/>
          <w:szCs w:val="21"/>
          <w:highlight w:val="none"/>
        </w:rPr>
        <w:t xml:space="preserve"> </w:t>
      </w:r>
      <w:r>
        <w:rPr>
          <w:rFonts w:hint="eastAsia" w:ascii="宋体" w:hAnsi="宋体" w:cs="宋体"/>
          <w:color w:val="000000"/>
          <w:szCs w:val="21"/>
          <w:highlight w:val="none"/>
        </w:rPr>
        <w:t>单价金额小数点或者百分比有明显错位的，以开标一览表的总价为准，并修改单价；</w:t>
      </w:r>
    </w:p>
    <w:p>
      <w:pPr>
        <w:spacing w:line="360" w:lineRule="auto"/>
        <w:ind w:firstLine="424" w:firstLineChars="200"/>
        <w:rPr>
          <w:highlight w:val="none"/>
        </w:rPr>
      </w:pPr>
      <w:r>
        <w:rPr>
          <w:rFonts w:hint="eastAsia" w:ascii="宋体" w:hAnsi="宋体" w:cs="宋体"/>
          <w:color w:val="000000"/>
          <w:szCs w:val="21"/>
          <w:highlight w:val="none"/>
        </w:rPr>
        <w:t>4.</w:t>
      </w:r>
      <w:r>
        <w:rPr>
          <w:rFonts w:ascii="宋体" w:hAnsi="宋体" w:cs="宋体"/>
          <w:color w:val="000000"/>
          <w:szCs w:val="21"/>
          <w:highlight w:val="none"/>
        </w:rPr>
        <w:t xml:space="preserve"> </w:t>
      </w:r>
      <w:r>
        <w:rPr>
          <w:rFonts w:hint="eastAsia" w:ascii="宋体" w:hAnsi="宋体" w:cs="宋体"/>
          <w:color w:val="000000"/>
          <w:szCs w:val="21"/>
          <w:highlight w:val="none"/>
        </w:rPr>
        <w:t>总价金额与按单价汇总金额不一致的，以单价金额计算结果为准。</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同时出现两种以上不一致的，按照前款规定的顺序修正。修正后的报价按照招标文件的规定经投标人确认后产生约束力，投标人不确认的，其投标无效。</w:t>
      </w:r>
    </w:p>
    <w:p>
      <w:pPr>
        <w:widowControl/>
        <w:tabs>
          <w:tab w:val="left" w:pos="0"/>
          <w:tab w:val="left" w:pos="723"/>
        </w:tabs>
        <w:spacing w:line="360" w:lineRule="auto"/>
        <w:jc w:val="left"/>
        <w:rPr>
          <w:rFonts w:ascii="宋体" w:hAnsi="宋体" w:cs="宋体"/>
          <w:b/>
          <w:szCs w:val="21"/>
          <w:highlight w:val="none"/>
        </w:rPr>
      </w:pPr>
    </w:p>
    <w:p>
      <w:pPr>
        <w:widowControl/>
        <w:tabs>
          <w:tab w:val="left" w:pos="0"/>
          <w:tab w:val="left" w:pos="723"/>
        </w:tabs>
        <w:spacing w:line="360" w:lineRule="auto"/>
        <w:jc w:val="left"/>
        <w:rPr>
          <w:rFonts w:ascii="宋体" w:hAnsi="宋体" w:cs="宋体"/>
          <w:b/>
          <w:szCs w:val="21"/>
          <w:highlight w:val="none"/>
        </w:rPr>
      </w:pPr>
      <w:r>
        <w:rPr>
          <w:rFonts w:hint="eastAsia" w:ascii="宋体" w:hAnsi="宋体" w:cs="宋体"/>
          <w:b/>
          <w:szCs w:val="21"/>
          <w:highlight w:val="none"/>
        </w:rPr>
        <w:t>六、其它投标无效的情形</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1．未提供或未如实提供投标货物的技术参数，或者投标文件标明的响应或偏离与事实不符或虚假投标的；</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2．投标技术方案不明确，存在一个或一个以上备选（替代）投标方案的；</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3．未采用投标文件要求的报价形式报价的；</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4．投标报价具有选择性；</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6．两家或两家以上供应商提供的投标文件出自同一终端设备的，或在相同Internet主机分配地址（相同IP地址）获取招标文件或网上投标的，且经询标澄清供应商无令人信服的理由和可靠证据证明其合理性的。</w:t>
      </w:r>
    </w:p>
    <w:p>
      <w:pPr>
        <w:spacing w:line="360" w:lineRule="auto"/>
        <w:ind w:firstLine="424" w:firstLineChars="200"/>
        <w:rPr>
          <w:rFonts w:ascii="宋体" w:hAnsi="宋体" w:cs="宋体"/>
          <w:szCs w:val="21"/>
          <w:highlight w:val="none"/>
        </w:rPr>
      </w:pPr>
      <w:r>
        <w:rPr>
          <w:rFonts w:hint="eastAsia" w:ascii="宋体" w:hAnsi="宋体" w:cs="宋体"/>
          <w:szCs w:val="21"/>
          <w:highlight w:val="none"/>
        </w:rPr>
        <w:t>7．招标文件规定的其他无效情形。</w:t>
      </w:r>
    </w:p>
    <w:p>
      <w:pPr>
        <w:widowControl/>
        <w:tabs>
          <w:tab w:val="left" w:pos="0"/>
          <w:tab w:val="left" w:pos="723"/>
        </w:tabs>
        <w:spacing w:line="360" w:lineRule="auto"/>
        <w:jc w:val="left"/>
        <w:rPr>
          <w:rFonts w:ascii="宋体" w:hAnsi="宋体" w:cs="宋体"/>
          <w:b/>
          <w:szCs w:val="21"/>
          <w:highlight w:val="none"/>
        </w:rPr>
      </w:pPr>
    </w:p>
    <w:p>
      <w:pPr>
        <w:spacing w:line="360" w:lineRule="auto"/>
        <w:rPr>
          <w:rFonts w:ascii="宋体" w:hAnsi="宋体" w:cs="宋体"/>
          <w:szCs w:val="21"/>
          <w:highlight w:val="none"/>
        </w:rPr>
      </w:pPr>
    </w:p>
    <w:p>
      <w:pPr>
        <w:spacing w:line="360" w:lineRule="auto"/>
        <w:ind w:left="210"/>
        <w:rPr>
          <w:rFonts w:ascii="宋体" w:hAnsi="宋体" w:cs="宋体"/>
          <w:b/>
          <w:sz w:val="24"/>
          <w:szCs w:val="24"/>
          <w:highlight w:val="none"/>
        </w:rPr>
      </w:pPr>
      <w:r>
        <w:rPr>
          <w:rFonts w:hint="eastAsia" w:ascii="宋体" w:hAnsi="宋体" w:cs="宋体"/>
          <w:b/>
          <w:sz w:val="24"/>
          <w:szCs w:val="24"/>
          <w:highlight w:val="none"/>
        </w:rPr>
        <w:br w:type="page"/>
      </w:r>
      <w:bookmarkStart w:id="69" w:name="_Toc298230960"/>
      <w:r>
        <w:rPr>
          <w:rFonts w:hint="eastAsia" w:ascii="宋体" w:hAnsi="宋体" w:cs="宋体"/>
          <w:b/>
          <w:sz w:val="24"/>
          <w:szCs w:val="24"/>
          <w:highlight w:val="none"/>
        </w:rPr>
        <w:t>七、评分标准（兼评委打分表）</w:t>
      </w:r>
    </w:p>
    <w:tbl>
      <w:tblPr>
        <w:tblStyle w:val="35"/>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850"/>
        <w:gridCol w:w="1278"/>
        <w:gridCol w:w="6598"/>
      </w:tblGrid>
      <w:tr>
        <w:trPr>
          <w:cantSplit/>
          <w:trHeight w:val="518" w:hRule="atLeast"/>
          <w:jc w:val="center"/>
        </w:trPr>
        <w:tc>
          <w:tcPr>
            <w:tcW w:w="9662" w:type="dxa"/>
            <w:gridSpan w:val="4"/>
            <w:tcBorders>
              <w:top w:val="single" w:color="auto" w:sz="4" w:space="0"/>
              <w:left w:val="single" w:color="auto" w:sz="4" w:space="0"/>
              <w:right w:val="single" w:color="auto" w:sz="2" w:space="0"/>
            </w:tcBorders>
            <w:vAlign w:val="center"/>
          </w:tcPr>
          <w:p>
            <w:pPr>
              <w:spacing w:before="146" w:beforeLines="50" w:line="360" w:lineRule="exact"/>
              <w:jc w:val="center"/>
              <w:rPr>
                <w:rFonts w:ascii="宋体" w:hAnsi="宋体"/>
                <w:snapToGrid w:val="0"/>
                <w:spacing w:val="-4"/>
                <w:szCs w:val="21"/>
                <w:highlight w:val="none"/>
              </w:rPr>
            </w:pPr>
            <w:bookmarkStart w:id="70" w:name="_Toc520902406"/>
            <w:r>
              <w:rPr>
                <w:rFonts w:hint="eastAsia" w:ascii="宋体" w:hAnsi="宋体"/>
                <w:snapToGrid w:val="0"/>
                <w:spacing w:val="-4"/>
                <w:szCs w:val="21"/>
                <w:highlight w:val="none"/>
              </w:rPr>
              <w:t>评分项及分值</w:t>
            </w:r>
          </w:p>
        </w:tc>
      </w:tr>
      <w:tr>
        <w:trPr>
          <w:cantSplit/>
          <w:trHeight w:val="2303" w:hRule="atLeast"/>
          <w:jc w:val="center"/>
        </w:trPr>
        <w:tc>
          <w:tcPr>
            <w:tcW w:w="936" w:type="dxa"/>
            <w:vMerge w:val="restart"/>
            <w:tcBorders>
              <w:left w:val="single" w:color="auto" w:sz="4" w:space="0"/>
              <w:right w:val="single" w:color="auto" w:sz="2" w:space="0"/>
            </w:tcBorders>
            <w:vAlign w:val="center"/>
          </w:tcPr>
          <w:p>
            <w:pPr>
              <w:spacing w:before="146" w:beforeLines="50" w:line="360" w:lineRule="exact"/>
              <w:rPr>
                <w:rFonts w:ascii="宋体" w:hAnsi="宋体"/>
                <w:snapToGrid w:val="0"/>
                <w:spacing w:val="-4"/>
                <w:szCs w:val="21"/>
                <w:highlight w:val="none"/>
              </w:rPr>
            </w:pPr>
            <w:r>
              <w:rPr>
                <w:rFonts w:hint="eastAsia" w:ascii="宋体" w:hAnsi="宋体"/>
                <w:snapToGrid w:val="0"/>
                <w:spacing w:val="-4"/>
                <w:szCs w:val="21"/>
                <w:highlight w:val="none"/>
              </w:rPr>
              <w:t>商务技术分</w:t>
            </w:r>
            <w:r>
              <w:rPr>
                <w:rFonts w:ascii="宋体" w:hAnsi="宋体"/>
                <w:snapToGrid w:val="0"/>
                <w:spacing w:val="-4"/>
                <w:szCs w:val="21"/>
                <w:highlight w:val="none"/>
              </w:rPr>
              <w:t>（</w:t>
            </w:r>
            <w:r>
              <w:rPr>
                <w:rFonts w:hint="eastAsia" w:ascii="宋体" w:hAnsi="宋体"/>
                <w:snapToGrid w:val="0"/>
                <w:spacing w:val="-4"/>
                <w:szCs w:val="21"/>
                <w:highlight w:val="none"/>
              </w:rPr>
              <w:t>70分）</w:t>
            </w:r>
          </w:p>
        </w:tc>
        <w:tc>
          <w:tcPr>
            <w:tcW w:w="850" w:type="dxa"/>
            <w:vMerge w:val="restart"/>
            <w:tcBorders>
              <w:top w:val="single" w:color="auto" w:sz="4" w:space="0"/>
              <w:left w:val="single" w:color="auto" w:sz="4" w:space="0"/>
              <w:right w:val="single" w:color="auto" w:sz="2" w:space="0"/>
            </w:tcBorders>
            <w:vAlign w:val="center"/>
          </w:tcPr>
          <w:p>
            <w:pPr>
              <w:spacing w:before="146" w:beforeLines="50" w:line="360" w:lineRule="exact"/>
              <w:rPr>
                <w:rFonts w:ascii="宋体" w:hAnsi="宋体"/>
                <w:snapToGrid w:val="0"/>
                <w:spacing w:val="-4"/>
                <w:szCs w:val="21"/>
                <w:highlight w:val="none"/>
              </w:rPr>
            </w:pPr>
            <w:r>
              <w:rPr>
                <w:rFonts w:hint="eastAsia" w:ascii="宋体" w:hAnsi="宋体"/>
                <w:snapToGrid w:val="0"/>
                <w:spacing w:val="-4"/>
                <w:szCs w:val="21"/>
                <w:highlight w:val="none"/>
              </w:rPr>
              <w:t>技术部分（</w:t>
            </w:r>
            <w:r>
              <w:rPr>
                <w:rFonts w:hint="eastAsia" w:ascii="宋体" w:hAnsi="宋体"/>
                <w:snapToGrid w:val="0"/>
                <w:spacing w:val="-4"/>
                <w:szCs w:val="21"/>
                <w:highlight w:val="none"/>
                <w:lang w:val="en-US" w:eastAsia="zh-CN"/>
              </w:rPr>
              <w:t>70</w:t>
            </w:r>
            <w:r>
              <w:rPr>
                <w:rFonts w:hint="eastAsia" w:ascii="宋体" w:hAnsi="宋体"/>
                <w:snapToGrid w:val="0"/>
                <w:spacing w:val="-4"/>
                <w:szCs w:val="21"/>
                <w:highlight w:val="none"/>
              </w:rPr>
              <w:t>分）</w:t>
            </w:r>
          </w:p>
        </w:tc>
        <w:tc>
          <w:tcPr>
            <w:tcW w:w="1278" w:type="dxa"/>
            <w:tcBorders>
              <w:top w:val="single" w:color="auto" w:sz="4" w:space="0"/>
              <w:left w:val="single" w:color="auto" w:sz="4" w:space="0"/>
              <w:right w:val="single" w:color="auto" w:sz="2" w:space="0"/>
            </w:tcBorders>
            <w:vAlign w:val="center"/>
          </w:tcPr>
          <w:p>
            <w:pPr>
              <w:spacing w:line="360" w:lineRule="exact"/>
              <w:rPr>
                <w:rFonts w:ascii="宋体" w:hAnsi="宋体"/>
                <w:szCs w:val="21"/>
                <w:highlight w:val="none"/>
              </w:rPr>
            </w:pPr>
            <w:r>
              <w:rPr>
                <w:rFonts w:hint="eastAsia" w:ascii="宋体" w:hAnsi="宋体"/>
                <w:szCs w:val="21"/>
                <w:highlight w:val="none"/>
              </w:rPr>
              <w:t>1、采购文件技术参数响应情况（25分）</w:t>
            </w:r>
          </w:p>
        </w:tc>
        <w:tc>
          <w:tcPr>
            <w:tcW w:w="6598"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cs="宋体"/>
                <w:szCs w:val="21"/>
                <w:highlight w:val="none"/>
              </w:rPr>
            </w:pPr>
            <w:r>
              <w:rPr>
                <w:rFonts w:hint="eastAsia" w:ascii="宋体" w:hAnsi="宋体" w:cs="宋体"/>
                <w:szCs w:val="21"/>
                <w:highlight w:val="none"/>
              </w:rPr>
              <w:t>根据供应商提供设备的功能和技术参数进行打分，技术参数完全符合招标要求没有负偏离的得25分，打“</w:t>
            </w:r>
            <w:r>
              <w:rPr>
                <w:rFonts w:hint="eastAsia" w:ascii="宋体" w:hAnsi="宋体" w:cs="宋体"/>
                <w:color w:val="000000"/>
                <w:kern w:val="0"/>
                <w:sz w:val="18"/>
                <w:szCs w:val="18"/>
                <w:highlight w:val="none"/>
                <w:lang w:bidi="ar"/>
              </w:rPr>
              <w:t>▲</w:t>
            </w:r>
            <w:r>
              <w:rPr>
                <w:rFonts w:hint="eastAsia" w:ascii="宋体" w:hAnsi="宋体" w:cs="宋体"/>
                <w:szCs w:val="21"/>
                <w:highlight w:val="none"/>
              </w:rPr>
              <w:t>”号的技术指标为重要技术参数，有一条负偏离扣2分，其他技术参数每负偏离一条减1分，扣分大于25分的作无效标处理。</w:t>
            </w:r>
          </w:p>
          <w:p>
            <w:pPr>
              <w:spacing w:line="360" w:lineRule="exact"/>
              <w:rPr>
                <w:rFonts w:ascii="宋体" w:hAnsi="宋体"/>
                <w:szCs w:val="21"/>
                <w:highlight w:val="none"/>
              </w:rPr>
            </w:pPr>
            <w:r>
              <w:rPr>
                <w:rFonts w:hint="eastAsia" w:ascii="宋体" w:hAnsi="宋体" w:cs="新宋体"/>
                <w:bCs/>
                <w:szCs w:val="21"/>
                <w:highlight w:val="none"/>
              </w:rPr>
              <w:t>注：指标项是否偏离由评审专家根据供应商提供的相关证明文件及描述进行认定。</w:t>
            </w:r>
          </w:p>
        </w:tc>
      </w:tr>
      <w:tr>
        <w:trPr>
          <w:cantSplit/>
          <w:trHeight w:val="825" w:hRule="atLeast"/>
          <w:jc w:val="center"/>
        </w:trPr>
        <w:tc>
          <w:tcPr>
            <w:tcW w:w="936"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850"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1278"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szCs w:val="21"/>
                <w:highlight w:val="none"/>
              </w:rPr>
            </w:pPr>
            <w:r>
              <w:rPr>
                <w:rFonts w:hint="eastAsia" w:ascii="宋体" w:hAnsi="宋体"/>
                <w:szCs w:val="21"/>
                <w:highlight w:val="none"/>
              </w:rPr>
              <w:t>2、项目需求理解（6分）</w:t>
            </w:r>
          </w:p>
        </w:tc>
        <w:tc>
          <w:tcPr>
            <w:tcW w:w="6598"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cs="仿宋_GB2312"/>
                <w:kern w:val="0"/>
                <w:szCs w:val="21"/>
                <w:highlight w:val="none"/>
              </w:rPr>
            </w:pPr>
            <w:r>
              <w:rPr>
                <w:rFonts w:hint="eastAsia" w:ascii="宋体" w:hAnsi="宋体" w:cs="仿宋_GB2312"/>
                <w:kern w:val="0"/>
                <w:szCs w:val="21"/>
                <w:highlight w:val="none"/>
              </w:rPr>
              <w:t>根据供应商对本项目需求的理解透彻程度，</w:t>
            </w:r>
            <w:r>
              <w:rPr>
                <w:rFonts w:hint="eastAsia" w:ascii="宋体" w:hAnsi="宋体"/>
                <w:szCs w:val="21"/>
                <w:highlight w:val="none"/>
              </w:rPr>
              <w:t>项目建设方案与项目需求的吻合程度</w:t>
            </w:r>
            <w:r>
              <w:rPr>
                <w:rFonts w:hint="eastAsia" w:ascii="宋体" w:hAnsi="宋体" w:cs="仿宋_GB2312"/>
                <w:kern w:val="0"/>
                <w:szCs w:val="21"/>
                <w:highlight w:val="none"/>
              </w:rPr>
              <w:t>进行综合评议，本项最多得6分</w:t>
            </w:r>
            <w:r>
              <w:rPr>
                <w:rFonts w:hint="eastAsia"/>
                <w:highlight w:val="none"/>
              </w:rPr>
              <w:t>，未提供不得分</w:t>
            </w:r>
            <w:r>
              <w:rPr>
                <w:rFonts w:hint="eastAsia" w:ascii="宋体" w:hAnsi="宋体" w:cs="仿宋_GB2312"/>
                <w:kern w:val="0"/>
                <w:szCs w:val="21"/>
                <w:highlight w:val="none"/>
              </w:rPr>
              <w:t>。</w:t>
            </w:r>
          </w:p>
          <w:p>
            <w:pPr>
              <w:spacing w:line="360" w:lineRule="exact"/>
              <w:rPr>
                <w:rFonts w:ascii="宋体" w:hAnsi="宋体" w:cs="仿宋_GB2312"/>
                <w:kern w:val="0"/>
                <w:szCs w:val="21"/>
                <w:highlight w:val="none"/>
              </w:rPr>
            </w:pPr>
            <w:r>
              <w:rPr>
                <w:rFonts w:hint="eastAsia" w:ascii="宋体" w:hAnsi="宋体" w:cs="仿宋_GB2312"/>
                <w:kern w:val="0"/>
                <w:szCs w:val="21"/>
                <w:highlight w:val="none"/>
              </w:rPr>
              <w:t>①供应商对项目需求理解透彻，准确全面，科学合理，吻合度强，针对性强的，得6分；</w:t>
            </w:r>
          </w:p>
          <w:p>
            <w:pPr>
              <w:spacing w:line="360" w:lineRule="exact"/>
              <w:rPr>
                <w:rFonts w:ascii="宋体" w:hAnsi="宋体" w:cs="仿宋_GB2312"/>
                <w:kern w:val="0"/>
                <w:szCs w:val="21"/>
                <w:highlight w:val="none"/>
              </w:rPr>
            </w:pPr>
            <w:r>
              <w:rPr>
                <w:rFonts w:hint="eastAsia" w:ascii="宋体" w:hAnsi="宋体" w:cs="仿宋_GB2312"/>
                <w:kern w:val="0"/>
                <w:szCs w:val="21"/>
                <w:highlight w:val="none"/>
              </w:rPr>
              <w:t>②供应商对项目需求理解程度一般，较为准确全面，较为合理，吻合度一般，针对性较强的的，得3分；</w:t>
            </w:r>
          </w:p>
          <w:p>
            <w:pPr>
              <w:spacing w:line="360" w:lineRule="exact"/>
              <w:rPr>
                <w:rFonts w:ascii="宋体" w:hAnsi="宋体" w:cs="仿宋_GB2312"/>
                <w:kern w:val="0"/>
                <w:szCs w:val="21"/>
                <w:highlight w:val="none"/>
              </w:rPr>
            </w:pPr>
            <w:r>
              <w:rPr>
                <w:rFonts w:hint="eastAsia" w:ascii="宋体" w:hAnsi="宋体" w:cs="仿宋_GB2312"/>
                <w:kern w:val="0"/>
                <w:szCs w:val="21"/>
                <w:highlight w:val="none"/>
              </w:rPr>
              <w:t>③供应商对项目需求理解度不够透彻，逻辑偏差，无吻合度，无针对性的，得1分。</w:t>
            </w:r>
          </w:p>
        </w:tc>
      </w:tr>
      <w:tr>
        <w:trPr>
          <w:cantSplit/>
          <w:trHeight w:val="825" w:hRule="atLeast"/>
          <w:jc w:val="center"/>
        </w:trPr>
        <w:tc>
          <w:tcPr>
            <w:tcW w:w="936"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850"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1278" w:type="dxa"/>
            <w:vMerge w:val="restart"/>
            <w:tcBorders>
              <w:top w:val="single" w:color="auto" w:sz="4" w:space="0"/>
              <w:left w:val="single" w:color="auto" w:sz="4" w:space="0"/>
              <w:right w:val="single" w:color="auto" w:sz="2" w:space="0"/>
            </w:tcBorders>
            <w:vAlign w:val="center"/>
          </w:tcPr>
          <w:p>
            <w:pPr>
              <w:spacing w:line="360" w:lineRule="exact"/>
              <w:rPr>
                <w:rFonts w:ascii="宋体" w:hAnsi="宋体"/>
                <w:szCs w:val="21"/>
                <w:highlight w:val="none"/>
              </w:rPr>
            </w:pPr>
            <w:r>
              <w:rPr>
                <w:rFonts w:hint="eastAsia" w:ascii="宋体" w:hAnsi="宋体"/>
                <w:szCs w:val="21"/>
                <w:highlight w:val="none"/>
              </w:rPr>
              <w:t>3、实施方案（12分）</w:t>
            </w:r>
          </w:p>
        </w:tc>
        <w:tc>
          <w:tcPr>
            <w:tcW w:w="6598" w:type="dxa"/>
            <w:tcBorders>
              <w:top w:val="single" w:color="auto" w:sz="4" w:space="0"/>
              <w:left w:val="single" w:color="auto" w:sz="4" w:space="0"/>
              <w:bottom w:val="single" w:color="auto" w:sz="4" w:space="0"/>
              <w:right w:val="single" w:color="auto" w:sz="2" w:space="0"/>
            </w:tcBorders>
            <w:vAlign w:val="center"/>
          </w:tcPr>
          <w:p>
            <w:pPr>
              <w:adjustRightInd w:val="0"/>
              <w:spacing w:line="360" w:lineRule="exact"/>
              <w:jc w:val="left"/>
              <w:textAlignment w:val="baseline"/>
              <w:rPr>
                <w:rFonts w:ascii="宋体" w:hAnsi="宋体" w:cs="新宋体"/>
                <w:szCs w:val="21"/>
                <w:highlight w:val="none"/>
              </w:rPr>
            </w:pPr>
            <w:r>
              <w:rPr>
                <w:rFonts w:hint="eastAsia" w:ascii="宋体" w:hAnsi="宋体" w:cs="新宋体"/>
                <w:szCs w:val="21"/>
                <w:highlight w:val="none"/>
              </w:rPr>
              <w:t>1）对实施方案里提供的设备材料的供应、运输、技术服务、验收等内容进行综合评议</w:t>
            </w:r>
            <w:r>
              <w:rPr>
                <w:rFonts w:hint="eastAsia" w:ascii="宋体" w:hAnsi="宋体" w:cs="仿宋_GB2312"/>
                <w:kern w:val="0"/>
                <w:szCs w:val="21"/>
                <w:highlight w:val="none"/>
              </w:rPr>
              <w:t>，本项最多得6分</w:t>
            </w:r>
            <w:r>
              <w:rPr>
                <w:rFonts w:hint="eastAsia"/>
                <w:highlight w:val="none"/>
              </w:rPr>
              <w:t>，未提供不得分。</w:t>
            </w:r>
          </w:p>
          <w:p>
            <w:pPr>
              <w:spacing w:line="360" w:lineRule="exact"/>
              <w:rPr>
                <w:rFonts w:ascii="宋体" w:hAnsi="宋体"/>
                <w:szCs w:val="21"/>
                <w:highlight w:val="none"/>
              </w:rPr>
            </w:pPr>
            <w:r>
              <w:rPr>
                <w:rFonts w:hint="eastAsia" w:ascii="宋体" w:hAnsi="宋体"/>
                <w:szCs w:val="21"/>
                <w:highlight w:val="none"/>
              </w:rPr>
              <w:t>①供应商提供的实施方案，方案内容阐述详实全面，科学合理，思路清晰的，针对性强的，能够清晰体现用户的现网具体拓扑以及后续规划的，得6分；</w:t>
            </w:r>
          </w:p>
          <w:p>
            <w:pPr>
              <w:spacing w:line="360" w:lineRule="exact"/>
              <w:rPr>
                <w:rFonts w:ascii="宋体" w:hAnsi="宋体"/>
                <w:szCs w:val="21"/>
                <w:highlight w:val="none"/>
              </w:rPr>
            </w:pPr>
            <w:r>
              <w:rPr>
                <w:rFonts w:hint="eastAsia" w:ascii="宋体" w:hAnsi="宋体"/>
                <w:szCs w:val="21"/>
                <w:highlight w:val="none"/>
              </w:rPr>
              <w:t>②供应商提供的实施方案，方案内容阐述较为详实全面，较为科学合理，思路较清晰的，针对性较强的，基本能体现用户的现网具体拓扑以及后续规划的，得3分；</w:t>
            </w:r>
          </w:p>
          <w:p>
            <w:pPr>
              <w:spacing w:line="360" w:lineRule="exact"/>
              <w:rPr>
                <w:rFonts w:ascii="宋体" w:hAnsi="宋体"/>
                <w:szCs w:val="21"/>
                <w:highlight w:val="none"/>
              </w:rPr>
            </w:pPr>
            <w:r>
              <w:rPr>
                <w:rFonts w:hint="eastAsia" w:ascii="宋体" w:hAnsi="宋体"/>
                <w:szCs w:val="21"/>
                <w:highlight w:val="none"/>
              </w:rPr>
              <w:t>③供应商提供的实施方案，方案内容阐述空泛，思路模糊的，有明显漏洞的，不能体现用户的现网具体拓扑以及后续规划的，得1分。</w:t>
            </w:r>
          </w:p>
        </w:tc>
      </w:tr>
      <w:tr>
        <w:trPr>
          <w:cantSplit/>
          <w:trHeight w:val="2922" w:hRule="atLeast"/>
          <w:jc w:val="center"/>
        </w:trPr>
        <w:tc>
          <w:tcPr>
            <w:tcW w:w="936"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850"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1278" w:type="dxa"/>
            <w:vMerge w:val="continue"/>
            <w:tcBorders>
              <w:left w:val="single" w:color="auto" w:sz="4" w:space="0"/>
              <w:right w:val="single" w:color="auto" w:sz="2" w:space="0"/>
            </w:tcBorders>
            <w:vAlign w:val="center"/>
          </w:tcPr>
          <w:p>
            <w:pPr>
              <w:spacing w:line="360" w:lineRule="exact"/>
              <w:jc w:val="center"/>
              <w:rPr>
                <w:rFonts w:ascii="宋体" w:hAnsi="宋体"/>
                <w:szCs w:val="21"/>
                <w:highlight w:val="none"/>
              </w:rPr>
            </w:pPr>
          </w:p>
        </w:tc>
        <w:tc>
          <w:tcPr>
            <w:tcW w:w="6598" w:type="dxa"/>
            <w:tcBorders>
              <w:top w:val="single" w:color="auto" w:sz="4" w:space="0"/>
              <w:left w:val="single" w:color="auto" w:sz="4" w:space="0"/>
              <w:bottom w:val="single" w:color="auto" w:sz="4" w:space="0"/>
              <w:right w:val="single" w:color="auto" w:sz="2" w:space="0"/>
            </w:tcBorders>
            <w:vAlign w:val="center"/>
          </w:tcPr>
          <w:p>
            <w:pPr>
              <w:adjustRightInd w:val="0"/>
              <w:spacing w:line="360" w:lineRule="exact"/>
              <w:jc w:val="left"/>
              <w:textAlignment w:val="baseline"/>
              <w:rPr>
                <w:rFonts w:ascii="宋体" w:hAnsi="宋体" w:cs="新宋体"/>
                <w:szCs w:val="21"/>
                <w:highlight w:val="none"/>
              </w:rPr>
            </w:pPr>
            <w:r>
              <w:rPr>
                <w:rFonts w:hint="eastAsia" w:ascii="宋体" w:hAnsi="宋体" w:cs="新宋体"/>
                <w:szCs w:val="21"/>
                <w:highlight w:val="none"/>
              </w:rPr>
              <w:t>2）对实施方案里提供的项目实施管理组织方案、组织机构、工作时间进度表、重点难点的分析及对策、工作程序和步骤、管理和协调方法、关键步骤的思路和要点等方面进行综合评议，本项最多得6分</w:t>
            </w:r>
            <w:r>
              <w:rPr>
                <w:rFonts w:hint="eastAsia"/>
                <w:highlight w:val="none"/>
              </w:rPr>
              <w:t>，未提供不得分。</w:t>
            </w:r>
          </w:p>
          <w:p>
            <w:pPr>
              <w:adjustRightInd w:val="0"/>
              <w:spacing w:line="360" w:lineRule="exact"/>
              <w:jc w:val="left"/>
              <w:textAlignment w:val="baseline"/>
              <w:rPr>
                <w:rFonts w:ascii="宋体" w:hAnsi="宋体" w:cs="新宋体"/>
                <w:szCs w:val="21"/>
                <w:highlight w:val="none"/>
              </w:rPr>
            </w:pPr>
            <w:r>
              <w:rPr>
                <w:rFonts w:hint="eastAsia" w:ascii="宋体" w:hAnsi="宋体" w:cs="新宋体"/>
                <w:szCs w:val="21"/>
                <w:highlight w:val="none"/>
              </w:rPr>
              <w:t>①供应商提供的实施方案，方案内容阐述详实全面，科学合理，思路清晰的，针对性强的，得6分；</w:t>
            </w:r>
          </w:p>
          <w:p>
            <w:pPr>
              <w:adjustRightInd w:val="0"/>
              <w:spacing w:line="360" w:lineRule="exact"/>
              <w:jc w:val="left"/>
              <w:textAlignment w:val="baseline"/>
              <w:rPr>
                <w:rFonts w:ascii="宋体" w:hAnsi="宋体" w:cs="新宋体"/>
                <w:szCs w:val="21"/>
                <w:highlight w:val="none"/>
              </w:rPr>
            </w:pPr>
            <w:r>
              <w:rPr>
                <w:rFonts w:hint="eastAsia" w:ascii="宋体" w:hAnsi="宋体" w:cs="新宋体"/>
                <w:szCs w:val="21"/>
                <w:highlight w:val="none"/>
              </w:rPr>
              <w:t>②供应商提供的实施方案，方案内容阐述较为详实全面，较为科学合理，思路较清晰的，针对性较强的，得3分；</w:t>
            </w:r>
          </w:p>
          <w:p>
            <w:pPr>
              <w:adjustRightInd w:val="0"/>
              <w:spacing w:line="360" w:lineRule="exact"/>
              <w:jc w:val="left"/>
              <w:textAlignment w:val="baseline"/>
              <w:rPr>
                <w:rFonts w:ascii="宋体" w:hAnsi="宋体" w:cs="新宋体"/>
                <w:szCs w:val="21"/>
                <w:highlight w:val="none"/>
              </w:rPr>
            </w:pPr>
            <w:r>
              <w:rPr>
                <w:rFonts w:hint="eastAsia" w:ascii="宋体" w:hAnsi="宋体" w:cs="新宋体"/>
                <w:szCs w:val="21"/>
                <w:highlight w:val="none"/>
              </w:rPr>
              <w:t>③供应商提供的实施方案，方案内容阐述空泛，思路模糊的，有明显漏洞的，得1分。</w:t>
            </w:r>
          </w:p>
        </w:tc>
      </w:tr>
      <w:tr>
        <w:trPr>
          <w:cantSplit/>
          <w:trHeight w:val="674" w:hRule="atLeast"/>
          <w:jc w:val="center"/>
        </w:trPr>
        <w:tc>
          <w:tcPr>
            <w:tcW w:w="936"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850"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1278" w:type="dxa"/>
            <w:tcBorders>
              <w:left w:val="single" w:color="auto" w:sz="4" w:space="0"/>
              <w:right w:val="single" w:color="auto" w:sz="2" w:space="0"/>
            </w:tcBorders>
            <w:vAlign w:val="center"/>
          </w:tcPr>
          <w:p>
            <w:pPr>
              <w:spacing w:line="360" w:lineRule="exact"/>
              <w:jc w:val="center"/>
              <w:rPr>
                <w:rFonts w:ascii="宋体" w:hAnsi="宋体"/>
                <w:szCs w:val="21"/>
                <w:highlight w:val="none"/>
              </w:rPr>
            </w:pPr>
            <w:r>
              <w:rPr>
                <w:rFonts w:ascii="宋体" w:hAnsi="宋体"/>
                <w:szCs w:val="21"/>
                <w:highlight w:val="none"/>
              </w:rPr>
              <w:t>4</w:t>
            </w:r>
            <w:r>
              <w:rPr>
                <w:rFonts w:hint="eastAsia" w:ascii="宋体" w:hAnsi="宋体"/>
                <w:szCs w:val="21"/>
                <w:highlight w:val="none"/>
              </w:rPr>
              <w:t>、项目应急预案及处置措施（6分）</w:t>
            </w:r>
          </w:p>
        </w:tc>
        <w:tc>
          <w:tcPr>
            <w:tcW w:w="6598" w:type="dxa"/>
            <w:tcBorders>
              <w:top w:val="single" w:color="auto" w:sz="4" w:space="0"/>
              <w:left w:val="single" w:color="auto" w:sz="4" w:space="0"/>
              <w:bottom w:val="single" w:color="auto" w:sz="4" w:space="0"/>
              <w:right w:val="single" w:color="auto" w:sz="2" w:space="0"/>
            </w:tcBorders>
            <w:vAlign w:val="center"/>
          </w:tcPr>
          <w:p>
            <w:pPr>
              <w:adjustRightInd w:val="0"/>
              <w:spacing w:line="360" w:lineRule="exact"/>
              <w:jc w:val="left"/>
              <w:textAlignment w:val="baseline"/>
              <w:rPr>
                <w:rFonts w:ascii="宋体" w:hAnsi="宋体" w:cs="新宋体"/>
                <w:szCs w:val="21"/>
                <w:highlight w:val="none"/>
              </w:rPr>
            </w:pPr>
            <w:r>
              <w:rPr>
                <w:rFonts w:hint="eastAsia" w:ascii="宋体" w:hAnsi="宋体" w:cs="新宋体"/>
                <w:szCs w:val="21"/>
                <w:highlight w:val="none"/>
              </w:rPr>
              <w:t>根据供应商针对本项目实施过程中出现突发情况时的应急预案、处置措施、应急方案（应急指挥组织体系完善情况，应急保障体系，综合协调应对及后勤保障支持体系、应急人员组成等方面）进行综合评议，本项最多得6分</w:t>
            </w:r>
            <w:r>
              <w:rPr>
                <w:rFonts w:hint="eastAsia"/>
                <w:highlight w:val="none"/>
              </w:rPr>
              <w:t>，未提供不得分。</w:t>
            </w:r>
          </w:p>
          <w:p>
            <w:pPr>
              <w:pStyle w:val="148"/>
              <w:adjustRightInd w:val="0"/>
              <w:spacing w:line="360" w:lineRule="exact"/>
              <w:ind w:firstLine="0" w:firstLineChars="0"/>
              <w:jc w:val="left"/>
              <w:textAlignment w:val="baseline"/>
              <w:rPr>
                <w:rFonts w:ascii="宋体" w:hAnsi="宋体" w:cs="新宋体"/>
                <w:szCs w:val="21"/>
                <w:highlight w:val="none"/>
              </w:rPr>
            </w:pPr>
            <w:r>
              <w:rPr>
                <w:rFonts w:hint="eastAsia" w:ascii="宋体" w:hAnsi="宋体"/>
                <w:szCs w:val="21"/>
                <w:highlight w:val="none"/>
              </w:rPr>
              <w:t>①</w:t>
            </w:r>
            <w:r>
              <w:rPr>
                <w:rFonts w:hint="eastAsia" w:ascii="宋体" w:hAnsi="宋体" w:cs="新宋体"/>
                <w:szCs w:val="21"/>
                <w:highlight w:val="none"/>
              </w:rPr>
              <w:t>供应商提供的应急预案、处置措施和应急方案，内容阐述详实全面，科学合理，思路清晰的，针对性强的，能够提供重大活动、护网行动应急保障内容的，得6分；</w:t>
            </w:r>
          </w:p>
          <w:p>
            <w:pPr>
              <w:adjustRightInd w:val="0"/>
              <w:spacing w:line="360" w:lineRule="exact"/>
              <w:jc w:val="left"/>
              <w:textAlignment w:val="baseline"/>
              <w:rPr>
                <w:rFonts w:ascii="宋体" w:hAnsi="宋体" w:cs="新宋体"/>
                <w:szCs w:val="21"/>
                <w:highlight w:val="none"/>
              </w:rPr>
            </w:pPr>
            <w:r>
              <w:rPr>
                <w:rFonts w:hint="eastAsia" w:ascii="宋体" w:hAnsi="宋体" w:cs="新宋体"/>
                <w:szCs w:val="21"/>
                <w:highlight w:val="none"/>
              </w:rPr>
              <w:t>②供应商提供的应急预案、处置措施和应急方案，内容阐述较为详实全面，较为科学合理，思路较清晰的，针对性较强的，得3分；</w:t>
            </w:r>
          </w:p>
          <w:p>
            <w:pPr>
              <w:adjustRightInd w:val="0"/>
              <w:spacing w:line="360" w:lineRule="exact"/>
              <w:jc w:val="left"/>
              <w:textAlignment w:val="baseline"/>
              <w:rPr>
                <w:rFonts w:ascii="宋体" w:hAnsi="宋体" w:cs="新宋体"/>
                <w:szCs w:val="21"/>
                <w:highlight w:val="none"/>
              </w:rPr>
            </w:pPr>
            <w:r>
              <w:rPr>
                <w:rFonts w:hint="eastAsia" w:ascii="宋体" w:hAnsi="宋体" w:cs="新宋体"/>
                <w:szCs w:val="21"/>
                <w:highlight w:val="none"/>
              </w:rPr>
              <w:t>③供应商提供的应急预案、处置措施和应急方案，内容阐述空泛，思路模糊的，有明显漏洞的，得1分。</w:t>
            </w:r>
          </w:p>
        </w:tc>
      </w:tr>
      <w:tr>
        <w:trPr>
          <w:cantSplit/>
          <w:trHeight w:val="1539" w:hRule="atLeast"/>
          <w:jc w:val="center"/>
        </w:trPr>
        <w:tc>
          <w:tcPr>
            <w:tcW w:w="936"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850"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1278" w:type="dxa"/>
            <w:tcBorders>
              <w:left w:val="single" w:color="auto" w:sz="4" w:space="0"/>
              <w:bottom w:val="single" w:color="auto" w:sz="4" w:space="0"/>
              <w:right w:val="single" w:color="auto" w:sz="2" w:space="0"/>
            </w:tcBorders>
            <w:vAlign w:val="center"/>
          </w:tcPr>
          <w:p>
            <w:pPr>
              <w:spacing w:line="360" w:lineRule="exact"/>
              <w:jc w:val="center"/>
              <w:rPr>
                <w:rFonts w:ascii="宋体" w:hAnsi="宋体"/>
                <w:szCs w:val="21"/>
                <w:highlight w:val="none"/>
              </w:rPr>
            </w:pPr>
            <w:r>
              <w:rPr>
                <w:rFonts w:ascii="宋体" w:hAnsi="宋体"/>
                <w:szCs w:val="21"/>
                <w:highlight w:val="none"/>
              </w:rPr>
              <w:t>5</w:t>
            </w:r>
            <w:r>
              <w:rPr>
                <w:rFonts w:hint="eastAsia" w:ascii="宋体" w:hAnsi="宋体"/>
                <w:szCs w:val="21"/>
                <w:highlight w:val="none"/>
              </w:rPr>
              <w:t>、服务保证措施（</w:t>
            </w:r>
            <w:r>
              <w:rPr>
                <w:rFonts w:hint="eastAsia" w:ascii="宋体" w:hAnsi="宋体"/>
                <w:szCs w:val="21"/>
                <w:highlight w:val="none"/>
                <w:lang w:val="en-US" w:eastAsia="zh-CN"/>
              </w:rPr>
              <w:t>6</w:t>
            </w:r>
            <w:r>
              <w:rPr>
                <w:rFonts w:hint="eastAsia" w:ascii="宋体" w:hAnsi="宋体"/>
                <w:szCs w:val="21"/>
                <w:highlight w:val="none"/>
              </w:rPr>
              <w:t>分）</w:t>
            </w:r>
          </w:p>
        </w:tc>
        <w:tc>
          <w:tcPr>
            <w:tcW w:w="6598"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cs="宋体"/>
                <w:szCs w:val="21"/>
                <w:highlight w:val="none"/>
              </w:rPr>
            </w:pPr>
            <w:r>
              <w:rPr>
                <w:rFonts w:hint="eastAsia" w:ascii="宋体" w:hAnsi="宋体" w:cs="宋体"/>
                <w:szCs w:val="21"/>
                <w:highlight w:val="none"/>
              </w:rPr>
              <w:t>对提供的服务保证措施中的实施计划流程、工期进度掌控措施、质量保证措施，安全生产措施等方面进行综合评价，本项最多得</w:t>
            </w:r>
            <w:r>
              <w:rPr>
                <w:rFonts w:hint="eastAsia" w:ascii="宋体" w:hAnsi="宋体" w:cs="宋体"/>
                <w:szCs w:val="21"/>
                <w:highlight w:val="none"/>
                <w:lang w:val="en-US" w:eastAsia="zh-CN"/>
              </w:rPr>
              <w:t>6</w:t>
            </w:r>
            <w:r>
              <w:rPr>
                <w:rFonts w:hint="eastAsia" w:ascii="宋体" w:hAnsi="宋体" w:cs="宋体"/>
                <w:szCs w:val="21"/>
                <w:highlight w:val="none"/>
              </w:rPr>
              <w:t>分</w:t>
            </w:r>
            <w:r>
              <w:rPr>
                <w:rFonts w:hint="eastAsia"/>
                <w:highlight w:val="none"/>
              </w:rPr>
              <w:t>，未提供不得分。</w:t>
            </w:r>
          </w:p>
          <w:p>
            <w:pPr>
              <w:pStyle w:val="148"/>
              <w:spacing w:line="360" w:lineRule="exact"/>
              <w:ind w:firstLine="0" w:firstLineChars="0"/>
              <w:rPr>
                <w:rFonts w:ascii="宋体" w:hAnsi="宋体" w:cs="宋体"/>
                <w:szCs w:val="21"/>
                <w:highlight w:val="none"/>
              </w:rPr>
            </w:pPr>
            <w:r>
              <w:rPr>
                <w:rFonts w:hint="eastAsia" w:ascii="宋体" w:hAnsi="宋体"/>
                <w:szCs w:val="21"/>
                <w:highlight w:val="none"/>
              </w:rPr>
              <w:t>①</w:t>
            </w:r>
            <w:r>
              <w:rPr>
                <w:rFonts w:hint="eastAsia" w:ascii="宋体" w:hAnsi="宋体" w:cs="宋体"/>
                <w:szCs w:val="21"/>
                <w:highlight w:val="none"/>
              </w:rPr>
              <w:t>供应商提供的服务保证措施，内容阐述详实全面，计划科学合理，思路清晰的，可行性及针对性强的，能够定期提供漏洞扫描、资产盘点、违规外联服务的（每季度一次），得</w:t>
            </w:r>
            <w:r>
              <w:rPr>
                <w:rFonts w:hint="eastAsia" w:ascii="宋体" w:hAnsi="宋体" w:cs="宋体"/>
                <w:szCs w:val="21"/>
                <w:highlight w:val="none"/>
                <w:lang w:val="en-US" w:eastAsia="zh-CN"/>
              </w:rPr>
              <w:t>6</w:t>
            </w:r>
            <w:r>
              <w:rPr>
                <w:rFonts w:hint="eastAsia" w:ascii="宋体" w:hAnsi="宋体" w:cs="宋体"/>
                <w:szCs w:val="21"/>
                <w:highlight w:val="none"/>
              </w:rPr>
              <w:t>分；</w:t>
            </w:r>
          </w:p>
          <w:p>
            <w:pPr>
              <w:spacing w:line="360" w:lineRule="exact"/>
              <w:rPr>
                <w:rFonts w:ascii="宋体" w:hAnsi="宋体" w:cs="宋体"/>
                <w:szCs w:val="21"/>
                <w:highlight w:val="none"/>
              </w:rPr>
            </w:pPr>
            <w:r>
              <w:rPr>
                <w:rFonts w:hint="eastAsia" w:ascii="宋体" w:hAnsi="宋体" w:cs="宋体"/>
                <w:szCs w:val="21"/>
                <w:highlight w:val="none"/>
              </w:rPr>
              <w:t>②供应商提供的服务保证措施，内容阐述较为详实全面，计划较为科学合理，思路较清晰的，可行性及针对性较强的，得3分；</w:t>
            </w:r>
          </w:p>
          <w:p>
            <w:pPr>
              <w:spacing w:line="360" w:lineRule="exact"/>
              <w:rPr>
                <w:rFonts w:ascii="宋体" w:hAnsi="宋体" w:cs="宋体"/>
                <w:szCs w:val="21"/>
                <w:highlight w:val="none"/>
              </w:rPr>
            </w:pPr>
            <w:r>
              <w:rPr>
                <w:rFonts w:hint="eastAsia" w:ascii="宋体" w:hAnsi="宋体" w:cs="宋体"/>
                <w:szCs w:val="21"/>
                <w:highlight w:val="none"/>
              </w:rPr>
              <w:t>③供应商提供的服务保证措施，内容阐述空泛，无计划，思路模糊的，有明显漏洞的，得1分。</w:t>
            </w:r>
          </w:p>
        </w:tc>
      </w:tr>
      <w:tr>
        <w:trPr>
          <w:cantSplit/>
          <w:trHeight w:val="674" w:hRule="atLeast"/>
          <w:jc w:val="center"/>
        </w:trPr>
        <w:tc>
          <w:tcPr>
            <w:tcW w:w="936"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850"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1278" w:type="dxa"/>
            <w:tcBorders>
              <w:left w:val="single" w:color="auto" w:sz="4" w:space="0"/>
              <w:bottom w:val="single" w:color="auto" w:sz="4" w:space="0"/>
              <w:right w:val="single" w:color="auto" w:sz="2" w:space="0"/>
            </w:tcBorders>
            <w:vAlign w:val="center"/>
          </w:tcPr>
          <w:p>
            <w:pPr>
              <w:spacing w:line="360" w:lineRule="exact"/>
              <w:rPr>
                <w:rFonts w:ascii="宋体" w:hAnsi="宋体"/>
                <w:szCs w:val="21"/>
                <w:highlight w:val="none"/>
              </w:rPr>
            </w:pPr>
            <w:r>
              <w:rPr>
                <w:rFonts w:hint="eastAsia" w:ascii="宋体" w:hAnsi="宋体"/>
                <w:szCs w:val="21"/>
                <w:highlight w:val="none"/>
              </w:rPr>
              <w:t>6、培训方案（5分）</w:t>
            </w:r>
          </w:p>
        </w:tc>
        <w:tc>
          <w:tcPr>
            <w:tcW w:w="6598" w:type="dxa"/>
            <w:tcBorders>
              <w:top w:val="single" w:color="auto" w:sz="4" w:space="0"/>
              <w:left w:val="single" w:color="auto" w:sz="4" w:space="0"/>
              <w:bottom w:val="single" w:color="auto" w:sz="4" w:space="0"/>
              <w:right w:val="single" w:color="auto" w:sz="2" w:space="0"/>
            </w:tcBorders>
            <w:vAlign w:val="center"/>
          </w:tcPr>
          <w:p>
            <w:pPr>
              <w:adjustRightInd w:val="0"/>
              <w:spacing w:line="360" w:lineRule="exact"/>
              <w:jc w:val="left"/>
              <w:textAlignment w:val="baseline"/>
              <w:rPr>
                <w:rFonts w:ascii="宋体" w:hAnsi="宋体" w:cs="宋体"/>
                <w:szCs w:val="21"/>
                <w:highlight w:val="none"/>
              </w:rPr>
            </w:pPr>
            <w:r>
              <w:rPr>
                <w:rFonts w:hint="eastAsia" w:ascii="宋体" w:hAnsi="宋体" w:cs="宋体"/>
                <w:szCs w:val="21"/>
                <w:highlight w:val="none"/>
              </w:rPr>
              <w:t>根据提供的培训方案中的培训计划安排、培训人员配备、培训内容、培训案例等方面进行综合评议，本项最多得5分</w:t>
            </w:r>
            <w:r>
              <w:rPr>
                <w:rFonts w:hint="eastAsia"/>
                <w:highlight w:val="none"/>
              </w:rPr>
              <w:t>，未提供不得分。</w:t>
            </w:r>
          </w:p>
          <w:p>
            <w:pPr>
              <w:adjustRightInd w:val="0"/>
              <w:spacing w:line="360" w:lineRule="exact"/>
              <w:jc w:val="left"/>
              <w:textAlignment w:val="baseline"/>
              <w:rPr>
                <w:rFonts w:ascii="宋体" w:hAnsi="宋体" w:cs="宋体"/>
                <w:szCs w:val="21"/>
                <w:highlight w:val="none"/>
              </w:rPr>
            </w:pPr>
            <w:r>
              <w:rPr>
                <w:rFonts w:hint="eastAsia" w:ascii="宋体" w:hAnsi="宋体" w:cs="宋体"/>
                <w:szCs w:val="21"/>
                <w:highlight w:val="none"/>
              </w:rPr>
              <w:t>①供应商提供的培训方案，方案内容阐述详实全面，计划科学合理，人员配备合理，可行性及针对性强的，得5分；</w:t>
            </w:r>
          </w:p>
          <w:p>
            <w:pPr>
              <w:adjustRightInd w:val="0"/>
              <w:spacing w:line="360" w:lineRule="exact"/>
              <w:jc w:val="left"/>
              <w:textAlignment w:val="baseline"/>
              <w:rPr>
                <w:rFonts w:ascii="宋体" w:hAnsi="宋体" w:cs="宋体"/>
                <w:szCs w:val="21"/>
                <w:highlight w:val="none"/>
              </w:rPr>
            </w:pPr>
            <w:r>
              <w:rPr>
                <w:rFonts w:hint="eastAsia" w:ascii="宋体" w:hAnsi="宋体" w:cs="宋体"/>
                <w:szCs w:val="21"/>
                <w:highlight w:val="none"/>
              </w:rPr>
              <w:t>②供应商提供的培训方案，方案内容阐述较为详实全面，计划较为科学合理，人员配备较合理，可行性及针对性较强的，得</w:t>
            </w:r>
            <w:r>
              <w:rPr>
                <w:rFonts w:ascii="宋体" w:hAnsi="宋体" w:cs="宋体"/>
                <w:szCs w:val="21"/>
                <w:highlight w:val="none"/>
              </w:rPr>
              <w:t>3</w:t>
            </w:r>
            <w:r>
              <w:rPr>
                <w:rFonts w:hint="eastAsia" w:ascii="宋体" w:hAnsi="宋体" w:cs="宋体"/>
                <w:szCs w:val="21"/>
                <w:highlight w:val="none"/>
              </w:rPr>
              <w:t>分；</w:t>
            </w:r>
          </w:p>
          <w:p>
            <w:pPr>
              <w:adjustRightInd w:val="0"/>
              <w:spacing w:line="360" w:lineRule="exact"/>
              <w:jc w:val="left"/>
              <w:textAlignment w:val="baseline"/>
              <w:rPr>
                <w:rFonts w:ascii="宋体" w:hAnsi="宋体" w:cs="宋体"/>
                <w:szCs w:val="21"/>
                <w:highlight w:val="none"/>
              </w:rPr>
            </w:pPr>
            <w:r>
              <w:rPr>
                <w:rFonts w:hint="eastAsia" w:ascii="宋体" w:hAnsi="宋体" w:cs="宋体"/>
                <w:szCs w:val="21"/>
                <w:highlight w:val="none"/>
              </w:rPr>
              <w:t>③供应商提供的培训方案，方案内容阐述空泛，无计划，无人员配备，有明显漏洞的，得1分。</w:t>
            </w:r>
          </w:p>
        </w:tc>
      </w:tr>
      <w:tr>
        <w:trPr>
          <w:cantSplit/>
          <w:trHeight w:val="674" w:hRule="atLeast"/>
          <w:jc w:val="center"/>
        </w:trPr>
        <w:tc>
          <w:tcPr>
            <w:tcW w:w="936"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850"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1278" w:type="dxa"/>
            <w:vMerge w:val="restart"/>
            <w:tcBorders>
              <w:left w:val="single" w:color="auto" w:sz="4" w:space="0"/>
              <w:right w:val="single" w:color="auto" w:sz="2" w:space="0"/>
            </w:tcBorders>
            <w:vAlign w:val="center"/>
          </w:tcPr>
          <w:p>
            <w:pPr>
              <w:spacing w:line="360" w:lineRule="exact"/>
              <w:rPr>
                <w:rFonts w:ascii="宋体" w:hAnsi="宋体"/>
                <w:szCs w:val="21"/>
                <w:highlight w:val="none"/>
              </w:rPr>
            </w:pPr>
            <w:r>
              <w:rPr>
                <w:rFonts w:hint="eastAsia" w:ascii="宋体" w:hAnsi="宋体"/>
                <w:szCs w:val="21"/>
                <w:highlight w:val="none"/>
              </w:rPr>
              <w:t>7、售后服务方案（10分）</w:t>
            </w:r>
          </w:p>
        </w:tc>
        <w:tc>
          <w:tcPr>
            <w:tcW w:w="6598" w:type="dxa"/>
            <w:tcBorders>
              <w:top w:val="single" w:color="auto" w:sz="4" w:space="0"/>
              <w:left w:val="single" w:color="auto" w:sz="4" w:space="0"/>
              <w:bottom w:val="single" w:color="auto" w:sz="4" w:space="0"/>
              <w:right w:val="single" w:color="auto" w:sz="2" w:space="0"/>
            </w:tcBorders>
            <w:vAlign w:val="center"/>
          </w:tcPr>
          <w:p>
            <w:pPr>
              <w:adjustRightInd w:val="0"/>
              <w:spacing w:line="360" w:lineRule="exact"/>
              <w:jc w:val="left"/>
              <w:textAlignment w:val="baseline"/>
              <w:rPr>
                <w:rFonts w:ascii="宋体" w:hAnsi="宋体" w:cs="宋体"/>
                <w:szCs w:val="21"/>
                <w:highlight w:val="none"/>
              </w:rPr>
            </w:pPr>
            <w:r>
              <w:rPr>
                <w:rFonts w:hint="eastAsia" w:ascii="宋体" w:hAnsi="宋体" w:cs="宋体"/>
                <w:szCs w:val="21"/>
                <w:highlight w:val="none"/>
              </w:rPr>
              <w:t>1）根据提供的售后服务方案中售后服务团队人员、售后服务机构情况、备品备件等方面进行综合评议，本项最多得5分</w:t>
            </w:r>
            <w:r>
              <w:rPr>
                <w:rFonts w:hint="eastAsia"/>
                <w:highlight w:val="none"/>
              </w:rPr>
              <w:t>，未提供不得分。</w:t>
            </w:r>
            <w:r>
              <w:rPr>
                <w:rFonts w:hint="eastAsia" w:ascii="宋体" w:hAnsi="宋体" w:cs="宋体"/>
                <w:szCs w:val="21"/>
                <w:highlight w:val="none"/>
              </w:rPr>
              <w:t>①供应商提供的售后服务方案，方案内容阐述详实全面，科学合理，人员配备合理，可行性强的，得5分；</w:t>
            </w:r>
          </w:p>
          <w:p>
            <w:pPr>
              <w:adjustRightInd w:val="0"/>
              <w:spacing w:line="360" w:lineRule="exact"/>
              <w:jc w:val="left"/>
              <w:textAlignment w:val="baseline"/>
              <w:rPr>
                <w:rFonts w:ascii="宋体" w:hAnsi="宋体" w:cs="宋体"/>
                <w:szCs w:val="21"/>
                <w:highlight w:val="none"/>
              </w:rPr>
            </w:pPr>
            <w:r>
              <w:rPr>
                <w:rFonts w:hint="eastAsia" w:ascii="宋体" w:hAnsi="宋体" w:cs="宋体"/>
                <w:szCs w:val="21"/>
                <w:highlight w:val="none"/>
              </w:rPr>
              <w:t>②供应商提供的售后服务方案，方案内容阐述较为详实全面，较为科学合理，人员配备较合理，可行性较强的，得3分；</w:t>
            </w:r>
          </w:p>
          <w:p>
            <w:pPr>
              <w:adjustRightInd w:val="0"/>
              <w:spacing w:line="360" w:lineRule="exact"/>
              <w:jc w:val="left"/>
              <w:textAlignment w:val="baseline"/>
              <w:rPr>
                <w:rFonts w:ascii="宋体" w:hAnsi="宋体" w:cs="宋体"/>
                <w:szCs w:val="21"/>
                <w:highlight w:val="none"/>
              </w:rPr>
            </w:pPr>
            <w:r>
              <w:rPr>
                <w:rFonts w:hint="eastAsia" w:ascii="宋体" w:hAnsi="宋体" w:cs="宋体"/>
                <w:szCs w:val="21"/>
                <w:highlight w:val="none"/>
              </w:rPr>
              <w:t>③供应商提供的售后服务方案，方案内容阐述空泛，无人员配备，有明显漏洞的，得1分。</w:t>
            </w:r>
          </w:p>
        </w:tc>
      </w:tr>
      <w:tr>
        <w:trPr>
          <w:cantSplit/>
          <w:trHeight w:val="674" w:hRule="atLeast"/>
          <w:jc w:val="center"/>
        </w:trPr>
        <w:tc>
          <w:tcPr>
            <w:tcW w:w="936"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850" w:type="dxa"/>
            <w:vMerge w:val="continue"/>
            <w:tcBorders>
              <w:left w:val="single" w:color="auto" w:sz="4" w:space="0"/>
              <w:right w:val="single" w:color="auto" w:sz="2" w:space="0"/>
            </w:tcBorders>
            <w:vAlign w:val="center"/>
          </w:tcPr>
          <w:p>
            <w:pPr>
              <w:spacing w:before="146" w:beforeLines="50" w:line="360" w:lineRule="exact"/>
              <w:rPr>
                <w:rFonts w:ascii="宋体" w:hAnsi="宋体"/>
                <w:b/>
                <w:bCs/>
                <w:snapToGrid w:val="0"/>
                <w:spacing w:val="-4"/>
                <w:szCs w:val="21"/>
                <w:highlight w:val="none"/>
              </w:rPr>
            </w:pPr>
          </w:p>
        </w:tc>
        <w:tc>
          <w:tcPr>
            <w:tcW w:w="1278" w:type="dxa"/>
            <w:vMerge w:val="continue"/>
            <w:tcBorders>
              <w:left w:val="single" w:color="auto" w:sz="4" w:space="0"/>
              <w:right w:val="single" w:color="auto" w:sz="2" w:space="0"/>
            </w:tcBorders>
            <w:vAlign w:val="center"/>
          </w:tcPr>
          <w:p>
            <w:pPr>
              <w:spacing w:line="360" w:lineRule="exact"/>
              <w:rPr>
                <w:rFonts w:ascii="宋体" w:hAnsi="宋体"/>
                <w:szCs w:val="21"/>
                <w:highlight w:val="none"/>
              </w:rPr>
            </w:pPr>
          </w:p>
        </w:tc>
        <w:tc>
          <w:tcPr>
            <w:tcW w:w="6598" w:type="dxa"/>
            <w:tcBorders>
              <w:top w:val="single" w:color="auto" w:sz="4" w:space="0"/>
              <w:left w:val="single" w:color="auto" w:sz="4" w:space="0"/>
              <w:bottom w:val="single" w:color="auto" w:sz="4" w:space="0"/>
              <w:right w:val="single" w:color="auto" w:sz="2" w:space="0"/>
            </w:tcBorders>
            <w:vAlign w:val="center"/>
          </w:tcPr>
          <w:p>
            <w:pPr>
              <w:spacing w:line="360" w:lineRule="exact"/>
              <w:rPr>
                <w:rFonts w:ascii="宋体" w:hAnsi="宋体" w:cs="宋体"/>
                <w:szCs w:val="21"/>
                <w:highlight w:val="none"/>
              </w:rPr>
            </w:pPr>
            <w:r>
              <w:rPr>
                <w:rFonts w:hint="eastAsia" w:ascii="宋体" w:hAnsi="宋体" w:cs="宋体"/>
                <w:szCs w:val="21"/>
                <w:highlight w:val="none"/>
              </w:rPr>
              <w:t>2）根据提供的售后服务方案中技术支持的力度、质保期承诺的完整度、售后服务承诺的完善度、服务承诺落实的保障措施、故障响应及修复时间、其他优惠承诺及措施等方面进行综合评议，本项最多得5分</w:t>
            </w:r>
            <w:r>
              <w:rPr>
                <w:rFonts w:hint="eastAsia"/>
                <w:highlight w:val="none"/>
              </w:rPr>
              <w:t>，未提供不得分。</w:t>
            </w:r>
          </w:p>
          <w:p>
            <w:pPr>
              <w:spacing w:line="360" w:lineRule="exact"/>
              <w:rPr>
                <w:rFonts w:ascii="宋体" w:hAnsi="宋体" w:cs="宋体"/>
                <w:szCs w:val="21"/>
                <w:highlight w:val="none"/>
              </w:rPr>
            </w:pPr>
            <w:r>
              <w:rPr>
                <w:rFonts w:hint="eastAsia" w:ascii="宋体" w:hAnsi="宋体" w:cs="宋体"/>
                <w:szCs w:val="21"/>
                <w:highlight w:val="none"/>
              </w:rPr>
              <w:t>①供应商提供的售后服务方案，方案内容阐述详实全面，科学合理，思路清晰的，可行性及针对性强，有优惠承诺及措施的，得5分；</w:t>
            </w:r>
          </w:p>
          <w:p>
            <w:pPr>
              <w:spacing w:line="360" w:lineRule="exact"/>
              <w:rPr>
                <w:rFonts w:ascii="宋体" w:hAnsi="宋体" w:cs="宋体"/>
                <w:szCs w:val="21"/>
                <w:highlight w:val="none"/>
              </w:rPr>
            </w:pPr>
            <w:r>
              <w:rPr>
                <w:rFonts w:hint="eastAsia" w:ascii="宋体" w:hAnsi="宋体" w:cs="宋体"/>
                <w:szCs w:val="21"/>
                <w:highlight w:val="none"/>
              </w:rPr>
              <w:t>②供应商提供的售后服务方案，方案内容阐述较为详实全面，较为科学合理，思路较清晰的，可行性及针对性较强，有优惠承诺及措施的，得3分；</w:t>
            </w:r>
          </w:p>
          <w:p>
            <w:pPr>
              <w:adjustRightInd w:val="0"/>
              <w:spacing w:line="360" w:lineRule="exact"/>
              <w:jc w:val="left"/>
              <w:textAlignment w:val="baseline"/>
              <w:rPr>
                <w:rFonts w:ascii="宋体" w:hAnsi="宋体" w:cs="宋体"/>
                <w:szCs w:val="21"/>
                <w:highlight w:val="none"/>
              </w:rPr>
            </w:pPr>
            <w:r>
              <w:rPr>
                <w:rFonts w:hint="eastAsia" w:ascii="宋体" w:hAnsi="宋体" w:cs="宋体"/>
                <w:szCs w:val="21"/>
                <w:highlight w:val="none"/>
              </w:rPr>
              <w:t>③供应商提供的售后服务方案，方案内容阐述空泛，思路模糊的，有明显漏洞的，得1分。</w:t>
            </w:r>
          </w:p>
        </w:tc>
      </w:tr>
      <w:tr>
        <w:trPr>
          <w:cantSplit/>
          <w:trHeight w:val="1891" w:hRule="atLeast"/>
          <w:jc w:val="center"/>
        </w:trPr>
        <w:tc>
          <w:tcPr>
            <w:tcW w:w="1786" w:type="dxa"/>
            <w:gridSpan w:val="2"/>
            <w:tcBorders>
              <w:top w:val="single" w:color="auto" w:sz="4" w:space="0"/>
              <w:left w:val="single" w:color="auto" w:sz="4" w:space="0"/>
              <w:bottom w:val="single" w:color="auto" w:sz="4" w:space="0"/>
              <w:right w:val="single" w:color="auto" w:sz="2" w:space="0"/>
            </w:tcBorders>
            <w:tcMar>
              <w:left w:w="0" w:type="dxa"/>
              <w:right w:w="0" w:type="dxa"/>
            </w:tcMar>
            <w:vAlign w:val="center"/>
          </w:tcPr>
          <w:p>
            <w:pPr>
              <w:spacing w:before="146" w:beforeLines="50" w:line="360" w:lineRule="exact"/>
              <w:jc w:val="center"/>
              <w:rPr>
                <w:rFonts w:ascii="宋体" w:hAnsi="宋体"/>
                <w:snapToGrid w:val="0"/>
                <w:spacing w:val="-4"/>
                <w:szCs w:val="21"/>
                <w:highlight w:val="none"/>
              </w:rPr>
            </w:pPr>
            <w:r>
              <w:rPr>
                <w:rFonts w:hint="eastAsia" w:ascii="宋体" w:hAnsi="宋体"/>
                <w:snapToGrid w:val="0"/>
                <w:spacing w:val="-4"/>
                <w:szCs w:val="21"/>
                <w:highlight w:val="none"/>
              </w:rPr>
              <w:t>报价分</w:t>
            </w:r>
          </w:p>
          <w:p>
            <w:pPr>
              <w:spacing w:before="146" w:beforeLines="50" w:line="360" w:lineRule="exact"/>
              <w:jc w:val="center"/>
              <w:rPr>
                <w:rFonts w:ascii="宋体" w:hAnsi="宋体"/>
                <w:snapToGrid w:val="0"/>
                <w:spacing w:val="-4"/>
                <w:szCs w:val="21"/>
                <w:highlight w:val="none"/>
              </w:rPr>
            </w:pPr>
            <w:r>
              <w:rPr>
                <w:rFonts w:hint="eastAsia" w:ascii="宋体" w:hAnsi="宋体"/>
                <w:snapToGrid w:val="0"/>
                <w:spacing w:val="-4"/>
                <w:szCs w:val="21"/>
                <w:highlight w:val="none"/>
              </w:rPr>
              <w:t>（满分30分）</w:t>
            </w:r>
          </w:p>
        </w:tc>
        <w:tc>
          <w:tcPr>
            <w:tcW w:w="7876" w:type="dxa"/>
            <w:gridSpan w:val="2"/>
            <w:tcBorders>
              <w:top w:val="single" w:color="auto" w:sz="4" w:space="0"/>
              <w:left w:val="single" w:color="auto" w:sz="4" w:space="0"/>
              <w:bottom w:val="single" w:color="auto" w:sz="4" w:space="0"/>
              <w:right w:val="single" w:color="auto" w:sz="2" w:space="0"/>
            </w:tcBorders>
            <w:vAlign w:val="center"/>
          </w:tcPr>
          <w:p>
            <w:pPr>
              <w:widowControl/>
              <w:spacing w:line="360" w:lineRule="exact"/>
              <w:rPr>
                <w:rFonts w:hint="eastAsia" w:ascii="宋体" w:hAnsi="宋体"/>
                <w:szCs w:val="21"/>
                <w:highlight w:val="none"/>
              </w:rPr>
            </w:pPr>
            <w:r>
              <w:rPr>
                <w:rFonts w:hint="eastAsia" w:ascii="宋体" w:hAnsi="宋体"/>
                <w:szCs w:val="21"/>
                <w:highlight w:val="none"/>
              </w:rPr>
              <w:t>评标基准价指的是满足招标文件要求且最低的参与评审的价格。</w:t>
            </w:r>
          </w:p>
          <w:p>
            <w:pPr>
              <w:widowControl/>
              <w:spacing w:line="360" w:lineRule="exact"/>
              <w:rPr>
                <w:rFonts w:hint="eastAsia" w:ascii="宋体" w:hAnsi="宋体"/>
                <w:szCs w:val="21"/>
                <w:highlight w:val="none"/>
              </w:rPr>
            </w:pPr>
            <w:r>
              <w:rPr>
                <w:rFonts w:hint="eastAsia" w:ascii="宋体" w:hAnsi="宋体"/>
                <w:szCs w:val="21"/>
                <w:highlight w:val="none"/>
              </w:rPr>
              <w:t>参与评审的价格为评标基准价的其价格得分得满分</w:t>
            </w:r>
            <w:r>
              <w:rPr>
                <w:rFonts w:hint="eastAsia" w:ascii="宋体" w:hAnsi="宋体"/>
                <w:szCs w:val="21"/>
                <w:highlight w:val="none"/>
                <w:lang w:val="en-US" w:eastAsia="zh-CN"/>
              </w:rPr>
              <w:t>30</w:t>
            </w:r>
            <w:r>
              <w:rPr>
                <w:rFonts w:hint="eastAsia" w:ascii="宋体" w:hAnsi="宋体"/>
                <w:szCs w:val="21"/>
                <w:highlight w:val="none"/>
              </w:rPr>
              <w:t>分。</w:t>
            </w:r>
          </w:p>
          <w:p>
            <w:pPr>
              <w:widowControl/>
              <w:spacing w:line="360" w:lineRule="exact"/>
              <w:rPr>
                <w:rFonts w:hint="eastAsia" w:ascii="宋体" w:hAnsi="宋体"/>
                <w:szCs w:val="21"/>
                <w:highlight w:val="none"/>
              </w:rPr>
            </w:pPr>
            <w:r>
              <w:rPr>
                <w:rFonts w:hint="eastAsia" w:ascii="宋体" w:hAnsi="宋体"/>
                <w:szCs w:val="21"/>
                <w:highlight w:val="none"/>
              </w:rPr>
              <w:t>其他供应商价格得分按照下列公式计算：</w:t>
            </w:r>
          </w:p>
          <w:p>
            <w:pPr>
              <w:widowControl/>
              <w:spacing w:line="360" w:lineRule="exact"/>
              <w:rPr>
                <w:rFonts w:hint="eastAsia" w:ascii="宋体" w:hAnsi="宋体"/>
                <w:szCs w:val="21"/>
                <w:highlight w:val="none"/>
              </w:rPr>
            </w:pPr>
            <w:r>
              <w:rPr>
                <w:rFonts w:hint="eastAsia" w:ascii="宋体" w:hAnsi="宋体"/>
                <w:szCs w:val="21"/>
                <w:highlight w:val="none"/>
              </w:rPr>
              <w:t>价格得分=（评标基准价/各供应商参与评审的价格）×</w:t>
            </w:r>
            <w:r>
              <w:rPr>
                <w:rFonts w:hint="eastAsia" w:ascii="宋体" w:hAnsi="宋体"/>
                <w:szCs w:val="21"/>
                <w:highlight w:val="none"/>
                <w:lang w:val="en-US" w:eastAsia="zh-CN"/>
              </w:rPr>
              <w:t>30</w:t>
            </w:r>
            <w:r>
              <w:rPr>
                <w:rFonts w:hint="eastAsia" w:ascii="宋体" w:hAnsi="宋体"/>
                <w:szCs w:val="21"/>
                <w:highlight w:val="none"/>
              </w:rPr>
              <w:t>。</w:t>
            </w:r>
          </w:p>
          <w:p>
            <w:pPr>
              <w:widowControl/>
              <w:spacing w:line="360" w:lineRule="exact"/>
              <w:rPr>
                <w:rFonts w:hint="eastAsia" w:ascii="宋体" w:hAnsi="宋体"/>
                <w:szCs w:val="21"/>
                <w:highlight w:val="none"/>
              </w:rPr>
            </w:pPr>
            <w:r>
              <w:rPr>
                <w:rFonts w:hint="eastAsia" w:ascii="宋体" w:hAnsi="宋体"/>
                <w:szCs w:val="21"/>
                <w:highlight w:val="none"/>
              </w:rPr>
              <w:t>注：1、投标报价超过对应最高限价的作无效标处理。</w:t>
            </w:r>
          </w:p>
          <w:p>
            <w:pPr>
              <w:widowControl/>
              <w:spacing w:line="360" w:lineRule="exact"/>
              <w:rPr>
                <w:rFonts w:ascii="宋体" w:hAnsi="宋体"/>
                <w:szCs w:val="21"/>
                <w:highlight w:val="none"/>
              </w:rPr>
            </w:pPr>
            <w:r>
              <w:rPr>
                <w:rFonts w:hint="eastAsia" w:ascii="宋体" w:hAnsi="宋体"/>
                <w:szCs w:val="21"/>
                <w:highlight w:val="none"/>
              </w:rPr>
              <w:t>2、价格得分小数点后保留2位小数，第3位小数四舍五入。</w:t>
            </w:r>
          </w:p>
        </w:tc>
      </w:tr>
    </w:tbl>
    <w:p>
      <w:pPr>
        <w:spacing w:line="400" w:lineRule="exact"/>
        <w:rPr>
          <w:rFonts w:ascii="宋体" w:hAnsi="宋体" w:cs="宋体"/>
          <w:szCs w:val="21"/>
          <w:highlight w:val="none"/>
        </w:rPr>
      </w:pPr>
      <w:r>
        <w:rPr>
          <w:rFonts w:hint="eastAsia" w:ascii="宋体" w:hAnsi="宋体" w:cs="宋体"/>
          <w:szCs w:val="21"/>
          <w:highlight w:val="none"/>
        </w:rPr>
        <w:t>注：表内要求提供的资料，未按要求提供的均不得分。</w:t>
      </w:r>
    </w:p>
    <w:p>
      <w:pPr>
        <w:rPr>
          <w:highlight w:val="none"/>
        </w:rPr>
      </w:pPr>
      <w:r>
        <w:rPr>
          <w:highlight w:val="none"/>
        </w:rPr>
        <w:br w:type="page"/>
      </w:r>
    </w:p>
    <w:p>
      <w:pPr>
        <w:spacing w:line="400" w:lineRule="exact"/>
        <w:jc w:val="center"/>
        <w:outlineLvl w:val="0"/>
        <w:rPr>
          <w:rFonts w:ascii="宋体" w:hAnsi="宋体" w:cs="宋体"/>
          <w:b/>
          <w:sz w:val="32"/>
          <w:highlight w:val="none"/>
        </w:rPr>
      </w:pPr>
      <w:r>
        <w:rPr>
          <w:rFonts w:hint="eastAsia" w:ascii="宋体" w:hAnsi="宋体" w:cs="宋体"/>
          <w:b/>
          <w:sz w:val="32"/>
          <w:highlight w:val="none"/>
        </w:rPr>
        <w:t>第六章 采购合同</w:t>
      </w:r>
    </w:p>
    <w:p>
      <w:pPr>
        <w:pStyle w:val="21"/>
        <w:snapToGrid w:val="0"/>
        <w:spacing w:before="120" w:after="120" w:line="276" w:lineRule="auto"/>
        <w:jc w:val="center"/>
        <w:rPr>
          <w:rFonts w:hAnsi="宋体" w:cs="宋体"/>
          <w:b/>
          <w:bCs/>
          <w:highlight w:val="none"/>
        </w:rPr>
      </w:pPr>
    </w:p>
    <w:p>
      <w:pPr>
        <w:widowControl/>
        <w:snapToGrid w:val="0"/>
        <w:spacing w:line="700" w:lineRule="exact"/>
        <w:jc w:val="center"/>
        <w:rPr>
          <w:rFonts w:ascii="宋体" w:hAnsi="宋体" w:cs="宋体"/>
          <w:kern w:val="0"/>
          <w:sz w:val="32"/>
          <w:szCs w:val="32"/>
          <w:highlight w:val="none"/>
        </w:rPr>
      </w:pPr>
      <w:r>
        <w:rPr>
          <w:rFonts w:hint="eastAsia" w:ascii="宋体" w:hAnsi="宋体" w:cs="宋体"/>
          <w:kern w:val="0"/>
          <w:sz w:val="32"/>
          <w:szCs w:val="32"/>
          <w:highlight w:val="none"/>
          <w:lang w:eastAsia="zh-CN"/>
        </w:rPr>
        <w:t>安全设备采购项目</w:t>
      </w:r>
      <w:r>
        <w:rPr>
          <w:rFonts w:hint="eastAsia" w:ascii="宋体" w:hAnsi="宋体" w:cs="宋体"/>
          <w:kern w:val="0"/>
          <w:sz w:val="32"/>
          <w:szCs w:val="32"/>
          <w:highlight w:val="none"/>
        </w:rPr>
        <w:t>合同</w:t>
      </w:r>
    </w:p>
    <w:p>
      <w:pPr>
        <w:spacing w:line="320" w:lineRule="exact"/>
        <w:jc w:val="center"/>
        <w:rPr>
          <w:rFonts w:ascii="黑体" w:hAnsi="黑体" w:eastAsia="黑体"/>
          <w:sz w:val="30"/>
          <w:szCs w:val="30"/>
          <w:highlight w:val="none"/>
        </w:rPr>
      </w:pPr>
    </w:p>
    <w:p>
      <w:pPr>
        <w:spacing w:line="320" w:lineRule="exact"/>
        <w:jc w:val="center"/>
        <w:rPr>
          <w:rFonts w:ascii="黑体" w:hAnsi="黑体" w:eastAsia="黑体"/>
          <w:sz w:val="30"/>
          <w:szCs w:val="30"/>
          <w:highlight w:val="none"/>
        </w:rPr>
      </w:pPr>
    </w:p>
    <w:p>
      <w:pPr>
        <w:widowControl/>
        <w:snapToGrid w:val="0"/>
        <w:spacing w:line="660" w:lineRule="exact"/>
        <w:jc w:val="center"/>
        <w:rPr>
          <w:rFonts w:ascii="宋体" w:hAnsi="宋体" w:cs="宋体"/>
          <w:kern w:val="0"/>
          <w:sz w:val="36"/>
          <w:szCs w:val="36"/>
          <w:highlight w:val="none"/>
        </w:rPr>
      </w:pPr>
    </w:p>
    <w:p>
      <w:pPr>
        <w:spacing w:line="320" w:lineRule="exact"/>
        <w:jc w:val="center"/>
        <w:rPr>
          <w:b/>
          <w:szCs w:val="21"/>
          <w:highlight w:val="none"/>
        </w:rPr>
      </w:pPr>
    </w:p>
    <w:p>
      <w:pPr>
        <w:widowControl/>
        <w:snapToGrid w:val="0"/>
        <w:jc w:val="left"/>
        <w:rPr>
          <w:rFonts w:ascii="宋体" w:hAnsi="宋体" w:cs="宋体"/>
          <w:b/>
          <w:color w:val="000000"/>
          <w:kern w:val="0"/>
          <w:sz w:val="44"/>
          <w:szCs w:val="44"/>
          <w:highlight w:val="none"/>
        </w:rPr>
      </w:pPr>
    </w:p>
    <w:p>
      <w:pPr>
        <w:widowControl/>
        <w:snapToGrid w:val="0"/>
        <w:jc w:val="left"/>
        <w:rPr>
          <w:rFonts w:ascii="宋体" w:hAnsi="宋体" w:cs="宋体"/>
          <w:b/>
          <w:color w:val="000000"/>
          <w:kern w:val="0"/>
          <w:sz w:val="44"/>
          <w:szCs w:val="44"/>
          <w:highlight w:val="none"/>
        </w:rPr>
      </w:pPr>
    </w:p>
    <w:p>
      <w:pPr>
        <w:widowControl/>
        <w:snapToGrid w:val="0"/>
        <w:jc w:val="left"/>
        <w:rPr>
          <w:rFonts w:ascii="宋体" w:hAnsi="宋体" w:cs="宋体"/>
          <w:b/>
          <w:color w:val="000000"/>
          <w:kern w:val="0"/>
          <w:sz w:val="44"/>
          <w:szCs w:val="44"/>
          <w:highlight w:val="none"/>
        </w:rPr>
      </w:pPr>
    </w:p>
    <w:p>
      <w:pPr>
        <w:spacing w:line="360" w:lineRule="auto"/>
        <w:ind w:firstLine="705" w:firstLineChars="250"/>
        <w:rPr>
          <w:rFonts w:hint="eastAsia" w:ascii="宋体" w:hAnsi="宋体" w:eastAsia="宋体"/>
          <w:sz w:val="28"/>
          <w:szCs w:val="28"/>
          <w:highlight w:val="none"/>
          <w:lang w:eastAsia="zh-CN"/>
        </w:rPr>
      </w:pPr>
      <w:r>
        <w:rPr>
          <w:rFonts w:hint="eastAsia" w:ascii="宋体" w:hAnsi="宋体"/>
          <w:sz w:val="28"/>
          <w:szCs w:val="28"/>
          <w:highlight w:val="none"/>
        </w:rPr>
        <w:t>甲方：</w:t>
      </w:r>
      <w:r>
        <w:rPr>
          <w:rFonts w:hint="eastAsia" w:ascii="宋体" w:hAnsi="宋体"/>
          <w:sz w:val="28"/>
          <w:szCs w:val="28"/>
          <w:highlight w:val="none"/>
          <w:lang w:eastAsia="zh-CN"/>
        </w:rPr>
        <w:t>余姚舜智投资发展有限公司</w:t>
      </w:r>
    </w:p>
    <w:p>
      <w:pPr>
        <w:spacing w:line="360" w:lineRule="auto"/>
        <w:ind w:firstLine="705" w:firstLineChars="250"/>
        <w:rPr>
          <w:rFonts w:ascii="宋体" w:hAnsi="宋体"/>
          <w:sz w:val="28"/>
          <w:szCs w:val="28"/>
          <w:highlight w:val="none"/>
        </w:rPr>
      </w:pPr>
    </w:p>
    <w:p>
      <w:pPr>
        <w:spacing w:line="360" w:lineRule="auto"/>
        <w:ind w:firstLine="705" w:firstLineChars="250"/>
        <w:rPr>
          <w:rFonts w:ascii="宋体" w:hAnsi="宋体"/>
          <w:sz w:val="28"/>
          <w:szCs w:val="28"/>
          <w:highlight w:val="none"/>
        </w:rPr>
      </w:pPr>
      <w:r>
        <w:rPr>
          <w:rFonts w:hint="eastAsia" w:ascii="宋体" w:hAnsi="宋体"/>
          <w:sz w:val="28"/>
          <w:szCs w:val="28"/>
          <w:highlight w:val="none"/>
        </w:rPr>
        <w:t>乙方：</w:t>
      </w:r>
    </w:p>
    <w:p>
      <w:pPr>
        <w:spacing w:line="360" w:lineRule="auto"/>
        <w:rPr>
          <w:rFonts w:ascii="宋体" w:hAnsi="宋体"/>
          <w:sz w:val="28"/>
          <w:szCs w:val="28"/>
          <w:highlight w:val="none"/>
        </w:rPr>
      </w:pPr>
    </w:p>
    <w:p>
      <w:pPr>
        <w:spacing w:line="360" w:lineRule="auto"/>
        <w:ind w:firstLine="705" w:firstLineChars="250"/>
        <w:rPr>
          <w:rFonts w:ascii="宋体" w:hAnsi="宋体"/>
          <w:sz w:val="28"/>
          <w:szCs w:val="28"/>
          <w:highlight w:val="none"/>
        </w:rPr>
      </w:pPr>
      <w:r>
        <w:rPr>
          <w:rFonts w:hint="eastAsia" w:ascii="宋体" w:hAnsi="宋体"/>
          <w:sz w:val="28"/>
          <w:szCs w:val="28"/>
          <w:highlight w:val="none"/>
        </w:rPr>
        <w:t>签署日期：</w:t>
      </w:r>
      <w:r>
        <w:rPr>
          <w:rFonts w:hint="eastAsia" w:ascii="宋体" w:hAnsi="宋体"/>
          <w:sz w:val="28"/>
          <w:szCs w:val="28"/>
          <w:highlight w:val="none"/>
          <w:lang w:val="en-US" w:eastAsia="zh-CN"/>
        </w:rPr>
        <w:t xml:space="preserve">    </w:t>
      </w:r>
      <w:r>
        <w:rPr>
          <w:rFonts w:hint="eastAsia" w:ascii="宋体" w:hAnsi="宋体"/>
          <w:sz w:val="28"/>
          <w:szCs w:val="28"/>
          <w:highlight w:val="none"/>
        </w:rPr>
        <w:t>年</w:t>
      </w:r>
      <w:r>
        <w:rPr>
          <w:rFonts w:ascii="宋体" w:hAnsi="宋体"/>
          <w:sz w:val="28"/>
          <w:szCs w:val="28"/>
          <w:highlight w:val="none"/>
        </w:rPr>
        <w:t xml:space="preserve">     </w:t>
      </w:r>
      <w:r>
        <w:rPr>
          <w:rFonts w:hint="eastAsia" w:ascii="宋体" w:hAnsi="宋体"/>
          <w:sz w:val="28"/>
          <w:szCs w:val="28"/>
          <w:highlight w:val="none"/>
        </w:rPr>
        <w:t>月</w:t>
      </w:r>
      <w:r>
        <w:rPr>
          <w:rFonts w:ascii="宋体" w:hAnsi="宋体"/>
          <w:sz w:val="28"/>
          <w:szCs w:val="28"/>
          <w:highlight w:val="none"/>
        </w:rPr>
        <w:t xml:space="preserve">     </w:t>
      </w:r>
      <w:r>
        <w:rPr>
          <w:rFonts w:hint="eastAsia" w:ascii="宋体" w:hAnsi="宋体"/>
          <w:sz w:val="28"/>
          <w:szCs w:val="28"/>
          <w:highlight w:val="none"/>
        </w:rPr>
        <w:t>日</w:t>
      </w:r>
      <w:r>
        <w:rPr>
          <w:rFonts w:ascii="宋体" w:hAnsi="宋体"/>
          <w:sz w:val="28"/>
          <w:szCs w:val="28"/>
          <w:highlight w:val="none"/>
        </w:rPr>
        <w:t xml:space="preserve"> </w:t>
      </w:r>
    </w:p>
    <w:p>
      <w:pPr>
        <w:spacing w:line="360" w:lineRule="auto"/>
        <w:ind w:firstLine="705" w:firstLineChars="250"/>
        <w:rPr>
          <w:rFonts w:ascii="宋体" w:hAnsi="宋体"/>
          <w:sz w:val="28"/>
          <w:szCs w:val="28"/>
          <w:highlight w:val="none"/>
        </w:rPr>
      </w:pPr>
    </w:p>
    <w:p>
      <w:pPr>
        <w:spacing w:line="360" w:lineRule="auto"/>
        <w:ind w:firstLine="705" w:firstLineChars="250"/>
        <w:rPr>
          <w:rFonts w:ascii="宋体" w:hAnsi="宋体"/>
          <w:sz w:val="28"/>
          <w:szCs w:val="28"/>
          <w:highlight w:val="none"/>
        </w:rPr>
      </w:pPr>
      <w:r>
        <w:rPr>
          <w:rFonts w:hint="eastAsia" w:ascii="宋体" w:hAnsi="宋体"/>
          <w:sz w:val="28"/>
          <w:szCs w:val="28"/>
          <w:highlight w:val="none"/>
        </w:rPr>
        <w:t>签署地点/方式：</w:t>
      </w:r>
    </w:p>
    <w:p>
      <w:pPr>
        <w:widowControl/>
        <w:snapToGrid w:val="0"/>
        <w:spacing w:before="100" w:beforeAutospacing="1" w:after="100" w:afterAutospacing="1" w:line="400" w:lineRule="exact"/>
        <w:jc w:val="left"/>
        <w:rPr>
          <w:rFonts w:ascii="宋体" w:hAnsi="宋体" w:cs="宋体"/>
          <w:color w:val="FF0000"/>
          <w:kern w:val="0"/>
          <w:szCs w:val="21"/>
          <w:highlight w:val="none"/>
        </w:rPr>
      </w:pPr>
    </w:p>
    <w:p>
      <w:pPr>
        <w:spacing w:after="120"/>
        <w:rPr>
          <w:color w:val="FF0000"/>
          <w:highlight w:val="none"/>
        </w:rPr>
      </w:pPr>
    </w:p>
    <w:p>
      <w:pPr>
        <w:spacing w:after="120"/>
        <w:rPr>
          <w:color w:val="FF0000"/>
          <w:highlight w:val="none"/>
        </w:rPr>
      </w:pPr>
    </w:p>
    <w:p>
      <w:pPr>
        <w:spacing w:after="120"/>
        <w:rPr>
          <w:color w:val="FF0000"/>
          <w:highlight w:val="none"/>
        </w:rPr>
      </w:pPr>
    </w:p>
    <w:p>
      <w:pPr>
        <w:spacing w:after="120"/>
        <w:rPr>
          <w:color w:val="FF0000"/>
          <w:highlight w:val="none"/>
        </w:rPr>
      </w:pPr>
    </w:p>
    <w:p>
      <w:pPr>
        <w:spacing w:after="120"/>
        <w:rPr>
          <w:color w:val="FF0000"/>
          <w:highlight w:val="none"/>
        </w:rPr>
      </w:pPr>
    </w:p>
    <w:p>
      <w:pPr>
        <w:spacing w:after="120"/>
        <w:rPr>
          <w:color w:val="FF0000"/>
          <w:highlight w:val="none"/>
        </w:rPr>
      </w:pPr>
    </w:p>
    <w:p>
      <w:pPr>
        <w:spacing w:after="120"/>
        <w:rPr>
          <w:rFonts w:ascii="宋体" w:hAnsi="宋体" w:cs="宋体"/>
          <w:highlight w:val="none"/>
        </w:rPr>
      </w:pPr>
    </w:p>
    <w:p>
      <w:pPr>
        <w:snapToGrid w:val="0"/>
        <w:spacing w:line="440" w:lineRule="exact"/>
        <w:jc w:val="left"/>
        <w:rPr>
          <w:rFonts w:ascii="宋体" w:hAnsi="宋体" w:cs="宋体"/>
          <w:kern w:val="0"/>
          <w:sz w:val="24"/>
          <w:szCs w:val="24"/>
          <w:highlight w:val="none"/>
        </w:rPr>
      </w:pPr>
    </w:p>
    <w:p>
      <w:pPr>
        <w:snapToGrid w:val="0"/>
        <w:spacing w:line="426" w:lineRule="exact"/>
        <w:jc w:val="left"/>
        <w:rPr>
          <w:rFonts w:ascii="黑体" w:hAnsi="黑体" w:eastAsia="黑体" w:cs="宋体"/>
          <w:kern w:val="0"/>
          <w:szCs w:val="21"/>
          <w:highlight w:val="none"/>
        </w:rPr>
      </w:pPr>
    </w:p>
    <w:p>
      <w:pPr>
        <w:snapToGrid w:val="0"/>
        <w:spacing w:line="426" w:lineRule="exact"/>
        <w:jc w:val="left"/>
        <w:rPr>
          <w:rFonts w:ascii="宋体" w:hAnsi="宋体" w:cs="宋体"/>
          <w:color w:val="FF0000"/>
          <w:kern w:val="0"/>
          <w:sz w:val="24"/>
          <w:szCs w:val="24"/>
          <w:highlight w:val="none"/>
        </w:rPr>
      </w:pPr>
      <w:r>
        <w:rPr>
          <w:rFonts w:hint="eastAsia" w:ascii="宋体" w:hAnsi="宋体" w:cs="宋体"/>
          <w:kern w:val="0"/>
          <w:szCs w:val="21"/>
          <w:highlight w:val="none"/>
        </w:rPr>
        <w:t xml:space="preserve">项目编号： </w:t>
      </w:r>
    </w:p>
    <w:p>
      <w:pPr>
        <w:snapToGrid w:val="0"/>
        <w:spacing w:line="426" w:lineRule="exact"/>
        <w:jc w:val="left"/>
        <w:rPr>
          <w:rFonts w:hint="eastAsia" w:ascii="宋体" w:hAnsi="宋体" w:eastAsia="宋体" w:cs="宋体"/>
          <w:kern w:val="0"/>
          <w:szCs w:val="21"/>
          <w:highlight w:val="none"/>
          <w:u w:val="single"/>
          <w:lang w:eastAsia="zh-CN"/>
        </w:rPr>
      </w:pPr>
      <w:r>
        <w:rPr>
          <w:rFonts w:hint="eastAsia" w:ascii="宋体" w:hAnsi="宋体" w:cs="宋体"/>
          <w:kern w:val="0"/>
          <w:szCs w:val="21"/>
          <w:highlight w:val="none"/>
        </w:rPr>
        <w:t>项目名称：</w:t>
      </w:r>
      <w:r>
        <w:rPr>
          <w:rFonts w:hint="eastAsia" w:ascii="宋体" w:hAnsi="宋体" w:cs="宋体"/>
          <w:kern w:val="0"/>
          <w:szCs w:val="21"/>
          <w:highlight w:val="none"/>
          <w:u w:val="single"/>
          <w:lang w:eastAsia="zh-CN"/>
        </w:rPr>
        <w:t>安全设备采购项目</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甲方（采购人）：</w:t>
      </w:r>
      <w:r>
        <w:rPr>
          <w:rFonts w:hint="eastAsia" w:ascii="宋体" w:hAnsi="宋体" w:cs="宋体"/>
          <w:kern w:val="0"/>
          <w:szCs w:val="21"/>
          <w:highlight w:val="none"/>
          <w:u w:val="single"/>
          <w:lang w:eastAsia="zh-CN"/>
        </w:rPr>
        <w:t>余姚舜智投资发展有限公司</w:t>
      </w:r>
      <w:r>
        <w:rPr>
          <w:rFonts w:hint="eastAsia" w:ascii="宋体" w:hAnsi="宋体" w:cs="宋体"/>
          <w:kern w:val="0"/>
          <w:szCs w:val="21"/>
          <w:highlight w:val="none"/>
          <w:u w:val="single"/>
        </w:rPr>
        <w:t xml:space="preserve">      </w:t>
      </w:r>
    </w:p>
    <w:p>
      <w:pPr>
        <w:snapToGrid w:val="0"/>
        <w:spacing w:line="426" w:lineRule="exact"/>
        <w:jc w:val="left"/>
        <w:rPr>
          <w:rFonts w:ascii="宋体" w:hAnsi="宋体" w:cs="宋体"/>
          <w:kern w:val="0"/>
          <w:szCs w:val="21"/>
          <w:highlight w:val="none"/>
          <w:u w:val="single"/>
        </w:rPr>
      </w:pPr>
      <w:r>
        <w:rPr>
          <w:rFonts w:hint="eastAsia" w:ascii="宋体" w:hAnsi="宋体" w:cs="宋体"/>
          <w:kern w:val="0"/>
          <w:szCs w:val="21"/>
          <w:highlight w:val="none"/>
        </w:rPr>
        <w:t>乙方（中标人）：</w:t>
      </w:r>
      <w:r>
        <w:rPr>
          <w:rFonts w:hint="eastAsia" w:ascii="宋体" w:hAnsi="宋体" w:cs="宋体"/>
          <w:kern w:val="0"/>
          <w:szCs w:val="21"/>
          <w:highlight w:val="none"/>
          <w:u w:val="single"/>
        </w:rPr>
        <w:t xml:space="preserve">                  </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甲、乙双方根据</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eastAsia="zh-CN"/>
        </w:rPr>
        <w:t>安全设备采购项目</w:t>
      </w:r>
      <w:r>
        <w:rPr>
          <w:rFonts w:hint="eastAsia" w:ascii="宋体" w:hAnsi="宋体" w:cs="宋体"/>
          <w:kern w:val="0"/>
          <w:szCs w:val="21"/>
          <w:highlight w:val="none"/>
        </w:rPr>
        <w:t>的采购结果，签署本合同，以资共同遵守。</w:t>
      </w:r>
    </w:p>
    <w:p>
      <w:pPr>
        <w:snapToGrid w:val="0"/>
        <w:spacing w:line="426" w:lineRule="exact"/>
        <w:jc w:val="left"/>
        <w:rPr>
          <w:rFonts w:ascii="宋体" w:hAnsi="宋体" w:cs="宋体"/>
          <w:color w:val="000000"/>
          <w:kern w:val="0"/>
          <w:szCs w:val="21"/>
          <w:highlight w:val="none"/>
        </w:rPr>
      </w:pPr>
      <w:r>
        <w:rPr>
          <w:rFonts w:hint="eastAsia" w:ascii="宋体" w:hAnsi="宋体" w:cs="宋体"/>
          <w:b/>
          <w:color w:val="000000"/>
          <w:kern w:val="0"/>
          <w:szCs w:val="21"/>
          <w:highlight w:val="none"/>
        </w:rPr>
        <w:t>一、采购内容及要求：</w:t>
      </w:r>
      <w:r>
        <w:rPr>
          <w:rFonts w:hint="eastAsia" w:ascii="宋体" w:hAnsi="宋体" w:cs="宋体"/>
          <w:color w:val="000000"/>
          <w:kern w:val="0"/>
          <w:szCs w:val="21"/>
          <w:highlight w:val="none"/>
        </w:rPr>
        <w:t>具体详见招标文件（另附）及乙方投标时的响应；</w:t>
      </w:r>
    </w:p>
    <w:p>
      <w:pPr>
        <w:snapToGrid w:val="0"/>
        <w:spacing w:line="426" w:lineRule="exact"/>
        <w:jc w:val="left"/>
        <w:rPr>
          <w:rFonts w:ascii="宋体" w:hAnsi="宋体" w:cs="宋体"/>
          <w:b/>
          <w:color w:val="000000"/>
          <w:kern w:val="0"/>
          <w:szCs w:val="21"/>
          <w:highlight w:val="none"/>
        </w:rPr>
      </w:pPr>
      <w:r>
        <w:rPr>
          <w:rFonts w:hint="eastAsia" w:ascii="宋体" w:hAnsi="宋体" w:cs="宋体"/>
          <w:b/>
          <w:color w:val="000000"/>
          <w:kern w:val="0"/>
          <w:szCs w:val="21"/>
          <w:highlight w:val="none"/>
        </w:rPr>
        <w:t>二、合同标的：</w:t>
      </w:r>
    </w:p>
    <w:tbl>
      <w:tblPr>
        <w:tblStyle w:val="35"/>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238"/>
        <w:gridCol w:w="1801"/>
        <w:gridCol w:w="842"/>
        <w:gridCol w:w="1391"/>
        <w:gridCol w:w="1827"/>
      </w:tblGrid>
      <w:tr>
        <w:trPr>
          <w:trHeight w:val="454" w:hRule="atLeast"/>
        </w:trPr>
        <w:tc>
          <w:tcPr>
            <w:tcW w:w="2734" w:type="dxa"/>
            <w:gridSpan w:val="2"/>
            <w:vAlign w:val="center"/>
          </w:tcPr>
          <w:p>
            <w:pPr>
              <w:widowControl/>
              <w:snapToGrid w:val="0"/>
              <w:spacing w:line="360" w:lineRule="exact"/>
              <w:jc w:val="center"/>
              <w:rPr>
                <w:rFonts w:ascii="宋体" w:hAnsi="宋体" w:cs="宋体"/>
                <w:kern w:val="0"/>
                <w:szCs w:val="21"/>
                <w:highlight w:val="none"/>
              </w:rPr>
            </w:pPr>
            <w:r>
              <w:rPr>
                <w:rFonts w:hint="eastAsia" w:ascii="宋体" w:hAnsi="宋体" w:cs="宋体"/>
                <w:kern w:val="0"/>
                <w:szCs w:val="21"/>
                <w:highlight w:val="none"/>
              </w:rPr>
              <w:t>采购内容</w:t>
            </w:r>
          </w:p>
        </w:tc>
        <w:tc>
          <w:tcPr>
            <w:tcW w:w="1801" w:type="dxa"/>
            <w:vAlign w:val="center"/>
          </w:tcPr>
          <w:p>
            <w:pPr>
              <w:widowControl/>
              <w:snapToGrid w:val="0"/>
              <w:spacing w:line="360" w:lineRule="exact"/>
              <w:jc w:val="center"/>
              <w:rPr>
                <w:rFonts w:ascii="宋体" w:hAnsi="宋体" w:cs="宋体"/>
                <w:kern w:val="0"/>
                <w:szCs w:val="21"/>
                <w:highlight w:val="none"/>
              </w:rPr>
            </w:pPr>
            <w:r>
              <w:rPr>
                <w:rFonts w:hint="eastAsia" w:ascii="宋体" w:hAnsi="宋体" w:cs="宋体"/>
                <w:kern w:val="0"/>
                <w:szCs w:val="21"/>
                <w:highlight w:val="none"/>
              </w:rPr>
              <w:t>品牌、型号</w:t>
            </w:r>
          </w:p>
        </w:tc>
        <w:tc>
          <w:tcPr>
            <w:tcW w:w="842" w:type="dxa"/>
            <w:vAlign w:val="center"/>
          </w:tcPr>
          <w:p>
            <w:pPr>
              <w:widowControl/>
              <w:snapToGrid w:val="0"/>
              <w:spacing w:line="360" w:lineRule="exact"/>
              <w:jc w:val="center"/>
              <w:rPr>
                <w:rFonts w:ascii="宋体" w:hAnsi="宋体" w:cs="宋体"/>
                <w:kern w:val="0"/>
                <w:szCs w:val="21"/>
                <w:highlight w:val="none"/>
              </w:rPr>
            </w:pPr>
            <w:r>
              <w:rPr>
                <w:rFonts w:hint="eastAsia" w:ascii="宋体" w:hAnsi="宋体" w:cs="宋体"/>
                <w:kern w:val="0"/>
                <w:szCs w:val="21"/>
                <w:highlight w:val="none"/>
              </w:rPr>
              <w:t>数量</w:t>
            </w:r>
          </w:p>
        </w:tc>
        <w:tc>
          <w:tcPr>
            <w:tcW w:w="1391" w:type="dxa"/>
            <w:vAlign w:val="center"/>
          </w:tcPr>
          <w:p>
            <w:pPr>
              <w:widowControl/>
              <w:snapToGrid w:val="0"/>
              <w:spacing w:line="360" w:lineRule="exact"/>
              <w:jc w:val="center"/>
              <w:rPr>
                <w:rFonts w:ascii="宋体" w:hAnsi="宋体" w:cs="宋体"/>
                <w:kern w:val="0"/>
                <w:szCs w:val="21"/>
                <w:highlight w:val="none"/>
              </w:rPr>
            </w:pPr>
            <w:r>
              <w:rPr>
                <w:rFonts w:hint="eastAsia" w:ascii="宋体" w:hAnsi="宋体" w:cs="宋体"/>
                <w:kern w:val="0"/>
                <w:szCs w:val="21"/>
                <w:highlight w:val="none"/>
              </w:rPr>
              <w:t>单价（元）</w:t>
            </w:r>
          </w:p>
        </w:tc>
        <w:tc>
          <w:tcPr>
            <w:tcW w:w="1827" w:type="dxa"/>
            <w:vAlign w:val="center"/>
          </w:tcPr>
          <w:p>
            <w:pPr>
              <w:widowControl/>
              <w:snapToGrid w:val="0"/>
              <w:spacing w:line="360" w:lineRule="exact"/>
              <w:jc w:val="center"/>
              <w:rPr>
                <w:rFonts w:ascii="宋体" w:hAnsi="宋体" w:cs="宋体"/>
                <w:kern w:val="0"/>
                <w:szCs w:val="21"/>
                <w:highlight w:val="none"/>
              </w:rPr>
            </w:pPr>
            <w:r>
              <w:rPr>
                <w:rFonts w:hint="eastAsia" w:ascii="宋体" w:hAnsi="宋体" w:cs="宋体"/>
                <w:kern w:val="0"/>
                <w:szCs w:val="21"/>
                <w:highlight w:val="none"/>
              </w:rPr>
              <w:t>合同价（元）</w:t>
            </w:r>
          </w:p>
        </w:tc>
      </w:tr>
      <w:tr>
        <w:trPr>
          <w:trHeight w:val="454" w:hRule="atLeast"/>
        </w:trPr>
        <w:tc>
          <w:tcPr>
            <w:tcW w:w="1496" w:type="dxa"/>
            <w:vAlign w:val="center"/>
          </w:tcPr>
          <w:p>
            <w:pPr>
              <w:spacing w:line="340" w:lineRule="exact"/>
              <w:jc w:val="center"/>
              <w:rPr>
                <w:rFonts w:ascii="宋体" w:hAnsi="宋体" w:cs="宋体"/>
                <w:highlight w:val="none"/>
              </w:rPr>
            </w:pPr>
            <w:r>
              <w:rPr>
                <w:rFonts w:hint="eastAsia" w:ascii="宋体" w:hAnsi="宋体" w:cs="宋体"/>
                <w:szCs w:val="21"/>
                <w:highlight w:val="none"/>
              </w:rPr>
              <w:t xml:space="preserve"> </w:t>
            </w:r>
          </w:p>
        </w:tc>
        <w:tc>
          <w:tcPr>
            <w:tcW w:w="1238" w:type="dxa"/>
            <w:vAlign w:val="center"/>
          </w:tcPr>
          <w:p>
            <w:pPr>
              <w:spacing w:line="340" w:lineRule="exact"/>
              <w:jc w:val="center"/>
              <w:rPr>
                <w:rFonts w:ascii="宋体" w:hAnsi="宋体" w:cs="宋体"/>
                <w:highlight w:val="none"/>
              </w:rPr>
            </w:pPr>
          </w:p>
        </w:tc>
        <w:tc>
          <w:tcPr>
            <w:tcW w:w="1801" w:type="dxa"/>
            <w:vAlign w:val="center"/>
          </w:tcPr>
          <w:p>
            <w:pPr>
              <w:spacing w:line="340" w:lineRule="exact"/>
              <w:rPr>
                <w:rFonts w:ascii="宋体" w:hAnsi="宋体" w:cs="宋体"/>
                <w:szCs w:val="21"/>
                <w:highlight w:val="none"/>
              </w:rPr>
            </w:pPr>
          </w:p>
        </w:tc>
        <w:tc>
          <w:tcPr>
            <w:tcW w:w="842" w:type="dxa"/>
            <w:vAlign w:val="center"/>
          </w:tcPr>
          <w:p>
            <w:pPr>
              <w:spacing w:line="340" w:lineRule="exact"/>
              <w:jc w:val="center"/>
              <w:rPr>
                <w:rFonts w:ascii="宋体" w:hAnsi="宋体" w:cs="宋体"/>
                <w:szCs w:val="21"/>
                <w:highlight w:val="none"/>
              </w:rPr>
            </w:pPr>
          </w:p>
        </w:tc>
        <w:tc>
          <w:tcPr>
            <w:tcW w:w="1391" w:type="dxa"/>
            <w:vAlign w:val="center"/>
          </w:tcPr>
          <w:p>
            <w:pPr>
              <w:spacing w:line="340" w:lineRule="exact"/>
              <w:rPr>
                <w:rFonts w:ascii="宋体" w:hAnsi="宋体" w:cs="宋体"/>
                <w:szCs w:val="21"/>
                <w:highlight w:val="none"/>
              </w:rPr>
            </w:pPr>
          </w:p>
        </w:tc>
        <w:tc>
          <w:tcPr>
            <w:tcW w:w="1827" w:type="dxa"/>
            <w:vAlign w:val="center"/>
          </w:tcPr>
          <w:p>
            <w:pPr>
              <w:widowControl/>
              <w:snapToGrid w:val="0"/>
              <w:spacing w:line="340" w:lineRule="exact"/>
              <w:jc w:val="center"/>
              <w:rPr>
                <w:rFonts w:ascii="宋体" w:hAnsi="宋体" w:cs="宋体"/>
                <w:kern w:val="0"/>
                <w:szCs w:val="21"/>
                <w:highlight w:val="none"/>
              </w:rPr>
            </w:pPr>
            <w:r>
              <w:rPr>
                <w:rFonts w:hint="eastAsia" w:ascii="宋体" w:hAnsi="宋体" w:cs="宋体"/>
                <w:color w:val="222222"/>
                <w:kern w:val="0"/>
                <w:szCs w:val="21"/>
                <w:highlight w:val="none"/>
                <w:shd w:val="clear" w:color="auto" w:fill="FFFFFF"/>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元</w:t>
            </w:r>
          </w:p>
        </w:tc>
      </w:tr>
      <w:tr>
        <w:trPr>
          <w:trHeight w:val="567" w:hRule="atLeast"/>
        </w:trPr>
        <w:tc>
          <w:tcPr>
            <w:tcW w:w="1496" w:type="dxa"/>
            <w:vAlign w:val="center"/>
          </w:tcPr>
          <w:p>
            <w:pPr>
              <w:spacing w:line="340" w:lineRule="exact"/>
              <w:jc w:val="center"/>
              <w:rPr>
                <w:rFonts w:ascii="宋体" w:hAnsi="宋体" w:cs="宋体"/>
                <w:szCs w:val="21"/>
                <w:highlight w:val="none"/>
              </w:rPr>
            </w:pPr>
          </w:p>
        </w:tc>
        <w:tc>
          <w:tcPr>
            <w:tcW w:w="1238" w:type="dxa"/>
            <w:vAlign w:val="center"/>
          </w:tcPr>
          <w:p>
            <w:pPr>
              <w:spacing w:line="340" w:lineRule="exact"/>
              <w:jc w:val="center"/>
              <w:rPr>
                <w:rFonts w:ascii="宋体" w:hAnsi="宋体" w:cs="宋体"/>
                <w:highlight w:val="none"/>
              </w:rPr>
            </w:pPr>
          </w:p>
        </w:tc>
        <w:tc>
          <w:tcPr>
            <w:tcW w:w="1801" w:type="dxa"/>
            <w:vAlign w:val="center"/>
          </w:tcPr>
          <w:p>
            <w:pPr>
              <w:spacing w:line="340" w:lineRule="exact"/>
              <w:jc w:val="center"/>
              <w:rPr>
                <w:rFonts w:ascii="宋体" w:hAnsi="宋体" w:cs="宋体"/>
                <w:szCs w:val="21"/>
                <w:highlight w:val="none"/>
              </w:rPr>
            </w:pPr>
          </w:p>
        </w:tc>
        <w:tc>
          <w:tcPr>
            <w:tcW w:w="842" w:type="dxa"/>
            <w:vAlign w:val="center"/>
          </w:tcPr>
          <w:p>
            <w:pPr>
              <w:spacing w:line="340" w:lineRule="exact"/>
              <w:jc w:val="center"/>
              <w:rPr>
                <w:rFonts w:ascii="宋体" w:hAnsi="宋体" w:cs="宋体"/>
                <w:szCs w:val="21"/>
                <w:highlight w:val="none"/>
              </w:rPr>
            </w:pPr>
          </w:p>
        </w:tc>
        <w:tc>
          <w:tcPr>
            <w:tcW w:w="1391" w:type="dxa"/>
            <w:vAlign w:val="center"/>
          </w:tcPr>
          <w:p>
            <w:pPr>
              <w:spacing w:line="340" w:lineRule="exact"/>
              <w:rPr>
                <w:rFonts w:ascii="宋体" w:hAnsi="宋体" w:cs="宋体"/>
                <w:szCs w:val="21"/>
                <w:highlight w:val="none"/>
              </w:rPr>
            </w:pPr>
          </w:p>
        </w:tc>
        <w:tc>
          <w:tcPr>
            <w:tcW w:w="1827" w:type="dxa"/>
            <w:vAlign w:val="center"/>
          </w:tcPr>
          <w:p>
            <w:pPr>
              <w:spacing w:line="340" w:lineRule="exact"/>
              <w:jc w:val="center"/>
              <w:rPr>
                <w:rFonts w:ascii="宋体" w:hAnsi="宋体" w:cs="宋体"/>
                <w:color w:val="222222"/>
                <w:szCs w:val="21"/>
                <w:highlight w:val="none"/>
                <w:shd w:val="clear" w:color="auto" w:fill="FFFFFF"/>
              </w:rPr>
            </w:pPr>
            <w:r>
              <w:rPr>
                <w:rFonts w:hint="eastAsia" w:ascii="宋体" w:hAnsi="宋体" w:cs="宋体"/>
                <w:color w:val="222222"/>
                <w:szCs w:val="21"/>
                <w:highlight w:val="none"/>
                <w:shd w:val="clear" w:color="auto" w:fill="FFFFFF"/>
              </w:rPr>
              <w:t>¥</w:t>
            </w:r>
            <w:r>
              <w:rPr>
                <w:rFonts w:hint="eastAsia" w:ascii="宋体" w:hAnsi="宋体" w:cs="宋体"/>
                <w:szCs w:val="21"/>
                <w:highlight w:val="none"/>
                <w:u w:val="single"/>
              </w:rPr>
              <w:t xml:space="preserve">        </w:t>
            </w:r>
            <w:r>
              <w:rPr>
                <w:rFonts w:hint="eastAsia" w:ascii="宋体" w:hAnsi="宋体" w:cs="宋体"/>
                <w:szCs w:val="21"/>
                <w:highlight w:val="none"/>
              </w:rPr>
              <w:t>元</w:t>
            </w:r>
          </w:p>
        </w:tc>
      </w:tr>
      <w:tr>
        <w:trPr>
          <w:trHeight w:val="567" w:hRule="atLeast"/>
        </w:trPr>
        <w:tc>
          <w:tcPr>
            <w:tcW w:w="6768" w:type="dxa"/>
            <w:gridSpan w:val="5"/>
            <w:vAlign w:val="center"/>
          </w:tcPr>
          <w:p>
            <w:pPr>
              <w:jc w:val="center"/>
              <w:rPr>
                <w:rFonts w:ascii="宋体" w:hAnsi="宋体" w:cs="宋体"/>
                <w:szCs w:val="21"/>
                <w:highlight w:val="none"/>
              </w:rPr>
            </w:pPr>
            <w:r>
              <w:rPr>
                <w:rFonts w:hint="eastAsia" w:ascii="宋体" w:hAnsi="宋体" w:cs="宋体"/>
                <w:szCs w:val="21"/>
                <w:highlight w:val="none"/>
              </w:rPr>
              <w:t>合计</w:t>
            </w:r>
          </w:p>
        </w:tc>
        <w:tc>
          <w:tcPr>
            <w:tcW w:w="1827" w:type="dxa"/>
            <w:vAlign w:val="center"/>
          </w:tcPr>
          <w:p>
            <w:pPr>
              <w:widowControl/>
              <w:snapToGrid w:val="0"/>
              <w:spacing w:line="360" w:lineRule="exact"/>
              <w:jc w:val="center"/>
              <w:rPr>
                <w:rFonts w:ascii="宋体" w:hAnsi="宋体" w:cs="宋体"/>
                <w:color w:val="222222"/>
                <w:kern w:val="0"/>
                <w:szCs w:val="21"/>
                <w:highlight w:val="none"/>
                <w:shd w:val="clear" w:color="auto" w:fill="FFFFFF"/>
              </w:rPr>
            </w:pPr>
            <w:r>
              <w:rPr>
                <w:rFonts w:hint="eastAsia" w:ascii="宋体" w:hAnsi="宋体" w:cs="宋体"/>
                <w:color w:val="222222"/>
                <w:kern w:val="0"/>
                <w:szCs w:val="21"/>
                <w:highlight w:val="none"/>
                <w:shd w:val="clear" w:color="auto" w:fill="FFFFFF"/>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元</w:t>
            </w:r>
          </w:p>
        </w:tc>
      </w:tr>
    </w:tbl>
    <w:p>
      <w:pPr>
        <w:snapToGrid w:val="0"/>
        <w:spacing w:line="426" w:lineRule="exact"/>
        <w:jc w:val="left"/>
        <w:rPr>
          <w:rFonts w:ascii="宋体" w:hAnsi="宋体" w:cs="宋体"/>
          <w:b/>
          <w:color w:val="000000"/>
          <w:kern w:val="0"/>
          <w:szCs w:val="21"/>
          <w:highlight w:val="none"/>
        </w:rPr>
      </w:pPr>
      <w:r>
        <w:rPr>
          <w:rFonts w:hint="eastAsia" w:ascii="宋体" w:hAnsi="宋体" w:cs="宋体"/>
          <w:b/>
          <w:color w:val="000000"/>
          <w:kern w:val="0"/>
          <w:szCs w:val="21"/>
          <w:highlight w:val="none"/>
        </w:rPr>
        <w:t>三、技术资料</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3.1乙方应按甲方实施本合同的实际需求在甲方规定的时间向甲方提供有关技术资料。</w:t>
      </w:r>
    </w:p>
    <w:p>
      <w:pPr>
        <w:snapToGrid w:val="0"/>
        <w:spacing w:line="426" w:lineRule="exact"/>
        <w:ind w:left="364" w:hanging="362" w:hangingChars="171"/>
        <w:jc w:val="left"/>
        <w:rPr>
          <w:rFonts w:ascii="宋体" w:hAnsi="宋体" w:cs="宋体"/>
          <w:kern w:val="0"/>
          <w:szCs w:val="21"/>
          <w:highlight w:val="none"/>
        </w:rPr>
      </w:pPr>
      <w:r>
        <w:rPr>
          <w:rFonts w:hint="eastAsia" w:ascii="宋体" w:hAnsi="宋体" w:cs="宋体"/>
          <w:kern w:val="0"/>
          <w:szCs w:val="21"/>
          <w:highlight w:val="none"/>
        </w:rPr>
        <w:t>3.2本项目在开发、使用和维护过程中接触到的甲方所有资料，未经甲方授权代表书面许可，乙</w:t>
      </w:r>
    </w:p>
    <w:p>
      <w:pPr>
        <w:snapToGrid w:val="0"/>
        <w:spacing w:line="426" w:lineRule="exact"/>
        <w:ind w:left="364" w:hanging="362" w:hangingChars="171"/>
        <w:jc w:val="left"/>
        <w:rPr>
          <w:rFonts w:ascii="宋体" w:hAnsi="宋体" w:cs="宋体"/>
          <w:kern w:val="0"/>
          <w:szCs w:val="21"/>
          <w:highlight w:val="none"/>
        </w:rPr>
      </w:pPr>
      <w:r>
        <w:rPr>
          <w:rFonts w:hint="eastAsia" w:ascii="宋体" w:hAnsi="宋体" w:cs="宋体"/>
          <w:kern w:val="0"/>
          <w:szCs w:val="21"/>
          <w:highlight w:val="none"/>
        </w:rPr>
        <w:t>方不得留存、私自查阅及向任何第三方泄露，否则甲方将追究乙方的法律责任。</w:t>
      </w:r>
    </w:p>
    <w:p>
      <w:pPr>
        <w:snapToGrid w:val="0"/>
        <w:spacing w:line="426" w:lineRule="exact"/>
        <w:ind w:left="365" w:hanging="362" w:hangingChars="171"/>
        <w:jc w:val="left"/>
        <w:rPr>
          <w:rFonts w:ascii="宋体" w:hAnsi="宋体" w:cs="宋体"/>
          <w:b/>
          <w:color w:val="000000"/>
          <w:kern w:val="0"/>
          <w:szCs w:val="21"/>
          <w:highlight w:val="none"/>
        </w:rPr>
      </w:pPr>
      <w:r>
        <w:rPr>
          <w:rFonts w:hint="eastAsia" w:ascii="宋体" w:hAnsi="宋体" w:cs="宋体"/>
          <w:b/>
          <w:color w:val="000000"/>
          <w:kern w:val="0"/>
          <w:szCs w:val="21"/>
          <w:highlight w:val="none"/>
        </w:rPr>
        <w:t>四、知识产权</w:t>
      </w:r>
    </w:p>
    <w:p>
      <w:pPr>
        <w:snapToGrid w:val="0"/>
        <w:spacing w:line="426" w:lineRule="exact"/>
        <w:ind w:left="364" w:hanging="362" w:hangingChars="171"/>
        <w:jc w:val="left"/>
        <w:rPr>
          <w:rFonts w:ascii="宋体" w:hAnsi="宋体" w:cs="宋体"/>
          <w:kern w:val="0"/>
          <w:szCs w:val="21"/>
          <w:highlight w:val="none"/>
        </w:rPr>
      </w:pPr>
      <w:r>
        <w:rPr>
          <w:rFonts w:hint="eastAsia" w:ascii="宋体" w:hAnsi="宋体" w:cs="宋体"/>
          <w:kern w:val="0"/>
          <w:szCs w:val="21"/>
          <w:highlight w:val="none"/>
        </w:rPr>
        <w:t>4.1乙方应保证所交付的“系统”或其任何一部分均不会侵犯任何第三方的知识产权，倘若发生</w:t>
      </w:r>
    </w:p>
    <w:p>
      <w:pPr>
        <w:snapToGrid w:val="0"/>
        <w:spacing w:line="426" w:lineRule="exact"/>
        <w:ind w:left="364" w:hanging="362" w:hangingChars="171"/>
        <w:jc w:val="left"/>
        <w:rPr>
          <w:rFonts w:ascii="宋体" w:hAnsi="宋体" w:cs="宋体"/>
          <w:kern w:val="0"/>
          <w:szCs w:val="21"/>
          <w:highlight w:val="none"/>
        </w:rPr>
      </w:pPr>
      <w:r>
        <w:rPr>
          <w:rFonts w:hint="eastAsia" w:ascii="宋体" w:hAnsi="宋体" w:cs="宋体"/>
          <w:kern w:val="0"/>
          <w:szCs w:val="21"/>
          <w:highlight w:val="none"/>
        </w:rPr>
        <w:t>有关的诉讼，完全由乙方应诉并承担全部法律责任和相关费用。</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4.2本项目所有权知识产权等归甲方所有，否则甲方有权追究乙方的法律责任。</w:t>
      </w:r>
    </w:p>
    <w:p>
      <w:pPr>
        <w:snapToGrid w:val="0"/>
        <w:spacing w:line="426" w:lineRule="exact"/>
        <w:jc w:val="left"/>
        <w:rPr>
          <w:rFonts w:ascii="宋体" w:hAnsi="宋体" w:cs="宋体"/>
          <w:b/>
          <w:color w:val="000000"/>
          <w:kern w:val="0"/>
          <w:szCs w:val="21"/>
          <w:highlight w:val="none"/>
        </w:rPr>
      </w:pPr>
      <w:r>
        <w:rPr>
          <w:rFonts w:hint="eastAsia" w:ascii="宋体" w:hAnsi="宋体" w:cs="宋体"/>
          <w:b/>
          <w:color w:val="000000"/>
          <w:kern w:val="0"/>
          <w:szCs w:val="21"/>
          <w:highlight w:val="none"/>
        </w:rPr>
        <w:t>五、转包或分包</w:t>
      </w:r>
    </w:p>
    <w:p>
      <w:pPr>
        <w:snapToGrid w:val="0"/>
        <w:spacing w:line="426"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5.1本项目不允许转包，当分包金额占到合同金额的100%时视为转包；</w:t>
      </w:r>
    </w:p>
    <w:p>
      <w:pPr>
        <w:snapToGrid w:val="0"/>
        <w:spacing w:line="426"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5.2除非得到甲方的书面同意，乙方不得将本合同范围的货物全部或部分分包给他人供应。</w:t>
      </w:r>
    </w:p>
    <w:p>
      <w:pPr>
        <w:snapToGrid w:val="0"/>
        <w:spacing w:line="426" w:lineRule="exact"/>
        <w:jc w:val="left"/>
        <w:rPr>
          <w:rFonts w:ascii="宋体" w:hAnsi="宋体" w:cs="宋体"/>
          <w:b/>
          <w:color w:val="000000"/>
          <w:kern w:val="0"/>
          <w:szCs w:val="21"/>
          <w:highlight w:val="none"/>
        </w:rPr>
      </w:pPr>
      <w:r>
        <w:rPr>
          <w:rFonts w:hint="eastAsia" w:ascii="宋体" w:hAnsi="宋体" w:cs="宋体"/>
          <w:b/>
          <w:color w:val="000000"/>
          <w:kern w:val="0"/>
          <w:szCs w:val="21"/>
          <w:highlight w:val="none"/>
        </w:rPr>
        <w:t>六、工期</w:t>
      </w:r>
    </w:p>
    <w:p>
      <w:pPr>
        <w:snapToGrid w:val="0"/>
        <w:spacing w:line="426" w:lineRule="exact"/>
        <w:jc w:val="left"/>
        <w:rPr>
          <w:rFonts w:ascii="宋体" w:hAnsi="宋体"/>
          <w:szCs w:val="21"/>
          <w:highlight w:val="none"/>
        </w:rPr>
      </w:pPr>
      <w:r>
        <w:rPr>
          <w:rFonts w:hint="eastAsia" w:ascii="宋体" w:hAnsi="宋体"/>
          <w:szCs w:val="21"/>
          <w:highlight w:val="none"/>
        </w:rPr>
        <w:t>项目需在合同签订后7天内完成设备到货，进行一个月试运行通过后进行竣工验收并交付使用。</w:t>
      </w:r>
    </w:p>
    <w:p>
      <w:pPr>
        <w:snapToGrid w:val="0"/>
        <w:spacing w:line="426" w:lineRule="exact"/>
        <w:jc w:val="left"/>
        <w:rPr>
          <w:rFonts w:ascii="宋体" w:hAnsi="宋体" w:cs="宋体"/>
          <w:b/>
          <w:color w:val="000000"/>
          <w:kern w:val="0"/>
          <w:szCs w:val="21"/>
          <w:highlight w:val="none"/>
        </w:rPr>
      </w:pPr>
      <w:r>
        <w:rPr>
          <w:rFonts w:hint="eastAsia" w:ascii="宋体" w:hAnsi="宋体" w:cs="宋体"/>
          <w:b/>
          <w:color w:val="000000"/>
          <w:kern w:val="0"/>
          <w:szCs w:val="21"/>
          <w:highlight w:val="none"/>
        </w:rPr>
        <w:t>七、付款方式</w:t>
      </w:r>
    </w:p>
    <w:p>
      <w:pPr>
        <w:spacing w:line="400" w:lineRule="exact"/>
        <w:rPr>
          <w:rFonts w:ascii="宋体" w:hAnsi="宋体" w:cs="宋体"/>
          <w:szCs w:val="21"/>
          <w:highlight w:val="none"/>
        </w:rPr>
      </w:pPr>
      <w:r>
        <w:rPr>
          <w:rFonts w:hint="eastAsia" w:ascii="宋体" w:hAnsi="宋体" w:cs="宋体"/>
          <w:szCs w:val="21"/>
          <w:highlight w:val="none"/>
        </w:rPr>
        <w:t>1）合同生效后</w:t>
      </w:r>
      <w:r>
        <w:rPr>
          <w:rFonts w:ascii="宋体" w:hAnsi="宋体" w:cs="宋体"/>
          <w:szCs w:val="21"/>
          <w:highlight w:val="none"/>
        </w:rPr>
        <w:t>7个工作日</w:t>
      </w:r>
      <w:r>
        <w:rPr>
          <w:rFonts w:hint="eastAsia" w:ascii="宋体" w:hAnsi="宋体" w:cs="宋体"/>
          <w:szCs w:val="21"/>
          <w:highlight w:val="none"/>
        </w:rPr>
        <w:t>内支付合同总价的50%；</w:t>
      </w:r>
    </w:p>
    <w:p>
      <w:pPr>
        <w:spacing w:line="400" w:lineRule="exact"/>
        <w:rPr>
          <w:rFonts w:ascii="宋体" w:hAnsi="宋体" w:cs="宋体"/>
          <w:szCs w:val="21"/>
          <w:highlight w:val="none"/>
        </w:rPr>
      </w:pPr>
      <w:r>
        <w:rPr>
          <w:rFonts w:hint="eastAsia" w:ascii="宋体" w:hAnsi="宋体" w:cs="宋体"/>
          <w:szCs w:val="21"/>
          <w:highlight w:val="none"/>
        </w:rPr>
        <w:t>2）项目完成并通过竣工验收后7</w:t>
      </w:r>
      <w:r>
        <w:rPr>
          <w:rFonts w:ascii="宋体" w:hAnsi="宋体" w:cs="宋体"/>
          <w:szCs w:val="21"/>
          <w:highlight w:val="none"/>
        </w:rPr>
        <w:t>日内支付</w:t>
      </w:r>
      <w:r>
        <w:rPr>
          <w:rFonts w:hint="eastAsia" w:ascii="宋体" w:hAnsi="宋体" w:cs="宋体"/>
          <w:szCs w:val="21"/>
          <w:highlight w:val="none"/>
        </w:rPr>
        <w:t>剩余</w:t>
      </w:r>
      <w:r>
        <w:rPr>
          <w:rFonts w:ascii="宋体" w:hAnsi="宋体" w:cs="宋体"/>
          <w:szCs w:val="21"/>
          <w:highlight w:val="none"/>
        </w:rPr>
        <w:t>合同总价的</w:t>
      </w:r>
      <w:r>
        <w:rPr>
          <w:rFonts w:hint="eastAsia" w:ascii="宋体" w:hAnsi="宋体" w:cs="宋体"/>
          <w:szCs w:val="21"/>
          <w:highlight w:val="none"/>
        </w:rPr>
        <w:t>5</w:t>
      </w:r>
      <w:r>
        <w:rPr>
          <w:rFonts w:ascii="宋体" w:hAnsi="宋体" w:cs="宋体"/>
          <w:szCs w:val="21"/>
          <w:highlight w:val="none"/>
        </w:rPr>
        <w:t>0%</w:t>
      </w:r>
      <w:r>
        <w:rPr>
          <w:rFonts w:hint="eastAsia" w:ascii="宋体" w:hAnsi="宋体" w:cs="宋体"/>
          <w:szCs w:val="21"/>
          <w:highlight w:val="none"/>
        </w:rPr>
        <w:t>。</w:t>
      </w:r>
    </w:p>
    <w:p>
      <w:pPr>
        <w:snapToGrid w:val="0"/>
        <w:spacing w:line="426" w:lineRule="exact"/>
        <w:jc w:val="left"/>
        <w:rPr>
          <w:rFonts w:ascii="宋体" w:hAnsi="宋体" w:cs="宋体"/>
          <w:b/>
          <w:color w:val="000000"/>
          <w:kern w:val="0"/>
          <w:szCs w:val="21"/>
          <w:highlight w:val="none"/>
        </w:rPr>
      </w:pPr>
      <w:r>
        <w:rPr>
          <w:rFonts w:hint="eastAsia" w:ascii="宋体" w:hAnsi="宋体" w:cs="宋体"/>
          <w:b/>
          <w:color w:val="000000"/>
          <w:kern w:val="0"/>
          <w:szCs w:val="21"/>
          <w:highlight w:val="none"/>
        </w:rPr>
        <w:t>八、税费</w:t>
      </w:r>
    </w:p>
    <w:p>
      <w:pPr>
        <w:snapToGrid w:val="0"/>
        <w:spacing w:line="426" w:lineRule="exact"/>
        <w:ind w:left="364" w:hanging="362" w:hangingChars="171"/>
        <w:jc w:val="left"/>
        <w:rPr>
          <w:rFonts w:ascii="宋体" w:hAnsi="宋体" w:cs="宋体"/>
          <w:kern w:val="0"/>
          <w:szCs w:val="21"/>
          <w:highlight w:val="none"/>
        </w:rPr>
      </w:pPr>
      <w:r>
        <w:rPr>
          <w:rFonts w:hint="eastAsia" w:ascii="宋体" w:hAnsi="宋体" w:cs="宋体"/>
          <w:kern w:val="0"/>
          <w:szCs w:val="21"/>
          <w:highlight w:val="none"/>
        </w:rPr>
        <w:t>本合同执行中相关的一切税费均由乙方负担。</w:t>
      </w:r>
    </w:p>
    <w:p>
      <w:pPr>
        <w:snapToGrid w:val="0"/>
        <w:spacing w:line="426" w:lineRule="exact"/>
        <w:jc w:val="left"/>
        <w:rPr>
          <w:rFonts w:ascii="宋体" w:hAnsi="宋体" w:cs="宋体"/>
          <w:b/>
          <w:color w:val="000000"/>
          <w:kern w:val="0"/>
          <w:szCs w:val="21"/>
          <w:highlight w:val="none"/>
        </w:rPr>
      </w:pPr>
      <w:r>
        <w:rPr>
          <w:rFonts w:hint="eastAsia" w:ascii="宋体" w:hAnsi="宋体" w:cs="宋体"/>
          <w:b/>
          <w:color w:val="000000"/>
          <w:kern w:val="0"/>
          <w:szCs w:val="21"/>
          <w:highlight w:val="none"/>
        </w:rPr>
        <w:t>九、质保期</w:t>
      </w:r>
    </w:p>
    <w:p>
      <w:pPr>
        <w:snapToGrid w:val="0"/>
        <w:spacing w:line="426" w:lineRule="exact"/>
        <w:jc w:val="left"/>
        <w:rPr>
          <w:rFonts w:ascii="宋体" w:hAnsi="宋体" w:cs="宋体"/>
          <w:kern w:val="0"/>
          <w:szCs w:val="21"/>
          <w:highlight w:val="none"/>
        </w:rPr>
      </w:pPr>
      <w:r>
        <w:rPr>
          <w:rFonts w:hint="eastAsia" w:ascii="宋体" w:hAnsi="宋体" w:cs="宋体"/>
          <w:color w:val="000000"/>
          <w:kern w:val="0"/>
          <w:szCs w:val="21"/>
          <w:highlight w:val="none"/>
        </w:rPr>
        <w:t>交付系统的质保期</w:t>
      </w:r>
      <w:r>
        <w:rPr>
          <w:rFonts w:hint="eastAsia" w:ascii="宋体" w:hAnsi="宋体" w:cs="宋体"/>
          <w:kern w:val="0"/>
          <w:szCs w:val="21"/>
          <w:highlight w:val="none"/>
        </w:rPr>
        <w:t>自验收合格之日起</w:t>
      </w:r>
      <w:r>
        <w:rPr>
          <w:rFonts w:hint="eastAsia" w:ascii="宋体" w:hAnsi="宋体" w:cs="宋体"/>
          <w:kern w:val="0"/>
          <w:szCs w:val="21"/>
          <w:highlight w:val="none"/>
          <w:u w:val="single"/>
        </w:rPr>
        <w:t xml:space="preserve"> 三 </w:t>
      </w:r>
      <w:r>
        <w:rPr>
          <w:rFonts w:hint="eastAsia" w:ascii="宋体" w:hAnsi="宋体" w:cs="宋体"/>
          <w:kern w:val="0"/>
          <w:szCs w:val="21"/>
          <w:highlight w:val="none"/>
        </w:rPr>
        <w:t>年；</w:t>
      </w:r>
    </w:p>
    <w:p>
      <w:pPr>
        <w:snapToGrid w:val="0"/>
        <w:spacing w:line="426" w:lineRule="exact"/>
        <w:jc w:val="left"/>
        <w:rPr>
          <w:rFonts w:ascii="宋体" w:hAnsi="宋体" w:cs="宋体"/>
          <w:kern w:val="0"/>
          <w:szCs w:val="21"/>
          <w:highlight w:val="none"/>
        </w:rPr>
      </w:pPr>
      <w:r>
        <w:rPr>
          <w:rFonts w:hint="eastAsia" w:ascii="宋体" w:hAnsi="宋体" w:cs="宋体"/>
          <w:b/>
          <w:kern w:val="0"/>
          <w:szCs w:val="21"/>
          <w:highlight w:val="none"/>
        </w:rPr>
        <w:t>注：</w:t>
      </w:r>
      <w:r>
        <w:rPr>
          <w:rFonts w:hint="eastAsia" w:ascii="宋体" w:hAnsi="宋体" w:cs="宋体"/>
          <w:kern w:val="0"/>
          <w:szCs w:val="21"/>
          <w:highlight w:val="none"/>
        </w:rPr>
        <w:t>在质保期间，负责对设备（若设备出现质量问题，应及时更换或修复）和平台的对接、接入进行及时维护，服务范围至少包括运维支持、软件升级、扩容支持、性能调优、技术咨询、各种突发事件的应急策略、数据备份等。由于设备及其系统质量瑕疵造成的缺陷或影响使用的问题，乙方应无条件免费进行修复至验收标准。</w:t>
      </w:r>
    </w:p>
    <w:p>
      <w:pPr>
        <w:snapToGrid w:val="0"/>
        <w:spacing w:line="426" w:lineRule="exact"/>
        <w:jc w:val="left"/>
        <w:rPr>
          <w:rFonts w:ascii="宋体" w:hAnsi="宋体" w:cs="宋体"/>
          <w:b/>
          <w:color w:val="000000"/>
          <w:kern w:val="0"/>
          <w:szCs w:val="21"/>
          <w:highlight w:val="none"/>
        </w:rPr>
      </w:pPr>
      <w:r>
        <w:rPr>
          <w:rFonts w:hint="eastAsia" w:ascii="宋体" w:hAnsi="宋体" w:cs="宋体"/>
          <w:b/>
          <w:color w:val="000000"/>
          <w:kern w:val="0"/>
          <w:szCs w:val="21"/>
          <w:highlight w:val="none"/>
        </w:rPr>
        <w:t>十、质量要求和售后要求</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10.1乙方应按采购文件规定的货物性能、技术要求、质量标准向甲方提供未经使用的全新产品。</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10.2乙方提供的货物在质保期内因货物本身的质量问题发生故障，乙方应负责免费更换。对达不到技术要求者，根据实际情况，经双方协商，可按以下办法处理：</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⑴更换：由乙方承担所发生的全部费用。</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⑵贬值处理：由甲乙双方合议定价。</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⑶退货处理：乙方应退还甲方支付的合同款，同时应承担该货物的直接费用（运输、保险、检验、货款利息及银行手续费等）。</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10.3如在使用过程中发生质量问题，乙方应在一小时内电话响应，两小时内到达甲方现场,电话24小时保持畅通。</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10.4在质保期内，乙方应对货物出现的质量及安全问题负责处理解决并承担一切费用。</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10.2上述的货物免费保修期为3年，因人为因素出现的故障不在免费保修范围内。超过保修期的机器设备，终生维修，维修时只收部件成本费。</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10.6质保期内，服务响应时间：承诺实行24小时电话服务，技术人员实行无节假日的7*24小时上门响应服务（根据用户需求进行安排）。对系统故障，用户可通过服务单位所提供热线电话取得技术支持服务。服务单位在接到用户故障申告电话后应于30分钟内响应，如故障未能在1小时内通过远程支持得到解决，服务单位应将根据用户要求派指定服务工程师以最快方式赶往用户现场，原则上应在2个小时内到达现场，提供不间断故障处理服务。故障分析时间：服务单位在系统恢复正常运行后，应对系统运行情况进行跟踪，并结合故障现场信息对故障产生原因进行分析，3日内提交故障分析报告及解决方案。质量保证期内出现质量问题,中标单位负责包修、包退、包换。</w:t>
      </w:r>
    </w:p>
    <w:p>
      <w:pPr>
        <w:spacing w:line="426" w:lineRule="exact"/>
        <w:rPr>
          <w:rFonts w:ascii="宋体" w:hAnsi="宋体" w:cs="宋体"/>
          <w:b/>
          <w:szCs w:val="21"/>
          <w:highlight w:val="none"/>
        </w:rPr>
      </w:pPr>
      <w:r>
        <w:rPr>
          <w:rFonts w:hint="eastAsia" w:ascii="宋体" w:hAnsi="宋体" w:cs="宋体"/>
          <w:b/>
          <w:szCs w:val="21"/>
          <w:highlight w:val="none"/>
        </w:rPr>
        <w:t>十一、网络和数据安全要求</w:t>
      </w:r>
    </w:p>
    <w:p>
      <w:pPr>
        <w:spacing w:line="426" w:lineRule="exact"/>
        <w:rPr>
          <w:rFonts w:ascii="宋体" w:hAnsi="宋体" w:cs="宋体"/>
          <w:highlight w:val="none"/>
        </w:rPr>
      </w:pPr>
      <w:r>
        <w:rPr>
          <w:rFonts w:hint="eastAsia" w:ascii="宋体" w:hAnsi="宋体" w:cs="宋体"/>
          <w:bCs/>
          <w:szCs w:val="21"/>
          <w:highlight w:val="none"/>
        </w:rPr>
        <w:t>本项目涉及大量的数据，且部分数据较为敏感，为保证网络和数据安全，</w:t>
      </w:r>
      <w:r>
        <w:rPr>
          <w:rFonts w:hint="eastAsia" w:ascii="宋体" w:hAnsi="宋体" w:cs="宋体"/>
          <w:szCs w:val="21"/>
          <w:highlight w:val="none"/>
        </w:rPr>
        <w:t>乙方须</w:t>
      </w:r>
      <w:r>
        <w:rPr>
          <w:rFonts w:hint="eastAsia" w:ascii="宋体" w:hAnsi="宋体" w:cs="宋体"/>
          <w:highlight w:val="none"/>
        </w:rPr>
        <w:t>无条件履行以下条款规定，若</w:t>
      </w:r>
      <w:r>
        <w:rPr>
          <w:rFonts w:hint="eastAsia" w:ascii="宋体" w:hAnsi="宋体" w:cs="宋体"/>
          <w:szCs w:val="21"/>
          <w:highlight w:val="none"/>
        </w:rPr>
        <w:t>乙方</w:t>
      </w:r>
      <w:r>
        <w:rPr>
          <w:rFonts w:hint="eastAsia" w:ascii="宋体" w:hAnsi="宋体" w:cs="宋体"/>
          <w:highlight w:val="none"/>
        </w:rPr>
        <w:t>无故违反，甲方有权终止合同，造成甲方损失的，甲方有权追究乙方赔偿责任。</w:t>
      </w:r>
    </w:p>
    <w:p>
      <w:pPr>
        <w:spacing w:line="426" w:lineRule="exact"/>
        <w:rPr>
          <w:rFonts w:ascii="宋体" w:hAnsi="宋体" w:cs="宋体"/>
          <w:highlight w:val="none"/>
        </w:rPr>
      </w:pPr>
      <w:r>
        <w:rPr>
          <w:rFonts w:hint="eastAsia" w:ascii="宋体" w:hAnsi="宋体" w:cs="宋体"/>
          <w:highlight w:val="none"/>
        </w:rPr>
        <w:t>11.1</w:t>
      </w:r>
      <w:r>
        <w:rPr>
          <w:rFonts w:hint="eastAsia" w:ascii="宋体" w:hAnsi="宋体" w:cs="宋体"/>
          <w:szCs w:val="21"/>
          <w:highlight w:val="none"/>
        </w:rPr>
        <w:t>乙方</w:t>
      </w:r>
      <w:r>
        <w:rPr>
          <w:rFonts w:hint="eastAsia" w:ascii="宋体" w:hAnsi="宋体" w:cs="宋体"/>
          <w:highlight w:val="none"/>
        </w:rPr>
        <w:t>应加强安全意识及措施，从管理、技术、制度等方面保障采购人的网络和数据安全。</w:t>
      </w:r>
    </w:p>
    <w:p>
      <w:pPr>
        <w:spacing w:line="426" w:lineRule="exact"/>
        <w:rPr>
          <w:rFonts w:ascii="宋体" w:hAnsi="宋体" w:cs="宋体"/>
          <w:highlight w:val="none"/>
        </w:rPr>
      </w:pPr>
      <w:r>
        <w:rPr>
          <w:rFonts w:hint="eastAsia" w:ascii="宋体" w:hAnsi="宋体" w:cs="宋体"/>
          <w:highlight w:val="none"/>
        </w:rPr>
        <w:t>11.2</w:t>
      </w:r>
      <w:r>
        <w:rPr>
          <w:rFonts w:hint="eastAsia" w:ascii="宋体" w:hAnsi="宋体" w:cs="宋体"/>
          <w:szCs w:val="21"/>
          <w:highlight w:val="none"/>
        </w:rPr>
        <w:t>乙方</w:t>
      </w:r>
      <w:r>
        <w:rPr>
          <w:rFonts w:hint="eastAsia" w:ascii="宋体" w:hAnsi="宋体" w:cs="宋体"/>
          <w:highlight w:val="none"/>
        </w:rPr>
        <w:t>在未经甲方书面许可的前提下，不得向任何单位和个人泄露采购人的任何资料信息，不得将相关保密信息通过存储介质、网络等途径，传播至甲方不可控制区域。</w:t>
      </w:r>
    </w:p>
    <w:p>
      <w:pPr>
        <w:spacing w:line="426" w:lineRule="exact"/>
        <w:rPr>
          <w:rFonts w:ascii="宋体" w:hAnsi="宋体" w:cs="宋体"/>
          <w:highlight w:val="none"/>
        </w:rPr>
      </w:pPr>
      <w:r>
        <w:rPr>
          <w:rFonts w:hint="eastAsia" w:ascii="宋体" w:hAnsi="宋体" w:cs="宋体"/>
          <w:highlight w:val="none"/>
        </w:rPr>
        <w:t>11.3乙方不得利用甲方网络或相关业务系统平台从事危害国家安全、泄露国家机密等违法犯罪活动，不得侵犯国家的、社会的、集体的和任何第三方的合法权益。</w:t>
      </w:r>
    </w:p>
    <w:p>
      <w:pPr>
        <w:spacing w:line="426" w:lineRule="exact"/>
        <w:rPr>
          <w:rFonts w:ascii="宋体" w:hAnsi="宋体" w:cs="宋体"/>
          <w:highlight w:val="none"/>
        </w:rPr>
      </w:pPr>
      <w:r>
        <w:rPr>
          <w:rFonts w:hint="eastAsia" w:ascii="宋体" w:hAnsi="宋体" w:cs="宋体"/>
          <w:highlight w:val="none"/>
        </w:rPr>
        <w:t>11.4</w:t>
      </w:r>
      <w:r>
        <w:rPr>
          <w:rFonts w:hint="eastAsia" w:ascii="宋体" w:hAnsi="宋体" w:cs="宋体"/>
          <w:szCs w:val="21"/>
          <w:highlight w:val="none"/>
        </w:rPr>
        <w:t>乙方</w:t>
      </w:r>
      <w:r>
        <w:rPr>
          <w:rFonts w:hint="eastAsia" w:ascii="宋体" w:hAnsi="宋体" w:cs="宋体"/>
          <w:highlight w:val="none"/>
        </w:rPr>
        <w:t>的网络操作行为均需严格遵守国家相关法律法规，并建立有效的网络信息安全管理制度和技术保障措施，负责自身的网络信息安全，设立信息安全责任人和信息安全审查员，并接受相关政府主管部门的管理、监督和检查。</w:t>
      </w:r>
    </w:p>
    <w:p>
      <w:pPr>
        <w:spacing w:line="426" w:lineRule="exact"/>
        <w:rPr>
          <w:rFonts w:ascii="宋体" w:hAnsi="宋体" w:cs="宋体"/>
          <w:highlight w:val="none"/>
        </w:rPr>
      </w:pPr>
      <w:r>
        <w:rPr>
          <w:rFonts w:hint="eastAsia" w:ascii="宋体" w:hAnsi="宋体" w:cs="宋体"/>
          <w:highlight w:val="none"/>
        </w:rPr>
        <w:t>11.5乙方应建立网络安全、数据安全保护的管理制度和技术保障措施，负责项目实施范围所涉及的各项网络安全、数据安全的管理和维护。且满足《信息安全技术网络安全等级保护基本要求》相关标准，对不满足要求的情况提出整改要求，乙方应按要求及时完成整改。</w:t>
      </w:r>
    </w:p>
    <w:p>
      <w:pPr>
        <w:spacing w:line="426" w:lineRule="exact"/>
        <w:rPr>
          <w:rFonts w:ascii="宋体" w:hAnsi="宋体" w:cs="宋体"/>
          <w:highlight w:val="none"/>
        </w:rPr>
      </w:pPr>
      <w:r>
        <w:rPr>
          <w:rFonts w:hint="eastAsia" w:ascii="宋体" w:hAnsi="宋体" w:cs="宋体"/>
          <w:highlight w:val="none"/>
        </w:rPr>
        <w:t>11.6乙方需配合接受政府信息安全主管部门的监督和检查，如实提供安全防护相关的信息、资料及数据文件，积极配合调查网络违法犯罪行为。</w:t>
      </w:r>
    </w:p>
    <w:p>
      <w:pPr>
        <w:snapToGrid w:val="0"/>
        <w:spacing w:line="426" w:lineRule="exact"/>
        <w:jc w:val="left"/>
        <w:rPr>
          <w:rFonts w:ascii="宋体" w:hAnsi="宋体" w:cs="宋体"/>
          <w:b/>
          <w:kern w:val="0"/>
          <w:szCs w:val="21"/>
          <w:highlight w:val="none"/>
        </w:rPr>
      </w:pPr>
      <w:r>
        <w:rPr>
          <w:rFonts w:hint="eastAsia" w:ascii="宋体" w:hAnsi="宋体" w:cs="宋体"/>
          <w:b/>
          <w:kern w:val="0"/>
          <w:szCs w:val="21"/>
          <w:highlight w:val="none"/>
        </w:rPr>
        <w:t>十二、验收</w:t>
      </w:r>
    </w:p>
    <w:p>
      <w:pPr>
        <w:adjustRightInd w:val="0"/>
        <w:snapToGrid w:val="0"/>
        <w:spacing w:line="426" w:lineRule="exact"/>
        <w:jc w:val="left"/>
        <w:rPr>
          <w:rFonts w:ascii="宋体" w:hAnsi="宋体" w:cs="宋体"/>
          <w:snapToGrid w:val="0"/>
          <w:szCs w:val="21"/>
          <w:highlight w:val="none"/>
        </w:rPr>
      </w:pPr>
      <w:r>
        <w:rPr>
          <w:rFonts w:hint="eastAsia" w:ascii="宋体" w:hAnsi="宋体" w:cs="宋体"/>
          <w:snapToGrid w:val="0"/>
          <w:szCs w:val="21"/>
          <w:highlight w:val="none"/>
        </w:rPr>
        <w:t>甲方根据本项目的特点，按照《浙江省政府采购合同暂行办法》(浙财采监[2017]11号)及关于印发《余姚市政府采购履约验收管理办法》（余财行[2022]85号）的规定组织验收。</w:t>
      </w:r>
    </w:p>
    <w:p>
      <w:pPr>
        <w:snapToGrid w:val="0"/>
        <w:spacing w:line="426" w:lineRule="exact"/>
        <w:jc w:val="left"/>
        <w:rPr>
          <w:rFonts w:ascii="宋体" w:hAnsi="宋体" w:cs="宋体"/>
          <w:b/>
          <w:color w:val="000000"/>
          <w:kern w:val="0"/>
          <w:szCs w:val="21"/>
          <w:highlight w:val="none"/>
        </w:rPr>
      </w:pPr>
      <w:r>
        <w:rPr>
          <w:rFonts w:hint="eastAsia" w:ascii="宋体" w:hAnsi="宋体" w:cs="宋体"/>
          <w:b/>
          <w:color w:val="000000"/>
          <w:kern w:val="0"/>
          <w:szCs w:val="21"/>
          <w:highlight w:val="none"/>
        </w:rPr>
        <w:t>十三、违约责任</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13.1 甲方无正当理由拒收货物的，甲方向乙方偿付合同金额10%的违约金。</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13.2 甲方无故逾期验收或无故（财政原因除外）逾期办理款项支付手续的，甲方应按逾期付款总额每日万分之五向乙方支付违约金。</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13.3合同签订后，乙方明确表示或者以自己的行为表示不履行合同约定的，甲方有权单方面终止或解除合同并不给乙方任何补偿，乙方承担全部违约责任及相应的法律责任。</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13.4非甲方原因，乙方逾期交付的，乙方应按5000元/天向甲方支付违约金，由甲方从待付款项中扣除。逾期超过合同约定时间5个工作日不能完成交付的，甲方有权单方面终止或解除合同并不给乙方任何补偿，乙方承担全部违约责任及相应的法律责任。</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13.5乙方在合同执行期间迟延履行合同约定，经甲方催告后在合理期限内仍未履行合同约定的，甲方可单方面终止或解除合同并不给乙方任何补偿，乙方承担全部违约责任及相应的法律责任。</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13.6乙方所交付系统的系统功能、技术要求、质量不符合合同规定的，甲方有权拒收，乙方愿意整改但逾期交付的，按乙方逾期交付处理。乙方拒绝整改的，甲方有权单方面终止或解除合同并不给乙方任何补偿，乙方承担全部违约责任及相应的法律责任。</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13.7乙方因逾期交付或因其他违约行为导致甲方单方面终止或解除合同的，乙方须向甲方支付合同金额10%的违约金（不包含项目验收不通过的扣款），且甲方不给乙方任何补偿。给甲方造成的损失超过违约金的，甲方有权依法追究乙方的赔偿责任（</w:t>
      </w:r>
      <w:r>
        <w:rPr>
          <w:rFonts w:hint="eastAsia" w:ascii="宋体" w:hAnsi="宋体" w:cs="宋体"/>
          <w:b/>
          <w:kern w:val="0"/>
          <w:szCs w:val="21"/>
          <w:highlight w:val="none"/>
        </w:rPr>
        <w:t>注：</w:t>
      </w:r>
      <w:r>
        <w:rPr>
          <w:rFonts w:hint="eastAsia" w:ascii="宋体" w:hAnsi="宋体" w:cs="宋体"/>
          <w:kern w:val="0"/>
          <w:szCs w:val="21"/>
          <w:highlight w:val="none"/>
        </w:rPr>
        <w:t xml:space="preserve">若存在剩余预付款，乙方必须无条件退还本项目余下的预付款，否则甲方将追究其法律责任）。 </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13.8乙方未履行质保期内应履行的义务的，乙方应向甲方支付结算金额百分之五的违约金。且甲方有权委托第三方承担质保期内应由乙方履行的义务，相关修复费用由乙方承担，且不免除乙方应承担的相关责任。乙方不支付违约金或相关修复费用的，甲方有权追究其法律责任。</w:t>
      </w:r>
    </w:p>
    <w:p>
      <w:pPr>
        <w:snapToGrid w:val="0"/>
        <w:spacing w:line="426" w:lineRule="exact"/>
        <w:jc w:val="left"/>
        <w:rPr>
          <w:rFonts w:ascii="宋体" w:hAnsi="宋体" w:cs="宋体"/>
          <w:b/>
          <w:color w:val="000000"/>
          <w:kern w:val="0"/>
          <w:szCs w:val="21"/>
          <w:highlight w:val="none"/>
        </w:rPr>
      </w:pPr>
      <w:r>
        <w:rPr>
          <w:rFonts w:hint="eastAsia" w:ascii="宋体" w:hAnsi="宋体" w:cs="宋体"/>
          <w:b/>
          <w:color w:val="000000"/>
          <w:kern w:val="0"/>
          <w:szCs w:val="21"/>
          <w:highlight w:val="none"/>
        </w:rPr>
        <w:t>十四、不可抗力事件处理：</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14.1在合同有效期内，任何一方因不可抗力事件导致不能履行合同，则合同履行期可延长，其延长期与不可抗力影响期相同。</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14.2 不可抗力事件发生后，应立即通知对方，并寄送有关权威机构出具的证明。</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14.3 不可抗力事件延续120天以上，双方应通过友好协商，确定是否继续履行合同。</w:t>
      </w:r>
    </w:p>
    <w:p>
      <w:pPr>
        <w:snapToGrid w:val="0"/>
        <w:spacing w:line="426" w:lineRule="exact"/>
        <w:jc w:val="left"/>
        <w:rPr>
          <w:rFonts w:ascii="宋体" w:hAnsi="宋体" w:cs="宋体"/>
          <w:b/>
          <w:color w:val="000000"/>
          <w:kern w:val="0"/>
          <w:szCs w:val="21"/>
          <w:highlight w:val="none"/>
        </w:rPr>
      </w:pPr>
      <w:r>
        <w:rPr>
          <w:rFonts w:hint="eastAsia" w:ascii="宋体" w:hAnsi="宋体" w:cs="宋体"/>
          <w:b/>
          <w:color w:val="000000"/>
          <w:kern w:val="0"/>
          <w:szCs w:val="21"/>
          <w:highlight w:val="none"/>
        </w:rPr>
        <w:t>十五、特别约定：</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合同双方应</w:t>
      </w:r>
      <w:r>
        <w:rPr>
          <w:rFonts w:hint="eastAsia" w:ascii="宋体" w:hAnsi="宋体" w:cs="宋体"/>
          <w:kern w:val="0"/>
          <w:szCs w:val="21"/>
          <w:highlight w:val="none"/>
          <w:lang w:val="en-US" w:eastAsia="zh-CN"/>
        </w:rPr>
        <w:t>参照相关</w:t>
      </w:r>
      <w:r>
        <w:rPr>
          <w:rFonts w:hint="eastAsia" w:ascii="宋体" w:hAnsi="宋体" w:cs="宋体"/>
          <w:kern w:val="0"/>
          <w:szCs w:val="21"/>
          <w:highlight w:val="none"/>
        </w:rPr>
        <w:t>采购法律、法规。当出现采购相关法律、法规规定的中止或者终止履行合同情形，双方应当严格执行。</w:t>
      </w:r>
    </w:p>
    <w:p>
      <w:pPr>
        <w:snapToGrid w:val="0"/>
        <w:spacing w:line="426" w:lineRule="exact"/>
        <w:jc w:val="left"/>
        <w:rPr>
          <w:rFonts w:ascii="宋体" w:hAnsi="宋体" w:cs="宋体"/>
          <w:b/>
          <w:color w:val="000000"/>
          <w:kern w:val="0"/>
          <w:szCs w:val="21"/>
          <w:highlight w:val="none"/>
        </w:rPr>
      </w:pPr>
      <w:r>
        <w:rPr>
          <w:rFonts w:hint="eastAsia" w:ascii="宋体" w:hAnsi="宋体" w:cs="宋体"/>
          <w:b/>
          <w:color w:val="000000"/>
          <w:kern w:val="0"/>
          <w:szCs w:val="21"/>
          <w:highlight w:val="none"/>
        </w:rPr>
        <w:t>十六、争议解决办法：</w:t>
      </w:r>
    </w:p>
    <w:p>
      <w:pPr>
        <w:snapToGrid w:val="0"/>
        <w:spacing w:line="426" w:lineRule="exact"/>
        <w:jc w:val="left"/>
        <w:rPr>
          <w:rFonts w:ascii="宋体" w:hAnsi="宋体" w:cs="宋体"/>
          <w:kern w:val="0"/>
          <w:szCs w:val="21"/>
          <w:highlight w:val="none"/>
        </w:rPr>
      </w:pPr>
      <w:r>
        <w:rPr>
          <w:rFonts w:hint="eastAsia" w:ascii="宋体" w:hAnsi="宋体" w:cs="宋体"/>
          <w:kern w:val="0"/>
          <w:szCs w:val="21"/>
          <w:highlight w:val="none"/>
        </w:rPr>
        <w:t>双方在执行合同中所发生的一切争议，应通过协商解决。如协商不成，可向甲方所在地法院起诉。</w:t>
      </w:r>
    </w:p>
    <w:p>
      <w:pPr>
        <w:snapToGrid w:val="0"/>
        <w:spacing w:line="426" w:lineRule="exact"/>
        <w:jc w:val="left"/>
        <w:rPr>
          <w:rFonts w:ascii="宋体" w:hAnsi="宋体" w:cs="宋体"/>
          <w:b/>
          <w:color w:val="000000"/>
          <w:kern w:val="0"/>
          <w:szCs w:val="21"/>
          <w:highlight w:val="none"/>
        </w:rPr>
      </w:pPr>
      <w:r>
        <w:rPr>
          <w:rFonts w:hint="eastAsia" w:ascii="宋体" w:hAnsi="宋体" w:cs="宋体"/>
          <w:b/>
          <w:color w:val="000000"/>
          <w:kern w:val="0"/>
          <w:szCs w:val="21"/>
          <w:highlight w:val="none"/>
        </w:rPr>
        <w:t>十七、合同生效及其它：</w:t>
      </w:r>
    </w:p>
    <w:p>
      <w:pPr>
        <w:spacing w:line="426" w:lineRule="exact"/>
        <w:rPr>
          <w:rFonts w:ascii="宋体" w:hAnsi="宋体" w:cs="宋体"/>
          <w:kern w:val="0"/>
          <w:szCs w:val="21"/>
          <w:highlight w:val="none"/>
        </w:rPr>
      </w:pPr>
      <w:r>
        <w:rPr>
          <w:rFonts w:hint="eastAsia" w:ascii="宋体" w:hAnsi="宋体" w:cs="宋体"/>
          <w:kern w:val="0"/>
          <w:szCs w:val="21"/>
          <w:highlight w:val="none"/>
        </w:rPr>
        <w:t>17.1招标文件、投标文件及评标过程中的澄清、修改均为合同的有效组成部分。</w:t>
      </w:r>
    </w:p>
    <w:p>
      <w:pPr>
        <w:spacing w:line="426" w:lineRule="exact"/>
        <w:rPr>
          <w:rFonts w:ascii="宋体" w:hAnsi="宋体" w:cs="宋体"/>
          <w:kern w:val="0"/>
          <w:szCs w:val="21"/>
          <w:highlight w:val="none"/>
        </w:rPr>
      </w:pPr>
      <w:r>
        <w:rPr>
          <w:rFonts w:hint="eastAsia" w:ascii="宋体" w:hAnsi="宋体" w:cs="宋体"/>
          <w:kern w:val="0"/>
          <w:szCs w:val="21"/>
          <w:highlight w:val="none"/>
        </w:rPr>
        <w:t>17.2合同经双方法定代表人（或单位负责人或经营者）或授权代表签字并加盖单位公章后生效。</w:t>
      </w:r>
    </w:p>
    <w:p>
      <w:pPr>
        <w:spacing w:line="426" w:lineRule="exact"/>
        <w:rPr>
          <w:rFonts w:ascii="宋体" w:hAnsi="宋体" w:cs="宋体"/>
          <w:kern w:val="0"/>
          <w:szCs w:val="21"/>
          <w:highlight w:val="none"/>
        </w:rPr>
      </w:pPr>
      <w:r>
        <w:rPr>
          <w:rFonts w:hint="eastAsia" w:ascii="宋体" w:hAnsi="宋体" w:cs="宋体"/>
          <w:kern w:val="0"/>
          <w:szCs w:val="21"/>
          <w:highlight w:val="none"/>
        </w:rPr>
        <w:t>17.3合同执行中涉及采购资金追加的，须按照相关规定办理。</w:t>
      </w:r>
    </w:p>
    <w:p>
      <w:pPr>
        <w:spacing w:line="426" w:lineRule="exact"/>
        <w:rPr>
          <w:rFonts w:ascii="宋体" w:hAnsi="宋体" w:cs="宋体"/>
          <w:kern w:val="0"/>
          <w:szCs w:val="21"/>
          <w:highlight w:val="none"/>
        </w:rPr>
      </w:pPr>
      <w:r>
        <w:rPr>
          <w:rFonts w:hint="eastAsia" w:ascii="宋体" w:hAnsi="宋体" w:cs="宋体"/>
          <w:kern w:val="0"/>
          <w:szCs w:val="21"/>
          <w:highlight w:val="none"/>
        </w:rPr>
        <w:t>17.4合同变更应符合</w:t>
      </w:r>
      <w:r>
        <w:rPr>
          <w:rFonts w:hint="eastAsia" w:ascii="宋体" w:hAnsi="宋体" w:cs="宋体"/>
          <w:snapToGrid w:val="0"/>
          <w:szCs w:val="21"/>
          <w:highlight w:val="none"/>
          <w:lang w:val="en-US" w:eastAsia="zh-CN"/>
        </w:rPr>
        <w:t>相关</w:t>
      </w:r>
      <w:r>
        <w:rPr>
          <w:rFonts w:hint="eastAsia" w:ascii="宋体" w:hAnsi="宋体" w:cs="宋体"/>
          <w:snapToGrid w:val="0"/>
          <w:szCs w:val="21"/>
          <w:highlight w:val="none"/>
        </w:rPr>
        <w:t>文件的规定。</w:t>
      </w:r>
    </w:p>
    <w:p>
      <w:pPr>
        <w:spacing w:line="426" w:lineRule="exact"/>
        <w:rPr>
          <w:rFonts w:ascii="宋体" w:hAnsi="宋体" w:cs="宋体"/>
          <w:kern w:val="0"/>
          <w:szCs w:val="21"/>
          <w:highlight w:val="none"/>
        </w:rPr>
      </w:pPr>
      <w:r>
        <w:rPr>
          <w:rFonts w:hint="eastAsia" w:ascii="宋体" w:hAnsi="宋体" w:cs="宋体"/>
          <w:kern w:val="0"/>
          <w:szCs w:val="21"/>
          <w:highlight w:val="none"/>
        </w:rPr>
        <w:t>17.5本合同未尽事宜，遵照《中华人民共和国民法典》有关条文执行。</w:t>
      </w:r>
    </w:p>
    <w:p>
      <w:pPr>
        <w:spacing w:line="426" w:lineRule="exact"/>
        <w:rPr>
          <w:rFonts w:ascii="宋体" w:hAnsi="宋体" w:cs="宋体"/>
          <w:kern w:val="0"/>
          <w:szCs w:val="21"/>
          <w:highlight w:val="none"/>
        </w:rPr>
      </w:pPr>
      <w:r>
        <w:rPr>
          <w:rFonts w:hint="eastAsia" w:ascii="宋体" w:hAnsi="宋体" w:cs="宋体"/>
          <w:kern w:val="0"/>
          <w:szCs w:val="21"/>
          <w:highlight w:val="none"/>
        </w:rPr>
        <w:t>17.6 本合同一式陆份，具有同等法律效力，甲乙双方各执叁份。</w:t>
      </w:r>
    </w:p>
    <w:p>
      <w:pPr>
        <w:spacing w:line="440" w:lineRule="exact"/>
        <w:rPr>
          <w:rFonts w:ascii="宋体" w:hAnsi="宋体" w:cs="宋体"/>
          <w:kern w:val="0"/>
          <w:szCs w:val="21"/>
          <w:highlight w:val="none"/>
        </w:rPr>
      </w:pPr>
      <w:r>
        <w:rPr>
          <w:rFonts w:hint="eastAsia" w:ascii="宋体" w:hAnsi="宋体" w:cs="宋体"/>
          <w:kern w:val="0"/>
          <w:szCs w:val="21"/>
          <w:highlight w:val="none"/>
        </w:rPr>
        <w:t>（以下无正文）</w:t>
      </w:r>
    </w:p>
    <w:p>
      <w:pPr>
        <w:spacing w:line="600" w:lineRule="exact"/>
        <w:ind w:firstLine="106" w:firstLineChars="50"/>
        <w:rPr>
          <w:rFonts w:ascii="宋体" w:hAnsi="宋体" w:cs="宋体"/>
          <w:szCs w:val="21"/>
          <w:highlight w:val="none"/>
        </w:rPr>
      </w:pPr>
      <w:r>
        <w:rPr>
          <w:rFonts w:hint="eastAsia" w:ascii="宋体" w:hAnsi="宋体" w:cs="宋体"/>
          <w:szCs w:val="21"/>
          <w:highlight w:val="none"/>
        </w:rPr>
        <w:t xml:space="preserve">甲方（盖章）：　　　　　　                   乙方（盖章）：           </w:t>
      </w:r>
    </w:p>
    <w:p>
      <w:pPr>
        <w:tabs>
          <w:tab w:val="left" w:pos="2310"/>
        </w:tabs>
        <w:spacing w:line="600" w:lineRule="exact"/>
        <w:ind w:firstLine="106" w:firstLineChars="50"/>
        <w:rPr>
          <w:rFonts w:ascii="宋体" w:hAnsi="宋体" w:cs="宋体"/>
          <w:szCs w:val="21"/>
          <w:highlight w:val="none"/>
        </w:rPr>
      </w:pPr>
      <w:r>
        <w:rPr>
          <w:rFonts w:hint="eastAsia" w:ascii="宋体" w:hAnsi="宋体" w:cs="宋体"/>
          <w:szCs w:val="21"/>
          <w:highlight w:val="none"/>
        </w:rPr>
        <w:t xml:space="preserve">单位负责人                                   法定代表人（或负责人或经营者）                 </w:t>
      </w:r>
    </w:p>
    <w:p>
      <w:pPr>
        <w:snapToGrid w:val="0"/>
        <w:spacing w:line="720" w:lineRule="exact"/>
        <w:ind w:firstLine="106" w:firstLineChars="50"/>
        <w:rPr>
          <w:rFonts w:ascii="宋体" w:hAnsi="宋体" w:cs="宋体"/>
          <w:szCs w:val="21"/>
          <w:highlight w:val="none"/>
        </w:rPr>
      </w:pPr>
      <w:r>
        <w:rPr>
          <w:rFonts w:hint="eastAsia" w:ascii="宋体" w:hAnsi="宋体" w:cs="宋体"/>
          <w:szCs w:val="21"/>
          <w:highlight w:val="none"/>
        </w:rPr>
        <w:t xml:space="preserve">或委托代理人  </w:t>
      </w:r>
      <w:r>
        <w:rPr>
          <w:rFonts w:hint="eastAsia" w:ascii="宋体" w:hAnsi="宋体" w:cs="宋体"/>
          <w:position w:val="30"/>
          <w:szCs w:val="21"/>
          <w:highlight w:val="none"/>
        </w:rPr>
        <w:t>（签字）：</w:t>
      </w:r>
      <w:r>
        <w:rPr>
          <w:rFonts w:hint="eastAsia" w:ascii="宋体" w:hAnsi="宋体" w:cs="宋体"/>
          <w:szCs w:val="21"/>
          <w:highlight w:val="none"/>
        </w:rPr>
        <w:t xml:space="preserve">                     或委托代理人          </w:t>
      </w:r>
      <w:r>
        <w:rPr>
          <w:rFonts w:hint="eastAsia" w:ascii="宋体" w:hAnsi="宋体" w:cs="宋体"/>
          <w:position w:val="30"/>
          <w:szCs w:val="21"/>
          <w:highlight w:val="none"/>
        </w:rPr>
        <w:t xml:space="preserve">（签字）：     </w:t>
      </w:r>
    </w:p>
    <w:p>
      <w:pPr>
        <w:spacing w:line="540" w:lineRule="exact"/>
        <w:ind w:firstLine="106" w:firstLineChars="50"/>
        <w:rPr>
          <w:rFonts w:ascii="宋体" w:hAnsi="宋体" w:cs="宋体"/>
          <w:szCs w:val="21"/>
          <w:highlight w:val="none"/>
        </w:rPr>
      </w:pPr>
      <w:r>
        <w:rPr>
          <w:rFonts w:hint="eastAsia" w:ascii="宋体" w:hAnsi="宋体" w:cs="宋体"/>
          <w:szCs w:val="21"/>
          <w:highlight w:val="none"/>
        </w:rPr>
        <w:t xml:space="preserve">电  话：                                     电  话：                   </w:t>
      </w:r>
    </w:p>
    <w:p>
      <w:pPr>
        <w:spacing w:line="540" w:lineRule="exact"/>
        <w:ind w:firstLine="106" w:firstLineChars="50"/>
        <w:rPr>
          <w:rFonts w:ascii="宋体" w:hAnsi="宋体" w:cs="宋体"/>
          <w:szCs w:val="21"/>
          <w:highlight w:val="none"/>
        </w:rPr>
      </w:pPr>
      <w:r>
        <w:rPr>
          <w:rFonts w:hint="eastAsia" w:ascii="宋体" w:hAnsi="宋体" w:cs="宋体"/>
          <w:szCs w:val="21"/>
          <w:highlight w:val="none"/>
        </w:rPr>
        <w:t>开户银行：                                   开户银行：</w:t>
      </w:r>
    </w:p>
    <w:p>
      <w:pPr>
        <w:spacing w:line="540" w:lineRule="exact"/>
        <w:ind w:firstLine="106" w:firstLineChars="50"/>
        <w:rPr>
          <w:rFonts w:ascii="宋体" w:hAnsi="宋体" w:cs="宋体"/>
          <w:szCs w:val="21"/>
          <w:highlight w:val="none"/>
        </w:rPr>
      </w:pPr>
      <w:r>
        <w:rPr>
          <w:rFonts w:hint="eastAsia" w:ascii="宋体" w:hAnsi="宋体" w:cs="宋体"/>
          <w:szCs w:val="21"/>
          <w:highlight w:val="none"/>
        </w:rPr>
        <w:t>账  号：                                     账  号：</w:t>
      </w:r>
    </w:p>
    <w:p>
      <w:pPr>
        <w:spacing w:line="540" w:lineRule="exact"/>
        <w:ind w:firstLine="106" w:firstLineChars="50"/>
        <w:rPr>
          <w:rFonts w:ascii="宋体" w:hAnsi="宋体" w:cs="宋体"/>
          <w:szCs w:val="21"/>
          <w:highlight w:val="none"/>
        </w:rPr>
      </w:pPr>
      <w:r>
        <w:rPr>
          <w:rFonts w:hint="eastAsia" w:ascii="宋体" w:hAnsi="宋体" w:cs="宋体"/>
          <w:szCs w:val="21"/>
          <w:highlight w:val="none"/>
        </w:rPr>
        <w:t>单位地址：                                   单位地址：</w:t>
      </w:r>
    </w:p>
    <w:p>
      <w:pPr>
        <w:spacing w:line="540" w:lineRule="exact"/>
        <w:ind w:firstLine="106" w:firstLineChars="50"/>
        <w:rPr>
          <w:rFonts w:ascii="宋体" w:hAnsi="宋体" w:cs="宋体"/>
          <w:szCs w:val="21"/>
          <w:highlight w:val="none"/>
        </w:rPr>
      </w:pPr>
      <w:r>
        <w:rPr>
          <w:rFonts w:hint="eastAsia" w:ascii="宋体" w:hAnsi="宋体" w:cs="宋体"/>
          <w:szCs w:val="21"/>
          <w:highlight w:val="none"/>
        </w:rPr>
        <w:t>签订地点：                                   签订时间：   年    月    日</w:t>
      </w:r>
    </w:p>
    <w:p>
      <w:pPr>
        <w:widowControl/>
        <w:spacing w:line="400" w:lineRule="exact"/>
        <w:jc w:val="center"/>
        <w:rPr>
          <w:rFonts w:ascii="宋体" w:hAnsi="宋体" w:cs="宋体"/>
          <w:b/>
          <w:sz w:val="28"/>
          <w:szCs w:val="28"/>
          <w:highlight w:val="none"/>
        </w:rPr>
      </w:pPr>
    </w:p>
    <w:p>
      <w:pPr>
        <w:widowControl/>
        <w:spacing w:line="400" w:lineRule="exact"/>
        <w:jc w:val="center"/>
        <w:rPr>
          <w:rFonts w:ascii="宋体" w:hAnsi="宋体" w:cs="宋体"/>
          <w:b/>
          <w:sz w:val="28"/>
          <w:szCs w:val="28"/>
          <w:highlight w:val="none"/>
        </w:rPr>
      </w:pPr>
    </w:p>
    <w:p>
      <w:pPr>
        <w:rPr>
          <w:highlight w:val="none"/>
        </w:rPr>
      </w:pPr>
    </w:p>
    <w:bookmarkEnd w:id="69"/>
    <w:bookmarkEnd w:id="70"/>
    <w:p>
      <w:pPr>
        <w:pStyle w:val="3"/>
        <w:spacing w:beforeLines="0" w:afterLines="0" w:line="360" w:lineRule="auto"/>
        <w:ind w:firstLine="1288" w:firstLineChars="400"/>
        <w:jc w:val="both"/>
        <w:rPr>
          <w:rFonts w:hint="eastAsia" w:ascii="宋体" w:hAnsi="宋体" w:cs="宋体"/>
          <w:sz w:val="32"/>
          <w:szCs w:val="32"/>
          <w:highlight w:val="none"/>
        </w:rPr>
      </w:pPr>
      <w:bookmarkStart w:id="71" w:name="_Toc520902407"/>
      <w:bookmarkStart w:id="72" w:name="_Toc316649303"/>
    </w:p>
    <w:p>
      <w:pPr>
        <w:pStyle w:val="3"/>
        <w:spacing w:beforeLines="0" w:afterLines="0" w:line="360" w:lineRule="auto"/>
        <w:ind w:firstLine="1288" w:firstLineChars="400"/>
        <w:jc w:val="both"/>
        <w:rPr>
          <w:rFonts w:hint="eastAsia" w:ascii="宋体" w:hAnsi="宋体" w:cs="宋体"/>
          <w:sz w:val="32"/>
          <w:szCs w:val="32"/>
          <w:highlight w:val="none"/>
        </w:rPr>
      </w:pPr>
    </w:p>
    <w:p>
      <w:pPr>
        <w:pStyle w:val="3"/>
        <w:spacing w:beforeLines="0" w:afterLines="0" w:line="360" w:lineRule="auto"/>
        <w:ind w:firstLine="1288" w:firstLineChars="400"/>
        <w:jc w:val="both"/>
        <w:rPr>
          <w:rFonts w:hint="eastAsia" w:ascii="宋体" w:hAnsi="宋体" w:cs="宋体"/>
          <w:sz w:val="32"/>
          <w:szCs w:val="32"/>
          <w:highlight w:val="none"/>
        </w:rPr>
      </w:pPr>
    </w:p>
    <w:p>
      <w:pPr>
        <w:pStyle w:val="3"/>
        <w:spacing w:beforeLines="0" w:afterLines="0" w:line="360" w:lineRule="auto"/>
        <w:ind w:firstLine="1288" w:firstLineChars="400"/>
        <w:jc w:val="both"/>
        <w:rPr>
          <w:rFonts w:hint="eastAsia" w:ascii="宋体" w:hAnsi="宋体" w:cs="宋体"/>
          <w:sz w:val="32"/>
          <w:szCs w:val="32"/>
          <w:highlight w:val="none"/>
        </w:rPr>
      </w:pPr>
    </w:p>
    <w:p>
      <w:pPr>
        <w:pStyle w:val="3"/>
        <w:spacing w:beforeLines="0" w:afterLines="0" w:line="360" w:lineRule="auto"/>
        <w:ind w:firstLine="1288" w:firstLineChars="400"/>
        <w:jc w:val="both"/>
        <w:rPr>
          <w:rFonts w:hint="eastAsia" w:ascii="宋体" w:hAnsi="宋体" w:cs="宋体"/>
          <w:sz w:val="32"/>
          <w:szCs w:val="32"/>
          <w:highlight w:val="none"/>
        </w:rPr>
      </w:pPr>
    </w:p>
    <w:p>
      <w:pPr>
        <w:pStyle w:val="3"/>
        <w:spacing w:beforeLines="0" w:afterLines="0" w:line="360" w:lineRule="auto"/>
        <w:ind w:firstLine="1288" w:firstLineChars="400"/>
        <w:jc w:val="both"/>
        <w:rPr>
          <w:rFonts w:hint="eastAsia" w:ascii="宋体" w:hAnsi="宋体" w:cs="宋体"/>
          <w:sz w:val="32"/>
          <w:szCs w:val="32"/>
          <w:highlight w:val="none"/>
        </w:rPr>
      </w:pPr>
    </w:p>
    <w:p>
      <w:pPr>
        <w:pStyle w:val="3"/>
        <w:spacing w:beforeLines="0" w:afterLines="0" w:line="360" w:lineRule="auto"/>
        <w:ind w:firstLine="1288" w:firstLineChars="400"/>
        <w:jc w:val="both"/>
        <w:rPr>
          <w:rFonts w:hint="eastAsia" w:ascii="宋体" w:hAnsi="宋体" w:cs="宋体"/>
          <w:sz w:val="32"/>
          <w:szCs w:val="32"/>
          <w:highlight w:val="none"/>
        </w:rPr>
      </w:pPr>
    </w:p>
    <w:p>
      <w:pPr>
        <w:rPr>
          <w:rFonts w:hint="eastAsia" w:ascii="宋体" w:hAnsi="宋体" w:cs="宋体"/>
          <w:sz w:val="32"/>
          <w:szCs w:val="32"/>
          <w:highlight w:val="none"/>
        </w:rPr>
      </w:pPr>
    </w:p>
    <w:p>
      <w:pPr>
        <w:pStyle w:val="2"/>
        <w:rPr>
          <w:rFonts w:hint="eastAsia" w:ascii="宋体" w:hAnsi="宋体" w:cs="宋体"/>
          <w:sz w:val="32"/>
          <w:szCs w:val="32"/>
          <w:highlight w:val="none"/>
        </w:rPr>
      </w:pPr>
    </w:p>
    <w:p>
      <w:pPr>
        <w:rPr>
          <w:rFonts w:hint="eastAsia" w:ascii="宋体" w:hAnsi="宋体" w:cs="宋体"/>
          <w:sz w:val="32"/>
          <w:szCs w:val="32"/>
          <w:highlight w:val="none"/>
        </w:rPr>
      </w:pPr>
    </w:p>
    <w:p>
      <w:pPr>
        <w:pStyle w:val="2"/>
        <w:rPr>
          <w:rFonts w:hint="eastAsia" w:ascii="宋体" w:hAnsi="宋体" w:cs="宋体"/>
          <w:sz w:val="32"/>
          <w:szCs w:val="32"/>
          <w:highlight w:val="none"/>
        </w:rPr>
      </w:pPr>
    </w:p>
    <w:p>
      <w:pPr>
        <w:rPr>
          <w:rFonts w:hint="eastAsia" w:ascii="宋体" w:hAnsi="宋体" w:cs="宋体"/>
          <w:sz w:val="32"/>
          <w:szCs w:val="32"/>
          <w:highlight w:val="none"/>
        </w:rPr>
      </w:pPr>
    </w:p>
    <w:p>
      <w:pPr>
        <w:pStyle w:val="2"/>
        <w:rPr>
          <w:rFonts w:hint="eastAsia" w:ascii="宋体" w:hAnsi="宋体" w:cs="宋体"/>
          <w:sz w:val="32"/>
          <w:szCs w:val="32"/>
          <w:highlight w:val="none"/>
        </w:rPr>
      </w:pPr>
    </w:p>
    <w:p>
      <w:pPr>
        <w:rPr>
          <w:rFonts w:hint="eastAsia"/>
          <w:highlight w:val="none"/>
        </w:rPr>
      </w:pPr>
    </w:p>
    <w:p>
      <w:pPr>
        <w:pStyle w:val="3"/>
        <w:spacing w:beforeLines="0" w:afterLines="0" w:line="360" w:lineRule="auto"/>
        <w:ind w:firstLine="1288" w:firstLineChars="400"/>
        <w:jc w:val="both"/>
        <w:rPr>
          <w:rFonts w:hint="eastAsia" w:ascii="宋体" w:hAnsi="宋体" w:cs="宋体"/>
          <w:sz w:val="32"/>
          <w:szCs w:val="32"/>
          <w:highlight w:val="none"/>
        </w:rPr>
      </w:pPr>
    </w:p>
    <w:p>
      <w:pPr>
        <w:pStyle w:val="2"/>
        <w:jc w:val="both"/>
        <w:rPr>
          <w:rFonts w:hint="eastAsia" w:ascii="宋体" w:hAnsi="宋体" w:cs="宋体"/>
          <w:sz w:val="32"/>
          <w:szCs w:val="32"/>
          <w:highlight w:val="none"/>
        </w:rPr>
      </w:pPr>
    </w:p>
    <w:p>
      <w:pPr>
        <w:rPr>
          <w:rFonts w:hint="eastAsia" w:ascii="宋体" w:hAnsi="宋体" w:cs="宋体"/>
          <w:sz w:val="32"/>
          <w:szCs w:val="32"/>
          <w:highlight w:val="none"/>
        </w:rPr>
      </w:pPr>
    </w:p>
    <w:p>
      <w:pPr>
        <w:pStyle w:val="2"/>
        <w:rPr>
          <w:rFonts w:hint="eastAsia"/>
          <w:highlight w:val="none"/>
        </w:rPr>
      </w:pPr>
    </w:p>
    <w:p>
      <w:pPr>
        <w:pStyle w:val="3"/>
        <w:spacing w:beforeLines="0" w:afterLines="0" w:line="360" w:lineRule="auto"/>
        <w:ind w:firstLine="1288" w:firstLineChars="400"/>
        <w:jc w:val="both"/>
        <w:rPr>
          <w:rFonts w:hint="eastAsia" w:ascii="宋体" w:hAnsi="宋体" w:cs="宋体"/>
          <w:sz w:val="32"/>
          <w:szCs w:val="32"/>
          <w:highlight w:val="none"/>
        </w:rPr>
      </w:pPr>
    </w:p>
    <w:p>
      <w:pPr>
        <w:pStyle w:val="3"/>
        <w:spacing w:beforeLines="0" w:afterLines="0" w:line="360" w:lineRule="auto"/>
        <w:ind w:firstLine="1288" w:firstLineChars="400"/>
        <w:jc w:val="both"/>
        <w:rPr>
          <w:rFonts w:ascii="宋体" w:hAnsi="宋体" w:cs="宋体"/>
          <w:sz w:val="32"/>
          <w:szCs w:val="32"/>
          <w:highlight w:val="none"/>
        </w:rPr>
      </w:pPr>
      <w:r>
        <w:rPr>
          <w:rFonts w:hint="eastAsia" w:ascii="宋体" w:hAnsi="宋体" w:cs="宋体"/>
          <w:sz w:val="32"/>
          <w:szCs w:val="32"/>
          <w:highlight w:val="none"/>
        </w:rPr>
        <w:t>第七部分 附件（投标文件格式）</w:t>
      </w:r>
      <w:bookmarkEnd w:id="71"/>
      <w:bookmarkEnd w:id="72"/>
    </w:p>
    <w:p>
      <w:pPr>
        <w:pStyle w:val="2"/>
        <w:spacing w:line="380" w:lineRule="exact"/>
        <w:rPr>
          <w:rFonts w:ascii="宋体" w:hAnsi="宋体" w:cs="宋体"/>
          <w:highlight w:val="none"/>
        </w:rPr>
      </w:pPr>
      <w:r>
        <w:rPr>
          <w:rFonts w:hint="eastAsia" w:ascii="宋体" w:hAnsi="宋体" w:cs="宋体"/>
          <w:szCs w:val="21"/>
          <w:highlight w:val="none"/>
        </w:rPr>
        <w:t>商务技术文件</w:t>
      </w:r>
    </w:p>
    <w:p>
      <w:pPr>
        <w:snapToGrid w:val="0"/>
        <w:spacing w:before="146" w:beforeLines="50" w:after="50"/>
        <w:ind w:firstLine="3710" w:firstLineChars="1750"/>
        <w:rPr>
          <w:rFonts w:ascii="宋体" w:hAnsi="宋体" w:cs="宋体"/>
          <w:szCs w:val="21"/>
          <w:highlight w:val="none"/>
        </w:rPr>
      </w:pPr>
    </w:p>
    <w:p>
      <w:pPr>
        <w:spacing w:line="360" w:lineRule="auto"/>
        <w:rPr>
          <w:rFonts w:ascii="宋体" w:hAnsi="宋体" w:cs="宋体"/>
          <w:sz w:val="28"/>
          <w:szCs w:val="28"/>
          <w:highlight w:val="none"/>
        </w:rPr>
      </w:pPr>
      <w:r>
        <w:rPr>
          <w:rFonts w:hint="eastAsia" w:ascii="宋体" w:hAnsi="宋体" w:cs="宋体"/>
          <w:sz w:val="28"/>
          <w:szCs w:val="28"/>
          <w:highlight w:val="none"/>
        </w:rPr>
        <w:t>封面</w:t>
      </w:r>
    </w:p>
    <w:p>
      <w:pPr>
        <w:spacing w:line="360" w:lineRule="auto"/>
        <w:ind w:firstLine="560"/>
        <w:jc w:val="right"/>
        <w:rPr>
          <w:rFonts w:ascii="宋体" w:hAnsi="宋体" w:cs="宋体"/>
          <w:sz w:val="28"/>
          <w:highlight w:val="none"/>
        </w:rPr>
      </w:pPr>
    </w:p>
    <w:p>
      <w:pPr>
        <w:spacing w:line="360" w:lineRule="auto"/>
        <w:ind w:firstLine="1288" w:firstLineChars="400"/>
        <w:rPr>
          <w:rFonts w:ascii="宋体" w:hAnsi="宋体" w:cs="宋体"/>
          <w:sz w:val="32"/>
          <w:highlight w:val="none"/>
        </w:rPr>
      </w:pPr>
    </w:p>
    <w:p>
      <w:pPr>
        <w:spacing w:line="360" w:lineRule="auto"/>
        <w:jc w:val="center"/>
        <w:rPr>
          <w:rFonts w:ascii="宋体" w:hAnsi="宋体" w:cs="宋体"/>
          <w:sz w:val="28"/>
          <w:highlight w:val="none"/>
          <w:u w:val="single"/>
        </w:rPr>
      </w:pPr>
      <w:r>
        <w:rPr>
          <w:rFonts w:hint="eastAsia" w:ascii="宋体" w:hAnsi="宋体" w:cs="宋体"/>
          <w:sz w:val="28"/>
          <w:highlight w:val="none"/>
          <w:u w:val="single"/>
        </w:rPr>
        <w:t>_______________________________________________</w:t>
      </w:r>
      <w:r>
        <w:rPr>
          <w:rFonts w:hint="eastAsia" w:ascii="宋体" w:hAnsi="宋体" w:cs="宋体"/>
          <w:sz w:val="28"/>
          <w:highlight w:val="none"/>
        </w:rPr>
        <w:t>项目</w:t>
      </w:r>
    </w:p>
    <w:p>
      <w:pPr>
        <w:spacing w:line="360" w:lineRule="auto"/>
        <w:ind w:firstLine="1288" w:firstLineChars="400"/>
        <w:rPr>
          <w:rFonts w:ascii="宋体" w:hAnsi="宋体" w:cs="宋体"/>
          <w:sz w:val="32"/>
          <w:highlight w:val="none"/>
        </w:rPr>
      </w:pPr>
    </w:p>
    <w:p>
      <w:pPr>
        <w:spacing w:line="360" w:lineRule="auto"/>
        <w:ind w:firstLine="1288" w:firstLineChars="400"/>
        <w:rPr>
          <w:rFonts w:ascii="宋体" w:hAnsi="宋体" w:cs="宋体"/>
          <w:sz w:val="32"/>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投 标 文 件</w:t>
      </w:r>
    </w:p>
    <w:p>
      <w:pPr>
        <w:spacing w:line="360" w:lineRule="auto"/>
        <w:ind w:firstLine="1692" w:firstLineChars="600"/>
        <w:rPr>
          <w:rFonts w:ascii="宋体" w:hAnsi="宋体" w:cs="宋体"/>
          <w:sz w:val="28"/>
          <w:highlight w:val="none"/>
        </w:rPr>
      </w:pPr>
    </w:p>
    <w:p>
      <w:pPr>
        <w:spacing w:line="360" w:lineRule="auto"/>
        <w:ind w:firstLine="1692" w:firstLineChars="600"/>
        <w:rPr>
          <w:rFonts w:ascii="宋体" w:hAnsi="宋体" w:cs="宋体"/>
          <w:sz w:val="28"/>
          <w:highlight w:val="none"/>
          <w:u w:val="single"/>
        </w:rPr>
      </w:pPr>
      <w:r>
        <w:rPr>
          <w:rFonts w:hint="eastAsia" w:ascii="宋体" w:hAnsi="宋体" w:cs="宋体"/>
          <w:sz w:val="28"/>
          <w:highlight w:val="none"/>
        </w:rPr>
        <w:t>招标编号：</w:t>
      </w:r>
      <w:r>
        <w:rPr>
          <w:rFonts w:hint="eastAsia" w:ascii="宋体" w:hAnsi="宋体" w:cs="宋体"/>
          <w:sz w:val="28"/>
          <w:highlight w:val="none"/>
          <w:u w:val="single"/>
        </w:rPr>
        <w:t>_______________</w:t>
      </w:r>
    </w:p>
    <w:p>
      <w:pPr>
        <w:spacing w:line="360" w:lineRule="auto"/>
        <w:ind w:firstLine="1692" w:firstLineChars="600"/>
        <w:rPr>
          <w:rFonts w:ascii="宋体" w:hAnsi="宋体" w:cs="宋体"/>
          <w:sz w:val="28"/>
          <w:highlight w:val="none"/>
          <w:u w:val="single"/>
        </w:rPr>
      </w:pPr>
      <w:r>
        <w:rPr>
          <w:rFonts w:hint="eastAsia" w:ascii="宋体" w:hAnsi="宋体" w:cs="宋体"/>
          <w:sz w:val="28"/>
          <w:highlight w:val="none"/>
        </w:rPr>
        <w:t>标项：</w:t>
      </w:r>
      <w:r>
        <w:rPr>
          <w:rFonts w:hint="eastAsia" w:ascii="宋体" w:hAnsi="宋体" w:cs="宋体"/>
          <w:sz w:val="28"/>
          <w:highlight w:val="none"/>
          <w:u w:val="single"/>
        </w:rPr>
        <w:t>______________</w:t>
      </w:r>
    </w:p>
    <w:p>
      <w:pPr>
        <w:spacing w:line="360" w:lineRule="auto"/>
        <w:rPr>
          <w:rFonts w:ascii="宋体" w:hAnsi="宋体" w:cs="宋体"/>
          <w:sz w:val="28"/>
          <w:szCs w:val="28"/>
          <w:highlight w:val="none"/>
          <w:u w:val="singl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720" w:lineRule="auto"/>
        <w:rPr>
          <w:rFonts w:ascii="宋体" w:hAnsi="宋体" w:cs="宋体"/>
          <w:b/>
          <w:sz w:val="28"/>
          <w:highlight w:val="none"/>
          <w:u w:val="single"/>
        </w:rPr>
      </w:pPr>
      <w:r>
        <w:rPr>
          <w:rFonts w:hint="eastAsia" w:ascii="宋体" w:hAnsi="宋体" w:cs="宋体"/>
          <w:sz w:val="28"/>
          <w:highlight w:val="none"/>
        </w:rPr>
        <w:t>投标文件名称：</w:t>
      </w:r>
      <w:r>
        <w:rPr>
          <w:rFonts w:hint="eastAsia" w:ascii="宋体" w:hAnsi="宋体" w:cs="宋体"/>
          <w:b/>
          <w:sz w:val="28"/>
          <w:highlight w:val="none"/>
          <w:u w:val="single"/>
        </w:rPr>
        <w:t xml:space="preserve">           商务技术文件                      </w:t>
      </w:r>
    </w:p>
    <w:p>
      <w:pPr>
        <w:spacing w:line="720" w:lineRule="auto"/>
        <w:rPr>
          <w:rFonts w:ascii="宋体" w:hAnsi="宋体" w:cs="宋体"/>
          <w:b/>
          <w:sz w:val="28"/>
          <w:highlight w:val="none"/>
        </w:rPr>
      </w:pPr>
      <w:r>
        <w:rPr>
          <w:rFonts w:hint="eastAsia" w:ascii="宋体" w:hAnsi="宋体" w:cs="宋体"/>
          <w:sz w:val="28"/>
          <w:highlight w:val="none"/>
        </w:rPr>
        <w:t>投标人：</w:t>
      </w:r>
      <w:r>
        <w:rPr>
          <w:rFonts w:hint="eastAsia" w:ascii="宋体" w:hAnsi="宋体" w:cs="宋体"/>
          <w:sz w:val="28"/>
          <w:highlight w:val="none"/>
          <w:u w:val="single"/>
        </w:rPr>
        <w:t xml:space="preserve">                                             （盖章） </w:t>
      </w:r>
    </w:p>
    <w:p>
      <w:pPr>
        <w:pStyle w:val="18"/>
        <w:spacing w:line="720" w:lineRule="auto"/>
        <w:ind w:firstLine="0"/>
        <w:jc w:val="center"/>
        <w:rPr>
          <w:rFonts w:ascii="宋体" w:hAnsi="宋体" w:cs="宋体"/>
          <w:bCs/>
          <w:sz w:val="24"/>
          <w:szCs w:val="24"/>
          <w:highlight w:val="none"/>
        </w:rPr>
      </w:pPr>
      <w:r>
        <w:rPr>
          <w:rFonts w:hint="eastAsia" w:ascii="宋体" w:hAnsi="宋体" w:cs="宋体"/>
          <w:sz w:val="28"/>
          <w:highlight w:val="none"/>
        </w:rPr>
        <w:t>日    期：</w:t>
      </w:r>
      <w:r>
        <w:rPr>
          <w:rFonts w:hint="eastAsia" w:ascii="宋体" w:hAnsi="宋体" w:cs="宋体"/>
          <w:sz w:val="28"/>
          <w:highlight w:val="none"/>
          <w:u w:val="single"/>
        </w:rPr>
        <w:t xml:space="preserve">           </w:t>
      </w:r>
      <w:r>
        <w:rPr>
          <w:rFonts w:hint="eastAsia" w:ascii="宋体" w:hAnsi="宋体" w:cs="宋体"/>
          <w:sz w:val="28"/>
          <w:highlight w:val="none"/>
        </w:rPr>
        <w:t>年</w:t>
      </w:r>
      <w:r>
        <w:rPr>
          <w:rFonts w:hint="eastAsia" w:ascii="宋体" w:hAnsi="宋体" w:cs="宋体"/>
          <w:sz w:val="28"/>
          <w:highlight w:val="none"/>
          <w:u w:val="single"/>
        </w:rPr>
        <w:t xml:space="preserve">        </w:t>
      </w:r>
      <w:r>
        <w:rPr>
          <w:rFonts w:hint="eastAsia" w:ascii="宋体" w:hAnsi="宋体" w:cs="宋体"/>
          <w:sz w:val="28"/>
          <w:highlight w:val="none"/>
        </w:rPr>
        <w:t>月</w:t>
      </w:r>
      <w:r>
        <w:rPr>
          <w:rFonts w:hint="eastAsia" w:ascii="宋体" w:hAnsi="宋体" w:cs="宋体"/>
          <w:sz w:val="28"/>
          <w:highlight w:val="none"/>
          <w:u w:val="single"/>
        </w:rPr>
        <w:t xml:space="preserve">       </w:t>
      </w:r>
      <w:r>
        <w:rPr>
          <w:rFonts w:hint="eastAsia" w:ascii="宋体" w:hAnsi="宋体" w:cs="宋体"/>
          <w:b/>
          <w:sz w:val="28"/>
          <w:highlight w:val="none"/>
          <w:u w:val="single"/>
        </w:rPr>
        <w:t xml:space="preserve">   </w:t>
      </w:r>
      <w:r>
        <w:rPr>
          <w:rFonts w:hint="eastAsia" w:ascii="宋体" w:hAnsi="宋体" w:cs="宋体"/>
          <w:sz w:val="28"/>
          <w:highlight w:val="none"/>
        </w:rPr>
        <w:t>日</w:t>
      </w:r>
    </w:p>
    <w:p>
      <w:pPr>
        <w:rPr>
          <w:highlight w:val="none"/>
        </w:rPr>
      </w:pPr>
    </w:p>
    <w:p>
      <w:pPr>
        <w:spacing w:line="360" w:lineRule="exact"/>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1．商务技术文件，含：</w:t>
      </w:r>
    </w:p>
    <w:p>
      <w:pPr>
        <w:spacing w:line="360" w:lineRule="auto"/>
        <w:rPr>
          <w:rFonts w:ascii="宋体" w:hAnsi="宋体" w:cs="宋体"/>
          <w:szCs w:val="21"/>
          <w:highlight w:val="none"/>
        </w:rPr>
      </w:pPr>
      <w:r>
        <w:rPr>
          <w:rFonts w:hint="eastAsia" w:ascii="宋体" w:hAnsi="宋体" w:cs="宋体"/>
          <w:szCs w:val="21"/>
          <w:highlight w:val="none"/>
        </w:rPr>
        <w:t>(1)投标函</w:t>
      </w:r>
    </w:p>
    <w:p>
      <w:pPr>
        <w:spacing w:line="360" w:lineRule="auto"/>
        <w:rPr>
          <w:rFonts w:ascii="宋体" w:hAnsi="宋体" w:cs="宋体"/>
          <w:szCs w:val="21"/>
          <w:highlight w:val="none"/>
        </w:rPr>
      </w:pPr>
      <w:r>
        <w:rPr>
          <w:rFonts w:hint="eastAsia" w:ascii="宋体" w:hAnsi="宋体" w:cs="宋体"/>
          <w:szCs w:val="21"/>
          <w:highlight w:val="none"/>
        </w:rPr>
        <w:t>(2)单位负责人授权书或单位负责人身份证明</w:t>
      </w:r>
      <w:r>
        <w:rPr>
          <w:rFonts w:hint="eastAsia" w:ascii="宋体" w:hAnsi="宋体" w:eastAsia="宋体" w:cs="宋体"/>
          <w:szCs w:val="21"/>
          <w:highlight w:val="none"/>
        </w:rPr>
        <w:t>（若联合体投标的，联合体各方均须提供）</w:t>
      </w:r>
      <w:r>
        <w:rPr>
          <w:rFonts w:hint="eastAsia" w:ascii="宋体" w:hAnsi="宋体" w:eastAsia="宋体" w:cs="宋体"/>
          <w:highlight w:val="none"/>
        </w:rPr>
        <w:t>；</w:t>
      </w:r>
    </w:p>
    <w:p>
      <w:pPr>
        <w:spacing w:line="360" w:lineRule="auto"/>
        <w:rPr>
          <w:rFonts w:ascii="宋体" w:hAnsi="宋体" w:cs="宋体"/>
          <w:szCs w:val="21"/>
          <w:highlight w:val="none"/>
        </w:rPr>
      </w:pPr>
      <w:r>
        <w:rPr>
          <w:rFonts w:hint="eastAsia" w:ascii="宋体" w:hAnsi="宋体" w:cs="宋体"/>
          <w:szCs w:val="21"/>
          <w:highlight w:val="none"/>
        </w:rPr>
        <w:t>(3)投标单位情况一览表；</w:t>
      </w:r>
    </w:p>
    <w:p>
      <w:pPr>
        <w:spacing w:line="360" w:lineRule="auto"/>
        <w:rPr>
          <w:rFonts w:ascii="宋体" w:hAnsi="宋体" w:cs="宋体"/>
          <w:szCs w:val="21"/>
          <w:highlight w:val="none"/>
        </w:rPr>
      </w:pPr>
      <w:r>
        <w:rPr>
          <w:rFonts w:hint="eastAsia" w:ascii="宋体" w:hAnsi="宋体" w:cs="宋体"/>
          <w:szCs w:val="21"/>
          <w:highlight w:val="none"/>
        </w:rPr>
        <w:t>(4)技术条款偏离表；</w:t>
      </w:r>
    </w:p>
    <w:p>
      <w:pPr>
        <w:spacing w:line="360" w:lineRule="auto"/>
        <w:rPr>
          <w:rFonts w:ascii="宋体" w:hAnsi="宋体" w:cs="宋体"/>
          <w:szCs w:val="21"/>
          <w:highlight w:val="none"/>
        </w:rPr>
      </w:pPr>
      <w:r>
        <w:rPr>
          <w:rFonts w:hint="eastAsia" w:ascii="宋体" w:hAnsi="宋体" w:cs="宋体"/>
          <w:szCs w:val="21"/>
          <w:highlight w:val="none"/>
        </w:rPr>
        <w:t>(5)商务条款偏离表；</w:t>
      </w:r>
    </w:p>
    <w:p>
      <w:pPr>
        <w:spacing w:line="360" w:lineRule="auto"/>
        <w:rPr>
          <w:rFonts w:ascii="宋体" w:hAnsi="宋体" w:cs="宋体"/>
          <w:szCs w:val="21"/>
          <w:highlight w:val="none"/>
        </w:rPr>
      </w:pPr>
      <w:r>
        <w:rPr>
          <w:rFonts w:hint="eastAsia" w:ascii="宋体" w:hAnsi="宋体" w:cs="宋体"/>
          <w:szCs w:val="21"/>
          <w:highlight w:val="none"/>
        </w:rPr>
        <w:t>(6)第五部分“评标办法”中“评分标准”要求提供的资料（如有需提供）；</w:t>
      </w:r>
    </w:p>
    <w:p>
      <w:pPr>
        <w:spacing w:line="360" w:lineRule="auto"/>
        <w:rPr>
          <w:rFonts w:ascii="宋体" w:hAnsi="宋体" w:cs="宋体"/>
          <w:szCs w:val="21"/>
          <w:highlight w:val="none"/>
        </w:rPr>
      </w:pPr>
      <w:r>
        <w:rPr>
          <w:rFonts w:hint="eastAsia" w:ascii="宋体" w:hAnsi="宋体" w:cs="宋体"/>
          <w:szCs w:val="21"/>
          <w:highlight w:val="none"/>
        </w:rPr>
        <w:t>以上条款请按本招标文件第七部分“附件（投标文件格式）”编制。</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ascii="宋体" w:hAnsi="宋体" w:cs="宋体"/>
          <w:sz w:val="24"/>
          <w:szCs w:val="24"/>
          <w:highlight w:val="none"/>
        </w:rPr>
      </w:pPr>
    </w:p>
    <w:p>
      <w:pPr>
        <w:snapToGrid w:val="0"/>
        <w:spacing w:line="360" w:lineRule="auto"/>
        <w:ind w:left="-23" w:leftChars="-11" w:right="-216" w:rightChars="-102" w:firstLine="24" w:firstLineChars="10"/>
        <w:jc w:val="center"/>
        <w:rPr>
          <w:rFonts w:ascii="宋体" w:hAnsi="宋体" w:cs="宋体"/>
          <w:b/>
          <w:sz w:val="24"/>
          <w:szCs w:val="24"/>
          <w:highlight w:val="none"/>
        </w:rPr>
      </w:pPr>
      <w:r>
        <w:rPr>
          <w:rFonts w:hint="eastAsia" w:ascii="宋体" w:hAnsi="宋体" w:cs="宋体"/>
          <w:b/>
          <w:sz w:val="24"/>
          <w:szCs w:val="24"/>
          <w:highlight w:val="none"/>
        </w:rPr>
        <w:br w:type="page"/>
      </w:r>
    </w:p>
    <w:p>
      <w:pPr>
        <w:snapToGrid w:val="0"/>
        <w:spacing w:line="360" w:lineRule="auto"/>
        <w:ind w:left="-23" w:leftChars="-11" w:right="-216" w:rightChars="-102" w:firstLine="24" w:firstLineChars="10"/>
        <w:jc w:val="center"/>
        <w:rPr>
          <w:rFonts w:ascii="宋体" w:hAnsi="宋体" w:cs="宋体"/>
          <w:b/>
          <w:sz w:val="24"/>
          <w:szCs w:val="24"/>
          <w:highlight w:val="none"/>
        </w:rPr>
      </w:pPr>
      <w:r>
        <w:rPr>
          <w:rFonts w:hint="eastAsia" w:ascii="宋体" w:hAnsi="宋体" w:cs="宋体"/>
          <w:b/>
          <w:sz w:val="24"/>
          <w:szCs w:val="24"/>
          <w:highlight w:val="none"/>
        </w:rPr>
        <w:t>（一）投 标 函</w:t>
      </w:r>
    </w:p>
    <w:p>
      <w:pPr>
        <w:snapToGrid w:val="0"/>
        <w:spacing w:line="360" w:lineRule="auto"/>
        <w:rPr>
          <w:rFonts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（采购人、采购代理机构）               </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我方确认收到贵方关于</w:t>
      </w:r>
      <w:r>
        <w:rPr>
          <w:rFonts w:hint="eastAsia" w:ascii="宋体" w:hAnsi="宋体" w:cs="宋体"/>
          <w:szCs w:val="21"/>
          <w:highlight w:val="none"/>
          <w:u w:val="single"/>
        </w:rPr>
        <w:t xml:space="preserve">                 </w:t>
      </w:r>
      <w:r>
        <w:rPr>
          <w:rFonts w:hint="eastAsia" w:ascii="宋体" w:hAnsi="宋体" w:cs="宋体"/>
          <w:szCs w:val="21"/>
          <w:highlight w:val="none"/>
        </w:rPr>
        <w:t>的招标文件（项目编号：</w:t>
      </w:r>
      <w:r>
        <w:rPr>
          <w:rFonts w:hint="eastAsia" w:ascii="宋体" w:hAnsi="宋体" w:cs="宋体"/>
          <w:szCs w:val="21"/>
          <w:highlight w:val="none"/>
          <w:u w:val="single"/>
        </w:rPr>
        <w:t xml:space="preserve">        </w:t>
      </w:r>
      <w:r>
        <w:rPr>
          <w:rFonts w:hint="eastAsia" w:ascii="宋体" w:hAnsi="宋体" w:cs="宋体"/>
          <w:szCs w:val="21"/>
          <w:highlight w:val="none"/>
        </w:rPr>
        <w:t>），法定代表人（或《单位负责人授权书》中的授权代表）</w:t>
      </w:r>
      <w:r>
        <w:rPr>
          <w:rFonts w:hint="eastAsia" w:ascii="宋体" w:hAnsi="宋体" w:cs="宋体"/>
          <w:szCs w:val="21"/>
          <w:highlight w:val="none"/>
          <w:u w:val="single"/>
        </w:rPr>
        <w:t xml:space="preserve">        </w:t>
      </w:r>
      <w:r>
        <w:rPr>
          <w:rFonts w:hint="eastAsia" w:ascii="宋体" w:hAnsi="宋体" w:cs="宋体"/>
          <w:szCs w:val="21"/>
          <w:highlight w:val="none"/>
        </w:rPr>
        <w:t>作为我方代表，在此声明并同意：</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1.愿意遵守招标文件的各项规定，自愿参加投标，并已清楚招标文件的要求及有关文件规定，并严格按照招标文件的规定履行全部责任和义务。</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2.同意本投标文件的投标有效期从提交投标文件的截止之日起</w:t>
      </w:r>
      <w:r>
        <w:rPr>
          <w:rFonts w:hint="eastAsia" w:ascii="宋体" w:hAnsi="宋体" w:cs="宋体"/>
          <w:szCs w:val="21"/>
          <w:highlight w:val="none"/>
          <w:u w:val="single"/>
        </w:rPr>
        <w:t xml:space="preserve">     </w:t>
      </w:r>
      <w:r>
        <w:rPr>
          <w:rFonts w:hint="eastAsia" w:ascii="宋体" w:hAnsi="宋体" w:cs="宋体"/>
          <w:szCs w:val="21"/>
          <w:highlight w:val="none"/>
        </w:rPr>
        <w:t>日历天内有效。如果我方的投标被接受，则直至合同生效时止，本投标始终有效并不撤回已提交的投标文件。</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3.我方已详细审查并理解全部招标文件，包括修改文件（如有）以及全部参考资料和有关附件，已经了解我方对于采购文件、采购过程、采购结果有依法进行询问、质疑、投诉的权利及进行询问、质疑、投诉的相关渠道、要求。我们同意放弃对招标文件提出不明或误解的一切权力。</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4.我方同意提供采购人或采购代理机构与评标委员会要求的有关投标的一切数据或资料。</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5.我们理解采购人或采购代理机构与评标委员会并无义务必须接受最低报价的投标或其它任何投标。</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6.如果我方未对招标文件全部要求作出实质性响应，则完全同意并接受按无效投标处理。</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7.我方证明提交的一切文件，无论是原件还是复印件均为准确、真实、有效、完整的，绝无任何虚假、伪造或者夸大。我们在此郑重承诺：在本次招标采购活动中，如有违法、违规、弄虚作假行为，所造成的损失、不良后果及法律责任，一律由我方承担。</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8.如果我们提供的声明或承诺不真实，则完全同意认定为我方提供虚假材料，并同意作相应处理。</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9.如我方中标，承诺按照招标文件规定的金额、时间和方式支付采购代理服务费。因我方违约致使采购代理机构采取诉讼或仲裁等方式实现债权，为此支付的律师费、差旅费、执行费、评估费及其他实现债权的一切费用由我方承担。</w:t>
      </w:r>
    </w:p>
    <w:p>
      <w:pPr>
        <w:snapToGrid w:val="0"/>
        <w:spacing w:before="50" w:after="50" w:line="360" w:lineRule="auto"/>
        <w:ind w:left="-23" w:leftChars="-11" w:right="-216" w:rightChars="-102" w:firstLine="451" w:firstLineChars="213"/>
        <w:jc w:val="left"/>
        <w:rPr>
          <w:rFonts w:ascii="宋体" w:hAnsi="宋体" w:cs="宋体"/>
          <w:szCs w:val="21"/>
          <w:highlight w:val="none"/>
        </w:rPr>
      </w:pPr>
      <w:r>
        <w:rPr>
          <w:rFonts w:hint="eastAsia" w:ascii="宋体" w:hAnsi="宋体" w:cs="宋体"/>
          <w:szCs w:val="21"/>
          <w:highlight w:val="none"/>
        </w:rPr>
        <w:t>10.所有有关本次投标的函电请寄：</w:t>
      </w:r>
    </w:p>
    <w:p>
      <w:pPr>
        <w:snapToGrid w:val="0"/>
        <w:spacing w:line="360" w:lineRule="auto"/>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邮编：</w:t>
      </w:r>
      <w:r>
        <w:rPr>
          <w:rFonts w:hint="eastAsia" w:ascii="宋体" w:hAnsi="宋体" w:cs="宋体"/>
          <w:szCs w:val="21"/>
          <w:highlight w:val="none"/>
          <w:u w:val="single"/>
        </w:rPr>
        <w:t xml:space="preserve">             </w:t>
      </w:r>
      <w:r>
        <w:rPr>
          <w:rFonts w:hint="eastAsia" w:ascii="宋体" w:hAnsi="宋体" w:cs="宋体"/>
          <w:szCs w:val="21"/>
          <w:highlight w:val="none"/>
        </w:rPr>
        <w:t xml:space="preserve">   电话：</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传真：</w:t>
      </w:r>
      <w:r>
        <w:rPr>
          <w:rFonts w:hint="eastAsia" w:ascii="宋体" w:hAnsi="宋体" w:cs="宋体"/>
          <w:szCs w:val="21"/>
          <w:highlight w:val="none"/>
          <w:u w:val="single"/>
        </w:rPr>
        <w:t xml:space="preserve">             </w:t>
      </w:r>
      <w:r>
        <w:rPr>
          <w:rFonts w:hint="eastAsia" w:ascii="宋体" w:hAnsi="宋体" w:cs="宋体"/>
          <w:szCs w:val="21"/>
          <w:highlight w:val="none"/>
        </w:rPr>
        <w:t xml:space="preserve">              电子邮箱：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投标人：</w:t>
      </w:r>
      <w:r>
        <w:rPr>
          <w:rFonts w:hint="eastAsia" w:ascii="宋体" w:hAnsi="宋体" w:cs="宋体"/>
          <w:szCs w:val="21"/>
          <w:highlight w:val="none"/>
          <w:u w:val="single"/>
        </w:rPr>
        <w:t>_填写全称并加盖公章</w:t>
      </w:r>
    </w:p>
    <w:p>
      <w:pPr>
        <w:snapToGrid w:val="0"/>
        <w:spacing w:line="360" w:lineRule="auto"/>
        <w:rPr>
          <w:rFonts w:ascii="宋体" w:hAnsi="宋体" w:cs="宋体"/>
          <w:szCs w:val="21"/>
          <w:highlight w:val="none"/>
        </w:rPr>
      </w:pPr>
      <w:r>
        <w:rPr>
          <w:rFonts w:hint="eastAsia" w:ascii="宋体" w:hAnsi="宋体" w:cs="宋体"/>
          <w:szCs w:val="21"/>
          <w:highlight w:val="none"/>
        </w:rPr>
        <w:t>法定代表人或授权代表签名：</w:t>
      </w:r>
      <w:r>
        <w:rPr>
          <w:rFonts w:hint="eastAsia" w:ascii="宋体" w:hAnsi="宋体" w:cs="宋体"/>
          <w:szCs w:val="21"/>
          <w:highlight w:val="none"/>
          <w:u w:val="single"/>
        </w:rPr>
        <w:t xml:space="preserve"> ________________</w:t>
      </w:r>
      <w:r>
        <w:rPr>
          <w:rFonts w:hint="eastAsia" w:ascii="宋体" w:hAnsi="宋体" w:cs="宋体"/>
          <w:szCs w:val="21"/>
          <w:highlight w:val="none"/>
        </w:rPr>
        <w:t>_</w:t>
      </w:r>
    </w:p>
    <w:p>
      <w:pPr>
        <w:snapToGrid w:val="0"/>
        <w:spacing w:line="360" w:lineRule="auto"/>
        <w:rPr>
          <w:rFonts w:ascii="宋体" w:hAnsi="宋体" w:cs="宋体"/>
          <w:szCs w:val="21"/>
          <w:highlight w:val="none"/>
        </w:rPr>
      </w:pPr>
      <w:r>
        <w:rPr>
          <w:rFonts w:hint="eastAsia" w:ascii="宋体" w:hAnsi="宋体" w:cs="宋体"/>
          <w:szCs w:val="21"/>
          <w:highlight w:val="none"/>
        </w:rPr>
        <w:t>日  期：</w:t>
      </w:r>
    </w:p>
    <w:p>
      <w:pPr>
        <w:rPr>
          <w:highlight w:val="none"/>
        </w:rPr>
      </w:pPr>
    </w:p>
    <w:p>
      <w:pPr>
        <w:rPr>
          <w:rFonts w:ascii="宋体" w:hAnsi="宋体" w:cs="宋体"/>
          <w:sz w:val="24"/>
          <w:szCs w:val="24"/>
          <w:highlight w:val="none"/>
        </w:rPr>
      </w:pPr>
    </w:p>
    <w:p>
      <w:pPr>
        <w:pStyle w:val="2"/>
        <w:spacing w:line="380" w:lineRule="exact"/>
        <w:rPr>
          <w:rFonts w:ascii="宋体" w:hAnsi="宋体" w:cs="宋体"/>
          <w:bCs w:val="0"/>
          <w:sz w:val="24"/>
          <w:szCs w:val="24"/>
          <w:highlight w:val="none"/>
        </w:rPr>
      </w:pPr>
      <w:r>
        <w:rPr>
          <w:rFonts w:hint="eastAsia" w:ascii="宋体" w:hAnsi="宋体" w:cs="宋体"/>
          <w:bCs w:val="0"/>
          <w:sz w:val="24"/>
          <w:szCs w:val="24"/>
          <w:highlight w:val="none"/>
        </w:rPr>
        <w:t>（二）单位负责人授权书</w:t>
      </w:r>
    </w:p>
    <w:p>
      <w:pPr>
        <w:pStyle w:val="18"/>
        <w:ind w:firstLine="0"/>
        <w:jc w:val="center"/>
        <w:rPr>
          <w:rFonts w:ascii="宋体" w:hAnsi="宋体" w:cs="宋体"/>
          <w:highlight w:val="none"/>
        </w:rPr>
      </w:pPr>
      <w:r>
        <w:rPr>
          <w:rFonts w:hint="eastAsia" w:ascii="宋体" w:hAnsi="宋体" w:cs="宋体"/>
          <w:bCs/>
          <w:sz w:val="24"/>
          <w:highlight w:val="none"/>
        </w:rPr>
        <w:t>（单位负责人来投标的，此表不用）</w:t>
      </w:r>
    </w:p>
    <w:p>
      <w:pPr>
        <w:pStyle w:val="18"/>
        <w:ind w:firstLine="0"/>
        <w:rPr>
          <w:rFonts w:ascii="宋体" w:hAnsi="宋体" w:cs="宋体"/>
          <w:sz w:val="21"/>
          <w:szCs w:val="21"/>
          <w:highlight w:val="none"/>
        </w:rPr>
      </w:pPr>
      <w:r>
        <w:rPr>
          <w:rFonts w:hint="eastAsia" w:ascii="宋体" w:hAnsi="宋体" w:cs="宋体"/>
          <w:sz w:val="21"/>
          <w:szCs w:val="21"/>
          <w:highlight w:val="none"/>
          <w:u w:val="single"/>
        </w:rPr>
        <w:t xml:space="preserve">  致 （</w:t>
      </w:r>
      <w:r>
        <w:rPr>
          <w:rFonts w:hint="eastAsia" w:ascii="宋体" w:hAnsi="宋体" w:cs="宋体"/>
          <w:i/>
          <w:sz w:val="21"/>
          <w:szCs w:val="21"/>
          <w:highlight w:val="none"/>
          <w:u w:val="single"/>
        </w:rPr>
        <w:t>采购代理机构</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pPr>
        <w:pStyle w:val="18"/>
        <w:ind w:firstLine="0"/>
        <w:rPr>
          <w:rFonts w:ascii="宋体" w:hAnsi="宋体" w:cs="宋体"/>
          <w:sz w:val="21"/>
          <w:szCs w:val="21"/>
          <w:highlight w:val="none"/>
        </w:rPr>
      </w:pPr>
    </w:p>
    <w:p>
      <w:pPr>
        <w:pStyle w:val="18"/>
        <w:ind w:firstLine="0"/>
        <w:rPr>
          <w:rFonts w:ascii="宋体" w:hAnsi="宋体" w:cs="宋体"/>
          <w:sz w:val="21"/>
          <w:szCs w:val="21"/>
          <w:highlight w:val="none"/>
        </w:rPr>
      </w:pPr>
      <w:r>
        <w:rPr>
          <w:rFonts w:hint="eastAsia" w:ascii="宋体" w:hAnsi="宋体" w:cs="宋体"/>
          <w:sz w:val="21"/>
          <w:szCs w:val="21"/>
          <w:highlight w:val="none"/>
        </w:rPr>
        <w:t xml:space="preserve">    </w:t>
      </w:r>
      <w:r>
        <w:rPr>
          <w:rFonts w:hint="eastAsia" w:ascii="宋体" w:hAnsi="宋体" w:cs="宋体"/>
          <w:sz w:val="21"/>
          <w:szCs w:val="21"/>
          <w:highlight w:val="none"/>
          <w:u w:val="single"/>
        </w:rPr>
        <w:t xml:space="preserve">              （</w:t>
      </w:r>
      <w:r>
        <w:rPr>
          <w:rFonts w:hint="eastAsia" w:ascii="宋体" w:hAnsi="宋体" w:cs="宋体"/>
          <w:i/>
          <w:sz w:val="21"/>
          <w:szCs w:val="21"/>
          <w:highlight w:val="none"/>
          <w:u w:val="single"/>
        </w:rPr>
        <w:t>投标人全称</w:t>
      </w:r>
      <w:r>
        <w:rPr>
          <w:rFonts w:hint="eastAsia" w:ascii="宋体" w:hAnsi="宋体" w:cs="宋体"/>
          <w:sz w:val="21"/>
          <w:szCs w:val="21"/>
          <w:highlight w:val="none"/>
          <w:u w:val="single"/>
        </w:rPr>
        <w:t xml:space="preserve">）      </w:t>
      </w:r>
      <w:r>
        <w:rPr>
          <w:rFonts w:hint="eastAsia" w:ascii="宋体" w:hAnsi="宋体" w:cs="宋体"/>
          <w:sz w:val="21"/>
          <w:szCs w:val="21"/>
          <w:highlight w:val="none"/>
        </w:rPr>
        <w:t>单位负责人</w:t>
      </w:r>
      <w:r>
        <w:rPr>
          <w:rFonts w:hint="eastAsia" w:ascii="宋体" w:hAnsi="宋体" w:cs="宋体"/>
          <w:sz w:val="21"/>
          <w:szCs w:val="21"/>
          <w:highlight w:val="none"/>
          <w:u w:val="single"/>
        </w:rPr>
        <w:t xml:space="preserve">  </w:t>
      </w:r>
      <w:r>
        <w:rPr>
          <w:rFonts w:hint="eastAsia" w:ascii="宋体" w:hAnsi="宋体" w:cs="宋体"/>
          <w:i/>
          <w:sz w:val="21"/>
          <w:szCs w:val="21"/>
          <w:highlight w:val="none"/>
          <w:u w:val="single"/>
        </w:rPr>
        <w:t>（姓名、职务）</w:t>
      </w:r>
      <w:r>
        <w:rPr>
          <w:rFonts w:hint="eastAsia" w:ascii="宋体" w:hAnsi="宋体" w:cs="宋体"/>
          <w:sz w:val="21"/>
          <w:szCs w:val="21"/>
          <w:highlight w:val="none"/>
          <w:u w:val="single"/>
        </w:rPr>
        <w:t xml:space="preserve">              </w:t>
      </w:r>
      <w:r>
        <w:rPr>
          <w:rFonts w:hint="eastAsia" w:ascii="宋体" w:hAnsi="宋体" w:cs="宋体"/>
          <w:sz w:val="21"/>
          <w:szCs w:val="21"/>
          <w:highlight w:val="none"/>
        </w:rPr>
        <w:t>授权</w:t>
      </w:r>
      <w:r>
        <w:rPr>
          <w:rFonts w:hint="eastAsia" w:ascii="宋体" w:hAnsi="宋体" w:cs="宋体"/>
          <w:sz w:val="21"/>
          <w:szCs w:val="21"/>
          <w:highlight w:val="none"/>
          <w:u w:val="single"/>
        </w:rPr>
        <w:t xml:space="preserve">   （</w:t>
      </w:r>
      <w:r>
        <w:rPr>
          <w:rFonts w:hint="eastAsia" w:ascii="宋体" w:hAnsi="宋体" w:cs="宋体"/>
          <w:i/>
          <w:sz w:val="21"/>
          <w:szCs w:val="21"/>
          <w:highlight w:val="none"/>
          <w:u w:val="single"/>
        </w:rPr>
        <w:t>被授权代表姓名、职务</w:t>
      </w:r>
      <w:r>
        <w:rPr>
          <w:rFonts w:hint="eastAsia" w:ascii="宋体" w:hAnsi="宋体" w:cs="宋体"/>
          <w:sz w:val="21"/>
          <w:szCs w:val="21"/>
          <w:highlight w:val="none"/>
          <w:u w:val="single"/>
        </w:rPr>
        <w:t xml:space="preserve">）           </w:t>
      </w:r>
      <w:r>
        <w:rPr>
          <w:rFonts w:hint="eastAsia" w:ascii="宋体" w:hAnsi="宋体" w:cs="宋体"/>
          <w:sz w:val="21"/>
          <w:szCs w:val="21"/>
          <w:highlight w:val="none"/>
        </w:rPr>
        <w:t>为本公司合法代理人，参加贵采购代理机构组织的</w:t>
      </w:r>
      <w:r>
        <w:rPr>
          <w:rFonts w:hint="eastAsia" w:ascii="宋体" w:hAnsi="宋体" w:cs="宋体"/>
          <w:sz w:val="21"/>
          <w:szCs w:val="21"/>
          <w:highlight w:val="none"/>
          <w:u w:val="single"/>
        </w:rPr>
        <w:t xml:space="preserve">   </w:t>
      </w:r>
      <w:r>
        <w:rPr>
          <w:rFonts w:hint="eastAsia" w:ascii="宋体" w:hAnsi="宋体" w:cs="宋体"/>
          <w:i/>
          <w:sz w:val="21"/>
          <w:szCs w:val="21"/>
          <w:highlight w:val="none"/>
          <w:u w:val="single"/>
        </w:rPr>
        <w:t>（招标编号）</w:t>
      </w:r>
      <w:r>
        <w:rPr>
          <w:rFonts w:hint="eastAsia" w:ascii="宋体" w:hAnsi="宋体" w:cs="宋体"/>
          <w:sz w:val="21"/>
          <w:szCs w:val="21"/>
          <w:highlight w:val="none"/>
          <w:u w:val="single"/>
        </w:rPr>
        <w:t xml:space="preserve"> (</w:t>
      </w:r>
      <w:r>
        <w:rPr>
          <w:rFonts w:hint="eastAsia" w:ascii="宋体" w:hAnsi="宋体" w:cs="宋体"/>
          <w:i/>
          <w:sz w:val="21"/>
          <w:szCs w:val="21"/>
          <w:highlight w:val="none"/>
          <w:u w:val="single"/>
        </w:rPr>
        <w:t>项目名称</w:t>
      </w:r>
      <w:r>
        <w:rPr>
          <w:rFonts w:hint="eastAsia" w:ascii="宋体" w:hAnsi="宋体" w:cs="宋体"/>
          <w:sz w:val="21"/>
          <w:szCs w:val="21"/>
          <w:highlight w:val="none"/>
          <w:u w:val="single"/>
        </w:rPr>
        <w:t xml:space="preserve">)     </w:t>
      </w:r>
      <w:r>
        <w:rPr>
          <w:rFonts w:hint="eastAsia" w:ascii="宋体" w:hAnsi="宋体" w:cs="宋体"/>
          <w:sz w:val="21"/>
          <w:szCs w:val="21"/>
          <w:highlight w:val="none"/>
        </w:rPr>
        <w:t>项目的招标投标活动，代表本公司处理招标投标活动中的一切事宜。</w:t>
      </w:r>
    </w:p>
    <w:p>
      <w:pPr>
        <w:pStyle w:val="18"/>
        <w:ind w:firstLine="0"/>
        <w:rPr>
          <w:rFonts w:ascii="宋体" w:hAnsi="宋体" w:cs="宋体"/>
          <w:sz w:val="21"/>
          <w:szCs w:val="21"/>
          <w:highlight w:val="none"/>
          <w:u w:val="single"/>
        </w:rPr>
      </w:pPr>
      <w:r>
        <w:rPr>
          <w:rFonts w:hint="eastAsia" w:ascii="宋体" w:hAnsi="宋体" w:cs="宋体"/>
          <w:sz w:val="21"/>
          <w:szCs w:val="21"/>
          <w:highlight w:val="none"/>
        </w:rPr>
        <w:t xml:space="preserve">     本授权书于</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日签字生效,特此声明。</w:t>
      </w:r>
    </w:p>
    <w:p>
      <w:pPr>
        <w:pStyle w:val="18"/>
        <w:ind w:firstLine="0"/>
        <w:rPr>
          <w:rFonts w:ascii="宋体" w:hAnsi="宋体" w:cs="宋体"/>
          <w:sz w:val="21"/>
          <w:szCs w:val="21"/>
          <w:highlight w:val="none"/>
        </w:rPr>
      </w:pPr>
    </w:p>
    <w:p>
      <w:pPr>
        <w:pStyle w:val="18"/>
        <w:ind w:firstLine="0"/>
        <w:rPr>
          <w:rFonts w:ascii="宋体" w:hAnsi="宋体" w:cs="宋体"/>
          <w:sz w:val="21"/>
          <w:szCs w:val="21"/>
          <w:highlight w:val="none"/>
        </w:rPr>
      </w:pPr>
      <w:r>
        <w:rPr>
          <w:rFonts w:hint="eastAsia" w:ascii="宋体" w:hAnsi="宋体" w:cs="宋体"/>
          <w:sz w:val="21"/>
          <w:szCs w:val="21"/>
          <w:highlight w:val="none"/>
        </w:rPr>
        <w:t xml:space="preserve">                                          单位负责人（签字或印章）：</w:t>
      </w:r>
    </w:p>
    <w:p>
      <w:pPr>
        <w:pStyle w:val="18"/>
        <w:ind w:firstLine="0"/>
        <w:rPr>
          <w:rFonts w:ascii="宋体" w:hAnsi="宋体" w:cs="宋体"/>
          <w:sz w:val="21"/>
          <w:szCs w:val="21"/>
          <w:highlight w:val="none"/>
        </w:rPr>
      </w:pPr>
    </w:p>
    <w:p>
      <w:pPr>
        <w:pStyle w:val="18"/>
        <w:ind w:firstLine="0"/>
        <w:rPr>
          <w:rFonts w:ascii="宋体" w:hAnsi="宋体" w:cs="宋体"/>
          <w:sz w:val="21"/>
          <w:szCs w:val="21"/>
          <w:highlight w:val="none"/>
        </w:rPr>
      </w:pPr>
      <w:r>
        <w:rPr>
          <w:rFonts w:hint="eastAsia" w:ascii="宋体" w:hAnsi="宋体" w:cs="宋体"/>
          <w:sz w:val="21"/>
          <w:szCs w:val="21"/>
          <w:highlight w:val="none"/>
        </w:rPr>
        <w:t xml:space="preserve">                                          投标人单位全称（公章）：</w:t>
      </w:r>
    </w:p>
    <w:p>
      <w:pPr>
        <w:pStyle w:val="18"/>
        <w:ind w:firstLine="0"/>
        <w:rPr>
          <w:rFonts w:ascii="宋体" w:hAnsi="宋体" w:cs="宋体"/>
          <w:sz w:val="21"/>
          <w:szCs w:val="21"/>
          <w:highlight w:val="none"/>
        </w:rPr>
      </w:pPr>
    </w:p>
    <w:p>
      <w:pPr>
        <w:pStyle w:val="18"/>
        <w:ind w:firstLine="0"/>
        <w:rPr>
          <w:rFonts w:ascii="宋体" w:hAnsi="宋体" w:cs="宋体"/>
          <w:sz w:val="21"/>
          <w:szCs w:val="21"/>
          <w:highlight w:val="none"/>
        </w:rPr>
      </w:pPr>
      <w:r>
        <w:rPr>
          <w:rFonts w:hint="eastAsia" w:ascii="宋体" w:hAnsi="宋体" w:cs="宋体"/>
          <w:sz w:val="21"/>
          <w:szCs w:val="21"/>
          <w:highlight w:val="none"/>
        </w:rPr>
        <w:t xml:space="preserve">                                          日  期：</w:t>
      </w:r>
    </w:p>
    <w:p>
      <w:pPr>
        <w:pStyle w:val="18"/>
        <w:ind w:firstLine="0"/>
        <w:rPr>
          <w:rFonts w:ascii="宋体" w:hAnsi="宋体" w:cs="宋体"/>
          <w:sz w:val="21"/>
          <w:szCs w:val="21"/>
          <w:highlight w:val="none"/>
        </w:rPr>
      </w:pPr>
      <w:r>
        <w:rPr>
          <w:rFonts w:hint="eastAsia" w:ascii="宋体" w:hAnsi="宋体" w:cs="宋体"/>
          <w:sz w:val="21"/>
          <w:szCs w:val="21"/>
          <w:highlight w:val="none"/>
        </w:rPr>
        <w:t>附：</w:t>
      </w:r>
    </w:p>
    <w:p>
      <w:pPr>
        <w:pStyle w:val="18"/>
        <w:ind w:firstLine="0"/>
        <w:rPr>
          <w:rFonts w:ascii="宋体" w:hAnsi="宋体" w:cs="宋体"/>
          <w:sz w:val="21"/>
          <w:szCs w:val="21"/>
          <w:highlight w:val="none"/>
        </w:rPr>
      </w:pPr>
      <w:r>
        <w:rPr>
          <w:rFonts w:hint="eastAsia" w:ascii="宋体" w:hAnsi="宋体" w:cs="宋体"/>
          <w:sz w:val="21"/>
          <w:szCs w:val="21"/>
          <w:highlight w:val="none"/>
        </w:rPr>
        <w:t xml:space="preserve">  被授权代表姓名：（印刷体）</w:t>
      </w:r>
    </w:p>
    <w:p>
      <w:pPr>
        <w:pStyle w:val="18"/>
        <w:ind w:firstLine="0"/>
        <w:rPr>
          <w:rFonts w:ascii="宋体" w:hAnsi="宋体" w:cs="宋体"/>
          <w:sz w:val="21"/>
          <w:szCs w:val="21"/>
          <w:highlight w:val="none"/>
        </w:rPr>
      </w:pPr>
      <w:r>
        <w:rPr>
          <w:rFonts w:hint="eastAsia" w:ascii="宋体" w:hAnsi="宋体" w:cs="宋体"/>
          <w:sz w:val="21"/>
          <w:szCs w:val="21"/>
          <w:highlight w:val="none"/>
        </w:rPr>
        <w:t xml:space="preserve">  职          务：</w:t>
      </w:r>
    </w:p>
    <w:p>
      <w:pPr>
        <w:pStyle w:val="18"/>
        <w:ind w:firstLine="235"/>
        <w:rPr>
          <w:rFonts w:ascii="宋体" w:hAnsi="宋体" w:cs="宋体"/>
          <w:sz w:val="21"/>
          <w:szCs w:val="21"/>
          <w:highlight w:val="none"/>
        </w:rPr>
      </w:pPr>
      <w:r>
        <w:rPr>
          <w:rFonts w:hint="eastAsia" w:ascii="宋体" w:hAnsi="宋体" w:cs="宋体"/>
          <w:sz w:val="21"/>
          <w:szCs w:val="21"/>
          <w:highlight w:val="none"/>
        </w:rPr>
        <w:t>被授权代表签字：</w:t>
      </w:r>
    </w:p>
    <w:p>
      <w:pPr>
        <w:pStyle w:val="18"/>
        <w:ind w:firstLine="0"/>
        <w:rPr>
          <w:rFonts w:ascii="宋体" w:hAnsi="宋体" w:cs="宋体"/>
          <w:sz w:val="21"/>
          <w:szCs w:val="21"/>
          <w:highlight w:val="none"/>
        </w:rPr>
      </w:pPr>
      <w:r>
        <w:rPr>
          <w:rFonts w:hint="eastAsia" w:ascii="宋体" w:hAnsi="宋体" w:cs="宋体"/>
          <w:sz w:val="21"/>
          <w:szCs w:val="21"/>
          <w:highlight w:val="none"/>
        </w:rPr>
        <w:t xml:space="preserve">  详细通讯地址：</w:t>
      </w:r>
    </w:p>
    <w:p>
      <w:pPr>
        <w:pStyle w:val="18"/>
        <w:ind w:firstLine="0"/>
        <w:rPr>
          <w:rFonts w:ascii="宋体" w:hAnsi="宋体" w:cs="宋体"/>
          <w:sz w:val="21"/>
          <w:szCs w:val="21"/>
          <w:highlight w:val="none"/>
        </w:rPr>
      </w:pPr>
      <w:r>
        <w:rPr>
          <w:rFonts w:hint="eastAsia" w:ascii="宋体" w:hAnsi="宋体" w:cs="宋体"/>
          <w:sz w:val="21"/>
          <w:szCs w:val="21"/>
          <w:highlight w:val="none"/>
        </w:rPr>
        <w:t xml:space="preserve">  邮 政 编  码：</w:t>
      </w:r>
    </w:p>
    <w:p>
      <w:pPr>
        <w:pStyle w:val="18"/>
        <w:ind w:firstLine="0"/>
        <w:rPr>
          <w:rFonts w:ascii="宋体" w:hAnsi="宋体" w:cs="宋体"/>
          <w:sz w:val="21"/>
          <w:szCs w:val="21"/>
          <w:highlight w:val="none"/>
        </w:rPr>
      </w:pPr>
      <w:r>
        <w:rPr>
          <w:rFonts w:hint="eastAsia" w:ascii="宋体" w:hAnsi="宋体" w:cs="宋体"/>
          <w:sz w:val="21"/>
          <w:szCs w:val="21"/>
          <w:highlight w:val="none"/>
        </w:rPr>
        <w:t xml:space="preserve">  传        真：</w:t>
      </w:r>
    </w:p>
    <w:p>
      <w:pPr>
        <w:pStyle w:val="18"/>
        <w:ind w:firstLine="0"/>
        <w:rPr>
          <w:rFonts w:ascii="宋体" w:hAnsi="宋体" w:cs="宋体"/>
          <w:sz w:val="21"/>
          <w:szCs w:val="21"/>
          <w:highlight w:val="none"/>
        </w:rPr>
      </w:pPr>
      <w:r>
        <w:rPr>
          <w:rFonts w:hint="eastAsia" w:ascii="宋体" w:hAnsi="宋体" w:cs="宋体"/>
          <w:sz w:val="21"/>
          <w:szCs w:val="21"/>
          <w:highlight w:val="none"/>
        </w:rPr>
        <w:t xml:space="preserve">  电        话：</w:t>
      </w:r>
    </w:p>
    <w:p>
      <w:pPr>
        <w:ind w:firstLine="206" w:firstLineChars="98"/>
        <w:rPr>
          <w:rFonts w:ascii="宋体" w:hAnsi="宋体" w:cs="宋体"/>
          <w:b/>
          <w:szCs w:val="21"/>
          <w:highlight w:val="none"/>
        </w:rPr>
      </w:pPr>
      <w:r>
        <w:rPr>
          <w:rFonts w:hint="eastAsia" w:ascii="宋体" w:hAnsi="宋体" w:cs="宋体"/>
          <w:b/>
          <w:szCs w:val="21"/>
          <w:highlight w:val="none"/>
        </w:rPr>
        <w:t>附：单位负责人及被授权人身份证复印件</w:t>
      </w:r>
    </w:p>
    <w:p>
      <w:pPr>
        <w:widowControl/>
        <w:jc w:val="left"/>
        <w:rPr>
          <w:rFonts w:ascii="宋体" w:hAnsi="宋体" w:cs="宋体"/>
          <w:b/>
          <w:szCs w:val="21"/>
          <w:highlight w:val="none"/>
        </w:rPr>
      </w:pPr>
      <w:r>
        <w:rPr>
          <w:rFonts w:hint="eastAsia" w:ascii="宋体" w:hAnsi="宋体" w:cs="宋体"/>
          <w:b/>
          <w:szCs w:val="21"/>
          <w:highlight w:val="none"/>
        </w:rPr>
        <w:br w:type="page"/>
      </w:r>
    </w:p>
    <w:p>
      <w:pPr>
        <w:pStyle w:val="2"/>
        <w:spacing w:line="380" w:lineRule="exact"/>
        <w:rPr>
          <w:rFonts w:ascii="宋体" w:hAnsi="宋体" w:cs="宋体"/>
          <w:bCs w:val="0"/>
          <w:sz w:val="24"/>
          <w:szCs w:val="24"/>
          <w:highlight w:val="none"/>
        </w:rPr>
      </w:pPr>
      <w:r>
        <w:rPr>
          <w:rFonts w:hint="eastAsia" w:ascii="宋体" w:hAnsi="宋体" w:cs="宋体"/>
          <w:bCs w:val="0"/>
          <w:sz w:val="24"/>
          <w:szCs w:val="24"/>
          <w:highlight w:val="none"/>
        </w:rPr>
        <w:t>单位负责人身份证明</w:t>
      </w:r>
    </w:p>
    <w:p>
      <w:pPr>
        <w:pStyle w:val="18"/>
        <w:ind w:firstLine="0"/>
        <w:jc w:val="center"/>
        <w:rPr>
          <w:rFonts w:ascii="宋体" w:hAnsi="宋体" w:cs="宋体"/>
          <w:bCs/>
          <w:sz w:val="24"/>
          <w:highlight w:val="none"/>
        </w:rPr>
      </w:pPr>
      <w:r>
        <w:rPr>
          <w:rFonts w:hint="eastAsia" w:ascii="宋体" w:hAnsi="宋体" w:cs="宋体"/>
          <w:bCs/>
          <w:sz w:val="24"/>
          <w:highlight w:val="none"/>
        </w:rPr>
        <w:t>（单位负责人不来投标的，此表不用）</w:t>
      </w:r>
    </w:p>
    <w:p>
      <w:pPr>
        <w:spacing w:line="480" w:lineRule="auto"/>
        <w:ind w:firstLine="424" w:firstLineChars="200"/>
        <w:rPr>
          <w:rFonts w:ascii="宋体" w:hAnsi="宋体" w:cs="宋体"/>
          <w:szCs w:val="21"/>
          <w:highlight w:val="none"/>
        </w:rPr>
      </w:pPr>
    </w:p>
    <w:p>
      <w:pPr>
        <w:spacing w:line="480" w:lineRule="auto"/>
        <w:ind w:firstLine="424" w:firstLineChars="200"/>
        <w:rPr>
          <w:rFonts w:ascii="宋体" w:hAnsi="宋体" w:cs="宋体"/>
          <w:szCs w:val="21"/>
          <w:highlight w:val="none"/>
        </w:rPr>
      </w:pPr>
      <w:r>
        <w:rPr>
          <w:rFonts w:hint="eastAsia" w:ascii="宋体" w:hAnsi="宋体" w:cs="宋体"/>
          <w:szCs w:val="21"/>
          <w:highlight w:val="none"/>
        </w:rPr>
        <w:t>投标人名称：</w:t>
      </w:r>
      <w:r>
        <w:rPr>
          <w:rFonts w:hint="eastAsia" w:ascii="宋体" w:hAnsi="宋体" w:cs="宋体"/>
          <w:szCs w:val="21"/>
          <w:highlight w:val="none"/>
          <w:u w:val="single"/>
        </w:rPr>
        <w:t xml:space="preserve">                                      </w:t>
      </w:r>
    </w:p>
    <w:p>
      <w:pPr>
        <w:spacing w:line="480" w:lineRule="auto"/>
        <w:ind w:firstLine="424" w:firstLineChars="200"/>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480" w:lineRule="auto"/>
        <w:ind w:firstLine="424"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pPr>
        <w:spacing w:line="480" w:lineRule="auto"/>
        <w:ind w:firstLine="424"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480" w:lineRule="auto"/>
        <w:ind w:firstLine="424" w:firstLineChars="200"/>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480" w:lineRule="auto"/>
        <w:ind w:firstLine="424" w:firstLineChars="2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周岁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_</w:t>
      </w:r>
    </w:p>
    <w:p>
      <w:pPr>
        <w:spacing w:line="480" w:lineRule="auto"/>
        <w:ind w:firstLine="424" w:firstLineChars="200"/>
        <w:rPr>
          <w:rFonts w:ascii="宋体" w:hAnsi="宋体" w:cs="宋体"/>
          <w:szCs w:val="21"/>
          <w:highlight w:val="none"/>
          <w:u w:val="singl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pPr>
        <w:spacing w:line="480" w:lineRule="auto"/>
        <w:ind w:firstLine="424" w:firstLineChars="200"/>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（投标人名称）的法定代表人（或单位负责人）。</w:t>
      </w:r>
    </w:p>
    <w:p>
      <w:pPr>
        <w:spacing w:line="480" w:lineRule="auto"/>
        <w:ind w:firstLine="848" w:firstLineChars="400"/>
        <w:rPr>
          <w:rFonts w:ascii="宋体" w:hAnsi="宋体" w:cs="宋体"/>
          <w:szCs w:val="21"/>
          <w:highlight w:val="none"/>
        </w:rPr>
      </w:pPr>
      <w:r>
        <w:rPr>
          <w:rFonts w:hint="eastAsia" w:ascii="宋体" w:hAnsi="宋体" w:cs="宋体"/>
          <w:szCs w:val="21"/>
          <w:highlight w:val="none"/>
        </w:rPr>
        <w:t>特此证明。</w:t>
      </w:r>
    </w:p>
    <w:p>
      <w:pPr>
        <w:spacing w:line="360" w:lineRule="auto"/>
        <w:ind w:firstLine="424" w:firstLineChars="200"/>
        <w:rPr>
          <w:rFonts w:ascii="宋体" w:hAnsi="宋体" w:cs="宋体"/>
          <w:szCs w:val="21"/>
          <w:highlight w:val="none"/>
        </w:rPr>
      </w:pPr>
    </w:p>
    <w:p>
      <w:pPr>
        <w:spacing w:line="360" w:lineRule="auto"/>
        <w:ind w:firstLine="424" w:firstLineChars="200"/>
        <w:rPr>
          <w:rFonts w:ascii="宋体" w:hAnsi="宋体" w:cs="宋体"/>
          <w:szCs w:val="21"/>
          <w:highlight w:val="none"/>
        </w:rPr>
      </w:pPr>
    </w:p>
    <w:p>
      <w:pPr>
        <w:wordWrap w:val="0"/>
        <w:spacing w:line="360" w:lineRule="auto"/>
        <w:jc w:val="right"/>
        <w:rPr>
          <w:rFonts w:ascii="宋体" w:hAnsi="宋体" w:cs="宋体"/>
          <w:szCs w:val="21"/>
          <w:highlight w:val="none"/>
        </w:rPr>
      </w:pPr>
      <w:r>
        <w:rPr>
          <w:rFonts w:hint="eastAsia" w:ascii="宋体" w:hAnsi="宋体" w:cs="宋体"/>
          <w:szCs w:val="21"/>
          <w:highlight w:val="none"/>
        </w:rPr>
        <w:t>投标人：</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pPr>
        <w:spacing w:line="360" w:lineRule="auto"/>
        <w:ind w:firstLine="4558" w:firstLineChars="2150"/>
        <w:rPr>
          <w:rFonts w:ascii="宋体" w:hAnsi="宋体" w:cs="宋体"/>
          <w:szCs w:val="21"/>
          <w:highlight w:val="none"/>
          <w:u w:val="single"/>
        </w:rPr>
      </w:pPr>
    </w:p>
    <w:p>
      <w:pPr>
        <w:spacing w:line="360" w:lineRule="auto"/>
        <w:ind w:firstLine="3710" w:firstLineChars="175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rPr>
          <w:rFonts w:ascii="宋体" w:hAnsi="宋体" w:cs="宋体"/>
          <w:sz w:val="24"/>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p>
    <w:p>
      <w:pPr>
        <w:spacing w:line="360" w:lineRule="auto"/>
        <w:rPr>
          <w:rFonts w:ascii="宋体" w:hAnsi="宋体" w:cs="宋体"/>
          <w:b/>
          <w:szCs w:val="21"/>
          <w:highlight w:val="none"/>
        </w:rPr>
      </w:pPr>
      <w:r>
        <w:rPr>
          <w:rFonts w:hint="eastAsia" w:ascii="宋体" w:hAnsi="宋体" w:cs="宋体"/>
          <w:b/>
          <w:szCs w:val="21"/>
          <w:highlight w:val="none"/>
        </w:rPr>
        <w:t>附单位负责人身份证复印件（正反面）：</w:t>
      </w:r>
    </w:p>
    <w:p>
      <w:pPr>
        <w:rPr>
          <w:rFonts w:ascii="宋体" w:hAnsi="宋体" w:cs="宋体"/>
          <w:highlight w:val="none"/>
        </w:rPr>
      </w:pPr>
    </w:p>
    <w:p>
      <w:pPr>
        <w:rPr>
          <w:highlight w:val="none"/>
        </w:rPr>
      </w:pPr>
    </w:p>
    <w:p>
      <w:pPr>
        <w:rPr>
          <w:highlight w:val="none"/>
        </w:rPr>
      </w:pPr>
    </w:p>
    <w:p>
      <w:pPr>
        <w:rPr>
          <w:highlight w:val="none"/>
        </w:rPr>
      </w:pPr>
      <w:bookmarkStart w:id="73" w:name="_Toc520902412"/>
    </w:p>
    <w:p>
      <w:pPr>
        <w:rPr>
          <w:highlight w:val="none"/>
        </w:rPr>
      </w:pPr>
    </w:p>
    <w:p>
      <w:pPr>
        <w:rPr>
          <w:highlight w:val="none"/>
        </w:rPr>
      </w:pPr>
      <w:r>
        <w:rPr>
          <w:highlight w:val="none"/>
        </w:rPr>
        <w:br w:type="page"/>
      </w:r>
    </w:p>
    <w:p>
      <w:pPr>
        <w:pStyle w:val="2"/>
        <w:spacing w:line="380" w:lineRule="exact"/>
        <w:rPr>
          <w:rFonts w:ascii="宋体" w:hAnsi="宋体" w:cs="宋体"/>
          <w:bCs w:val="0"/>
          <w:sz w:val="24"/>
          <w:szCs w:val="24"/>
          <w:highlight w:val="none"/>
        </w:rPr>
      </w:pPr>
      <w:r>
        <w:rPr>
          <w:rFonts w:hint="eastAsia" w:ascii="宋体" w:hAnsi="宋体" w:cs="宋体"/>
          <w:bCs w:val="0"/>
          <w:sz w:val="24"/>
          <w:szCs w:val="24"/>
          <w:highlight w:val="none"/>
        </w:rPr>
        <w:t>（三）</w:t>
      </w:r>
      <w:bookmarkEnd w:id="73"/>
      <w:r>
        <w:rPr>
          <w:rFonts w:hint="eastAsia" w:ascii="宋体" w:hAnsi="宋体" w:cs="宋体"/>
          <w:bCs w:val="0"/>
          <w:sz w:val="24"/>
          <w:szCs w:val="24"/>
          <w:highlight w:val="none"/>
        </w:rPr>
        <w:t>投标单位情况一览表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892"/>
        <w:gridCol w:w="376"/>
        <w:gridCol w:w="794"/>
        <w:gridCol w:w="545"/>
        <w:gridCol w:w="1195"/>
      </w:tblGrid>
      <w:tr>
        <w:trPr>
          <w:trHeight w:val="613" w:hRule="atLeast"/>
          <w:jc w:val="center"/>
        </w:trPr>
        <w:tc>
          <w:tcPr>
            <w:tcW w:w="2061" w:type="dxa"/>
            <w:vAlign w:val="center"/>
          </w:tcPr>
          <w:p>
            <w:pPr>
              <w:pStyle w:val="85"/>
              <w:jc w:val="center"/>
              <w:rPr>
                <w:rFonts w:cs="宋体"/>
                <w:sz w:val="24"/>
                <w:szCs w:val="24"/>
                <w:highlight w:val="none"/>
                <w:lang w:val="en-US"/>
              </w:rPr>
            </w:pPr>
            <w:r>
              <w:rPr>
                <w:rFonts w:hint="eastAsia" w:cs="宋体"/>
                <w:sz w:val="24"/>
                <w:szCs w:val="24"/>
                <w:highlight w:val="none"/>
                <w:lang w:val="en-US"/>
              </w:rPr>
              <w:t>投标人名称</w:t>
            </w:r>
          </w:p>
        </w:tc>
        <w:tc>
          <w:tcPr>
            <w:tcW w:w="7149" w:type="dxa"/>
            <w:gridSpan w:val="8"/>
            <w:vAlign w:val="center"/>
          </w:tcPr>
          <w:p>
            <w:pPr>
              <w:pStyle w:val="85"/>
              <w:jc w:val="center"/>
              <w:rPr>
                <w:rFonts w:cs="宋体"/>
                <w:sz w:val="24"/>
                <w:szCs w:val="24"/>
                <w:highlight w:val="none"/>
                <w:lang w:val="en-US"/>
              </w:rPr>
            </w:pPr>
          </w:p>
        </w:tc>
      </w:tr>
      <w:tr>
        <w:trPr>
          <w:trHeight w:val="608" w:hRule="atLeast"/>
          <w:jc w:val="center"/>
        </w:trPr>
        <w:tc>
          <w:tcPr>
            <w:tcW w:w="2061" w:type="dxa"/>
            <w:vAlign w:val="center"/>
          </w:tcPr>
          <w:p>
            <w:pPr>
              <w:pStyle w:val="85"/>
              <w:jc w:val="center"/>
              <w:rPr>
                <w:rFonts w:cs="宋体"/>
                <w:sz w:val="24"/>
                <w:szCs w:val="24"/>
                <w:highlight w:val="none"/>
                <w:lang w:val="en-US"/>
              </w:rPr>
            </w:pPr>
            <w:r>
              <w:rPr>
                <w:rFonts w:hint="eastAsia" w:cs="宋体"/>
                <w:sz w:val="24"/>
                <w:szCs w:val="24"/>
                <w:highlight w:val="none"/>
                <w:lang w:val="en-US"/>
              </w:rPr>
              <w:t>注册地址</w:t>
            </w:r>
          </w:p>
        </w:tc>
        <w:tc>
          <w:tcPr>
            <w:tcW w:w="3347" w:type="dxa"/>
            <w:gridSpan w:val="3"/>
            <w:vAlign w:val="center"/>
          </w:tcPr>
          <w:p>
            <w:pPr>
              <w:pStyle w:val="85"/>
              <w:jc w:val="center"/>
              <w:rPr>
                <w:rFonts w:cs="宋体"/>
                <w:sz w:val="24"/>
                <w:szCs w:val="24"/>
                <w:highlight w:val="none"/>
                <w:lang w:val="en-US"/>
              </w:rPr>
            </w:pPr>
          </w:p>
        </w:tc>
        <w:tc>
          <w:tcPr>
            <w:tcW w:w="1268" w:type="dxa"/>
            <w:gridSpan w:val="2"/>
            <w:vAlign w:val="center"/>
          </w:tcPr>
          <w:p>
            <w:pPr>
              <w:pStyle w:val="85"/>
              <w:jc w:val="center"/>
              <w:rPr>
                <w:rFonts w:cs="宋体"/>
                <w:sz w:val="24"/>
                <w:szCs w:val="24"/>
                <w:highlight w:val="none"/>
                <w:lang w:val="en-US"/>
              </w:rPr>
            </w:pPr>
            <w:r>
              <w:rPr>
                <w:rFonts w:hint="eastAsia" w:cs="宋体"/>
                <w:sz w:val="24"/>
                <w:szCs w:val="24"/>
                <w:highlight w:val="none"/>
                <w:lang w:val="en-US"/>
              </w:rPr>
              <w:t>邮政编码</w:t>
            </w:r>
          </w:p>
        </w:tc>
        <w:tc>
          <w:tcPr>
            <w:tcW w:w="2534" w:type="dxa"/>
            <w:gridSpan w:val="3"/>
            <w:vAlign w:val="center"/>
          </w:tcPr>
          <w:p>
            <w:pPr>
              <w:pStyle w:val="85"/>
              <w:jc w:val="center"/>
              <w:rPr>
                <w:rFonts w:cs="宋体"/>
                <w:sz w:val="24"/>
                <w:szCs w:val="24"/>
                <w:highlight w:val="none"/>
                <w:lang w:val="en-US"/>
              </w:rPr>
            </w:pPr>
          </w:p>
        </w:tc>
      </w:tr>
      <w:tr>
        <w:trPr>
          <w:cantSplit/>
          <w:trHeight w:val="602" w:hRule="atLeast"/>
          <w:jc w:val="center"/>
        </w:trPr>
        <w:tc>
          <w:tcPr>
            <w:tcW w:w="2061" w:type="dxa"/>
            <w:vMerge w:val="restart"/>
            <w:vAlign w:val="center"/>
          </w:tcPr>
          <w:p>
            <w:pPr>
              <w:pStyle w:val="85"/>
              <w:jc w:val="center"/>
              <w:rPr>
                <w:rFonts w:cs="宋体"/>
                <w:sz w:val="24"/>
                <w:szCs w:val="24"/>
                <w:highlight w:val="none"/>
                <w:lang w:val="en-US"/>
              </w:rPr>
            </w:pPr>
            <w:r>
              <w:rPr>
                <w:rFonts w:hint="eastAsia" w:cs="宋体"/>
                <w:sz w:val="24"/>
                <w:szCs w:val="24"/>
                <w:highlight w:val="none"/>
                <w:lang w:val="en-US"/>
              </w:rPr>
              <w:t>联系方式</w:t>
            </w:r>
          </w:p>
        </w:tc>
        <w:tc>
          <w:tcPr>
            <w:tcW w:w="851" w:type="dxa"/>
            <w:vAlign w:val="center"/>
          </w:tcPr>
          <w:p>
            <w:pPr>
              <w:pStyle w:val="85"/>
              <w:jc w:val="center"/>
              <w:rPr>
                <w:rFonts w:cs="宋体"/>
                <w:sz w:val="24"/>
                <w:szCs w:val="24"/>
                <w:highlight w:val="none"/>
                <w:lang w:val="en-US"/>
              </w:rPr>
            </w:pPr>
            <w:r>
              <w:rPr>
                <w:rFonts w:hint="eastAsia" w:cs="宋体"/>
                <w:sz w:val="24"/>
                <w:szCs w:val="24"/>
                <w:highlight w:val="none"/>
                <w:lang w:val="en-US"/>
              </w:rPr>
              <w:t>联系人</w:t>
            </w:r>
          </w:p>
        </w:tc>
        <w:tc>
          <w:tcPr>
            <w:tcW w:w="2496" w:type="dxa"/>
            <w:gridSpan w:val="2"/>
            <w:vAlign w:val="center"/>
          </w:tcPr>
          <w:p>
            <w:pPr>
              <w:pStyle w:val="85"/>
              <w:jc w:val="center"/>
              <w:rPr>
                <w:rFonts w:cs="宋体"/>
                <w:sz w:val="24"/>
                <w:szCs w:val="24"/>
                <w:highlight w:val="none"/>
                <w:lang w:val="en-US"/>
              </w:rPr>
            </w:pPr>
          </w:p>
        </w:tc>
        <w:tc>
          <w:tcPr>
            <w:tcW w:w="1268" w:type="dxa"/>
            <w:gridSpan w:val="2"/>
            <w:vAlign w:val="center"/>
          </w:tcPr>
          <w:p>
            <w:pPr>
              <w:pStyle w:val="85"/>
              <w:jc w:val="center"/>
              <w:rPr>
                <w:rFonts w:cs="宋体"/>
                <w:sz w:val="24"/>
                <w:szCs w:val="24"/>
                <w:highlight w:val="none"/>
                <w:lang w:val="en-US"/>
              </w:rPr>
            </w:pPr>
            <w:r>
              <w:rPr>
                <w:rFonts w:hint="eastAsia" w:cs="宋体"/>
                <w:sz w:val="24"/>
                <w:szCs w:val="24"/>
                <w:highlight w:val="none"/>
                <w:lang w:val="en-US"/>
              </w:rPr>
              <w:t>电话</w:t>
            </w:r>
          </w:p>
        </w:tc>
        <w:tc>
          <w:tcPr>
            <w:tcW w:w="2534" w:type="dxa"/>
            <w:gridSpan w:val="3"/>
            <w:vAlign w:val="center"/>
          </w:tcPr>
          <w:p>
            <w:pPr>
              <w:pStyle w:val="85"/>
              <w:jc w:val="center"/>
              <w:rPr>
                <w:rFonts w:cs="宋体"/>
                <w:sz w:val="24"/>
                <w:szCs w:val="24"/>
                <w:highlight w:val="none"/>
                <w:lang w:val="en-US"/>
              </w:rPr>
            </w:pPr>
          </w:p>
        </w:tc>
      </w:tr>
      <w:tr>
        <w:trPr>
          <w:cantSplit/>
          <w:trHeight w:val="468" w:hRule="atLeast"/>
          <w:jc w:val="center"/>
        </w:trPr>
        <w:tc>
          <w:tcPr>
            <w:tcW w:w="2061" w:type="dxa"/>
            <w:vMerge w:val="continue"/>
            <w:vAlign w:val="center"/>
          </w:tcPr>
          <w:p>
            <w:pPr>
              <w:pStyle w:val="85"/>
              <w:jc w:val="center"/>
              <w:rPr>
                <w:rFonts w:cs="宋体"/>
                <w:sz w:val="24"/>
                <w:szCs w:val="24"/>
                <w:highlight w:val="none"/>
                <w:lang w:val="en-US"/>
              </w:rPr>
            </w:pPr>
          </w:p>
        </w:tc>
        <w:tc>
          <w:tcPr>
            <w:tcW w:w="851" w:type="dxa"/>
            <w:vAlign w:val="center"/>
          </w:tcPr>
          <w:p>
            <w:pPr>
              <w:pStyle w:val="85"/>
              <w:jc w:val="center"/>
              <w:rPr>
                <w:rFonts w:cs="宋体"/>
                <w:sz w:val="24"/>
                <w:szCs w:val="24"/>
                <w:highlight w:val="none"/>
                <w:lang w:val="en-US"/>
              </w:rPr>
            </w:pPr>
            <w:r>
              <w:rPr>
                <w:rFonts w:hint="eastAsia" w:cs="宋体"/>
                <w:sz w:val="24"/>
                <w:szCs w:val="24"/>
                <w:highlight w:val="none"/>
                <w:lang w:val="en-US"/>
              </w:rPr>
              <w:t>传真</w:t>
            </w:r>
          </w:p>
        </w:tc>
        <w:tc>
          <w:tcPr>
            <w:tcW w:w="2496" w:type="dxa"/>
            <w:gridSpan w:val="2"/>
            <w:vAlign w:val="center"/>
          </w:tcPr>
          <w:p>
            <w:pPr>
              <w:pStyle w:val="85"/>
              <w:jc w:val="center"/>
              <w:rPr>
                <w:rFonts w:cs="宋体"/>
                <w:sz w:val="24"/>
                <w:szCs w:val="24"/>
                <w:highlight w:val="none"/>
                <w:lang w:val="en-US"/>
              </w:rPr>
            </w:pPr>
          </w:p>
        </w:tc>
        <w:tc>
          <w:tcPr>
            <w:tcW w:w="1268" w:type="dxa"/>
            <w:gridSpan w:val="2"/>
            <w:vAlign w:val="center"/>
          </w:tcPr>
          <w:p>
            <w:pPr>
              <w:pStyle w:val="85"/>
              <w:jc w:val="center"/>
              <w:rPr>
                <w:rFonts w:cs="宋体"/>
                <w:sz w:val="24"/>
                <w:szCs w:val="24"/>
                <w:highlight w:val="none"/>
                <w:lang w:val="en-US"/>
              </w:rPr>
            </w:pPr>
            <w:r>
              <w:rPr>
                <w:rFonts w:hint="eastAsia" w:cs="宋体"/>
                <w:sz w:val="24"/>
                <w:szCs w:val="24"/>
                <w:highlight w:val="none"/>
                <w:lang w:val="en-US"/>
              </w:rPr>
              <w:t>电子邮址</w:t>
            </w:r>
          </w:p>
        </w:tc>
        <w:tc>
          <w:tcPr>
            <w:tcW w:w="2534" w:type="dxa"/>
            <w:gridSpan w:val="3"/>
            <w:vAlign w:val="center"/>
          </w:tcPr>
          <w:p>
            <w:pPr>
              <w:pStyle w:val="85"/>
              <w:jc w:val="center"/>
              <w:rPr>
                <w:rFonts w:cs="宋体"/>
                <w:sz w:val="24"/>
                <w:szCs w:val="24"/>
                <w:highlight w:val="none"/>
                <w:lang w:val="en-US"/>
              </w:rPr>
            </w:pPr>
          </w:p>
        </w:tc>
      </w:tr>
      <w:tr>
        <w:trPr>
          <w:trHeight w:val="596" w:hRule="atLeast"/>
          <w:jc w:val="center"/>
        </w:trPr>
        <w:tc>
          <w:tcPr>
            <w:tcW w:w="2061" w:type="dxa"/>
            <w:vAlign w:val="center"/>
          </w:tcPr>
          <w:p>
            <w:pPr>
              <w:pStyle w:val="85"/>
              <w:jc w:val="center"/>
              <w:rPr>
                <w:rFonts w:cs="宋体"/>
                <w:sz w:val="24"/>
                <w:szCs w:val="24"/>
                <w:highlight w:val="none"/>
                <w:lang w:val="en-US"/>
              </w:rPr>
            </w:pPr>
            <w:r>
              <w:rPr>
                <w:rFonts w:hint="eastAsia" w:cs="宋体"/>
                <w:sz w:val="24"/>
                <w:szCs w:val="24"/>
                <w:highlight w:val="none"/>
                <w:lang w:val="en-US"/>
              </w:rPr>
              <w:t>法定代表人</w:t>
            </w:r>
          </w:p>
        </w:tc>
        <w:tc>
          <w:tcPr>
            <w:tcW w:w="851" w:type="dxa"/>
            <w:vAlign w:val="center"/>
          </w:tcPr>
          <w:p>
            <w:pPr>
              <w:pStyle w:val="85"/>
              <w:jc w:val="center"/>
              <w:rPr>
                <w:rFonts w:cs="宋体"/>
                <w:sz w:val="24"/>
                <w:szCs w:val="24"/>
                <w:highlight w:val="none"/>
                <w:lang w:val="en-US"/>
              </w:rPr>
            </w:pPr>
            <w:r>
              <w:rPr>
                <w:rFonts w:hint="eastAsia" w:cs="宋体"/>
                <w:sz w:val="24"/>
                <w:szCs w:val="24"/>
                <w:highlight w:val="none"/>
                <w:lang w:val="en-US"/>
              </w:rPr>
              <w:t>姓名</w:t>
            </w:r>
          </w:p>
        </w:tc>
        <w:tc>
          <w:tcPr>
            <w:tcW w:w="1276" w:type="dxa"/>
            <w:vAlign w:val="center"/>
          </w:tcPr>
          <w:p>
            <w:pPr>
              <w:pStyle w:val="85"/>
              <w:jc w:val="center"/>
              <w:rPr>
                <w:rFonts w:cs="宋体"/>
                <w:sz w:val="24"/>
                <w:szCs w:val="24"/>
                <w:highlight w:val="none"/>
                <w:lang w:val="en-US"/>
              </w:rPr>
            </w:pPr>
          </w:p>
        </w:tc>
        <w:tc>
          <w:tcPr>
            <w:tcW w:w="1220" w:type="dxa"/>
            <w:vAlign w:val="center"/>
          </w:tcPr>
          <w:p>
            <w:pPr>
              <w:pStyle w:val="85"/>
              <w:jc w:val="center"/>
              <w:rPr>
                <w:rFonts w:cs="宋体"/>
                <w:sz w:val="24"/>
                <w:szCs w:val="24"/>
                <w:highlight w:val="none"/>
                <w:lang w:val="en-US"/>
              </w:rPr>
            </w:pPr>
            <w:r>
              <w:rPr>
                <w:rFonts w:hint="eastAsia" w:cs="宋体"/>
                <w:sz w:val="24"/>
                <w:szCs w:val="24"/>
                <w:highlight w:val="none"/>
                <w:lang w:val="en-US"/>
              </w:rPr>
              <w:t>技术职称</w:t>
            </w:r>
          </w:p>
        </w:tc>
        <w:tc>
          <w:tcPr>
            <w:tcW w:w="1268" w:type="dxa"/>
            <w:gridSpan w:val="2"/>
            <w:vAlign w:val="center"/>
          </w:tcPr>
          <w:p>
            <w:pPr>
              <w:pStyle w:val="85"/>
              <w:jc w:val="center"/>
              <w:rPr>
                <w:rFonts w:cs="宋体"/>
                <w:sz w:val="24"/>
                <w:szCs w:val="24"/>
                <w:highlight w:val="none"/>
                <w:lang w:val="en-US"/>
              </w:rPr>
            </w:pPr>
          </w:p>
        </w:tc>
        <w:tc>
          <w:tcPr>
            <w:tcW w:w="794" w:type="dxa"/>
            <w:vAlign w:val="center"/>
          </w:tcPr>
          <w:p>
            <w:pPr>
              <w:pStyle w:val="85"/>
              <w:jc w:val="center"/>
              <w:rPr>
                <w:rFonts w:cs="宋体"/>
                <w:sz w:val="24"/>
                <w:szCs w:val="24"/>
                <w:highlight w:val="none"/>
                <w:lang w:val="en-US"/>
              </w:rPr>
            </w:pPr>
            <w:r>
              <w:rPr>
                <w:rFonts w:hint="eastAsia" w:cs="宋体"/>
                <w:sz w:val="24"/>
                <w:szCs w:val="24"/>
                <w:highlight w:val="none"/>
                <w:lang w:val="en-US"/>
              </w:rPr>
              <w:t>电话</w:t>
            </w:r>
          </w:p>
        </w:tc>
        <w:tc>
          <w:tcPr>
            <w:tcW w:w="1740" w:type="dxa"/>
            <w:gridSpan w:val="2"/>
            <w:vAlign w:val="center"/>
          </w:tcPr>
          <w:p>
            <w:pPr>
              <w:pStyle w:val="85"/>
              <w:jc w:val="center"/>
              <w:rPr>
                <w:rFonts w:cs="宋体"/>
                <w:sz w:val="24"/>
                <w:szCs w:val="24"/>
                <w:highlight w:val="none"/>
                <w:lang w:val="en-US"/>
              </w:rPr>
            </w:pPr>
          </w:p>
        </w:tc>
      </w:tr>
      <w:tr>
        <w:trPr>
          <w:trHeight w:val="632" w:hRule="atLeast"/>
          <w:jc w:val="center"/>
        </w:trPr>
        <w:tc>
          <w:tcPr>
            <w:tcW w:w="2061" w:type="dxa"/>
            <w:vAlign w:val="center"/>
          </w:tcPr>
          <w:p>
            <w:pPr>
              <w:pStyle w:val="85"/>
              <w:jc w:val="center"/>
              <w:rPr>
                <w:rFonts w:cs="宋体"/>
                <w:sz w:val="24"/>
                <w:szCs w:val="24"/>
                <w:highlight w:val="none"/>
                <w:lang w:val="en-US"/>
              </w:rPr>
            </w:pPr>
            <w:r>
              <w:rPr>
                <w:rFonts w:hint="eastAsia" w:cs="宋体"/>
                <w:sz w:val="24"/>
                <w:szCs w:val="24"/>
                <w:highlight w:val="none"/>
                <w:lang w:val="en-US"/>
              </w:rPr>
              <w:t>技术负责人</w:t>
            </w:r>
          </w:p>
        </w:tc>
        <w:tc>
          <w:tcPr>
            <w:tcW w:w="851" w:type="dxa"/>
            <w:vAlign w:val="center"/>
          </w:tcPr>
          <w:p>
            <w:pPr>
              <w:pStyle w:val="85"/>
              <w:jc w:val="center"/>
              <w:rPr>
                <w:rFonts w:cs="宋体"/>
                <w:sz w:val="24"/>
                <w:szCs w:val="24"/>
                <w:highlight w:val="none"/>
                <w:lang w:val="en-US"/>
              </w:rPr>
            </w:pPr>
            <w:r>
              <w:rPr>
                <w:rFonts w:hint="eastAsia" w:cs="宋体"/>
                <w:sz w:val="24"/>
                <w:szCs w:val="24"/>
                <w:highlight w:val="none"/>
                <w:lang w:val="en-US"/>
              </w:rPr>
              <w:t>姓名</w:t>
            </w:r>
          </w:p>
        </w:tc>
        <w:tc>
          <w:tcPr>
            <w:tcW w:w="1276" w:type="dxa"/>
            <w:vAlign w:val="center"/>
          </w:tcPr>
          <w:p>
            <w:pPr>
              <w:pStyle w:val="85"/>
              <w:jc w:val="center"/>
              <w:rPr>
                <w:rFonts w:cs="宋体"/>
                <w:sz w:val="24"/>
                <w:szCs w:val="24"/>
                <w:highlight w:val="none"/>
                <w:lang w:val="en-US"/>
              </w:rPr>
            </w:pPr>
          </w:p>
        </w:tc>
        <w:tc>
          <w:tcPr>
            <w:tcW w:w="1220" w:type="dxa"/>
            <w:vAlign w:val="center"/>
          </w:tcPr>
          <w:p>
            <w:pPr>
              <w:pStyle w:val="85"/>
              <w:jc w:val="center"/>
              <w:rPr>
                <w:rFonts w:cs="宋体"/>
                <w:sz w:val="24"/>
                <w:szCs w:val="24"/>
                <w:highlight w:val="none"/>
                <w:lang w:val="en-US"/>
              </w:rPr>
            </w:pPr>
            <w:r>
              <w:rPr>
                <w:rFonts w:hint="eastAsia" w:cs="宋体"/>
                <w:sz w:val="24"/>
                <w:szCs w:val="24"/>
                <w:highlight w:val="none"/>
                <w:lang w:val="en-US"/>
              </w:rPr>
              <w:t>技术职称</w:t>
            </w:r>
          </w:p>
        </w:tc>
        <w:tc>
          <w:tcPr>
            <w:tcW w:w="1268" w:type="dxa"/>
            <w:gridSpan w:val="2"/>
            <w:vAlign w:val="center"/>
          </w:tcPr>
          <w:p>
            <w:pPr>
              <w:pStyle w:val="85"/>
              <w:jc w:val="center"/>
              <w:rPr>
                <w:rFonts w:cs="宋体"/>
                <w:sz w:val="24"/>
                <w:szCs w:val="24"/>
                <w:highlight w:val="none"/>
                <w:lang w:val="en-US"/>
              </w:rPr>
            </w:pPr>
          </w:p>
        </w:tc>
        <w:tc>
          <w:tcPr>
            <w:tcW w:w="794" w:type="dxa"/>
            <w:vAlign w:val="center"/>
          </w:tcPr>
          <w:p>
            <w:pPr>
              <w:pStyle w:val="85"/>
              <w:jc w:val="center"/>
              <w:rPr>
                <w:rFonts w:cs="宋体"/>
                <w:sz w:val="24"/>
                <w:szCs w:val="24"/>
                <w:highlight w:val="none"/>
                <w:lang w:val="en-US"/>
              </w:rPr>
            </w:pPr>
            <w:r>
              <w:rPr>
                <w:rFonts w:hint="eastAsia" w:cs="宋体"/>
                <w:sz w:val="24"/>
                <w:szCs w:val="24"/>
                <w:highlight w:val="none"/>
                <w:lang w:val="en-US"/>
              </w:rPr>
              <w:t>电话</w:t>
            </w:r>
          </w:p>
        </w:tc>
        <w:tc>
          <w:tcPr>
            <w:tcW w:w="1740" w:type="dxa"/>
            <w:gridSpan w:val="2"/>
            <w:vAlign w:val="center"/>
          </w:tcPr>
          <w:p>
            <w:pPr>
              <w:pStyle w:val="85"/>
              <w:jc w:val="center"/>
              <w:rPr>
                <w:rFonts w:cs="宋体"/>
                <w:sz w:val="24"/>
                <w:szCs w:val="24"/>
                <w:highlight w:val="none"/>
                <w:lang w:val="en-US"/>
              </w:rPr>
            </w:pPr>
          </w:p>
        </w:tc>
      </w:tr>
      <w:tr>
        <w:trPr>
          <w:trHeight w:val="599" w:hRule="atLeast"/>
          <w:jc w:val="center"/>
        </w:trPr>
        <w:tc>
          <w:tcPr>
            <w:tcW w:w="2061" w:type="dxa"/>
            <w:vAlign w:val="center"/>
          </w:tcPr>
          <w:p>
            <w:pPr>
              <w:pStyle w:val="85"/>
              <w:jc w:val="center"/>
              <w:rPr>
                <w:rFonts w:cs="宋体"/>
                <w:sz w:val="24"/>
                <w:szCs w:val="24"/>
                <w:highlight w:val="none"/>
                <w:lang w:val="en-US"/>
              </w:rPr>
            </w:pPr>
            <w:r>
              <w:rPr>
                <w:rFonts w:hint="eastAsia" w:cs="宋体"/>
                <w:sz w:val="24"/>
                <w:szCs w:val="24"/>
                <w:highlight w:val="none"/>
                <w:lang w:val="en-US"/>
              </w:rPr>
              <w:t>成立时间</w:t>
            </w:r>
          </w:p>
        </w:tc>
        <w:tc>
          <w:tcPr>
            <w:tcW w:w="3347" w:type="dxa"/>
            <w:gridSpan w:val="3"/>
            <w:vAlign w:val="center"/>
          </w:tcPr>
          <w:p>
            <w:pPr>
              <w:pStyle w:val="85"/>
              <w:jc w:val="center"/>
              <w:rPr>
                <w:rFonts w:cs="宋体"/>
                <w:sz w:val="24"/>
                <w:szCs w:val="24"/>
                <w:highlight w:val="none"/>
                <w:lang w:val="en-US"/>
              </w:rPr>
            </w:pPr>
          </w:p>
        </w:tc>
        <w:tc>
          <w:tcPr>
            <w:tcW w:w="3802" w:type="dxa"/>
            <w:gridSpan w:val="5"/>
            <w:vAlign w:val="center"/>
          </w:tcPr>
          <w:p>
            <w:pPr>
              <w:jc w:val="center"/>
              <w:rPr>
                <w:rFonts w:ascii="宋体" w:hAnsi="宋体" w:cs="宋体"/>
                <w:sz w:val="24"/>
                <w:szCs w:val="24"/>
                <w:highlight w:val="none"/>
              </w:rPr>
            </w:pPr>
            <w:r>
              <w:rPr>
                <w:rFonts w:hint="eastAsia" w:ascii="宋体" w:hAnsi="宋体" w:cs="宋体"/>
                <w:sz w:val="24"/>
                <w:szCs w:val="24"/>
                <w:highlight w:val="none"/>
              </w:rPr>
              <w:t>员工总人数：</w:t>
            </w:r>
          </w:p>
        </w:tc>
      </w:tr>
      <w:tr>
        <w:trPr>
          <w:cantSplit/>
          <w:trHeight w:val="497" w:hRule="atLeast"/>
          <w:jc w:val="center"/>
        </w:trPr>
        <w:tc>
          <w:tcPr>
            <w:tcW w:w="2061" w:type="dxa"/>
            <w:vMerge w:val="restart"/>
            <w:vAlign w:val="center"/>
          </w:tcPr>
          <w:p>
            <w:pPr>
              <w:pStyle w:val="85"/>
              <w:jc w:val="center"/>
              <w:rPr>
                <w:rFonts w:cs="宋体"/>
                <w:sz w:val="24"/>
                <w:szCs w:val="24"/>
                <w:highlight w:val="none"/>
                <w:lang w:val="en-US"/>
              </w:rPr>
            </w:pPr>
            <w:r>
              <w:rPr>
                <w:rFonts w:hint="eastAsia" w:cs="宋体"/>
                <w:sz w:val="24"/>
                <w:szCs w:val="24"/>
                <w:highlight w:val="none"/>
                <w:lang w:val="en-US"/>
              </w:rPr>
              <w:t>资质资格与业务范围</w:t>
            </w:r>
          </w:p>
        </w:tc>
        <w:tc>
          <w:tcPr>
            <w:tcW w:w="3347" w:type="dxa"/>
            <w:gridSpan w:val="3"/>
            <w:vMerge w:val="restart"/>
            <w:vAlign w:val="center"/>
          </w:tcPr>
          <w:p>
            <w:pPr>
              <w:pStyle w:val="85"/>
              <w:jc w:val="center"/>
              <w:rPr>
                <w:rFonts w:cs="宋体"/>
                <w:sz w:val="24"/>
                <w:szCs w:val="24"/>
                <w:highlight w:val="none"/>
                <w:lang w:val="en-US"/>
              </w:rPr>
            </w:pPr>
          </w:p>
        </w:tc>
        <w:tc>
          <w:tcPr>
            <w:tcW w:w="892" w:type="dxa"/>
            <w:vMerge w:val="restart"/>
            <w:vAlign w:val="center"/>
          </w:tcPr>
          <w:p>
            <w:pPr>
              <w:pStyle w:val="85"/>
              <w:jc w:val="center"/>
              <w:rPr>
                <w:rFonts w:cs="宋体"/>
                <w:sz w:val="24"/>
                <w:szCs w:val="24"/>
                <w:highlight w:val="none"/>
                <w:lang w:val="en-US"/>
              </w:rPr>
            </w:pPr>
            <w:r>
              <w:rPr>
                <w:rFonts w:hint="eastAsia" w:cs="宋体"/>
                <w:sz w:val="24"/>
                <w:szCs w:val="24"/>
                <w:highlight w:val="none"/>
                <w:lang w:val="en-US"/>
              </w:rPr>
              <w:t>其中</w:t>
            </w:r>
          </w:p>
        </w:tc>
        <w:tc>
          <w:tcPr>
            <w:tcW w:w="1715" w:type="dxa"/>
            <w:gridSpan w:val="3"/>
            <w:vAlign w:val="center"/>
          </w:tcPr>
          <w:p>
            <w:pPr>
              <w:pStyle w:val="85"/>
              <w:jc w:val="center"/>
              <w:rPr>
                <w:rFonts w:cs="宋体"/>
                <w:sz w:val="24"/>
                <w:szCs w:val="24"/>
                <w:highlight w:val="none"/>
                <w:lang w:val="en-US"/>
              </w:rPr>
            </w:pPr>
            <w:r>
              <w:rPr>
                <w:rFonts w:hint="eastAsia" w:cs="宋体"/>
                <w:sz w:val="24"/>
                <w:szCs w:val="24"/>
                <w:highlight w:val="none"/>
                <w:lang w:val="en-US"/>
              </w:rPr>
              <w:t>高级职称</w:t>
            </w:r>
          </w:p>
        </w:tc>
        <w:tc>
          <w:tcPr>
            <w:tcW w:w="1195" w:type="dxa"/>
            <w:vAlign w:val="center"/>
          </w:tcPr>
          <w:p>
            <w:pPr>
              <w:pStyle w:val="85"/>
              <w:jc w:val="center"/>
              <w:rPr>
                <w:rFonts w:cs="宋体"/>
                <w:sz w:val="24"/>
                <w:szCs w:val="24"/>
                <w:highlight w:val="none"/>
                <w:lang w:val="en-US"/>
              </w:rPr>
            </w:pPr>
          </w:p>
        </w:tc>
      </w:tr>
      <w:tr>
        <w:trPr>
          <w:cantSplit/>
          <w:trHeight w:val="405" w:hRule="atLeast"/>
          <w:jc w:val="center"/>
        </w:trPr>
        <w:tc>
          <w:tcPr>
            <w:tcW w:w="2061" w:type="dxa"/>
            <w:vMerge w:val="continue"/>
            <w:vAlign w:val="center"/>
          </w:tcPr>
          <w:p>
            <w:pPr>
              <w:pStyle w:val="85"/>
              <w:jc w:val="center"/>
              <w:rPr>
                <w:rFonts w:cs="宋体"/>
                <w:sz w:val="24"/>
                <w:szCs w:val="24"/>
                <w:highlight w:val="none"/>
                <w:lang w:val="en-US"/>
              </w:rPr>
            </w:pPr>
          </w:p>
        </w:tc>
        <w:tc>
          <w:tcPr>
            <w:tcW w:w="3347" w:type="dxa"/>
            <w:gridSpan w:val="3"/>
            <w:vMerge w:val="continue"/>
            <w:vAlign w:val="center"/>
          </w:tcPr>
          <w:p>
            <w:pPr>
              <w:pStyle w:val="85"/>
              <w:jc w:val="center"/>
              <w:rPr>
                <w:rFonts w:cs="宋体"/>
                <w:sz w:val="24"/>
                <w:szCs w:val="24"/>
                <w:highlight w:val="none"/>
                <w:lang w:val="en-US"/>
              </w:rPr>
            </w:pPr>
          </w:p>
        </w:tc>
        <w:tc>
          <w:tcPr>
            <w:tcW w:w="892" w:type="dxa"/>
            <w:vMerge w:val="continue"/>
            <w:vAlign w:val="center"/>
          </w:tcPr>
          <w:p>
            <w:pPr>
              <w:pStyle w:val="85"/>
              <w:jc w:val="center"/>
              <w:rPr>
                <w:rFonts w:cs="宋体"/>
                <w:sz w:val="24"/>
                <w:szCs w:val="24"/>
                <w:highlight w:val="none"/>
                <w:lang w:val="en-US"/>
              </w:rPr>
            </w:pPr>
          </w:p>
        </w:tc>
        <w:tc>
          <w:tcPr>
            <w:tcW w:w="1715" w:type="dxa"/>
            <w:gridSpan w:val="3"/>
            <w:vAlign w:val="center"/>
          </w:tcPr>
          <w:p>
            <w:pPr>
              <w:pStyle w:val="85"/>
              <w:jc w:val="center"/>
              <w:rPr>
                <w:rFonts w:cs="宋体"/>
                <w:sz w:val="24"/>
                <w:szCs w:val="24"/>
                <w:highlight w:val="none"/>
                <w:lang w:val="en-US"/>
              </w:rPr>
            </w:pPr>
            <w:r>
              <w:rPr>
                <w:rFonts w:hint="eastAsia" w:cs="宋体"/>
                <w:sz w:val="24"/>
                <w:szCs w:val="24"/>
                <w:highlight w:val="none"/>
                <w:lang w:val="en-US"/>
              </w:rPr>
              <w:t>中级职称</w:t>
            </w:r>
          </w:p>
        </w:tc>
        <w:tc>
          <w:tcPr>
            <w:tcW w:w="1195" w:type="dxa"/>
            <w:vAlign w:val="center"/>
          </w:tcPr>
          <w:p>
            <w:pPr>
              <w:pStyle w:val="85"/>
              <w:jc w:val="center"/>
              <w:rPr>
                <w:rFonts w:cs="宋体"/>
                <w:sz w:val="24"/>
                <w:szCs w:val="24"/>
                <w:highlight w:val="none"/>
                <w:lang w:val="en-US"/>
              </w:rPr>
            </w:pPr>
          </w:p>
        </w:tc>
      </w:tr>
      <w:tr>
        <w:trPr>
          <w:cantSplit/>
          <w:trHeight w:val="770" w:hRule="atLeast"/>
          <w:jc w:val="center"/>
        </w:trPr>
        <w:tc>
          <w:tcPr>
            <w:tcW w:w="2061" w:type="dxa"/>
            <w:vAlign w:val="center"/>
          </w:tcPr>
          <w:p>
            <w:pPr>
              <w:pStyle w:val="85"/>
              <w:jc w:val="center"/>
              <w:rPr>
                <w:rFonts w:cs="宋体"/>
                <w:sz w:val="24"/>
                <w:szCs w:val="24"/>
                <w:highlight w:val="none"/>
                <w:lang w:val="en-US"/>
              </w:rPr>
            </w:pPr>
            <w:r>
              <w:rPr>
                <w:rFonts w:hint="eastAsia" w:cs="宋体"/>
                <w:sz w:val="24"/>
                <w:szCs w:val="24"/>
                <w:highlight w:val="none"/>
                <w:lang w:val="en-US"/>
              </w:rPr>
              <w:t>营业执照号</w:t>
            </w:r>
          </w:p>
        </w:tc>
        <w:tc>
          <w:tcPr>
            <w:tcW w:w="3347" w:type="dxa"/>
            <w:gridSpan w:val="3"/>
            <w:vAlign w:val="center"/>
          </w:tcPr>
          <w:p>
            <w:pPr>
              <w:pStyle w:val="85"/>
              <w:jc w:val="center"/>
              <w:rPr>
                <w:rFonts w:cs="宋体"/>
                <w:sz w:val="24"/>
                <w:szCs w:val="24"/>
                <w:highlight w:val="none"/>
                <w:lang w:val="en-US"/>
              </w:rPr>
            </w:pPr>
          </w:p>
        </w:tc>
        <w:tc>
          <w:tcPr>
            <w:tcW w:w="892" w:type="dxa"/>
            <w:vMerge w:val="continue"/>
            <w:vAlign w:val="center"/>
          </w:tcPr>
          <w:p>
            <w:pPr>
              <w:pStyle w:val="85"/>
              <w:jc w:val="center"/>
              <w:rPr>
                <w:rFonts w:cs="宋体"/>
                <w:sz w:val="24"/>
                <w:szCs w:val="24"/>
                <w:highlight w:val="none"/>
                <w:lang w:val="en-US"/>
              </w:rPr>
            </w:pPr>
          </w:p>
        </w:tc>
        <w:tc>
          <w:tcPr>
            <w:tcW w:w="1715" w:type="dxa"/>
            <w:gridSpan w:val="3"/>
            <w:vAlign w:val="center"/>
          </w:tcPr>
          <w:p>
            <w:pPr>
              <w:pStyle w:val="85"/>
              <w:jc w:val="center"/>
              <w:rPr>
                <w:rFonts w:cs="宋体"/>
                <w:sz w:val="24"/>
                <w:szCs w:val="24"/>
                <w:highlight w:val="none"/>
                <w:lang w:val="en-US"/>
              </w:rPr>
            </w:pPr>
            <w:r>
              <w:rPr>
                <w:rFonts w:hint="eastAsia" w:cs="宋体"/>
                <w:sz w:val="24"/>
                <w:szCs w:val="24"/>
                <w:highlight w:val="none"/>
                <w:lang w:val="en-US"/>
              </w:rPr>
              <w:t>各类注册人员</w:t>
            </w:r>
          </w:p>
        </w:tc>
        <w:tc>
          <w:tcPr>
            <w:tcW w:w="1195" w:type="dxa"/>
            <w:vAlign w:val="center"/>
          </w:tcPr>
          <w:p>
            <w:pPr>
              <w:pStyle w:val="85"/>
              <w:jc w:val="center"/>
              <w:rPr>
                <w:rFonts w:cs="宋体"/>
                <w:sz w:val="24"/>
                <w:szCs w:val="24"/>
                <w:highlight w:val="none"/>
                <w:lang w:val="en-US"/>
              </w:rPr>
            </w:pPr>
          </w:p>
        </w:tc>
      </w:tr>
      <w:tr>
        <w:trPr>
          <w:trHeight w:val="609" w:hRule="atLeast"/>
          <w:jc w:val="center"/>
        </w:trPr>
        <w:tc>
          <w:tcPr>
            <w:tcW w:w="2061" w:type="dxa"/>
            <w:vAlign w:val="center"/>
          </w:tcPr>
          <w:p>
            <w:pPr>
              <w:pStyle w:val="85"/>
              <w:jc w:val="center"/>
              <w:rPr>
                <w:rFonts w:cs="宋体"/>
                <w:sz w:val="24"/>
                <w:szCs w:val="24"/>
                <w:highlight w:val="none"/>
                <w:lang w:val="en-US"/>
              </w:rPr>
            </w:pPr>
            <w:r>
              <w:rPr>
                <w:rFonts w:hint="eastAsia" w:cs="宋体"/>
                <w:sz w:val="24"/>
                <w:szCs w:val="24"/>
                <w:highlight w:val="none"/>
                <w:lang w:val="en-US"/>
              </w:rPr>
              <w:t>注册资金</w:t>
            </w:r>
          </w:p>
        </w:tc>
        <w:tc>
          <w:tcPr>
            <w:tcW w:w="7149" w:type="dxa"/>
            <w:gridSpan w:val="8"/>
            <w:vAlign w:val="center"/>
          </w:tcPr>
          <w:p>
            <w:pPr>
              <w:pStyle w:val="85"/>
              <w:jc w:val="center"/>
              <w:rPr>
                <w:rFonts w:cs="宋体"/>
                <w:sz w:val="24"/>
                <w:szCs w:val="24"/>
                <w:highlight w:val="none"/>
                <w:lang w:val="en-US"/>
              </w:rPr>
            </w:pPr>
          </w:p>
        </w:tc>
      </w:tr>
      <w:tr>
        <w:trPr>
          <w:trHeight w:val="609" w:hRule="atLeast"/>
          <w:jc w:val="center"/>
        </w:trPr>
        <w:tc>
          <w:tcPr>
            <w:tcW w:w="2061" w:type="dxa"/>
            <w:vAlign w:val="center"/>
          </w:tcPr>
          <w:p>
            <w:pPr>
              <w:pStyle w:val="85"/>
              <w:jc w:val="center"/>
              <w:rPr>
                <w:rFonts w:cs="宋体"/>
                <w:sz w:val="24"/>
                <w:szCs w:val="24"/>
                <w:highlight w:val="none"/>
                <w:lang w:val="en-US"/>
              </w:rPr>
            </w:pPr>
            <w:r>
              <w:rPr>
                <w:rFonts w:hint="eastAsia" w:cs="宋体"/>
                <w:sz w:val="24"/>
                <w:szCs w:val="24"/>
                <w:highlight w:val="none"/>
                <w:lang w:val="en-US"/>
              </w:rPr>
              <w:t>基本账户开户银行</w:t>
            </w:r>
          </w:p>
        </w:tc>
        <w:tc>
          <w:tcPr>
            <w:tcW w:w="7149" w:type="dxa"/>
            <w:gridSpan w:val="8"/>
            <w:vAlign w:val="center"/>
          </w:tcPr>
          <w:p>
            <w:pPr>
              <w:pStyle w:val="85"/>
              <w:jc w:val="center"/>
              <w:rPr>
                <w:rFonts w:cs="宋体"/>
                <w:sz w:val="24"/>
                <w:szCs w:val="24"/>
                <w:highlight w:val="none"/>
                <w:lang w:val="en-US"/>
              </w:rPr>
            </w:pPr>
          </w:p>
        </w:tc>
      </w:tr>
      <w:tr>
        <w:trPr>
          <w:trHeight w:val="609" w:hRule="atLeast"/>
          <w:jc w:val="center"/>
        </w:trPr>
        <w:tc>
          <w:tcPr>
            <w:tcW w:w="2061" w:type="dxa"/>
            <w:vAlign w:val="center"/>
          </w:tcPr>
          <w:p>
            <w:pPr>
              <w:pStyle w:val="85"/>
              <w:jc w:val="center"/>
              <w:rPr>
                <w:rFonts w:cs="宋体"/>
                <w:sz w:val="24"/>
                <w:szCs w:val="24"/>
                <w:highlight w:val="none"/>
                <w:lang w:val="en-US"/>
              </w:rPr>
            </w:pPr>
            <w:r>
              <w:rPr>
                <w:rFonts w:hint="eastAsia" w:cs="宋体"/>
                <w:sz w:val="24"/>
                <w:szCs w:val="24"/>
                <w:highlight w:val="none"/>
                <w:lang w:val="en-US"/>
              </w:rPr>
              <w:t>基本账户账号</w:t>
            </w:r>
          </w:p>
        </w:tc>
        <w:tc>
          <w:tcPr>
            <w:tcW w:w="7149" w:type="dxa"/>
            <w:gridSpan w:val="8"/>
            <w:vAlign w:val="center"/>
          </w:tcPr>
          <w:p>
            <w:pPr>
              <w:pStyle w:val="85"/>
              <w:jc w:val="center"/>
              <w:rPr>
                <w:rFonts w:cs="宋体"/>
                <w:sz w:val="24"/>
                <w:szCs w:val="24"/>
                <w:highlight w:val="none"/>
                <w:lang w:val="en-US"/>
              </w:rPr>
            </w:pPr>
          </w:p>
        </w:tc>
      </w:tr>
      <w:tr>
        <w:trPr>
          <w:trHeight w:val="1815" w:hRule="atLeast"/>
          <w:jc w:val="center"/>
        </w:trPr>
        <w:tc>
          <w:tcPr>
            <w:tcW w:w="2061" w:type="dxa"/>
            <w:vAlign w:val="center"/>
          </w:tcPr>
          <w:p>
            <w:pPr>
              <w:pStyle w:val="85"/>
              <w:jc w:val="center"/>
              <w:rPr>
                <w:rFonts w:cs="宋体"/>
                <w:sz w:val="24"/>
                <w:szCs w:val="24"/>
                <w:highlight w:val="none"/>
                <w:lang w:val="en-US"/>
              </w:rPr>
            </w:pPr>
            <w:r>
              <w:rPr>
                <w:rFonts w:hint="eastAsia" w:cs="宋体"/>
                <w:sz w:val="24"/>
                <w:szCs w:val="24"/>
                <w:highlight w:val="none"/>
                <w:lang w:val="en-US"/>
              </w:rPr>
              <w:t>经营范围</w:t>
            </w:r>
          </w:p>
        </w:tc>
        <w:tc>
          <w:tcPr>
            <w:tcW w:w="7149" w:type="dxa"/>
            <w:gridSpan w:val="8"/>
            <w:vAlign w:val="center"/>
          </w:tcPr>
          <w:p>
            <w:pPr>
              <w:pStyle w:val="85"/>
              <w:jc w:val="center"/>
              <w:rPr>
                <w:rFonts w:cs="宋体"/>
                <w:sz w:val="24"/>
                <w:szCs w:val="24"/>
                <w:highlight w:val="none"/>
                <w:lang w:val="en-US"/>
              </w:rPr>
            </w:pPr>
          </w:p>
        </w:tc>
      </w:tr>
      <w:tr>
        <w:trPr>
          <w:trHeight w:val="610" w:hRule="atLeast"/>
          <w:jc w:val="center"/>
        </w:trPr>
        <w:tc>
          <w:tcPr>
            <w:tcW w:w="2061" w:type="dxa"/>
            <w:vAlign w:val="center"/>
          </w:tcPr>
          <w:p>
            <w:pPr>
              <w:pStyle w:val="85"/>
              <w:jc w:val="center"/>
              <w:rPr>
                <w:rFonts w:cs="宋体"/>
                <w:sz w:val="24"/>
                <w:szCs w:val="24"/>
                <w:highlight w:val="none"/>
                <w:lang w:val="en-US"/>
              </w:rPr>
            </w:pPr>
            <w:r>
              <w:rPr>
                <w:rFonts w:hint="eastAsia" w:cs="宋体"/>
                <w:sz w:val="24"/>
                <w:szCs w:val="24"/>
                <w:highlight w:val="none"/>
                <w:lang w:val="en-US"/>
              </w:rPr>
              <w:t>备注</w:t>
            </w:r>
          </w:p>
        </w:tc>
        <w:tc>
          <w:tcPr>
            <w:tcW w:w="7149" w:type="dxa"/>
            <w:gridSpan w:val="8"/>
            <w:vAlign w:val="center"/>
          </w:tcPr>
          <w:p>
            <w:pPr>
              <w:pStyle w:val="85"/>
              <w:jc w:val="center"/>
              <w:rPr>
                <w:rFonts w:cs="宋体"/>
                <w:sz w:val="24"/>
                <w:szCs w:val="24"/>
                <w:highlight w:val="none"/>
                <w:lang w:val="en-US"/>
              </w:rPr>
            </w:pPr>
          </w:p>
        </w:tc>
      </w:tr>
    </w:tbl>
    <w:p>
      <w:pPr>
        <w:spacing w:line="380" w:lineRule="exact"/>
        <w:rPr>
          <w:rFonts w:ascii="宋体" w:hAnsi="宋体" w:cs="宋体"/>
          <w:sz w:val="22"/>
          <w:szCs w:val="22"/>
          <w:highlight w:val="none"/>
        </w:rPr>
      </w:pPr>
    </w:p>
    <w:p>
      <w:pPr>
        <w:spacing w:line="380" w:lineRule="exact"/>
        <w:rPr>
          <w:rFonts w:ascii="宋体" w:hAnsi="宋体" w:cs="宋体"/>
          <w:sz w:val="22"/>
          <w:szCs w:val="22"/>
          <w:highlight w:val="none"/>
        </w:rPr>
      </w:pPr>
      <w:r>
        <w:rPr>
          <w:rFonts w:hint="eastAsia" w:ascii="宋体" w:hAnsi="宋体" w:cs="宋体"/>
          <w:sz w:val="22"/>
          <w:szCs w:val="22"/>
          <w:highlight w:val="none"/>
        </w:rPr>
        <w:t>投标人（公章）：</w:t>
      </w:r>
    </w:p>
    <w:p>
      <w:pPr>
        <w:spacing w:line="380" w:lineRule="exact"/>
        <w:rPr>
          <w:rFonts w:ascii="宋体" w:hAnsi="宋体" w:cs="宋体"/>
          <w:sz w:val="22"/>
          <w:szCs w:val="22"/>
          <w:highlight w:val="none"/>
          <w:u w:val="single"/>
        </w:rPr>
      </w:pPr>
      <w:r>
        <w:rPr>
          <w:rFonts w:hint="eastAsia" w:ascii="宋体" w:hAnsi="宋体" w:cs="宋体"/>
          <w:sz w:val="22"/>
          <w:szCs w:val="22"/>
          <w:highlight w:val="none"/>
        </w:rPr>
        <w:t>投标人代表（签字或印章）：</w:t>
      </w:r>
    </w:p>
    <w:p>
      <w:pPr>
        <w:rPr>
          <w:rFonts w:hint="eastAsia" w:ascii="宋体" w:hAnsi="宋体" w:cs="宋体"/>
          <w:sz w:val="22"/>
          <w:szCs w:val="22"/>
          <w:highlight w:val="none"/>
        </w:rPr>
      </w:pPr>
      <w:r>
        <w:rPr>
          <w:rFonts w:hint="eastAsia" w:ascii="宋体" w:hAnsi="宋体" w:cs="宋体"/>
          <w:sz w:val="22"/>
          <w:szCs w:val="22"/>
          <w:highlight w:val="none"/>
        </w:rPr>
        <w:t>日期：</w:t>
      </w:r>
    </w:p>
    <w:p>
      <w:pPr>
        <w:rPr>
          <w:rFonts w:ascii="宋体" w:hAnsi="宋体" w:eastAsia="宋体" w:cs="宋体"/>
          <w:b/>
          <w:bCs/>
          <w:highlight w:val="none"/>
        </w:rPr>
      </w:pPr>
      <w:r>
        <w:rPr>
          <w:rFonts w:hint="eastAsia" w:ascii="宋体" w:hAnsi="宋体" w:eastAsia="宋体" w:cs="宋体"/>
          <w:b/>
          <w:bCs/>
          <w:szCs w:val="21"/>
          <w:highlight w:val="none"/>
        </w:rPr>
        <w:t>注：（若联合体投标的，联合体各方均须提供）</w:t>
      </w:r>
    </w:p>
    <w:p>
      <w:pPr>
        <w:spacing w:line="380" w:lineRule="exact"/>
        <w:rPr>
          <w:rFonts w:ascii="宋体" w:hAnsi="宋体" w:cs="宋体"/>
          <w:sz w:val="22"/>
          <w:szCs w:val="22"/>
          <w:highlight w:val="none"/>
          <w:u w:val="single"/>
        </w:rPr>
      </w:pPr>
    </w:p>
    <w:p>
      <w:pPr>
        <w:pStyle w:val="2"/>
        <w:spacing w:line="380" w:lineRule="exact"/>
        <w:rPr>
          <w:rFonts w:ascii="宋体" w:hAnsi="宋体" w:cs="宋体"/>
          <w:sz w:val="24"/>
          <w:szCs w:val="24"/>
          <w:highlight w:val="none"/>
        </w:rPr>
      </w:pPr>
      <w:bookmarkStart w:id="74" w:name="_Toc502819359"/>
      <w:bookmarkStart w:id="75" w:name="_Toc316649308"/>
      <w:bookmarkStart w:id="76" w:name="_Toc481153681"/>
      <w:bookmarkStart w:id="77" w:name="_Toc497935752"/>
      <w:bookmarkStart w:id="78" w:name="_Toc520902414"/>
      <w:r>
        <w:rPr>
          <w:rFonts w:hint="eastAsia" w:ascii="宋体" w:hAnsi="宋体" w:cs="宋体"/>
          <w:sz w:val="24"/>
          <w:szCs w:val="24"/>
          <w:highlight w:val="none"/>
        </w:rPr>
        <w:t>（四）技术条款偏离表</w:t>
      </w:r>
      <w:bookmarkEnd w:id="74"/>
      <w:bookmarkEnd w:id="75"/>
      <w:bookmarkEnd w:id="76"/>
      <w:bookmarkEnd w:id="77"/>
      <w:bookmarkEnd w:id="78"/>
    </w:p>
    <w:p>
      <w:pPr>
        <w:spacing w:line="380" w:lineRule="exact"/>
        <w:rPr>
          <w:rFonts w:ascii="宋体" w:hAnsi="宋体" w:cs="宋体"/>
          <w:szCs w:val="21"/>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rPr>
          <w:trHeight w:val="780" w:hRule="exact"/>
          <w:jc w:val="center"/>
        </w:trPr>
        <w:tc>
          <w:tcPr>
            <w:tcW w:w="794" w:type="dxa"/>
            <w:vAlign w:val="center"/>
          </w:tcPr>
          <w:p>
            <w:pPr>
              <w:spacing w:line="380" w:lineRule="exact"/>
              <w:jc w:val="center"/>
              <w:rPr>
                <w:rFonts w:ascii="宋体" w:hAnsi="宋体" w:cs="宋体"/>
                <w:sz w:val="22"/>
                <w:szCs w:val="22"/>
                <w:highlight w:val="none"/>
              </w:rPr>
            </w:pPr>
            <w:r>
              <w:rPr>
                <w:rFonts w:hint="eastAsia" w:ascii="宋体" w:hAnsi="宋体" w:cs="宋体"/>
                <w:sz w:val="22"/>
                <w:szCs w:val="22"/>
                <w:highlight w:val="none"/>
              </w:rPr>
              <w:t>序号</w:t>
            </w:r>
          </w:p>
        </w:tc>
        <w:tc>
          <w:tcPr>
            <w:tcW w:w="3360" w:type="dxa"/>
            <w:vAlign w:val="center"/>
          </w:tcPr>
          <w:p>
            <w:pPr>
              <w:spacing w:line="380" w:lineRule="exact"/>
              <w:jc w:val="center"/>
              <w:rPr>
                <w:rFonts w:ascii="宋体" w:hAnsi="宋体" w:cs="宋体"/>
                <w:sz w:val="22"/>
                <w:szCs w:val="22"/>
                <w:highlight w:val="none"/>
              </w:rPr>
            </w:pPr>
            <w:r>
              <w:rPr>
                <w:rFonts w:hint="eastAsia" w:ascii="宋体" w:hAnsi="宋体" w:cs="宋体"/>
                <w:sz w:val="22"/>
                <w:szCs w:val="22"/>
                <w:highlight w:val="none"/>
              </w:rPr>
              <w:t>招标文件技术要求</w:t>
            </w:r>
          </w:p>
        </w:tc>
        <w:tc>
          <w:tcPr>
            <w:tcW w:w="2908" w:type="dxa"/>
            <w:vAlign w:val="center"/>
          </w:tcPr>
          <w:p>
            <w:pPr>
              <w:spacing w:line="380" w:lineRule="exact"/>
              <w:jc w:val="center"/>
              <w:rPr>
                <w:rFonts w:ascii="宋体" w:hAnsi="宋体" w:cs="宋体"/>
                <w:sz w:val="22"/>
                <w:szCs w:val="22"/>
                <w:highlight w:val="none"/>
              </w:rPr>
            </w:pPr>
            <w:r>
              <w:rPr>
                <w:rFonts w:hint="eastAsia" w:ascii="宋体" w:hAnsi="宋体" w:cs="宋体"/>
                <w:sz w:val="22"/>
                <w:szCs w:val="22"/>
                <w:highlight w:val="none"/>
              </w:rPr>
              <w:t>投标文件对应规格</w:t>
            </w:r>
          </w:p>
        </w:tc>
        <w:tc>
          <w:tcPr>
            <w:tcW w:w="1578" w:type="dxa"/>
            <w:vAlign w:val="center"/>
          </w:tcPr>
          <w:p>
            <w:pPr>
              <w:spacing w:line="380" w:lineRule="exact"/>
              <w:jc w:val="center"/>
              <w:rPr>
                <w:rFonts w:ascii="宋体" w:hAnsi="宋体" w:cs="宋体"/>
                <w:sz w:val="22"/>
                <w:szCs w:val="22"/>
                <w:highlight w:val="none"/>
              </w:rPr>
            </w:pPr>
            <w:r>
              <w:rPr>
                <w:rFonts w:hint="eastAsia" w:ascii="宋体" w:hAnsi="宋体" w:cs="宋体"/>
                <w:sz w:val="22"/>
                <w:szCs w:val="22"/>
                <w:highlight w:val="none"/>
              </w:rPr>
              <w:t>说明</w:t>
            </w:r>
          </w:p>
        </w:tc>
      </w:tr>
      <w:tr>
        <w:trPr>
          <w:trHeight w:val="780" w:hRule="exact"/>
          <w:jc w:val="center"/>
        </w:trPr>
        <w:tc>
          <w:tcPr>
            <w:tcW w:w="794" w:type="dxa"/>
            <w:vAlign w:val="center"/>
          </w:tcPr>
          <w:p>
            <w:pPr>
              <w:spacing w:line="380" w:lineRule="exact"/>
              <w:jc w:val="center"/>
              <w:rPr>
                <w:rFonts w:ascii="宋体" w:hAnsi="宋体" w:cs="宋体"/>
                <w:sz w:val="22"/>
                <w:szCs w:val="22"/>
                <w:highlight w:val="none"/>
              </w:rPr>
            </w:pPr>
          </w:p>
        </w:tc>
        <w:tc>
          <w:tcPr>
            <w:tcW w:w="3360" w:type="dxa"/>
            <w:vAlign w:val="center"/>
          </w:tcPr>
          <w:p>
            <w:pPr>
              <w:spacing w:line="380" w:lineRule="exact"/>
              <w:jc w:val="center"/>
              <w:rPr>
                <w:rFonts w:ascii="宋体" w:hAnsi="宋体" w:cs="宋体"/>
                <w:sz w:val="22"/>
                <w:szCs w:val="22"/>
                <w:highlight w:val="none"/>
              </w:rPr>
            </w:pPr>
          </w:p>
        </w:tc>
        <w:tc>
          <w:tcPr>
            <w:tcW w:w="2908" w:type="dxa"/>
            <w:vAlign w:val="center"/>
          </w:tcPr>
          <w:p>
            <w:pPr>
              <w:spacing w:line="380" w:lineRule="exact"/>
              <w:jc w:val="center"/>
              <w:rPr>
                <w:rFonts w:ascii="宋体" w:hAnsi="宋体" w:cs="宋体"/>
                <w:sz w:val="22"/>
                <w:szCs w:val="22"/>
                <w:highlight w:val="none"/>
              </w:rPr>
            </w:pPr>
          </w:p>
        </w:tc>
        <w:tc>
          <w:tcPr>
            <w:tcW w:w="1578" w:type="dxa"/>
            <w:vAlign w:val="center"/>
          </w:tcPr>
          <w:p>
            <w:pPr>
              <w:spacing w:line="380" w:lineRule="exact"/>
              <w:jc w:val="center"/>
              <w:rPr>
                <w:rFonts w:ascii="宋体" w:hAnsi="宋体" w:cs="宋体"/>
                <w:sz w:val="22"/>
                <w:szCs w:val="22"/>
                <w:highlight w:val="none"/>
              </w:rPr>
            </w:pPr>
          </w:p>
        </w:tc>
      </w:tr>
      <w:tr>
        <w:trPr>
          <w:trHeight w:val="780" w:hRule="exact"/>
          <w:jc w:val="center"/>
        </w:trPr>
        <w:tc>
          <w:tcPr>
            <w:tcW w:w="794" w:type="dxa"/>
            <w:vAlign w:val="center"/>
          </w:tcPr>
          <w:p>
            <w:pPr>
              <w:spacing w:line="380" w:lineRule="exact"/>
              <w:jc w:val="center"/>
              <w:rPr>
                <w:rFonts w:ascii="宋体" w:hAnsi="宋体" w:cs="宋体"/>
                <w:sz w:val="22"/>
                <w:szCs w:val="22"/>
                <w:highlight w:val="none"/>
              </w:rPr>
            </w:pPr>
          </w:p>
        </w:tc>
        <w:tc>
          <w:tcPr>
            <w:tcW w:w="3360" w:type="dxa"/>
            <w:vAlign w:val="center"/>
          </w:tcPr>
          <w:p>
            <w:pPr>
              <w:spacing w:line="380" w:lineRule="exact"/>
              <w:jc w:val="center"/>
              <w:rPr>
                <w:rFonts w:ascii="宋体" w:hAnsi="宋体" w:cs="宋体"/>
                <w:sz w:val="22"/>
                <w:szCs w:val="22"/>
                <w:highlight w:val="none"/>
              </w:rPr>
            </w:pPr>
          </w:p>
        </w:tc>
        <w:tc>
          <w:tcPr>
            <w:tcW w:w="2908" w:type="dxa"/>
            <w:vAlign w:val="center"/>
          </w:tcPr>
          <w:p>
            <w:pPr>
              <w:spacing w:line="380" w:lineRule="exact"/>
              <w:jc w:val="center"/>
              <w:rPr>
                <w:rFonts w:ascii="宋体" w:hAnsi="宋体" w:cs="宋体"/>
                <w:sz w:val="22"/>
                <w:szCs w:val="22"/>
                <w:highlight w:val="none"/>
              </w:rPr>
            </w:pPr>
          </w:p>
        </w:tc>
        <w:tc>
          <w:tcPr>
            <w:tcW w:w="1578" w:type="dxa"/>
            <w:vAlign w:val="center"/>
          </w:tcPr>
          <w:p>
            <w:pPr>
              <w:spacing w:line="380" w:lineRule="exact"/>
              <w:jc w:val="center"/>
              <w:rPr>
                <w:rFonts w:ascii="宋体" w:hAnsi="宋体" w:cs="宋体"/>
                <w:sz w:val="22"/>
                <w:szCs w:val="22"/>
                <w:highlight w:val="none"/>
              </w:rPr>
            </w:pPr>
          </w:p>
        </w:tc>
      </w:tr>
      <w:tr>
        <w:trPr>
          <w:trHeight w:val="780" w:hRule="exact"/>
          <w:jc w:val="center"/>
        </w:trPr>
        <w:tc>
          <w:tcPr>
            <w:tcW w:w="794" w:type="dxa"/>
            <w:vAlign w:val="center"/>
          </w:tcPr>
          <w:p>
            <w:pPr>
              <w:spacing w:line="380" w:lineRule="exact"/>
              <w:jc w:val="center"/>
              <w:rPr>
                <w:rFonts w:ascii="宋体" w:hAnsi="宋体" w:cs="宋体"/>
                <w:sz w:val="22"/>
                <w:szCs w:val="22"/>
                <w:highlight w:val="none"/>
              </w:rPr>
            </w:pPr>
          </w:p>
        </w:tc>
        <w:tc>
          <w:tcPr>
            <w:tcW w:w="3360" w:type="dxa"/>
            <w:vAlign w:val="center"/>
          </w:tcPr>
          <w:p>
            <w:pPr>
              <w:spacing w:line="380" w:lineRule="exact"/>
              <w:jc w:val="center"/>
              <w:rPr>
                <w:rFonts w:ascii="宋体" w:hAnsi="宋体" w:cs="宋体"/>
                <w:sz w:val="22"/>
                <w:szCs w:val="22"/>
                <w:highlight w:val="none"/>
              </w:rPr>
            </w:pPr>
          </w:p>
        </w:tc>
        <w:tc>
          <w:tcPr>
            <w:tcW w:w="2908" w:type="dxa"/>
            <w:vAlign w:val="center"/>
          </w:tcPr>
          <w:p>
            <w:pPr>
              <w:spacing w:line="380" w:lineRule="exact"/>
              <w:jc w:val="center"/>
              <w:rPr>
                <w:rFonts w:ascii="宋体" w:hAnsi="宋体" w:cs="宋体"/>
                <w:sz w:val="22"/>
                <w:szCs w:val="22"/>
                <w:highlight w:val="none"/>
              </w:rPr>
            </w:pPr>
          </w:p>
        </w:tc>
        <w:tc>
          <w:tcPr>
            <w:tcW w:w="1578" w:type="dxa"/>
            <w:vAlign w:val="center"/>
          </w:tcPr>
          <w:p>
            <w:pPr>
              <w:spacing w:line="380" w:lineRule="exact"/>
              <w:jc w:val="center"/>
              <w:rPr>
                <w:rFonts w:ascii="宋体" w:hAnsi="宋体" w:cs="宋体"/>
                <w:sz w:val="22"/>
                <w:szCs w:val="22"/>
                <w:highlight w:val="none"/>
              </w:rPr>
            </w:pPr>
          </w:p>
        </w:tc>
      </w:tr>
    </w:tbl>
    <w:p>
      <w:pPr>
        <w:spacing w:line="400" w:lineRule="exact"/>
        <w:rPr>
          <w:rFonts w:ascii="宋体" w:hAnsi="宋体" w:cs="宋体"/>
          <w:szCs w:val="21"/>
          <w:highlight w:val="none"/>
        </w:rPr>
      </w:pPr>
      <w:r>
        <w:rPr>
          <w:rFonts w:hint="eastAsia" w:ascii="宋体" w:hAnsi="宋体" w:cs="宋体"/>
          <w:szCs w:val="21"/>
          <w:highlight w:val="none"/>
        </w:rPr>
        <w:t>注：1.须与招标文件第二部分“招标项目需求”中“技术要求”逐项比较填写。</w:t>
      </w:r>
    </w:p>
    <w:p>
      <w:pPr>
        <w:spacing w:line="380" w:lineRule="exact"/>
        <w:rPr>
          <w:rFonts w:ascii="宋体" w:hAnsi="宋体" w:cs="宋体"/>
          <w:szCs w:val="21"/>
          <w:highlight w:val="none"/>
        </w:rPr>
      </w:pPr>
      <w:r>
        <w:rPr>
          <w:rFonts w:hint="eastAsia" w:ascii="宋体" w:hAnsi="宋体" w:cs="宋体"/>
          <w:szCs w:val="21"/>
          <w:highlight w:val="none"/>
        </w:rPr>
        <w:t>2.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pPr>
        <w:pStyle w:val="34"/>
        <w:ind w:firstLine="405"/>
        <w:rPr>
          <w:rFonts w:ascii="宋体" w:hAnsi="宋体" w:cs="宋体"/>
          <w:highlight w:val="none"/>
        </w:rPr>
      </w:pPr>
    </w:p>
    <w:p>
      <w:pPr>
        <w:spacing w:line="380" w:lineRule="exact"/>
        <w:rPr>
          <w:rFonts w:ascii="宋体" w:hAnsi="宋体" w:cs="宋体"/>
          <w:sz w:val="22"/>
          <w:szCs w:val="22"/>
          <w:highlight w:val="none"/>
        </w:rPr>
      </w:pPr>
      <w:r>
        <w:rPr>
          <w:rFonts w:hint="eastAsia" w:ascii="宋体" w:hAnsi="宋体" w:cs="宋体"/>
          <w:sz w:val="22"/>
          <w:szCs w:val="22"/>
          <w:highlight w:val="none"/>
        </w:rPr>
        <w:t>投标人（公章）：</w:t>
      </w:r>
    </w:p>
    <w:p>
      <w:pPr>
        <w:spacing w:line="380" w:lineRule="exact"/>
        <w:rPr>
          <w:rFonts w:ascii="宋体" w:hAnsi="宋体" w:cs="宋体"/>
          <w:sz w:val="22"/>
          <w:szCs w:val="22"/>
          <w:highlight w:val="none"/>
          <w:u w:val="single"/>
        </w:rPr>
      </w:pPr>
      <w:r>
        <w:rPr>
          <w:rFonts w:hint="eastAsia" w:ascii="宋体" w:hAnsi="宋体" w:cs="宋体"/>
          <w:sz w:val="22"/>
          <w:szCs w:val="22"/>
          <w:highlight w:val="none"/>
        </w:rPr>
        <w:t>投标人代表（签字或印章）：</w:t>
      </w:r>
    </w:p>
    <w:p>
      <w:pPr>
        <w:spacing w:line="380" w:lineRule="exact"/>
        <w:rPr>
          <w:rFonts w:ascii="宋体" w:hAnsi="宋体" w:cs="宋体"/>
          <w:sz w:val="22"/>
          <w:szCs w:val="22"/>
          <w:highlight w:val="none"/>
          <w:u w:val="single"/>
        </w:rPr>
      </w:pPr>
      <w:r>
        <w:rPr>
          <w:rFonts w:hint="eastAsia" w:ascii="宋体" w:hAnsi="宋体" w:cs="宋体"/>
          <w:sz w:val="22"/>
          <w:szCs w:val="22"/>
          <w:highlight w:val="none"/>
        </w:rPr>
        <w:t>日期：</w:t>
      </w:r>
    </w:p>
    <w:p>
      <w:pPr>
        <w:spacing w:line="380" w:lineRule="exact"/>
        <w:rPr>
          <w:rFonts w:ascii="宋体" w:hAnsi="宋体" w:cs="宋体"/>
          <w:sz w:val="24"/>
          <w:highlight w:val="none"/>
        </w:rPr>
      </w:pPr>
    </w:p>
    <w:p>
      <w:pPr>
        <w:rPr>
          <w:highlight w:val="none"/>
        </w:rPr>
      </w:pPr>
      <w:bookmarkStart w:id="79" w:name="_Toc481153682"/>
      <w:bookmarkStart w:id="80" w:name="_Toc520902415"/>
      <w:bookmarkStart w:id="81" w:name="_Toc497935753"/>
      <w:bookmarkStart w:id="82" w:name="_Toc502819360"/>
      <w:bookmarkStart w:id="83" w:name="_Toc316649309"/>
      <w:r>
        <w:rPr>
          <w:rFonts w:hint="eastAsia"/>
          <w:highlight w:val="none"/>
        </w:rPr>
        <w:br w:type="page"/>
      </w:r>
    </w:p>
    <w:p>
      <w:pPr>
        <w:pStyle w:val="2"/>
        <w:spacing w:line="380" w:lineRule="exact"/>
        <w:rPr>
          <w:rFonts w:ascii="宋体" w:hAnsi="宋体" w:cs="宋体"/>
          <w:sz w:val="22"/>
          <w:szCs w:val="22"/>
          <w:highlight w:val="none"/>
        </w:rPr>
      </w:pPr>
      <w:r>
        <w:rPr>
          <w:rFonts w:hint="eastAsia" w:ascii="宋体" w:hAnsi="宋体" w:cs="宋体"/>
          <w:sz w:val="24"/>
          <w:szCs w:val="24"/>
          <w:highlight w:val="none"/>
        </w:rPr>
        <w:t>（五）商务条款偏离表</w:t>
      </w:r>
      <w:bookmarkEnd w:id="79"/>
      <w:bookmarkEnd w:id="80"/>
      <w:bookmarkEnd w:id="81"/>
      <w:bookmarkEnd w:id="82"/>
      <w:bookmarkEnd w:id="83"/>
    </w:p>
    <w:p>
      <w:pPr>
        <w:spacing w:line="380" w:lineRule="exact"/>
        <w:rPr>
          <w:rFonts w:ascii="宋体" w:hAnsi="宋体" w:cs="宋体"/>
          <w:sz w:val="24"/>
          <w:highlight w:val="none"/>
        </w:rPr>
      </w:pPr>
    </w:p>
    <w:tbl>
      <w:tblPr>
        <w:tblStyle w:val="3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trPr>
          <w:trHeight w:val="797" w:hRule="atLeast"/>
        </w:trPr>
        <w:tc>
          <w:tcPr>
            <w:tcW w:w="835" w:type="dxa"/>
            <w:vAlign w:val="center"/>
          </w:tcPr>
          <w:p>
            <w:pPr>
              <w:spacing w:line="380" w:lineRule="exact"/>
              <w:jc w:val="center"/>
              <w:rPr>
                <w:rFonts w:ascii="宋体" w:hAnsi="宋体" w:cs="宋体"/>
                <w:sz w:val="22"/>
                <w:szCs w:val="22"/>
                <w:highlight w:val="none"/>
              </w:rPr>
            </w:pPr>
            <w:r>
              <w:rPr>
                <w:rFonts w:hint="eastAsia" w:ascii="宋体" w:hAnsi="宋体" w:cs="宋体"/>
                <w:sz w:val="22"/>
                <w:szCs w:val="22"/>
                <w:highlight w:val="none"/>
              </w:rPr>
              <w:t>序号</w:t>
            </w:r>
          </w:p>
        </w:tc>
        <w:tc>
          <w:tcPr>
            <w:tcW w:w="3418" w:type="dxa"/>
            <w:vAlign w:val="center"/>
          </w:tcPr>
          <w:p>
            <w:pPr>
              <w:spacing w:line="380" w:lineRule="exact"/>
              <w:jc w:val="center"/>
              <w:rPr>
                <w:rFonts w:ascii="宋体" w:hAnsi="宋体" w:cs="宋体"/>
                <w:sz w:val="22"/>
                <w:szCs w:val="22"/>
                <w:highlight w:val="none"/>
              </w:rPr>
            </w:pPr>
            <w:r>
              <w:rPr>
                <w:rFonts w:hint="eastAsia" w:ascii="宋体" w:hAnsi="宋体" w:cs="宋体"/>
                <w:sz w:val="22"/>
                <w:szCs w:val="22"/>
                <w:highlight w:val="none"/>
              </w:rPr>
              <w:t>招标文件的商务条款</w:t>
            </w:r>
          </w:p>
        </w:tc>
        <w:tc>
          <w:tcPr>
            <w:tcW w:w="2891" w:type="dxa"/>
            <w:vAlign w:val="center"/>
          </w:tcPr>
          <w:p>
            <w:pPr>
              <w:spacing w:line="380" w:lineRule="exact"/>
              <w:jc w:val="center"/>
              <w:rPr>
                <w:rFonts w:ascii="宋体" w:hAnsi="宋体" w:cs="宋体"/>
                <w:sz w:val="22"/>
                <w:szCs w:val="22"/>
                <w:highlight w:val="none"/>
              </w:rPr>
            </w:pPr>
            <w:r>
              <w:rPr>
                <w:rFonts w:hint="eastAsia" w:ascii="宋体" w:hAnsi="宋体" w:cs="宋体"/>
                <w:sz w:val="22"/>
                <w:szCs w:val="22"/>
                <w:highlight w:val="none"/>
              </w:rPr>
              <w:t>投标文件的商务条款</w:t>
            </w:r>
          </w:p>
        </w:tc>
        <w:tc>
          <w:tcPr>
            <w:tcW w:w="1618" w:type="dxa"/>
            <w:vAlign w:val="center"/>
          </w:tcPr>
          <w:p>
            <w:pPr>
              <w:spacing w:line="380" w:lineRule="exact"/>
              <w:jc w:val="center"/>
              <w:rPr>
                <w:rFonts w:ascii="宋体" w:hAnsi="宋体" w:cs="宋体"/>
                <w:sz w:val="22"/>
                <w:szCs w:val="22"/>
                <w:highlight w:val="none"/>
              </w:rPr>
            </w:pPr>
            <w:r>
              <w:rPr>
                <w:rFonts w:hint="eastAsia" w:ascii="宋体" w:hAnsi="宋体" w:cs="宋体"/>
                <w:sz w:val="22"/>
                <w:szCs w:val="22"/>
                <w:highlight w:val="none"/>
              </w:rPr>
              <w:t>说明</w:t>
            </w:r>
          </w:p>
        </w:tc>
      </w:tr>
      <w:tr>
        <w:trPr>
          <w:trHeight w:val="797" w:hRule="atLeast"/>
        </w:trPr>
        <w:tc>
          <w:tcPr>
            <w:tcW w:w="835" w:type="dxa"/>
            <w:vAlign w:val="center"/>
          </w:tcPr>
          <w:p>
            <w:pPr>
              <w:spacing w:line="380" w:lineRule="exact"/>
              <w:jc w:val="center"/>
              <w:rPr>
                <w:rFonts w:ascii="宋体" w:hAnsi="宋体" w:cs="宋体"/>
                <w:sz w:val="22"/>
                <w:szCs w:val="22"/>
                <w:highlight w:val="none"/>
              </w:rPr>
            </w:pPr>
          </w:p>
        </w:tc>
        <w:tc>
          <w:tcPr>
            <w:tcW w:w="3418" w:type="dxa"/>
            <w:vAlign w:val="center"/>
          </w:tcPr>
          <w:p>
            <w:pPr>
              <w:spacing w:line="380" w:lineRule="exact"/>
              <w:jc w:val="center"/>
              <w:rPr>
                <w:rFonts w:ascii="宋体" w:hAnsi="宋体" w:cs="宋体"/>
                <w:sz w:val="22"/>
                <w:szCs w:val="22"/>
                <w:highlight w:val="none"/>
              </w:rPr>
            </w:pPr>
          </w:p>
        </w:tc>
        <w:tc>
          <w:tcPr>
            <w:tcW w:w="2891" w:type="dxa"/>
            <w:vAlign w:val="center"/>
          </w:tcPr>
          <w:p>
            <w:pPr>
              <w:spacing w:line="380" w:lineRule="exact"/>
              <w:jc w:val="center"/>
              <w:rPr>
                <w:rFonts w:ascii="宋体" w:hAnsi="宋体" w:cs="宋体"/>
                <w:sz w:val="22"/>
                <w:szCs w:val="22"/>
                <w:highlight w:val="none"/>
              </w:rPr>
            </w:pPr>
          </w:p>
        </w:tc>
        <w:tc>
          <w:tcPr>
            <w:tcW w:w="1618" w:type="dxa"/>
            <w:vAlign w:val="center"/>
          </w:tcPr>
          <w:p>
            <w:pPr>
              <w:spacing w:line="380" w:lineRule="exact"/>
              <w:jc w:val="center"/>
              <w:rPr>
                <w:rFonts w:ascii="宋体" w:hAnsi="宋体" w:cs="宋体"/>
                <w:sz w:val="22"/>
                <w:szCs w:val="22"/>
                <w:highlight w:val="none"/>
              </w:rPr>
            </w:pPr>
          </w:p>
        </w:tc>
      </w:tr>
      <w:tr>
        <w:trPr>
          <w:trHeight w:val="797" w:hRule="atLeast"/>
        </w:trPr>
        <w:tc>
          <w:tcPr>
            <w:tcW w:w="835" w:type="dxa"/>
            <w:vAlign w:val="center"/>
          </w:tcPr>
          <w:p>
            <w:pPr>
              <w:spacing w:line="380" w:lineRule="exact"/>
              <w:jc w:val="center"/>
              <w:rPr>
                <w:rFonts w:ascii="宋体" w:hAnsi="宋体" w:cs="宋体"/>
                <w:sz w:val="22"/>
                <w:szCs w:val="22"/>
                <w:highlight w:val="none"/>
              </w:rPr>
            </w:pPr>
          </w:p>
        </w:tc>
        <w:tc>
          <w:tcPr>
            <w:tcW w:w="3418" w:type="dxa"/>
            <w:vAlign w:val="center"/>
          </w:tcPr>
          <w:p>
            <w:pPr>
              <w:spacing w:line="380" w:lineRule="exact"/>
              <w:jc w:val="center"/>
              <w:rPr>
                <w:rFonts w:ascii="宋体" w:hAnsi="宋体" w:cs="宋体"/>
                <w:sz w:val="22"/>
                <w:szCs w:val="22"/>
                <w:highlight w:val="none"/>
              </w:rPr>
            </w:pPr>
          </w:p>
        </w:tc>
        <w:tc>
          <w:tcPr>
            <w:tcW w:w="2891" w:type="dxa"/>
            <w:vAlign w:val="center"/>
          </w:tcPr>
          <w:p>
            <w:pPr>
              <w:spacing w:line="380" w:lineRule="exact"/>
              <w:jc w:val="center"/>
              <w:rPr>
                <w:rFonts w:ascii="宋体" w:hAnsi="宋体" w:cs="宋体"/>
                <w:sz w:val="22"/>
                <w:szCs w:val="22"/>
                <w:highlight w:val="none"/>
              </w:rPr>
            </w:pPr>
          </w:p>
        </w:tc>
        <w:tc>
          <w:tcPr>
            <w:tcW w:w="1618" w:type="dxa"/>
            <w:vAlign w:val="center"/>
          </w:tcPr>
          <w:p>
            <w:pPr>
              <w:spacing w:line="380" w:lineRule="exact"/>
              <w:jc w:val="center"/>
              <w:rPr>
                <w:rFonts w:ascii="宋体" w:hAnsi="宋体" w:cs="宋体"/>
                <w:sz w:val="22"/>
                <w:szCs w:val="22"/>
                <w:highlight w:val="none"/>
              </w:rPr>
            </w:pPr>
          </w:p>
        </w:tc>
      </w:tr>
      <w:tr>
        <w:trPr>
          <w:trHeight w:val="797" w:hRule="atLeast"/>
        </w:trPr>
        <w:tc>
          <w:tcPr>
            <w:tcW w:w="835" w:type="dxa"/>
            <w:vAlign w:val="center"/>
          </w:tcPr>
          <w:p>
            <w:pPr>
              <w:spacing w:line="380" w:lineRule="exact"/>
              <w:jc w:val="center"/>
              <w:rPr>
                <w:rFonts w:ascii="宋体" w:hAnsi="宋体" w:cs="宋体"/>
                <w:sz w:val="22"/>
                <w:szCs w:val="22"/>
                <w:highlight w:val="none"/>
              </w:rPr>
            </w:pPr>
          </w:p>
        </w:tc>
        <w:tc>
          <w:tcPr>
            <w:tcW w:w="3418" w:type="dxa"/>
            <w:vAlign w:val="center"/>
          </w:tcPr>
          <w:p>
            <w:pPr>
              <w:spacing w:line="380" w:lineRule="exact"/>
              <w:jc w:val="center"/>
              <w:rPr>
                <w:rFonts w:ascii="宋体" w:hAnsi="宋体" w:cs="宋体"/>
                <w:sz w:val="22"/>
                <w:szCs w:val="22"/>
                <w:highlight w:val="none"/>
              </w:rPr>
            </w:pPr>
          </w:p>
        </w:tc>
        <w:tc>
          <w:tcPr>
            <w:tcW w:w="2891" w:type="dxa"/>
            <w:vAlign w:val="center"/>
          </w:tcPr>
          <w:p>
            <w:pPr>
              <w:spacing w:line="380" w:lineRule="exact"/>
              <w:jc w:val="center"/>
              <w:rPr>
                <w:rFonts w:ascii="宋体" w:hAnsi="宋体" w:cs="宋体"/>
                <w:sz w:val="22"/>
                <w:szCs w:val="22"/>
                <w:highlight w:val="none"/>
              </w:rPr>
            </w:pPr>
          </w:p>
        </w:tc>
        <w:tc>
          <w:tcPr>
            <w:tcW w:w="1618" w:type="dxa"/>
            <w:vAlign w:val="center"/>
          </w:tcPr>
          <w:p>
            <w:pPr>
              <w:spacing w:line="380" w:lineRule="exact"/>
              <w:jc w:val="center"/>
              <w:rPr>
                <w:rFonts w:ascii="宋体" w:hAnsi="宋体" w:cs="宋体"/>
                <w:sz w:val="22"/>
                <w:szCs w:val="22"/>
                <w:highlight w:val="none"/>
              </w:rPr>
            </w:pPr>
          </w:p>
        </w:tc>
      </w:tr>
    </w:tbl>
    <w:p>
      <w:pPr>
        <w:spacing w:line="400" w:lineRule="exact"/>
        <w:rPr>
          <w:rFonts w:ascii="宋体" w:hAnsi="宋体" w:cs="宋体"/>
          <w:szCs w:val="21"/>
          <w:highlight w:val="none"/>
        </w:rPr>
      </w:pPr>
      <w:r>
        <w:rPr>
          <w:rFonts w:hint="eastAsia" w:ascii="宋体" w:hAnsi="宋体" w:cs="宋体"/>
          <w:szCs w:val="21"/>
          <w:highlight w:val="none"/>
        </w:rPr>
        <w:t>注：1.须与招标文件第二部分“招标项目需求”中“商务要求”逐项比较填写。</w:t>
      </w:r>
    </w:p>
    <w:p>
      <w:pPr>
        <w:spacing w:line="380" w:lineRule="exact"/>
        <w:rPr>
          <w:rFonts w:ascii="宋体" w:hAnsi="宋体" w:cs="宋体"/>
          <w:sz w:val="22"/>
          <w:szCs w:val="22"/>
          <w:highlight w:val="none"/>
        </w:rPr>
      </w:pPr>
      <w:r>
        <w:rPr>
          <w:rFonts w:hint="eastAsia" w:ascii="宋体" w:hAnsi="宋体" w:cs="宋体"/>
          <w:szCs w:val="21"/>
          <w:highlight w:val="none"/>
        </w:rPr>
        <w:t>2.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pPr>
        <w:pStyle w:val="34"/>
        <w:ind w:firstLine="405"/>
        <w:rPr>
          <w:rFonts w:ascii="宋体" w:hAnsi="宋体" w:cs="宋体"/>
          <w:highlight w:val="none"/>
        </w:rPr>
      </w:pPr>
    </w:p>
    <w:p>
      <w:pPr>
        <w:spacing w:line="380" w:lineRule="exact"/>
        <w:rPr>
          <w:rFonts w:ascii="宋体" w:hAnsi="宋体" w:cs="宋体"/>
          <w:sz w:val="22"/>
          <w:szCs w:val="22"/>
          <w:highlight w:val="none"/>
        </w:rPr>
      </w:pPr>
      <w:r>
        <w:rPr>
          <w:rFonts w:hint="eastAsia" w:ascii="宋体" w:hAnsi="宋体" w:cs="宋体"/>
          <w:sz w:val="22"/>
          <w:szCs w:val="22"/>
          <w:highlight w:val="none"/>
        </w:rPr>
        <w:t>投标人（公章）：</w:t>
      </w:r>
    </w:p>
    <w:p>
      <w:pPr>
        <w:spacing w:line="380" w:lineRule="exact"/>
        <w:rPr>
          <w:rFonts w:ascii="宋体" w:hAnsi="宋体" w:cs="宋体"/>
          <w:sz w:val="22"/>
          <w:szCs w:val="22"/>
          <w:highlight w:val="none"/>
          <w:u w:val="single"/>
        </w:rPr>
      </w:pPr>
      <w:r>
        <w:rPr>
          <w:rFonts w:hint="eastAsia" w:ascii="宋体" w:hAnsi="宋体" w:cs="宋体"/>
          <w:sz w:val="22"/>
          <w:szCs w:val="22"/>
          <w:highlight w:val="none"/>
        </w:rPr>
        <w:t>投标人代表（签字或印章）：</w:t>
      </w:r>
    </w:p>
    <w:p>
      <w:pPr>
        <w:spacing w:line="380" w:lineRule="exact"/>
        <w:rPr>
          <w:rFonts w:ascii="宋体" w:hAnsi="宋体" w:cs="宋体"/>
          <w:sz w:val="22"/>
          <w:szCs w:val="22"/>
          <w:highlight w:val="none"/>
          <w:u w:val="single"/>
        </w:rPr>
      </w:pPr>
      <w:r>
        <w:rPr>
          <w:rFonts w:hint="eastAsia" w:ascii="宋体" w:hAnsi="宋体" w:cs="宋体"/>
          <w:sz w:val="22"/>
          <w:szCs w:val="22"/>
          <w:highlight w:val="none"/>
        </w:rPr>
        <w:t>日期：</w:t>
      </w:r>
    </w:p>
    <w:p>
      <w:pPr>
        <w:spacing w:line="380" w:lineRule="exact"/>
        <w:rPr>
          <w:rFonts w:ascii="宋体" w:hAnsi="宋体" w:cs="宋体"/>
          <w:sz w:val="24"/>
          <w:highlight w:val="none"/>
          <w:u w:val="single"/>
        </w:rPr>
      </w:pPr>
    </w:p>
    <w:p>
      <w:pPr>
        <w:spacing w:line="380" w:lineRule="exact"/>
        <w:rPr>
          <w:rFonts w:ascii="宋体" w:hAnsi="宋体" w:cs="宋体"/>
          <w:sz w:val="24"/>
          <w:highlight w:val="none"/>
          <w:u w:val="single"/>
        </w:rPr>
      </w:pPr>
    </w:p>
    <w:p>
      <w:pPr>
        <w:spacing w:line="380" w:lineRule="exact"/>
        <w:rPr>
          <w:rFonts w:ascii="宋体" w:hAnsi="宋体" w:cs="宋体"/>
          <w:sz w:val="24"/>
          <w:highlight w:val="none"/>
          <w:u w:val="singl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highlight w:val="none"/>
        </w:rPr>
      </w:pPr>
      <w:bookmarkStart w:id="84" w:name="_Toc520902416"/>
      <w:r>
        <w:rPr>
          <w:rFonts w:hint="eastAsia"/>
          <w:highlight w:val="none"/>
        </w:rPr>
        <w:br w:type="page"/>
      </w:r>
    </w:p>
    <w:bookmarkEnd w:id="84"/>
    <w:p>
      <w:pPr>
        <w:pStyle w:val="2"/>
        <w:numPr>
          <w:ilvl w:val="0"/>
          <w:numId w:val="9"/>
        </w:numPr>
        <w:spacing w:line="380" w:lineRule="exact"/>
        <w:rPr>
          <w:rFonts w:ascii="宋体" w:hAnsi="宋体" w:cs="宋体"/>
          <w:sz w:val="24"/>
          <w:szCs w:val="24"/>
          <w:highlight w:val="none"/>
        </w:rPr>
      </w:pPr>
      <w:r>
        <w:rPr>
          <w:rFonts w:hint="eastAsia" w:ascii="宋体" w:hAnsi="宋体" w:cs="宋体"/>
          <w:sz w:val="24"/>
          <w:szCs w:val="24"/>
          <w:highlight w:val="none"/>
        </w:rPr>
        <w:t>第五部分“评标办法”中“评分标准”要求提供的资料（如有需提供）</w:t>
      </w:r>
    </w:p>
    <w:p>
      <w:pPr>
        <w:rPr>
          <w:rFonts w:ascii="宋体" w:hAnsi="宋体" w:cs="宋体"/>
          <w:highlight w:val="none"/>
        </w:rPr>
      </w:pPr>
    </w:p>
    <w:p>
      <w:pPr>
        <w:jc w:val="center"/>
        <w:rPr>
          <w:rFonts w:ascii="宋体" w:hAnsi="宋体" w:cs="宋体"/>
          <w:b/>
          <w:sz w:val="24"/>
          <w:szCs w:val="24"/>
          <w:highlight w:val="none"/>
        </w:rPr>
      </w:pPr>
    </w:p>
    <w:p>
      <w:pPr>
        <w:pStyle w:val="91"/>
        <w:ind w:firstLine="968" w:firstLineChars="400"/>
        <w:rPr>
          <w:rFonts w:cs="宋体"/>
          <w:highlight w:val="none"/>
        </w:rPr>
      </w:pPr>
      <w:r>
        <w:rPr>
          <w:rFonts w:hint="eastAsia" w:cs="宋体"/>
          <w:highlight w:val="none"/>
        </w:rPr>
        <w:t>主要内容详见第五部分的评分标准中内容。</w:t>
      </w:r>
    </w:p>
    <w:p>
      <w:pPr>
        <w:spacing w:line="360" w:lineRule="auto"/>
        <w:jc w:val="center"/>
        <w:rPr>
          <w:rFonts w:ascii="Arial" w:hAnsi="Arial" w:cs="Arial"/>
          <w:b/>
          <w:spacing w:val="-4"/>
          <w:sz w:val="32"/>
          <w:szCs w:val="32"/>
          <w:highlight w:val="none"/>
        </w:rPr>
      </w:pPr>
      <w:r>
        <w:rPr>
          <w:rFonts w:ascii="Arial" w:hAnsi="Arial" w:cs="Arial"/>
          <w:b/>
          <w:spacing w:val="-4"/>
          <w:sz w:val="32"/>
          <w:szCs w:val="32"/>
          <w:highlight w:val="none"/>
        </w:rPr>
        <w:br w:type="page"/>
      </w:r>
      <w:r>
        <w:rPr>
          <w:rFonts w:ascii="Arial" w:hAnsi="Arial" w:cs="Arial"/>
          <w:b/>
          <w:spacing w:val="-4"/>
          <w:sz w:val="32"/>
          <w:szCs w:val="32"/>
          <w:highlight w:val="none"/>
        </w:rPr>
        <w:t>供应商技术商务分自评表</w:t>
      </w:r>
    </w:p>
    <w:tbl>
      <w:tblPr>
        <w:tblStyle w:val="35"/>
        <w:tblW w:w="93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70"/>
        <w:gridCol w:w="4536"/>
        <w:gridCol w:w="1276"/>
        <w:gridCol w:w="1276"/>
      </w:tblGrid>
      <w:tr>
        <w:trPr>
          <w:trHeight w:val="508" w:hRule="atLeast"/>
          <w:jc w:val="center"/>
        </w:trPr>
        <w:tc>
          <w:tcPr>
            <w:tcW w:w="726" w:type="dxa"/>
            <w:vAlign w:val="center"/>
          </w:tcPr>
          <w:p>
            <w:pPr>
              <w:pStyle w:val="16"/>
              <w:spacing w:line="260" w:lineRule="exact"/>
              <w:jc w:val="center"/>
              <w:rPr>
                <w:rFonts w:ascii="宋体" w:hAnsi="宋体" w:cs="Arial"/>
                <w:sz w:val="22"/>
                <w:szCs w:val="22"/>
                <w:highlight w:val="none"/>
              </w:rPr>
            </w:pPr>
            <w:r>
              <w:rPr>
                <w:rFonts w:hint="eastAsia" w:ascii="宋体" w:hAnsi="宋体" w:cs="Arial"/>
                <w:sz w:val="22"/>
                <w:szCs w:val="22"/>
                <w:highlight w:val="none"/>
              </w:rPr>
              <w:t>序号</w:t>
            </w:r>
          </w:p>
        </w:tc>
        <w:tc>
          <w:tcPr>
            <w:tcW w:w="1570" w:type="dxa"/>
            <w:vAlign w:val="center"/>
          </w:tcPr>
          <w:p>
            <w:pPr>
              <w:pStyle w:val="16"/>
              <w:spacing w:line="260" w:lineRule="exact"/>
              <w:jc w:val="center"/>
              <w:rPr>
                <w:rFonts w:ascii="宋体" w:hAnsi="宋体" w:cs="Arial"/>
                <w:sz w:val="22"/>
                <w:szCs w:val="22"/>
                <w:highlight w:val="none"/>
              </w:rPr>
            </w:pPr>
            <w:r>
              <w:rPr>
                <w:rFonts w:ascii="宋体" w:hAnsi="宋体" w:cs="Arial"/>
                <w:sz w:val="22"/>
                <w:szCs w:val="22"/>
                <w:highlight w:val="none"/>
              </w:rPr>
              <w:t>评分</w:t>
            </w:r>
            <w:r>
              <w:rPr>
                <w:rFonts w:hint="eastAsia" w:ascii="宋体" w:hAnsi="宋体" w:cs="Arial"/>
                <w:sz w:val="22"/>
                <w:szCs w:val="22"/>
                <w:highlight w:val="none"/>
              </w:rPr>
              <w:t>项目</w:t>
            </w:r>
          </w:p>
        </w:tc>
        <w:tc>
          <w:tcPr>
            <w:tcW w:w="4536" w:type="dxa"/>
            <w:vAlign w:val="center"/>
          </w:tcPr>
          <w:p>
            <w:pPr>
              <w:pStyle w:val="16"/>
              <w:spacing w:line="260" w:lineRule="exact"/>
              <w:jc w:val="center"/>
              <w:rPr>
                <w:rFonts w:ascii="宋体" w:hAnsi="宋体" w:cs="Arial"/>
                <w:sz w:val="22"/>
                <w:szCs w:val="22"/>
                <w:highlight w:val="none"/>
              </w:rPr>
            </w:pPr>
            <w:r>
              <w:rPr>
                <w:rFonts w:ascii="宋体" w:hAnsi="宋体" w:cs="Arial"/>
                <w:sz w:val="22"/>
                <w:szCs w:val="22"/>
                <w:highlight w:val="none"/>
              </w:rPr>
              <w:t>评分标准</w:t>
            </w:r>
          </w:p>
        </w:tc>
        <w:tc>
          <w:tcPr>
            <w:tcW w:w="1276" w:type="dxa"/>
            <w:vAlign w:val="center"/>
          </w:tcPr>
          <w:p>
            <w:pPr>
              <w:pStyle w:val="16"/>
              <w:spacing w:line="260" w:lineRule="exact"/>
              <w:jc w:val="center"/>
              <w:rPr>
                <w:rFonts w:ascii="宋体" w:hAnsi="宋体" w:cs="Arial"/>
                <w:sz w:val="22"/>
                <w:szCs w:val="22"/>
                <w:highlight w:val="none"/>
              </w:rPr>
            </w:pPr>
            <w:r>
              <w:rPr>
                <w:rFonts w:hint="eastAsia" w:ascii="宋体" w:hAnsi="宋体" w:cs="Arial"/>
                <w:sz w:val="22"/>
                <w:szCs w:val="22"/>
                <w:highlight w:val="none"/>
              </w:rPr>
              <w:t>分值</w:t>
            </w:r>
          </w:p>
        </w:tc>
        <w:tc>
          <w:tcPr>
            <w:tcW w:w="1276" w:type="dxa"/>
            <w:vAlign w:val="center"/>
          </w:tcPr>
          <w:p>
            <w:pPr>
              <w:pStyle w:val="16"/>
              <w:spacing w:line="260" w:lineRule="exact"/>
              <w:jc w:val="center"/>
              <w:rPr>
                <w:rFonts w:ascii="宋体" w:hAnsi="宋体" w:cs="Arial"/>
                <w:sz w:val="22"/>
                <w:szCs w:val="22"/>
                <w:highlight w:val="none"/>
              </w:rPr>
            </w:pPr>
            <w:r>
              <w:rPr>
                <w:rFonts w:hint="eastAsia" w:ascii="宋体" w:hAnsi="宋体" w:cs="Arial"/>
                <w:sz w:val="22"/>
                <w:szCs w:val="22"/>
                <w:highlight w:val="none"/>
              </w:rPr>
              <w:t>自评分</w:t>
            </w:r>
          </w:p>
        </w:tc>
      </w:tr>
      <w:tr>
        <w:trPr>
          <w:trHeight w:val="516" w:hRule="atLeast"/>
          <w:jc w:val="center"/>
        </w:trPr>
        <w:tc>
          <w:tcPr>
            <w:tcW w:w="726" w:type="dxa"/>
            <w:vAlign w:val="center"/>
          </w:tcPr>
          <w:p>
            <w:pPr>
              <w:pStyle w:val="16"/>
              <w:spacing w:line="320" w:lineRule="exact"/>
              <w:ind w:firstLine="440"/>
              <w:jc w:val="center"/>
              <w:rPr>
                <w:rFonts w:ascii="宋体" w:hAnsi="宋体" w:cs="Arial"/>
                <w:sz w:val="22"/>
                <w:szCs w:val="22"/>
                <w:highlight w:val="none"/>
              </w:rPr>
            </w:pPr>
          </w:p>
        </w:tc>
        <w:tc>
          <w:tcPr>
            <w:tcW w:w="1570" w:type="dxa"/>
            <w:vAlign w:val="center"/>
          </w:tcPr>
          <w:p>
            <w:pPr>
              <w:pStyle w:val="16"/>
              <w:spacing w:line="320" w:lineRule="exact"/>
              <w:ind w:firstLine="440"/>
              <w:jc w:val="center"/>
              <w:rPr>
                <w:rFonts w:ascii="宋体" w:hAnsi="宋体" w:cs="Arial"/>
                <w:sz w:val="22"/>
                <w:szCs w:val="22"/>
                <w:highlight w:val="none"/>
              </w:rPr>
            </w:pPr>
          </w:p>
        </w:tc>
        <w:tc>
          <w:tcPr>
            <w:tcW w:w="4536" w:type="dxa"/>
            <w:vAlign w:val="center"/>
          </w:tcPr>
          <w:p>
            <w:pPr>
              <w:pStyle w:val="16"/>
              <w:spacing w:line="320" w:lineRule="exact"/>
              <w:ind w:firstLine="442"/>
              <w:jc w:val="left"/>
              <w:rPr>
                <w:rFonts w:ascii="宋体" w:hAnsi="宋体" w:cs="Arial"/>
                <w:b/>
                <w:sz w:val="22"/>
                <w:szCs w:val="22"/>
                <w:highlight w:val="none"/>
              </w:rPr>
            </w:pPr>
          </w:p>
        </w:tc>
        <w:tc>
          <w:tcPr>
            <w:tcW w:w="1276" w:type="dxa"/>
            <w:vAlign w:val="center"/>
          </w:tcPr>
          <w:p>
            <w:pPr>
              <w:pStyle w:val="16"/>
              <w:spacing w:line="320" w:lineRule="exact"/>
              <w:ind w:firstLine="440"/>
              <w:jc w:val="center"/>
              <w:rPr>
                <w:rFonts w:ascii="宋体" w:hAnsi="宋体" w:cs="Arial"/>
                <w:sz w:val="22"/>
                <w:szCs w:val="22"/>
                <w:highlight w:val="none"/>
              </w:rPr>
            </w:pPr>
          </w:p>
        </w:tc>
        <w:tc>
          <w:tcPr>
            <w:tcW w:w="1276" w:type="dxa"/>
          </w:tcPr>
          <w:p>
            <w:pPr>
              <w:pStyle w:val="16"/>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6"/>
              <w:spacing w:line="320" w:lineRule="exact"/>
              <w:ind w:firstLine="440"/>
              <w:jc w:val="center"/>
              <w:rPr>
                <w:rFonts w:ascii="宋体" w:hAnsi="宋体" w:cs="Arial"/>
                <w:sz w:val="22"/>
                <w:szCs w:val="22"/>
                <w:highlight w:val="none"/>
              </w:rPr>
            </w:pPr>
          </w:p>
        </w:tc>
        <w:tc>
          <w:tcPr>
            <w:tcW w:w="1570" w:type="dxa"/>
            <w:vAlign w:val="center"/>
          </w:tcPr>
          <w:p>
            <w:pPr>
              <w:pStyle w:val="16"/>
              <w:spacing w:line="320" w:lineRule="exact"/>
              <w:ind w:firstLine="440"/>
              <w:jc w:val="center"/>
              <w:rPr>
                <w:rFonts w:ascii="宋体" w:hAnsi="宋体" w:cs="Arial"/>
                <w:sz w:val="22"/>
                <w:szCs w:val="22"/>
                <w:highlight w:val="none"/>
              </w:rPr>
            </w:pPr>
          </w:p>
        </w:tc>
        <w:tc>
          <w:tcPr>
            <w:tcW w:w="4536" w:type="dxa"/>
            <w:vAlign w:val="center"/>
          </w:tcPr>
          <w:p>
            <w:pPr>
              <w:pStyle w:val="16"/>
              <w:spacing w:line="320" w:lineRule="exact"/>
              <w:ind w:firstLine="442"/>
              <w:jc w:val="left"/>
              <w:rPr>
                <w:rFonts w:ascii="宋体" w:hAnsi="宋体" w:cs="Arial"/>
                <w:b/>
                <w:sz w:val="22"/>
                <w:szCs w:val="22"/>
                <w:highlight w:val="none"/>
              </w:rPr>
            </w:pPr>
          </w:p>
        </w:tc>
        <w:tc>
          <w:tcPr>
            <w:tcW w:w="1276" w:type="dxa"/>
            <w:vAlign w:val="center"/>
          </w:tcPr>
          <w:p>
            <w:pPr>
              <w:pStyle w:val="16"/>
              <w:spacing w:line="320" w:lineRule="exact"/>
              <w:ind w:firstLine="440"/>
              <w:jc w:val="center"/>
              <w:rPr>
                <w:rFonts w:ascii="宋体" w:hAnsi="宋体" w:cs="Arial"/>
                <w:sz w:val="22"/>
                <w:szCs w:val="22"/>
                <w:highlight w:val="none"/>
              </w:rPr>
            </w:pPr>
          </w:p>
        </w:tc>
        <w:tc>
          <w:tcPr>
            <w:tcW w:w="1276" w:type="dxa"/>
          </w:tcPr>
          <w:p>
            <w:pPr>
              <w:pStyle w:val="16"/>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6"/>
              <w:spacing w:line="320" w:lineRule="exact"/>
              <w:ind w:firstLine="440"/>
              <w:jc w:val="center"/>
              <w:rPr>
                <w:rFonts w:ascii="宋体" w:hAnsi="宋体" w:cs="Arial"/>
                <w:sz w:val="22"/>
                <w:szCs w:val="22"/>
                <w:highlight w:val="none"/>
              </w:rPr>
            </w:pPr>
          </w:p>
        </w:tc>
        <w:tc>
          <w:tcPr>
            <w:tcW w:w="1570" w:type="dxa"/>
            <w:vAlign w:val="center"/>
          </w:tcPr>
          <w:p>
            <w:pPr>
              <w:pStyle w:val="16"/>
              <w:spacing w:line="320" w:lineRule="exact"/>
              <w:ind w:firstLine="440"/>
              <w:jc w:val="center"/>
              <w:rPr>
                <w:rFonts w:ascii="宋体" w:hAnsi="宋体" w:cs="Arial"/>
                <w:sz w:val="22"/>
                <w:szCs w:val="22"/>
                <w:highlight w:val="none"/>
              </w:rPr>
            </w:pPr>
          </w:p>
        </w:tc>
        <w:tc>
          <w:tcPr>
            <w:tcW w:w="4536" w:type="dxa"/>
            <w:vAlign w:val="center"/>
          </w:tcPr>
          <w:p>
            <w:pPr>
              <w:pStyle w:val="16"/>
              <w:spacing w:line="320" w:lineRule="exact"/>
              <w:ind w:firstLine="442"/>
              <w:jc w:val="left"/>
              <w:rPr>
                <w:rFonts w:ascii="宋体" w:hAnsi="宋体" w:cs="Arial"/>
                <w:b/>
                <w:sz w:val="22"/>
                <w:szCs w:val="22"/>
                <w:highlight w:val="none"/>
              </w:rPr>
            </w:pPr>
          </w:p>
        </w:tc>
        <w:tc>
          <w:tcPr>
            <w:tcW w:w="1276" w:type="dxa"/>
            <w:vAlign w:val="center"/>
          </w:tcPr>
          <w:p>
            <w:pPr>
              <w:pStyle w:val="16"/>
              <w:spacing w:line="320" w:lineRule="exact"/>
              <w:ind w:firstLine="440"/>
              <w:jc w:val="center"/>
              <w:rPr>
                <w:rFonts w:ascii="宋体" w:hAnsi="宋体" w:cs="Arial"/>
                <w:sz w:val="22"/>
                <w:szCs w:val="22"/>
                <w:highlight w:val="none"/>
              </w:rPr>
            </w:pPr>
          </w:p>
        </w:tc>
        <w:tc>
          <w:tcPr>
            <w:tcW w:w="1276" w:type="dxa"/>
          </w:tcPr>
          <w:p>
            <w:pPr>
              <w:pStyle w:val="16"/>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6"/>
              <w:spacing w:line="320" w:lineRule="exact"/>
              <w:ind w:firstLine="440"/>
              <w:rPr>
                <w:rFonts w:ascii="宋体" w:hAnsi="宋体" w:cs="Arial"/>
                <w:sz w:val="22"/>
                <w:szCs w:val="22"/>
                <w:highlight w:val="none"/>
              </w:rPr>
            </w:pPr>
          </w:p>
        </w:tc>
        <w:tc>
          <w:tcPr>
            <w:tcW w:w="1570" w:type="dxa"/>
            <w:vAlign w:val="center"/>
          </w:tcPr>
          <w:p>
            <w:pPr>
              <w:pStyle w:val="16"/>
              <w:spacing w:line="320" w:lineRule="exact"/>
              <w:ind w:firstLine="440"/>
              <w:jc w:val="center"/>
              <w:rPr>
                <w:rFonts w:ascii="宋体" w:hAnsi="宋体" w:cs="Arial"/>
                <w:sz w:val="22"/>
                <w:szCs w:val="22"/>
                <w:highlight w:val="none"/>
              </w:rPr>
            </w:pPr>
          </w:p>
        </w:tc>
        <w:tc>
          <w:tcPr>
            <w:tcW w:w="4536" w:type="dxa"/>
            <w:vAlign w:val="center"/>
          </w:tcPr>
          <w:p>
            <w:pPr>
              <w:pStyle w:val="16"/>
              <w:spacing w:line="320" w:lineRule="exact"/>
              <w:ind w:firstLine="442"/>
              <w:jc w:val="left"/>
              <w:rPr>
                <w:rFonts w:ascii="宋体" w:hAnsi="宋体" w:cs="Arial"/>
                <w:b/>
                <w:sz w:val="22"/>
                <w:szCs w:val="22"/>
                <w:highlight w:val="none"/>
              </w:rPr>
            </w:pPr>
          </w:p>
        </w:tc>
        <w:tc>
          <w:tcPr>
            <w:tcW w:w="1276" w:type="dxa"/>
            <w:vAlign w:val="center"/>
          </w:tcPr>
          <w:p>
            <w:pPr>
              <w:pStyle w:val="16"/>
              <w:spacing w:line="320" w:lineRule="exact"/>
              <w:ind w:firstLine="440"/>
              <w:jc w:val="center"/>
              <w:rPr>
                <w:rFonts w:ascii="宋体" w:hAnsi="宋体" w:cs="Arial"/>
                <w:sz w:val="22"/>
                <w:szCs w:val="22"/>
                <w:highlight w:val="none"/>
              </w:rPr>
            </w:pPr>
          </w:p>
        </w:tc>
        <w:tc>
          <w:tcPr>
            <w:tcW w:w="1276" w:type="dxa"/>
          </w:tcPr>
          <w:p>
            <w:pPr>
              <w:pStyle w:val="16"/>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6"/>
              <w:spacing w:line="320" w:lineRule="exact"/>
              <w:ind w:firstLine="440"/>
              <w:jc w:val="center"/>
              <w:rPr>
                <w:rFonts w:ascii="宋体" w:hAnsi="宋体" w:cs="Arial"/>
                <w:sz w:val="22"/>
                <w:szCs w:val="22"/>
                <w:highlight w:val="none"/>
              </w:rPr>
            </w:pPr>
          </w:p>
        </w:tc>
        <w:tc>
          <w:tcPr>
            <w:tcW w:w="1570" w:type="dxa"/>
            <w:vAlign w:val="center"/>
          </w:tcPr>
          <w:p>
            <w:pPr>
              <w:pStyle w:val="16"/>
              <w:spacing w:line="320" w:lineRule="exact"/>
              <w:ind w:firstLine="440"/>
              <w:jc w:val="center"/>
              <w:rPr>
                <w:rFonts w:ascii="宋体" w:hAnsi="宋体" w:cs="Arial"/>
                <w:sz w:val="22"/>
                <w:szCs w:val="22"/>
                <w:highlight w:val="none"/>
              </w:rPr>
            </w:pPr>
          </w:p>
        </w:tc>
        <w:tc>
          <w:tcPr>
            <w:tcW w:w="4536" w:type="dxa"/>
            <w:vAlign w:val="center"/>
          </w:tcPr>
          <w:p>
            <w:pPr>
              <w:pStyle w:val="16"/>
              <w:spacing w:line="320" w:lineRule="exact"/>
              <w:ind w:firstLine="442"/>
              <w:jc w:val="left"/>
              <w:rPr>
                <w:rFonts w:ascii="宋体" w:hAnsi="宋体" w:cs="Arial"/>
                <w:b/>
                <w:sz w:val="22"/>
                <w:szCs w:val="22"/>
                <w:highlight w:val="none"/>
              </w:rPr>
            </w:pPr>
          </w:p>
        </w:tc>
        <w:tc>
          <w:tcPr>
            <w:tcW w:w="1276" w:type="dxa"/>
            <w:vAlign w:val="center"/>
          </w:tcPr>
          <w:p>
            <w:pPr>
              <w:pStyle w:val="16"/>
              <w:spacing w:line="320" w:lineRule="exact"/>
              <w:ind w:firstLine="440"/>
              <w:jc w:val="center"/>
              <w:rPr>
                <w:rFonts w:ascii="宋体" w:hAnsi="宋体" w:cs="Arial"/>
                <w:sz w:val="22"/>
                <w:szCs w:val="22"/>
                <w:highlight w:val="none"/>
              </w:rPr>
            </w:pPr>
          </w:p>
        </w:tc>
        <w:tc>
          <w:tcPr>
            <w:tcW w:w="1276" w:type="dxa"/>
          </w:tcPr>
          <w:p>
            <w:pPr>
              <w:pStyle w:val="16"/>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6"/>
              <w:spacing w:line="320" w:lineRule="exact"/>
              <w:ind w:firstLine="440"/>
              <w:jc w:val="center"/>
              <w:rPr>
                <w:rFonts w:ascii="宋体" w:hAnsi="宋体" w:cs="Arial"/>
                <w:sz w:val="22"/>
                <w:szCs w:val="22"/>
                <w:highlight w:val="none"/>
              </w:rPr>
            </w:pPr>
          </w:p>
        </w:tc>
        <w:tc>
          <w:tcPr>
            <w:tcW w:w="1570" w:type="dxa"/>
            <w:vAlign w:val="center"/>
          </w:tcPr>
          <w:p>
            <w:pPr>
              <w:pStyle w:val="16"/>
              <w:spacing w:line="320" w:lineRule="exact"/>
              <w:ind w:firstLine="440"/>
              <w:jc w:val="center"/>
              <w:rPr>
                <w:rFonts w:ascii="宋体" w:hAnsi="宋体" w:cs="Arial"/>
                <w:sz w:val="22"/>
                <w:szCs w:val="22"/>
                <w:highlight w:val="none"/>
              </w:rPr>
            </w:pPr>
          </w:p>
        </w:tc>
        <w:tc>
          <w:tcPr>
            <w:tcW w:w="4536" w:type="dxa"/>
            <w:vAlign w:val="center"/>
          </w:tcPr>
          <w:p>
            <w:pPr>
              <w:pStyle w:val="16"/>
              <w:spacing w:line="320" w:lineRule="exact"/>
              <w:ind w:firstLine="442"/>
              <w:jc w:val="left"/>
              <w:rPr>
                <w:rFonts w:ascii="宋体" w:hAnsi="宋体" w:cs="Arial"/>
                <w:b/>
                <w:sz w:val="22"/>
                <w:szCs w:val="22"/>
                <w:highlight w:val="none"/>
              </w:rPr>
            </w:pPr>
          </w:p>
        </w:tc>
        <w:tc>
          <w:tcPr>
            <w:tcW w:w="1276" w:type="dxa"/>
            <w:vAlign w:val="center"/>
          </w:tcPr>
          <w:p>
            <w:pPr>
              <w:pStyle w:val="16"/>
              <w:spacing w:line="320" w:lineRule="exact"/>
              <w:ind w:firstLine="440"/>
              <w:jc w:val="center"/>
              <w:rPr>
                <w:rFonts w:ascii="宋体" w:hAnsi="宋体" w:cs="Arial"/>
                <w:sz w:val="22"/>
                <w:szCs w:val="22"/>
                <w:highlight w:val="none"/>
              </w:rPr>
            </w:pPr>
          </w:p>
        </w:tc>
        <w:tc>
          <w:tcPr>
            <w:tcW w:w="1276" w:type="dxa"/>
          </w:tcPr>
          <w:p>
            <w:pPr>
              <w:pStyle w:val="16"/>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6"/>
              <w:spacing w:line="320" w:lineRule="exact"/>
              <w:ind w:firstLine="440"/>
              <w:jc w:val="center"/>
              <w:rPr>
                <w:rFonts w:ascii="宋体" w:hAnsi="宋体" w:cs="Arial"/>
                <w:sz w:val="22"/>
                <w:szCs w:val="22"/>
                <w:highlight w:val="none"/>
              </w:rPr>
            </w:pPr>
          </w:p>
        </w:tc>
        <w:tc>
          <w:tcPr>
            <w:tcW w:w="1570" w:type="dxa"/>
            <w:vAlign w:val="center"/>
          </w:tcPr>
          <w:p>
            <w:pPr>
              <w:pStyle w:val="16"/>
              <w:spacing w:line="320" w:lineRule="exact"/>
              <w:ind w:firstLine="440"/>
              <w:jc w:val="center"/>
              <w:rPr>
                <w:rFonts w:ascii="宋体" w:hAnsi="宋体" w:cs="Arial"/>
                <w:sz w:val="22"/>
                <w:szCs w:val="22"/>
                <w:highlight w:val="none"/>
              </w:rPr>
            </w:pPr>
          </w:p>
        </w:tc>
        <w:tc>
          <w:tcPr>
            <w:tcW w:w="4536" w:type="dxa"/>
            <w:vAlign w:val="center"/>
          </w:tcPr>
          <w:p>
            <w:pPr>
              <w:pStyle w:val="16"/>
              <w:spacing w:line="320" w:lineRule="exact"/>
              <w:ind w:firstLine="442"/>
              <w:jc w:val="left"/>
              <w:rPr>
                <w:rFonts w:ascii="宋体" w:hAnsi="宋体" w:cs="Arial"/>
                <w:b/>
                <w:sz w:val="22"/>
                <w:szCs w:val="22"/>
                <w:highlight w:val="none"/>
              </w:rPr>
            </w:pPr>
          </w:p>
        </w:tc>
        <w:tc>
          <w:tcPr>
            <w:tcW w:w="1276" w:type="dxa"/>
            <w:vAlign w:val="center"/>
          </w:tcPr>
          <w:p>
            <w:pPr>
              <w:pStyle w:val="16"/>
              <w:spacing w:line="320" w:lineRule="exact"/>
              <w:ind w:firstLine="440"/>
              <w:jc w:val="center"/>
              <w:rPr>
                <w:rFonts w:ascii="宋体" w:hAnsi="宋体" w:cs="Arial"/>
                <w:sz w:val="22"/>
                <w:szCs w:val="22"/>
                <w:highlight w:val="none"/>
              </w:rPr>
            </w:pPr>
          </w:p>
        </w:tc>
        <w:tc>
          <w:tcPr>
            <w:tcW w:w="1276" w:type="dxa"/>
          </w:tcPr>
          <w:p>
            <w:pPr>
              <w:pStyle w:val="16"/>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6"/>
              <w:spacing w:line="320" w:lineRule="exact"/>
              <w:ind w:firstLine="440"/>
              <w:jc w:val="center"/>
              <w:rPr>
                <w:rFonts w:ascii="宋体" w:hAnsi="宋体" w:cs="Arial"/>
                <w:sz w:val="22"/>
                <w:szCs w:val="22"/>
                <w:highlight w:val="none"/>
              </w:rPr>
            </w:pPr>
          </w:p>
        </w:tc>
        <w:tc>
          <w:tcPr>
            <w:tcW w:w="1570" w:type="dxa"/>
            <w:vAlign w:val="center"/>
          </w:tcPr>
          <w:p>
            <w:pPr>
              <w:pStyle w:val="16"/>
              <w:spacing w:line="320" w:lineRule="exact"/>
              <w:ind w:firstLine="440"/>
              <w:jc w:val="center"/>
              <w:rPr>
                <w:rFonts w:ascii="宋体" w:hAnsi="宋体" w:cs="Arial"/>
                <w:sz w:val="22"/>
                <w:szCs w:val="22"/>
                <w:highlight w:val="none"/>
              </w:rPr>
            </w:pPr>
          </w:p>
        </w:tc>
        <w:tc>
          <w:tcPr>
            <w:tcW w:w="4536" w:type="dxa"/>
            <w:vAlign w:val="center"/>
          </w:tcPr>
          <w:p>
            <w:pPr>
              <w:pStyle w:val="16"/>
              <w:spacing w:line="320" w:lineRule="exact"/>
              <w:ind w:firstLine="442"/>
              <w:jc w:val="left"/>
              <w:rPr>
                <w:rFonts w:ascii="宋体" w:hAnsi="宋体" w:cs="Arial"/>
                <w:b/>
                <w:sz w:val="22"/>
                <w:szCs w:val="22"/>
                <w:highlight w:val="none"/>
              </w:rPr>
            </w:pPr>
          </w:p>
        </w:tc>
        <w:tc>
          <w:tcPr>
            <w:tcW w:w="1276" w:type="dxa"/>
            <w:vAlign w:val="center"/>
          </w:tcPr>
          <w:p>
            <w:pPr>
              <w:pStyle w:val="16"/>
              <w:spacing w:line="320" w:lineRule="exact"/>
              <w:ind w:firstLine="440"/>
              <w:jc w:val="center"/>
              <w:rPr>
                <w:rFonts w:ascii="宋体" w:hAnsi="宋体" w:cs="Arial"/>
                <w:sz w:val="22"/>
                <w:szCs w:val="22"/>
                <w:highlight w:val="none"/>
              </w:rPr>
            </w:pPr>
          </w:p>
        </w:tc>
        <w:tc>
          <w:tcPr>
            <w:tcW w:w="1276" w:type="dxa"/>
          </w:tcPr>
          <w:p>
            <w:pPr>
              <w:pStyle w:val="16"/>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6"/>
              <w:spacing w:line="320" w:lineRule="exact"/>
              <w:ind w:firstLine="440"/>
              <w:jc w:val="center"/>
              <w:rPr>
                <w:rFonts w:ascii="宋体" w:hAnsi="宋体" w:cs="Arial"/>
                <w:sz w:val="22"/>
                <w:szCs w:val="22"/>
                <w:highlight w:val="none"/>
              </w:rPr>
            </w:pPr>
          </w:p>
        </w:tc>
        <w:tc>
          <w:tcPr>
            <w:tcW w:w="1570" w:type="dxa"/>
            <w:vAlign w:val="center"/>
          </w:tcPr>
          <w:p>
            <w:pPr>
              <w:pStyle w:val="16"/>
              <w:spacing w:line="320" w:lineRule="exact"/>
              <w:ind w:firstLine="440"/>
              <w:jc w:val="center"/>
              <w:rPr>
                <w:rFonts w:ascii="宋体" w:hAnsi="宋体" w:cs="Arial"/>
                <w:sz w:val="22"/>
                <w:szCs w:val="22"/>
                <w:highlight w:val="none"/>
              </w:rPr>
            </w:pPr>
          </w:p>
        </w:tc>
        <w:tc>
          <w:tcPr>
            <w:tcW w:w="4536" w:type="dxa"/>
            <w:vAlign w:val="center"/>
          </w:tcPr>
          <w:p>
            <w:pPr>
              <w:pStyle w:val="16"/>
              <w:spacing w:line="320" w:lineRule="exact"/>
              <w:ind w:firstLine="442"/>
              <w:jc w:val="left"/>
              <w:rPr>
                <w:rFonts w:ascii="宋体" w:hAnsi="宋体" w:cs="Arial"/>
                <w:b/>
                <w:sz w:val="22"/>
                <w:szCs w:val="22"/>
                <w:highlight w:val="none"/>
              </w:rPr>
            </w:pPr>
          </w:p>
        </w:tc>
        <w:tc>
          <w:tcPr>
            <w:tcW w:w="1276" w:type="dxa"/>
            <w:vAlign w:val="center"/>
          </w:tcPr>
          <w:p>
            <w:pPr>
              <w:pStyle w:val="16"/>
              <w:spacing w:line="320" w:lineRule="exact"/>
              <w:ind w:firstLine="440"/>
              <w:jc w:val="center"/>
              <w:rPr>
                <w:rFonts w:ascii="宋体" w:hAnsi="宋体" w:cs="Arial"/>
                <w:sz w:val="22"/>
                <w:szCs w:val="22"/>
                <w:highlight w:val="none"/>
              </w:rPr>
            </w:pPr>
          </w:p>
        </w:tc>
        <w:tc>
          <w:tcPr>
            <w:tcW w:w="1276" w:type="dxa"/>
          </w:tcPr>
          <w:p>
            <w:pPr>
              <w:pStyle w:val="16"/>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6"/>
              <w:spacing w:line="320" w:lineRule="exact"/>
              <w:ind w:firstLine="440"/>
              <w:jc w:val="center"/>
              <w:rPr>
                <w:rFonts w:ascii="宋体" w:hAnsi="宋体" w:cs="Arial"/>
                <w:sz w:val="22"/>
                <w:szCs w:val="22"/>
                <w:highlight w:val="none"/>
              </w:rPr>
            </w:pPr>
          </w:p>
        </w:tc>
        <w:tc>
          <w:tcPr>
            <w:tcW w:w="1570" w:type="dxa"/>
            <w:vAlign w:val="center"/>
          </w:tcPr>
          <w:p>
            <w:pPr>
              <w:pStyle w:val="16"/>
              <w:spacing w:line="320" w:lineRule="exact"/>
              <w:ind w:firstLine="440"/>
              <w:jc w:val="center"/>
              <w:rPr>
                <w:rFonts w:ascii="宋体" w:hAnsi="宋体" w:cs="Arial"/>
                <w:sz w:val="22"/>
                <w:szCs w:val="22"/>
                <w:highlight w:val="none"/>
              </w:rPr>
            </w:pPr>
          </w:p>
        </w:tc>
        <w:tc>
          <w:tcPr>
            <w:tcW w:w="4536" w:type="dxa"/>
            <w:vAlign w:val="center"/>
          </w:tcPr>
          <w:p>
            <w:pPr>
              <w:pStyle w:val="16"/>
              <w:spacing w:line="320" w:lineRule="exact"/>
              <w:ind w:firstLine="442"/>
              <w:jc w:val="left"/>
              <w:rPr>
                <w:rFonts w:ascii="宋体" w:hAnsi="宋体" w:cs="Arial"/>
                <w:b/>
                <w:sz w:val="22"/>
                <w:szCs w:val="22"/>
                <w:highlight w:val="none"/>
              </w:rPr>
            </w:pPr>
          </w:p>
        </w:tc>
        <w:tc>
          <w:tcPr>
            <w:tcW w:w="1276" w:type="dxa"/>
            <w:vAlign w:val="center"/>
          </w:tcPr>
          <w:p>
            <w:pPr>
              <w:pStyle w:val="16"/>
              <w:spacing w:line="320" w:lineRule="exact"/>
              <w:ind w:firstLine="440"/>
              <w:jc w:val="center"/>
              <w:rPr>
                <w:rFonts w:ascii="宋体" w:hAnsi="宋体" w:cs="Arial"/>
                <w:sz w:val="22"/>
                <w:szCs w:val="22"/>
                <w:highlight w:val="none"/>
              </w:rPr>
            </w:pPr>
          </w:p>
        </w:tc>
        <w:tc>
          <w:tcPr>
            <w:tcW w:w="1276" w:type="dxa"/>
          </w:tcPr>
          <w:p>
            <w:pPr>
              <w:pStyle w:val="16"/>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6"/>
              <w:spacing w:line="320" w:lineRule="exact"/>
              <w:ind w:firstLine="440"/>
              <w:jc w:val="center"/>
              <w:rPr>
                <w:rFonts w:ascii="宋体" w:hAnsi="宋体" w:cs="Arial"/>
                <w:sz w:val="22"/>
                <w:szCs w:val="22"/>
                <w:highlight w:val="none"/>
              </w:rPr>
            </w:pPr>
          </w:p>
        </w:tc>
        <w:tc>
          <w:tcPr>
            <w:tcW w:w="1570" w:type="dxa"/>
            <w:vAlign w:val="center"/>
          </w:tcPr>
          <w:p>
            <w:pPr>
              <w:pStyle w:val="16"/>
              <w:spacing w:line="320" w:lineRule="exact"/>
              <w:ind w:firstLine="440"/>
              <w:jc w:val="center"/>
              <w:rPr>
                <w:rFonts w:ascii="宋体" w:hAnsi="宋体" w:cs="Arial"/>
                <w:sz w:val="22"/>
                <w:szCs w:val="22"/>
                <w:highlight w:val="none"/>
              </w:rPr>
            </w:pPr>
          </w:p>
        </w:tc>
        <w:tc>
          <w:tcPr>
            <w:tcW w:w="4536" w:type="dxa"/>
            <w:vAlign w:val="center"/>
          </w:tcPr>
          <w:p>
            <w:pPr>
              <w:pStyle w:val="16"/>
              <w:spacing w:line="320" w:lineRule="exact"/>
              <w:ind w:firstLine="442"/>
              <w:jc w:val="left"/>
              <w:rPr>
                <w:rFonts w:ascii="宋体" w:hAnsi="宋体" w:cs="Arial"/>
                <w:b/>
                <w:sz w:val="22"/>
                <w:szCs w:val="22"/>
                <w:highlight w:val="none"/>
              </w:rPr>
            </w:pPr>
          </w:p>
        </w:tc>
        <w:tc>
          <w:tcPr>
            <w:tcW w:w="1276" w:type="dxa"/>
            <w:vAlign w:val="center"/>
          </w:tcPr>
          <w:p>
            <w:pPr>
              <w:pStyle w:val="16"/>
              <w:spacing w:line="320" w:lineRule="exact"/>
              <w:ind w:firstLine="440"/>
              <w:jc w:val="center"/>
              <w:rPr>
                <w:rFonts w:ascii="宋体" w:hAnsi="宋体" w:cs="Arial"/>
                <w:sz w:val="22"/>
                <w:szCs w:val="22"/>
                <w:highlight w:val="none"/>
              </w:rPr>
            </w:pPr>
          </w:p>
        </w:tc>
        <w:tc>
          <w:tcPr>
            <w:tcW w:w="1276" w:type="dxa"/>
          </w:tcPr>
          <w:p>
            <w:pPr>
              <w:pStyle w:val="16"/>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6"/>
              <w:spacing w:line="320" w:lineRule="exact"/>
              <w:ind w:firstLine="440"/>
              <w:jc w:val="center"/>
              <w:rPr>
                <w:rFonts w:ascii="宋体" w:hAnsi="宋体" w:cs="Arial"/>
                <w:sz w:val="22"/>
                <w:szCs w:val="22"/>
                <w:highlight w:val="none"/>
              </w:rPr>
            </w:pPr>
          </w:p>
        </w:tc>
        <w:tc>
          <w:tcPr>
            <w:tcW w:w="1570" w:type="dxa"/>
            <w:vAlign w:val="center"/>
          </w:tcPr>
          <w:p>
            <w:pPr>
              <w:pStyle w:val="16"/>
              <w:spacing w:line="320" w:lineRule="exact"/>
              <w:ind w:firstLine="440"/>
              <w:jc w:val="center"/>
              <w:rPr>
                <w:rFonts w:ascii="宋体" w:hAnsi="宋体" w:cs="Arial"/>
                <w:sz w:val="22"/>
                <w:szCs w:val="22"/>
                <w:highlight w:val="none"/>
              </w:rPr>
            </w:pPr>
          </w:p>
        </w:tc>
        <w:tc>
          <w:tcPr>
            <w:tcW w:w="4536" w:type="dxa"/>
            <w:vAlign w:val="center"/>
          </w:tcPr>
          <w:p>
            <w:pPr>
              <w:pStyle w:val="16"/>
              <w:spacing w:line="320" w:lineRule="exact"/>
              <w:ind w:firstLine="442"/>
              <w:jc w:val="left"/>
              <w:rPr>
                <w:rFonts w:ascii="宋体" w:hAnsi="宋体" w:cs="Arial"/>
                <w:b/>
                <w:sz w:val="22"/>
                <w:szCs w:val="22"/>
                <w:highlight w:val="none"/>
              </w:rPr>
            </w:pPr>
          </w:p>
        </w:tc>
        <w:tc>
          <w:tcPr>
            <w:tcW w:w="1276" w:type="dxa"/>
            <w:vAlign w:val="center"/>
          </w:tcPr>
          <w:p>
            <w:pPr>
              <w:pStyle w:val="16"/>
              <w:spacing w:line="320" w:lineRule="exact"/>
              <w:ind w:firstLine="440"/>
              <w:jc w:val="center"/>
              <w:rPr>
                <w:rFonts w:ascii="宋体" w:hAnsi="宋体" w:cs="Arial"/>
                <w:sz w:val="22"/>
                <w:szCs w:val="22"/>
                <w:highlight w:val="none"/>
              </w:rPr>
            </w:pPr>
          </w:p>
        </w:tc>
        <w:tc>
          <w:tcPr>
            <w:tcW w:w="1276" w:type="dxa"/>
          </w:tcPr>
          <w:p>
            <w:pPr>
              <w:pStyle w:val="16"/>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6"/>
              <w:spacing w:line="320" w:lineRule="exact"/>
              <w:ind w:firstLine="440"/>
              <w:jc w:val="center"/>
              <w:rPr>
                <w:rFonts w:ascii="宋体" w:hAnsi="宋体" w:cs="Arial"/>
                <w:sz w:val="22"/>
                <w:szCs w:val="22"/>
                <w:highlight w:val="none"/>
              </w:rPr>
            </w:pPr>
          </w:p>
        </w:tc>
        <w:tc>
          <w:tcPr>
            <w:tcW w:w="1570" w:type="dxa"/>
            <w:vAlign w:val="center"/>
          </w:tcPr>
          <w:p>
            <w:pPr>
              <w:pStyle w:val="16"/>
              <w:spacing w:line="320" w:lineRule="exact"/>
              <w:ind w:firstLine="440"/>
              <w:jc w:val="center"/>
              <w:rPr>
                <w:rFonts w:ascii="宋体" w:hAnsi="宋体" w:cs="Arial"/>
                <w:sz w:val="22"/>
                <w:szCs w:val="22"/>
                <w:highlight w:val="none"/>
              </w:rPr>
            </w:pPr>
          </w:p>
        </w:tc>
        <w:tc>
          <w:tcPr>
            <w:tcW w:w="4536" w:type="dxa"/>
            <w:vAlign w:val="center"/>
          </w:tcPr>
          <w:p>
            <w:pPr>
              <w:pStyle w:val="16"/>
              <w:spacing w:line="320" w:lineRule="exact"/>
              <w:ind w:firstLine="442"/>
              <w:jc w:val="left"/>
              <w:rPr>
                <w:rFonts w:ascii="宋体" w:hAnsi="宋体" w:cs="Arial"/>
                <w:b/>
                <w:sz w:val="22"/>
                <w:szCs w:val="22"/>
                <w:highlight w:val="none"/>
              </w:rPr>
            </w:pPr>
          </w:p>
        </w:tc>
        <w:tc>
          <w:tcPr>
            <w:tcW w:w="1276" w:type="dxa"/>
            <w:vAlign w:val="center"/>
          </w:tcPr>
          <w:p>
            <w:pPr>
              <w:pStyle w:val="16"/>
              <w:spacing w:line="320" w:lineRule="exact"/>
              <w:ind w:firstLine="440"/>
              <w:jc w:val="center"/>
              <w:rPr>
                <w:rFonts w:ascii="宋体" w:hAnsi="宋体" w:cs="Arial"/>
                <w:sz w:val="22"/>
                <w:szCs w:val="22"/>
                <w:highlight w:val="none"/>
              </w:rPr>
            </w:pPr>
          </w:p>
        </w:tc>
        <w:tc>
          <w:tcPr>
            <w:tcW w:w="1276" w:type="dxa"/>
          </w:tcPr>
          <w:p>
            <w:pPr>
              <w:pStyle w:val="16"/>
              <w:spacing w:line="260" w:lineRule="exact"/>
              <w:ind w:firstLine="440"/>
              <w:jc w:val="center"/>
              <w:rPr>
                <w:rFonts w:ascii="宋体" w:hAnsi="宋体" w:cs="Arial"/>
                <w:sz w:val="22"/>
                <w:szCs w:val="22"/>
                <w:highlight w:val="none"/>
              </w:rPr>
            </w:pPr>
          </w:p>
        </w:tc>
      </w:tr>
      <w:tr>
        <w:trPr>
          <w:trHeight w:val="516" w:hRule="atLeast"/>
          <w:jc w:val="center"/>
        </w:trPr>
        <w:tc>
          <w:tcPr>
            <w:tcW w:w="726" w:type="dxa"/>
            <w:vAlign w:val="center"/>
          </w:tcPr>
          <w:p>
            <w:pPr>
              <w:pStyle w:val="16"/>
              <w:spacing w:line="320" w:lineRule="exact"/>
              <w:ind w:firstLine="440"/>
              <w:jc w:val="center"/>
              <w:rPr>
                <w:rFonts w:ascii="宋体" w:hAnsi="宋体" w:cs="Arial"/>
                <w:sz w:val="22"/>
                <w:szCs w:val="22"/>
                <w:highlight w:val="none"/>
              </w:rPr>
            </w:pPr>
          </w:p>
        </w:tc>
        <w:tc>
          <w:tcPr>
            <w:tcW w:w="1570" w:type="dxa"/>
            <w:vAlign w:val="center"/>
          </w:tcPr>
          <w:p>
            <w:pPr>
              <w:pStyle w:val="16"/>
              <w:spacing w:line="320" w:lineRule="exact"/>
              <w:ind w:firstLine="440"/>
              <w:jc w:val="center"/>
              <w:rPr>
                <w:rFonts w:ascii="宋体" w:hAnsi="宋体" w:cs="Arial"/>
                <w:sz w:val="22"/>
                <w:szCs w:val="22"/>
                <w:highlight w:val="none"/>
              </w:rPr>
            </w:pPr>
          </w:p>
        </w:tc>
        <w:tc>
          <w:tcPr>
            <w:tcW w:w="4536" w:type="dxa"/>
            <w:vAlign w:val="center"/>
          </w:tcPr>
          <w:p>
            <w:pPr>
              <w:pStyle w:val="16"/>
              <w:spacing w:line="320" w:lineRule="exact"/>
              <w:ind w:firstLine="442"/>
              <w:jc w:val="left"/>
              <w:rPr>
                <w:rFonts w:ascii="宋体" w:hAnsi="宋体" w:cs="Arial"/>
                <w:b/>
                <w:sz w:val="22"/>
                <w:szCs w:val="22"/>
                <w:highlight w:val="none"/>
              </w:rPr>
            </w:pPr>
          </w:p>
        </w:tc>
        <w:tc>
          <w:tcPr>
            <w:tcW w:w="1276" w:type="dxa"/>
            <w:vAlign w:val="center"/>
          </w:tcPr>
          <w:p>
            <w:pPr>
              <w:pStyle w:val="16"/>
              <w:spacing w:line="320" w:lineRule="exact"/>
              <w:ind w:firstLine="440"/>
              <w:jc w:val="center"/>
              <w:rPr>
                <w:rFonts w:ascii="宋体" w:hAnsi="宋体" w:cs="Arial"/>
                <w:sz w:val="22"/>
                <w:szCs w:val="22"/>
                <w:highlight w:val="none"/>
              </w:rPr>
            </w:pPr>
          </w:p>
        </w:tc>
        <w:tc>
          <w:tcPr>
            <w:tcW w:w="1276" w:type="dxa"/>
          </w:tcPr>
          <w:p>
            <w:pPr>
              <w:pStyle w:val="16"/>
              <w:spacing w:line="260" w:lineRule="exact"/>
              <w:ind w:firstLine="440"/>
              <w:jc w:val="center"/>
              <w:rPr>
                <w:rFonts w:ascii="宋体" w:hAnsi="宋体" w:cs="Arial"/>
                <w:sz w:val="22"/>
                <w:szCs w:val="22"/>
                <w:highlight w:val="none"/>
              </w:rPr>
            </w:pPr>
          </w:p>
        </w:tc>
      </w:tr>
      <w:tr>
        <w:trPr>
          <w:trHeight w:val="516" w:hRule="atLeast"/>
          <w:jc w:val="center"/>
        </w:trPr>
        <w:tc>
          <w:tcPr>
            <w:tcW w:w="6832" w:type="dxa"/>
            <w:gridSpan w:val="3"/>
            <w:vAlign w:val="center"/>
          </w:tcPr>
          <w:p>
            <w:pPr>
              <w:spacing w:line="260" w:lineRule="exact"/>
              <w:jc w:val="center"/>
              <w:rPr>
                <w:rFonts w:ascii="宋体" w:hAnsi="宋体" w:cs="宋体"/>
                <w:bCs/>
                <w:szCs w:val="21"/>
                <w:highlight w:val="none"/>
              </w:rPr>
            </w:pPr>
            <w:r>
              <w:rPr>
                <w:rFonts w:hint="eastAsia" w:ascii="宋体" w:hAnsi="宋体" w:cs="宋体"/>
                <w:bCs/>
                <w:szCs w:val="21"/>
                <w:highlight w:val="none"/>
              </w:rPr>
              <w:t>合计</w:t>
            </w:r>
          </w:p>
        </w:tc>
        <w:tc>
          <w:tcPr>
            <w:tcW w:w="1276" w:type="dxa"/>
            <w:vAlign w:val="center"/>
          </w:tcPr>
          <w:p>
            <w:pPr>
              <w:pStyle w:val="16"/>
              <w:spacing w:line="260" w:lineRule="exact"/>
              <w:ind w:firstLine="440"/>
              <w:jc w:val="center"/>
              <w:rPr>
                <w:rFonts w:ascii="宋体" w:hAnsi="宋体" w:cs="Arial"/>
                <w:sz w:val="22"/>
                <w:szCs w:val="22"/>
                <w:highlight w:val="none"/>
              </w:rPr>
            </w:pPr>
          </w:p>
        </w:tc>
        <w:tc>
          <w:tcPr>
            <w:tcW w:w="1276" w:type="dxa"/>
          </w:tcPr>
          <w:p>
            <w:pPr>
              <w:pStyle w:val="16"/>
              <w:spacing w:line="260" w:lineRule="exact"/>
              <w:ind w:firstLine="440"/>
              <w:jc w:val="center"/>
              <w:rPr>
                <w:rFonts w:ascii="宋体" w:hAnsi="宋体" w:cs="Arial"/>
                <w:sz w:val="22"/>
                <w:szCs w:val="22"/>
                <w:highlight w:val="none"/>
              </w:rPr>
            </w:pPr>
          </w:p>
        </w:tc>
      </w:tr>
    </w:tbl>
    <w:p>
      <w:pPr>
        <w:widowControl/>
        <w:adjustRightInd w:val="0"/>
        <w:jc w:val="left"/>
        <w:rPr>
          <w:rFonts w:ascii="Arial" w:hAnsi="Arial" w:cs="Arial"/>
          <w:sz w:val="22"/>
          <w:szCs w:val="22"/>
          <w:highlight w:val="none"/>
        </w:rPr>
      </w:pPr>
    </w:p>
    <w:p>
      <w:pPr>
        <w:widowControl/>
        <w:adjustRightInd w:val="0"/>
        <w:spacing w:line="360" w:lineRule="auto"/>
        <w:jc w:val="left"/>
        <w:rPr>
          <w:highlight w:val="none"/>
        </w:rPr>
      </w:pPr>
      <w:r>
        <w:rPr>
          <w:rFonts w:hint="eastAsia"/>
          <w:highlight w:val="none"/>
        </w:rPr>
        <w:t>注：上表评标项目、评分标准、分值，供应商可对应招标文件中的评标办法，并提供相应资料。</w:t>
      </w:r>
    </w:p>
    <w:p>
      <w:pPr>
        <w:widowControl/>
        <w:adjustRightInd w:val="0"/>
        <w:spacing w:line="360" w:lineRule="auto"/>
        <w:jc w:val="left"/>
        <w:rPr>
          <w:highlight w:val="none"/>
        </w:rPr>
      </w:pPr>
    </w:p>
    <w:p>
      <w:pPr>
        <w:widowControl/>
        <w:adjustRightInd w:val="0"/>
        <w:spacing w:line="360" w:lineRule="auto"/>
        <w:jc w:val="left"/>
        <w:rPr>
          <w:highlight w:val="none"/>
        </w:rPr>
      </w:pPr>
    </w:p>
    <w:p>
      <w:pPr>
        <w:widowControl/>
        <w:adjustRightInd w:val="0"/>
        <w:spacing w:line="360" w:lineRule="auto"/>
        <w:jc w:val="left"/>
        <w:rPr>
          <w:highlight w:val="none"/>
        </w:rPr>
      </w:pPr>
      <w:r>
        <w:rPr>
          <w:highlight w:val="none"/>
        </w:rPr>
        <w:t>供应商（盖章）：</w:t>
      </w:r>
    </w:p>
    <w:p>
      <w:pPr>
        <w:widowControl/>
        <w:adjustRightInd w:val="0"/>
        <w:spacing w:line="360" w:lineRule="auto"/>
        <w:jc w:val="left"/>
        <w:rPr>
          <w:highlight w:val="none"/>
        </w:rPr>
      </w:pPr>
      <w:r>
        <w:rPr>
          <w:highlight w:val="none"/>
        </w:rPr>
        <w:t>法定代表人或授权代表(签字或盖章)：</w:t>
      </w:r>
    </w:p>
    <w:p>
      <w:pPr>
        <w:widowControl/>
        <w:adjustRightInd w:val="0"/>
        <w:spacing w:line="360" w:lineRule="auto"/>
        <w:jc w:val="left"/>
        <w:rPr>
          <w:highlight w:val="none"/>
        </w:rPr>
      </w:pPr>
      <w:r>
        <w:rPr>
          <w:highlight w:val="none"/>
        </w:rPr>
        <w:t>日  期：</w:t>
      </w:r>
    </w:p>
    <w:p>
      <w:pPr>
        <w:rPr>
          <w:highlight w:val="none"/>
        </w:rPr>
      </w:pPr>
    </w:p>
    <w:p>
      <w:pPr>
        <w:rPr>
          <w:highlight w:val="none"/>
        </w:rPr>
      </w:pPr>
    </w:p>
    <w:p>
      <w:pPr>
        <w:rPr>
          <w:rFonts w:ascii="宋体" w:hAnsi="宋体" w:cs="宋体"/>
          <w:bCs/>
          <w:szCs w:val="24"/>
          <w:highlight w:val="none"/>
        </w:rPr>
      </w:pPr>
      <w:r>
        <w:rPr>
          <w:highlight w:val="none"/>
        </w:rPr>
        <w:br w:type="page"/>
      </w:r>
      <w:r>
        <w:rPr>
          <w:rFonts w:ascii="宋体" w:hAnsi="宋体" w:cs="宋体"/>
          <w:b/>
          <w:szCs w:val="24"/>
          <w:highlight w:val="none"/>
        </w:rPr>
        <w:t>1</w:t>
      </w:r>
      <w:r>
        <w:rPr>
          <w:rFonts w:hint="eastAsia" w:ascii="宋体" w:hAnsi="宋体" w:cs="宋体"/>
          <w:b/>
          <w:szCs w:val="24"/>
          <w:highlight w:val="none"/>
        </w:rPr>
        <w:t>.1拟委任的项目组成员汇总表</w:t>
      </w:r>
    </w:p>
    <w:p>
      <w:pPr>
        <w:widowControl/>
        <w:jc w:val="center"/>
        <w:rPr>
          <w:rFonts w:ascii="宋体" w:hAnsi="宋体" w:cs="宋体"/>
          <w:bCs/>
          <w:sz w:val="24"/>
          <w:szCs w:val="24"/>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97"/>
        <w:gridCol w:w="1545"/>
        <w:gridCol w:w="831"/>
        <w:gridCol w:w="1270"/>
        <w:gridCol w:w="955"/>
        <w:gridCol w:w="1731"/>
      </w:tblGrid>
      <w:tr>
        <w:trPr>
          <w:jc w:val="center"/>
        </w:trPr>
        <w:tc>
          <w:tcPr>
            <w:tcW w:w="1271" w:type="dxa"/>
          </w:tcPr>
          <w:p>
            <w:pPr>
              <w:pStyle w:val="85"/>
              <w:spacing w:line="360" w:lineRule="auto"/>
              <w:rPr>
                <w:rFonts w:cs="宋体"/>
                <w:sz w:val="24"/>
                <w:szCs w:val="24"/>
                <w:highlight w:val="none"/>
                <w:lang w:val="en-US"/>
              </w:rPr>
            </w:pPr>
            <w:r>
              <w:rPr>
                <w:rFonts w:hint="eastAsia" w:cs="宋体"/>
                <w:sz w:val="24"/>
                <w:szCs w:val="24"/>
                <w:highlight w:val="none"/>
                <w:lang w:val="en-US"/>
              </w:rPr>
              <w:t>姓名</w:t>
            </w:r>
          </w:p>
        </w:tc>
        <w:tc>
          <w:tcPr>
            <w:tcW w:w="997" w:type="dxa"/>
          </w:tcPr>
          <w:p>
            <w:pPr>
              <w:pStyle w:val="85"/>
              <w:spacing w:line="360" w:lineRule="auto"/>
              <w:rPr>
                <w:rFonts w:cs="宋体"/>
                <w:sz w:val="24"/>
                <w:szCs w:val="24"/>
                <w:highlight w:val="none"/>
                <w:lang w:val="en-US"/>
              </w:rPr>
            </w:pPr>
            <w:r>
              <w:rPr>
                <w:rFonts w:hint="eastAsia" w:cs="宋体"/>
                <w:sz w:val="24"/>
                <w:szCs w:val="24"/>
                <w:highlight w:val="none"/>
                <w:lang w:val="en-US"/>
              </w:rPr>
              <w:t>年龄</w:t>
            </w:r>
          </w:p>
        </w:tc>
        <w:tc>
          <w:tcPr>
            <w:tcW w:w="1545" w:type="dxa"/>
          </w:tcPr>
          <w:p>
            <w:pPr>
              <w:pStyle w:val="85"/>
              <w:spacing w:line="360" w:lineRule="auto"/>
              <w:rPr>
                <w:rFonts w:cs="宋体"/>
                <w:sz w:val="24"/>
                <w:szCs w:val="24"/>
                <w:highlight w:val="none"/>
                <w:lang w:val="en-US"/>
              </w:rPr>
            </w:pPr>
            <w:r>
              <w:rPr>
                <w:rFonts w:hint="eastAsia" w:cs="宋体"/>
                <w:sz w:val="24"/>
                <w:szCs w:val="24"/>
                <w:highlight w:val="none"/>
                <w:lang w:val="en-US"/>
              </w:rPr>
              <w:t>拟在本项目中担任的职务</w:t>
            </w:r>
          </w:p>
        </w:tc>
        <w:tc>
          <w:tcPr>
            <w:tcW w:w="831" w:type="dxa"/>
          </w:tcPr>
          <w:p>
            <w:pPr>
              <w:pStyle w:val="85"/>
              <w:spacing w:line="360" w:lineRule="auto"/>
              <w:rPr>
                <w:rFonts w:cs="宋体"/>
                <w:sz w:val="24"/>
                <w:szCs w:val="24"/>
                <w:highlight w:val="none"/>
                <w:lang w:val="en-US"/>
              </w:rPr>
            </w:pPr>
            <w:r>
              <w:rPr>
                <w:rFonts w:hint="eastAsia" w:cs="宋体"/>
                <w:sz w:val="24"/>
                <w:szCs w:val="24"/>
                <w:highlight w:val="none"/>
                <w:lang w:val="en-US"/>
              </w:rPr>
              <w:t>职称</w:t>
            </w:r>
          </w:p>
        </w:tc>
        <w:tc>
          <w:tcPr>
            <w:tcW w:w="1270" w:type="dxa"/>
          </w:tcPr>
          <w:p>
            <w:pPr>
              <w:pStyle w:val="85"/>
              <w:spacing w:line="360" w:lineRule="auto"/>
              <w:rPr>
                <w:rFonts w:cs="宋体"/>
                <w:sz w:val="24"/>
                <w:szCs w:val="24"/>
                <w:highlight w:val="none"/>
                <w:lang w:val="en-US"/>
              </w:rPr>
            </w:pPr>
            <w:r>
              <w:rPr>
                <w:rFonts w:hint="eastAsia" w:cs="宋体"/>
                <w:sz w:val="24"/>
                <w:szCs w:val="24"/>
                <w:highlight w:val="none"/>
                <w:lang w:val="en-US"/>
              </w:rPr>
              <w:t>执业资格</w:t>
            </w:r>
          </w:p>
        </w:tc>
        <w:tc>
          <w:tcPr>
            <w:tcW w:w="955" w:type="dxa"/>
          </w:tcPr>
          <w:p>
            <w:pPr>
              <w:pStyle w:val="85"/>
              <w:spacing w:line="360" w:lineRule="auto"/>
              <w:rPr>
                <w:rFonts w:cs="宋体"/>
                <w:sz w:val="24"/>
                <w:szCs w:val="24"/>
                <w:highlight w:val="none"/>
                <w:lang w:val="en-US"/>
              </w:rPr>
            </w:pPr>
            <w:r>
              <w:rPr>
                <w:rFonts w:hint="eastAsia" w:cs="宋体"/>
                <w:sz w:val="24"/>
                <w:szCs w:val="24"/>
                <w:highlight w:val="none"/>
                <w:lang w:val="en-US"/>
              </w:rPr>
              <w:t>工作年限</w:t>
            </w:r>
          </w:p>
        </w:tc>
        <w:tc>
          <w:tcPr>
            <w:tcW w:w="1731" w:type="dxa"/>
          </w:tcPr>
          <w:p>
            <w:pPr>
              <w:pStyle w:val="85"/>
              <w:spacing w:line="360" w:lineRule="auto"/>
              <w:rPr>
                <w:rFonts w:cs="宋体"/>
                <w:sz w:val="24"/>
                <w:szCs w:val="24"/>
                <w:highlight w:val="none"/>
                <w:lang w:val="en-US"/>
              </w:rPr>
            </w:pPr>
            <w:r>
              <w:rPr>
                <w:rFonts w:hint="eastAsia" w:cs="宋体"/>
                <w:sz w:val="24"/>
                <w:szCs w:val="24"/>
                <w:highlight w:val="none"/>
                <w:lang w:val="en-US"/>
              </w:rPr>
              <w:t>类似项目经验年限</w:t>
            </w:r>
          </w:p>
        </w:tc>
      </w:tr>
      <w:tr>
        <w:trPr>
          <w:jc w:val="center"/>
        </w:trPr>
        <w:tc>
          <w:tcPr>
            <w:tcW w:w="1271" w:type="dxa"/>
          </w:tcPr>
          <w:p>
            <w:pPr>
              <w:pStyle w:val="85"/>
              <w:spacing w:line="360" w:lineRule="auto"/>
              <w:rPr>
                <w:rFonts w:cs="宋体"/>
                <w:sz w:val="24"/>
                <w:szCs w:val="24"/>
                <w:highlight w:val="none"/>
                <w:lang w:val="en-US"/>
              </w:rPr>
            </w:pPr>
          </w:p>
        </w:tc>
        <w:tc>
          <w:tcPr>
            <w:tcW w:w="997" w:type="dxa"/>
          </w:tcPr>
          <w:p>
            <w:pPr>
              <w:pStyle w:val="85"/>
              <w:spacing w:line="360" w:lineRule="auto"/>
              <w:rPr>
                <w:rFonts w:cs="宋体"/>
                <w:sz w:val="24"/>
                <w:szCs w:val="24"/>
                <w:highlight w:val="none"/>
                <w:lang w:val="en-US"/>
              </w:rPr>
            </w:pPr>
          </w:p>
        </w:tc>
        <w:tc>
          <w:tcPr>
            <w:tcW w:w="1545" w:type="dxa"/>
          </w:tcPr>
          <w:p>
            <w:pPr>
              <w:pStyle w:val="85"/>
              <w:spacing w:line="360" w:lineRule="auto"/>
              <w:rPr>
                <w:rFonts w:cs="宋体"/>
                <w:sz w:val="24"/>
                <w:szCs w:val="24"/>
                <w:highlight w:val="none"/>
                <w:lang w:val="en-US"/>
              </w:rPr>
            </w:pPr>
          </w:p>
        </w:tc>
        <w:tc>
          <w:tcPr>
            <w:tcW w:w="831" w:type="dxa"/>
          </w:tcPr>
          <w:p>
            <w:pPr>
              <w:pStyle w:val="85"/>
              <w:spacing w:line="360" w:lineRule="auto"/>
              <w:rPr>
                <w:rFonts w:cs="宋体"/>
                <w:sz w:val="24"/>
                <w:szCs w:val="24"/>
                <w:highlight w:val="none"/>
                <w:lang w:val="en-US"/>
              </w:rPr>
            </w:pPr>
          </w:p>
        </w:tc>
        <w:tc>
          <w:tcPr>
            <w:tcW w:w="1270" w:type="dxa"/>
          </w:tcPr>
          <w:p>
            <w:pPr>
              <w:pStyle w:val="85"/>
              <w:spacing w:line="360" w:lineRule="auto"/>
              <w:rPr>
                <w:rFonts w:cs="宋体"/>
                <w:sz w:val="24"/>
                <w:szCs w:val="24"/>
                <w:highlight w:val="none"/>
                <w:lang w:val="en-US"/>
              </w:rPr>
            </w:pPr>
          </w:p>
        </w:tc>
        <w:tc>
          <w:tcPr>
            <w:tcW w:w="955" w:type="dxa"/>
          </w:tcPr>
          <w:p>
            <w:pPr>
              <w:pStyle w:val="85"/>
              <w:spacing w:line="360" w:lineRule="auto"/>
              <w:rPr>
                <w:rFonts w:cs="宋体"/>
                <w:sz w:val="24"/>
                <w:szCs w:val="24"/>
                <w:highlight w:val="none"/>
                <w:lang w:val="en-US"/>
              </w:rPr>
            </w:pPr>
          </w:p>
        </w:tc>
        <w:tc>
          <w:tcPr>
            <w:tcW w:w="1731" w:type="dxa"/>
          </w:tcPr>
          <w:p>
            <w:pPr>
              <w:pStyle w:val="85"/>
              <w:spacing w:line="360" w:lineRule="auto"/>
              <w:rPr>
                <w:rFonts w:cs="宋体"/>
                <w:sz w:val="24"/>
                <w:szCs w:val="24"/>
                <w:highlight w:val="none"/>
                <w:lang w:val="en-US"/>
              </w:rPr>
            </w:pPr>
          </w:p>
        </w:tc>
      </w:tr>
      <w:tr>
        <w:trPr>
          <w:jc w:val="center"/>
        </w:trPr>
        <w:tc>
          <w:tcPr>
            <w:tcW w:w="1271" w:type="dxa"/>
          </w:tcPr>
          <w:p>
            <w:pPr>
              <w:pStyle w:val="85"/>
              <w:spacing w:line="360" w:lineRule="auto"/>
              <w:rPr>
                <w:rFonts w:cs="宋体"/>
                <w:sz w:val="24"/>
                <w:szCs w:val="24"/>
                <w:highlight w:val="none"/>
                <w:lang w:val="en-US"/>
              </w:rPr>
            </w:pPr>
          </w:p>
        </w:tc>
        <w:tc>
          <w:tcPr>
            <w:tcW w:w="997" w:type="dxa"/>
          </w:tcPr>
          <w:p>
            <w:pPr>
              <w:pStyle w:val="85"/>
              <w:spacing w:line="360" w:lineRule="auto"/>
              <w:rPr>
                <w:rFonts w:cs="宋体"/>
                <w:sz w:val="24"/>
                <w:szCs w:val="24"/>
                <w:highlight w:val="none"/>
                <w:lang w:val="en-US"/>
              </w:rPr>
            </w:pPr>
          </w:p>
        </w:tc>
        <w:tc>
          <w:tcPr>
            <w:tcW w:w="1545" w:type="dxa"/>
          </w:tcPr>
          <w:p>
            <w:pPr>
              <w:pStyle w:val="85"/>
              <w:spacing w:line="360" w:lineRule="auto"/>
              <w:rPr>
                <w:rFonts w:cs="宋体"/>
                <w:sz w:val="24"/>
                <w:szCs w:val="24"/>
                <w:highlight w:val="none"/>
                <w:lang w:val="en-US"/>
              </w:rPr>
            </w:pPr>
          </w:p>
        </w:tc>
        <w:tc>
          <w:tcPr>
            <w:tcW w:w="831" w:type="dxa"/>
          </w:tcPr>
          <w:p>
            <w:pPr>
              <w:pStyle w:val="85"/>
              <w:spacing w:line="360" w:lineRule="auto"/>
              <w:rPr>
                <w:rFonts w:cs="宋体"/>
                <w:sz w:val="24"/>
                <w:szCs w:val="24"/>
                <w:highlight w:val="none"/>
                <w:lang w:val="en-US"/>
              </w:rPr>
            </w:pPr>
          </w:p>
        </w:tc>
        <w:tc>
          <w:tcPr>
            <w:tcW w:w="1270" w:type="dxa"/>
          </w:tcPr>
          <w:p>
            <w:pPr>
              <w:pStyle w:val="85"/>
              <w:spacing w:line="360" w:lineRule="auto"/>
              <w:rPr>
                <w:rFonts w:cs="宋体"/>
                <w:sz w:val="24"/>
                <w:szCs w:val="24"/>
                <w:highlight w:val="none"/>
                <w:lang w:val="en-US"/>
              </w:rPr>
            </w:pPr>
          </w:p>
        </w:tc>
        <w:tc>
          <w:tcPr>
            <w:tcW w:w="955" w:type="dxa"/>
          </w:tcPr>
          <w:p>
            <w:pPr>
              <w:pStyle w:val="85"/>
              <w:spacing w:line="360" w:lineRule="auto"/>
              <w:rPr>
                <w:rFonts w:cs="宋体"/>
                <w:sz w:val="24"/>
                <w:szCs w:val="24"/>
                <w:highlight w:val="none"/>
                <w:lang w:val="en-US"/>
              </w:rPr>
            </w:pPr>
          </w:p>
        </w:tc>
        <w:tc>
          <w:tcPr>
            <w:tcW w:w="1731" w:type="dxa"/>
          </w:tcPr>
          <w:p>
            <w:pPr>
              <w:pStyle w:val="85"/>
              <w:spacing w:line="360" w:lineRule="auto"/>
              <w:rPr>
                <w:rFonts w:cs="宋体"/>
                <w:sz w:val="24"/>
                <w:szCs w:val="24"/>
                <w:highlight w:val="none"/>
                <w:lang w:val="en-US"/>
              </w:rPr>
            </w:pPr>
          </w:p>
        </w:tc>
      </w:tr>
      <w:tr>
        <w:trPr>
          <w:jc w:val="center"/>
        </w:trPr>
        <w:tc>
          <w:tcPr>
            <w:tcW w:w="1271" w:type="dxa"/>
          </w:tcPr>
          <w:p>
            <w:pPr>
              <w:pStyle w:val="85"/>
              <w:spacing w:line="360" w:lineRule="auto"/>
              <w:rPr>
                <w:rFonts w:cs="宋体"/>
                <w:sz w:val="24"/>
                <w:szCs w:val="24"/>
                <w:highlight w:val="none"/>
                <w:lang w:val="en-US"/>
              </w:rPr>
            </w:pPr>
          </w:p>
        </w:tc>
        <w:tc>
          <w:tcPr>
            <w:tcW w:w="997" w:type="dxa"/>
          </w:tcPr>
          <w:p>
            <w:pPr>
              <w:pStyle w:val="85"/>
              <w:spacing w:line="360" w:lineRule="auto"/>
              <w:rPr>
                <w:rFonts w:cs="宋体"/>
                <w:sz w:val="24"/>
                <w:szCs w:val="24"/>
                <w:highlight w:val="none"/>
                <w:lang w:val="en-US"/>
              </w:rPr>
            </w:pPr>
          </w:p>
        </w:tc>
        <w:tc>
          <w:tcPr>
            <w:tcW w:w="1545" w:type="dxa"/>
          </w:tcPr>
          <w:p>
            <w:pPr>
              <w:pStyle w:val="85"/>
              <w:spacing w:line="360" w:lineRule="auto"/>
              <w:rPr>
                <w:rFonts w:cs="宋体"/>
                <w:sz w:val="24"/>
                <w:szCs w:val="24"/>
                <w:highlight w:val="none"/>
                <w:lang w:val="en-US"/>
              </w:rPr>
            </w:pPr>
          </w:p>
        </w:tc>
        <w:tc>
          <w:tcPr>
            <w:tcW w:w="831" w:type="dxa"/>
          </w:tcPr>
          <w:p>
            <w:pPr>
              <w:pStyle w:val="85"/>
              <w:spacing w:line="360" w:lineRule="auto"/>
              <w:rPr>
                <w:rFonts w:cs="宋体"/>
                <w:sz w:val="24"/>
                <w:szCs w:val="24"/>
                <w:highlight w:val="none"/>
                <w:lang w:val="en-US"/>
              </w:rPr>
            </w:pPr>
          </w:p>
        </w:tc>
        <w:tc>
          <w:tcPr>
            <w:tcW w:w="1270" w:type="dxa"/>
          </w:tcPr>
          <w:p>
            <w:pPr>
              <w:pStyle w:val="85"/>
              <w:spacing w:line="360" w:lineRule="auto"/>
              <w:rPr>
                <w:rFonts w:cs="宋体"/>
                <w:sz w:val="24"/>
                <w:szCs w:val="24"/>
                <w:highlight w:val="none"/>
                <w:lang w:val="en-US"/>
              </w:rPr>
            </w:pPr>
          </w:p>
        </w:tc>
        <w:tc>
          <w:tcPr>
            <w:tcW w:w="955" w:type="dxa"/>
          </w:tcPr>
          <w:p>
            <w:pPr>
              <w:pStyle w:val="85"/>
              <w:spacing w:line="360" w:lineRule="auto"/>
              <w:rPr>
                <w:rFonts w:cs="宋体"/>
                <w:sz w:val="24"/>
                <w:szCs w:val="24"/>
                <w:highlight w:val="none"/>
                <w:lang w:val="en-US"/>
              </w:rPr>
            </w:pPr>
          </w:p>
        </w:tc>
        <w:tc>
          <w:tcPr>
            <w:tcW w:w="1731" w:type="dxa"/>
          </w:tcPr>
          <w:p>
            <w:pPr>
              <w:pStyle w:val="85"/>
              <w:spacing w:line="360" w:lineRule="auto"/>
              <w:rPr>
                <w:rFonts w:cs="宋体"/>
                <w:sz w:val="24"/>
                <w:szCs w:val="24"/>
                <w:highlight w:val="none"/>
                <w:lang w:val="en-US"/>
              </w:rPr>
            </w:pPr>
          </w:p>
        </w:tc>
      </w:tr>
      <w:tr>
        <w:trPr>
          <w:jc w:val="center"/>
        </w:trPr>
        <w:tc>
          <w:tcPr>
            <w:tcW w:w="1271" w:type="dxa"/>
          </w:tcPr>
          <w:p>
            <w:pPr>
              <w:pStyle w:val="85"/>
              <w:spacing w:line="360" w:lineRule="auto"/>
              <w:rPr>
                <w:rFonts w:cs="宋体"/>
                <w:sz w:val="24"/>
                <w:szCs w:val="24"/>
                <w:highlight w:val="none"/>
                <w:lang w:val="en-US"/>
              </w:rPr>
            </w:pPr>
          </w:p>
        </w:tc>
        <w:tc>
          <w:tcPr>
            <w:tcW w:w="997" w:type="dxa"/>
          </w:tcPr>
          <w:p>
            <w:pPr>
              <w:pStyle w:val="85"/>
              <w:spacing w:line="360" w:lineRule="auto"/>
              <w:rPr>
                <w:rFonts w:cs="宋体"/>
                <w:sz w:val="24"/>
                <w:szCs w:val="24"/>
                <w:highlight w:val="none"/>
                <w:lang w:val="en-US"/>
              </w:rPr>
            </w:pPr>
          </w:p>
        </w:tc>
        <w:tc>
          <w:tcPr>
            <w:tcW w:w="1545" w:type="dxa"/>
          </w:tcPr>
          <w:p>
            <w:pPr>
              <w:pStyle w:val="85"/>
              <w:spacing w:line="360" w:lineRule="auto"/>
              <w:rPr>
                <w:rFonts w:cs="宋体"/>
                <w:sz w:val="24"/>
                <w:szCs w:val="24"/>
                <w:highlight w:val="none"/>
                <w:lang w:val="en-US"/>
              </w:rPr>
            </w:pPr>
          </w:p>
        </w:tc>
        <w:tc>
          <w:tcPr>
            <w:tcW w:w="831" w:type="dxa"/>
          </w:tcPr>
          <w:p>
            <w:pPr>
              <w:pStyle w:val="85"/>
              <w:spacing w:line="360" w:lineRule="auto"/>
              <w:rPr>
                <w:rFonts w:cs="宋体"/>
                <w:sz w:val="24"/>
                <w:szCs w:val="24"/>
                <w:highlight w:val="none"/>
                <w:lang w:val="en-US"/>
              </w:rPr>
            </w:pPr>
          </w:p>
        </w:tc>
        <w:tc>
          <w:tcPr>
            <w:tcW w:w="1270" w:type="dxa"/>
          </w:tcPr>
          <w:p>
            <w:pPr>
              <w:pStyle w:val="85"/>
              <w:spacing w:line="360" w:lineRule="auto"/>
              <w:rPr>
                <w:rFonts w:cs="宋体"/>
                <w:sz w:val="24"/>
                <w:szCs w:val="24"/>
                <w:highlight w:val="none"/>
                <w:lang w:val="en-US"/>
              </w:rPr>
            </w:pPr>
          </w:p>
        </w:tc>
        <w:tc>
          <w:tcPr>
            <w:tcW w:w="955" w:type="dxa"/>
          </w:tcPr>
          <w:p>
            <w:pPr>
              <w:pStyle w:val="85"/>
              <w:spacing w:line="360" w:lineRule="auto"/>
              <w:rPr>
                <w:rFonts w:cs="宋体"/>
                <w:sz w:val="24"/>
                <w:szCs w:val="24"/>
                <w:highlight w:val="none"/>
                <w:lang w:val="en-US"/>
              </w:rPr>
            </w:pPr>
          </w:p>
        </w:tc>
        <w:tc>
          <w:tcPr>
            <w:tcW w:w="1731" w:type="dxa"/>
          </w:tcPr>
          <w:p>
            <w:pPr>
              <w:pStyle w:val="85"/>
              <w:spacing w:line="360" w:lineRule="auto"/>
              <w:rPr>
                <w:rFonts w:cs="宋体"/>
                <w:sz w:val="24"/>
                <w:szCs w:val="24"/>
                <w:highlight w:val="none"/>
                <w:lang w:val="en-US"/>
              </w:rPr>
            </w:pPr>
          </w:p>
        </w:tc>
      </w:tr>
      <w:tr>
        <w:trPr>
          <w:jc w:val="center"/>
        </w:trPr>
        <w:tc>
          <w:tcPr>
            <w:tcW w:w="1271" w:type="dxa"/>
          </w:tcPr>
          <w:p>
            <w:pPr>
              <w:pStyle w:val="85"/>
              <w:spacing w:line="360" w:lineRule="auto"/>
              <w:rPr>
                <w:rFonts w:cs="宋体"/>
                <w:sz w:val="24"/>
                <w:szCs w:val="24"/>
                <w:highlight w:val="none"/>
                <w:lang w:val="en-US"/>
              </w:rPr>
            </w:pPr>
          </w:p>
        </w:tc>
        <w:tc>
          <w:tcPr>
            <w:tcW w:w="997" w:type="dxa"/>
          </w:tcPr>
          <w:p>
            <w:pPr>
              <w:pStyle w:val="85"/>
              <w:spacing w:line="360" w:lineRule="auto"/>
              <w:rPr>
                <w:rFonts w:cs="宋体"/>
                <w:sz w:val="24"/>
                <w:szCs w:val="24"/>
                <w:highlight w:val="none"/>
                <w:lang w:val="en-US"/>
              </w:rPr>
            </w:pPr>
          </w:p>
        </w:tc>
        <w:tc>
          <w:tcPr>
            <w:tcW w:w="1545" w:type="dxa"/>
          </w:tcPr>
          <w:p>
            <w:pPr>
              <w:pStyle w:val="85"/>
              <w:spacing w:line="360" w:lineRule="auto"/>
              <w:rPr>
                <w:rFonts w:cs="宋体"/>
                <w:sz w:val="24"/>
                <w:szCs w:val="24"/>
                <w:highlight w:val="none"/>
                <w:lang w:val="en-US"/>
              </w:rPr>
            </w:pPr>
          </w:p>
        </w:tc>
        <w:tc>
          <w:tcPr>
            <w:tcW w:w="831" w:type="dxa"/>
          </w:tcPr>
          <w:p>
            <w:pPr>
              <w:pStyle w:val="85"/>
              <w:spacing w:line="360" w:lineRule="auto"/>
              <w:rPr>
                <w:rFonts w:cs="宋体"/>
                <w:sz w:val="24"/>
                <w:szCs w:val="24"/>
                <w:highlight w:val="none"/>
                <w:lang w:val="en-US"/>
              </w:rPr>
            </w:pPr>
          </w:p>
        </w:tc>
        <w:tc>
          <w:tcPr>
            <w:tcW w:w="1270" w:type="dxa"/>
          </w:tcPr>
          <w:p>
            <w:pPr>
              <w:pStyle w:val="85"/>
              <w:spacing w:line="360" w:lineRule="auto"/>
              <w:rPr>
                <w:rFonts w:cs="宋体"/>
                <w:sz w:val="24"/>
                <w:szCs w:val="24"/>
                <w:highlight w:val="none"/>
                <w:lang w:val="en-US"/>
              </w:rPr>
            </w:pPr>
          </w:p>
        </w:tc>
        <w:tc>
          <w:tcPr>
            <w:tcW w:w="955" w:type="dxa"/>
          </w:tcPr>
          <w:p>
            <w:pPr>
              <w:pStyle w:val="85"/>
              <w:spacing w:line="360" w:lineRule="auto"/>
              <w:rPr>
                <w:rFonts w:cs="宋体"/>
                <w:sz w:val="24"/>
                <w:szCs w:val="24"/>
                <w:highlight w:val="none"/>
                <w:lang w:val="en-US"/>
              </w:rPr>
            </w:pPr>
          </w:p>
        </w:tc>
        <w:tc>
          <w:tcPr>
            <w:tcW w:w="1731" w:type="dxa"/>
          </w:tcPr>
          <w:p>
            <w:pPr>
              <w:pStyle w:val="85"/>
              <w:spacing w:line="360" w:lineRule="auto"/>
              <w:rPr>
                <w:rFonts w:cs="宋体"/>
                <w:sz w:val="24"/>
                <w:szCs w:val="24"/>
                <w:highlight w:val="none"/>
                <w:lang w:val="en-US"/>
              </w:rPr>
            </w:pPr>
          </w:p>
        </w:tc>
      </w:tr>
      <w:tr>
        <w:trPr>
          <w:jc w:val="center"/>
        </w:trPr>
        <w:tc>
          <w:tcPr>
            <w:tcW w:w="1271" w:type="dxa"/>
          </w:tcPr>
          <w:p>
            <w:pPr>
              <w:pStyle w:val="85"/>
              <w:spacing w:line="360" w:lineRule="auto"/>
              <w:rPr>
                <w:rFonts w:cs="宋体"/>
                <w:sz w:val="24"/>
                <w:szCs w:val="24"/>
                <w:highlight w:val="none"/>
                <w:lang w:val="en-US"/>
              </w:rPr>
            </w:pPr>
          </w:p>
        </w:tc>
        <w:tc>
          <w:tcPr>
            <w:tcW w:w="997" w:type="dxa"/>
          </w:tcPr>
          <w:p>
            <w:pPr>
              <w:pStyle w:val="85"/>
              <w:spacing w:line="360" w:lineRule="auto"/>
              <w:rPr>
                <w:rFonts w:cs="宋体"/>
                <w:sz w:val="24"/>
                <w:szCs w:val="24"/>
                <w:highlight w:val="none"/>
                <w:lang w:val="en-US"/>
              </w:rPr>
            </w:pPr>
          </w:p>
        </w:tc>
        <w:tc>
          <w:tcPr>
            <w:tcW w:w="1545" w:type="dxa"/>
          </w:tcPr>
          <w:p>
            <w:pPr>
              <w:pStyle w:val="85"/>
              <w:spacing w:line="360" w:lineRule="auto"/>
              <w:rPr>
                <w:rFonts w:cs="宋体"/>
                <w:sz w:val="24"/>
                <w:szCs w:val="24"/>
                <w:highlight w:val="none"/>
                <w:lang w:val="en-US"/>
              </w:rPr>
            </w:pPr>
          </w:p>
        </w:tc>
        <w:tc>
          <w:tcPr>
            <w:tcW w:w="831" w:type="dxa"/>
          </w:tcPr>
          <w:p>
            <w:pPr>
              <w:pStyle w:val="85"/>
              <w:spacing w:line="360" w:lineRule="auto"/>
              <w:rPr>
                <w:rFonts w:cs="宋体"/>
                <w:sz w:val="24"/>
                <w:szCs w:val="24"/>
                <w:highlight w:val="none"/>
                <w:lang w:val="en-US"/>
              </w:rPr>
            </w:pPr>
          </w:p>
        </w:tc>
        <w:tc>
          <w:tcPr>
            <w:tcW w:w="1270" w:type="dxa"/>
          </w:tcPr>
          <w:p>
            <w:pPr>
              <w:pStyle w:val="85"/>
              <w:spacing w:line="360" w:lineRule="auto"/>
              <w:rPr>
                <w:rFonts w:cs="宋体"/>
                <w:sz w:val="24"/>
                <w:szCs w:val="24"/>
                <w:highlight w:val="none"/>
                <w:lang w:val="en-US"/>
              </w:rPr>
            </w:pPr>
          </w:p>
        </w:tc>
        <w:tc>
          <w:tcPr>
            <w:tcW w:w="955" w:type="dxa"/>
          </w:tcPr>
          <w:p>
            <w:pPr>
              <w:pStyle w:val="85"/>
              <w:spacing w:line="360" w:lineRule="auto"/>
              <w:rPr>
                <w:rFonts w:cs="宋体"/>
                <w:sz w:val="24"/>
                <w:szCs w:val="24"/>
                <w:highlight w:val="none"/>
                <w:lang w:val="en-US"/>
              </w:rPr>
            </w:pPr>
          </w:p>
        </w:tc>
        <w:tc>
          <w:tcPr>
            <w:tcW w:w="1731" w:type="dxa"/>
          </w:tcPr>
          <w:p>
            <w:pPr>
              <w:pStyle w:val="85"/>
              <w:spacing w:line="360" w:lineRule="auto"/>
              <w:rPr>
                <w:rFonts w:cs="宋体"/>
                <w:sz w:val="24"/>
                <w:szCs w:val="24"/>
                <w:highlight w:val="none"/>
                <w:lang w:val="en-US"/>
              </w:rPr>
            </w:pPr>
          </w:p>
        </w:tc>
      </w:tr>
      <w:tr>
        <w:trPr>
          <w:jc w:val="center"/>
        </w:trPr>
        <w:tc>
          <w:tcPr>
            <w:tcW w:w="1271" w:type="dxa"/>
          </w:tcPr>
          <w:p>
            <w:pPr>
              <w:pStyle w:val="85"/>
              <w:spacing w:line="360" w:lineRule="auto"/>
              <w:rPr>
                <w:rFonts w:cs="宋体"/>
                <w:sz w:val="24"/>
                <w:szCs w:val="24"/>
                <w:highlight w:val="none"/>
                <w:lang w:val="en-US"/>
              </w:rPr>
            </w:pPr>
          </w:p>
        </w:tc>
        <w:tc>
          <w:tcPr>
            <w:tcW w:w="997" w:type="dxa"/>
          </w:tcPr>
          <w:p>
            <w:pPr>
              <w:pStyle w:val="85"/>
              <w:spacing w:line="360" w:lineRule="auto"/>
              <w:rPr>
                <w:rFonts w:cs="宋体"/>
                <w:sz w:val="24"/>
                <w:szCs w:val="24"/>
                <w:highlight w:val="none"/>
                <w:lang w:val="en-US"/>
              </w:rPr>
            </w:pPr>
          </w:p>
        </w:tc>
        <w:tc>
          <w:tcPr>
            <w:tcW w:w="1545" w:type="dxa"/>
          </w:tcPr>
          <w:p>
            <w:pPr>
              <w:pStyle w:val="85"/>
              <w:spacing w:line="360" w:lineRule="auto"/>
              <w:rPr>
                <w:rFonts w:cs="宋体"/>
                <w:sz w:val="24"/>
                <w:szCs w:val="24"/>
                <w:highlight w:val="none"/>
                <w:lang w:val="en-US"/>
              </w:rPr>
            </w:pPr>
          </w:p>
        </w:tc>
        <w:tc>
          <w:tcPr>
            <w:tcW w:w="831" w:type="dxa"/>
          </w:tcPr>
          <w:p>
            <w:pPr>
              <w:pStyle w:val="85"/>
              <w:spacing w:line="360" w:lineRule="auto"/>
              <w:rPr>
                <w:rFonts w:cs="宋体"/>
                <w:sz w:val="24"/>
                <w:szCs w:val="24"/>
                <w:highlight w:val="none"/>
                <w:lang w:val="en-US"/>
              </w:rPr>
            </w:pPr>
          </w:p>
        </w:tc>
        <w:tc>
          <w:tcPr>
            <w:tcW w:w="1270" w:type="dxa"/>
          </w:tcPr>
          <w:p>
            <w:pPr>
              <w:pStyle w:val="85"/>
              <w:spacing w:line="360" w:lineRule="auto"/>
              <w:rPr>
                <w:rFonts w:cs="宋体"/>
                <w:sz w:val="24"/>
                <w:szCs w:val="24"/>
                <w:highlight w:val="none"/>
                <w:lang w:val="en-US"/>
              </w:rPr>
            </w:pPr>
          </w:p>
        </w:tc>
        <w:tc>
          <w:tcPr>
            <w:tcW w:w="955" w:type="dxa"/>
          </w:tcPr>
          <w:p>
            <w:pPr>
              <w:pStyle w:val="85"/>
              <w:spacing w:line="360" w:lineRule="auto"/>
              <w:rPr>
                <w:rFonts w:cs="宋体"/>
                <w:sz w:val="24"/>
                <w:szCs w:val="24"/>
                <w:highlight w:val="none"/>
                <w:lang w:val="en-US"/>
              </w:rPr>
            </w:pPr>
          </w:p>
        </w:tc>
        <w:tc>
          <w:tcPr>
            <w:tcW w:w="1731" w:type="dxa"/>
          </w:tcPr>
          <w:p>
            <w:pPr>
              <w:pStyle w:val="85"/>
              <w:spacing w:line="360" w:lineRule="auto"/>
              <w:rPr>
                <w:rFonts w:cs="宋体"/>
                <w:sz w:val="24"/>
                <w:szCs w:val="24"/>
                <w:highlight w:val="none"/>
                <w:lang w:val="en-US"/>
              </w:rPr>
            </w:pPr>
          </w:p>
        </w:tc>
      </w:tr>
      <w:tr>
        <w:trPr>
          <w:jc w:val="center"/>
        </w:trPr>
        <w:tc>
          <w:tcPr>
            <w:tcW w:w="1271" w:type="dxa"/>
          </w:tcPr>
          <w:p>
            <w:pPr>
              <w:pStyle w:val="85"/>
              <w:spacing w:line="360" w:lineRule="auto"/>
              <w:rPr>
                <w:rFonts w:cs="宋体"/>
                <w:sz w:val="24"/>
                <w:szCs w:val="24"/>
                <w:highlight w:val="none"/>
                <w:lang w:val="en-US"/>
              </w:rPr>
            </w:pPr>
          </w:p>
        </w:tc>
        <w:tc>
          <w:tcPr>
            <w:tcW w:w="997" w:type="dxa"/>
          </w:tcPr>
          <w:p>
            <w:pPr>
              <w:pStyle w:val="85"/>
              <w:spacing w:line="360" w:lineRule="auto"/>
              <w:rPr>
                <w:rFonts w:cs="宋体"/>
                <w:sz w:val="24"/>
                <w:szCs w:val="24"/>
                <w:highlight w:val="none"/>
                <w:lang w:val="en-US"/>
              </w:rPr>
            </w:pPr>
          </w:p>
        </w:tc>
        <w:tc>
          <w:tcPr>
            <w:tcW w:w="1545" w:type="dxa"/>
          </w:tcPr>
          <w:p>
            <w:pPr>
              <w:pStyle w:val="85"/>
              <w:spacing w:line="360" w:lineRule="auto"/>
              <w:rPr>
                <w:rFonts w:cs="宋体"/>
                <w:sz w:val="24"/>
                <w:szCs w:val="24"/>
                <w:highlight w:val="none"/>
                <w:lang w:val="en-US"/>
              </w:rPr>
            </w:pPr>
          </w:p>
        </w:tc>
        <w:tc>
          <w:tcPr>
            <w:tcW w:w="831" w:type="dxa"/>
          </w:tcPr>
          <w:p>
            <w:pPr>
              <w:pStyle w:val="85"/>
              <w:spacing w:line="360" w:lineRule="auto"/>
              <w:rPr>
                <w:rFonts w:cs="宋体"/>
                <w:sz w:val="24"/>
                <w:szCs w:val="24"/>
                <w:highlight w:val="none"/>
                <w:lang w:val="en-US"/>
              </w:rPr>
            </w:pPr>
          </w:p>
        </w:tc>
        <w:tc>
          <w:tcPr>
            <w:tcW w:w="1270" w:type="dxa"/>
          </w:tcPr>
          <w:p>
            <w:pPr>
              <w:pStyle w:val="85"/>
              <w:spacing w:line="360" w:lineRule="auto"/>
              <w:rPr>
                <w:rFonts w:cs="宋体"/>
                <w:sz w:val="24"/>
                <w:szCs w:val="24"/>
                <w:highlight w:val="none"/>
                <w:lang w:val="en-US"/>
              </w:rPr>
            </w:pPr>
          </w:p>
        </w:tc>
        <w:tc>
          <w:tcPr>
            <w:tcW w:w="955" w:type="dxa"/>
          </w:tcPr>
          <w:p>
            <w:pPr>
              <w:pStyle w:val="85"/>
              <w:spacing w:line="360" w:lineRule="auto"/>
              <w:rPr>
                <w:rFonts w:cs="宋体"/>
                <w:sz w:val="24"/>
                <w:szCs w:val="24"/>
                <w:highlight w:val="none"/>
                <w:lang w:val="en-US"/>
              </w:rPr>
            </w:pPr>
          </w:p>
        </w:tc>
        <w:tc>
          <w:tcPr>
            <w:tcW w:w="1731" w:type="dxa"/>
          </w:tcPr>
          <w:p>
            <w:pPr>
              <w:pStyle w:val="85"/>
              <w:spacing w:line="360" w:lineRule="auto"/>
              <w:rPr>
                <w:rFonts w:cs="宋体"/>
                <w:sz w:val="24"/>
                <w:szCs w:val="24"/>
                <w:highlight w:val="none"/>
                <w:lang w:val="en-US"/>
              </w:rPr>
            </w:pPr>
          </w:p>
        </w:tc>
      </w:tr>
      <w:tr>
        <w:trPr>
          <w:jc w:val="center"/>
        </w:trPr>
        <w:tc>
          <w:tcPr>
            <w:tcW w:w="1271" w:type="dxa"/>
          </w:tcPr>
          <w:p>
            <w:pPr>
              <w:pStyle w:val="85"/>
              <w:spacing w:line="360" w:lineRule="auto"/>
              <w:rPr>
                <w:rFonts w:cs="宋体"/>
                <w:sz w:val="24"/>
                <w:szCs w:val="24"/>
                <w:highlight w:val="none"/>
                <w:lang w:val="en-US"/>
              </w:rPr>
            </w:pPr>
          </w:p>
        </w:tc>
        <w:tc>
          <w:tcPr>
            <w:tcW w:w="997" w:type="dxa"/>
          </w:tcPr>
          <w:p>
            <w:pPr>
              <w:pStyle w:val="85"/>
              <w:spacing w:line="360" w:lineRule="auto"/>
              <w:rPr>
                <w:rFonts w:cs="宋体"/>
                <w:sz w:val="24"/>
                <w:szCs w:val="24"/>
                <w:highlight w:val="none"/>
                <w:lang w:val="en-US"/>
              </w:rPr>
            </w:pPr>
          </w:p>
        </w:tc>
        <w:tc>
          <w:tcPr>
            <w:tcW w:w="1545" w:type="dxa"/>
          </w:tcPr>
          <w:p>
            <w:pPr>
              <w:pStyle w:val="85"/>
              <w:spacing w:line="360" w:lineRule="auto"/>
              <w:rPr>
                <w:rFonts w:cs="宋体"/>
                <w:sz w:val="24"/>
                <w:szCs w:val="24"/>
                <w:highlight w:val="none"/>
                <w:lang w:val="en-US"/>
              </w:rPr>
            </w:pPr>
          </w:p>
        </w:tc>
        <w:tc>
          <w:tcPr>
            <w:tcW w:w="831" w:type="dxa"/>
          </w:tcPr>
          <w:p>
            <w:pPr>
              <w:pStyle w:val="85"/>
              <w:spacing w:line="360" w:lineRule="auto"/>
              <w:rPr>
                <w:rFonts w:cs="宋体"/>
                <w:sz w:val="24"/>
                <w:szCs w:val="24"/>
                <w:highlight w:val="none"/>
                <w:lang w:val="en-US"/>
              </w:rPr>
            </w:pPr>
          </w:p>
        </w:tc>
        <w:tc>
          <w:tcPr>
            <w:tcW w:w="1270" w:type="dxa"/>
          </w:tcPr>
          <w:p>
            <w:pPr>
              <w:pStyle w:val="85"/>
              <w:spacing w:line="360" w:lineRule="auto"/>
              <w:rPr>
                <w:rFonts w:cs="宋体"/>
                <w:sz w:val="24"/>
                <w:szCs w:val="24"/>
                <w:highlight w:val="none"/>
                <w:lang w:val="en-US"/>
              </w:rPr>
            </w:pPr>
          </w:p>
        </w:tc>
        <w:tc>
          <w:tcPr>
            <w:tcW w:w="955" w:type="dxa"/>
          </w:tcPr>
          <w:p>
            <w:pPr>
              <w:pStyle w:val="85"/>
              <w:spacing w:line="360" w:lineRule="auto"/>
              <w:rPr>
                <w:rFonts w:cs="宋体"/>
                <w:sz w:val="24"/>
                <w:szCs w:val="24"/>
                <w:highlight w:val="none"/>
                <w:lang w:val="en-US"/>
              </w:rPr>
            </w:pPr>
          </w:p>
        </w:tc>
        <w:tc>
          <w:tcPr>
            <w:tcW w:w="1731" w:type="dxa"/>
          </w:tcPr>
          <w:p>
            <w:pPr>
              <w:pStyle w:val="85"/>
              <w:spacing w:line="360" w:lineRule="auto"/>
              <w:rPr>
                <w:rFonts w:cs="宋体"/>
                <w:sz w:val="24"/>
                <w:szCs w:val="24"/>
                <w:highlight w:val="none"/>
                <w:lang w:val="en-US"/>
              </w:rPr>
            </w:pPr>
          </w:p>
        </w:tc>
      </w:tr>
      <w:tr>
        <w:trPr>
          <w:jc w:val="center"/>
        </w:trPr>
        <w:tc>
          <w:tcPr>
            <w:tcW w:w="1271" w:type="dxa"/>
          </w:tcPr>
          <w:p>
            <w:pPr>
              <w:pStyle w:val="85"/>
              <w:spacing w:line="360" w:lineRule="auto"/>
              <w:rPr>
                <w:rFonts w:cs="宋体"/>
                <w:sz w:val="24"/>
                <w:szCs w:val="24"/>
                <w:highlight w:val="none"/>
                <w:lang w:val="en-US"/>
              </w:rPr>
            </w:pPr>
          </w:p>
        </w:tc>
        <w:tc>
          <w:tcPr>
            <w:tcW w:w="997" w:type="dxa"/>
          </w:tcPr>
          <w:p>
            <w:pPr>
              <w:pStyle w:val="85"/>
              <w:spacing w:line="360" w:lineRule="auto"/>
              <w:rPr>
                <w:rFonts w:cs="宋体"/>
                <w:sz w:val="24"/>
                <w:szCs w:val="24"/>
                <w:highlight w:val="none"/>
                <w:lang w:val="en-US"/>
              </w:rPr>
            </w:pPr>
          </w:p>
        </w:tc>
        <w:tc>
          <w:tcPr>
            <w:tcW w:w="1545" w:type="dxa"/>
          </w:tcPr>
          <w:p>
            <w:pPr>
              <w:pStyle w:val="85"/>
              <w:spacing w:line="360" w:lineRule="auto"/>
              <w:rPr>
                <w:rFonts w:cs="宋体"/>
                <w:sz w:val="24"/>
                <w:szCs w:val="24"/>
                <w:highlight w:val="none"/>
                <w:lang w:val="en-US"/>
              </w:rPr>
            </w:pPr>
          </w:p>
        </w:tc>
        <w:tc>
          <w:tcPr>
            <w:tcW w:w="831" w:type="dxa"/>
          </w:tcPr>
          <w:p>
            <w:pPr>
              <w:pStyle w:val="85"/>
              <w:spacing w:line="360" w:lineRule="auto"/>
              <w:rPr>
                <w:rFonts w:cs="宋体"/>
                <w:sz w:val="24"/>
                <w:szCs w:val="24"/>
                <w:highlight w:val="none"/>
                <w:lang w:val="en-US"/>
              </w:rPr>
            </w:pPr>
          </w:p>
        </w:tc>
        <w:tc>
          <w:tcPr>
            <w:tcW w:w="1270" w:type="dxa"/>
          </w:tcPr>
          <w:p>
            <w:pPr>
              <w:pStyle w:val="85"/>
              <w:spacing w:line="360" w:lineRule="auto"/>
              <w:rPr>
                <w:rFonts w:cs="宋体"/>
                <w:sz w:val="24"/>
                <w:szCs w:val="24"/>
                <w:highlight w:val="none"/>
                <w:lang w:val="en-US"/>
              </w:rPr>
            </w:pPr>
          </w:p>
        </w:tc>
        <w:tc>
          <w:tcPr>
            <w:tcW w:w="955" w:type="dxa"/>
          </w:tcPr>
          <w:p>
            <w:pPr>
              <w:pStyle w:val="85"/>
              <w:spacing w:line="360" w:lineRule="auto"/>
              <w:rPr>
                <w:rFonts w:cs="宋体"/>
                <w:sz w:val="24"/>
                <w:szCs w:val="24"/>
                <w:highlight w:val="none"/>
                <w:lang w:val="en-US"/>
              </w:rPr>
            </w:pPr>
          </w:p>
        </w:tc>
        <w:tc>
          <w:tcPr>
            <w:tcW w:w="1731" w:type="dxa"/>
          </w:tcPr>
          <w:p>
            <w:pPr>
              <w:pStyle w:val="85"/>
              <w:spacing w:line="360" w:lineRule="auto"/>
              <w:rPr>
                <w:rFonts w:cs="宋体"/>
                <w:sz w:val="24"/>
                <w:szCs w:val="24"/>
                <w:highlight w:val="none"/>
                <w:lang w:val="en-US"/>
              </w:rPr>
            </w:pPr>
          </w:p>
        </w:tc>
      </w:tr>
      <w:tr>
        <w:trPr>
          <w:jc w:val="center"/>
        </w:trPr>
        <w:tc>
          <w:tcPr>
            <w:tcW w:w="1271" w:type="dxa"/>
          </w:tcPr>
          <w:p>
            <w:pPr>
              <w:pStyle w:val="85"/>
              <w:spacing w:line="360" w:lineRule="auto"/>
              <w:rPr>
                <w:rFonts w:cs="宋体"/>
                <w:sz w:val="24"/>
                <w:szCs w:val="24"/>
                <w:highlight w:val="none"/>
                <w:lang w:val="en-US"/>
              </w:rPr>
            </w:pPr>
          </w:p>
        </w:tc>
        <w:tc>
          <w:tcPr>
            <w:tcW w:w="997" w:type="dxa"/>
          </w:tcPr>
          <w:p>
            <w:pPr>
              <w:pStyle w:val="85"/>
              <w:spacing w:line="360" w:lineRule="auto"/>
              <w:rPr>
                <w:rFonts w:cs="宋体"/>
                <w:sz w:val="24"/>
                <w:szCs w:val="24"/>
                <w:highlight w:val="none"/>
                <w:lang w:val="en-US"/>
              </w:rPr>
            </w:pPr>
          </w:p>
        </w:tc>
        <w:tc>
          <w:tcPr>
            <w:tcW w:w="1545" w:type="dxa"/>
          </w:tcPr>
          <w:p>
            <w:pPr>
              <w:pStyle w:val="85"/>
              <w:spacing w:line="360" w:lineRule="auto"/>
              <w:rPr>
                <w:rFonts w:cs="宋体"/>
                <w:sz w:val="24"/>
                <w:szCs w:val="24"/>
                <w:highlight w:val="none"/>
                <w:lang w:val="en-US"/>
              </w:rPr>
            </w:pPr>
          </w:p>
        </w:tc>
        <w:tc>
          <w:tcPr>
            <w:tcW w:w="831" w:type="dxa"/>
          </w:tcPr>
          <w:p>
            <w:pPr>
              <w:pStyle w:val="85"/>
              <w:spacing w:line="360" w:lineRule="auto"/>
              <w:rPr>
                <w:rFonts w:cs="宋体"/>
                <w:sz w:val="24"/>
                <w:szCs w:val="24"/>
                <w:highlight w:val="none"/>
                <w:lang w:val="en-US"/>
              </w:rPr>
            </w:pPr>
          </w:p>
        </w:tc>
        <w:tc>
          <w:tcPr>
            <w:tcW w:w="1270" w:type="dxa"/>
          </w:tcPr>
          <w:p>
            <w:pPr>
              <w:pStyle w:val="85"/>
              <w:spacing w:line="360" w:lineRule="auto"/>
              <w:rPr>
                <w:rFonts w:cs="宋体"/>
                <w:sz w:val="24"/>
                <w:szCs w:val="24"/>
                <w:highlight w:val="none"/>
                <w:lang w:val="en-US"/>
              </w:rPr>
            </w:pPr>
          </w:p>
        </w:tc>
        <w:tc>
          <w:tcPr>
            <w:tcW w:w="955" w:type="dxa"/>
          </w:tcPr>
          <w:p>
            <w:pPr>
              <w:pStyle w:val="85"/>
              <w:spacing w:line="360" w:lineRule="auto"/>
              <w:rPr>
                <w:rFonts w:cs="宋体"/>
                <w:sz w:val="24"/>
                <w:szCs w:val="24"/>
                <w:highlight w:val="none"/>
                <w:lang w:val="en-US"/>
              </w:rPr>
            </w:pPr>
          </w:p>
        </w:tc>
        <w:tc>
          <w:tcPr>
            <w:tcW w:w="1731" w:type="dxa"/>
          </w:tcPr>
          <w:p>
            <w:pPr>
              <w:pStyle w:val="85"/>
              <w:spacing w:line="360" w:lineRule="auto"/>
              <w:rPr>
                <w:rFonts w:cs="宋体"/>
                <w:sz w:val="24"/>
                <w:szCs w:val="24"/>
                <w:highlight w:val="none"/>
                <w:lang w:val="en-US"/>
              </w:rPr>
            </w:pPr>
          </w:p>
        </w:tc>
      </w:tr>
    </w:tbl>
    <w:p>
      <w:pPr>
        <w:spacing w:after="146" w:afterLines="50"/>
        <w:jc w:val="left"/>
        <w:rPr>
          <w:rFonts w:ascii="宋体" w:hAnsi="宋体" w:cs="宋体"/>
          <w:szCs w:val="21"/>
          <w:highlight w:val="none"/>
        </w:rPr>
      </w:pPr>
    </w:p>
    <w:p>
      <w:pPr>
        <w:spacing w:after="146" w:afterLines="50"/>
        <w:jc w:val="left"/>
        <w:rPr>
          <w:rFonts w:ascii="宋体" w:hAnsi="宋体" w:cs="宋体"/>
          <w:szCs w:val="21"/>
          <w:highlight w:val="none"/>
        </w:rPr>
      </w:pPr>
      <w:r>
        <w:rPr>
          <w:rFonts w:hint="eastAsia" w:ascii="宋体" w:hAnsi="宋体" w:cs="宋体"/>
          <w:szCs w:val="21"/>
          <w:highlight w:val="none"/>
        </w:rPr>
        <w:t>注：附团队成员的有效期内相关证书复印件并加盖公章、提供投标截止日前半年内任意一个月的社保缴费证明复印件并加盖公章或提供团队成员均为投标人本单位人员的承诺函原件，否则不得分。</w:t>
      </w:r>
    </w:p>
    <w:p>
      <w:pPr>
        <w:pStyle w:val="44"/>
        <w:ind w:firstLine="425"/>
        <w:rPr>
          <w:highlight w:val="none"/>
        </w:rPr>
      </w:pPr>
    </w:p>
    <w:p>
      <w:pPr>
        <w:spacing w:after="146" w:afterLines="50"/>
        <w:jc w:val="left"/>
        <w:rPr>
          <w:rFonts w:ascii="宋体" w:hAnsi="宋体" w:cs="宋体"/>
          <w:b/>
          <w:sz w:val="23"/>
          <w:szCs w:val="23"/>
          <w:highlight w:val="none"/>
        </w:rPr>
      </w:pPr>
    </w:p>
    <w:p>
      <w:pPr>
        <w:spacing w:line="380" w:lineRule="exact"/>
        <w:rPr>
          <w:rFonts w:ascii="宋体" w:hAnsi="宋体" w:cs="宋体"/>
          <w:sz w:val="22"/>
          <w:szCs w:val="22"/>
          <w:highlight w:val="none"/>
        </w:rPr>
      </w:pPr>
      <w:r>
        <w:rPr>
          <w:rFonts w:hint="eastAsia" w:ascii="宋体" w:hAnsi="宋体" w:cs="宋体"/>
          <w:sz w:val="22"/>
          <w:szCs w:val="22"/>
          <w:highlight w:val="none"/>
        </w:rPr>
        <w:t>投标人（公章）：</w:t>
      </w:r>
    </w:p>
    <w:p>
      <w:pPr>
        <w:spacing w:line="380" w:lineRule="exact"/>
        <w:rPr>
          <w:rFonts w:ascii="宋体" w:hAnsi="宋体" w:cs="宋体"/>
          <w:sz w:val="22"/>
          <w:szCs w:val="22"/>
          <w:highlight w:val="none"/>
          <w:u w:val="single"/>
        </w:rPr>
      </w:pPr>
      <w:r>
        <w:rPr>
          <w:rFonts w:hint="eastAsia" w:ascii="宋体" w:hAnsi="宋体" w:cs="宋体"/>
          <w:sz w:val="22"/>
          <w:szCs w:val="22"/>
          <w:highlight w:val="none"/>
        </w:rPr>
        <w:t>投标人代表（签字或印章）：</w:t>
      </w:r>
    </w:p>
    <w:p>
      <w:pPr>
        <w:spacing w:line="380" w:lineRule="exact"/>
        <w:rPr>
          <w:rFonts w:ascii="宋体" w:hAnsi="宋体" w:cs="宋体"/>
          <w:sz w:val="22"/>
          <w:szCs w:val="22"/>
          <w:highlight w:val="none"/>
        </w:rPr>
      </w:pPr>
      <w:r>
        <w:rPr>
          <w:rFonts w:hint="eastAsia" w:ascii="宋体" w:hAnsi="宋体" w:cs="宋体"/>
          <w:sz w:val="22"/>
          <w:szCs w:val="22"/>
          <w:highlight w:val="none"/>
        </w:rPr>
        <w:t>日期：</w:t>
      </w:r>
    </w:p>
    <w:p>
      <w:pPr>
        <w:jc w:val="center"/>
        <w:rPr>
          <w:rFonts w:ascii="宋体" w:hAnsi="宋体"/>
          <w:b/>
          <w:sz w:val="24"/>
          <w:highlight w:val="none"/>
        </w:rPr>
      </w:pPr>
      <w:r>
        <w:rPr>
          <w:rFonts w:ascii="宋体" w:hAnsi="宋体"/>
          <w:b/>
          <w:sz w:val="24"/>
          <w:highlight w:val="none"/>
        </w:rPr>
        <w:br w:type="page"/>
      </w:r>
      <w:r>
        <w:rPr>
          <w:rFonts w:ascii="宋体" w:hAnsi="宋体"/>
          <w:b/>
          <w:sz w:val="24"/>
          <w:highlight w:val="none"/>
        </w:rPr>
        <w:t>1.2</w:t>
      </w:r>
      <w:r>
        <w:rPr>
          <w:rFonts w:hint="eastAsia" w:ascii="宋体" w:hAnsi="宋体"/>
          <w:b/>
          <w:sz w:val="24"/>
          <w:highlight w:val="none"/>
        </w:rPr>
        <w:t>投标人自</w:t>
      </w:r>
      <w:r>
        <w:rPr>
          <w:rFonts w:hint="eastAsia" w:ascii="宋体" w:hAnsi="宋体"/>
          <w:b/>
          <w:i/>
          <w:sz w:val="24"/>
          <w:highlight w:val="none"/>
        </w:rPr>
        <w:t>20</w:t>
      </w:r>
      <w:r>
        <w:rPr>
          <w:rFonts w:ascii="宋体" w:hAnsi="宋体"/>
          <w:b/>
          <w:i/>
          <w:sz w:val="24"/>
          <w:highlight w:val="none"/>
        </w:rPr>
        <w:t xml:space="preserve">  </w:t>
      </w:r>
      <w:r>
        <w:rPr>
          <w:rFonts w:hint="eastAsia" w:ascii="宋体" w:hAnsi="宋体"/>
          <w:b/>
          <w:i/>
          <w:sz w:val="24"/>
          <w:highlight w:val="none"/>
        </w:rPr>
        <w:t>年1月1日</w:t>
      </w:r>
      <w:r>
        <w:rPr>
          <w:rFonts w:hint="eastAsia" w:ascii="宋体" w:hAnsi="宋体"/>
          <w:b/>
          <w:sz w:val="24"/>
          <w:highlight w:val="none"/>
        </w:rPr>
        <w:t>以来项目汇总表</w:t>
      </w:r>
    </w:p>
    <w:tbl>
      <w:tblPr>
        <w:tblStyle w:val="3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trPr>
          <w:trHeight w:val="898" w:hRule="atLeast"/>
        </w:trPr>
        <w:tc>
          <w:tcPr>
            <w:tcW w:w="1242" w:type="dxa"/>
            <w:vAlign w:val="center"/>
          </w:tcPr>
          <w:p>
            <w:pPr>
              <w:pStyle w:val="85"/>
              <w:jc w:val="center"/>
              <w:rPr>
                <w:bCs w:val="0"/>
                <w:sz w:val="24"/>
                <w:szCs w:val="24"/>
                <w:highlight w:val="none"/>
                <w:lang w:val="en-US"/>
              </w:rPr>
            </w:pPr>
            <w:r>
              <w:rPr>
                <w:rFonts w:hint="eastAsia"/>
                <w:bCs w:val="0"/>
                <w:sz w:val="24"/>
                <w:szCs w:val="24"/>
                <w:highlight w:val="none"/>
                <w:lang w:val="en-US"/>
              </w:rPr>
              <w:t>项目序号</w:t>
            </w:r>
          </w:p>
        </w:tc>
        <w:tc>
          <w:tcPr>
            <w:tcW w:w="2268" w:type="dxa"/>
            <w:vAlign w:val="center"/>
          </w:tcPr>
          <w:p>
            <w:pPr>
              <w:pStyle w:val="85"/>
              <w:jc w:val="center"/>
              <w:rPr>
                <w:bCs w:val="0"/>
                <w:sz w:val="24"/>
                <w:szCs w:val="24"/>
                <w:highlight w:val="none"/>
                <w:lang w:val="en-US"/>
              </w:rPr>
            </w:pPr>
            <w:r>
              <w:rPr>
                <w:rFonts w:hint="eastAsia"/>
                <w:bCs w:val="0"/>
                <w:sz w:val="24"/>
                <w:szCs w:val="24"/>
                <w:highlight w:val="none"/>
                <w:lang w:val="en-US"/>
              </w:rPr>
              <w:t>项目名称</w:t>
            </w:r>
          </w:p>
        </w:tc>
        <w:tc>
          <w:tcPr>
            <w:tcW w:w="2268" w:type="dxa"/>
            <w:vAlign w:val="center"/>
          </w:tcPr>
          <w:p>
            <w:pPr>
              <w:pStyle w:val="85"/>
              <w:jc w:val="center"/>
              <w:rPr>
                <w:bCs w:val="0"/>
                <w:sz w:val="24"/>
                <w:szCs w:val="24"/>
                <w:highlight w:val="none"/>
                <w:lang w:val="en-US"/>
              </w:rPr>
            </w:pPr>
            <w:r>
              <w:rPr>
                <w:rFonts w:hint="eastAsia"/>
                <w:bCs w:val="0"/>
                <w:sz w:val="24"/>
                <w:szCs w:val="24"/>
                <w:highlight w:val="none"/>
                <w:lang w:val="en-US"/>
              </w:rPr>
              <w:t>委托人名称</w:t>
            </w:r>
          </w:p>
        </w:tc>
        <w:tc>
          <w:tcPr>
            <w:tcW w:w="2977" w:type="dxa"/>
            <w:vAlign w:val="center"/>
          </w:tcPr>
          <w:p>
            <w:pPr>
              <w:pStyle w:val="85"/>
              <w:jc w:val="center"/>
              <w:rPr>
                <w:bCs w:val="0"/>
                <w:sz w:val="24"/>
                <w:szCs w:val="24"/>
                <w:highlight w:val="none"/>
                <w:lang w:val="en-US"/>
              </w:rPr>
            </w:pPr>
            <w:r>
              <w:rPr>
                <w:rFonts w:hint="eastAsia"/>
                <w:bCs w:val="0"/>
                <w:sz w:val="24"/>
                <w:szCs w:val="24"/>
                <w:highlight w:val="none"/>
                <w:lang w:val="en-US"/>
              </w:rPr>
              <w:t>服务开始和完成日期</w:t>
            </w:r>
          </w:p>
        </w:tc>
      </w:tr>
      <w:tr>
        <w:trPr>
          <w:trHeight w:val="928" w:hRule="atLeast"/>
        </w:trPr>
        <w:tc>
          <w:tcPr>
            <w:tcW w:w="1242" w:type="dxa"/>
            <w:vAlign w:val="center"/>
          </w:tcPr>
          <w:p>
            <w:pPr>
              <w:pStyle w:val="85"/>
              <w:jc w:val="center"/>
              <w:rPr>
                <w:bCs w:val="0"/>
                <w:sz w:val="24"/>
                <w:szCs w:val="24"/>
                <w:highlight w:val="none"/>
                <w:lang w:val="en-US"/>
              </w:rPr>
            </w:pPr>
          </w:p>
        </w:tc>
        <w:tc>
          <w:tcPr>
            <w:tcW w:w="2268" w:type="dxa"/>
            <w:vAlign w:val="center"/>
          </w:tcPr>
          <w:p>
            <w:pPr>
              <w:pStyle w:val="85"/>
              <w:jc w:val="center"/>
              <w:rPr>
                <w:bCs w:val="0"/>
                <w:sz w:val="24"/>
                <w:szCs w:val="24"/>
                <w:highlight w:val="none"/>
                <w:lang w:val="en-US"/>
              </w:rPr>
            </w:pPr>
          </w:p>
        </w:tc>
        <w:tc>
          <w:tcPr>
            <w:tcW w:w="2268" w:type="dxa"/>
            <w:vAlign w:val="center"/>
          </w:tcPr>
          <w:p>
            <w:pPr>
              <w:pStyle w:val="85"/>
              <w:jc w:val="center"/>
              <w:rPr>
                <w:bCs w:val="0"/>
                <w:sz w:val="24"/>
                <w:szCs w:val="24"/>
                <w:highlight w:val="none"/>
                <w:lang w:val="en-US"/>
              </w:rPr>
            </w:pPr>
          </w:p>
        </w:tc>
        <w:tc>
          <w:tcPr>
            <w:tcW w:w="2977" w:type="dxa"/>
            <w:vAlign w:val="center"/>
          </w:tcPr>
          <w:p>
            <w:pPr>
              <w:pStyle w:val="85"/>
              <w:jc w:val="center"/>
              <w:rPr>
                <w:bCs w:val="0"/>
                <w:sz w:val="24"/>
                <w:szCs w:val="24"/>
                <w:highlight w:val="none"/>
                <w:lang w:val="en-US"/>
              </w:rPr>
            </w:pPr>
          </w:p>
        </w:tc>
      </w:tr>
      <w:tr>
        <w:trPr>
          <w:trHeight w:val="928" w:hRule="atLeast"/>
        </w:trPr>
        <w:tc>
          <w:tcPr>
            <w:tcW w:w="1242" w:type="dxa"/>
            <w:vAlign w:val="center"/>
          </w:tcPr>
          <w:p>
            <w:pPr>
              <w:pStyle w:val="85"/>
              <w:jc w:val="center"/>
              <w:rPr>
                <w:bCs w:val="0"/>
                <w:sz w:val="24"/>
                <w:szCs w:val="24"/>
                <w:highlight w:val="none"/>
                <w:lang w:val="en-US"/>
              </w:rPr>
            </w:pPr>
          </w:p>
        </w:tc>
        <w:tc>
          <w:tcPr>
            <w:tcW w:w="2268" w:type="dxa"/>
            <w:vAlign w:val="center"/>
          </w:tcPr>
          <w:p>
            <w:pPr>
              <w:pStyle w:val="85"/>
              <w:jc w:val="center"/>
              <w:rPr>
                <w:bCs w:val="0"/>
                <w:sz w:val="24"/>
                <w:szCs w:val="24"/>
                <w:highlight w:val="none"/>
                <w:lang w:val="en-US"/>
              </w:rPr>
            </w:pPr>
          </w:p>
        </w:tc>
        <w:tc>
          <w:tcPr>
            <w:tcW w:w="2268" w:type="dxa"/>
            <w:vAlign w:val="center"/>
          </w:tcPr>
          <w:p>
            <w:pPr>
              <w:pStyle w:val="85"/>
              <w:jc w:val="center"/>
              <w:rPr>
                <w:bCs w:val="0"/>
                <w:sz w:val="24"/>
                <w:szCs w:val="24"/>
                <w:highlight w:val="none"/>
                <w:lang w:val="en-US"/>
              </w:rPr>
            </w:pPr>
          </w:p>
        </w:tc>
        <w:tc>
          <w:tcPr>
            <w:tcW w:w="2977" w:type="dxa"/>
            <w:vAlign w:val="center"/>
          </w:tcPr>
          <w:p>
            <w:pPr>
              <w:pStyle w:val="85"/>
              <w:jc w:val="center"/>
              <w:rPr>
                <w:bCs w:val="0"/>
                <w:sz w:val="24"/>
                <w:szCs w:val="24"/>
                <w:highlight w:val="none"/>
                <w:lang w:val="en-US"/>
              </w:rPr>
            </w:pPr>
          </w:p>
        </w:tc>
      </w:tr>
      <w:tr>
        <w:trPr>
          <w:trHeight w:val="928" w:hRule="atLeast"/>
        </w:trPr>
        <w:tc>
          <w:tcPr>
            <w:tcW w:w="1242" w:type="dxa"/>
            <w:vAlign w:val="center"/>
          </w:tcPr>
          <w:p>
            <w:pPr>
              <w:pStyle w:val="85"/>
              <w:jc w:val="center"/>
              <w:rPr>
                <w:bCs w:val="0"/>
                <w:sz w:val="24"/>
                <w:szCs w:val="24"/>
                <w:highlight w:val="none"/>
                <w:lang w:val="en-US"/>
              </w:rPr>
            </w:pPr>
          </w:p>
        </w:tc>
        <w:tc>
          <w:tcPr>
            <w:tcW w:w="2268" w:type="dxa"/>
            <w:vAlign w:val="center"/>
          </w:tcPr>
          <w:p>
            <w:pPr>
              <w:pStyle w:val="85"/>
              <w:jc w:val="center"/>
              <w:rPr>
                <w:bCs w:val="0"/>
                <w:sz w:val="24"/>
                <w:szCs w:val="24"/>
                <w:highlight w:val="none"/>
                <w:lang w:val="en-US"/>
              </w:rPr>
            </w:pPr>
          </w:p>
        </w:tc>
        <w:tc>
          <w:tcPr>
            <w:tcW w:w="2268" w:type="dxa"/>
            <w:vAlign w:val="center"/>
          </w:tcPr>
          <w:p>
            <w:pPr>
              <w:pStyle w:val="85"/>
              <w:jc w:val="center"/>
              <w:rPr>
                <w:bCs w:val="0"/>
                <w:sz w:val="24"/>
                <w:szCs w:val="24"/>
                <w:highlight w:val="none"/>
                <w:lang w:val="en-US"/>
              </w:rPr>
            </w:pPr>
          </w:p>
        </w:tc>
        <w:tc>
          <w:tcPr>
            <w:tcW w:w="2977" w:type="dxa"/>
            <w:vAlign w:val="center"/>
          </w:tcPr>
          <w:p>
            <w:pPr>
              <w:pStyle w:val="85"/>
              <w:jc w:val="center"/>
              <w:rPr>
                <w:bCs w:val="0"/>
                <w:sz w:val="24"/>
                <w:szCs w:val="24"/>
                <w:highlight w:val="none"/>
                <w:lang w:val="en-US"/>
              </w:rPr>
            </w:pPr>
          </w:p>
        </w:tc>
      </w:tr>
      <w:tr>
        <w:trPr>
          <w:trHeight w:val="928" w:hRule="atLeast"/>
        </w:trPr>
        <w:tc>
          <w:tcPr>
            <w:tcW w:w="1242" w:type="dxa"/>
            <w:vAlign w:val="center"/>
          </w:tcPr>
          <w:p>
            <w:pPr>
              <w:pStyle w:val="85"/>
              <w:jc w:val="center"/>
              <w:rPr>
                <w:bCs w:val="0"/>
                <w:sz w:val="24"/>
                <w:szCs w:val="24"/>
                <w:highlight w:val="none"/>
                <w:lang w:val="en-US"/>
              </w:rPr>
            </w:pPr>
          </w:p>
        </w:tc>
        <w:tc>
          <w:tcPr>
            <w:tcW w:w="2268" w:type="dxa"/>
            <w:vAlign w:val="center"/>
          </w:tcPr>
          <w:p>
            <w:pPr>
              <w:pStyle w:val="85"/>
              <w:jc w:val="center"/>
              <w:rPr>
                <w:bCs w:val="0"/>
                <w:sz w:val="24"/>
                <w:szCs w:val="24"/>
                <w:highlight w:val="none"/>
                <w:lang w:val="en-US"/>
              </w:rPr>
            </w:pPr>
          </w:p>
        </w:tc>
        <w:tc>
          <w:tcPr>
            <w:tcW w:w="2268" w:type="dxa"/>
            <w:vAlign w:val="center"/>
          </w:tcPr>
          <w:p>
            <w:pPr>
              <w:pStyle w:val="85"/>
              <w:jc w:val="center"/>
              <w:rPr>
                <w:bCs w:val="0"/>
                <w:sz w:val="24"/>
                <w:szCs w:val="24"/>
                <w:highlight w:val="none"/>
                <w:lang w:val="en-US"/>
              </w:rPr>
            </w:pPr>
          </w:p>
        </w:tc>
        <w:tc>
          <w:tcPr>
            <w:tcW w:w="2977" w:type="dxa"/>
            <w:vAlign w:val="center"/>
          </w:tcPr>
          <w:p>
            <w:pPr>
              <w:pStyle w:val="85"/>
              <w:jc w:val="center"/>
              <w:rPr>
                <w:bCs w:val="0"/>
                <w:sz w:val="24"/>
                <w:szCs w:val="24"/>
                <w:highlight w:val="none"/>
                <w:lang w:val="en-US"/>
              </w:rPr>
            </w:pPr>
          </w:p>
        </w:tc>
      </w:tr>
      <w:tr>
        <w:trPr>
          <w:trHeight w:val="928" w:hRule="atLeast"/>
        </w:trPr>
        <w:tc>
          <w:tcPr>
            <w:tcW w:w="1242" w:type="dxa"/>
            <w:vAlign w:val="center"/>
          </w:tcPr>
          <w:p>
            <w:pPr>
              <w:pStyle w:val="85"/>
              <w:jc w:val="center"/>
              <w:rPr>
                <w:bCs w:val="0"/>
                <w:sz w:val="24"/>
                <w:szCs w:val="24"/>
                <w:highlight w:val="none"/>
                <w:lang w:val="en-US"/>
              </w:rPr>
            </w:pPr>
          </w:p>
        </w:tc>
        <w:tc>
          <w:tcPr>
            <w:tcW w:w="2268" w:type="dxa"/>
            <w:vAlign w:val="center"/>
          </w:tcPr>
          <w:p>
            <w:pPr>
              <w:pStyle w:val="85"/>
              <w:jc w:val="center"/>
              <w:rPr>
                <w:bCs w:val="0"/>
                <w:sz w:val="24"/>
                <w:szCs w:val="24"/>
                <w:highlight w:val="none"/>
                <w:lang w:val="en-US"/>
              </w:rPr>
            </w:pPr>
          </w:p>
        </w:tc>
        <w:tc>
          <w:tcPr>
            <w:tcW w:w="2268" w:type="dxa"/>
            <w:vAlign w:val="center"/>
          </w:tcPr>
          <w:p>
            <w:pPr>
              <w:pStyle w:val="85"/>
              <w:jc w:val="center"/>
              <w:rPr>
                <w:bCs w:val="0"/>
                <w:sz w:val="24"/>
                <w:szCs w:val="24"/>
                <w:highlight w:val="none"/>
                <w:lang w:val="en-US"/>
              </w:rPr>
            </w:pPr>
          </w:p>
        </w:tc>
        <w:tc>
          <w:tcPr>
            <w:tcW w:w="2977" w:type="dxa"/>
            <w:vAlign w:val="center"/>
          </w:tcPr>
          <w:p>
            <w:pPr>
              <w:pStyle w:val="85"/>
              <w:jc w:val="center"/>
              <w:rPr>
                <w:bCs w:val="0"/>
                <w:sz w:val="24"/>
                <w:szCs w:val="24"/>
                <w:highlight w:val="none"/>
                <w:lang w:val="en-US"/>
              </w:rPr>
            </w:pPr>
          </w:p>
        </w:tc>
      </w:tr>
      <w:tr>
        <w:trPr>
          <w:trHeight w:val="928" w:hRule="atLeast"/>
        </w:trPr>
        <w:tc>
          <w:tcPr>
            <w:tcW w:w="1242" w:type="dxa"/>
            <w:vAlign w:val="center"/>
          </w:tcPr>
          <w:p>
            <w:pPr>
              <w:pStyle w:val="85"/>
              <w:jc w:val="center"/>
              <w:rPr>
                <w:bCs w:val="0"/>
                <w:sz w:val="24"/>
                <w:szCs w:val="24"/>
                <w:highlight w:val="none"/>
                <w:lang w:val="en-US"/>
              </w:rPr>
            </w:pPr>
          </w:p>
        </w:tc>
        <w:tc>
          <w:tcPr>
            <w:tcW w:w="2268" w:type="dxa"/>
            <w:vAlign w:val="center"/>
          </w:tcPr>
          <w:p>
            <w:pPr>
              <w:pStyle w:val="85"/>
              <w:jc w:val="center"/>
              <w:rPr>
                <w:bCs w:val="0"/>
                <w:sz w:val="24"/>
                <w:szCs w:val="24"/>
                <w:highlight w:val="none"/>
                <w:lang w:val="en-US"/>
              </w:rPr>
            </w:pPr>
          </w:p>
        </w:tc>
        <w:tc>
          <w:tcPr>
            <w:tcW w:w="2268" w:type="dxa"/>
            <w:vAlign w:val="center"/>
          </w:tcPr>
          <w:p>
            <w:pPr>
              <w:pStyle w:val="85"/>
              <w:jc w:val="center"/>
              <w:rPr>
                <w:bCs w:val="0"/>
                <w:sz w:val="24"/>
                <w:szCs w:val="24"/>
                <w:highlight w:val="none"/>
                <w:lang w:val="en-US"/>
              </w:rPr>
            </w:pPr>
          </w:p>
        </w:tc>
        <w:tc>
          <w:tcPr>
            <w:tcW w:w="2977" w:type="dxa"/>
            <w:vAlign w:val="center"/>
          </w:tcPr>
          <w:p>
            <w:pPr>
              <w:pStyle w:val="85"/>
              <w:jc w:val="center"/>
              <w:rPr>
                <w:bCs w:val="0"/>
                <w:sz w:val="24"/>
                <w:szCs w:val="24"/>
                <w:highlight w:val="none"/>
                <w:lang w:val="en-US"/>
              </w:rPr>
            </w:pPr>
          </w:p>
        </w:tc>
      </w:tr>
      <w:tr>
        <w:trPr>
          <w:trHeight w:val="928" w:hRule="atLeast"/>
        </w:trPr>
        <w:tc>
          <w:tcPr>
            <w:tcW w:w="1242" w:type="dxa"/>
            <w:vAlign w:val="center"/>
          </w:tcPr>
          <w:p>
            <w:pPr>
              <w:pStyle w:val="85"/>
              <w:jc w:val="center"/>
              <w:rPr>
                <w:bCs w:val="0"/>
                <w:sz w:val="24"/>
                <w:szCs w:val="24"/>
                <w:highlight w:val="none"/>
                <w:lang w:val="en-US"/>
              </w:rPr>
            </w:pPr>
          </w:p>
        </w:tc>
        <w:tc>
          <w:tcPr>
            <w:tcW w:w="2268" w:type="dxa"/>
            <w:vAlign w:val="center"/>
          </w:tcPr>
          <w:p>
            <w:pPr>
              <w:pStyle w:val="85"/>
              <w:jc w:val="center"/>
              <w:rPr>
                <w:bCs w:val="0"/>
                <w:sz w:val="24"/>
                <w:szCs w:val="24"/>
                <w:highlight w:val="none"/>
                <w:lang w:val="en-US"/>
              </w:rPr>
            </w:pPr>
          </w:p>
        </w:tc>
        <w:tc>
          <w:tcPr>
            <w:tcW w:w="2268" w:type="dxa"/>
            <w:vAlign w:val="center"/>
          </w:tcPr>
          <w:p>
            <w:pPr>
              <w:pStyle w:val="85"/>
              <w:jc w:val="center"/>
              <w:rPr>
                <w:bCs w:val="0"/>
                <w:sz w:val="24"/>
                <w:szCs w:val="24"/>
                <w:highlight w:val="none"/>
                <w:lang w:val="en-US"/>
              </w:rPr>
            </w:pPr>
          </w:p>
        </w:tc>
        <w:tc>
          <w:tcPr>
            <w:tcW w:w="2977" w:type="dxa"/>
            <w:vAlign w:val="center"/>
          </w:tcPr>
          <w:p>
            <w:pPr>
              <w:pStyle w:val="85"/>
              <w:jc w:val="center"/>
              <w:rPr>
                <w:bCs w:val="0"/>
                <w:sz w:val="24"/>
                <w:szCs w:val="24"/>
                <w:highlight w:val="none"/>
                <w:lang w:val="en-US"/>
              </w:rPr>
            </w:pPr>
          </w:p>
        </w:tc>
      </w:tr>
      <w:tr>
        <w:trPr>
          <w:trHeight w:val="898" w:hRule="atLeast"/>
        </w:trPr>
        <w:tc>
          <w:tcPr>
            <w:tcW w:w="1242" w:type="dxa"/>
            <w:vAlign w:val="center"/>
          </w:tcPr>
          <w:p>
            <w:pPr>
              <w:pStyle w:val="85"/>
              <w:jc w:val="center"/>
              <w:rPr>
                <w:bCs w:val="0"/>
                <w:sz w:val="24"/>
                <w:szCs w:val="24"/>
                <w:highlight w:val="none"/>
                <w:lang w:val="en-US"/>
              </w:rPr>
            </w:pPr>
          </w:p>
        </w:tc>
        <w:tc>
          <w:tcPr>
            <w:tcW w:w="2268" w:type="dxa"/>
            <w:vAlign w:val="center"/>
          </w:tcPr>
          <w:p>
            <w:pPr>
              <w:pStyle w:val="85"/>
              <w:jc w:val="center"/>
              <w:rPr>
                <w:bCs w:val="0"/>
                <w:sz w:val="24"/>
                <w:szCs w:val="24"/>
                <w:highlight w:val="none"/>
                <w:lang w:val="en-US"/>
              </w:rPr>
            </w:pPr>
          </w:p>
        </w:tc>
        <w:tc>
          <w:tcPr>
            <w:tcW w:w="2268" w:type="dxa"/>
            <w:vAlign w:val="center"/>
          </w:tcPr>
          <w:p>
            <w:pPr>
              <w:pStyle w:val="85"/>
              <w:jc w:val="center"/>
              <w:rPr>
                <w:bCs w:val="0"/>
                <w:sz w:val="24"/>
                <w:szCs w:val="24"/>
                <w:highlight w:val="none"/>
                <w:lang w:val="en-US"/>
              </w:rPr>
            </w:pPr>
          </w:p>
        </w:tc>
        <w:tc>
          <w:tcPr>
            <w:tcW w:w="2977" w:type="dxa"/>
            <w:vAlign w:val="center"/>
          </w:tcPr>
          <w:p>
            <w:pPr>
              <w:pStyle w:val="85"/>
              <w:jc w:val="center"/>
              <w:rPr>
                <w:bCs w:val="0"/>
                <w:sz w:val="24"/>
                <w:szCs w:val="24"/>
                <w:highlight w:val="none"/>
                <w:lang w:val="en-US"/>
              </w:rPr>
            </w:pPr>
          </w:p>
        </w:tc>
      </w:tr>
      <w:tr>
        <w:trPr>
          <w:trHeight w:val="958" w:hRule="atLeast"/>
        </w:trPr>
        <w:tc>
          <w:tcPr>
            <w:tcW w:w="1242" w:type="dxa"/>
            <w:vAlign w:val="center"/>
          </w:tcPr>
          <w:p>
            <w:pPr>
              <w:pStyle w:val="85"/>
              <w:jc w:val="center"/>
              <w:rPr>
                <w:bCs w:val="0"/>
                <w:sz w:val="24"/>
                <w:szCs w:val="24"/>
                <w:highlight w:val="none"/>
                <w:lang w:val="en-US"/>
              </w:rPr>
            </w:pPr>
          </w:p>
        </w:tc>
        <w:tc>
          <w:tcPr>
            <w:tcW w:w="2268" w:type="dxa"/>
            <w:vAlign w:val="center"/>
          </w:tcPr>
          <w:p>
            <w:pPr>
              <w:pStyle w:val="85"/>
              <w:jc w:val="center"/>
              <w:rPr>
                <w:bCs w:val="0"/>
                <w:sz w:val="24"/>
                <w:szCs w:val="24"/>
                <w:highlight w:val="none"/>
                <w:lang w:val="en-US"/>
              </w:rPr>
            </w:pPr>
          </w:p>
        </w:tc>
        <w:tc>
          <w:tcPr>
            <w:tcW w:w="2268" w:type="dxa"/>
            <w:vAlign w:val="center"/>
          </w:tcPr>
          <w:p>
            <w:pPr>
              <w:pStyle w:val="85"/>
              <w:jc w:val="center"/>
              <w:rPr>
                <w:bCs w:val="0"/>
                <w:sz w:val="24"/>
                <w:szCs w:val="24"/>
                <w:highlight w:val="none"/>
                <w:lang w:val="en-US"/>
              </w:rPr>
            </w:pPr>
          </w:p>
        </w:tc>
        <w:tc>
          <w:tcPr>
            <w:tcW w:w="2977" w:type="dxa"/>
            <w:vAlign w:val="center"/>
          </w:tcPr>
          <w:p>
            <w:pPr>
              <w:pStyle w:val="85"/>
              <w:jc w:val="center"/>
              <w:rPr>
                <w:bCs w:val="0"/>
                <w:sz w:val="24"/>
                <w:szCs w:val="24"/>
                <w:highlight w:val="none"/>
                <w:lang w:val="en-US"/>
              </w:rPr>
            </w:pPr>
          </w:p>
        </w:tc>
      </w:tr>
    </w:tbl>
    <w:p>
      <w:pPr>
        <w:spacing w:line="380" w:lineRule="exact"/>
        <w:rPr>
          <w:rFonts w:ascii="宋体" w:hAnsi="宋体"/>
          <w:sz w:val="22"/>
          <w:szCs w:val="22"/>
          <w:highlight w:val="none"/>
        </w:rPr>
      </w:pPr>
      <w:r>
        <w:rPr>
          <w:rFonts w:hint="eastAsia" w:ascii="宋体" w:hAnsi="宋体"/>
          <w:sz w:val="22"/>
          <w:szCs w:val="22"/>
          <w:highlight w:val="none"/>
        </w:rPr>
        <w:t>注：表后附合同复印件加盖公章，时间以合同签订时间为准。</w:t>
      </w:r>
    </w:p>
    <w:p>
      <w:pPr>
        <w:pStyle w:val="34"/>
        <w:ind w:firstLine="405"/>
        <w:rPr>
          <w:highlight w:val="none"/>
        </w:rPr>
      </w:pPr>
    </w:p>
    <w:p>
      <w:pPr>
        <w:spacing w:line="380" w:lineRule="exact"/>
        <w:rPr>
          <w:rFonts w:ascii="宋体" w:hAnsi="宋体"/>
          <w:sz w:val="22"/>
          <w:szCs w:val="22"/>
          <w:highlight w:val="none"/>
        </w:rPr>
      </w:pPr>
      <w:r>
        <w:rPr>
          <w:rFonts w:hint="eastAsia" w:ascii="宋体" w:hAnsi="宋体"/>
          <w:sz w:val="22"/>
          <w:szCs w:val="22"/>
          <w:highlight w:val="none"/>
        </w:rPr>
        <w:t>投标人（公章）：</w:t>
      </w:r>
    </w:p>
    <w:p>
      <w:pPr>
        <w:spacing w:line="380" w:lineRule="exact"/>
        <w:rPr>
          <w:rFonts w:ascii="宋体" w:hAnsi="宋体"/>
          <w:sz w:val="22"/>
          <w:szCs w:val="22"/>
          <w:highlight w:val="none"/>
          <w:u w:val="single"/>
        </w:rPr>
      </w:pPr>
      <w:r>
        <w:rPr>
          <w:rFonts w:hint="eastAsia" w:ascii="宋体" w:hAnsi="宋体"/>
          <w:sz w:val="22"/>
          <w:szCs w:val="22"/>
          <w:highlight w:val="none"/>
        </w:rPr>
        <w:t>投标人代表（签字或印章）：</w:t>
      </w:r>
    </w:p>
    <w:p>
      <w:pPr>
        <w:spacing w:line="380" w:lineRule="exact"/>
        <w:rPr>
          <w:rFonts w:ascii="宋体" w:hAnsi="宋体"/>
          <w:sz w:val="22"/>
          <w:szCs w:val="22"/>
          <w:highlight w:val="none"/>
          <w:u w:val="single"/>
        </w:rPr>
      </w:pPr>
      <w:r>
        <w:rPr>
          <w:rFonts w:hint="eastAsia" w:ascii="宋体"/>
          <w:sz w:val="22"/>
          <w:szCs w:val="22"/>
          <w:highlight w:val="none"/>
        </w:rPr>
        <w:t>日期：</w:t>
      </w:r>
    </w:p>
    <w:p>
      <w:pPr>
        <w:rPr>
          <w:highlight w:val="none"/>
        </w:rPr>
      </w:pPr>
    </w:p>
    <w:p>
      <w:pPr>
        <w:rPr>
          <w:highlight w:val="none"/>
        </w:rPr>
      </w:pPr>
    </w:p>
    <w:p>
      <w:pPr>
        <w:rPr>
          <w:highlight w:val="none"/>
        </w:rPr>
      </w:pPr>
    </w:p>
    <w:p>
      <w:pPr>
        <w:rPr>
          <w:highlight w:val="none"/>
        </w:rPr>
      </w:pPr>
    </w:p>
    <w:p>
      <w:pPr>
        <w:spacing w:line="360" w:lineRule="auto"/>
        <w:jc w:val="center"/>
        <w:rPr>
          <w:rFonts w:hint="eastAsia" w:ascii="宋体" w:hAnsi="宋体" w:cs="宋体"/>
          <w:b/>
          <w:sz w:val="48"/>
          <w:szCs w:val="48"/>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资格证明文件</w:t>
      </w:r>
    </w:p>
    <w:p>
      <w:pPr>
        <w:spacing w:line="360" w:lineRule="auto"/>
        <w:rPr>
          <w:rFonts w:ascii="宋体" w:hAnsi="宋体" w:cs="宋体"/>
          <w:sz w:val="28"/>
          <w:szCs w:val="28"/>
          <w:highlight w:val="none"/>
        </w:rPr>
      </w:pPr>
      <w:r>
        <w:rPr>
          <w:rFonts w:hint="eastAsia" w:ascii="宋体" w:hAnsi="宋体" w:cs="宋体"/>
          <w:sz w:val="28"/>
          <w:szCs w:val="28"/>
          <w:highlight w:val="none"/>
        </w:rPr>
        <w:t>封面</w:t>
      </w:r>
    </w:p>
    <w:p>
      <w:pPr>
        <w:spacing w:line="360" w:lineRule="auto"/>
        <w:ind w:firstLine="560"/>
        <w:jc w:val="right"/>
        <w:rPr>
          <w:rFonts w:ascii="宋体" w:hAnsi="宋体" w:cs="宋体"/>
          <w:sz w:val="28"/>
          <w:highlight w:val="none"/>
        </w:rPr>
      </w:pPr>
    </w:p>
    <w:p>
      <w:pPr>
        <w:spacing w:line="360" w:lineRule="auto"/>
        <w:ind w:firstLine="1288" w:firstLineChars="400"/>
        <w:rPr>
          <w:rFonts w:ascii="宋体" w:hAnsi="宋体" w:cs="宋体"/>
          <w:sz w:val="32"/>
          <w:highlight w:val="none"/>
        </w:rPr>
      </w:pPr>
    </w:p>
    <w:p>
      <w:pPr>
        <w:spacing w:line="360" w:lineRule="auto"/>
        <w:jc w:val="center"/>
        <w:rPr>
          <w:rFonts w:ascii="宋体" w:hAnsi="宋体" w:cs="宋体"/>
          <w:sz w:val="28"/>
          <w:highlight w:val="none"/>
          <w:u w:val="single"/>
        </w:rPr>
      </w:pPr>
      <w:r>
        <w:rPr>
          <w:rFonts w:hint="eastAsia" w:ascii="宋体" w:hAnsi="宋体" w:cs="宋体"/>
          <w:sz w:val="28"/>
          <w:highlight w:val="none"/>
          <w:u w:val="single"/>
        </w:rPr>
        <w:t>________________________________________  ________</w:t>
      </w:r>
      <w:r>
        <w:rPr>
          <w:rFonts w:hint="eastAsia" w:ascii="宋体" w:hAnsi="宋体" w:cs="宋体"/>
          <w:sz w:val="28"/>
          <w:highlight w:val="none"/>
        </w:rPr>
        <w:t>项目</w:t>
      </w:r>
    </w:p>
    <w:p>
      <w:pPr>
        <w:spacing w:line="360" w:lineRule="auto"/>
        <w:ind w:firstLine="1288" w:firstLineChars="400"/>
        <w:rPr>
          <w:rFonts w:ascii="宋体" w:hAnsi="宋体" w:cs="宋体"/>
          <w:sz w:val="32"/>
          <w:highlight w:val="none"/>
        </w:rPr>
      </w:pPr>
    </w:p>
    <w:p>
      <w:pPr>
        <w:spacing w:line="360" w:lineRule="auto"/>
        <w:ind w:firstLine="1288" w:firstLineChars="400"/>
        <w:rPr>
          <w:rFonts w:ascii="宋体" w:hAnsi="宋体" w:cs="宋体"/>
          <w:sz w:val="32"/>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投 标 文 件</w:t>
      </w:r>
    </w:p>
    <w:p>
      <w:pPr>
        <w:spacing w:line="360" w:lineRule="auto"/>
        <w:ind w:firstLine="1692" w:firstLineChars="600"/>
        <w:rPr>
          <w:rFonts w:ascii="宋体" w:hAnsi="宋体" w:cs="宋体"/>
          <w:sz w:val="28"/>
          <w:highlight w:val="none"/>
        </w:rPr>
      </w:pPr>
    </w:p>
    <w:p>
      <w:pPr>
        <w:spacing w:line="360" w:lineRule="auto"/>
        <w:ind w:firstLine="1692" w:firstLineChars="600"/>
        <w:rPr>
          <w:rFonts w:ascii="宋体" w:hAnsi="宋体" w:cs="宋体"/>
          <w:sz w:val="28"/>
          <w:highlight w:val="none"/>
          <w:u w:val="single"/>
        </w:rPr>
      </w:pPr>
      <w:r>
        <w:rPr>
          <w:rFonts w:hint="eastAsia" w:ascii="宋体" w:hAnsi="宋体" w:cs="宋体"/>
          <w:sz w:val="28"/>
          <w:highlight w:val="none"/>
        </w:rPr>
        <w:t>招标编号：</w:t>
      </w:r>
      <w:r>
        <w:rPr>
          <w:rFonts w:hint="eastAsia" w:ascii="宋体" w:hAnsi="宋体" w:cs="宋体"/>
          <w:sz w:val="28"/>
          <w:highlight w:val="none"/>
          <w:u w:val="single"/>
        </w:rPr>
        <w:t>______________</w:t>
      </w:r>
    </w:p>
    <w:p>
      <w:pPr>
        <w:spacing w:line="360" w:lineRule="auto"/>
        <w:ind w:firstLine="1692" w:firstLineChars="600"/>
        <w:rPr>
          <w:rFonts w:ascii="宋体" w:hAnsi="宋体" w:cs="宋体"/>
          <w:sz w:val="28"/>
          <w:highlight w:val="none"/>
          <w:u w:val="single"/>
        </w:rPr>
      </w:pPr>
      <w:r>
        <w:rPr>
          <w:rFonts w:hint="eastAsia" w:ascii="宋体" w:hAnsi="宋体" w:cs="宋体"/>
          <w:sz w:val="28"/>
          <w:highlight w:val="none"/>
        </w:rPr>
        <w:t>标项：</w:t>
      </w:r>
      <w:r>
        <w:rPr>
          <w:rFonts w:hint="eastAsia" w:ascii="宋体" w:hAnsi="宋体" w:cs="宋体"/>
          <w:sz w:val="28"/>
          <w:highlight w:val="none"/>
          <w:u w:val="single"/>
        </w:rPr>
        <w:t>______________</w:t>
      </w:r>
    </w:p>
    <w:p>
      <w:pPr>
        <w:spacing w:line="360" w:lineRule="auto"/>
        <w:ind w:firstLine="1692" w:firstLineChars="600"/>
        <w:rPr>
          <w:rFonts w:ascii="宋体" w:hAnsi="宋体" w:cs="宋体"/>
          <w:sz w:val="28"/>
          <w:szCs w:val="22"/>
          <w:highlight w:val="none"/>
          <w:u w:val="singl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720" w:lineRule="auto"/>
        <w:rPr>
          <w:rFonts w:ascii="宋体" w:hAnsi="宋体" w:cs="宋体"/>
          <w:b/>
          <w:sz w:val="28"/>
          <w:highlight w:val="none"/>
          <w:u w:val="single"/>
        </w:rPr>
      </w:pPr>
      <w:r>
        <w:rPr>
          <w:rFonts w:hint="eastAsia" w:ascii="宋体" w:hAnsi="宋体" w:cs="宋体"/>
          <w:sz w:val="28"/>
          <w:highlight w:val="none"/>
        </w:rPr>
        <w:t>投标文件名称：</w:t>
      </w:r>
      <w:r>
        <w:rPr>
          <w:rFonts w:hint="eastAsia" w:ascii="宋体" w:hAnsi="宋体" w:cs="宋体"/>
          <w:b/>
          <w:sz w:val="28"/>
          <w:highlight w:val="none"/>
          <w:u w:val="single"/>
        </w:rPr>
        <w:t xml:space="preserve">           资格证明文件                      </w:t>
      </w:r>
    </w:p>
    <w:p>
      <w:pPr>
        <w:spacing w:line="720" w:lineRule="auto"/>
        <w:rPr>
          <w:rFonts w:ascii="宋体" w:hAnsi="宋体" w:cs="宋体"/>
          <w:b/>
          <w:sz w:val="28"/>
          <w:highlight w:val="none"/>
        </w:rPr>
      </w:pPr>
      <w:r>
        <w:rPr>
          <w:rFonts w:hint="eastAsia" w:ascii="宋体" w:hAnsi="宋体" w:cs="宋体"/>
          <w:sz w:val="28"/>
          <w:highlight w:val="none"/>
        </w:rPr>
        <w:t>投标人：</w:t>
      </w:r>
      <w:r>
        <w:rPr>
          <w:rFonts w:hint="eastAsia" w:ascii="宋体" w:hAnsi="宋体" w:cs="宋体"/>
          <w:sz w:val="28"/>
          <w:highlight w:val="none"/>
          <w:u w:val="single"/>
        </w:rPr>
        <w:t xml:space="preserve">                                             （盖章） </w:t>
      </w:r>
    </w:p>
    <w:p>
      <w:pPr>
        <w:pStyle w:val="18"/>
        <w:spacing w:line="720" w:lineRule="auto"/>
        <w:ind w:firstLine="0"/>
        <w:rPr>
          <w:rFonts w:ascii="宋体" w:hAnsi="宋体" w:cs="宋体"/>
          <w:b/>
          <w:sz w:val="28"/>
          <w:highlight w:val="none"/>
        </w:rPr>
      </w:pPr>
      <w:r>
        <w:rPr>
          <w:rFonts w:hint="eastAsia" w:ascii="宋体" w:hAnsi="宋体" w:cs="宋体"/>
          <w:sz w:val="28"/>
          <w:highlight w:val="none"/>
        </w:rPr>
        <w:t>日    期：</w:t>
      </w:r>
      <w:r>
        <w:rPr>
          <w:rFonts w:hint="eastAsia" w:ascii="宋体" w:hAnsi="宋体" w:cs="宋体"/>
          <w:sz w:val="28"/>
          <w:highlight w:val="none"/>
          <w:u w:val="single"/>
        </w:rPr>
        <w:t xml:space="preserve">               </w:t>
      </w:r>
      <w:r>
        <w:rPr>
          <w:rFonts w:hint="eastAsia" w:ascii="宋体" w:hAnsi="宋体" w:cs="宋体"/>
          <w:sz w:val="28"/>
          <w:highlight w:val="none"/>
        </w:rPr>
        <w:t>年</w:t>
      </w:r>
      <w:r>
        <w:rPr>
          <w:rFonts w:hint="eastAsia" w:ascii="宋体" w:hAnsi="宋体" w:cs="宋体"/>
          <w:sz w:val="28"/>
          <w:highlight w:val="none"/>
          <w:u w:val="single"/>
        </w:rPr>
        <w:t xml:space="preserve">                </w:t>
      </w:r>
      <w:r>
        <w:rPr>
          <w:rFonts w:hint="eastAsia" w:ascii="宋体" w:hAnsi="宋体" w:cs="宋体"/>
          <w:sz w:val="28"/>
          <w:highlight w:val="none"/>
        </w:rPr>
        <w:t>月</w:t>
      </w:r>
      <w:r>
        <w:rPr>
          <w:rFonts w:hint="eastAsia" w:ascii="宋体" w:hAnsi="宋体" w:cs="宋体"/>
          <w:sz w:val="28"/>
          <w:highlight w:val="none"/>
          <w:u w:val="single"/>
        </w:rPr>
        <w:t xml:space="preserve">           </w:t>
      </w:r>
      <w:r>
        <w:rPr>
          <w:rFonts w:hint="eastAsia" w:ascii="宋体" w:hAnsi="宋体" w:cs="宋体"/>
          <w:b/>
          <w:sz w:val="28"/>
          <w:highlight w:val="none"/>
          <w:u w:val="single"/>
        </w:rPr>
        <w:t xml:space="preserve">   </w:t>
      </w:r>
      <w:r>
        <w:rPr>
          <w:rFonts w:hint="eastAsia" w:ascii="宋体" w:hAnsi="宋体" w:cs="宋体"/>
          <w:sz w:val="28"/>
          <w:highlight w:val="none"/>
        </w:rPr>
        <w:t>日</w:t>
      </w: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资格证明文件，含：</w:t>
      </w:r>
    </w:p>
    <w:p>
      <w:pPr>
        <w:spacing w:line="360" w:lineRule="auto"/>
        <w:rPr>
          <w:rFonts w:ascii="宋体" w:hAnsi="宋体" w:cs="宋体"/>
          <w:szCs w:val="21"/>
          <w:highlight w:val="none"/>
        </w:rPr>
      </w:pPr>
      <w:r>
        <w:rPr>
          <w:rFonts w:hint="eastAsia" w:ascii="宋体" w:hAnsi="宋体" w:cs="宋体"/>
          <w:szCs w:val="21"/>
          <w:highlight w:val="none"/>
        </w:rPr>
        <w:t>(1)资格条件自查表；</w:t>
      </w:r>
    </w:p>
    <w:p>
      <w:pPr>
        <w:spacing w:line="360" w:lineRule="auto"/>
        <w:rPr>
          <w:rFonts w:ascii="宋体" w:hAnsi="宋体" w:cs="宋体"/>
          <w:szCs w:val="21"/>
          <w:highlight w:val="none"/>
        </w:rPr>
      </w:pPr>
      <w:r>
        <w:rPr>
          <w:rFonts w:hint="eastAsia" w:ascii="宋体" w:hAnsi="宋体" w:cs="宋体"/>
          <w:szCs w:val="21"/>
          <w:highlight w:val="none"/>
        </w:rPr>
        <w:t>(2)投标声明书</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Hans"/>
        </w:rPr>
        <w:t>若</w:t>
      </w:r>
      <w:r>
        <w:rPr>
          <w:rFonts w:hint="eastAsia" w:ascii="宋体" w:hAnsi="宋体" w:eastAsia="宋体" w:cs="Times New Roman"/>
          <w:szCs w:val="21"/>
          <w:highlight w:val="none"/>
        </w:rPr>
        <w:t>联合体投标的，联合体各方均须提供）</w:t>
      </w:r>
      <w:r>
        <w:rPr>
          <w:rFonts w:hint="eastAsia" w:ascii="宋体" w:hAnsi="宋体" w:eastAsia="宋体" w:cs="宋体"/>
          <w:highlight w:val="none"/>
        </w:rPr>
        <w:t>；</w:t>
      </w:r>
    </w:p>
    <w:p>
      <w:pPr>
        <w:spacing w:line="360" w:lineRule="exact"/>
        <w:rPr>
          <w:rFonts w:ascii="宋体" w:hAnsi="宋体" w:eastAsia="宋体" w:cs="宋体"/>
          <w:highlight w:val="none"/>
        </w:rPr>
      </w:pPr>
      <w:r>
        <w:rPr>
          <w:rFonts w:hint="eastAsia" w:ascii="宋体" w:hAnsi="宋体" w:cs="宋体"/>
          <w:szCs w:val="21"/>
          <w:highlight w:val="none"/>
        </w:rPr>
        <w:t>(3)有效的“多证合一”的营业执照（未办理多证合一的提供营业执照、税务登记证、组织机构代码证）副本复印件。投标人如果有名称变更的，应提供由行政主管部门出具的变更证明文件</w:t>
      </w:r>
      <w:r>
        <w:rPr>
          <w:rFonts w:hint="eastAsia" w:ascii="宋体" w:hAnsi="宋体" w:eastAsia="宋体" w:cs="宋体"/>
          <w:szCs w:val="21"/>
          <w:highlight w:val="none"/>
        </w:rPr>
        <w:t>（若联合体投标的，联合体各方均须提供）</w:t>
      </w:r>
      <w:r>
        <w:rPr>
          <w:rFonts w:hint="eastAsia" w:ascii="宋体" w:hAnsi="宋体" w:eastAsia="宋体" w:cs="宋体"/>
          <w:highlight w:val="none"/>
        </w:rPr>
        <w:t>；</w:t>
      </w:r>
    </w:p>
    <w:p>
      <w:pPr>
        <w:spacing w:line="360" w:lineRule="auto"/>
        <w:rPr>
          <w:rFonts w:ascii="宋体" w:hAnsi="宋体" w:cs="宋体"/>
          <w:szCs w:val="21"/>
          <w:highlight w:val="none"/>
        </w:rPr>
      </w:pPr>
      <w:r>
        <w:rPr>
          <w:rFonts w:hint="eastAsia" w:ascii="宋体" w:hAnsi="宋体" w:cs="宋体"/>
          <w:szCs w:val="21"/>
          <w:highlight w:val="none"/>
        </w:rPr>
        <w:t>(4) 关于资格的承诺函；</w:t>
      </w:r>
    </w:p>
    <w:p>
      <w:pPr>
        <w:spacing w:line="360" w:lineRule="exact"/>
        <w:rPr>
          <w:rFonts w:hint="eastAsia" w:ascii="宋体" w:hAnsi="宋体" w:cs="宋体"/>
          <w:szCs w:val="21"/>
          <w:highlight w:val="none"/>
        </w:rPr>
      </w:pPr>
      <w:r>
        <w:rPr>
          <w:rFonts w:hint="eastAsia" w:ascii="宋体" w:hAnsi="宋体" w:cs="宋体"/>
          <w:szCs w:val="21"/>
          <w:highlight w:val="none"/>
        </w:rPr>
        <w:t>(5)投标人的特定条件的证明文件（如有）；</w:t>
      </w:r>
    </w:p>
    <w:p>
      <w:pPr>
        <w:spacing w:line="360" w:lineRule="exact"/>
        <w:rPr>
          <w:rFonts w:ascii="宋体" w:hAnsi="宋体" w:eastAsia="宋体" w:cs="宋体"/>
          <w:szCs w:val="22"/>
          <w:highlight w:val="none"/>
        </w:rPr>
      </w:pPr>
      <w:r>
        <w:rPr>
          <w:rFonts w:hint="eastAsia" w:ascii="宋体" w:hAnsi="宋体" w:eastAsia="宋体" w:cs="宋体"/>
          <w:szCs w:val="22"/>
          <w:highlight w:val="none"/>
        </w:rPr>
        <w:t>(6)</w:t>
      </w:r>
      <w:r>
        <w:rPr>
          <w:rFonts w:hint="eastAsia" w:ascii="宋体" w:hAnsi="宋体" w:eastAsia="宋体" w:cs="宋体"/>
          <w:bCs/>
          <w:szCs w:val="21"/>
          <w:highlight w:val="none"/>
        </w:rPr>
        <w:t>联合体协议书（如需联合体时提供）。</w:t>
      </w:r>
    </w:p>
    <w:p>
      <w:pPr>
        <w:spacing w:line="360" w:lineRule="exact"/>
        <w:rPr>
          <w:rFonts w:ascii="宋体" w:hAnsi="宋体" w:cs="宋体"/>
          <w:szCs w:val="21"/>
          <w:highlight w:val="none"/>
        </w:rPr>
      </w:pPr>
    </w:p>
    <w:p>
      <w:pPr>
        <w:spacing w:line="360" w:lineRule="auto"/>
        <w:rPr>
          <w:rFonts w:ascii="宋体" w:hAnsi="宋体" w:cs="宋体"/>
          <w:szCs w:val="21"/>
          <w:highlight w:val="none"/>
        </w:rPr>
      </w:pPr>
    </w:p>
    <w:p>
      <w:pPr>
        <w:adjustRightInd w:val="0"/>
        <w:snapToGrid w:val="0"/>
        <w:spacing w:line="360" w:lineRule="auto"/>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p>
    <w:p>
      <w:pPr>
        <w:adjustRightInd w:val="0"/>
        <w:snapToGrid w:val="0"/>
        <w:jc w:val="center"/>
        <w:rPr>
          <w:rFonts w:ascii="宋体" w:hAnsi="宋体" w:cs="宋体"/>
          <w:b/>
          <w:sz w:val="24"/>
          <w:highlight w:val="none"/>
        </w:rPr>
      </w:pPr>
      <w:r>
        <w:rPr>
          <w:rFonts w:ascii="宋体" w:hAnsi="宋体" w:cs="宋体"/>
          <w:b/>
          <w:sz w:val="24"/>
          <w:highlight w:val="none"/>
        </w:rPr>
        <w:br w:type="page"/>
      </w:r>
      <w:r>
        <w:rPr>
          <w:rFonts w:hint="eastAsia" w:ascii="宋体" w:hAnsi="宋体" w:cs="宋体"/>
          <w:b/>
          <w:sz w:val="24"/>
          <w:highlight w:val="none"/>
        </w:rPr>
        <w:t>（一）资格条件自查表</w:t>
      </w:r>
    </w:p>
    <w:p>
      <w:pPr>
        <w:adjustRightInd w:val="0"/>
        <w:snapToGrid w:val="0"/>
        <w:jc w:val="center"/>
        <w:rPr>
          <w:rFonts w:ascii="宋体" w:hAnsi="宋体" w:cs="宋体"/>
          <w:b/>
          <w:sz w:val="24"/>
          <w:highlight w:val="none"/>
        </w:rPr>
      </w:pPr>
    </w:p>
    <w:tbl>
      <w:tblPr>
        <w:tblStyle w:val="35"/>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5"/>
        <w:gridCol w:w="4243"/>
        <w:gridCol w:w="1276"/>
        <w:gridCol w:w="2624"/>
      </w:tblGrid>
      <w:tr>
        <w:trPr>
          <w:trHeight w:val="905" w:hRule="atLeast"/>
          <w:jc w:val="center"/>
        </w:trPr>
        <w:tc>
          <w:tcPr>
            <w:tcW w:w="835" w:type="dxa"/>
            <w:vAlign w:val="center"/>
          </w:tcPr>
          <w:p>
            <w:pPr>
              <w:adjustRightInd w:val="0"/>
              <w:snapToGrid w:val="0"/>
              <w:jc w:val="center"/>
              <w:rPr>
                <w:rFonts w:ascii="宋体" w:hAnsi="宋体" w:cs="宋体"/>
                <w:szCs w:val="21"/>
                <w:highlight w:val="none"/>
              </w:rPr>
            </w:pPr>
            <w:r>
              <w:rPr>
                <w:rStyle w:val="38"/>
                <w:rFonts w:hint="eastAsia" w:ascii="宋体" w:hAnsi="宋体" w:cs="宋体"/>
                <w:szCs w:val="21"/>
                <w:highlight w:val="none"/>
              </w:rPr>
              <w:t>评审内容</w:t>
            </w:r>
          </w:p>
        </w:tc>
        <w:tc>
          <w:tcPr>
            <w:tcW w:w="4243" w:type="dxa"/>
            <w:vAlign w:val="center"/>
          </w:tcPr>
          <w:p>
            <w:pPr>
              <w:adjustRightInd w:val="0"/>
              <w:snapToGrid w:val="0"/>
              <w:jc w:val="center"/>
              <w:rPr>
                <w:rFonts w:ascii="宋体" w:hAnsi="宋体" w:cs="宋体"/>
                <w:szCs w:val="21"/>
                <w:highlight w:val="none"/>
              </w:rPr>
            </w:pPr>
            <w:r>
              <w:rPr>
                <w:rStyle w:val="38"/>
                <w:rFonts w:hint="eastAsia" w:ascii="宋体" w:hAnsi="宋体" w:cs="宋体"/>
                <w:szCs w:val="21"/>
                <w:highlight w:val="none"/>
              </w:rPr>
              <w:t>招标文件要求</w:t>
            </w:r>
          </w:p>
        </w:tc>
        <w:tc>
          <w:tcPr>
            <w:tcW w:w="1276" w:type="dxa"/>
            <w:vAlign w:val="center"/>
          </w:tcPr>
          <w:p>
            <w:pPr>
              <w:adjustRightInd w:val="0"/>
              <w:snapToGrid w:val="0"/>
              <w:jc w:val="center"/>
              <w:rPr>
                <w:rFonts w:ascii="宋体" w:hAnsi="宋体" w:cs="宋体"/>
                <w:szCs w:val="21"/>
                <w:highlight w:val="none"/>
              </w:rPr>
            </w:pPr>
            <w:r>
              <w:rPr>
                <w:rStyle w:val="38"/>
                <w:rFonts w:hint="eastAsia" w:ascii="宋体" w:hAnsi="宋体" w:cs="宋体"/>
                <w:szCs w:val="21"/>
                <w:highlight w:val="none"/>
              </w:rPr>
              <w:t>自查结论</w:t>
            </w:r>
          </w:p>
        </w:tc>
        <w:tc>
          <w:tcPr>
            <w:tcW w:w="2624" w:type="dxa"/>
            <w:vAlign w:val="center"/>
          </w:tcPr>
          <w:p>
            <w:pPr>
              <w:adjustRightInd w:val="0"/>
              <w:snapToGrid w:val="0"/>
              <w:jc w:val="center"/>
              <w:rPr>
                <w:rFonts w:ascii="宋体" w:hAnsi="宋体" w:cs="宋体"/>
                <w:szCs w:val="21"/>
                <w:highlight w:val="none"/>
              </w:rPr>
            </w:pPr>
            <w:r>
              <w:rPr>
                <w:rStyle w:val="38"/>
                <w:rFonts w:hint="eastAsia" w:ascii="宋体" w:hAnsi="宋体" w:cs="宋体"/>
                <w:szCs w:val="21"/>
                <w:highlight w:val="none"/>
              </w:rPr>
              <w:t>证明资料</w:t>
            </w:r>
          </w:p>
        </w:tc>
      </w:tr>
      <w:tr>
        <w:trPr>
          <w:trHeight w:val="1258" w:hRule="atLeast"/>
          <w:jc w:val="center"/>
        </w:trPr>
        <w:tc>
          <w:tcPr>
            <w:tcW w:w="835" w:type="dxa"/>
            <w:vMerge w:val="restart"/>
            <w:vAlign w:val="center"/>
          </w:tcPr>
          <w:p>
            <w:pPr>
              <w:pStyle w:val="120"/>
              <w:adjustRightInd w:val="0"/>
              <w:snapToGrid w:val="0"/>
              <w:spacing w:before="0" w:beforeAutospacing="0" w:after="0" w:afterAutospacing="0"/>
              <w:jc w:val="center"/>
              <w:rPr>
                <w:rFonts w:cs="宋体"/>
                <w:b/>
                <w:sz w:val="21"/>
                <w:szCs w:val="21"/>
                <w:highlight w:val="none"/>
              </w:rPr>
            </w:pPr>
            <w:r>
              <w:rPr>
                <w:rFonts w:hint="eastAsia" w:cs="宋体"/>
                <w:b/>
                <w:sz w:val="21"/>
                <w:szCs w:val="21"/>
                <w:highlight w:val="none"/>
              </w:rPr>
              <w:t>资</w:t>
            </w:r>
          </w:p>
          <w:p>
            <w:pPr>
              <w:pStyle w:val="120"/>
              <w:adjustRightInd w:val="0"/>
              <w:snapToGrid w:val="0"/>
              <w:spacing w:before="0" w:beforeAutospacing="0" w:after="0" w:afterAutospacing="0"/>
              <w:jc w:val="center"/>
              <w:rPr>
                <w:rFonts w:cs="宋体"/>
                <w:b/>
                <w:sz w:val="21"/>
                <w:szCs w:val="21"/>
                <w:highlight w:val="none"/>
              </w:rPr>
            </w:pPr>
            <w:r>
              <w:rPr>
                <w:rFonts w:hint="eastAsia" w:cs="宋体"/>
                <w:b/>
                <w:sz w:val="21"/>
                <w:szCs w:val="21"/>
                <w:highlight w:val="none"/>
              </w:rPr>
              <w:t>格</w:t>
            </w:r>
          </w:p>
          <w:p>
            <w:pPr>
              <w:pStyle w:val="120"/>
              <w:adjustRightInd w:val="0"/>
              <w:snapToGrid w:val="0"/>
              <w:spacing w:before="0" w:beforeAutospacing="0" w:after="0" w:afterAutospacing="0"/>
              <w:jc w:val="center"/>
              <w:rPr>
                <w:rFonts w:cs="宋体"/>
                <w:b/>
                <w:sz w:val="21"/>
                <w:szCs w:val="21"/>
                <w:highlight w:val="none"/>
              </w:rPr>
            </w:pPr>
            <w:r>
              <w:rPr>
                <w:rFonts w:hint="eastAsia" w:cs="宋体"/>
                <w:b/>
                <w:sz w:val="21"/>
                <w:szCs w:val="21"/>
                <w:highlight w:val="none"/>
              </w:rPr>
              <w:t>性</w:t>
            </w:r>
          </w:p>
          <w:p>
            <w:pPr>
              <w:pStyle w:val="120"/>
              <w:adjustRightInd w:val="0"/>
              <w:snapToGrid w:val="0"/>
              <w:spacing w:before="0" w:beforeAutospacing="0" w:after="0" w:afterAutospacing="0"/>
              <w:jc w:val="center"/>
              <w:rPr>
                <w:rFonts w:cs="宋体"/>
                <w:b/>
                <w:sz w:val="21"/>
                <w:szCs w:val="21"/>
                <w:highlight w:val="none"/>
              </w:rPr>
            </w:pPr>
            <w:r>
              <w:rPr>
                <w:rFonts w:hint="eastAsia" w:cs="宋体"/>
                <w:b/>
                <w:sz w:val="21"/>
                <w:szCs w:val="21"/>
                <w:highlight w:val="none"/>
              </w:rPr>
              <w:t>审</w:t>
            </w:r>
          </w:p>
          <w:p>
            <w:pPr>
              <w:pStyle w:val="120"/>
              <w:adjustRightInd w:val="0"/>
              <w:snapToGrid w:val="0"/>
              <w:spacing w:before="0" w:beforeAutospacing="0" w:after="0" w:afterAutospacing="0"/>
              <w:jc w:val="center"/>
              <w:rPr>
                <w:rFonts w:cs="宋体"/>
                <w:b/>
                <w:sz w:val="21"/>
                <w:szCs w:val="21"/>
                <w:highlight w:val="none"/>
              </w:rPr>
            </w:pPr>
            <w:r>
              <w:rPr>
                <w:rFonts w:hint="eastAsia" w:cs="宋体"/>
                <w:b/>
                <w:sz w:val="21"/>
                <w:szCs w:val="21"/>
                <w:highlight w:val="none"/>
              </w:rPr>
              <w:t>查</w:t>
            </w:r>
          </w:p>
        </w:tc>
        <w:tc>
          <w:tcPr>
            <w:tcW w:w="4243" w:type="dxa"/>
            <w:vAlign w:val="center"/>
          </w:tcPr>
          <w:p>
            <w:pPr>
              <w:adjustRightInd w:val="0"/>
              <w:snapToGrid w:val="0"/>
              <w:rPr>
                <w:rFonts w:ascii="宋体" w:hAnsi="宋体" w:cs="宋体"/>
                <w:szCs w:val="21"/>
                <w:highlight w:val="none"/>
              </w:rPr>
            </w:pPr>
            <w:r>
              <w:rPr>
                <w:rFonts w:hint="eastAsia" w:ascii="宋体" w:hAnsi="宋体" w:cs="宋体"/>
                <w:szCs w:val="21"/>
                <w:highlight w:val="none"/>
              </w:rPr>
              <w:t>1.</w:t>
            </w:r>
            <w:r>
              <w:rPr>
                <w:rFonts w:hint="eastAsia" w:ascii="宋体" w:hAnsi="宋体" w:cs="宋体"/>
                <w:color w:val="000000"/>
                <w:szCs w:val="21"/>
                <w:highlight w:val="none"/>
              </w:rPr>
              <w:t>一般资格条件的规定：</w:t>
            </w:r>
          </w:p>
        </w:tc>
        <w:tc>
          <w:tcPr>
            <w:tcW w:w="1276" w:type="dxa"/>
            <w:vMerge w:val="restart"/>
            <w:vAlign w:val="center"/>
          </w:tcPr>
          <w:p>
            <w:pPr>
              <w:adjustRightInd w:val="0"/>
              <w:snapToGrid w:val="0"/>
              <w:rPr>
                <w:rFonts w:ascii="宋体" w:hAnsi="宋体" w:cs="宋体"/>
                <w:szCs w:val="21"/>
                <w:highlight w:val="none"/>
              </w:rPr>
            </w:pPr>
            <w:r>
              <w:rPr>
                <w:rFonts w:hint="eastAsia" w:ascii="宋体" w:hAnsi="宋体" w:cs="宋体"/>
                <w:szCs w:val="21"/>
                <w:highlight w:val="none"/>
              </w:rPr>
              <w:t xml:space="preserve">□通过 </w:t>
            </w:r>
          </w:p>
          <w:p>
            <w:pPr>
              <w:adjustRightInd w:val="0"/>
              <w:snapToGrid w:val="0"/>
              <w:rPr>
                <w:rFonts w:ascii="宋体" w:hAnsi="宋体" w:cs="宋体"/>
                <w:szCs w:val="21"/>
                <w:highlight w:val="none"/>
              </w:rPr>
            </w:pPr>
            <w:r>
              <w:rPr>
                <w:rFonts w:hint="eastAsia" w:ascii="宋体" w:hAnsi="宋体" w:cs="宋体"/>
                <w:szCs w:val="21"/>
                <w:highlight w:val="none"/>
              </w:rPr>
              <w:t>□不通过</w:t>
            </w:r>
          </w:p>
        </w:tc>
        <w:tc>
          <w:tcPr>
            <w:tcW w:w="2624"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 ）页-（  ）页</w:t>
            </w:r>
          </w:p>
        </w:tc>
      </w:tr>
      <w:tr>
        <w:trPr>
          <w:trHeight w:val="1881" w:hRule="atLeast"/>
          <w:jc w:val="center"/>
        </w:trPr>
        <w:tc>
          <w:tcPr>
            <w:tcW w:w="835" w:type="dxa"/>
            <w:vMerge w:val="continue"/>
            <w:vAlign w:val="center"/>
          </w:tcPr>
          <w:p>
            <w:pPr>
              <w:pStyle w:val="120"/>
              <w:adjustRightInd w:val="0"/>
              <w:snapToGrid w:val="0"/>
              <w:spacing w:before="0" w:beforeAutospacing="0" w:after="0" w:afterAutospacing="0"/>
              <w:jc w:val="center"/>
              <w:rPr>
                <w:rFonts w:cs="宋体"/>
                <w:b/>
                <w:sz w:val="21"/>
                <w:szCs w:val="21"/>
                <w:highlight w:val="none"/>
              </w:rPr>
            </w:pPr>
          </w:p>
        </w:tc>
        <w:tc>
          <w:tcPr>
            <w:tcW w:w="4243" w:type="dxa"/>
            <w:vAlign w:val="center"/>
          </w:tcPr>
          <w:p>
            <w:pPr>
              <w:rPr>
                <w:rFonts w:ascii="宋体" w:hAnsi="宋体" w:cs="宋体"/>
                <w:highlight w:val="none"/>
              </w:rPr>
            </w:pPr>
            <w:r>
              <w:rPr>
                <w:rFonts w:hint="eastAsia" w:ascii="宋体" w:hAnsi="宋体" w:cs="宋体"/>
                <w:highlight w:val="none"/>
              </w:rPr>
              <w:t>1.1有效的“多证合一”的营业执照（未办理多证合一的提供营业执照、税务登记证、组织机构代码证）副本复印件。投标人如果有名称变更的，应提供由行政主管部门出具的变更证明文件；</w:t>
            </w:r>
          </w:p>
        </w:tc>
        <w:tc>
          <w:tcPr>
            <w:tcW w:w="1276" w:type="dxa"/>
            <w:vMerge w:val="continue"/>
            <w:vAlign w:val="center"/>
          </w:tcPr>
          <w:p>
            <w:pPr>
              <w:adjustRightInd w:val="0"/>
              <w:snapToGrid w:val="0"/>
              <w:rPr>
                <w:rFonts w:ascii="宋体" w:hAnsi="宋体" w:cs="宋体"/>
                <w:szCs w:val="21"/>
                <w:highlight w:val="none"/>
              </w:rPr>
            </w:pPr>
          </w:p>
        </w:tc>
        <w:tc>
          <w:tcPr>
            <w:tcW w:w="2624"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 ）页</w:t>
            </w:r>
          </w:p>
        </w:tc>
      </w:tr>
      <w:tr>
        <w:trPr>
          <w:trHeight w:val="656" w:hRule="atLeast"/>
          <w:jc w:val="center"/>
        </w:trPr>
        <w:tc>
          <w:tcPr>
            <w:tcW w:w="835" w:type="dxa"/>
            <w:vMerge w:val="continue"/>
            <w:vAlign w:val="center"/>
          </w:tcPr>
          <w:p>
            <w:pPr>
              <w:pStyle w:val="120"/>
              <w:adjustRightInd w:val="0"/>
              <w:snapToGrid w:val="0"/>
              <w:spacing w:before="0" w:beforeAutospacing="0" w:after="0" w:afterAutospacing="0"/>
              <w:jc w:val="center"/>
              <w:rPr>
                <w:rFonts w:cs="宋体"/>
                <w:b/>
                <w:sz w:val="21"/>
                <w:szCs w:val="21"/>
                <w:highlight w:val="none"/>
              </w:rPr>
            </w:pPr>
          </w:p>
        </w:tc>
        <w:tc>
          <w:tcPr>
            <w:tcW w:w="4243" w:type="dxa"/>
            <w:vAlign w:val="center"/>
          </w:tcPr>
          <w:p>
            <w:pPr>
              <w:adjustRightInd w:val="0"/>
              <w:snapToGrid w:val="0"/>
              <w:rPr>
                <w:rFonts w:ascii="宋体" w:hAnsi="宋体" w:cs="宋体"/>
                <w:szCs w:val="21"/>
                <w:highlight w:val="none"/>
              </w:rPr>
            </w:pPr>
            <w:r>
              <w:rPr>
                <w:rFonts w:hint="eastAsia" w:ascii="宋体" w:hAnsi="宋体" w:cs="宋体"/>
                <w:szCs w:val="21"/>
                <w:highlight w:val="none"/>
              </w:rPr>
              <w:t xml:space="preserve">1.2 </w:t>
            </w:r>
            <w:r>
              <w:rPr>
                <w:rFonts w:hint="eastAsia" w:ascii="宋体" w:hAnsi="宋体" w:cs="宋体"/>
                <w:highlight w:val="none"/>
              </w:rPr>
              <w:t>关于资格的承诺函；</w:t>
            </w:r>
          </w:p>
        </w:tc>
        <w:tc>
          <w:tcPr>
            <w:tcW w:w="1276" w:type="dxa"/>
            <w:vMerge w:val="continue"/>
            <w:vAlign w:val="center"/>
          </w:tcPr>
          <w:p>
            <w:pPr>
              <w:adjustRightInd w:val="0"/>
              <w:snapToGrid w:val="0"/>
              <w:rPr>
                <w:rFonts w:ascii="宋体" w:hAnsi="宋体" w:cs="宋体"/>
                <w:szCs w:val="21"/>
                <w:highlight w:val="none"/>
              </w:rPr>
            </w:pPr>
          </w:p>
        </w:tc>
        <w:tc>
          <w:tcPr>
            <w:tcW w:w="2624"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 ）页</w:t>
            </w:r>
          </w:p>
        </w:tc>
      </w:tr>
      <w:tr>
        <w:trPr>
          <w:trHeight w:val="1771" w:hRule="atLeast"/>
          <w:jc w:val="center"/>
        </w:trPr>
        <w:tc>
          <w:tcPr>
            <w:tcW w:w="835" w:type="dxa"/>
            <w:vMerge w:val="continue"/>
            <w:vAlign w:val="center"/>
          </w:tcPr>
          <w:p>
            <w:pPr>
              <w:pStyle w:val="120"/>
              <w:adjustRightInd w:val="0"/>
              <w:snapToGrid w:val="0"/>
              <w:spacing w:before="0" w:beforeAutospacing="0" w:after="0" w:afterAutospacing="0"/>
              <w:jc w:val="center"/>
              <w:rPr>
                <w:rFonts w:cs="宋体"/>
                <w:sz w:val="21"/>
                <w:szCs w:val="21"/>
                <w:highlight w:val="none"/>
              </w:rPr>
            </w:pPr>
          </w:p>
        </w:tc>
        <w:tc>
          <w:tcPr>
            <w:tcW w:w="4243" w:type="dxa"/>
            <w:vAlign w:val="center"/>
          </w:tcPr>
          <w:p>
            <w:pPr>
              <w:wordWrap w:val="0"/>
              <w:adjustRightInd w:val="0"/>
              <w:snapToGrid w:val="0"/>
              <w:rPr>
                <w:rFonts w:ascii="宋体" w:hAnsi="宋体" w:cs="宋体"/>
                <w:szCs w:val="21"/>
                <w:highlight w:val="none"/>
              </w:rPr>
            </w:pPr>
            <w:r>
              <w:rPr>
                <w:rFonts w:hint="eastAsia" w:ascii="宋体" w:hAnsi="宋体" w:cs="宋体"/>
                <w:szCs w:val="21"/>
                <w:highlight w:val="none"/>
              </w:rPr>
              <w:t>2.未被“信用中国”（www.creditchina.gov.cn)、中国政府采购网（www.ccgp.gov.cn）列入失信被执行人、重大税收违法案件当事人名单、政府采购严重违法失信行为记录名单。</w:t>
            </w:r>
          </w:p>
        </w:tc>
        <w:tc>
          <w:tcPr>
            <w:tcW w:w="1276" w:type="dxa"/>
            <w:vAlign w:val="center"/>
          </w:tcPr>
          <w:p>
            <w:pPr>
              <w:adjustRightInd w:val="0"/>
              <w:snapToGrid w:val="0"/>
              <w:rPr>
                <w:rFonts w:ascii="宋体" w:hAnsi="宋体" w:cs="宋体"/>
                <w:szCs w:val="21"/>
                <w:highlight w:val="none"/>
              </w:rPr>
            </w:pPr>
          </w:p>
        </w:tc>
        <w:tc>
          <w:tcPr>
            <w:tcW w:w="2624" w:type="dxa"/>
            <w:vAlign w:val="center"/>
          </w:tcPr>
          <w:p>
            <w:pPr>
              <w:adjustRightInd w:val="0"/>
              <w:snapToGrid w:val="0"/>
              <w:jc w:val="center"/>
              <w:rPr>
                <w:rFonts w:ascii="宋体" w:hAnsi="宋体" w:cs="宋体"/>
                <w:szCs w:val="21"/>
                <w:highlight w:val="none"/>
              </w:rPr>
            </w:pPr>
          </w:p>
        </w:tc>
      </w:tr>
      <w:tr>
        <w:trPr>
          <w:trHeight w:val="915" w:hRule="atLeast"/>
          <w:jc w:val="center"/>
        </w:trPr>
        <w:tc>
          <w:tcPr>
            <w:tcW w:w="835" w:type="dxa"/>
            <w:vMerge w:val="continue"/>
            <w:vAlign w:val="center"/>
          </w:tcPr>
          <w:p>
            <w:pPr>
              <w:adjustRightInd w:val="0"/>
              <w:snapToGrid w:val="0"/>
              <w:rPr>
                <w:rFonts w:ascii="宋体" w:hAnsi="宋体" w:cs="宋体"/>
                <w:szCs w:val="21"/>
                <w:highlight w:val="none"/>
              </w:rPr>
            </w:pPr>
          </w:p>
        </w:tc>
        <w:tc>
          <w:tcPr>
            <w:tcW w:w="4243" w:type="dxa"/>
            <w:vAlign w:val="center"/>
          </w:tcPr>
          <w:p>
            <w:pPr>
              <w:adjustRightInd w:val="0"/>
              <w:snapToGrid w:val="0"/>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.本项目的特定资格要求：</w:t>
            </w:r>
          </w:p>
          <w:p>
            <w:pPr>
              <w:adjustRightInd w:val="0"/>
              <w:snapToGrid w:val="0"/>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.1本项目</w:t>
            </w:r>
            <w:r>
              <w:rPr>
                <w:rFonts w:hint="eastAsia" w:ascii="宋体" w:hAnsi="宋体" w:cs="宋体"/>
                <w:szCs w:val="21"/>
                <w:highlight w:val="none"/>
                <w:lang w:val="en-US" w:eastAsia="zh-CN"/>
              </w:rPr>
              <w:t>不</w:t>
            </w:r>
            <w:r>
              <w:rPr>
                <w:rFonts w:hint="eastAsia" w:ascii="宋体" w:hAnsi="宋体" w:cs="宋体"/>
                <w:szCs w:val="21"/>
                <w:highlight w:val="none"/>
              </w:rPr>
              <w:t>接受联合体投标。</w:t>
            </w:r>
          </w:p>
        </w:tc>
        <w:tc>
          <w:tcPr>
            <w:tcW w:w="1276" w:type="dxa"/>
            <w:vAlign w:val="center"/>
          </w:tcPr>
          <w:p>
            <w:pPr>
              <w:adjustRightInd w:val="0"/>
              <w:snapToGrid w:val="0"/>
              <w:rPr>
                <w:rFonts w:ascii="宋体" w:hAnsi="宋体" w:cs="宋体"/>
                <w:szCs w:val="21"/>
                <w:highlight w:val="none"/>
              </w:rPr>
            </w:pPr>
            <w:r>
              <w:rPr>
                <w:rFonts w:hint="eastAsia" w:ascii="宋体" w:hAnsi="宋体" w:cs="宋体"/>
                <w:szCs w:val="21"/>
                <w:highlight w:val="none"/>
              </w:rPr>
              <w:t>□通过</w:t>
            </w:r>
          </w:p>
          <w:p>
            <w:pPr>
              <w:adjustRightInd w:val="0"/>
              <w:snapToGrid w:val="0"/>
              <w:rPr>
                <w:rFonts w:ascii="宋体" w:hAnsi="宋体" w:cs="宋体"/>
                <w:szCs w:val="21"/>
                <w:highlight w:val="none"/>
              </w:rPr>
            </w:pPr>
            <w:r>
              <w:rPr>
                <w:rFonts w:hint="eastAsia" w:ascii="宋体" w:hAnsi="宋体" w:cs="宋体"/>
                <w:szCs w:val="21"/>
                <w:highlight w:val="none"/>
              </w:rPr>
              <w:t>□不通过</w:t>
            </w:r>
          </w:p>
        </w:tc>
        <w:tc>
          <w:tcPr>
            <w:tcW w:w="2624" w:type="dxa"/>
            <w:vAlign w:val="center"/>
          </w:tcPr>
          <w:p>
            <w:pPr>
              <w:adjustRightInd w:val="0"/>
              <w:snapToGrid w:val="0"/>
              <w:jc w:val="center"/>
              <w:rPr>
                <w:rFonts w:ascii="宋体" w:hAnsi="宋体" w:cs="宋体"/>
                <w:szCs w:val="21"/>
                <w:highlight w:val="none"/>
              </w:rPr>
            </w:pPr>
          </w:p>
        </w:tc>
      </w:tr>
    </w:tbl>
    <w:p>
      <w:pPr>
        <w:pStyle w:val="18"/>
        <w:ind w:firstLine="0"/>
        <w:rPr>
          <w:rFonts w:ascii="宋体" w:hAnsi="宋体" w:cs="宋体"/>
          <w:b/>
          <w:szCs w:val="21"/>
          <w:highlight w:val="none"/>
        </w:rPr>
      </w:pPr>
      <w:r>
        <w:rPr>
          <w:rFonts w:hint="eastAsia" w:ascii="宋体" w:hAnsi="宋体" w:cs="宋体"/>
          <w:b/>
          <w:szCs w:val="21"/>
          <w:highlight w:val="none"/>
        </w:rPr>
        <w:t>备注：</w:t>
      </w:r>
    </w:p>
    <w:p>
      <w:pPr>
        <w:pStyle w:val="18"/>
        <w:ind w:firstLine="0"/>
        <w:rPr>
          <w:rFonts w:ascii="宋体" w:hAnsi="宋体" w:cs="宋体"/>
          <w:b/>
          <w:szCs w:val="21"/>
          <w:highlight w:val="none"/>
        </w:rPr>
      </w:pPr>
      <w:r>
        <w:rPr>
          <w:rFonts w:hint="eastAsia" w:ascii="宋体" w:hAnsi="宋体" w:cs="宋体"/>
          <w:b/>
          <w:szCs w:val="21"/>
          <w:highlight w:val="none"/>
        </w:rPr>
        <w:t>1</w:t>
      </w:r>
      <w:r>
        <w:rPr>
          <w:rFonts w:ascii="宋体" w:hAnsi="宋体" w:cs="宋体"/>
          <w:b/>
          <w:szCs w:val="21"/>
          <w:highlight w:val="none"/>
        </w:rPr>
        <w:t>.</w:t>
      </w:r>
      <w:r>
        <w:rPr>
          <w:rFonts w:hint="eastAsia" w:ascii="宋体" w:hAnsi="宋体" w:cs="宋体"/>
          <w:b/>
          <w:szCs w:val="21"/>
          <w:highlight w:val="none"/>
        </w:rPr>
        <w:t>投标人自查表将作为投标人有效性审查的重要内容之一，投标人必须严格按照其内容及序列要求在投标文件中对应如实提供，对资格证明文件的任何缺漏和不符合项将会直接导致投标无效！</w:t>
      </w:r>
    </w:p>
    <w:p>
      <w:pPr>
        <w:pStyle w:val="4"/>
        <w:spacing w:line="380" w:lineRule="exact"/>
        <w:rPr>
          <w:rFonts w:ascii="宋体" w:hAnsi="宋体" w:cs="宋体"/>
          <w:sz w:val="28"/>
          <w:szCs w:val="28"/>
          <w:highlight w:val="none"/>
        </w:rPr>
      </w:pPr>
      <w:bookmarkStart w:id="85" w:name="_Toc497935758"/>
      <w:bookmarkStart w:id="86" w:name="_Toc502819365"/>
      <w:bookmarkStart w:id="87" w:name="_Toc520902430"/>
      <w:bookmarkStart w:id="88" w:name="_Toc316649312"/>
      <w:bookmarkStart w:id="89" w:name="_Toc481153685"/>
      <w:r>
        <w:rPr>
          <w:rFonts w:ascii="宋体" w:hAnsi="宋体" w:cs="宋体"/>
          <w:sz w:val="28"/>
          <w:szCs w:val="28"/>
          <w:highlight w:val="none"/>
        </w:rPr>
        <w:br w:type="page"/>
      </w:r>
      <w:r>
        <w:rPr>
          <w:rFonts w:hint="eastAsia" w:ascii="宋体" w:hAnsi="宋体" w:cs="宋体"/>
          <w:sz w:val="28"/>
          <w:szCs w:val="28"/>
          <w:highlight w:val="none"/>
        </w:rPr>
        <w:t>（二）投标声明书</w:t>
      </w:r>
      <w:bookmarkEnd w:id="85"/>
      <w:bookmarkEnd w:id="86"/>
      <w:bookmarkEnd w:id="87"/>
    </w:p>
    <w:p>
      <w:pPr>
        <w:rPr>
          <w:rFonts w:ascii="宋体" w:hAnsi="宋体" w:cs="宋体"/>
          <w:b/>
          <w:highlight w:val="none"/>
        </w:rPr>
      </w:pPr>
    </w:p>
    <w:p>
      <w:pPr>
        <w:rPr>
          <w:rFonts w:ascii="宋体" w:hAnsi="宋体" w:cs="宋体"/>
          <w:b/>
          <w:highlight w:val="none"/>
        </w:rPr>
      </w:pPr>
    </w:p>
    <w:p>
      <w:pPr>
        <w:rPr>
          <w:rFonts w:ascii="宋体" w:hAnsi="宋体" w:cs="宋体"/>
          <w:b/>
          <w:szCs w:val="21"/>
          <w:highlight w:val="none"/>
        </w:rPr>
      </w:pPr>
      <w:r>
        <w:rPr>
          <w:rFonts w:hint="eastAsia" w:ascii="宋体" w:hAnsi="宋体" w:cs="宋体"/>
          <w:szCs w:val="21"/>
          <w:highlight w:val="none"/>
          <w:u w:val="single"/>
        </w:rPr>
        <w:t>（</w:t>
      </w:r>
      <w:r>
        <w:rPr>
          <w:rFonts w:hint="eastAsia" w:ascii="宋体" w:hAnsi="宋体" w:cs="宋体"/>
          <w:i/>
          <w:szCs w:val="21"/>
          <w:highlight w:val="none"/>
          <w:u w:val="single"/>
        </w:rPr>
        <w:t>采购代理机构</w:t>
      </w:r>
      <w:r>
        <w:rPr>
          <w:rFonts w:hint="eastAsia" w:ascii="宋体" w:hAnsi="宋体" w:cs="宋体"/>
          <w:szCs w:val="21"/>
          <w:highlight w:val="none"/>
          <w:u w:val="single"/>
        </w:rPr>
        <w:t>）</w:t>
      </w:r>
      <w:r>
        <w:rPr>
          <w:rFonts w:hint="eastAsia" w:ascii="宋体" w:hAnsi="宋体" w:cs="宋体"/>
          <w:b/>
          <w:szCs w:val="21"/>
          <w:highlight w:val="none"/>
        </w:rPr>
        <w:t>：</w:t>
      </w:r>
    </w:p>
    <w:p>
      <w:pPr>
        <w:snapToGrid w:val="0"/>
        <w:spacing w:before="146" w:beforeLines="50" w:line="360" w:lineRule="auto"/>
        <w:ind w:firstLine="428" w:firstLineChars="202"/>
        <w:rPr>
          <w:rFonts w:ascii="宋体" w:hAnsi="宋体" w:cs="宋体"/>
          <w:szCs w:val="21"/>
          <w:highlight w:val="none"/>
        </w:rPr>
      </w:pPr>
      <w:r>
        <w:rPr>
          <w:rFonts w:hint="eastAsia" w:ascii="宋体" w:hAnsi="宋体" w:cs="宋体"/>
          <w:szCs w:val="21"/>
          <w:highlight w:val="none"/>
        </w:rPr>
        <w:t>关于贵司年</w:t>
      </w:r>
      <w:r>
        <w:rPr>
          <w:rFonts w:hint="eastAsia" w:ascii="宋体" w:hAnsi="宋体" w:cs="宋体"/>
          <w:szCs w:val="21"/>
          <w:highlight w:val="none"/>
          <w:u w:val="single"/>
        </w:rPr>
        <w:t>　　</w:t>
      </w:r>
      <w:r>
        <w:rPr>
          <w:rFonts w:hint="eastAsia" w:ascii="宋体" w:hAnsi="宋体" w:cs="宋体"/>
          <w:szCs w:val="21"/>
          <w:highlight w:val="none"/>
        </w:rPr>
        <w:t>月</w:t>
      </w:r>
      <w:r>
        <w:rPr>
          <w:rFonts w:hint="eastAsia" w:ascii="宋体" w:hAnsi="宋体" w:cs="宋体"/>
          <w:szCs w:val="21"/>
          <w:highlight w:val="none"/>
          <w:u w:val="single"/>
        </w:rPr>
        <w:t>　　</w:t>
      </w:r>
      <w:r>
        <w:rPr>
          <w:rFonts w:hint="eastAsia" w:ascii="宋体" w:hAnsi="宋体" w:cs="宋体"/>
          <w:szCs w:val="21"/>
          <w:highlight w:val="none"/>
        </w:rPr>
        <w:t>日发布</w:t>
      </w:r>
      <w:r>
        <w:rPr>
          <w:rFonts w:hint="eastAsia" w:ascii="宋体" w:hAnsi="宋体" w:cs="宋体"/>
          <w:kern w:val="28"/>
          <w:szCs w:val="21"/>
          <w:highlight w:val="none"/>
          <w:u w:val="single"/>
        </w:rPr>
        <w:t>XXXXXXXXXXXXXXXX</w:t>
      </w:r>
      <w:r>
        <w:rPr>
          <w:rFonts w:hint="eastAsia" w:ascii="宋体" w:hAnsi="宋体" w:cs="宋体"/>
          <w:szCs w:val="21"/>
          <w:highlight w:val="none"/>
        </w:rPr>
        <w:t>项目（项目编号：　　　）的招标公告，本单位愿意参加投标，并声明：</w:t>
      </w:r>
    </w:p>
    <w:p>
      <w:pPr>
        <w:snapToGrid w:val="0"/>
        <w:spacing w:line="360" w:lineRule="auto"/>
        <w:ind w:firstLine="428" w:firstLineChars="202"/>
        <w:rPr>
          <w:rFonts w:ascii="宋体" w:hAnsi="宋体" w:cs="宋体"/>
          <w:szCs w:val="21"/>
          <w:highlight w:val="none"/>
        </w:rPr>
      </w:pPr>
      <w:r>
        <w:rPr>
          <w:rFonts w:hint="eastAsia" w:ascii="宋体" w:hAnsi="宋体" w:cs="宋体"/>
          <w:szCs w:val="21"/>
          <w:highlight w:val="none"/>
        </w:rPr>
        <w:t>我单位具备</w:t>
      </w:r>
      <w:r>
        <w:rPr>
          <w:rFonts w:hint="eastAsia" w:ascii="宋体" w:hAnsi="宋体" w:cs="宋体"/>
          <w:bCs/>
          <w:szCs w:val="21"/>
          <w:highlight w:val="none"/>
          <w:lang w:val="en-US" w:eastAsia="zh-CN"/>
        </w:rPr>
        <w:t>本项目规定的</w:t>
      </w:r>
      <w:r>
        <w:rPr>
          <w:rFonts w:hint="eastAsia" w:ascii="宋体" w:hAnsi="宋体" w:cs="宋体"/>
          <w:bCs/>
          <w:szCs w:val="21"/>
          <w:highlight w:val="none"/>
        </w:rPr>
        <w:t>资格条件，</w:t>
      </w:r>
      <w:r>
        <w:rPr>
          <w:rFonts w:hint="eastAsia" w:ascii="宋体" w:hAnsi="宋体" w:cs="宋体"/>
          <w:szCs w:val="21"/>
          <w:highlight w:val="none"/>
        </w:rPr>
        <w:t>并已清楚招标文件的要求及有关文件规定。</w:t>
      </w:r>
    </w:p>
    <w:p>
      <w:pPr>
        <w:snapToGrid w:val="0"/>
        <w:spacing w:line="360" w:lineRule="auto"/>
        <w:ind w:firstLine="428" w:firstLineChars="202"/>
        <w:rPr>
          <w:rFonts w:ascii="宋体" w:hAnsi="宋体" w:cs="宋体"/>
          <w:szCs w:val="21"/>
          <w:highlight w:val="none"/>
        </w:rPr>
      </w:pPr>
      <w:r>
        <w:rPr>
          <w:rFonts w:hint="eastAsia" w:ascii="宋体" w:hAnsi="宋体" w:cs="宋体"/>
          <w:szCs w:val="21"/>
          <w:highlight w:val="none"/>
        </w:rPr>
        <w:t>我单位的单位负责人或单位负责人与所参投的本采购项目的其他投标人的单位负责人或单位负责人不为同一人且与其他投标人之间不存在直接控股、管理关系。</w:t>
      </w:r>
    </w:p>
    <w:p>
      <w:pPr>
        <w:widowControl/>
        <w:snapToGrid w:val="0"/>
        <w:spacing w:line="360" w:lineRule="auto"/>
        <w:ind w:firstLine="424" w:firstLineChars="200"/>
        <w:jc w:val="left"/>
        <w:rPr>
          <w:rFonts w:ascii="宋体" w:hAnsi="宋体" w:cs="宋体"/>
          <w:szCs w:val="21"/>
          <w:highlight w:val="none"/>
        </w:rPr>
      </w:pPr>
      <w:r>
        <w:rPr>
          <w:rFonts w:hint="eastAsia" w:ascii="宋体" w:hAnsi="宋体" w:cs="宋体"/>
          <w:szCs w:val="21"/>
          <w:highlight w:val="none"/>
        </w:rPr>
        <w:t>本单位如为本采购项目提供整体设计、规范编制或者项目管理、监理、检测等服务的投标人，不得再参加该采购项目的其他采购活动。否则，由此所造成的损失、不良后果及法律责任，一律由我单位承担。</w:t>
      </w:r>
    </w:p>
    <w:p>
      <w:pPr>
        <w:snapToGrid w:val="0"/>
        <w:spacing w:line="360" w:lineRule="auto"/>
        <w:ind w:firstLine="428" w:firstLineChars="202"/>
        <w:rPr>
          <w:rFonts w:ascii="宋体" w:hAnsi="宋体" w:cs="宋体"/>
          <w:szCs w:val="21"/>
          <w:highlight w:val="none"/>
        </w:rPr>
      </w:pPr>
      <w:r>
        <w:rPr>
          <w:rFonts w:hint="eastAsia" w:ascii="宋体" w:hAnsi="宋体" w:cs="宋体"/>
          <w:szCs w:val="21"/>
          <w:highlight w:val="none"/>
        </w:rPr>
        <w:t>我单位未被信用中国网站（www.creditchina.gov.cn）列入失信被执行人、重大税收违法件当事人名单，未被中国政府采购网（www.ccgp.gov.cn）列入政府采购严重违法失信行为记录名单。</w:t>
      </w:r>
    </w:p>
    <w:p>
      <w:pPr>
        <w:snapToGrid w:val="0"/>
        <w:spacing w:line="360" w:lineRule="auto"/>
        <w:ind w:firstLine="428" w:firstLineChars="202"/>
        <w:rPr>
          <w:rFonts w:ascii="宋体" w:hAnsi="宋体" w:cs="宋体"/>
          <w:szCs w:val="21"/>
          <w:highlight w:val="none"/>
        </w:rPr>
      </w:pPr>
      <w:r>
        <w:rPr>
          <w:rFonts w:hint="eastAsia" w:ascii="宋体" w:hAnsi="宋体" w:cs="宋体"/>
          <w:szCs w:val="21"/>
          <w:highlight w:val="none"/>
        </w:rPr>
        <w:t>本次招标采购活动中，如有违法、违规、弄虚作假行为，所造成的损失、不良后果及法律责任，一律由我单位承担。</w:t>
      </w:r>
    </w:p>
    <w:p>
      <w:pPr>
        <w:spacing w:line="360" w:lineRule="auto"/>
        <w:ind w:firstLine="420"/>
        <w:rPr>
          <w:rFonts w:ascii="宋体" w:hAnsi="宋体" w:cs="宋体"/>
          <w:szCs w:val="21"/>
          <w:highlight w:val="none"/>
        </w:rPr>
      </w:pPr>
      <w:r>
        <w:rPr>
          <w:rFonts w:hint="eastAsia" w:ascii="宋体" w:hAnsi="宋体" w:cs="宋体"/>
          <w:szCs w:val="21"/>
          <w:highlight w:val="none"/>
        </w:rPr>
        <w:t>特此声明！</w:t>
      </w:r>
    </w:p>
    <w:p>
      <w:pPr>
        <w:adjustRightInd w:val="0"/>
        <w:snapToGrid w:val="0"/>
        <w:spacing w:line="360" w:lineRule="auto"/>
        <w:ind w:left="425"/>
        <w:rPr>
          <w:rFonts w:ascii="宋体" w:hAnsi="宋体" w:cs="宋体"/>
          <w:spacing w:val="4"/>
          <w:szCs w:val="21"/>
          <w:highlight w:val="none"/>
        </w:rPr>
      </w:pPr>
    </w:p>
    <w:p>
      <w:pPr>
        <w:adjustRightInd w:val="0"/>
        <w:snapToGrid w:val="0"/>
        <w:spacing w:line="360" w:lineRule="auto"/>
        <w:ind w:left="425"/>
        <w:rPr>
          <w:rFonts w:ascii="宋体" w:hAnsi="宋体" w:cs="宋体"/>
          <w:spacing w:val="4"/>
          <w:szCs w:val="21"/>
          <w:highlight w:val="none"/>
        </w:rPr>
      </w:pPr>
    </w:p>
    <w:p>
      <w:pPr>
        <w:adjustRightInd w:val="0"/>
        <w:snapToGrid w:val="0"/>
        <w:spacing w:line="360" w:lineRule="auto"/>
        <w:ind w:left="425"/>
        <w:rPr>
          <w:rFonts w:ascii="宋体" w:hAnsi="宋体" w:cs="宋体"/>
          <w:spacing w:val="4"/>
          <w:szCs w:val="21"/>
          <w:highlight w:val="none"/>
        </w:rPr>
      </w:pPr>
    </w:p>
    <w:p>
      <w:pPr>
        <w:spacing w:line="480" w:lineRule="auto"/>
        <w:ind w:right="420" w:firstLine="3180" w:firstLineChars="1500"/>
        <w:rPr>
          <w:rFonts w:ascii="宋体" w:hAnsi="宋体" w:cs="宋体"/>
          <w:szCs w:val="21"/>
          <w:highlight w:val="none"/>
        </w:rPr>
      </w:pPr>
      <w:r>
        <w:rPr>
          <w:rFonts w:hint="eastAsia" w:ascii="宋体" w:hAnsi="宋体" w:cs="宋体"/>
          <w:szCs w:val="21"/>
          <w:highlight w:val="none"/>
        </w:rPr>
        <w:t>投标人（公章）：</w:t>
      </w:r>
    </w:p>
    <w:p>
      <w:pPr>
        <w:spacing w:line="480" w:lineRule="auto"/>
        <w:ind w:right="420" w:firstLine="3180" w:firstLineChars="1500"/>
        <w:rPr>
          <w:rFonts w:ascii="宋体" w:hAnsi="宋体" w:cs="宋体"/>
          <w:szCs w:val="21"/>
          <w:highlight w:val="none"/>
        </w:rPr>
      </w:pPr>
      <w:r>
        <w:rPr>
          <w:rFonts w:hint="eastAsia" w:ascii="宋体" w:hAnsi="宋体" w:cs="宋体"/>
          <w:szCs w:val="21"/>
          <w:highlight w:val="none"/>
        </w:rPr>
        <w:t>投标人代表（签字或印章）：</w:t>
      </w:r>
    </w:p>
    <w:p>
      <w:pPr>
        <w:spacing w:line="480" w:lineRule="auto"/>
        <w:ind w:right="420" w:firstLine="4982" w:firstLineChars="2350"/>
        <w:rPr>
          <w:rFonts w:ascii="宋体" w:hAnsi="宋体" w:cs="宋体"/>
          <w:szCs w:val="21"/>
          <w:highlight w:val="none"/>
        </w:rPr>
      </w:pPr>
      <w:r>
        <w:rPr>
          <w:rFonts w:hint="eastAsia" w:ascii="宋体" w:hAnsi="宋体" w:cs="宋体"/>
          <w:szCs w:val="21"/>
          <w:highlight w:val="none"/>
        </w:rPr>
        <w:t>年    月    日</w:t>
      </w:r>
    </w:p>
    <w:p>
      <w:pPr>
        <w:pStyle w:val="18"/>
        <w:ind w:firstLine="0"/>
        <w:jc w:val="center"/>
        <w:rPr>
          <w:rFonts w:ascii="宋体" w:hAnsi="宋体" w:cs="宋体"/>
          <w:highlight w:val="none"/>
        </w:rPr>
      </w:pPr>
    </w:p>
    <w:p>
      <w:pPr>
        <w:pStyle w:val="18"/>
        <w:ind w:firstLine="0"/>
        <w:jc w:val="center"/>
        <w:rPr>
          <w:rFonts w:ascii="宋体" w:hAnsi="宋体" w:cs="宋体"/>
          <w:highlight w:val="none"/>
        </w:rPr>
      </w:pPr>
    </w:p>
    <w:p>
      <w:pPr>
        <w:pStyle w:val="18"/>
        <w:ind w:firstLine="0"/>
        <w:jc w:val="center"/>
        <w:rPr>
          <w:rFonts w:ascii="宋体" w:hAnsi="宋体" w:cs="宋体"/>
          <w:highlight w:val="none"/>
        </w:rPr>
      </w:pPr>
    </w:p>
    <w:p>
      <w:pPr>
        <w:pStyle w:val="18"/>
        <w:ind w:firstLine="0"/>
        <w:jc w:val="center"/>
        <w:rPr>
          <w:rFonts w:ascii="宋体" w:hAnsi="宋体" w:cs="宋体"/>
          <w:highlight w:val="none"/>
        </w:rPr>
      </w:pPr>
    </w:p>
    <w:p>
      <w:pPr>
        <w:pStyle w:val="18"/>
        <w:ind w:firstLine="0"/>
        <w:jc w:val="center"/>
        <w:rPr>
          <w:rFonts w:ascii="宋体" w:hAnsi="宋体" w:cs="宋体"/>
          <w:highlight w:val="none"/>
        </w:rPr>
      </w:pPr>
    </w:p>
    <w:p>
      <w:pPr>
        <w:pStyle w:val="18"/>
        <w:ind w:firstLine="0"/>
        <w:jc w:val="center"/>
        <w:rPr>
          <w:rFonts w:ascii="宋体" w:hAnsi="宋体" w:cs="宋体"/>
          <w:highlight w:val="none"/>
        </w:rPr>
      </w:pPr>
    </w:p>
    <w:p>
      <w:pPr>
        <w:widowControl w:val="0"/>
        <w:spacing w:line="380" w:lineRule="exact"/>
        <w:ind w:firstLine="0"/>
        <w:jc w:val="left"/>
        <w:rPr>
          <w:rFonts w:ascii="宋体" w:hAnsi="宋体" w:eastAsia="宋体" w:cs="宋体"/>
          <w:b/>
          <w:bCs/>
          <w:kern w:val="0"/>
          <w:sz w:val="20"/>
          <w:highlight w:val="none"/>
          <w:lang w:val="en-US" w:eastAsia="zh-CN" w:bidi="ar-SA"/>
        </w:rPr>
      </w:pPr>
      <w:r>
        <w:rPr>
          <w:rFonts w:hint="eastAsia" w:ascii="宋体" w:hAnsi="宋体" w:eastAsia="宋体" w:cs="Times New Roman"/>
          <w:b/>
          <w:bCs/>
          <w:kern w:val="0"/>
          <w:sz w:val="20"/>
          <w:szCs w:val="21"/>
          <w:highlight w:val="none"/>
          <w:lang w:val="en-US" w:eastAsia="zh-CN" w:bidi="ar-SA"/>
        </w:rPr>
        <w:t>注：</w:t>
      </w:r>
      <w:r>
        <w:rPr>
          <w:rFonts w:hint="eastAsia" w:ascii="宋体" w:hAnsi="宋体" w:eastAsia="宋体" w:cs="Times New Roman"/>
          <w:b/>
          <w:bCs/>
          <w:kern w:val="0"/>
          <w:sz w:val="20"/>
          <w:szCs w:val="21"/>
          <w:highlight w:val="none"/>
          <w:lang w:val="en-US" w:eastAsia="zh-Hans" w:bidi="ar-SA"/>
        </w:rPr>
        <w:t>若</w:t>
      </w:r>
      <w:r>
        <w:rPr>
          <w:rFonts w:hint="eastAsia" w:ascii="宋体" w:hAnsi="宋体" w:eastAsia="宋体" w:cs="Times New Roman"/>
          <w:b/>
          <w:bCs/>
          <w:kern w:val="0"/>
          <w:sz w:val="20"/>
          <w:szCs w:val="21"/>
          <w:highlight w:val="none"/>
          <w:lang w:val="en-US" w:eastAsia="zh-CN" w:bidi="ar-SA"/>
        </w:rPr>
        <w:t>联合体投标的，联合体各方均须提供。</w:t>
      </w:r>
    </w:p>
    <w:p>
      <w:pPr>
        <w:pStyle w:val="18"/>
        <w:ind w:firstLine="0"/>
        <w:jc w:val="center"/>
        <w:rPr>
          <w:rFonts w:ascii="宋体" w:hAnsi="宋体" w:cs="宋体"/>
          <w:highlight w:val="none"/>
        </w:rPr>
      </w:pPr>
    </w:p>
    <w:p>
      <w:pPr>
        <w:rPr>
          <w:highlight w:val="none"/>
        </w:rPr>
      </w:pPr>
    </w:p>
    <w:p>
      <w:pPr>
        <w:pStyle w:val="18"/>
        <w:ind w:firstLine="0"/>
        <w:jc w:val="center"/>
        <w:rPr>
          <w:rFonts w:ascii="宋体" w:hAnsi="宋体" w:cs="宋体"/>
          <w:highlight w:val="none"/>
        </w:rPr>
      </w:pPr>
    </w:p>
    <w:p>
      <w:pPr>
        <w:pStyle w:val="4"/>
        <w:spacing w:line="380" w:lineRule="exact"/>
        <w:ind w:left="0" w:firstLine="0"/>
        <w:rPr>
          <w:rFonts w:ascii="宋体" w:hAnsi="宋体" w:cs="宋体"/>
          <w:sz w:val="28"/>
          <w:szCs w:val="28"/>
          <w:highlight w:val="none"/>
        </w:rPr>
      </w:pPr>
      <w:bookmarkStart w:id="90" w:name="_Toc316649311"/>
      <w:bookmarkStart w:id="91" w:name="_Toc481153684"/>
      <w:bookmarkStart w:id="92" w:name="_Toc497935757"/>
      <w:bookmarkStart w:id="93" w:name="_Toc502819364"/>
      <w:bookmarkStart w:id="94" w:name="_Toc520902431"/>
      <w:r>
        <w:rPr>
          <w:rFonts w:hint="eastAsia" w:ascii="宋体" w:hAnsi="宋体" w:cs="宋体"/>
          <w:sz w:val="28"/>
          <w:szCs w:val="28"/>
          <w:highlight w:val="none"/>
        </w:rPr>
        <w:t>（三）</w:t>
      </w:r>
      <w:bookmarkEnd w:id="90"/>
      <w:bookmarkEnd w:id="91"/>
      <w:bookmarkEnd w:id="92"/>
      <w:bookmarkEnd w:id="93"/>
      <w:r>
        <w:rPr>
          <w:rFonts w:hint="eastAsia" w:ascii="宋体" w:hAnsi="宋体" w:cs="宋体"/>
          <w:sz w:val="28"/>
          <w:szCs w:val="28"/>
          <w:highlight w:val="none"/>
        </w:rPr>
        <w:t>有效的“多证合一”的营业执照（未办理多证合一的提供营业执照、税务登记证、组织机构代码证）副本复印件。投标人如果有名称变更的，应提供由行政主管部门出具的变更证明文件；</w:t>
      </w:r>
      <w:bookmarkEnd w:id="94"/>
    </w:p>
    <w:p>
      <w:pPr>
        <w:pStyle w:val="18"/>
        <w:ind w:firstLine="0"/>
        <w:jc w:val="center"/>
        <w:rPr>
          <w:rFonts w:ascii="宋体" w:hAnsi="宋体" w:cs="宋体"/>
          <w:bCs/>
          <w:sz w:val="22"/>
          <w:szCs w:val="22"/>
          <w:highlight w:val="none"/>
        </w:rPr>
      </w:pPr>
      <w:r>
        <w:rPr>
          <w:rFonts w:hint="eastAsia" w:ascii="宋体" w:hAnsi="宋体" w:cs="宋体"/>
          <w:bCs/>
          <w:sz w:val="22"/>
          <w:szCs w:val="22"/>
          <w:highlight w:val="none"/>
        </w:rPr>
        <w:t>（复印件并加盖公章）</w:t>
      </w:r>
    </w:p>
    <w:p>
      <w:pPr>
        <w:pStyle w:val="18"/>
        <w:ind w:firstLine="0"/>
        <w:jc w:val="center"/>
        <w:rPr>
          <w:rFonts w:ascii="宋体" w:hAnsi="宋体" w:cs="宋体"/>
          <w:highlight w:val="none"/>
        </w:rPr>
      </w:pPr>
    </w:p>
    <w:p>
      <w:pPr>
        <w:pStyle w:val="18"/>
        <w:ind w:firstLine="0"/>
        <w:jc w:val="center"/>
        <w:rPr>
          <w:rFonts w:ascii="宋体" w:hAnsi="宋体" w:cs="宋体"/>
          <w:highlight w:val="none"/>
        </w:rPr>
      </w:pPr>
    </w:p>
    <w:p>
      <w:pPr>
        <w:widowControl w:val="0"/>
        <w:spacing w:line="380" w:lineRule="exact"/>
        <w:ind w:firstLine="0"/>
        <w:jc w:val="left"/>
        <w:rPr>
          <w:rFonts w:ascii="宋体" w:hAnsi="宋体" w:eastAsia="宋体" w:cs="宋体"/>
          <w:b/>
          <w:bCs/>
          <w:kern w:val="0"/>
          <w:sz w:val="20"/>
          <w:highlight w:val="none"/>
          <w:lang w:val="en-US" w:eastAsia="zh-CN" w:bidi="ar-SA"/>
        </w:rPr>
      </w:pPr>
      <w:r>
        <w:rPr>
          <w:rFonts w:hint="eastAsia" w:ascii="宋体" w:hAnsi="宋体" w:eastAsia="宋体" w:cs="Times New Roman"/>
          <w:b/>
          <w:bCs/>
          <w:kern w:val="0"/>
          <w:sz w:val="20"/>
          <w:szCs w:val="21"/>
          <w:highlight w:val="none"/>
          <w:lang w:val="en-US" w:eastAsia="zh-CN" w:bidi="ar-SA"/>
        </w:rPr>
        <w:t>注：</w:t>
      </w:r>
      <w:r>
        <w:rPr>
          <w:rFonts w:hint="eastAsia" w:ascii="宋体" w:hAnsi="宋体" w:eastAsia="宋体" w:cs="Times New Roman"/>
          <w:b/>
          <w:bCs/>
          <w:kern w:val="0"/>
          <w:sz w:val="20"/>
          <w:szCs w:val="21"/>
          <w:highlight w:val="none"/>
          <w:lang w:val="en-US" w:eastAsia="zh-Hans" w:bidi="ar-SA"/>
        </w:rPr>
        <w:t>若</w:t>
      </w:r>
      <w:r>
        <w:rPr>
          <w:rFonts w:hint="eastAsia" w:ascii="宋体" w:hAnsi="宋体" w:eastAsia="宋体" w:cs="Times New Roman"/>
          <w:b/>
          <w:bCs/>
          <w:kern w:val="0"/>
          <w:sz w:val="20"/>
          <w:szCs w:val="21"/>
          <w:highlight w:val="none"/>
          <w:lang w:val="en-US" w:eastAsia="zh-CN" w:bidi="ar-SA"/>
        </w:rPr>
        <w:t>联合体投标的，联合体各方均须提供。</w:t>
      </w:r>
    </w:p>
    <w:p>
      <w:pPr>
        <w:pStyle w:val="18"/>
        <w:ind w:firstLine="0"/>
        <w:jc w:val="center"/>
        <w:rPr>
          <w:rFonts w:ascii="宋体" w:hAnsi="宋体" w:cs="宋体"/>
          <w:highlight w:val="none"/>
        </w:rPr>
      </w:pPr>
    </w:p>
    <w:p>
      <w:pPr>
        <w:pStyle w:val="18"/>
        <w:ind w:firstLine="0"/>
        <w:jc w:val="center"/>
        <w:rPr>
          <w:rFonts w:ascii="宋体" w:hAnsi="宋体" w:cs="宋体"/>
          <w:highlight w:val="none"/>
        </w:rPr>
      </w:pPr>
    </w:p>
    <w:p>
      <w:pPr>
        <w:pStyle w:val="18"/>
        <w:ind w:firstLine="0"/>
        <w:jc w:val="center"/>
        <w:rPr>
          <w:rFonts w:ascii="宋体" w:hAnsi="宋体" w:cs="宋体"/>
          <w:highlight w:val="none"/>
        </w:rPr>
      </w:pPr>
    </w:p>
    <w:p>
      <w:pPr>
        <w:rPr>
          <w:rFonts w:ascii="宋体" w:hAnsi="宋体" w:cs="宋体"/>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4"/>
        <w:spacing w:line="380" w:lineRule="exact"/>
        <w:rPr>
          <w:rFonts w:hint="eastAsia" w:ascii="宋体" w:hAnsi="宋体" w:cs="宋体"/>
          <w:sz w:val="28"/>
          <w:szCs w:val="28"/>
          <w:highlight w:val="none"/>
        </w:rPr>
      </w:pPr>
    </w:p>
    <w:p>
      <w:pPr>
        <w:pStyle w:val="4"/>
        <w:spacing w:line="380" w:lineRule="exact"/>
        <w:rPr>
          <w:rFonts w:ascii="宋体" w:hAnsi="宋体" w:cs="宋体"/>
          <w:sz w:val="28"/>
          <w:szCs w:val="28"/>
          <w:highlight w:val="none"/>
        </w:rPr>
      </w:pPr>
      <w:r>
        <w:rPr>
          <w:rFonts w:hint="eastAsia" w:ascii="宋体" w:hAnsi="宋体" w:cs="宋体"/>
          <w:sz w:val="28"/>
          <w:szCs w:val="28"/>
          <w:highlight w:val="none"/>
        </w:rPr>
        <w:t>（四）关于资格的承诺函</w:t>
      </w:r>
    </w:p>
    <w:p>
      <w:pPr>
        <w:rPr>
          <w:rFonts w:ascii="宋体" w:hAnsi="宋体" w:cs="宋体"/>
          <w:highlight w:val="none"/>
        </w:rPr>
      </w:pPr>
    </w:p>
    <w:p>
      <w:pPr>
        <w:pStyle w:val="18"/>
        <w:ind w:firstLine="0"/>
        <w:jc w:val="center"/>
        <w:rPr>
          <w:rFonts w:ascii="宋体" w:hAnsi="宋体" w:cs="宋体"/>
          <w:highlight w:val="none"/>
        </w:rPr>
      </w:pPr>
    </w:p>
    <w:p>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致：采购人</w:t>
      </w:r>
    </w:p>
    <w:p>
      <w:pPr>
        <w:spacing w:line="360" w:lineRule="auto"/>
        <w:ind w:firstLine="484" w:firstLineChars="200"/>
        <w:rPr>
          <w:rFonts w:ascii="宋体" w:hAnsi="宋体" w:cs="宋体"/>
          <w:kern w:val="0"/>
          <w:sz w:val="24"/>
          <w:szCs w:val="24"/>
          <w:highlight w:val="none"/>
        </w:rPr>
      </w:pPr>
      <w:r>
        <w:rPr>
          <w:rFonts w:hint="eastAsia" w:ascii="宋体" w:hAnsi="宋体" w:cs="宋体"/>
          <w:kern w:val="0"/>
          <w:sz w:val="24"/>
          <w:szCs w:val="24"/>
          <w:highlight w:val="none"/>
        </w:rPr>
        <w:t>我单位承诺：</w:t>
      </w:r>
    </w:p>
    <w:p>
      <w:pPr>
        <w:spacing w:line="360" w:lineRule="auto"/>
        <w:ind w:firstLine="484" w:firstLineChars="200"/>
        <w:rPr>
          <w:rFonts w:ascii="宋体" w:hAnsi="宋体" w:cs="宋体"/>
          <w:kern w:val="0"/>
          <w:sz w:val="24"/>
          <w:szCs w:val="24"/>
          <w:highlight w:val="none"/>
        </w:rPr>
      </w:pPr>
      <w:r>
        <w:rPr>
          <w:rFonts w:hint="eastAsia" w:ascii="宋体" w:hAnsi="宋体" w:cs="宋体"/>
          <w:kern w:val="0"/>
          <w:sz w:val="24"/>
          <w:szCs w:val="24"/>
          <w:highlight w:val="none"/>
        </w:rPr>
        <w:t>我单位满足</w:t>
      </w:r>
      <w:r>
        <w:rPr>
          <w:rFonts w:hint="eastAsia" w:ascii="宋体" w:hAnsi="宋体" w:cs="宋体"/>
          <w:kern w:val="0"/>
          <w:sz w:val="24"/>
          <w:szCs w:val="24"/>
          <w:highlight w:val="none"/>
          <w:lang w:val="en-US" w:eastAsia="zh-CN"/>
        </w:rPr>
        <w:t>本项目规定的资格要求</w:t>
      </w:r>
      <w:r>
        <w:rPr>
          <w:rFonts w:hint="eastAsia" w:ascii="宋体" w:hAnsi="宋体" w:cs="宋体"/>
          <w:kern w:val="0"/>
          <w:sz w:val="24"/>
          <w:szCs w:val="24"/>
          <w:highlight w:val="none"/>
        </w:rPr>
        <w:t>：</w:t>
      </w:r>
    </w:p>
    <w:p>
      <w:pPr>
        <w:spacing w:line="360" w:lineRule="auto"/>
        <w:ind w:firstLine="484" w:firstLineChars="200"/>
        <w:rPr>
          <w:rFonts w:ascii="宋体" w:hAnsi="宋体" w:cs="宋体"/>
          <w:kern w:val="0"/>
          <w:sz w:val="24"/>
          <w:szCs w:val="24"/>
          <w:highlight w:val="none"/>
        </w:rPr>
      </w:pPr>
      <w:r>
        <w:rPr>
          <w:rFonts w:hint="eastAsia" w:ascii="宋体" w:hAnsi="宋体" w:cs="宋体"/>
          <w:kern w:val="0"/>
          <w:sz w:val="24"/>
          <w:szCs w:val="24"/>
          <w:highlight w:val="none"/>
        </w:rPr>
        <w:t>（一）具有独立承担民事责任的能力；</w:t>
      </w:r>
    </w:p>
    <w:p>
      <w:pPr>
        <w:spacing w:line="360" w:lineRule="auto"/>
        <w:ind w:firstLine="484" w:firstLineChars="200"/>
        <w:rPr>
          <w:rFonts w:ascii="宋体" w:hAnsi="宋体" w:cs="宋体"/>
          <w:kern w:val="0"/>
          <w:sz w:val="24"/>
          <w:szCs w:val="24"/>
          <w:highlight w:val="none"/>
        </w:rPr>
      </w:pPr>
      <w:r>
        <w:rPr>
          <w:rFonts w:hint="eastAsia" w:ascii="宋体" w:hAnsi="宋体" w:cs="宋体"/>
          <w:kern w:val="0"/>
          <w:sz w:val="24"/>
          <w:szCs w:val="24"/>
          <w:highlight w:val="none"/>
        </w:rPr>
        <w:t>（二）具有良好的商业信誉和健全的财务会计制度；</w:t>
      </w:r>
    </w:p>
    <w:p>
      <w:pPr>
        <w:spacing w:line="360" w:lineRule="auto"/>
        <w:ind w:firstLine="484" w:firstLineChars="200"/>
        <w:rPr>
          <w:rFonts w:ascii="宋体" w:hAnsi="宋体" w:cs="宋体"/>
          <w:kern w:val="0"/>
          <w:sz w:val="24"/>
          <w:szCs w:val="24"/>
          <w:highlight w:val="none"/>
        </w:rPr>
      </w:pPr>
      <w:r>
        <w:rPr>
          <w:rFonts w:hint="eastAsia" w:ascii="宋体" w:hAnsi="宋体" w:cs="宋体"/>
          <w:kern w:val="0"/>
          <w:sz w:val="24"/>
          <w:szCs w:val="24"/>
          <w:highlight w:val="none"/>
        </w:rPr>
        <w:t>（三）具有履行合同所必需的设备和专业技术能力；</w:t>
      </w:r>
    </w:p>
    <w:p>
      <w:pPr>
        <w:spacing w:line="360" w:lineRule="auto"/>
        <w:ind w:firstLine="484" w:firstLineChars="200"/>
        <w:rPr>
          <w:rFonts w:ascii="宋体" w:hAnsi="宋体" w:cs="宋体"/>
          <w:kern w:val="0"/>
          <w:sz w:val="24"/>
          <w:szCs w:val="24"/>
          <w:highlight w:val="none"/>
        </w:rPr>
      </w:pPr>
      <w:r>
        <w:rPr>
          <w:rFonts w:hint="eastAsia" w:ascii="宋体" w:hAnsi="宋体" w:cs="宋体"/>
          <w:kern w:val="0"/>
          <w:sz w:val="24"/>
          <w:szCs w:val="24"/>
          <w:highlight w:val="none"/>
        </w:rPr>
        <w:t>（四）有依法缴纳税收和社会保障资金的良好记录；</w:t>
      </w:r>
    </w:p>
    <w:p>
      <w:pPr>
        <w:spacing w:line="360" w:lineRule="auto"/>
        <w:ind w:firstLine="484" w:firstLineChars="200"/>
        <w:rPr>
          <w:rFonts w:ascii="宋体" w:hAnsi="宋体" w:cs="宋体"/>
          <w:kern w:val="0"/>
          <w:sz w:val="24"/>
          <w:szCs w:val="24"/>
          <w:highlight w:val="none"/>
        </w:rPr>
      </w:pPr>
      <w:r>
        <w:rPr>
          <w:rFonts w:hint="eastAsia" w:ascii="宋体" w:hAnsi="宋体" w:cs="宋体"/>
          <w:kern w:val="0"/>
          <w:sz w:val="24"/>
          <w:szCs w:val="24"/>
          <w:highlight w:val="none"/>
        </w:rPr>
        <w:t>（五）参加采购活动前三年内，在经营活动中没有重大违法记录；</w:t>
      </w:r>
    </w:p>
    <w:p>
      <w:pPr>
        <w:spacing w:line="360" w:lineRule="auto"/>
        <w:ind w:firstLine="484" w:firstLineChars="200"/>
        <w:rPr>
          <w:rFonts w:ascii="宋体" w:hAnsi="宋体" w:cs="宋体"/>
          <w:kern w:val="0"/>
          <w:sz w:val="24"/>
          <w:szCs w:val="24"/>
          <w:highlight w:val="none"/>
        </w:rPr>
      </w:pPr>
      <w:r>
        <w:rPr>
          <w:rFonts w:hint="eastAsia" w:ascii="宋体" w:hAnsi="宋体" w:cs="宋体"/>
          <w:kern w:val="0"/>
          <w:sz w:val="24"/>
          <w:szCs w:val="24"/>
          <w:highlight w:val="none"/>
        </w:rPr>
        <w:t>（六）法律、行政法规规定的其他条件。</w:t>
      </w:r>
    </w:p>
    <w:p>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xml:space="preserve"> </w:t>
      </w:r>
    </w:p>
    <w:p>
      <w:pPr>
        <w:spacing w:line="360" w:lineRule="auto"/>
        <w:ind w:firstLine="363" w:firstLineChars="150"/>
        <w:rPr>
          <w:rFonts w:ascii="宋体" w:hAnsi="宋体" w:cs="宋体"/>
          <w:kern w:val="0"/>
          <w:sz w:val="24"/>
          <w:szCs w:val="24"/>
          <w:highlight w:val="none"/>
        </w:rPr>
      </w:pPr>
      <w:r>
        <w:rPr>
          <w:rFonts w:hint="eastAsia" w:ascii="宋体" w:hAnsi="宋体" w:cs="宋体"/>
          <w:kern w:val="0"/>
          <w:sz w:val="24"/>
          <w:szCs w:val="24"/>
          <w:highlight w:val="none"/>
        </w:rPr>
        <w:t>特此承诺。</w:t>
      </w:r>
    </w:p>
    <w:p>
      <w:pPr>
        <w:spacing w:line="360" w:lineRule="auto"/>
        <w:rPr>
          <w:rFonts w:ascii="宋体" w:hAnsi="宋体" w:cs="宋体"/>
          <w:kern w:val="0"/>
          <w:sz w:val="24"/>
          <w:szCs w:val="24"/>
          <w:highlight w:val="none"/>
        </w:rPr>
      </w:pPr>
    </w:p>
    <w:p>
      <w:pPr>
        <w:spacing w:line="360" w:lineRule="auto"/>
        <w:rPr>
          <w:rFonts w:ascii="宋体" w:hAnsi="宋体" w:cs="宋体"/>
          <w:kern w:val="0"/>
          <w:sz w:val="24"/>
          <w:szCs w:val="24"/>
          <w:highlight w:val="none"/>
        </w:rPr>
      </w:pPr>
    </w:p>
    <w:p>
      <w:pPr>
        <w:spacing w:line="360" w:lineRule="auto"/>
        <w:ind w:firstLine="4859" w:firstLineChars="2008"/>
        <w:rPr>
          <w:rFonts w:ascii="宋体" w:hAnsi="宋体" w:cs="宋体"/>
          <w:kern w:val="0"/>
          <w:sz w:val="24"/>
          <w:szCs w:val="24"/>
          <w:highlight w:val="none"/>
        </w:rPr>
      </w:pPr>
      <w:r>
        <w:rPr>
          <w:rFonts w:hint="eastAsia" w:ascii="宋体" w:hAnsi="宋体" w:cs="宋体"/>
          <w:kern w:val="0"/>
          <w:sz w:val="24"/>
          <w:szCs w:val="24"/>
          <w:highlight w:val="none"/>
        </w:rPr>
        <w:t>投标人（公章）：</w:t>
      </w:r>
    </w:p>
    <w:p>
      <w:pPr>
        <w:spacing w:line="360" w:lineRule="auto"/>
        <w:ind w:firstLine="4859" w:firstLineChars="2008"/>
        <w:rPr>
          <w:rFonts w:ascii="宋体" w:hAnsi="宋体" w:cs="宋体"/>
          <w:kern w:val="0"/>
          <w:sz w:val="24"/>
          <w:szCs w:val="24"/>
          <w:highlight w:val="none"/>
        </w:rPr>
      </w:pPr>
      <w:r>
        <w:rPr>
          <w:rFonts w:hint="eastAsia" w:ascii="宋体" w:hAnsi="宋体" w:cs="宋体"/>
          <w:kern w:val="0"/>
          <w:sz w:val="24"/>
          <w:szCs w:val="24"/>
          <w:highlight w:val="none"/>
        </w:rPr>
        <w:t>投标人代表（签字或印章）：</w:t>
      </w:r>
    </w:p>
    <w:p>
      <w:pPr>
        <w:spacing w:line="360" w:lineRule="auto"/>
        <w:ind w:firstLine="4859" w:firstLineChars="2008"/>
        <w:rPr>
          <w:rFonts w:ascii="宋体" w:hAnsi="宋体" w:cs="宋体"/>
          <w:highlight w:val="none"/>
        </w:rPr>
      </w:pPr>
      <w:r>
        <w:rPr>
          <w:rFonts w:hint="eastAsia" w:ascii="宋体" w:hAnsi="宋体" w:cs="宋体"/>
          <w:kern w:val="0"/>
          <w:sz w:val="24"/>
          <w:szCs w:val="24"/>
          <w:highlight w:val="none"/>
        </w:rPr>
        <w:t>年月日</w:t>
      </w:r>
    </w:p>
    <w:p>
      <w:pPr>
        <w:spacing w:line="380" w:lineRule="exact"/>
        <w:jc w:val="left"/>
        <w:rPr>
          <w:rFonts w:ascii="宋体" w:hAnsi="宋体"/>
          <w:b/>
          <w:bCs/>
          <w:kern w:val="0"/>
          <w:sz w:val="20"/>
          <w:szCs w:val="21"/>
          <w:highlight w:val="none"/>
        </w:rPr>
      </w:pPr>
    </w:p>
    <w:p>
      <w:pPr>
        <w:spacing w:line="380" w:lineRule="exact"/>
        <w:jc w:val="left"/>
        <w:rPr>
          <w:rFonts w:ascii="宋体" w:hAnsi="宋体"/>
          <w:b/>
          <w:bCs/>
          <w:kern w:val="0"/>
          <w:sz w:val="20"/>
          <w:szCs w:val="21"/>
          <w:highlight w:val="none"/>
        </w:rPr>
      </w:pPr>
    </w:p>
    <w:p>
      <w:pPr>
        <w:spacing w:line="380" w:lineRule="exact"/>
        <w:jc w:val="left"/>
        <w:rPr>
          <w:rFonts w:ascii="宋体" w:hAnsi="宋体"/>
          <w:b/>
          <w:bCs/>
          <w:kern w:val="0"/>
          <w:sz w:val="20"/>
          <w:szCs w:val="21"/>
          <w:highlight w:val="none"/>
        </w:rPr>
      </w:pPr>
    </w:p>
    <w:p>
      <w:pPr>
        <w:spacing w:line="380" w:lineRule="exact"/>
        <w:jc w:val="left"/>
        <w:rPr>
          <w:rFonts w:ascii="宋体" w:hAnsi="宋体"/>
          <w:b/>
          <w:bCs/>
          <w:kern w:val="0"/>
          <w:sz w:val="20"/>
          <w:szCs w:val="21"/>
          <w:highlight w:val="none"/>
        </w:rPr>
      </w:pPr>
    </w:p>
    <w:p>
      <w:pPr>
        <w:widowControl w:val="0"/>
        <w:spacing w:line="380" w:lineRule="exact"/>
        <w:ind w:firstLine="0"/>
        <w:jc w:val="left"/>
        <w:rPr>
          <w:rFonts w:ascii="宋体" w:hAnsi="宋体" w:eastAsia="宋体" w:cs="宋体"/>
          <w:b/>
          <w:bCs/>
          <w:kern w:val="0"/>
          <w:sz w:val="20"/>
          <w:highlight w:val="none"/>
          <w:lang w:val="en-US" w:eastAsia="zh-CN" w:bidi="ar-SA"/>
        </w:rPr>
      </w:pPr>
      <w:r>
        <w:rPr>
          <w:rFonts w:hint="eastAsia" w:ascii="宋体" w:hAnsi="宋体" w:eastAsia="宋体" w:cs="Times New Roman"/>
          <w:b/>
          <w:bCs/>
          <w:kern w:val="0"/>
          <w:sz w:val="20"/>
          <w:szCs w:val="21"/>
          <w:highlight w:val="none"/>
          <w:lang w:val="en-US" w:eastAsia="zh-CN" w:bidi="ar-SA"/>
        </w:rPr>
        <w:t>注：</w:t>
      </w:r>
      <w:r>
        <w:rPr>
          <w:rFonts w:hint="eastAsia" w:ascii="宋体" w:hAnsi="宋体" w:eastAsia="宋体" w:cs="Times New Roman"/>
          <w:b/>
          <w:bCs/>
          <w:kern w:val="0"/>
          <w:sz w:val="20"/>
          <w:szCs w:val="21"/>
          <w:highlight w:val="none"/>
          <w:lang w:val="en-US" w:eastAsia="zh-Hans" w:bidi="ar-SA"/>
        </w:rPr>
        <w:t>若</w:t>
      </w:r>
      <w:r>
        <w:rPr>
          <w:rFonts w:hint="eastAsia" w:ascii="宋体" w:hAnsi="宋体" w:eastAsia="宋体" w:cs="Times New Roman"/>
          <w:b/>
          <w:bCs/>
          <w:kern w:val="0"/>
          <w:sz w:val="20"/>
          <w:szCs w:val="21"/>
          <w:highlight w:val="none"/>
          <w:lang w:val="en-US" w:eastAsia="zh-CN" w:bidi="ar-SA"/>
        </w:rPr>
        <w:t>联合体投标的，联合体各方均须提供。</w:t>
      </w:r>
    </w:p>
    <w:p>
      <w:pPr>
        <w:rPr>
          <w:rFonts w:ascii="宋体" w:hAnsi="宋体" w:cs="宋体"/>
          <w:highlight w:val="none"/>
        </w:rPr>
      </w:pPr>
      <w:r>
        <w:rPr>
          <w:rFonts w:hint="eastAsia" w:ascii="宋体" w:hAnsi="宋体" w:cs="宋体"/>
          <w:highlight w:val="none"/>
        </w:rPr>
        <w:br w:type="page"/>
      </w:r>
    </w:p>
    <w:bookmarkEnd w:id="88"/>
    <w:bookmarkEnd w:id="89"/>
    <w:p>
      <w:pPr>
        <w:pStyle w:val="4"/>
        <w:spacing w:line="380" w:lineRule="exact"/>
        <w:ind w:left="0" w:firstLine="0"/>
        <w:rPr>
          <w:rFonts w:ascii="宋体" w:hAnsi="宋体" w:cs="宋体"/>
          <w:sz w:val="28"/>
          <w:szCs w:val="28"/>
          <w:highlight w:val="none"/>
        </w:rPr>
      </w:pPr>
      <w:bookmarkStart w:id="95" w:name="_Toc520902436"/>
      <w:r>
        <w:rPr>
          <w:rFonts w:hint="eastAsia" w:ascii="宋体" w:hAnsi="宋体" w:cs="宋体"/>
          <w:sz w:val="28"/>
          <w:szCs w:val="28"/>
          <w:highlight w:val="none"/>
        </w:rPr>
        <w:t>（六）投标人的特定条件的证明文件</w:t>
      </w:r>
      <w:bookmarkEnd w:id="95"/>
      <w:r>
        <w:rPr>
          <w:rFonts w:hint="eastAsia" w:ascii="宋体" w:hAnsi="宋体" w:cs="宋体"/>
          <w:sz w:val="28"/>
          <w:szCs w:val="28"/>
          <w:highlight w:val="none"/>
        </w:rPr>
        <w:t>（如有）</w:t>
      </w:r>
    </w:p>
    <w:p>
      <w:pPr>
        <w:jc w:val="center"/>
        <w:rPr>
          <w:rFonts w:ascii="宋体" w:hAnsi="宋体" w:cs="宋体"/>
          <w:highlight w:val="none"/>
        </w:rPr>
      </w:pPr>
    </w:p>
    <w:p>
      <w:pPr>
        <w:rPr>
          <w:highlight w:val="none"/>
        </w:rPr>
      </w:pPr>
    </w:p>
    <w:p>
      <w:pPr>
        <w:rPr>
          <w:highlight w:val="none"/>
        </w:rPr>
      </w:pPr>
    </w:p>
    <w:p>
      <w:pPr>
        <w:rPr>
          <w:highlight w:val="none"/>
        </w:rPr>
      </w:pPr>
    </w:p>
    <w:p>
      <w:pPr>
        <w:spacing w:line="360" w:lineRule="auto"/>
        <w:jc w:val="center"/>
        <w:rPr>
          <w:rFonts w:ascii="宋体" w:hAnsi="宋体" w:cs="宋体"/>
          <w:b/>
          <w:sz w:val="48"/>
          <w:szCs w:val="48"/>
          <w:highlight w:val="none"/>
        </w:rPr>
      </w:pPr>
      <w:bookmarkStart w:id="96" w:name="_Toc481153678"/>
      <w:bookmarkStart w:id="97" w:name="_Toc502819357"/>
      <w:bookmarkStart w:id="98" w:name="_Toc497935749"/>
      <w:bookmarkStart w:id="99" w:name="_Toc316649305"/>
      <w:r>
        <w:rPr>
          <w:rFonts w:ascii="宋体" w:hAnsi="宋体" w:cs="宋体"/>
          <w:b/>
          <w:sz w:val="48"/>
          <w:szCs w:val="48"/>
          <w:highlight w:val="none"/>
        </w:rPr>
        <w:br w:type="page"/>
      </w:r>
    </w:p>
    <w:p>
      <w:pPr>
        <w:snapToGrid w:val="0"/>
        <w:spacing w:line="360" w:lineRule="auto"/>
        <w:ind w:firstLine="1474" w:firstLineChars="523"/>
        <w:jc w:val="left"/>
        <w:rPr>
          <w:rFonts w:ascii="宋体" w:hAnsi="宋体" w:eastAsia="宋体" w:cs="宋体"/>
          <w:b/>
          <w:sz w:val="28"/>
          <w:szCs w:val="28"/>
          <w:highlight w:val="none"/>
        </w:rPr>
      </w:pPr>
      <w:r>
        <w:rPr>
          <w:rFonts w:hint="eastAsia" w:ascii="宋体" w:hAnsi="宋体" w:eastAsia="宋体" w:cs="宋体"/>
          <w:b/>
          <w:sz w:val="28"/>
          <w:szCs w:val="28"/>
          <w:highlight w:val="none"/>
        </w:rPr>
        <w:t>（七）联合体协议书（如需联合体时提供）</w:t>
      </w:r>
    </w:p>
    <w:p>
      <w:pPr>
        <w:rPr>
          <w:rFonts w:ascii="Times New Roman" w:hAnsi="宋体" w:eastAsia="宋体" w:cs="宋体"/>
          <w:highlight w:val="none"/>
        </w:rPr>
      </w:pPr>
    </w:p>
    <w:p>
      <w:pPr>
        <w:topLinePunct/>
        <w:spacing w:line="440" w:lineRule="exact"/>
        <w:ind w:firstLine="424" w:firstLineChars="200"/>
        <w:rPr>
          <w:rFonts w:ascii="Times New Roman" w:hAnsi="宋体" w:eastAsia="宋体" w:cs="宋体"/>
          <w:szCs w:val="24"/>
          <w:highlight w:val="none"/>
        </w:rPr>
      </w:pPr>
      <w:r>
        <w:rPr>
          <w:rFonts w:hint="eastAsia" w:ascii="Times New Roman" w:hAnsi="宋体" w:eastAsia="宋体" w:cs="宋体"/>
          <w:szCs w:val="24"/>
          <w:highlight w:val="none"/>
          <w:u w:val="single"/>
        </w:rPr>
        <w:t xml:space="preserve">                </w:t>
      </w:r>
      <w:r>
        <w:rPr>
          <w:rFonts w:hint="eastAsia" w:ascii="Times New Roman" w:hAnsi="宋体" w:eastAsia="宋体" w:cs="宋体"/>
          <w:szCs w:val="24"/>
          <w:highlight w:val="none"/>
        </w:rPr>
        <w:t>（所有成员单位名称）自愿组成</w:t>
      </w:r>
      <w:r>
        <w:rPr>
          <w:rFonts w:hint="eastAsia" w:ascii="Times New Roman" w:hAnsi="宋体" w:eastAsia="宋体" w:cs="宋体"/>
          <w:szCs w:val="24"/>
          <w:highlight w:val="none"/>
          <w:u w:val="single"/>
        </w:rPr>
        <w:t xml:space="preserve">                 </w:t>
      </w:r>
      <w:r>
        <w:rPr>
          <w:rFonts w:hint="eastAsia" w:ascii="Times New Roman" w:hAnsi="宋体" w:eastAsia="宋体" w:cs="宋体"/>
          <w:szCs w:val="24"/>
          <w:highlight w:val="none"/>
        </w:rPr>
        <w:t>（联合体名称），共同参加</w:t>
      </w:r>
      <w:r>
        <w:rPr>
          <w:rFonts w:hint="eastAsia" w:ascii="Times New Roman" w:hAnsi="宋体" w:eastAsia="宋体" w:cs="宋体"/>
          <w:szCs w:val="24"/>
          <w:highlight w:val="none"/>
          <w:u w:val="single"/>
        </w:rPr>
        <w:t xml:space="preserve">            </w:t>
      </w:r>
      <w:r>
        <w:rPr>
          <w:rFonts w:hint="eastAsia" w:ascii="Times New Roman" w:hAnsi="宋体" w:eastAsia="宋体" w:cs="宋体"/>
          <w:szCs w:val="24"/>
          <w:highlight w:val="none"/>
        </w:rPr>
        <w:t>（项目名称）。现就联合体投标事宜订立如下协议。</w:t>
      </w:r>
    </w:p>
    <w:p>
      <w:pPr>
        <w:topLinePunct/>
        <w:spacing w:line="440" w:lineRule="exact"/>
        <w:ind w:firstLine="424" w:firstLineChars="200"/>
        <w:rPr>
          <w:rFonts w:ascii="Times New Roman" w:hAnsi="宋体" w:eastAsia="宋体" w:cs="宋体"/>
          <w:szCs w:val="24"/>
          <w:highlight w:val="none"/>
        </w:rPr>
      </w:pPr>
      <w:r>
        <w:rPr>
          <w:rFonts w:hint="eastAsia" w:ascii="Times New Roman" w:hAnsi="宋体" w:eastAsia="宋体" w:cs="宋体"/>
          <w:szCs w:val="24"/>
          <w:highlight w:val="none"/>
        </w:rPr>
        <w:t>1．</w:t>
      </w:r>
      <w:r>
        <w:rPr>
          <w:rFonts w:hint="eastAsia" w:ascii="Times New Roman" w:hAnsi="宋体" w:eastAsia="宋体" w:cs="宋体"/>
          <w:szCs w:val="24"/>
          <w:highlight w:val="none"/>
          <w:u w:val="single"/>
        </w:rPr>
        <w:t xml:space="preserve">            </w:t>
      </w:r>
      <w:r>
        <w:rPr>
          <w:rFonts w:hint="eastAsia" w:ascii="Times New Roman" w:hAnsi="宋体" w:eastAsia="宋体" w:cs="宋体"/>
          <w:szCs w:val="24"/>
          <w:highlight w:val="none"/>
        </w:rPr>
        <w:t>（某成员单位名称）为</w:t>
      </w:r>
      <w:r>
        <w:rPr>
          <w:rFonts w:hint="eastAsia" w:ascii="Times New Roman" w:hAnsi="宋体" w:eastAsia="宋体" w:cs="宋体"/>
          <w:szCs w:val="24"/>
          <w:highlight w:val="none"/>
          <w:u w:val="single"/>
        </w:rPr>
        <w:t xml:space="preserve">                 </w:t>
      </w:r>
      <w:r>
        <w:rPr>
          <w:rFonts w:hint="eastAsia" w:ascii="Times New Roman" w:hAnsi="宋体" w:eastAsia="宋体" w:cs="宋体"/>
          <w:szCs w:val="24"/>
          <w:highlight w:val="none"/>
        </w:rPr>
        <w:t>（联合体名称）牵头人。</w:t>
      </w:r>
    </w:p>
    <w:p>
      <w:pPr>
        <w:topLinePunct/>
        <w:spacing w:line="440" w:lineRule="exact"/>
        <w:ind w:firstLine="424" w:firstLineChars="200"/>
        <w:rPr>
          <w:rFonts w:ascii="Times New Roman" w:hAnsi="宋体" w:eastAsia="宋体" w:cs="宋体"/>
          <w:szCs w:val="24"/>
          <w:highlight w:val="none"/>
        </w:rPr>
      </w:pPr>
      <w:r>
        <w:rPr>
          <w:rFonts w:hint="eastAsia" w:ascii="Times New Roman" w:hAnsi="宋体" w:eastAsia="宋体" w:cs="宋体"/>
          <w:szCs w:val="24"/>
          <w:highlight w:val="none"/>
        </w:rPr>
        <w:t>2．联合体各成员授权牵头人代表联合体参加投标活动，签署文件，提交和接收相关的资料、信息及指示，进行合同谈判活动，负责合同实施阶段的组织和协调工作，以及处理与本项目有关的一切事宜。</w:t>
      </w:r>
    </w:p>
    <w:p>
      <w:pPr>
        <w:topLinePunct/>
        <w:spacing w:line="440" w:lineRule="exact"/>
        <w:ind w:firstLine="424" w:firstLineChars="200"/>
        <w:rPr>
          <w:rFonts w:ascii="Times New Roman" w:hAnsi="宋体" w:eastAsia="宋体" w:cs="宋体"/>
          <w:szCs w:val="24"/>
          <w:highlight w:val="none"/>
        </w:rPr>
      </w:pPr>
      <w:r>
        <w:rPr>
          <w:rFonts w:hint="eastAsia" w:ascii="Times New Roman" w:hAnsi="宋体" w:eastAsia="宋体" w:cs="宋体"/>
          <w:szCs w:val="24"/>
          <w:highlight w:val="none"/>
        </w:rPr>
        <w:t>3．联合体牵头人在本项目中签署的一切文件和处理的一切事宜，联合体各成员均予以承认。联合体各成员将严格按照招标文件、投标文件和合同的要求全面履行义务，并向采购人承担连带责任。</w:t>
      </w:r>
    </w:p>
    <w:p>
      <w:pPr>
        <w:topLinePunct/>
        <w:spacing w:line="440" w:lineRule="exact"/>
        <w:ind w:firstLine="424" w:firstLineChars="200"/>
        <w:rPr>
          <w:rFonts w:ascii="Times New Roman" w:hAnsi="宋体" w:eastAsia="宋体" w:cs="宋体"/>
          <w:szCs w:val="24"/>
          <w:highlight w:val="none"/>
        </w:rPr>
      </w:pPr>
      <w:r>
        <w:rPr>
          <w:rFonts w:hint="eastAsia" w:ascii="Times New Roman" w:hAnsi="宋体" w:eastAsia="宋体" w:cs="宋体"/>
          <w:szCs w:val="24"/>
          <w:highlight w:val="none"/>
        </w:rPr>
        <w:t>4．联合体各成员单位内部的职责分工如下：</w:t>
      </w:r>
    </w:p>
    <w:p>
      <w:pPr>
        <w:topLinePunct/>
        <w:spacing w:line="440" w:lineRule="exact"/>
        <w:ind w:firstLine="424" w:firstLineChars="200"/>
        <w:rPr>
          <w:rFonts w:ascii="Times New Roman" w:hAnsi="宋体" w:eastAsia="宋体" w:cs="宋体"/>
          <w:szCs w:val="24"/>
          <w:highlight w:val="none"/>
        </w:rPr>
      </w:pPr>
      <w:r>
        <w:rPr>
          <w:rFonts w:hint="eastAsia" w:ascii="Times New Roman" w:hAnsi="宋体" w:eastAsia="宋体" w:cs="宋体"/>
          <w:szCs w:val="24"/>
          <w:highlight w:val="none"/>
        </w:rPr>
        <w:t>（1）由联合体牵头人承担</w:t>
      </w:r>
      <w:r>
        <w:rPr>
          <w:rFonts w:hint="eastAsia" w:ascii="Times New Roman" w:hAnsi="宋体" w:eastAsia="宋体" w:cs="宋体"/>
          <w:szCs w:val="24"/>
          <w:highlight w:val="none"/>
          <w:u w:val="single"/>
        </w:rPr>
        <w:t xml:space="preserve">               工作（占合同总金额     %）</w:t>
      </w:r>
      <w:r>
        <w:rPr>
          <w:rFonts w:hint="eastAsia" w:ascii="Times New Roman" w:hAnsi="宋体" w:eastAsia="宋体" w:cs="宋体"/>
          <w:szCs w:val="24"/>
          <w:highlight w:val="none"/>
        </w:rPr>
        <w:t>；</w:t>
      </w:r>
    </w:p>
    <w:p>
      <w:pPr>
        <w:topLinePunct/>
        <w:spacing w:line="440" w:lineRule="exact"/>
        <w:ind w:firstLine="424" w:firstLineChars="200"/>
        <w:rPr>
          <w:rFonts w:ascii="Times New Roman" w:hAnsi="宋体" w:eastAsia="宋体" w:cs="宋体"/>
          <w:szCs w:val="24"/>
          <w:highlight w:val="none"/>
        </w:rPr>
      </w:pPr>
      <w:r>
        <w:rPr>
          <w:rFonts w:hint="eastAsia" w:ascii="Times New Roman" w:hAnsi="宋体" w:eastAsia="宋体" w:cs="宋体"/>
          <w:szCs w:val="24"/>
          <w:highlight w:val="none"/>
        </w:rPr>
        <w:t>（2）由联合体成员承担</w:t>
      </w:r>
      <w:r>
        <w:rPr>
          <w:rFonts w:hint="eastAsia" w:ascii="Times New Roman" w:hAnsi="宋体" w:eastAsia="宋体" w:cs="宋体"/>
          <w:szCs w:val="24"/>
          <w:highlight w:val="none"/>
          <w:u w:val="single"/>
        </w:rPr>
        <w:t xml:space="preserve">                 工作（占合同总金额     %）</w:t>
      </w:r>
      <w:r>
        <w:rPr>
          <w:rFonts w:hint="eastAsia" w:ascii="Times New Roman" w:hAnsi="宋体" w:eastAsia="宋体" w:cs="宋体"/>
          <w:szCs w:val="24"/>
          <w:highlight w:val="none"/>
        </w:rPr>
        <w:t>。</w:t>
      </w:r>
    </w:p>
    <w:p>
      <w:pPr>
        <w:topLinePunct/>
        <w:spacing w:line="440" w:lineRule="exact"/>
        <w:ind w:firstLine="424" w:firstLineChars="200"/>
        <w:rPr>
          <w:rFonts w:ascii="Times New Roman" w:hAnsi="宋体" w:eastAsia="宋体" w:cs="宋体"/>
          <w:szCs w:val="24"/>
          <w:highlight w:val="none"/>
        </w:rPr>
      </w:pPr>
      <w:r>
        <w:rPr>
          <w:rFonts w:hint="eastAsia" w:ascii="Times New Roman" w:hAnsi="宋体" w:eastAsia="宋体" w:cs="宋体"/>
          <w:szCs w:val="24"/>
          <w:highlight w:val="none"/>
        </w:rPr>
        <w:t>5．投标工作和联合体在中标后实施过程中的有关费用按各自承担的工作量分摊。</w:t>
      </w:r>
    </w:p>
    <w:p>
      <w:pPr>
        <w:topLinePunct/>
        <w:spacing w:line="440" w:lineRule="exact"/>
        <w:ind w:firstLine="424" w:firstLineChars="200"/>
        <w:rPr>
          <w:rFonts w:ascii="Times New Roman" w:hAnsi="宋体" w:eastAsia="宋体" w:cs="宋体"/>
          <w:szCs w:val="24"/>
          <w:highlight w:val="none"/>
        </w:rPr>
      </w:pPr>
      <w:r>
        <w:rPr>
          <w:rFonts w:hint="eastAsia" w:ascii="Times New Roman" w:hAnsi="宋体" w:eastAsia="宋体" w:cs="宋体"/>
          <w:szCs w:val="24"/>
          <w:highlight w:val="none"/>
        </w:rPr>
        <w:t xml:space="preserve">6．本协议书自所有成员单位法定代表人签字或盖章并加盖单位章之日起生效，合同履行完毕后自动失效。 </w:t>
      </w:r>
    </w:p>
    <w:p>
      <w:pPr>
        <w:topLinePunct/>
        <w:spacing w:line="440" w:lineRule="exact"/>
        <w:ind w:firstLine="424" w:firstLineChars="200"/>
        <w:rPr>
          <w:rFonts w:ascii="Times New Roman" w:hAnsi="宋体" w:eastAsia="宋体" w:cs="宋体"/>
          <w:szCs w:val="24"/>
          <w:highlight w:val="none"/>
        </w:rPr>
      </w:pPr>
      <w:r>
        <w:rPr>
          <w:rFonts w:hint="eastAsia" w:ascii="Times New Roman" w:hAnsi="宋体" w:eastAsia="宋体" w:cs="宋体"/>
          <w:szCs w:val="24"/>
          <w:highlight w:val="none"/>
        </w:rPr>
        <w:t>7．本协议书一式</w:t>
      </w:r>
      <w:r>
        <w:rPr>
          <w:rFonts w:hint="eastAsia" w:ascii="Times New Roman" w:hAnsi="宋体" w:eastAsia="宋体" w:cs="宋体"/>
          <w:szCs w:val="24"/>
          <w:highlight w:val="none"/>
          <w:u w:val="single"/>
        </w:rPr>
        <w:t xml:space="preserve">   </w:t>
      </w:r>
      <w:r>
        <w:rPr>
          <w:rFonts w:hint="eastAsia" w:ascii="Times New Roman" w:hAnsi="宋体" w:eastAsia="宋体" w:cs="宋体"/>
          <w:szCs w:val="24"/>
          <w:highlight w:val="none"/>
        </w:rPr>
        <w:t>份，联合体成员和采购人各执一份。</w:t>
      </w:r>
    </w:p>
    <w:p>
      <w:pPr>
        <w:topLinePunct/>
        <w:spacing w:line="440" w:lineRule="exact"/>
        <w:rPr>
          <w:rFonts w:ascii="Times New Roman" w:hAnsi="宋体" w:eastAsia="宋体" w:cs="宋体"/>
          <w:szCs w:val="24"/>
          <w:highlight w:val="none"/>
        </w:rPr>
      </w:pPr>
    </w:p>
    <w:p>
      <w:pPr>
        <w:topLinePunct/>
        <w:spacing w:line="440" w:lineRule="exact"/>
        <w:ind w:firstLine="424" w:firstLineChars="200"/>
        <w:rPr>
          <w:rFonts w:ascii="Times New Roman" w:hAnsi="宋体" w:eastAsia="宋体" w:cs="宋体"/>
          <w:szCs w:val="24"/>
          <w:highlight w:val="none"/>
        </w:rPr>
      </w:pPr>
      <w:r>
        <w:rPr>
          <w:rFonts w:hint="eastAsia" w:ascii="Times New Roman" w:hAnsi="宋体" w:eastAsia="宋体" w:cs="宋体"/>
          <w:szCs w:val="24"/>
          <w:highlight w:val="none"/>
        </w:rPr>
        <w:t>联合体牵头人名称：</w:t>
      </w:r>
      <w:r>
        <w:rPr>
          <w:rFonts w:hint="eastAsia" w:ascii="Times New Roman" w:hAnsi="宋体" w:eastAsia="宋体" w:cs="宋体"/>
          <w:szCs w:val="24"/>
          <w:highlight w:val="none"/>
          <w:u w:val="single"/>
        </w:rPr>
        <w:t xml:space="preserve">             </w:t>
      </w:r>
      <w:r>
        <w:rPr>
          <w:rFonts w:hint="eastAsia" w:ascii="Times New Roman" w:hAnsi="宋体" w:eastAsia="宋体" w:cs="宋体"/>
          <w:szCs w:val="24"/>
          <w:highlight w:val="none"/>
        </w:rPr>
        <w:t>（盖单位章）</w:t>
      </w:r>
    </w:p>
    <w:p>
      <w:pPr>
        <w:topLinePunct/>
        <w:spacing w:line="440" w:lineRule="exact"/>
        <w:ind w:firstLine="424" w:firstLineChars="200"/>
        <w:rPr>
          <w:rFonts w:ascii="Times New Roman" w:hAnsi="宋体" w:eastAsia="宋体" w:cs="宋体"/>
          <w:szCs w:val="24"/>
          <w:highlight w:val="none"/>
        </w:rPr>
      </w:pPr>
      <w:r>
        <w:rPr>
          <w:rFonts w:hint="eastAsia" w:ascii="Times New Roman" w:hAnsi="宋体" w:eastAsia="宋体" w:cs="宋体"/>
          <w:szCs w:val="24"/>
          <w:highlight w:val="none"/>
        </w:rPr>
        <w:t>法定代表人：</w:t>
      </w:r>
      <w:r>
        <w:rPr>
          <w:rFonts w:hint="eastAsia" w:ascii="Times New Roman" w:hAnsi="宋体" w:eastAsia="宋体" w:cs="宋体"/>
          <w:szCs w:val="24"/>
          <w:highlight w:val="none"/>
          <w:u w:val="single"/>
        </w:rPr>
        <w:t xml:space="preserve">                 </w:t>
      </w:r>
      <w:r>
        <w:rPr>
          <w:rFonts w:hint="eastAsia" w:ascii="Times New Roman" w:hAnsi="宋体" w:eastAsia="宋体" w:cs="宋体"/>
          <w:szCs w:val="24"/>
          <w:highlight w:val="none"/>
        </w:rPr>
        <w:t>（签字或盖章）</w:t>
      </w:r>
    </w:p>
    <w:p>
      <w:pPr>
        <w:topLinePunct/>
        <w:spacing w:line="440" w:lineRule="exact"/>
        <w:rPr>
          <w:rFonts w:ascii="Times New Roman" w:hAnsi="宋体" w:eastAsia="宋体" w:cs="宋体"/>
          <w:szCs w:val="24"/>
          <w:highlight w:val="none"/>
        </w:rPr>
      </w:pPr>
    </w:p>
    <w:p>
      <w:pPr>
        <w:topLinePunct/>
        <w:spacing w:line="440" w:lineRule="exact"/>
        <w:ind w:firstLine="424" w:firstLineChars="200"/>
        <w:rPr>
          <w:rFonts w:ascii="Times New Roman" w:hAnsi="宋体" w:eastAsia="宋体" w:cs="宋体"/>
          <w:szCs w:val="24"/>
          <w:highlight w:val="none"/>
        </w:rPr>
      </w:pPr>
      <w:r>
        <w:rPr>
          <w:rFonts w:hint="eastAsia" w:ascii="Times New Roman" w:hAnsi="宋体" w:eastAsia="宋体" w:cs="宋体"/>
          <w:szCs w:val="24"/>
          <w:highlight w:val="none"/>
        </w:rPr>
        <w:t>联合体成员名称：</w:t>
      </w:r>
      <w:r>
        <w:rPr>
          <w:rFonts w:hint="eastAsia" w:ascii="Times New Roman" w:hAnsi="宋体" w:eastAsia="宋体" w:cs="宋体"/>
          <w:szCs w:val="24"/>
          <w:highlight w:val="none"/>
          <w:u w:val="single"/>
        </w:rPr>
        <w:t xml:space="preserve">               </w:t>
      </w:r>
      <w:r>
        <w:rPr>
          <w:rFonts w:hint="eastAsia" w:ascii="Times New Roman" w:hAnsi="宋体" w:eastAsia="宋体" w:cs="宋体"/>
          <w:szCs w:val="24"/>
          <w:highlight w:val="none"/>
        </w:rPr>
        <w:t>（盖单位章）</w:t>
      </w:r>
    </w:p>
    <w:p>
      <w:pPr>
        <w:topLinePunct/>
        <w:spacing w:line="440" w:lineRule="exact"/>
        <w:ind w:firstLine="424" w:firstLineChars="200"/>
        <w:rPr>
          <w:rFonts w:ascii="Times New Roman" w:hAnsi="宋体" w:eastAsia="宋体" w:cs="宋体"/>
          <w:szCs w:val="24"/>
          <w:highlight w:val="none"/>
        </w:rPr>
      </w:pPr>
      <w:r>
        <w:rPr>
          <w:rFonts w:hint="eastAsia" w:ascii="Times New Roman" w:hAnsi="宋体" w:eastAsia="宋体" w:cs="宋体"/>
          <w:szCs w:val="24"/>
          <w:highlight w:val="none"/>
        </w:rPr>
        <w:t>法定代表人：</w:t>
      </w:r>
      <w:r>
        <w:rPr>
          <w:rFonts w:hint="eastAsia" w:ascii="Times New Roman" w:hAnsi="宋体" w:eastAsia="宋体" w:cs="宋体"/>
          <w:szCs w:val="24"/>
          <w:highlight w:val="none"/>
          <w:u w:val="single"/>
        </w:rPr>
        <w:t xml:space="preserve">                 </w:t>
      </w:r>
      <w:r>
        <w:rPr>
          <w:rFonts w:hint="eastAsia" w:ascii="Times New Roman" w:hAnsi="宋体" w:eastAsia="宋体" w:cs="宋体"/>
          <w:szCs w:val="24"/>
          <w:highlight w:val="none"/>
        </w:rPr>
        <w:t>（签字或盖章）</w:t>
      </w:r>
    </w:p>
    <w:p>
      <w:pPr>
        <w:topLinePunct/>
        <w:spacing w:line="440" w:lineRule="exact"/>
        <w:rPr>
          <w:rFonts w:ascii="Times New Roman" w:hAnsi="宋体" w:eastAsia="宋体" w:cs="宋体"/>
          <w:szCs w:val="24"/>
          <w:highlight w:val="none"/>
        </w:rPr>
      </w:pPr>
      <w:r>
        <w:rPr>
          <w:rFonts w:hint="eastAsia" w:ascii="Times New Roman" w:hAnsi="宋体" w:eastAsia="宋体" w:cs="宋体"/>
          <w:szCs w:val="24"/>
          <w:highlight w:val="none"/>
        </w:rPr>
        <w:t xml:space="preserve"> </w:t>
      </w:r>
    </w:p>
    <w:p>
      <w:pPr>
        <w:widowControl/>
        <w:jc w:val="left"/>
        <w:rPr>
          <w:rFonts w:ascii="Times New Roman" w:hAnsi="宋体" w:eastAsia="宋体" w:cs="宋体"/>
          <w:szCs w:val="24"/>
          <w:highlight w:val="none"/>
        </w:rPr>
      </w:pPr>
      <w:r>
        <w:rPr>
          <w:rFonts w:hint="eastAsia" w:ascii="Times New Roman" w:hAnsi="宋体" w:eastAsia="宋体" w:cs="宋体"/>
          <w:szCs w:val="24"/>
          <w:highlight w:val="none"/>
          <w:u w:val="single"/>
        </w:rPr>
        <w:t xml:space="preserve">        </w:t>
      </w:r>
      <w:r>
        <w:rPr>
          <w:rFonts w:hint="eastAsia" w:ascii="Times New Roman" w:hAnsi="宋体" w:eastAsia="宋体" w:cs="宋体"/>
          <w:szCs w:val="24"/>
          <w:highlight w:val="none"/>
        </w:rPr>
        <w:t>年</w:t>
      </w:r>
      <w:r>
        <w:rPr>
          <w:rFonts w:hint="eastAsia" w:ascii="Times New Roman" w:hAnsi="宋体" w:eastAsia="宋体" w:cs="宋体"/>
          <w:szCs w:val="24"/>
          <w:highlight w:val="none"/>
          <w:u w:val="single"/>
        </w:rPr>
        <w:t xml:space="preserve">     </w:t>
      </w:r>
      <w:r>
        <w:rPr>
          <w:rFonts w:hint="eastAsia" w:ascii="Times New Roman" w:hAnsi="宋体" w:eastAsia="宋体" w:cs="宋体"/>
          <w:szCs w:val="24"/>
          <w:highlight w:val="none"/>
        </w:rPr>
        <w:t>月</w:t>
      </w:r>
      <w:r>
        <w:rPr>
          <w:rFonts w:hint="eastAsia" w:ascii="Times New Roman" w:hAnsi="宋体" w:eastAsia="宋体" w:cs="宋体"/>
          <w:szCs w:val="24"/>
          <w:highlight w:val="none"/>
          <w:u w:val="single"/>
        </w:rPr>
        <w:t xml:space="preserve">    </w:t>
      </w:r>
      <w:r>
        <w:rPr>
          <w:rFonts w:hint="eastAsia" w:ascii="Times New Roman" w:hAnsi="宋体" w:eastAsia="宋体" w:cs="宋体"/>
          <w:szCs w:val="24"/>
          <w:highlight w:val="none"/>
        </w:rPr>
        <w:t>日</w:t>
      </w:r>
    </w:p>
    <w:p>
      <w:pPr>
        <w:tabs>
          <w:tab w:val="left" w:pos="360"/>
        </w:tabs>
        <w:ind w:left="357" w:hanging="357"/>
        <w:rPr>
          <w:rFonts w:ascii="Times New Roman" w:hAnsi="宋体" w:eastAsia="宋体" w:cs="宋体"/>
          <w:szCs w:val="24"/>
          <w:highlight w:val="none"/>
        </w:rPr>
      </w:pPr>
    </w:p>
    <w:p>
      <w:pPr>
        <w:rPr>
          <w:rFonts w:ascii="Times New Roman" w:hAnsi="宋体" w:eastAsia="宋体" w:cs="宋体"/>
          <w:b/>
          <w:bCs/>
          <w:szCs w:val="24"/>
          <w:highlight w:val="none"/>
        </w:rPr>
      </w:pPr>
      <w:r>
        <w:rPr>
          <w:rFonts w:hint="eastAsia" w:ascii="Times New Roman" w:hAnsi="宋体" w:eastAsia="宋体" w:cs="宋体"/>
          <w:b/>
          <w:bCs/>
          <w:szCs w:val="24"/>
          <w:highlight w:val="none"/>
        </w:rPr>
        <w:t>注：采用联合体形式投标的供应商必须提供联合体协议。</w:t>
      </w:r>
    </w:p>
    <w:p>
      <w:pPr>
        <w:spacing w:line="360" w:lineRule="auto"/>
        <w:jc w:val="center"/>
        <w:rPr>
          <w:rFonts w:hint="eastAsia" w:ascii="宋体" w:hAnsi="宋体" w:cs="宋体"/>
          <w:b/>
          <w:sz w:val="48"/>
          <w:szCs w:val="48"/>
          <w:highlight w:val="none"/>
        </w:rPr>
      </w:pPr>
    </w:p>
    <w:p>
      <w:pPr>
        <w:pStyle w:val="2"/>
        <w:rPr>
          <w:rFonts w:hint="eastAsia" w:ascii="宋体" w:hAnsi="宋体" w:cs="宋体"/>
          <w:b/>
          <w:sz w:val="48"/>
          <w:szCs w:val="48"/>
          <w:highlight w:val="none"/>
        </w:rPr>
      </w:pPr>
    </w:p>
    <w:p>
      <w:pPr>
        <w:rPr>
          <w:rFonts w:hint="eastAsia"/>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报价文件</w:t>
      </w:r>
    </w:p>
    <w:p>
      <w:pPr>
        <w:spacing w:line="360" w:lineRule="auto"/>
        <w:rPr>
          <w:rFonts w:ascii="宋体" w:hAnsi="宋体" w:cs="宋体"/>
          <w:sz w:val="28"/>
          <w:szCs w:val="28"/>
          <w:highlight w:val="none"/>
        </w:rPr>
      </w:pPr>
      <w:r>
        <w:rPr>
          <w:rFonts w:hint="eastAsia" w:ascii="宋体" w:hAnsi="宋体" w:cs="宋体"/>
          <w:sz w:val="28"/>
          <w:szCs w:val="28"/>
          <w:highlight w:val="none"/>
        </w:rPr>
        <w:t>封面</w:t>
      </w:r>
    </w:p>
    <w:p>
      <w:pPr>
        <w:spacing w:line="360" w:lineRule="auto"/>
        <w:ind w:firstLine="560"/>
        <w:jc w:val="right"/>
        <w:rPr>
          <w:rFonts w:ascii="宋体" w:hAnsi="宋体" w:cs="宋体"/>
          <w:sz w:val="28"/>
          <w:highlight w:val="none"/>
        </w:rPr>
      </w:pPr>
    </w:p>
    <w:p>
      <w:pPr>
        <w:spacing w:line="360" w:lineRule="auto"/>
        <w:ind w:firstLine="1288" w:firstLineChars="400"/>
        <w:rPr>
          <w:rFonts w:ascii="宋体" w:hAnsi="宋体" w:cs="宋体"/>
          <w:sz w:val="32"/>
          <w:highlight w:val="none"/>
        </w:rPr>
      </w:pPr>
    </w:p>
    <w:p>
      <w:pPr>
        <w:spacing w:line="360" w:lineRule="auto"/>
        <w:jc w:val="center"/>
        <w:rPr>
          <w:rFonts w:ascii="宋体" w:hAnsi="宋体" w:cs="宋体"/>
          <w:sz w:val="28"/>
          <w:highlight w:val="none"/>
          <w:u w:val="single"/>
        </w:rPr>
      </w:pPr>
      <w:r>
        <w:rPr>
          <w:rFonts w:hint="eastAsia" w:ascii="宋体" w:hAnsi="宋体" w:cs="宋体"/>
          <w:sz w:val="28"/>
          <w:highlight w:val="none"/>
          <w:u w:val="single"/>
        </w:rPr>
        <w:t>________________________________________________</w:t>
      </w:r>
      <w:r>
        <w:rPr>
          <w:rFonts w:hint="eastAsia" w:ascii="宋体" w:hAnsi="宋体" w:cs="宋体"/>
          <w:sz w:val="28"/>
          <w:highlight w:val="none"/>
        </w:rPr>
        <w:t>项目</w:t>
      </w:r>
    </w:p>
    <w:p>
      <w:pPr>
        <w:spacing w:line="360" w:lineRule="auto"/>
        <w:ind w:firstLine="1288" w:firstLineChars="400"/>
        <w:rPr>
          <w:rFonts w:ascii="宋体" w:hAnsi="宋体" w:cs="宋体"/>
          <w:sz w:val="32"/>
          <w:highlight w:val="none"/>
        </w:rPr>
      </w:pPr>
    </w:p>
    <w:p>
      <w:pPr>
        <w:spacing w:line="360" w:lineRule="auto"/>
        <w:ind w:firstLine="1288" w:firstLineChars="400"/>
        <w:rPr>
          <w:rFonts w:ascii="宋体" w:hAnsi="宋体" w:cs="宋体"/>
          <w:sz w:val="32"/>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投 标 文 件</w:t>
      </w:r>
    </w:p>
    <w:p>
      <w:pPr>
        <w:spacing w:line="360" w:lineRule="auto"/>
        <w:ind w:firstLine="1692" w:firstLineChars="600"/>
        <w:rPr>
          <w:rFonts w:ascii="宋体" w:hAnsi="宋体" w:cs="宋体"/>
          <w:sz w:val="28"/>
          <w:highlight w:val="none"/>
        </w:rPr>
      </w:pPr>
    </w:p>
    <w:p>
      <w:pPr>
        <w:spacing w:line="360" w:lineRule="auto"/>
        <w:ind w:firstLine="1692" w:firstLineChars="600"/>
        <w:rPr>
          <w:rFonts w:ascii="宋体" w:hAnsi="宋体" w:cs="宋体"/>
          <w:sz w:val="28"/>
          <w:highlight w:val="none"/>
          <w:u w:val="single"/>
        </w:rPr>
      </w:pPr>
      <w:r>
        <w:rPr>
          <w:rFonts w:hint="eastAsia" w:ascii="宋体" w:hAnsi="宋体" w:cs="宋体"/>
          <w:sz w:val="28"/>
          <w:highlight w:val="none"/>
        </w:rPr>
        <w:t>招标编号：</w:t>
      </w:r>
      <w:r>
        <w:rPr>
          <w:rFonts w:hint="eastAsia" w:ascii="宋体" w:hAnsi="宋体" w:cs="宋体"/>
          <w:sz w:val="28"/>
          <w:highlight w:val="none"/>
          <w:u w:val="single"/>
        </w:rPr>
        <w:t>______________</w:t>
      </w:r>
    </w:p>
    <w:p>
      <w:pPr>
        <w:tabs>
          <w:tab w:val="center" w:pos="5205"/>
        </w:tabs>
        <w:spacing w:line="360" w:lineRule="auto"/>
        <w:ind w:firstLine="1692" w:firstLineChars="600"/>
        <w:rPr>
          <w:rFonts w:ascii="宋体" w:hAnsi="宋体" w:cs="宋体"/>
          <w:sz w:val="28"/>
          <w:highlight w:val="none"/>
          <w:u w:val="single"/>
        </w:rPr>
      </w:pPr>
      <w:r>
        <w:rPr>
          <w:rFonts w:hint="eastAsia" w:ascii="宋体" w:hAnsi="宋体" w:cs="宋体"/>
          <w:sz w:val="28"/>
          <w:highlight w:val="none"/>
        </w:rPr>
        <w:t>标项：</w:t>
      </w:r>
      <w:r>
        <w:rPr>
          <w:rFonts w:hint="eastAsia" w:ascii="宋体" w:hAnsi="宋体" w:cs="宋体"/>
          <w:sz w:val="28"/>
          <w:highlight w:val="none"/>
          <w:u w:val="single"/>
        </w:rPr>
        <w:t>____________</w:t>
      </w:r>
    </w:p>
    <w:p>
      <w:pPr>
        <w:spacing w:line="360" w:lineRule="auto"/>
        <w:ind w:firstLine="1692" w:firstLineChars="600"/>
        <w:rPr>
          <w:rFonts w:ascii="宋体" w:hAnsi="宋体" w:cs="宋体"/>
          <w:sz w:val="28"/>
          <w:szCs w:val="22"/>
          <w:highlight w:val="none"/>
          <w:u w:val="singl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720" w:lineRule="auto"/>
        <w:rPr>
          <w:rFonts w:ascii="宋体" w:hAnsi="宋体" w:cs="宋体"/>
          <w:b/>
          <w:sz w:val="28"/>
          <w:highlight w:val="none"/>
          <w:u w:val="single"/>
        </w:rPr>
      </w:pPr>
      <w:r>
        <w:rPr>
          <w:rFonts w:hint="eastAsia" w:ascii="宋体" w:hAnsi="宋体" w:cs="宋体"/>
          <w:sz w:val="28"/>
          <w:highlight w:val="none"/>
        </w:rPr>
        <w:t>投标文件名称：</w:t>
      </w:r>
      <w:r>
        <w:rPr>
          <w:rFonts w:hint="eastAsia" w:ascii="宋体" w:hAnsi="宋体" w:cs="宋体"/>
          <w:b/>
          <w:sz w:val="28"/>
          <w:highlight w:val="none"/>
          <w:u w:val="single"/>
        </w:rPr>
        <w:t xml:space="preserve">           报价文件                      </w:t>
      </w:r>
    </w:p>
    <w:p>
      <w:pPr>
        <w:spacing w:line="720" w:lineRule="auto"/>
        <w:rPr>
          <w:rFonts w:ascii="宋体" w:hAnsi="宋体" w:cs="宋体"/>
          <w:b/>
          <w:sz w:val="28"/>
          <w:highlight w:val="none"/>
        </w:rPr>
      </w:pPr>
      <w:r>
        <w:rPr>
          <w:rFonts w:hint="eastAsia" w:ascii="宋体" w:hAnsi="宋体" w:cs="宋体"/>
          <w:sz w:val="28"/>
          <w:highlight w:val="none"/>
        </w:rPr>
        <w:t>投标人：</w:t>
      </w:r>
      <w:r>
        <w:rPr>
          <w:rFonts w:hint="eastAsia" w:ascii="宋体" w:hAnsi="宋体" w:cs="宋体"/>
          <w:sz w:val="28"/>
          <w:highlight w:val="none"/>
          <w:u w:val="single"/>
        </w:rPr>
        <w:t xml:space="preserve">                                             （盖章） </w:t>
      </w:r>
    </w:p>
    <w:p>
      <w:pPr>
        <w:adjustRightInd w:val="0"/>
        <w:snapToGrid w:val="0"/>
        <w:jc w:val="left"/>
        <w:rPr>
          <w:rFonts w:ascii="宋体" w:hAnsi="宋体" w:cs="宋体"/>
          <w:b/>
          <w:sz w:val="24"/>
          <w:highlight w:val="none"/>
          <w:u w:val="single"/>
        </w:rPr>
      </w:pPr>
      <w:r>
        <w:rPr>
          <w:rFonts w:hint="eastAsia" w:ascii="宋体" w:hAnsi="宋体" w:cs="宋体"/>
          <w:sz w:val="28"/>
          <w:highlight w:val="none"/>
        </w:rPr>
        <w:t>日    期：</w:t>
      </w:r>
      <w:r>
        <w:rPr>
          <w:rFonts w:hint="eastAsia" w:ascii="宋体" w:hAnsi="宋体" w:cs="宋体"/>
          <w:sz w:val="28"/>
          <w:highlight w:val="none"/>
          <w:u w:val="single"/>
        </w:rPr>
        <w:t xml:space="preserve">                </w:t>
      </w:r>
      <w:r>
        <w:rPr>
          <w:rFonts w:hint="eastAsia" w:ascii="宋体" w:hAnsi="宋体" w:cs="宋体"/>
          <w:sz w:val="28"/>
          <w:highlight w:val="none"/>
        </w:rPr>
        <w:t>年</w:t>
      </w:r>
      <w:r>
        <w:rPr>
          <w:rFonts w:hint="eastAsia" w:ascii="宋体" w:hAnsi="宋体" w:cs="宋体"/>
          <w:sz w:val="28"/>
          <w:highlight w:val="none"/>
          <w:u w:val="single"/>
        </w:rPr>
        <w:t xml:space="preserve">                </w:t>
      </w:r>
      <w:r>
        <w:rPr>
          <w:rFonts w:hint="eastAsia" w:ascii="宋体" w:hAnsi="宋体" w:cs="宋体"/>
          <w:sz w:val="28"/>
          <w:highlight w:val="none"/>
        </w:rPr>
        <w:t>月</w:t>
      </w:r>
      <w:r>
        <w:rPr>
          <w:rFonts w:hint="eastAsia" w:ascii="宋体" w:hAnsi="宋体" w:cs="宋体"/>
          <w:sz w:val="28"/>
          <w:highlight w:val="none"/>
          <w:u w:val="single"/>
        </w:rPr>
        <w:t xml:space="preserve">           </w:t>
      </w:r>
      <w:r>
        <w:rPr>
          <w:rFonts w:hint="eastAsia" w:ascii="宋体" w:hAnsi="宋体" w:cs="宋体"/>
          <w:b/>
          <w:sz w:val="28"/>
          <w:highlight w:val="none"/>
          <w:u w:val="single"/>
        </w:rPr>
        <w:t xml:space="preserve">   </w:t>
      </w:r>
      <w:r>
        <w:rPr>
          <w:rFonts w:hint="eastAsia" w:ascii="宋体" w:hAnsi="宋体" w:cs="宋体"/>
          <w:sz w:val="28"/>
          <w:highlight w:val="none"/>
        </w:rPr>
        <w:t>日</w:t>
      </w:r>
    </w:p>
    <w:p>
      <w:pPr>
        <w:spacing w:line="360" w:lineRule="exact"/>
        <w:rPr>
          <w:rFonts w:ascii="宋体" w:hAnsi="宋体" w:cs="宋体"/>
          <w:szCs w:val="21"/>
          <w:highlight w:val="none"/>
        </w:rPr>
      </w:pPr>
    </w:p>
    <w:p>
      <w:pPr>
        <w:spacing w:line="360" w:lineRule="exact"/>
        <w:rPr>
          <w:rFonts w:ascii="宋体" w:hAnsi="宋体" w:cs="宋体"/>
          <w:szCs w:val="21"/>
          <w:highlight w:val="none"/>
        </w:rPr>
      </w:pPr>
    </w:p>
    <w:p>
      <w:pPr>
        <w:spacing w:line="360" w:lineRule="exact"/>
        <w:rPr>
          <w:rFonts w:ascii="宋体" w:hAnsi="宋体" w:cs="宋体"/>
          <w:szCs w:val="21"/>
          <w:highlight w:val="none"/>
        </w:rPr>
      </w:pPr>
    </w:p>
    <w:p>
      <w:pPr>
        <w:spacing w:line="360" w:lineRule="exact"/>
        <w:rPr>
          <w:rFonts w:ascii="宋体" w:hAnsi="宋体" w:cs="宋体"/>
          <w:szCs w:val="21"/>
          <w:highlight w:val="none"/>
        </w:rPr>
      </w:pPr>
    </w:p>
    <w:p>
      <w:pPr>
        <w:spacing w:line="360" w:lineRule="exact"/>
        <w:ind w:firstLine="212" w:firstLineChars="100"/>
        <w:rPr>
          <w:rFonts w:ascii="宋体" w:hAnsi="宋体" w:cs="宋体"/>
          <w:szCs w:val="21"/>
          <w:highlight w:val="none"/>
        </w:rPr>
      </w:pPr>
    </w:p>
    <w:p>
      <w:pPr>
        <w:spacing w:line="360" w:lineRule="exact"/>
        <w:ind w:firstLine="212" w:firstLineChars="100"/>
        <w:rPr>
          <w:rFonts w:ascii="宋体" w:hAnsi="宋体" w:cs="宋体"/>
          <w:szCs w:val="21"/>
          <w:highlight w:val="none"/>
        </w:rPr>
      </w:pPr>
    </w:p>
    <w:p>
      <w:pPr>
        <w:spacing w:line="360" w:lineRule="exact"/>
        <w:ind w:firstLine="212" w:firstLineChars="100"/>
        <w:rPr>
          <w:rFonts w:hint="eastAsia" w:ascii="宋体" w:hAnsi="宋体" w:cs="宋体"/>
          <w:szCs w:val="21"/>
          <w:highlight w:val="none"/>
          <w:lang w:eastAsia="zh-CN"/>
        </w:rPr>
      </w:pPr>
    </w:p>
    <w:p>
      <w:pPr>
        <w:spacing w:line="360" w:lineRule="exact"/>
        <w:ind w:firstLine="212" w:firstLineChars="100"/>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w:t>
      </w:r>
      <w:r>
        <w:rPr>
          <w:rFonts w:hint="eastAsia" w:ascii="宋体" w:hAnsi="宋体" w:cs="宋体"/>
          <w:szCs w:val="21"/>
          <w:highlight w:val="none"/>
        </w:rPr>
        <w:t>报价文件，含：</w:t>
      </w:r>
    </w:p>
    <w:p>
      <w:pPr>
        <w:spacing w:line="360" w:lineRule="exact"/>
        <w:rPr>
          <w:rFonts w:ascii="宋体" w:hAnsi="宋体" w:cs="宋体"/>
          <w:highlight w:val="none"/>
        </w:rPr>
      </w:pPr>
      <w:r>
        <w:rPr>
          <w:rFonts w:hint="eastAsia" w:ascii="宋体" w:hAnsi="宋体" w:cs="宋体"/>
          <w:highlight w:val="none"/>
        </w:rPr>
        <w:t>(1)开标一览表；</w:t>
      </w:r>
    </w:p>
    <w:p>
      <w:pPr>
        <w:spacing w:line="360" w:lineRule="exact"/>
        <w:rPr>
          <w:rFonts w:ascii="宋体" w:hAnsi="宋体" w:cs="宋体"/>
          <w:highlight w:val="none"/>
        </w:rPr>
      </w:pPr>
      <w:r>
        <w:rPr>
          <w:rFonts w:hint="eastAsia" w:ascii="宋体" w:hAnsi="宋体" w:cs="宋体"/>
          <w:highlight w:val="none"/>
        </w:rPr>
        <w:t>(2)投标报价组成明细表；</w:t>
      </w:r>
    </w:p>
    <w:p>
      <w:pPr>
        <w:spacing w:line="360" w:lineRule="exact"/>
        <w:rPr>
          <w:rFonts w:hint="eastAsia" w:ascii="宋体" w:hAnsi="宋体" w:eastAsia="宋体" w:cs="宋体"/>
          <w:highlight w:val="none"/>
          <w:lang w:eastAsia="zh-CN"/>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w:t>
      </w:r>
      <w:r>
        <w:rPr>
          <w:rFonts w:hint="eastAsia" w:ascii="宋体" w:hAnsi="宋体" w:cs="宋体"/>
          <w:color w:val="000000"/>
          <w:szCs w:val="21"/>
          <w:highlight w:val="none"/>
        </w:rPr>
        <w:t>质保期后备品备件清单</w:t>
      </w:r>
      <w:r>
        <w:rPr>
          <w:rFonts w:hint="eastAsia" w:ascii="宋体" w:hAnsi="宋体" w:cs="宋体"/>
          <w:color w:val="000000"/>
          <w:szCs w:val="21"/>
          <w:highlight w:val="none"/>
          <w:lang w:eastAsia="zh-CN"/>
        </w:rPr>
        <w:t>。</w:t>
      </w:r>
    </w:p>
    <w:p>
      <w:pPr>
        <w:spacing w:line="360" w:lineRule="exact"/>
        <w:rPr>
          <w:rFonts w:ascii="宋体" w:hAnsi="宋体" w:cs="宋体"/>
          <w:szCs w:val="22"/>
          <w:highlight w:val="none"/>
        </w:rPr>
      </w:pPr>
    </w:p>
    <w:p>
      <w:pPr>
        <w:rPr>
          <w:rFonts w:ascii="宋体" w:hAnsi="宋体" w:cs="宋体"/>
          <w:highlight w:val="none"/>
        </w:rPr>
      </w:pPr>
    </w:p>
    <w:p>
      <w:pPr>
        <w:rPr>
          <w:highlight w:val="none"/>
        </w:rPr>
      </w:pPr>
      <w:bookmarkStart w:id="100" w:name="_Toc520902410"/>
    </w:p>
    <w:p>
      <w:pPr>
        <w:rPr>
          <w:rFonts w:ascii="宋体" w:hAnsi="宋体" w:cs="宋体"/>
          <w:sz w:val="24"/>
          <w:szCs w:val="24"/>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spacing w:line="380" w:lineRule="exact"/>
        <w:rPr>
          <w:rFonts w:hint="eastAsia" w:ascii="宋体" w:hAnsi="宋体" w:cs="宋体"/>
          <w:bCs w:val="0"/>
          <w:sz w:val="24"/>
          <w:szCs w:val="24"/>
          <w:highlight w:val="none"/>
        </w:rPr>
      </w:pPr>
    </w:p>
    <w:p>
      <w:pPr>
        <w:rPr>
          <w:rFonts w:hint="eastAsia" w:ascii="宋体" w:hAnsi="宋体" w:cs="宋体"/>
          <w:bCs w:val="0"/>
          <w:sz w:val="24"/>
          <w:szCs w:val="24"/>
          <w:highlight w:val="none"/>
        </w:rPr>
      </w:pPr>
    </w:p>
    <w:p>
      <w:pPr>
        <w:pStyle w:val="2"/>
        <w:rPr>
          <w:rFonts w:hint="eastAsia" w:ascii="宋体" w:hAnsi="宋体" w:cs="宋体"/>
          <w:bCs w:val="0"/>
          <w:sz w:val="24"/>
          <w:szCs w:val="24"/>
          <w:highlight w:val="none"/>
        </w:rPr>
      </w:pPr>
    </w:p>
    <w:p>
      <w:pPr>
        <w:rPr>
          <w:rFonts w:hint="eastAsia" w:ascii="宋体" w:hAnsi="宋体" w:cs="宋体"/>
          <w:bCs w:val="0"/>
          <w:sz w:val="24"/>
          <w:szCs w:val="24"/>
          <w:highlight w:val="none"/>
        </w:rPr>
      </w:pPr>
    </w:p>
    <w:p>
      <w:pPr>
        <w:pStyle w:val="2"/>
        <w:rPr>
          <w:rFonts w:hint="eastAsia" w:ascii="宋体" w:hAnsi="宋体" w:cs="宋体"/>
          <w:bCs w:val="0"/>
          <w:sz w:val="24"/>
          <w:szCs w:val="24"/>
          <w:highlight w:val="none"/>
        </w:rPr>
      </w:pPr>
    </w:p>
    <w:p>
      <w:pPr>
        <w:rPr>
          <w:rFonts w:hint="eastAsia" w:ascii="宋体" w:hAnsi="宋体" w:cs="宋体"/>
          <w:bCs w:val="0"/>
          <w:sz w:val="24"/>
          <w:szCs w:val="24"/>
          <w:highlight w:val="none"/>
        </w:rPr>
      </w:pPr>
    </w:p>
    <w:p>
      <w:pPr>
        <w:pStyle w:val="2"/>
        <w:rPr>
          <w:rFonts w:hint="eastAsia" w:ascii="宋体" w:hAnsi="宋体" w:cs="宋体"/>
          <w:bCs w:val="0"/>
          <w:sz w:val="24"/>
          <w:szCs w:val="24"/>
          <w:highlight w:val="none"/>
        </w:rPr>
      </w:pPr>
    </w:p>
    <w:p>
      <w:pPr>
        <w:rPr>
          <w:rFonts w:hint="eastAsia" w:ascii="宋体" w:hAnsi="宋体" w:cs="宋体"/>
          <w:bCs w:val="0"/>
          <w:sz w:val="24"/>
          <w:szCs w:val="24"/>
          <w:highlight w:val="none"/>
        </w:rPr>
      </w:pPr>
    </w:p>
    <w:p>
      <w:pPr>
        <w:pStyle w:val="2"/>
        <w:rPr>
          <w:rFonts w:hint="eastAsia"/>
          <w:highlight w:val="none"/>
        </w:rPr>
      </w:pPr>
    </w:p>
    <w:p>
      <w:pPr>
        <w:pStyle w:val="2"/>
        <w:spacing w:line="380" w:lineRule="exact"/>
        <w:rPr>
          <w:rFonts w:hint="eastAsia" w:ascii="宋体" w:hAnsi="宋体" w:cs="宋体"/>
          <w:bCs w:val="0"/>
          <w:sz w:val="24"/>
          <w:szCs w:val="24"/>
          <w:highlight w:val="none"/>
        </w:rPr>
      </w:pPr>
    </w:p>
    <w:p>
      <w:pPr>
        <w:pStyle w:val="2"/>
        <w:spacing w:line="380" w:lineRule="exact"/>
        <w:rPr>
          <w:rFonts w:ascii="宋体" w:hAnsi="宋体" w:cs="宋体"/>
          <w:bCs w:val="0"/>
          <w:sz w:val="24"/>
          <w:szCs w:val="24"/>
          <w:highlight w:val="none"/>
        </w:rPr>
      </w:pPr>
      <w:r>
        <w:rPr>
          <w:rFonts w:hint="eastAsia" w:ascii="宋体" w:hAnsi="宋体" w:cs="宋体"/>
          <w:bCs w:val="0"/>
          <w:sz w:val="24"/>
          <w:szCs w:val="24"/>
          <w:highlight w:val="none"/>
        </w:rPr>
        <w:t>（一）开标一览表</w:t>
      </w:r>
      <w:bookmarkEnd w:id="96"/>
      <w:bookmarkEnd w:id="97"/>
      <w:bookmarkEnd w:id="98"/>
      <w:bookmarkEnd w:id="99"/>
      <w:bookmarkEnd w:id="100"/>
    </w:p>
    <w:p>
      <w:pPr>
        <w:spacing w:line="400" w:lineRule="exact"/>
        <w:ind w:left="525"/>
        <w:rPr>
          <w:rFonts w:ascii="宋体" w:hAnsi="宋体" w:cs="宋体"/>
          <w:szCs w:val="21"/>
          <w:highlight w:val="none"/>
        </w:rPr>
      </w:pPr>
    </w:p>
    <w:p>
      <w:pPr>
        <w:rPr>
          <w:rFonts w:ascii="宋体" w:hAnsi="宋体" w:cs="宋体"/>
          <w:szCs w:val="21"/>
          <w:highlight w:val="none"/>
        </w:rPr>
      </w:pPr>
    </w:p>
    <w:p>
      <w:pPr>
        <w:spacing w:line="380" w:lineRule="exact"/>
        <w:rPr>
          <w:rFonts w:ascii="宋体" w:hAnsi="宋体" w:cs="宋体"/>
          <w:szCs w:val="21"/>
          <w:highlight w:val="none"/>
          <w:u w:val="singl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招标编号：</w:t>
      </w:r>
      <w:r>
        <w:rPr>
          <w:rFonts w:hint="eastAsia" w:ascii="宋体" w:hAnsi="宋体" w:cs="宋体"/>
          <w:szCs w:val="21"/>
          <w:highlight w:val="none"/>
          <w:u w:val="single"/>
        </w:rPr>
        <w:t xml:space="preserve">                </w:t>
      </w:r>
      <w:r>
        <w:rPr>
          <w:rFonts w:hint="eastAsia" w:ascii="宋体" w:hAnsi="宋体" w:cs="宋体"/>
          <w:sz w:val="24"/>
          <w:szCs w:val="24"/>
          <w:highlight w:val="none"/>
        </w:rPr>
        <w:t xml:space="preserve"> </w:t>
      </w:r>
    </w:p>
    <w:p>
      <w:pPr>
        <w:spacing w:line="380" w:lineRule="exact"/>
        <w:rPr>
          <w:rFonts w:ascii="宋体" w:hAnsi="宋体" w:cs="宋体"/>
          <w:szCs w:val="21"/>
          <w:highlight w:val="none"/>
          <w:u w:val="single"/>
        </w:rPr>
      </w:pPr>
    </w:p>
    <w:tbl>
      <w:tblPr>
        <w:tblStyle w:val="35"/>
        <w:tblW w:w="9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505"/>
        <w:gridCol w:w="2004"/>
        <w:gridCol w:w="2106"/>
        <w:gridCol w:w="1346"/>
        <w:gridCol w:w="1559"/>
      </w:tblGrid>
      <w:tr>
        <w:trPr>
          <w:trHeight w:val="100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i/>
                <w:sz w:val="24"/>
                <w:szCs w:val="24"/>
                <w:highlight w:val="none"/>
              </w:rPr>
            </w:pPr>
            <w:r>
              <w:rPr>
                <w:rFonts w:hint="eastAsia" w:ascii="宋体" w:hAnsi="宋体" w:cs="宋体"/>
                <w:sz w:val="24"/>
                <w:szCs w:val="24"/>
                <w:highlight w:val="none"/>
              </w:rPr>
              <w:t>序号</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项目内容</w:t>
            </w:r>
          </w:p>
        </w:tc>
        <w:tc>
          <w:tcPr>
            <w:tcW w:w="2004"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最高限价</w:t>
            </w:r>
          </w:p>
          <w:p>
            <w:pPr>
              <w:jc w:val="center"/>
              <w:rPr>
                <w:rFonts w:ascii="宋体" w:hAnsi="宋体" w:cs="宋体"/>
                <w:sz w:val="24"/>
                <w:szCs w:val="24"/>
                <w:highlight w:val="none"/>
              </w:rPr>
            </w:pPr>
            <w:r>
              <w:rPr>
                <w:rFonts w:hint="eastAsia" w:ascii="宋体" w:hAnsi="宋体" w:cs="宋体"/>
                <w:sz w:val="24"/>
                <w:szCs w:val="24"/>
                <w:highlight w:val="none"/>
              </w:rPr>
              <w:t>（元）</w:t>
            </w:r>
          </w:p>
        </w:tc>
        <w:tc>
          <w:tcPr>
            <w:tcW w:w="210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投标报价</w:t>
            </w:r>
          </w:p>
          <w:p>
            <w:pPr>
              <w:jc w:val="center"/>
              <w:rPr>
                <w:rFonts w:ascii="宋体" w:hAnsi="宋体" w:cs="宋体"/>
                <w:sz w:val="24"/>
                <w:szCs w:val="24"/>
                <w:highlight w:val="none"/>
              </w:rPr>
            </w:pPr>
            <w:r>
              <w:rPr>
                <w:rFonts w:hint="eastAsia" w:ascii="宋体" w:hAnsi="宋体" w:cs="宋体"/>
                <w:sz w:val="24"/>
                <w:szCs w:val="24"/>
                <w:highlight w:val="none"/>
              </w:rPr>
              <w:t>（单位：元）</w:t>
            </w:r>
          </w:p>
        </w:tc>
        <w:tc>
          <w:tcPr>
            <w:tcW w:w="1346"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工期</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投标声明</w:t>
            </w:r>
          </w:p>
        </w:tc>
      </w:tr>
      <w:tr>
        <w:trPr>
          <w:trHeight w:val="116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highlight w:val="none"/>
              </w:rPr>
            </w:pPr>
            <w:r>
              <w:rPr>
                <w:rFonts w:hint="eastAsia" w:ascii="宋体" w:hAnsi="宋体" w:cs="宋体"/>
                <w:sz w:val="24"/>
                <w:szCs w:val="24"/>
                <w:highlight w:val="none"/>
              </w:rPr>
              <w:t>1</w:t>
            </w:r>
          </w:p>
        </w:tc>
        <w:tc>
          <w:tcPr>
            <w:tcW w:w="1505" w:type="dxa"/>
            <w:tcBorders>
              <w:top w:val="single" w:color="000000" w:sz="4" w:space="0"/>
              <w:left w:val="single" w:color="000000" w:sz="4" w:space="0"/>
              <w:bottom w:val="single" w:color="000000" w:sz="4" w:space="0"/>
              <w:right w:val="single" w:color="000000" w:sz="4" w:space="0"/>
            </w:tcBorders>
            <w:vAlign w:val="center"/>
          </w:tcPr>
          <w:p>
            <w:pPr>
              <w:snapToGrid w:val="0"/>
              <w:spacing w:line="26" w:lineRule="atLeast"/>
              <w:jc w:val="center"/>
              <w:rPr>
                <w:rFonts w:ascii="宋体" w:hAnsi="宋体" w:cs="宋体"/>
                <w:sz w:val="24"/>
                <w:szCs w:val="24"/>
                <w:highlight w:val="none"/>
              </w:rPr>
            </w:pPr>
          </w:p>
        </w:tc>
        <w:tc>
          <w:tcPr>
            <w:tcW w:w="2004" w:type="dxa"/>
            <w:tcBorders>
              <w:top w:val="single" w:color="000000" w:sz="4" w:space="0"/>
              <w:left w:val="single" w:color="000000" w:sz="4" w:space="0"/>
              <w:bottom w:val="single" w:color="000000" w:sz="4" w:space="0"/>
              <w:right w:val="single" w:color="auto" w:sz="4" w:space="0"/>
            </w:tcBorders>
            <w:vAlign w:val="center"/>
          </w:tcPr>
          <w:p>
            <w:pPr>
              <w:snapToGrid w:val="0"/>
              <w:spacing w:line="26" w:lineRule="atLeast"/>
              <w:jc w:val="center"/>
              <w:rPr>
                <w:rFonts w:ascii="宋体" w:hAnsi="宋体" w:cs="宋体"/>
                <w:sz w:val="24"/>
                <w:szCs w:val="24"/>
                <w:highlight w:val="none"/>
              </w:rPr>
            </w:pPr>
          </w:p>
        </w:tc>
        <w:tc>
          <w:tcPr>
            <w:tcW w:w="2106" w:type="dxa"/>
            <w:tcBorders>
              <w:top w:val="single" w:color="000000" w:sz="4" w:space="0"/>
              <w:left w:val="single" w:color="auto" w:sz="4" w:space="0"/>
              <w:bottom w:val="single" w:color="000000" w:sz="4" w:space="0"/>
              <w:right w:val="single" w:color="auto" w:sz="4" w:space="0"/>
            </w:tcBorders>
            <w:vAlign w:val="center"/>
          </w:tcPr>
          <w:p>
            <w:pPr>
              <w:snapToGrid w:val="0"/>
              <w:spacing w:line="26" w:lineRule="atLeast"/>
              <w:rPr>
                <w:rFonts w:ascii="宋体" w:hAnsi="宋体" w:cs="宋体"/>
                <w:sz w:val="24"/>
                <w:szCs w:val="24"/>
                <w:highlight w:val="none"/>
              </w:rPr>
            </w:pPr>
          </w:p>
        </w:tc>
        <w:tc>
          <w:tcPr>
            <w:tcW w:w="1346" w:type="dxa"/>
            <w:tcBorders>
              <w:top w:val="single" w:color="000000" w:sz="4" w:space="0"/>
              <w:left w:val="single" w:color="auto" w:sz="4" w:space="0"/>
              <w:bottom w:val="single" w:color="000000" w:sz="4" w:space="0"/>
              <w:right w:val="single" w:color="000000" w:sz="4" w:space="0"/>
            </w:tcBorders>
            <w:vAlign w:val="center"/>
          </w:tcPr>
          <w:p>
            <w:pPr>
              <w:snapToGrid w:val="0"/>
              <w:spacing w:line="26" w:lineRule="atLeast"/>
              <w:jc w:val="center"/>
              <w:rPr>
                <w:rFonts w:ascii="宋体" w:hAnsi="宋体" w:cs="宋体"/>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highlight w:val="none"/>
              </w:rPr>
            </w:pPr>
          </w:p>
        </w:tc>
      </w:tr>
      <w:tr>
        <w:trPr>
          <w:trHeight w:val="1091" w:hRule="atLeast"/>
          <w:jc w:val="center"/>
        </w:trPr>
        <w:tc>
          <w:tcPr>
            <w:tcW w:w="4218" w:type="dxa"/>
            <w:gridSpan w:val="3"/>
            <w:tcBorders>
              <w:top w:val="single" w:color="000000" w:sz="4" w:space="0"/>
              <w:left w:val="single" w:color="000000" w:sz="4" w:space="0"/>
              <w:right w:val="single" w:color="auto" w:sz="4" w:space="0"/>
            </w:tcBorders>
            <w:vAlign w:val="center"/>
          </w:tcPr>
          <w:p>
            <w:pPr>
              <w:snapToGrid w:val="0"/>
              <w:spacing w:line="26" w:lineRule="atLeast"/>
              <w:jc w:val="center"/>
              <w:rPr>
                <w:rFonts w:ascii="宋体" w:hAnsi="宋体" w:cs="宋体"/>
                <w:sz w:val="24"/>
                <w:szCs w:val="24"/>
                <w:highlight w:val="none"/>
              </w:rPr>
            </w:pPr>
            <w:r>
              <w:rPr>
                <w:rFonts w:hint="eastAsia" w:ascii="宋体" w:hAnsi="宋体" w:cs="宋体"/>
                <w:sz w:val="24"/>
                <w:szCs w:val="24"/>
                <w:highlight w:val="none"/>
              </w:rPr>
              <w:t>投标报价（元）</w:t>
            </w:r>
          </w:p>
        </w:tc>
        <w:tc>
          <w:tcPr>
            <w:tcW w:w="5011" w:type="dxa"/>
            <w:gridSpan w:val="3"/>
            <w:tcBorders>
              <w:top w:val="single" w:color="000000" w:sz="4" w:space="0"/>
              <w:left w:val="single" w:color="auto" w:sz="4" w:space="0"/>
              <w:right w:val="single" w:color="000000" w:sz="4" w:space="0"/>
            </w:tcBorders>
            <w:vAlign w:val="center"/>
          </w:tcPr>
          <w:p>
            <w:pPr>
              <w:snapToGrid w:val="0"/>
              <w:spacing w:line="26" w:lineRule="atLeast"/>
              <w:rPr>
                <w:rFonts w:ascii="宋体" w:hAnsi="宋体" w:cs="宋体"/>
                <w:sz w:val="24"/>
                <w:szCs w:val="24"/>
                <w:highlight w:val="none"/>
              </w:rPr>
            </w:pPr>
            <w:r>
              <w:rPr>
                <w:rFonts w:hint="eastAsia" w:ascii="宋体" w:hAnsi="宋体" w:cs="宋体"/>
                <w:sz w:val="24"/>
                <w:szCs w:val="24"/>
                <w:highlight w:val="none"/>
              </w:rPr>
              <w:t>大写：</w:t>
            </w:r>
          </w:p>
          <w:p>
            <w:pPr>
              <w:snapToGrid w:val="0"/>
              <w:spacing w:line="26" w:lineRule="atLeast"/>
              <w:ind w:firstLine="242" w:firstLineChars="100"/>
              <w:rPr>
                <w:rFonts w:ascii="宋体" w:hAnsi="宋体" w:cs="宋体"/>
                <w:sz w:val="24"/>
                <w:szCs w:val="24"/>
                <w:highlight w:val="none"/>
              </w:rPr>
            </w:pPr>
          </w:p>
          <w:p>
            <w:pPr>
              <w:rPr>
                <w:rFonts w:ascii="宋体" w:hAnsi="宋体" w:cs="宋体"/>
                <w:sz w:val="24"/>
                <w:szCs w:val="24"/>
                <w:highlight w:val="none"/>
              </w:rPr>
            </w:pPr>
            <w:r>
              <w:rPr>
                <w:rFonts w:hint="eastAsia" w:ascii="宋体" w:hAnsi="宋体" w:cs="宋体"/>
                <w:sz w:val="24"/>
                <w:szCs w:val="24"/>
                <w:highlight w:val="none"/>
              </w:rPr>
              <w:t>小写：¥</w:t>
            </w:r>
          </w:p>
        </w:tc>
      </w:tr>
    </w:tbl>
    <w:p>
      <w:pPr>
        <w:spacing w:line="380" w:lineRule="exact"/>
        <w:rPr>
          <w:rFonts w:ascii="宋体" w:hAnsi="宋体" w:cs="宋体"/>
          <w:szCs w:val="21"/>
          <w:highlight w:val="none"/>
          <w:u w:val="single"/>
        </w:rPr>
      </w:pPr>
    </w:p>
    <w:p>
      <w:pPr>
        <w:spacing w:line="380" w:lineRule="exact"/>
        <w:rPr>
          <w:rFonts w:ascii="宋体" w:hAnsi="宋体" w:cs="宋体"/>
          <w:szCs w:val="21"/>
          <w:highlight w:val="none"/>
        </w:rPr>
      </w:pPr>
    </w:p>
    <w:p>
      <w:pPr>
        <w:spacing w:line="380" w:lineRule="exact"/>
        <w:rPr>
          <w:rFonts w:ascii="宋体" w:hAnsi="宋体" w:cs="宋体"/>
          <w:szCs w:val="21"/>
          <w:highlight w:val="none"/>
        </w:rPr>
      </w:pPr>
      <w:r>
        <w:rPr>
          <w:rFonts w:hint="eastAsia" w:ascii="宋体" w:hAnsi="宋体" w:cs="宋体"/>
          <w:szCs w:val="21"/>
          <w:highlight w:val="none"/>
        </w:rPr>
        <w:t>投标人（公章）：</w:t>
      </w:r>
    </w:p>
    <w:p>
      <w:pPr>
        <w:spacing w:line="380" w:lineRule="exact"/>
        <w:rPr>
          <w:rFonts w:ascii="宋体" w:hAnsi="宋体" w:cs="宋体"/>
          <w:szCs w:val="21"/>
          <w:highlight w:val="none"/>
        </w:rPr>
      </w:pPr>
    </w:p>
    <w:p>
      <w:pPr>
        <w:spacing w:line="380" w:lineRule="exact"/>
        <w:rPr>
          <w:rFonts w:ascii="宋体" w:hAnsi="宋体" w:cs="宋体"/>
          <w:szCs w:val="21"/>
          <w:highlight w:val="none"/>
        </w:rPr>
      </w:pPr>
      <w:r>
        <w:rPr>
          <w:rFonts w:hint="eastAsia" w:ascii="宋体" w:hAnsi="宋体" w:cs="宋体"/>
          <w:szCs w:val="21"/>
          <w:highlight w:val="none"/>
        </w:rPr>
        <w:t>投标人代表（签字或印章）：</w:t>
      </w:r>
    </w:p>
    <w:p>
      <w:pPr>
        <w:spacing w:line="380" w:lineRule="exact"/>
        <w:rPr>
          <w:rFonts w:ascii="宋体" w:hAnsi="宋体" w:cs="宋体"/>
          <w:szCs w:val="21"/>
          <w:highlight w:val="none"/>
        </w:rPr>
      </w:pPr>
    </w:p>
    <w:p>
      <w:pPr>
        <w:rPr>
          <w:rFonts w:ascii="宋体" w:hAnsi="宋体" w:cs="宋体"/>
          <w:highlight w:val="none"/>
        </w:rPr>
      </w:pPr>
      <w:r>
        <w:rPr>
          <w:rFonts w:hint="eastAsia" w:ascii="宋体" w:hAnsi="宋体" w:cs="宋体"/>
          <w:szCs w:val="21"/>
          <w:highlight w:val="none"/>
        </w:rPr>
        <w:t>日期：</w:t>
      </w:r>
    </w:p>
    <w:p>
      <w:pPr>
        <w:rPr>
          <w:rFonts w:ascii="宋体" w:hAnsi="宋体" w:cs="宋体"/>
          <w:highlight w:val="none"/>
        </w:rPr>
      </w:pPr>
    </w:p>
    <w:p>
      <w:pPr>
        <w:rPr>
          <w:rFonts w:ascii="宋体" w:hAnsi="宋体" w:cs="宋体"/>
          <w:sz w:val="24"/>
          <w:szCs w:val="24"/>
          <w:highlight w:val="none"/>
        </w:rPr>
      </w:pPr>
      <w:bookmarkStart w:id="101" w:name="_Toc502819371"/>
      <w:bookmarkStart w:id="102" w:name="_Toc520902427"/>
      <w:bookmarkStart w:id="103" w:name="_Toc497935762"/>
    </w:p>
    <w:p>
      <w:pPr>
        <w:pStyle w:val="2"/>
        <w:spacing w:line="380" w:lineRule="exact"/>
        <w:rPr>
          <w:rFonts w:ascii="宋体" w:hAnsi="宋体" w:cs="宋体"/>
          <w:bCs w:val="0"/>
          <w:sz w:val="24"/>
          <w:szCs w:val="24"/>
          <w:highlight w:val="none"/>
        </w:rPr>
      </w:pPr>
      <w:r>
        <w:rPr>
          <w:rFonts w:ascii="宋体" w:hAnsi="宋体" w:cs="宋体"/>
          <w:bCs w:val="0"/>
          <w:sz w:val="24"/>
          <w:szCs w:val="24"/>
          <w:highlight w:val="none"/>
        </w:rPr>
        <w:br w:type="page"/>
      </w:r>
      <w:r>
        <w:rPr>
          <w:rFonts w:ascii="宋体" w:hAnsi="宋体" w:cs="宋体"/>
          <w:bCs w:val="0"/>
          <w:sz w:val="24"/>
          <w:szCs w:val="24"/>
          <w:highlight w:val="none"/>
        </w:rPr>
        <w:t>（二）投标报价组成明细表</w:t>
      </w:r>
    </w:p>
    <w:p>
      <w:pPr>
        <w:rPr>
          <w:highlight w:val="none"/>
        </w:rPr>
      </w:pPr>
    </w:p>
    <w:tbl>
      <w:tblPr>
        <w:tblStyle w:val="35"/>
        <w:tblW w:w="90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135"/>
        <w:gridCol w:w="1701"/>
        <w:gridCol w:w="709"/>
        <w:gridCol w:w="850"/>
        <w:gridCol w:w="1276"/>
        <w:gridCol w:w="851"/>
        <w:gridCol w:w="793"/>
        <w:gridCol w:w="908"/>
      </w:tblGrid>
      <w:tr>
        <w:trPr>
          <w:trHeight w:val="510" w:hRule="atLeast"/>
        </w:trPr>
        <w:tc>
          <w:tcPr>
            <w:tcW w:w="811" w:type="dxa"/>
            <w:vAlign w:val="center"/>
          </w:tcPr>
          <w:p>
            <w:pPr>
              <w:spacing w:line="300" w:lineRule="exact"/>
              <w:jc w:val="center"/>
              <w:rPr>
                <w:rFonts w:ascii="宋体" w:hAnsi="宋体"/>
                <w:bCs/>
                <w:szCs w:val="21"/>
                <w:highlight w:val="none"/>
              </w:rPr>
            </w:pPr>
            <w:r>
              <w:rPr>
                <w:rFonts w:ascii="宋体" w:hAnsi="宋体"/>
                <w:bCs/>
                <w:szCs w:val="21"/>
                <w:highlight w:val="none"/>
              </w:rPr>
              <w:t>序号</w:t>
            </w:r>
          </w:p>
        </w:tc>
        <w:tc>
          <w:tcPr>
            <w:tcW w:w="1135" w:type="dxa"/>
            <w:vAlign w:val="center"/>
          </w:tcPr>
          <w:p>
            <w:pPr>
              <w:spacing w:line="300" w:lineRule="exact"/>
              <w:jc w:val="center"/>
              <w:rPr>
                <w:rFonts w:ascii="宋体" w:hAnsi="宋体"/>
                <w:bCs/>
                <w:szCs w:val="21"/>
                <w:highlight w:val="none"/>
              </w:rPr>
            </w:pPr>
            <w:r>
              <w:rPr>
                <w:rFonts w:hint="eastAsia" w:ascii="宋体" w:hAnsi="宋体"/>
                <w:szCs w:val="21"/>
                <w:highlight w:val="none"/>
              </w:rPr>
              <w:t>设备名称</w:t>
            </w:r>
          </w:p>
        </w:tc>
        <w:tc>
          <w:tcPr>
            <w:tcW w:w="1701" w:type="dxa"/>
            <w:vAlign w:val="center"/>
          </w:tcPr>
          <w:p>
            <w:pPr>
              <w:spacing w:line="300" w:lineRule="exact"/>
              <w:jc w:val="center"/>
              <w:rPr>
                <w:rFonts w:ascii="宋体" w:hAnsi="宋体"/>
                <w:bCs/>
                <w:szCs w:val="21"/>
                <w:highlight w:val="none"/>
              </w:rPr>
            </w:pPr>
            <w:r>
              <w:rPr>
                <w:rFonts w:hint="eastAsia" w:ascii="宋体" w:hAnsi="宋体"/>
                <w:szCs w:val="21"/>
                <w:highlight w:val="none"/>
              </w:rPr>
              <w:t>技术参数</w:t>
            </w:r>
          </w:p>
        </w:tc>
        <w:tc>
          <w:tcPr>
            <w:tcW w:w="709" w:type="dxa"/>
            <w:vAlign w:val="center"/>
          </w:tcPr>
          <w:p>
            <w:pPr>
              <w:spacing w:line="300" w:lineRule="exact"/>
              <w:jc w:val="center"/>
              <w:rPr>
                <w:rFonts w:ascii="宋体" w:hAnsi="宋体"/>
                <w:bCs/>
                <w:szCs w:val="21"/>
                <w:highlight w:val="none"/>
              </w:rPr>
            </w:pPr>
            <w:r>
              <w:rPr>
                <w:rFonts w:hint="eastAsia" w:ascii="宋体" w:hAnsi="宋体"/>
                <w:bCs/>
                <w:szCs w:val="21"/>
                <w:highlight w:val="none"/>
              </w:rPr>
              <w:t>单位</w:t>
            </w:r>
          </w:p>
        </w:tc>
        <w:tc>
          <w:tcPr>
            <w:tcW w:w="850" w:type="dxa"/>
            <w:vAlign w:val="center"/>
          </w:tcPr>
          <w:p>
            <w:pPr>
              <w:spacing w:line="300" w:lineRule="exact"/>
              <w:jc w:val="center"/>
              <w:rPr>
                <w:rFonts w:ascii="宋体" w:hAnsi="宋体"/>
                <w:bCs/>
                <w:szCs w:val="21"/>
                <w:highlight w:val="none"/>
              </w:rPr>
            </w:pPr>
            <w:r>
              <w:rPr>
                <w:rFonts w:ascii="宋体" w:hAnsi="宋体"/>
                <w:bCs/>
                <w:szCs w:val="21"/>
                <w:highlight w:val="none"/>
              </w:rPr>
              <w:t>数量</w:t>
            </w:r>
          </w:p>
        </w:tc>
        <w:tc>
          <w:tcPr>
            <w:tcW w:w="1276" w:type="dxa"/>
            <w:vAlign w:val="center"/>
          </w:tcPr>
          <w:p>
            <w:pPr>
              <w:spacing w:line="300" w:lineRule="exact"/>
              <w:jc w:val="center"/>
              <w:rPr>
                <w:rFonts w:ascii="宋体" w:hAnsi="宋体"/>
                <w:bCs/>
                <w:szCs w:val="21"/>
                <w:highlight w:val="none"/>
              </w:rPr>
            </w:pPr>
            <w:r>
              <w:rPr>
                <w:rFonts w:ascii="宋体" w:hAnsi="宋体"/>
                <w:bCs/>
                <w:szCs w:val="21"/>
                <w:highlight w:val="none"/>
              </w:rPr>
              <w:t>单价</w:t>
            </w:r>
          </w:p>
        </w:tc>
        <w:tc>
          <w:tcPr>
            <w:tcW w:w="851" w:type="dxa"/>
            <w:vAlign w:val="center"/>
          </w:tcPr>
          <w:p>
            <w:pPr>
              <w:spacing w:line="300" w:lineRule="exact"/>
              <w:jc w:val="center"/>
              <w:rPr>
                <w:rFonts w:ascii="宋体" w:hAnsi="宋体"/>
                <w:bCs/>
                <w:szCs w:val="21"/>
                <w:highlight w:val="none"/>
              </w:rPr>
            </w:pPr>
            <w:r>
              <w:rPr>
                <w:rFonts w:ascii="宋体" w:hAnsi="宋体"/>
                <w:bCs/>
                <w:szCs w:val="21"/>
                <w:highlight w:val="none"/>
              </w:rPr>
              <w:t>合价</w:t>
            </w:r>
          </w:p>
        </w:tc>
        <w:tc>
          <w:tcPr>
            <w:tcW w:w="793" w:type="dxa"/>
            <w:vAlign w:val="center"/>
          </w:tcPr>
          <w:p>
            <w:pPr>
              <w:spacing w:line="300" w:lineRule="exact"/>
              <w:jc w:val="center"/>
              <w:rPr>
                <w:rFonts w:ascii="宋体" w:hAnsi="宋体"/>
                <w:bCs/>
                <w:szCs w:val="21"/>
                <w:highlight w:val="none"/>
              </w:rPr>
            </w:pPr>
            <w:r>
              <w:rPr>
                <w:rFonts w:hint="eastAsia" w:ascii="宋体" w:hAnsi="宋体"/>
                <w:bCs/>
                <w:szCs w:val="21"/>
                <w:highlight w:val="none"/>
              </w:rPr>
              <w:t>品牌</w:t>
            </w:r>
          </w:p>
        </w:tc>
        <w:tc>
          <w:tcPr>
            <w:tcW w:w="908" w:type="dxa"/>
            <w:vAlign w:val="center"/>
          </w:tcPr>
          <w:p>
            <w:pPr>
              <w:spacing w:line="300" w:lineRule="exact"/>
              <w:jc w:val="center"/>
              <w:rPr>
                <w:rFonts w:ascii="宋体" w:hAnsi="宋体"/>
                <w:bCs/>
                <w:szCs w:val="21"/>
                <w:highlight w:val="none"/>
              </w:rPr>
            </w:pPr>
            <w:r>
              <w:rPr>
                <w:rFonts w:hint="eastAsia" w:ascii="宋体" w:hAnsi="宋体"/>
                <w:bCs/>
                <w:szCs w:val="21"/>
                <w:highlight w:val="none"/>
              </w:rPr>
              <w:t>备注</w:t>
            </w:r>
          </w:p>
        </w:tc>
      </w:tr>
      <w:tr>
        <w:trPr>
          <w:trHeight w:val="510" w:hRule="atLeast"/>
        </w:trPr>
        <w:tc>
          <w:tcPr>
            <w:tcW w:w="811" w:type="dxa"/>
            <w:vAlign w:val="center"/>
          </w:tcPr>
          <w:p>
            <w:pPr>
              <w:spacing w:line="300" w:lineRule="exact"/>
              <w:jc w:val="center"/>
              <w:rPr>
                <w:rFonts w:ascii="宋体" w:hAnsi="宋体"/>
                <w:caps/>
                <w:szCs w:val="21"/>
                <w:highlight w:val="none"/>
              </w:rPr>
            </w:pPr>
            <w:r>
              <w:rPr>
                <w:rFonts w:ascii="宋体" w:hAnsi="宋体"/>
                <w:caps/>
                <w:szCs w:val="21"/>
                <w:highlight w:val="none"/>
              </w:rPr>
              <w:t>1</w:t>
            </w:r>
          </w:p>
        </w:tc>
        <w:tc>
          <w:tcPr>
            <w:tcW w:w="1135" w:type="dxa"/>
            <w:vAlign w:val="center"/>
          </w:tcPr>
          <w:p>
            <w:pPr>
              <w:adjustRightInd w:val="0"/>
              <w:spacing w:line="276" w:lineRule="auto"/>
              <w:ind w:left="420" w:hanging="420"/>
              <w:jc w:val="center"/>
              <w:rPr>
                <w:rFonts w:ascii="宋体" w:hAnsi="宋体" w:cs="宋体"/>
                <w:highlight w:val="none"/>
              </w:rPr>
            </w:pPr>
          </w:p>
        </w:tc>
        <w:tc>
          <w:tcPr>
            <w:tcW w:w="1701" w:type="dxa"/>
            <w:vAlign w:val="center"/>
          </w:tcPr>
          <w:p>
            <w:pPr>
              <w:adjustRightInd w:val="0"/>
              <w:spacing w:line="276" w:lineRule="auto"/>
              <w:ind w:left="420" w:hanging="420"/>
              <w:jc w:val="center"/>
              <w:rPr>
                <w:rFonts w:ascii="宋体" w:hAnsi="宋体" w:cs="宋体"/>
                <w:highlight w:val="none"/>
              </w:rPr>
            </w:pPr>
          </w:p>
        </w:tc>
        <w:tc>
          <w:tcPr>
            <w:tcW w:w="709" w:type="dxa"/>
            <w:vAlign w:val="center"/>
          </w:tcPr>
          <w:p>
            <w:pPr>
              <w:adjustRightInd w:val="0"/>
              <w:spacing w:line="276" w:lineRule="auto"/>
              <w:ind w:left="420" w:hanging="420"/>
              <w:jc w:val="center"/>
              <w:rPr>
                <w:rFonts w:ascii="宋体" w:hAnsi="宋体" w:cs="宋体"/>
                <w:highlight w:val="none"/>
              </w:rPr>
            </w:pPr>
          </w:p>
        </w:tc>
        <w:tc>
          <w:tcPr>
            <w:tcW w:w="850" w:type="dxa"/>
            <w:vAlign w:val="center"/>
          </w:tcPr>
          <w:p>
            <w:pPr>
              <w:adjustRightInd w:val="0"/>
              <w:spacing w:line="276" w:lineRule="auto"/>
              <w:ind w:left="420" w:hanging="420"/>
              <w:jc w:val="center"/>
              <w:rPr>
                <w:rFonts w:ascii="宋体" w:hAnsi="宋体" w:cs="宋体"/>
                <w:highlight w:val="none"/>
              </w:rPr>
            </w:pPr>
          </w:p>
        </w:tc>
        <w:tc>
          <w:tcPr>
            <w:tcW w:w="1276" w:type="dxa"/>
            <w:vAlign w:val="center"/>
          </w:tcPr>
          <w:p>
            <w:pPr>
              <w:adjustRightInd w:val="0"/>
              <w:spacing w:line="276" w:lineRule="auto"/>
              <w:ind w:left="420" w:hanging="420"/>
              <w:jc w:val="center"/>
              <w:rPr>
                <w:rFonts w:ascii="宋体" w:hAnsi="宋体" w:cs="宋体"/>
                <w:highlight w:val="none"/>
              </w:rPr>
            </w:pPr>
          </w:p>
        </w:tc>
        <w:tc>
          <w:tcPr>
            <w:tcW w:w="851" w:type="dxa"/>
            <w:vAlign w:val="center"/>
          </w:tcPr>
          <w:p>
            <w:pPr>
              <w:spacing w:line="300" w:lineRule="exact"/>
              <w:jc w:val="center"/>
              <w:rPr>
                <w:rFonts w:ascii="宋体" w:hAnsi="宋体"/>
                <w:szCs w:val="21"/>
                <w:highlight w:val="none"/>
              </w:rPr>
            </w:pPr>
          </w:p>
        </w:tc>
        <w:tc>
          <w:tcPr>
            <w:tcW w:w="793" w:type="dxa"/>
            <w:vAlign w:val="center"/>
          </w:tcPr>
          <w:p>
            <w:pPr>
              <w:spacing w:line="300" w:lineRule="exact"/>
              <w:jc w:val="center"/>
              <w:rPr>
                <w:rFonts w:ascii="宋体" w:hAnsi="宋体"/>
                <w:szCs w:val="21"/>
                <w:highlight w:val="none"/>
              </w:rPr>
            </w:pPr>
          </w:p>
        </w:tc>
        <w:tc>
          <w:tcPr>
            <w:tcW w:w="908" w:type="dxa"/>
            <w:vAlign w:val="center"/>
          </w:tcPr>
          <w:p>
            <w:pPr>
              <w:spacing w:line="300" w:lineRule="exact"/>
              <w:jc w:val="center"/>
              <w:rPr>
                <w:rFonts w:ascii="宋体" w:hAnsi="宋体"/>
                <w:szCs w:val="21"/>
                <w:highlight w:val="none"/>
              </w:rPr>
            </w:pPr>
          </w:p>
        </w:tc>
      </w:tr>
      <w:tr>
        <w:trPr>
          <w:trHeight w:val="510" w:hRule="atLeast"/>
        </w:trPr>
        <w:tc>
          <w:tcPr>
            <w:tcW w:w="811" w:type="dxa"/>
            <w:vAlign w:val="center"/>
          </w:tcPr>
          <w:p>
            <w:pPr>
              <w:spacing w:line="300" w:lineRule="exact"/>
              <w:jc w:val="center"/>
              <w:rPr>
                <w:rFonts w:ascii="宋体" w:hAnsi="宋体"/>
                <w:caps/>
                <w:szCs w:val="21"/>
                <w:highlight w:val="none"/>
              </w:rPr>
            </w:pPr>
            <w:r>
              <w:rPr>
                <w:rFonts w:hint="eastAsia" w:ascii="宋体" w:hAnsi="宋体"/>
                <w:caps/>
                <w:szCs w:val="21"/>
                <w:highlight w:val="none"/>
              </w:rPr>
              <w:t>2</w:t>
            </w:r>
          </w:p>
        </w:tc>
        <w:tc>
          <w:tcPr>
            <w:tcW w:w="1135" w:type="dxa"/>
            <w:vAlign w:val="center"/>
          </w:tcPr>
          <w:p>
            <w:pPr>
              <w:adjustRightInd w:val="0"/>
              <w:spacing w:line="276" w:lineRule="auto"/>
              <w:ind w:left="420" w:hanging="420"/>
              <w:jc w:val="center"/>
              <w:rPr>
                <w:rFonts w:ascii="宋体" w:hAnsi="宋体" w:cs="宋体"/>
                <w:highlight w:val="none"/>
              </w:rPr>
            </w:pPr>
          </w:p>
        </w:tc>
        <w:tc>
          <w:tcPr>
            <w:tcW w:w="1701" w:type="dxa"/>
            <w:vAlign w:val="center"/>
          </w:tcPr>
          <w:p>
            <w:pPr>
              <w:adjustRightInd w:val="0"/>
              <w:spacing w:line="276" w:lineRule="auto"/>
              <w:ind w:left="420" w:hanging="420"/>
              <w:jc w:val="center"/>
              <w:rPr>
                <w:rFonts w:ascii="宋体" w:hAnsi="宋体" w:cs="宋体"/>
                <w:highlight w:val="none"/>
              </w:rPr>
            </w:pPr>
          </w:p>
        </w:tc>
        <w:tc>
          <w:tcPr>
            <w:tcW w:w="709" w:type="dxa"/>
            <w:vAlign w:val="center"/>
          </w:tcPr>
          <w:p>
            <w:pPr>
              <w:adjustRightInd w:val="0"/>
              <w:spacing w:line="276" w:lineRule="auto"/>
              <w:ind w:left="420" w:hanging="420"/>
              <w:jc w:val="center"/>
              <w:rPr>
                <w:rFonts w:ascii="宋体" w:hAnsi="宋体" w:cs="宋体"/>
                <w:highlight w:val="none"/>
              </w:rPr>
            </w:pPr>
          </w:p>
        </w:tc>
        <w:tc>
          <w:tcPr>
            <w:tcW w:w="850" w:type="dxa"/>
            <w:vAlign w:val="center"/>
          </w:tcPr>
          <w:p>
            <w:pPr>
              <w:adjustRightInd w:val="0"/>
              <w:spacing w:line="276" w:lineRule="auto"/>
              <w:ind w:left="420" w:hanging="420"/>
              <w:jc w:val="center"/>
              <w:rPr>
                <w:rFonts w:ascii="宋体" w:hAnsi="宋体" w:cs="宋体"/>
                <w:highlight w:val="none"/>
              </w:rPr>
            </w:pPr>
          </w:p>
        </w:tc>
        <w:tc>
          <w:tcPr>
            <w:tcW w:w="1276" w:type="dxa"/>
            <w:vAlign w:val="center"/>
          </w:tcPr>
          <w:p>
            <w:pPr>
              <w:adjustRightInd w:val="0"/>
              <w:spacing w:line="276" w:lineRule="auto"/>
              <w:ind w:left="420" w:hanging="420"/>
              <w:jc w:val="center"/>
              <w:rPr>
                <w:rFonts w:ascii="宋体" w:hAnsi="宋体" w:cs="宋体"/>
                <w:highlight w:val="none"/>
              </w:rPr>
            </w:pPr>
          </w:p>
        </w:tc>
        <w:tc>
          <w:tcPr>
            <w:tcW w:w="851" w:type="dxa"/>
            <w:vAlign w:val="center"/>
          </w:tcPr>
          <w:p>
            <w:pPr>
              <w:spacing w:line="300" w:lineRule="exact"/>
              <w:jc w:val="center"/>
              <w:rPr>
                <w:rFonts w:ascii="宋体" w:hAnsi="宋体"/>
                <w:szCs w:val="21"/>
                <w:highlight w:val="none"/>
              </w:rPr>
            </w:pPr>
          </w:p>
        </w:tc>
        <w:tc>
          <w:tcPr>
            <w:tcW w:w="793" w:type="dxa"/>
            <w:vAlign w:val="center"/>
          </w:tcPr>
          <w:p>
            <w:pPr>
              <w:spacing w:line="300" w:lineRule="exact"/>
              <w:jc w:val="center"/>
              <w:rPr>
                <w:rFonts w:ascii="宋体" w:hAnsi="宋体"/>
                <w:szCs w:val="21"/>
                <w:highlight w:val="none"/>
              </w:rPr>
            </w:pPr>
          </w:p>
        </w:tc>
        <w:tc>
          <w:tcPr>
            <w:tcW w:w="908" w:type="dxa"/>
            <w:vAlign w:val="center"/>
          </w:tcPr>
          <w:p>
            <w:pPr>
              <w:spacing w:line="300" w:lineRule="exact"/>
              <w:jc w:val="center"/>
              <w:rPr>
                <w:rFonts w:ascii="宋体" w:hAnsi="宋体"/>
                <w:szCs w:val="21"/>
                <w:highlight w:val="none"/>
              </w:rPr>
            </w:pPr>
          </w:p>
        </w:tc>
      </w:tr>
      <w:tr>
        <w:trPr>
          <w:trHeight w:val="510" w:hRule="atLeast"/>
        </w:trPr>
        <w:tc>
          <w:tcPr>
            <w:tcW w:w="811" w:type="dxa"/>
            <w:vAlign w:val="center"/>
          </w:tcPr>
          <w:p>
            <w:pPr>
              <w:spacing w:line="300" w:lineRule="exact"/>
              <w:jc w:val="center"/>
              <w:rPr>
                <w:rFonts w:ascii="宋体" w:hAnsi="宋体"/>
                <w:szCs w:val="21"/>
                <w:highlight w:val="none"/>
              </w:rPr>
            </w:pPr>
            <w:r>
              <w:rPr>
                <w:rFonts w:hint="eastAsia" w:ascii="宋体" w:hAnsi="宋体" w:cs="宋体"/>
                <w:highlight w:val="none"/>
              </w:rPr>
              <w:t>...</w:t>
            </w:r>
          </w:p>
        </w:tc>
        <w:tc>
          <w:tcPr>
            <w:tcW w:w="1135" w:type="dxa"/>
            <w:vAlign w:val="center"/>
          </w:tcPr>
          <w:p>
            <w:pPr>
              <w:adjustRightInd w:val="0"/>
              <w:spacing w:line="276" w:lineRule="auto"/>
              <w:jc w:val="center"/>
              <w:rPr>
                <w:rFonts w:ascii="宋体" w:hAnsi="宋体" w:cs="宋体"/>
                <w:highlight w:val="none"/>
              </w:rPr>
            </w:pPr>
            <w:r>
              <w:rPr>
                <w:rFonts w:hint="eastAsia" w:ascii="宋体" w:hAnsi="宋体" w:cs="宋体"/>
                <w:highlight w:val="none"/>
              </w:rPr>
              <w:t>...</w:t>
            </w:r>
          </w:p>
        </w:tc>
        <w:tc>
          <w:tcPr>
            <w:tcW w:w="1701" w:type="dxa"/>
            <w:vAlign w:val="center"/>
          </w:tcPr>
          <w:p>
            <w:pPr>
              <w:adjustRightInd w:val="0"/>
              <w:spacing w:line="276" w:lineRule="auto"/>
              <w:jc w:val="center"/>
              <w:rPr>
                <w:rFonts w:ascii="宋体" w:hAnsi="宋体" w:cs="宋体"/>
                <w:highlight w:val="none"/>
              </w:rPr>
            </w:pPr>
          </w:p>
        </w:tc>
        <w:tc>
          <w:tcPr>
            <w:tcW w:w="709" w:type="dxa"/>
            <w:vAlign w:val="center"/>
          </w:tcPr>
          <w:p>
            <w:pPr>
              <w:adjustRightInd w:val="0"/>
              <w:spacing w:line="276" w:lineRule="auto"/>
              <w:ind w:left="420" w:hanging="420"/>
              <w:jc w:val="center"/>
              <w:rPr>
                <w:rFonts w:ascii="宋体" w:hAnsi="宋体" w:cs="宋体"/>
                <w:highlight w:val="none"/>
              </w:rPr>
            </w:pPr>
          </w:p>
        </w:tc>
        <w:tc>
          <w:tcPr>
            <w:tcW w:w="850" w:type="dxa"/>
            <w:vAlign w:val="center"/>
          </w:tcPr>
          <w:p>
            <w:pPr>
              <w:adjustRightInd w:val="0"/>
              <w:spacing w:line="276" w:lineRule="auto"/>
              <w:ind w:left="420" w:hanging="420"/>
              <w:jc w:val="center"/>
              <w:rPr>
                <w:rFonts w:ascii="宋体" w:hAnsi="宋体" w:cs="宋体"/>
                <w:highlight w:val="none"/>
              </w:rPr>
            </w:pPr>
          </w:p>
        </w:tc>
        <w:tc>
          <w:tcPr>
            <w:tcW w:w="1276" w:type="dxa"/>
            <w:vAlign w:val="center"/>
          </w:tcPr>
          <w:p>
            <w:pPr>
              <w:adjustRightInd w:val="0"/>
              <w:spacing w:line="276" w:lineRule="auto"/>
              <w:ind w:left="420" w:hanging="420"/>
              <w:jc w:val="center"/>
              <w:rPr>
                <w:rFonts w:ascii="宋体" w:hAnsi="宋体" w:cs="宋体"/>
                <w:highlight w:val="none"/>
              </w:rPr>
            </w:pPr>
          </w:p>
        </w:tc>
        <w:tc>
          <w:tcPr>
            <w:tcW w:w="851" w:type="dxa"/>
            <w:vAlign w:val="center"/>
          </w:tcPr>
          <w:p>
            <w:pPr>
              <w:spacing w:line="300" w:lineRule="exact"/>
              <w:jc w:val="center"/>
              <w:rPr>
                <w:rFonts w:ascii="宋体" w:hAnsi="宋体"/>
                <w:szCs w:val="21"/>
                <w:highlight w:val="none"/>
              </w:rPr>
            </w:pPr>
          </w:p>
        </w:tc>
        <w:tc>
          <w:tcPr>
            <w:tcW w:w="793" w:type="dxa"/>
            <w:vAlign w:val="center"/>
          </w:tcPr>
          <w:p>
            <w:pPr>
              <w:spacing w:line="300" w:lineRule="exact"/>
              <w:jc w:val="center"/>
              <w:rPr>
                <w:rFonts w:ascii="宋体" w:hAnsi="宋体"/>
                <w:szCs w:val="21"/>
                <w:highlight w:val="none"/>
              </w:rPr>
            </w:pPr>
          </w:p>
        </w:tc>
        <w:tc>
          <w:tcPr>
            <w:tcW w:w="908" w:type="dxa"/>
            <w:vAlign w:val="center"/>
          </w:tcPr>
          <w:p>
            <w:pPr>
              <w:spacing w:line="300" w:lineRule="exact"/>
              <w:jc w:val="center"/>
              <w:rPr>
                <w:rFonts w:ascii="宋体" w:hAnsi="宋体"/>
                <w:szCs w:val="21"/>
                <w:highlight w:val="none"/>
              </w:rPr>
            </w:pPr>
          </w:p>
        </w:tc>
      </w:tr>
      <w:tr>
        <w:trPr>
          <w:trHeight w:val="1010" w:hRule="atLeast"/>
        </w:trPr>
        <w:tc>
          <w:tcPr>
            <w:tcW w:w="5206" w:type="dxa"/>
            <w:gridSpan w:val="5"/>
            <w:vAlign w:val="center"/>
          </w:tcPr>
          <w:p>
            <w:pPr>
              <w:spacing w:line="300" w:lineRule="exact"/>
              <w:jc w:val="center"/>
              <w:rPr>
                <w:rFonts w:ascii="宋体" w:hAnsi="宋体"/>
                <w:szCs w:val="21"/>
                <w:highlight w:val="none"/>
              </w:rPr>
            </w:pPr>
            <w:r>
              <w:rPr>
                <w:rFonts w:hint="eastAsia" w:ascii="宋体" w:hAnsi="宋体"/>
                <w:szCs w:val="21"/>
                <w:highlight w:val="none"/>
              </w:rPr>
              <w:t>投标价合计（元）</w:t>
            </w:r>
          </w:p>
        </w:tc>
        <w:tc>
          <w:tcPr>
            <w:tcW w:w="3828" w:type="dxa"/>
            <w:gridSpan w:val="4"/>
            <w:vAlign w:val="center"/>
          </w:tcPr>
          <w:p>
            <w:pPr>
              <w:spacing w:line="300" w:lineRule="exact"/>
              <w:rPr>
                <w:rFonts w:ascii="宋体" w:hAnsi="宋体"/>
                <w:szCs w:val="21"/>
                <w:highlight w:val="none"/>
              </w:rPr>
            </w:pPr>
          </w:p>
        </w:tc>
      </w:tr>
    </w:tbl>
    <w:p>
      <w:pPr>
        <w:tabs>
          <w:tab w:val="left" w:pos="426"/>
        </w:tabs>
        <w:snapToGrid w:val="0"/>
        <w:spacing w:line="360" w:lineRule="auto"/>
        <w:ind w:firstLine="141" w:firstLineChars="67"/>
        <w:rPr>
          <w:rFonts w:ascii="宋体" w:hAnsi="宋体"/>
          <w:szCs w:val="21"/>
          <w:highlight w:val="none"/>
        </w:rPr>
      </w:pPr>
      <w:r>
        <w:rPr>
          <w:rFonts w:hint="eastAsia" w:ascii="宋体" w:hAnsi="宋体"/>
          <w:szCs w:val="21"/>
          <w:highlight w:val="none"/>
        </w:rPr>
        <w:t>注：1、</w:t>
      </w:r>
      <w:r>
        <w:rPr>
          <w:highlight w:val="none"/>
        </w:rPr>
        <w:t>供应商应详细列出</w:t>
      </w:r>
      <w:r>
        <w:rPr>
          <w:rFonts w:hint="eastAsia"/>
          <w:highlight w:val="none"/>
        </w:rPr>
        <w:t>招</w:t>
      </w:r>
      <w:r>
        <w:rPr>
          <w:highlight w:val="none"/>
        </w:rPr>
        <w:t>标文件规定的所有费用的明细表</w:t>
      </w:r>
      <w:r>
        <w:rPr>
          <w:rFonts w:hint="eastAsia"/>
          <w:highlight w:val="none"/>
        </w:rPr>
        <w:t>，本表“</w:t>
      </w:r>
      <w:r>
        <w:rPr>
          <w:highlight w:val="none"/>
        </w:rPr>
        <w:t>投标价合计</w:t>
      </w:r>
      <w:r>
        <w:rPr>
          <w:rFonts w:hint="eastAsia"/>
          <w:highlight w:val="none"/>
        </w:rPr>
        <w:t>”应与“开标一览表”中的“</w:t>
      </w:r>
      <w:r>
        <w:rPr>
          <w:highlight w:val="none"/>
        </w:rPr>
        <w:t>投标</w:t>
      </w:r>
      <w:r>
        <w:rPr>
          <w:rFonts w:hint="eastAsia"/>
          <w:highlight w:val="none"/>
        </w:rPr>
        <w:t>报价”保持一致</w:t>
      </w:r>
      <w:r>
        <w:rPr>
          <w:highlight w:val="none"/>
        </w:rPr>
        <w:t>。</w:t>
      </w:r>
    </w:p>
    <w:p>
      <w:pPr>
        <w:spacing w:line="400" w:lineRule="exact"/>
        <w:ind w:firstLine="453" w:firstLineChars="214"/>
        <w:jc w:val="left"/>
        <w:rPr>
          <w:szCs w:val="21"/>
          <w:highlight w:val="none"/>
        </w:rPr>
      </w:pPr>
      <w:r>
        <w:rPr>
          <w:rFonts w:hint="eastAsia" w:ascii="宋体" w:hAnsi="宋体"/>
          <w:highlight w:val="none"/>
        </w:rPr>
        <w:t>2、</w:t>
      </w:r>
      <w:r>
        <w:rPr>
          <w:rFonts w:hint="eastAsia"/>
          <w:szCs w:val="21"/>
          <w:highlight w:val="none"/>
        </w:rPr>
        <w:t>投标总价应为承包完成本次投标需完成全部工作所发生的所有费用，并承担一切风险责任，</w:t>
      </w:r>
      <w:r>
        <w:rPr>
          <w:rFonts w:hint="eastAsia" w:ascii="宋体" w:hAnsi="宋体" w:cs="宋体"/>
          <w:bCs/>
          <w:szCs w:val="21"/>
          <w:highlight w:val="none"/>
        </w:rPr>
        <w:t>包括但不限于设备材料的供应、实施、技术服务、验收、试运行、培训、成品保护、售后服务、原厂保修费、国家和有关部门规定的强制检测费用、管理费、培训费、利润、税金以及其他费用</w:t>
      </w:r>
      <w:r>
        <w:rPr>
          <w:rFonts w:hint="eastAsia"/>
          <w:szCs w:val="21"/>
          <w:highlight w:val="none"/>
        </w:rPr>
        <w:t>。</w:t>
      </w:r>
    </w:p>
    <w:p>
      <w:pPr>
        <w:spacing w:line="400" w:lineRule="exact"/>
        <w:ind w:firstLine="453" w:firstLineChars="214"/>
        <w:jc w:val="left"/>
        <w:rPr>
          <w:rFonts w:ascii="宋体" w:hAnsi="宋体"/>
          <w:highlight w:val="none"/>
        </w:rPr>
      </w:pPr>
      <w:r>
        <w:rPr>
          <w:rFonts w:hint="eastAsia" w:ascii="宋体" w:hAnsi="宋体"/>
          <w:highlight w:val="none"/>
        </w:rPr>
        <w:t>采购清单中未列或与清单中设备有出入，但系统正常运行必须的设备，其价格按已包含在投标报价内处理。</w:t>
      </w:r>
    </w:p>
    <w:p>
      <w:pPr>
        <w:spacing w:line="400" w:lineRule="exact"/>
        <w:ind w:firstLine="453" w:firstLineChars="214"/>
        <w:jc w:val="left"/>
        <w:rPr>
          <w:rFonts w:ascii="宋体" w:hAnsi="宋体"/>
          <w:highlight w:val="none"/>
        </w:rPr>
      </w:pPr>
      <w:r>
        <w:rPr>
          <w:rFonts w:hint="eastAsia" w:ascii="宋体" w:hAnsi="宋体"/>
          <w:highlight w:val="none"/>
        </w:rPr>
        <w:t>采购清单中供应商没有填入单价或价格的子目，其费用视为已分摊在采购清单中其他相关子目的单价或价格之中。供应商必须按采购人指令完成采购清单中未填入单价或价格的子目，但不能得到结算与支付。符合合同条款规定的全部费用应认为已被计入有标价的采购清单所列各子目之中，未列子目不予计量的工作，其费用应视为已分摊在本合同的有关子目的单价或总额价之中。项目实施过程中可能发生的风险和费用均由成交供应商承担。</w:t>
      </w:r>
    </w:p>
    <w:p>
      <w:pPr>
        <w:spacing w:line="400" w:lineRule="exact"/>
        <w:ind w:firstLine="453" w:firstLineChars="214"/>
        <w:jc w:val="left"/>
        <w:rPr>
          <w:rFonts w:ascii="宋体" w:hAnsi="宋体"/>
          <w:highlight w:val="none"/>
        </w:rPr>
      </w:pPr>
      <w:r>
        <w:rPr>
          <w:rFonts w:hint="eastAsia" w:ascii="宋体" w:hAnsi="宋体"/>
          <w:highlight w:val="none"/>
        </w:rPr>
        <w:t>3、</w:t>
      </w:r>
      <w:r>
        <w:rPr>
          <w:rFonts w:ascii="宋体" w:hAnsi="宋体"/>
          <w:highlight w:val="none"/>
        </w:rPr>
        <w:t>此表在不改变表式的情况下，可自行制作扩展。</w:t>
      </w:r>
    </w:p>
    <w:p>
      <w:pPr>
        <w:tabs>
          <w:tab w:val="left" w:pos="426"/>
        </w:tabs>
        <w:snapToGrid w:val="0"/>
        <w:spacing w:line="360" w:lineRule="auto"/>
        <w:ind w:firstLine="141" w:firstLineChars="67"/>
        <w:rPr>
          <w:szCs w:val="21"/>
          <w:highlight w:val="none"/>
        </w:rPr>
      </w:pPr>
    </w:p>
    <w:p>
      <w:pPr>
        <w:widowControl/>
        <w:adjustRightInd w:val="0"/>
        <w:spacing w:line="360" w:lineRule="auto"/>
        <w:jc w:val="left"/>
        <w:rPr>
          <w:rFonts w:ascii="宋体" w:hAnsi="宋体" w:cs="宋体"/>
          <w:szCs w:val="21"/>
          <w:highlight w:val="none"/>
        </w:rPr>
      </w:pPr>
      <w:r>
        <w:rPr>
          <w:rFonts w:ascii="宋体" w:hAnsi="宋体" w:cs="宋体"/>
          <w:szCs w:val="21"/>
          <w:highlight w:val="none"/>
        </w:rPr>
        <w:t>供应商（盖章）：</w:t>
      </w:r>
    </w:p>
    <w:p>
      <w:pPr>
        <w:widowControl/>
        <w:adjustRightInd w:val="0"/>
        <w:spacing w:line="360" w:lineRule="auto"/>
        <w:jc w:val="left"/>
        <w:rPr>
          <w:rFonts w:ascii="宋体" w:hAnsi="宋体" w:cs="宋体"/>
          <w:szCs w:val="21"/>
          <w:highlight w:val="none"/>
        </w:rPr>
      </w:pPr>
      <w:r>
        <w:rPr>
          <w:rFonts w:ascii="宋体" w:hAnsi="宋体" w:cs="宋体"/>
          <w:szCs w:val="21"/>
          <w:highlight w:val="none"/>
        </w:rPr>
        <w:t xml:space="preserve">法定代表人或授权代表(签字或盖章)：                   </w:t>
      </w:r>
    </w:p>
    <w:p>
      <w:pPr>
        <w:snapToGrid w:val="0"/>
        <w:spacing w:line="360" w:lineRule="auto"/>
        <w:rPr>
          <w:rFonts w:ascii="宋体" w:hAnsi="宋体"/>
          <w:szCs w:val="21"/>
          <w:highlight w:val="none"/>
        </w:rPr>
      </w:pPr>
      <w:r>
        <w:rPr>
          <w:rFonts w:ascii="宋体" w:hAnsi="宋体" w:cs="宋体"/>
          <w:szCs w:val="21"/>
          <w:highlight w:val="none"/>
        </w:rPr>
        <w:t>日  期：</w:t>
      </w:r>
    </w:p>
    <w:p>
      <w:pPr>
        <w:rPr>
          <w:highlight w:val="none"/>
        </w:rPr>
      </w:pPr>
    </w:p>
    <w:p>
      <w:pPr>
        <w:snapToGrid w:val="0"/>
        <w:spacing w:line="360" w:lineRule="auto"/>
        <w:jc w:val="center"/>
        <w:rPr>
          <w:rFonts w:ascii="宋体" w:hAnsi="宋体" w:cs="宋体"/>
          <w:sz w:val="24"/>
          <w:szCs w:val="24"/>
          <w:highlight w:val="none"/>
        </w:rPr>
      </w:pPr>
      <w:r>
        <w:rPr>
          <w:rFonts w:ascii="宋体" w:hAnsi="宋体" w:cs="宋体"/>
          <w:sz w:val="24"/>
          <w:szCs w:val="24"/>
          <w:highlight w:val="none"/>
        </w:rPr>
        <w:br w:type="page"/>
      </w:r>
    </w:p>
    <w:p>
      <w:pPr>
        <w:pStyle w:val="2"/>
        <w:spacing w:line="380" w:lineRule="exact"/>
        <w:rPr>
          <w:rFonts w:ascii="宋体" w:hAnsi="宋体" w:cs="宋体"/>
          <w:color w:val="000000"/>
          <w:sz w:val="24"/>
          <w:szCs w:val="24"/>
          <w:highlight w:val="none"/>
        </w:rPr>
      </w:pPr>
      <w:r>
        <w:rPr>
          <w:rFonts w:hint="eastAsia" w:ascii="宋体" w:hAnsi="宋体" w:cs="宋体"/>
          <w:sz w:val="24"/>
          <w:szCs w:val="24"/>
          <w:highlight w:val="none"/>
        </w:rPr>
        <w:t>（三）</w:t>
      </w:r>
      <w:r>
        <w:rPr>
          <w:rFonts w:hint="eastAsia" w:ascii="宋体" w:hAnsi="宋体" w:cs="宋体"/>
          <w:color w:val="000000"/>
          <w:sz w:val="24"/>
          <w:szCs w:val="24"/>
          <w:highlight w:val="none"/>
        </w:rPr>
        <w:t>质保期后备品备件清单</w:t>
      </w:r>
    </w:p>
    <w:p>
      <w:pPr>
        <w:jc w:val="center"/>
        <w:rPr>
          <w:rFonts w:ascii="宋体" w:hAnsi="宋体" w:cs="宋体"/>
          <w:b/>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项目名称：                                项目编号：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3"/>
        <w:gridCol w:w="1737"/>
        <w:gridCol w:w="1492"/>
        <w:gridCol w:w="877"/>
        <w:gridCol w:w="903"/>
        <w:gridCol w:w="1669"/>
        <w:gridCol w:w="1586"/>
      </w:tblGrid>
      <w:tr>
        <w:trPr>
          <w:cantSplit/>
          <w:trHeight w:val="565" w:hRule="atLeast"/>
        </w:trPr>
        <w:tc>
          <w:tcPr>
            <w:tcW w:w="773" w:type="dxa"/>
            <w:vMerge w:val="restar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1737" w:type="dxa"/>
            <w:vMerge w:val="restar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名称</w:t>
            </w:r>
          </w:p>
        </w:tc>
        <w:tc>
          <w:tcPr>
            <w:tcW w:w="1492" w:type="dxa"/>
            <w:vMerge w:val="restar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主要技术规格</w:t>
            </w:r>
          </w:p>
        </w:tc>
        <w:tc>
          <w:tcPr>
            <w:tcW w:w="877" w:type="dxa"/>
            <w:vMerge w:val="restar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903" w:type="dxa"/>
            <w:vMerge w:val="restar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生产厂</w:t>
            </w:r>
          </w:p>
        </w:tc>
        <w:tc>
          <w:tcPr>
            <w:tcW w:w="166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单   价</w:t>
            </w:r>
          </w:p>
        </w:tc>
        <w:tc>
          <w:tcPr>
            <w:tcW w:w="158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总   价</w:t>
            </w:r>
          </w:p>
        </w:tc>
      </w:tr>
      <w:tr>
        <w:trPr>
          <w:cantSplit/>
          <w:trHeight w:val="628" w:hRule="atLeast"/>
        </w:trPr>
        <w:tc>
          <w:tcPr>
            <w:tcW w:w="773" w:type="dxa"/>
            <w:vMerge w:val="continue"/>
            <w:vAlign w:val="center"/>
          </w:tcPr>
          <w:p>
            <w:pPr>
              <w:spacing w:line="400" w:lineRule="exact"/>
              <w:jc w:val="center"/>
              <w:rPr>
                <w:rFonts w:ascii="宋体" w:hAnsi="宋体" w:cs="宋体"/>
                <w:szCs w:val="21"/>
                <w:highlight w:val="none"/>
              </w:rPr>
            </w:pPr>
          </w:p>
        </w:tc>
        <w:tc>
          <w:tcPr>
            <w:tcW w:w="1737" w:type="dxa"/>
            <w:vMerge w:val="continue"/>
            <w:vAlign w:val="center"/>
          </w:tcPr>
          <w:p>
            <w:pPr>
              <w:spacing w:line="400" w:lineRule="exact"/>
              <w:jc w:val="center"/>
              <w:rPr>
                <w:rFonts w:ascii="宋体" w:hAnsi="宋体" w:cs="宋体"/>
                <w:szCs w:val="21"/>
                <w:highlight w:val="none"/>
              </w:rPr>
            </w:pPr>
          </w:p>
        </w:tc>
        <w:tc>
          <w:tcPr>
            <w:tcW w:w="1492" w:type="dxa"/>
            <w:vMerge w:val="continue"/>
            <w:vAlign w:val="center"/>
          </w:tcPr>
          <w:p>
            <w:pPr>
              <w:spacing w:line="400" w:lineRule="exact"/>
              <w:jc w:val="center"/>
              <w:rPr>
                <w:rFonts w:ascii="宋体" w:hAnsi="宋体" w:cs="宋体"/>
                <w:szCs w:val="21"/>
                <w:highlight w:val="none"/>
              </w:rPr>
            </w:pPr>
          </w:p>
        </w:tc>
        <w:tc>
          <w:tcPr>
            <w:tcW w:w="877" w:type="dxa"/>
            <w:vMerge w:val="continue"/>
            <w:vAlign w:val="center"/>
          </w:tcPr>
          <w:p>
            <w:pPr>
              <w:spacing w:line="400" w:lineRule="exact"/>
              <w:jc w:val="center"/>
              <w:rPr>
                <w:rFonts w:ascii="宋体" w:hAnsi="宋体" w:cs="宋体"/>
                <w:szCs w:val="21"/>
                <w:highlight w:val="none"/>
              </w:rPr>
            </w:pPr>
          </w:p>
        </w:tc>
        <w:tc>
          <w:tcPr>
            <w:tcW w:w="903" w:type="dxa"/>
            <w:vMerge w:val="continue"/>
            <w:vAlign w:val="center"/>
          </w:tcPr>
          <w:p>
            <w:pPr>
              <w:spacing w:line="400" w:lineRule="exact"/>
              <w:jc w:val="center"/>
              <w:rPr>
                <w:rFonts w:ascii="宋体" w:hAnsi="宋体" w:cs="宋体"/>
                <w:szCs w:val="21"/>
                <w:highlight w:val="none"/>
              </w:rPr>
            </w:pPr>
          </w:p>
        </w:tc>
        <w:tc>
          <w:tcPr>
            <w:tcW w:w="166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到工地价</w:t>
            </w:r>
          </w:p>
        </w:tc>
        <w:tc>
          <w:tcPr>
            <w:tcW w:w="158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到工地价</w:t>
            </w:r>
          </w:p>
        </w:tc>
      </w:tr>
      <w:tr>
        <w:trPr>
          <w:cantSplit/>
          <w:trHeight w:val="650" w:hRule="atLeast"/>
        </w:trPr>
        <w:tc>
          <w:tcPr>
            <w:tcW w:w="773" w:type="dxa"/>
            <w:vAlign w:val="center"/>
          </w:tcPr>
          <w:p>
            <w:pPr>
              <w:spacing w:line="400" w:lineRule="exact"/>
              <w:jc w:val="center"/>
              <w:rPr>
                <w:rFonts w:ascii="宋体" w:hAnsi="宋体" w:cs="宋体"/>
                <w:szCs w:val="21"/>
                <w:highlight w:val="none"/>
              </w:rPr>
            </w:pPr>
          </w:p>
        </w:tc>
        <w:tc>
          <w:tcPr>
            <w:tcW w:w="1737" w:type="dxa"/>
            <w:vAlign w:val="center"/>
          </w:tcPr>
          <w:p>
            <w:pPr>
              <w:spacing w:line="400" w:lineRule="exact"/>
              <w:jc w:val="center"/>
              <w:rPr>
                <w:rFonts w:ascii="宋体" w:hAnsi="宋体" w:cs="宋体"/>
                <w:szCs w:val="21"/>
                <w:highlight w:val="none"/>
              </w:rPr>
            </w:pPr>
          </w:p>
        </w:tc>
        <w:tc>
          <w:tcPr>
            <w:tcW w:w="1492" w:type="dxa"/>
            <w:vAlign w:val="center"/>
          </w:tcPr>
          <w:p>
            <w:pPr>
              <w:spacing w:line="400" w:lineRule="exact"/>
              <w:jc w:val="center"/>
              <w:rPr>
                <w:rFonts w:ascii="宋体" w:hAnsi="宋体" w:cs="宋体"/>
                <w:szCs w:val="21"/>
                <w:highlight w:val="none"/>
              </w:rPr>
            </w:pPr>
          </w:p>
        </w:tc>
        <w:tc>
          <w:tcPr>
            <w:tcW w:w="877" w:type="dxa"/>
            <w:vAlign w:val="center"/>
          </w:tcPr>
          <w:p>
            <w:pPr>
              <w:spacing w:line="400" w:lineRule="exact"/>
              <w:jc w:val="center"/>
              <w:rPr>
                <w:rFonts w:ascii="宋体" w:hAnsi="宋体" w:cs="宋体"/>
                <w:szCs w:val="21"/>
                <w:highlight w:val="none"/>
              </w:rPr>
            </w:pPr>
          </w:p>
        </w:tc>
        <w:tc>
          <w:tcPr>
            <w:tcW w:w="903" w:type="dxa"/>
            <w:vAlign w:val="center"/>
          </w:tcPr>
          <w:p>
            <w:pPr>
              <w:spacing w:line="400" w:lineRule="exact"/>
              <w:jc w:val="center"/>
              <w:rPr>
                <w:rFonts w:ascii="宋体" w:hAnsi="宋体" w:cs="宋体"/>
                <w:szCs w:val="21"/>
                <w:highlight w:val="none"/>
              </w:rPr>
            </w:pPr>
          </w:p>
        </w:tc>
        <w:tc>
          <w:tcPr>
            <w:tcW w:w="1669" w:type="dxa"/>
            <w:vAlign w:val="center"/>
          </w:tcPr>
          <w:p>
            <w:pPr>
              <w:spacing w:line="400" w:lineRule="exact"/>
              <w:jc w:val="center"/>
              <w:rPr>
                <w:rFonts w:ascii="宋体" w:hAnsi="宋体" w:cs="宋体"/>
                <w:szCs w:val="21"/>
                <w:highlight w:val="none"/>
              </w:rPr>
            </w:pPr>
          </w:p>
        </w:tc>
        <w:tc>
          <w:tcPr>
            <w:tcW w:w="1586" w:type="dxa"/>
            <w:vAlign w:val="center"/>
          </w:tcPr>
          <w:p>
            <w:pPr>
              <w:spacing w:line="400" w:lineRule="exact"/>
              <w:jc w:val="center"/>
              <w:rPr>
                <w:rFonts w:ascii="宋体" w:hAnsi="宋体" w:cs="宋体"/>
                <w:szCs w:val="21"/>
                <w:highlight w:val="none"/>
              </w:rPr>
            </w:pPr>
          </w:p>
        </w:tc>
      </w:tr>
      <w:tr>
        <w:trPr>
          <w:cantSplit/>
          <w:trHeight w:val="650" w:hRule="atLeast"/>
        </w:trPr>
        <w:tc>
          <w:tcPr>
            <w:tcW w:w="773" w:type="dxa"/>
            <w:vAlign w:val="center"/>
          </w:tcPr>
          <w:p>
            <w:pPr>
              <w:spacing w:line="400" w:lineRule="exact"/>
              <w:jc w:val="center"/>
              <w:rPr>
                <w:rFonts w:ascii="宋体" w:hAnsi="宋体" w:cs="宋体"/>
                <w:szCs w:val="21"/>
                <w:highlight w:val="none"/>
              </w:rPr>
            </w:pPr>
          </w:p>
        </w:tc>
        <w:tc>
          <w:tcPr>
            <w:tcW w:w="1737" w:type="dxa"/>
            <w:vAlign w:val="center"/>
          </w:tcPr>
          <w:p>
            <w:pPr>
              <w:spacing w:line="400" w:lineRule="exact"/>
              <w:jc w:val="center"/>
              <w:rPr>
                <w:rFonts w:ascii="宋体" w:hAnsi="宋体" w:cs="宋体"/>
                <w:szCs w:val="21"/>
                <w:highlight w:val="none"/>
              </w:rPr>
            </w:pPr>
          </w:p>
        </w:tc>
        <w:tc>
          <w:tcPr>
            <w:tcW w:w="1492" w:type="dxa"/>
            <w:vAlign w:val="center"/>
          </w:tcPr>
          <w:p>
            <w:pPr>
              <w:spacing w:line="400" w:lineRule="exact"/>
              <w:jc w:val="center"/>
              <w:rPr>
                <w:rFonts w:ascii="宋体" w:hAnsi="宋体" w:cs="宋体"/>
                <w:szCs w:val="21"/>
                <w:highlight w:val="none"/>
              </w:rPr>
            </w:pPr>
          </w:p>
        </w:tc>
        <w:tc>
          <w:tcPr>
            <w:tcW w:w="877" w:type="dxa"/>
            <w:vAlign w:val="center"/>
          </w:tcPr>
          <w:p>
            <w:pPr>
              <w:spacing w:line="400" w:lineRule="exact"/>
              <w:jc w:val="center"/>
              <w:rPr>
                <w:rFonts w:ascii="宋体" w:hAnsi="宋体" w:cs="宋体"/>
                <w:szCs w:val="21"/>
                <w:highlight w:val="none"/>
              </w:rPr>
            </w:pPr>
          </w:p>
        </w:tc>
        <w:tc>
          <w:tcPr>
            <w:tcW w:w="903" w:type="dxa"/>
            <w:vAlign w:val="center"/>
          </w:tcPr>
          <w:p>
            <w:pPr>
              <w:spacing w:line="400" w:lineRule="exact"/>
              <w:jc w:val="center"/>
              <w:rPr>
                <w:rFonts w:ascii="宋体" w:hAnsi="宋体" w:cs="宋体"/>
                <w:szCs w:val="21"/>
                <w:highlight w:val="none"/>
              </w:rPr>
            </w:pPr>
          </w:p>
        </w:tc>
        <w:tc>
          <w:tcPr>
            <w:tcW w:w="1669" w:type="dxa"/>
            <w:vAlign w:val="center"/>
          </w:tcPr>
          <w:p>
            <w:pPr>
              <w:spacing w:line="400" w:lineRule="exact"/>
              <w:jc w:val="center"/>
              <w:rPr>
                <w:rFonts w:ascii="宋体" w:hAnsi="宋体" w:cs="宋体"/>
                <w:szCs w:val="21"/>
                <w:highlight w:val="none"/>
              </w:rPr>
            </w:pPr>
          </w:p>
        </w:tc>
        <w:tc>
          <w:tcPr>
            <w:tcW w:w="1586" w:type="dxa"/>
            <w:vAlign w:val="center"/>
          </w:tcPr>
          <w:p>
            <w:pPr>
              <w:spacing w:line="400" w:lineRule="exact"/>
              <w:jc w:val="center"/>
              <w:rPr>
                <w:rFonts w:ascii="宋体" w:hAnsi="宋体" w:cs="宋体"/>
                <w:szCs w:val="21"/>
                <w:highlight w:val="none"/>
              </w:rPr>
            </w:pPr>
          </w:p>
        </w:tc>
      </w:tr>
      <w:tr>
        <w:trPr>
          <w:cantSplit/>
          <w:trHeight w:val="650" w:hRule="atLeast"/>
        </w:trPr>
        <w:tc>
          <w:tcPr>
            <w:tcW w:w="773" w:type="dxa"/>
            <w:vAlign w:val="center"/>
          </w:tcPr>
          <w:p>
            <w:pPr>
              <w:spacing w:line="400" w:lineRule="exact"/>
              <w:jc w:val="center"/>
              <w:rPr>
                <w:rFonts w:ascii="宋体" w:hAnsi="宋体" w:cs="宋体"/>
                <w:szCs w:val="21"/>
                <w:highlight w:val="none"/>
              </w:rPr>
            </w:pPr>
          </w:p>
        </w:tc>
        <w:tc>
          <w:tcPr>
            <w:tcW w:w="1737" w:type="dxa"/>
            <w:vAlign w:val="center"/>
          </w:tcPr>
          <w:p>
            <w:pPr>
              <w:spacing w:line="400" w:lineRule="exact"/>
              <w:jc w:val="center"/>
              <w:rPr>
                <w:rFonts w:ascii="宋体" w:hAnsi="宋体" w:cs="宋体"/>
                <w:szCs w:val="21"/>
                <w:highlight w:val="none"/>
              </w:rPr>
            </w:pPr>
          </w:p>
        </w:tc>
        <w:tc>
          <w:tcPr>
            <w:tcW w:w="1492" w:type="dxa"/>
            <w:vAlign w:val="center"/>
          </w:tcPr>
          <w:p>
            <w:pPr>
              <w:spacing w:line="400" w:lineRule="exact"/>
              <w:jc w:val="center"/>
              <w:rPr>
                <w:rFonts w:ascii="宋体" w:hAnsi="宋体" w:cs="宋体"/>
                <w:szCs w:val="21"/>
                <w:highlight w:val="none"/>
              </w:rPr>
            </w:pPr>
          </w:p>
        </w:tc>
        <w:tc>
          <w:tcPr>
            <w:tcW w:w="877" w:type="dxa"/>
            <w:vAlign w:val="center"/>
          </w:tcPr>
          <w:p>
            <w:pPr>
              <w:spacing w:line="400" w:lineRule="exact"/>
              <w:jc w:val="center"/>
              <w:rPr>
                <w:rFonts w:ascii="宋体" w:hAnsi="宋体" w:cs="宋体"/>
                <w:szCs w:val="21"/>
                <w:highlight w:val="none"/>
              </w:rPr>
            </w:pPr>
          </w:p>
        </w:tc>
        <w:tc>
          <w:tcPr>
            <w:tcW w:w="903" w:type="dxa"/>
            <w:vAlign w:val="center"/>
          </w:tcPr>
          <w:p>
            <w:pPr>
              <w:spacing w:line="400" w:lineRule="exact"/>
              <w:jc w:val="center"/>
              <w:rPr>
                <w:rFonts w:ascii="宋体" w:hAnsi="宋体" w:cs="宋体"/>
                <w:szCs w:val="21"/>
                <w:highlight w:val="none"/>
              </w:rPr>
            </w:pPr>
          </w:p>
        </w:tc>
        <w:tc>
          <w:tcPr>
            <w:tcW w:w="1669" w:type="dxa"/>
            <w:vAlign w:val="center"/>
          </w:tcPr>
          <w:p>
            <w:pPr>
              <w:spacing w:line="400" w:lineRule="exact"/>
              <w:jc w:val="center"/>
              <w:rPr>
                <w:rFonts w:ascii="宋体" w:hAnsi="宋体" w:cs="宋体"/>
                <w:szCs w:val="21"/>
                <w:highlight w:val="none"/>
              </w:rPr>
            </w:pPr>
          </w:p>
        </w:tc>
        <w:tc>
          <w:tcPr>
            <w:tcW w:w="1586" w:type="dxa"/>
            <w:vAlign w:val="center"/>
          </w:tcPr>
          <w:p>
            <w:pPr>
              <w:spacing w:line="400" w:lineRule="exact"/>
              <w:jc w:val="center"/>
              <w:rPr>
                <w:rFonts w:ascii="宋体" w:hAnsi="宋体" w:cs="宋体"/>
                <w:szCs w:val="21"/>
                <w:highlight w:val="none"/>
              </w:rPr>
            </w:pPr>
          </w:p>
        </w:tc>
      </w:tr>
      <w:tr>
        <w:trPr>
          <w:cantSplit/>
          <w:trHeight w:val="650" w:hRule="atLeast"/>
        </w:trPr>
        <w:tc>
          <w:tcPr>
            <w:tcW w:w="773" w:type="dxa"/>
            <w:vAlign w:val="center"/>
          </w:tcPr>
          <w:p>
            <w:pPr>
              <w:spacing w:line="400" w:lineRule="exact"/>
              <w:jc w:val="center"/>
              <w:rPr>
                <w:rFonts w:ascii="宋体" w:hAnsi="宋体" w:cs="宋体"/>
                <w:szCs w:val="21"/>
                <w:highlight w:val="none"/>
              </w:rPr>
            </w:pPr>
          </w:p>
        </w:tc>
        <w:tc>
          <w:tcPr>
            <w:tcW w:w="1737" w:type="dxa"/>
            <w:vAlign w:val="center"/>
          </w:tcPr>
          <w:p>
            <w:pPr>
              <w:spacing w:line="400" w:lineRule="exact"/>
              <w:jc w:val="center"/>
              <w:rPr>
                <w:rFonts w:ascii="宋体" w:hAnsi="宋体" w:cs="宋体"/>
                <w:szCs w:val="21"/>
                <w:highlight w:val="none"/>
              </w:rPr>
            </w:pPr>
          </w:p>
        </w:tc>
        <w:tc>
          <w:tcPr>
            <w:tcW w:w="1492" w:type="dxa"/>
            <w:vAlign w:val="center"/>
          </w:tcPr>
          <w:p>
            <w:pPr>
              <w:spacing w:line="400" w:lineRule="exact"/>
              <w:jc w:val="center"/>
              <w:rPr>
                <w:rFonts w:ascii="宋体" w:hAnsi="宋体" w:cs="宋体"/>
                <w:szCs w:val="21"/>
                <w:highlight w:val="none"/>
              </w:rPr>
            </w:pPr>
          </w:p>
        </w:tc>
        <w:tc>
          <w:tcPr>
            <w:tcW w:w="877" w:type="dxa"/>
            <w:vAlign w:val="center"/>
          </w:tcPr>
          <w:p>
            <w:pPr>
              <w:spacing w:line="400" w:lineRule="exact"/>
              <w:jc w:val="center"/>
              <w:rPr>
                <w:rFonts w:ascii="宋体" w:hAnsi="宋体" w:cs="宋体"/>
                <w:szCs w:val="21"/>
                <w:highlight w:val="none"/>
              </w:rPr>
            </w:pPr>
          </w:p>
        </w:tc>
        <w:tc>
          <w:tcPr>
            <w:tcW w:w="903" w:type="dxa"/>
            <w:vAlign w:val="center"/>
          </w:tcPr>
          <w:p>
            <w:pPr>
              <w:spacing w:line="400" w:lineRule="exact"/>
              <w:jc w:val="center"/>
              <w:rPr>
                <w:rFonts w:ascii="宋体" w:hAnsi="宋体" w:cs="宋体"/>
                <w:szCs w:val="21"/>
                <w:highlight w:val="none"/>
              </w:rPr>
            </w:pPr>
          </w:p>
        </w:tc>
        <w:tc>
          <w:tcPr>
            <w:tcW w:w="1669" w:type="dxa"/>
            <w:vAlign w:val="center"/>
          </w:tcPr>
          <w:p>
            <w:pPr>
              <w:spacing w:line="400" w:lineRule="exact"/>
              <w:jc w:val="center"/>
              <w:rPr>
                <w:rFonts w:ascii="宋体" w:hAnsi="宋体" w:cs="宋体"/>
                <w:szCs w:val="21"/>
                <w:highlight w:val="none"/>
              </w:rPr>
            </w:pPr>
          </w:p>
        </w:tc>
        <w:tc>
          <w:tcPr>
            <w:tcW w:w="1586" w:type="dxa"/>
            <w:vAlign w:val="center"/>
          </w:tcPr>
          <w:p>
            <w:pPr>
              <w:spacing w:line="400" w:lineRule="exact"/>
              <w:jc w:val="center"/>
              <w:rPr>
                <w:rFonts w:ascii="宋体" w:hAnsi="宋体" w:cs="宋体"/>
                <w:szCs w:val="21"/>
                <w:highlight w:val="none"/>
              </w:rPr>
            </w:pPr>
          </w:p>
        </w:tc>
      </w:tr>
      <w:tr>
        <w:trPr>
          <w:cantSplit/>
          <w:trHeight w:val="650" w:hRule="atLeast"/>
        </w:trPr>
        <w:tc>
          <w:tcPr>
            <w:tcW w:w="773" w:type="dxa"/>
            <w:vAlign w:val="center"/>
          </w:tcPr>
          <w:p>
            <w:pPr>
              <w:spacing w:line="400" w:lineRule="exact"/>
              <w:jc w:val="center"/>
              <w:rPr>
                <w:rFonts w:ascii="宋体" w:hAnsi="宋体" w:cs="宋体"/>
                <w:szCs w:val="21"/>
                <w:highlight w:val="none"/>
              </w:rPr>
            </w:pPr>
          </w:p>
        </w:tc>
        <w:tc>
          <w:tcPr>
            <w:tcW w:w="1737" w:type="dxa"/>
            <w:vAlign w:val="center"/>
          </w:tcPr>
          <w:p>
            <w:pPr>
              <w:spacing w:line="400" w:lineRule="exact"/>
              <w:jc w:val="center"/>
              <w:rPr>
                <w:rFonts w:ascii="宋体" w:hAnsi="宋体" w:cs="宋体"/>
                <w:szCs w:val="21"/>
                <w:highlight w:val="none"/>
              </w:rPr>
            </w:pPr>
          </w:p>
        </w:tc>
        <w:tc>
          <w:tcPr>
            <w:tcW w:w="1492" w:type="dxa"/>
            <w:vAlign w:val="center"/>
          </w:tcPr>
          <w:p>
            <w:pPr>
              <w:spacing w:line="400" w:lineRule="exact"/>
              <w:jc w:val="center"/>
              <w:rPr>
                <w:rFonts w:ascii="宋体" w:hAnsi="宋体" w:cs="宋体"/>
                <w:szCs w:val="21"/>
                <w:highlight w:val="none"/>
              </w:rPr>
            </w:pPr>
          </w:p>
        </w:tc>
        <w:tc>
          <w:tcPr>
            <w:tcW w:w="877" w:type="dxa"/>
            <w:vAlign w:val="center"/>
          </w:tcPr>
          <w:p>
            <w:pPr>
              <w:spacing w:line="400" w:lineRule="exact"/>
              <w:jc w:val="center"/>
              <w:rPr>
                <w:rFonts w:ascii="宋体" w:hAnsi="宋体" w:cs="宋体"/>
                <w:szCs w:val="21"/>
                <w:highlight w:val="none"/>
              </w:rPr>
            </w:pPr>
          </w:p>
        </w:tc>
        <w:tc>
          <w:tcPr>
            <w:tcW w:w="903" w:type="dxa"/>
            <w:vAlign w:val="center"/>
          </w:tcPr>
          <w:p>
            <w:pPr>
              <w:spacing w:line="400" w:lineRule="exact"/>
              <w:jc w:val="center"/>
              <w:rPr>
                <w:rFonts w:ascii="宋体" w:hAnsi="宋体" w:cs="宋体"/>
                <w:szCs w:val="21"/>
                <w:highlight w:val="none"/>
              </w:rPr>
            </w:pPr>
          </w:p>
        </w:tc>
        <w:tc>
          <w:tcPr>
            <w:tcW w:w="1669" w:type="dxa"/>
            <w:vAlign w:val="center"/>
          </w:tcPr>
          <w:p>
            <w:pPr>
              <w:spacing w:line="400" w:lineRule="exact"/>
              <w:jc w:val="center"/>
              <w:rPr>
                <w:rFonts w:ascii="宋体" w:hAnsi="宋体" w:cs="宋体"/>
                <w:szCs w:val="21"/>
                <w:highlight w:val="none"/>
              </w:rPr>
            </w:pPr>
          </w:p>
        </w:tc>
        <w:tc>
          <w:tcPr>
            <w:tcW w:w="1586" w:type="dxa"/>
            <w:vAlign w:val="center"/>
          </w:tcPr>
          <w:p>
            <w:pPr>
              <w:spacing w:line="400" w:lineRule="exact"/>
              <w:jc w:val="center"/>
              <w:rPr>
                <w:rFonts w:ascii="宋体" w:hAnsi="宋体" w:cs="宋体"/>
                <w:szCs w:val="21"/>
                <w:highlight w:val="none"/>
              </w:rPr>
            </w:pPr>
          </w:p>
        </w:tc>
      </w:tr>
      <w:tr>
        <w:trPr>
          <w:cantSplit/>
          <w:trHeight w:val="660" w:hRule="atLeast"/>
        </w:trPr>
        <w:tc>
          <w:tcPr>
            <w:tcW w:w="773" w:type="dxa"/>
            <w:vAlign w:val="center"/>
          </w:tcPr>
          <w:p>
            <w:pPr>
              <w:spacing w:line="400" w:lineRule="exact"/>
              <w:jc w:val="center"/>
              <w:rPr>
                <w:rFonts w:ascii="宋体" w:hAnsi="宋体" w:cs="宋体"/>
                <w:szCs w:val="21"/>
                <w:highlight w:val="none"/>
              </w:rPr>
            </w:pPr>
          </w:p>
        </w:tc>
        <w:tc>
          <w:tcPr>
            <w:tcW w:w="1737" w:type="dxa"/>
            <w:vAlign w:val="center"/>
          </w:tcPr>
          <w:p>
            <w:pPr>
              <w:spacing w:line="400" w:lineRule="exact"/>
              <w:jc w:val="center"/>
              <w:rPr>
                <w:rFonts w:ascii="宋体" w:hAnsi="宋体" w:cs="宋体"/>
                <w:szCs w:val="21"/>
                <w:highlight w:val="none"/>
              </w:rPr>
            </w:pPr>
          </w:p>
        </w:tc>
        <w:tc>
          <w:tcPr>
            <w:tcW w:w="1492" w:type="dxa"/>
            <w:vAlign w:val="center"/>
          </w:tcPr>
          <w:p>
            <w:pPr>
              <w:spacing w:line="400" w:lineRule="exact"/>
              <w:jc w:val="center"/>
              <w:rPr>
                <w:rFonts w:ascii="宋体" w:hAnsi="宋体" w:cs="宋体"/>
                <w:szCs w:val="21"/>
                <w:highlight w:val="none"/>
              </w:rPr>
            </w:pPr>
          </w:p>
        </w:tc>
        <w:tc>
          <w:tcPr>
            <w:tcW w:w="877" w:type="dxa"/>
            <w:vAlign w:val="center"/>
          </w:tcPr>
          <w:p>
            <w:pPr>
              <w:spacing w:line="400" w:lineRule="exact"/>
              <w:jc w:val="center"/>
              <w:rPr>
                <w:rFonts w:ascii="宋体" w:hAnsi="宋体" w:cs="宋体"/>
                <w:szCs w:val="21"/>
                <w:highlight w:val="none"/>
              </w:rPr>
            </w:pPr>
          </w:p>
        </w:tc>
        <w:tc>
          <w:tcPr>
            <w:tcW w:w="903" w:type="dxa"/>
            <w:vAlign w:val="center"/>
          </w:tcPr>
          <w:p>
            <w:pPr>
              <w:spacing w:line="400" w:lineRule="exact"/>
              <w:jc w:val="center"/>
              <w:rPr>
                <w:rFonts w:ascii="宋体" w:hAnsi="宋体" w:cs="宋体"/>
                <w:szCs w:val="21"/>
                <w:highlight w:val="none"/>
              </w:rPr>
            </w:pPr>
          </w:p>
        </w:tc>
        <w:tc>
          <w:tcPr>
            <w:tcW w:w="1669" w:type="dxa"/>
            <w:vAlign w:val="center"/>
          </w:tcPr>
          <w:p>
            <w:pPr>
              <w:spacing w:line="400" w:lineRule="exact"/>
              <w:jc w:val="center"/>
              <w:rPr>
                <w:rFonts w:ascii="宋体" w:hAnsi="宋体" w:cs="宋体"/>
                <w:szCs w:val="21"/>
                <w:highlight w:val="none"/>
              </w:rPr>
            </w:pPr>
          </w:p>
        </w:tc>
        <w:tc>
          <w:tcPr>
            <w:tcW w:w="1586" w:type="dxa"/>
            <w:vAlign w:val="center"/>
          </w:tcPr>
          <w:p>
            <w:pPr>
              <w:spacing w:line="400" w:lineRule="exact"/>
              <w:jc w:val="center"/>
              <w:rPr>
                <w:rFonts w:ascii="宋体" w:hAnsi="宋体" w:cs="宋体"/>
                <w:szCs w:val="21"/>
                <w:highlight w:val="none"/>
              </w:rPr>
            </w:pPr>
          </w:p>
        </w:tc>
      </w:tr>
    </w:tbl>
    <w:p>
      <w:pPr>
        <w:rPr>
          <w:rFonts w:ascii="宋体" w:hAnsi="宋体" w:cs="宋体"/>
          <w:szCs w:val="21"/>
          <w:highlight w:val="none"/>
        </w:rPr>
      </w:pPr>
      <w:r>
        <w:rPr>
          <w:rFonts w:hint="eastAsia" w:ascii="宋体" w:hAnsi="宋体" w:cs="宋体"/>
          <w:szCs w:val="21"/>
          <w:highlight w:val="none"/>
        </w:rPr>
        <w:t>注：本表供设备质保期后正常运行所需的必备的零件，专用工具，专用润滑剂的报价表，由供应商填写，费用不包括在投标总价中。请供应商按招标标项分别列出。设备在质保期内维持正常运转所需的零备件、辅助材料和润滑剂等，应随设备一起提供，不列入表内。</w:t>
      </w:r>
    </w:p>
    <w:p>
      <w:pPr>
        <w:tabs>
          <w:tab w:val="left" w:pos="2472"/>
        </w:tabs>
        <w:snapToGrid w:val="0"/>
        <w:spacing w:line="360" w:lineRule="auto"/>
        <w:jc w:val="left"/>
        <w:rPr>
          <w:rFonts w:ascii="宋体" w:hAnsi="宋体" w:cs="宋体"/>
          <w:kern w:val="0"/>
          <w:sz w:val="20"/>
          <w:szCs w:val="21"/>
          <w:highlight w:val="none"/>
        </w:rPr>
      </w:pPr>
    </w:p>
    <w:p>
      <w:pPr>
        <w:tabs>
          <w:tab w:val="left" w:pos="2472"/>
        </w:tabs>
        <w:snapToGrid w:val="0"/>
        <w:spacing w:line="360" w:lineRule="auto"/>
        <w:jc w:val="left"/>
        <w:rPr>
          <w:rFonts w:ascii="宋体" w:hAnsi="宋体" w:cs="宋体"/>
          <w:kern w:val="0"/>
          <w:sz w:val="20"/>
          <w:szCs w:val="21"/>
          <w:highlight w:val="none"/>
        </w:rPr>
      </w:pPr>
    </w:p>
    <w:p>
      <w:pPr>
        <w:rPr>
          <w:rFonts w:ascii="宋体" w:hAnsi="宋体" w:cs="宋体"/>
          <w:highlight w:val="none"/>
        </w:rPr>
      </w:pPr>
    </w:p>
    <w:p>
      <w:pPr>
        <w:snapToGrid w:val="0"/>
        <w:spacing w:before="146" w:beforeLines="50" w:after="50"/>
        <w:rPr>
          <w:rFonts w:ascii="宋体" w:hAnsi="宋体" w:cs="宋体"/>
          <w:szCs w:val="21"/>
          <w:highlight w:val="none"/>
        </w:rPr>
      </w:pPr>
      <w:r>
        <w:rPr>
          <w:rFonts w:hint="eastAsia" w:ascii="宋体" w:hAnsi="宋体" w:cs="宋体"/>
          <w:szCs w:val="21"/>
          <w:highlight w:val="none"/>
        </w:rPr>
        <w:t>供应商名称（盖章）:___________________</w:t>
      </w:r>
    </w:p>
    <w:p>
      <w:pPr>
        <w:snapToGrid w:val="0"/>
        <w:spacing w:before="146" w:beforeLines="50" w:after="50"/>
        <w:rPr>
          <w:rFonts w:hAnsi="宋体" w:cs="宋体"/>
          <w:highlight w:val="none"/>
        </w:rPr>
      </w:pPr>
      <w:r>
        <w:rPr>
          <w:rFonts w:hint="eastAsia" w:ascii="宋体" w:hAnsi="宋体" w:cs="宋体"/>
          <w:szCs w:val="21"/>
          <w:highlight w:val="none"/>
        </w:rPr>
        <w:t>法定代表人或授权代表（签字</w:t>
      </w:r>
      <w:r>
        <w:rPr>
          <w:rFonts w:hint="eastAsia" w:ascii="宋体" w:hAnsi="宋体" w:cs="宋体"/>
          <w:szCs w:val="21"/>
          <w:highlight w:val="none"/>
          <w:lang w:val="en-US" w:eastAsia="zh-CN"/>
        </w:rPr>
        <w:t>或盖章</w:t>
      </w:r>
      <w:r>
        <w:rPr>
          <w:rFonts w:hint="eastAsia" w:ascii="宋体" w:hAnsi="宋体" w:cs="宋体"/>
          <w:szCs w:val="21"/>
          <w:highlight w:val="none"/>
        </w:rPr>
        <w:t>）:_</w:t>
      </w:r>
      <w:r>
        <w:rPr>
          <w:rFonts w:hint="eastAsia" w:hAnsi="宋体" w:cs="宋体"/>
          <w:highlight w:val="none"/>
        </w:rPr>
        <w:t xml:space="preserve">__________                      </w:t>
      </w:r>
    </w:p>
    <w:p>
      <w:pPr>
        <w:snapToGrid w:val="0"/>
        <w:spacing w:before="146" w:beforeLines="50" w:after="50"/>
        <w:rPr>
          <w:rFonts w:ascii="宋体" w:hAnsi="宋体" w:cs="宋体"/>
          <w:szCs w:val="21"/>
          <w:highlight w:val="none"/>
        </w:rPr>
      </w:pPr>
      <w:r>
        <w:rPr>
          <w:rFonts w:hint="eastAsia" w:ascii="宋体" w:hAnsi="宋体" w:cs="宋体"/>
          <w:szCs w:val="21"/>
          <w:highlight w:val="none"/>
        </w:rPr>
        <w:t>日期:_____年___月___日</w:t>
      </w:r>
    </w:p>
    <w:p>
      <w:pPr>
        <w:snapToGrid w:val="0"/>
        <w:spacing w:line="360" w:lineRule="auto"/>
        <w:jc w:val="center"/>
        <w:rPr>
          <w:rFonts w:ascii="宋体" w:hAnsi="宋体" w:cs="宋体"/>
          <w:sz w:val="24"/>
          <w:szCs w:val="24"/>
          <w:highlight w:val="none"/>
        </w:rPr>
      </w:pPr>
    </w:p>
    <w:p>
      <w:pPr>
        <w:rPr>
          <w:highlight w:val="none"/>
        </w:rPr>
      </w:pPr>
    </w:p>
    <w:p>
      <w:pPr>
        <w:rPr>
          <w:rFonts w:ascii="宋体" w:hAnsi="宋体" w:cs="宋体"/>
          <w:sz w:val="24"/>
          <w:szCs w:val="24"/>
          <w:highlight w:val="none"/>
        </w:rPr>
      </w:pPr>
    </w:p>
    <w:p>
      <w:pPr>
        <w:rPr>
          <w:highlight w:val="none"/>
        </w:rPr>
      </w:pPr>
    </w:p>
    <w:p>
      <w:pPr>
        <w:rPr>
          <w:highlight w:val="none"/>
        </w:rPr>
      </w:pPr>
    </w:p>
    <w:p>
      <w:pPr>
        <w:rPr>
          <w:highlight w:val="none"/>
        </w:rPr>
      </w:pPr>
    </w:p>
    <w:p>
      <w:pPr>
        <w:rPr>
          <w:highlight w:val="none"/>
        </w:rPr>
      </w:pPr>
    </w:p>
    <w:p>
      <w:pPr>
        <w:snapToGrid w:val="0"/>
        <w:spacing w:line="360" w:lineRule="auto"/>
        <w:jc w:val="center"/>
        <w:rPr>
          <w:rFonts w:hint="eastAsia" w:ascii="宋体" w:hAnsi="宋体" w:cs="宋体"/>
          <w:b/>
          <w:kern w:val="0"/>
          <w:sz w:val="24"/>
          <w:szCs w:val="24"/>
          <w:highlight w:val="none"/>
        </w:rPr>
      </w:pPr>
    </w:p>
    <w:p>
      <w:pPr>
        <w:snapToGrid w:val="0"/>
        <w:spacing w:line="360" w:lineRule="auto"/>
        <w:jc w:val="center"/>
        <w:rPr>
          <w:rFonts w:hint="eastAsia" w:ascii="宋体" w:hAnsi="宋体" w:cs="宋体"/>
          <w:b/>
          <w:kern w:val="0"/>
          <w:sz w:val="24"/>
          <w:szCs w:val="24"/>
          <w:highlight w:val="none"/>
        </w:rPr>
      </w:pPr>
    </w:p>
    <w:p>
      <w:pPr>
        <w:snapToGrid w:val="0"/>
        <w:spacing w:line="360" w:lineRule="auto"/>
        <w:jc w:val="center"/>
        <w:rPr>
          <w:rFonts w:hint="eastAsia" w:ascii="宋体" w:hAnsi="宋体" w:cs="宋体"/>
          <w:b/>
          <w:kern w:val="0"/>
          <w:sz w:val="24"/>
          <w:szCs w:val="24"/>
          <w:highlight w:val="none"/>
        </w:rPr>
      </w:pPr>
    </w:p>
    <w:bookmarkEnd w:id="101"/>
    <w:bookmarkEnd w:id="102"/>
    <w:bookmarkEnd w:id="103"/>
    <w:p>
      <w:pPr>
        <w:rPr>
          <w:highlight w:val="none"/>
        </w:rPr>
      </w:pPr>
    </w:p>
    <w:sectPr>
      <w:headerReference r:id="rId11" w:type="default"/>
      <w:pgSz w:w="11907" w:h="16840"/>
      <w:pgMar w:top="1276" w:right="1701" w:bottom="1429" w:left="1701" w:header="720" w:footer="720" w:gutter="0"/>
      <w:cols w:space="0" w:num="1"/>
      <w:docGrid w:type="linesAndChars" w:linePitch="293" w:charSpace="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华文细黑">
    <w:altName w:val="黑体-简"/>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AFF" w:usb1="C000605B" w:usb2="00000029" w:usb3="00000000" w:csb0="200101FF" w:csb1="20280000"/>
  </w:font>
  <w:font w:name="仿宋">
    <w:altName w:val="方正仿宋_GBK"/>
    <w:panose1 w:val="02010609060101010101"/>
    <w:charset w:val="86"/>
    <w:family w:val="auto"/>
    <w:pitch w:val="default"/>
    <w:sig w:usb0="00000000" w:usb1="00000000" w:usb2="00000016" w:usb3="00000000" w:csb0="00040001" w:csb1="00000000"/>
  </w:font>
  <w:font w:name="Garamond">
    <w:altName w:val="苹方-简"/>
    <w:panose1 w:val="02020404030301010803"/>
    <w:charset w:val="00"/>
    <w:family w:val="roman"/>
    <w:pitch w:val="default"/>
    <w:sig w:usb0="00000000" w:usb1="00000000" w:usb2="00000000" w:usb3="00000000" w:csb0="0000009F" w:csb1="00000000"/>
  </w:font>
  <w:font w:name="Verdana">
    <w:panose1 w:val="020B0804030504040204"/>
    <w:charset w:val="00"/>
    <w:family w:val="swiss"/>
    <w:pitch w:val="default"/>
    <w:sig w:usb0="A10006FF" w:usb1="4000205B" w:usb2="00000010"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0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黑体-简">
    <w:panose1 w:val="02000000000000000000"/>
    <w:charset w:val="86"/>
    <w:family w:val="auto"/>
    <w:pitch w:val="default"/>
    <w:sig w:usb0="8000002F" w:usb1="0800004A" w:usb2="00000000" w:usb3="00000000" w:csb0="203E0000" w:csb1="00000000"/>
  </w:font>
  <w:font w:name="汉仪中等线KW">
    <w:panose1 w:val="01010104010101010101"/>
    <w:charset w:val="86"/>
    <w:family w:val="auto"/>
    <w:pitch w:val="default"/>
    <w:sig w:usb0="800002BF" w:usb1="004F7CFA" w:usb2="00000000" w:usb3="00000000" w:csb0="00040001" w:csb1="00000000"/>
  </w:font>
  <w:font w:name="方正书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4</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850" w:hRule="exact" w:wrap="around" w:vAnchor="text" w:hAnchor="margin" w:xAlign="center" w:y="348"/>
      <w:snapToGrid w:val="0"/>
      <w:jc w:val="center"/>
      <w:rPr>
        <w:kern w:val="0"/>
        <w:sz w:val="18"/>
        <w:szCs w:val="18"/>
      </w:rPr>
    </w:pPr>
    <w:r>
      <w:rPr>
        <w:kern w:val="0"/>
        <w:sz w:val="18"/>
        <w:szCs w:val="18"/>
      </w:rPr>
      <w:fldChar w:fldCharType="begin"/>
    </w:r>
    <w:r>
      <w:rPr>
        <w:kern w:val="0"/>
        <w:sz w:val="18"/>
        <w:szCs w:val="18"/>
      </w:rPr>
      <w:instrText xml:space="preserve">PAGE  </w:instrText>
    </w:r>
    <w:r>
      <w:rPr>
        <w:kern w:val="0"/>
        <w:sz w:val="18"/>
        <w:szCs w:val="18"/>
      </w:rPr>
      <w:fldChar w:fldCharType="separate"/>
    </w:r>
    <w:r>
      <w:rPr>
        <w:kern w:val="0"/>
        <w:sz w:val="18"/>
        <w:szCs w:val="18"/>
      </w:rPr>
      <w:t>17</w:t>
    </w:r>
    <w:r>
      <w:rPr>
        <w:kern w:val="0"/>
        <w:sz w:val="18"/>
        <w:szCs w:val="18"/>
      </w:rPr>
      <w:fldChar w:fldCharType="end"/>
    </w:r>
  </w:p>
  <w:p>
    <w:pPr>
      <w:snapToGrid w:val="0"/>
      <w:jc w:val="left"/>
      <w:rPr>
        <w:kern w:val="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kern w:val="0"/>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E3259"/>
    <w:multiLevelType w:val="singleLevel"/>
    <w:tmpl w:val="9BCE3259"/>
    <w:lvl w:ilvl="0" w:tentative="0">
      <w:start w:val="1"/>
      <w:numFmt w:val="decimal"/>
      <w:pStyle w:val="11"/>
      <w:lvlText w:val="%1."/>
      <w:lvlJc w:val="left"/>
      <w:pPr>
        <w:tabs>
          <w:tab w:val="left" w:pos="360"/>
        </w:tabs>
        <w:ind w:left="360" w:hanging="360"/>
      </w:pPr>
    </w:lvl>
  </w:abstractNum>
  <w:abstractNum w:abstractNumId="1">
    <w:nsid w:val="A7B1DE4F"/>
    <w:multiLevelType w:val="singleLevel"/>
    <w:tmpl w:val="A7B1DE4F"/>
    <w:lvl w:ilvl="0" w:tentative="0">
      <w:start w:val="1"/>
      <w:numFmt w:val="decimal"/>
      <w:lvlText w:val="%1."/>
      <w:lvlJc w:val="left"/>
      <w:pPr>
        <w:tabs>
          <w:tab w:val="left" w:pos="312"/>
        </w:tabs>
      </w:pPr>
    </w:lvl>
  </w:abstractNum>
  <w:abstractNum w:abstractNumId="2">
    <w:nsid w:val="E8864402"/>
    <w:multiLevelType w:val="singleLevel"/>
    <w:tmpl w:val="E8864402"/>
    <w:lvl w:ilvl="0" w:tentative="0">
      <w:start w:val="6"/>
      <w:numFmt w:val="chineseCounting"/>
      <w:suff w:val="nothing"/>
      <w:lvlText w:val="（%1）"/>
      <w:lvlJc w:val="left"/>
      <w:rPr>
        <w:rFonts w:hint="eastAsia"/>
      </w:rPr>
    </w:lvl>
  </w:abstractNum>
  <w:abstractNum w:abstractNumId="3">
    <w:nsid w:val="0062E50D"/>
    <w:multiLevelType w:val="singleLevel"/>
    <w:tmpl w:val="0062E50D"/>
    <w:lvl w:ilvl="0" w:tentative="0">
      <w:start w:val="1"/>
      <w:numFmt w:val="decimal"/>
      <w:suff w:val="space"/>
      <w:lvlText w:val="%1."/>
      <w:lvlJc w:val="left"/>
    </w:lvl>
  </w:abstractNum>
  <w:abstractNum w:abstractNumId="4">
    <w:nsid w:val="11A75968"/>
    <w:multiLevelType w:val="multilevel"/>
    <w:tmpl w:val="11A75968"/>
    <w:lvl w:ilvl="0" w:tentative="0">
      <w:start w:val="1"/>
      <w:numFmt w:val="chineseCountingThousand"/>
      <w:lvlText w:val="第%1章. "/>
      <w:lvlJc w:val="left"/>
      <w:pPr>
        <w:tabs>
          <w:tab w:val="left" w:pos="1560"/>
        </w:tabs>
        <w:ind w:left="1560" w:hanging="425"/>
      </w:pPr>
      <w:rPr>
        <w:rFonts w:hint="eastAsia" w:eastAsia="仿宋_GB2312"/>
        <w:b/>
        <w:i w:val="0"/>
        <w:sz w:val="32"/>
      </w:rPr>
    </w:lvl>
    <w:lvl w:ilvl="1" w:tentative="0">
      <w:start w:val="1"/>
      <w:numFmt w:val="decimal"/>
      <w:isLgl/>
      <w:lvlText w:val="%1.%2."/>
      <w:lvlJc w:val="left"/>
      <w:pPr>
        <w:tabs>
          <w:tab w:val="left" w:pos="1559"/>
        </w:tabs>
        <w:ind w:left="1559" w:hanging="567"/>
      </w:pPr>
      <w:rPr>
        <w:rFonts w:hint="eastAsia"/>
      </w:rPr>
    </w:lvl>
    <w:lvl w:ilvl="2" w:tentative="0">
      <w:start w:val="1"/>
      <w:numFmt w:val="decimal"/>
      <w:pStyle w:val="117"/>
      <w:isLgl/>
      <w:lvlText w:val="%1.%2.%3."/>
      <w:lvlJc w:val="left"/>
      <w:pPr>
        <w:tabs>
          <w:tab w:val="left" w:pos="1276"/>
        </w:tabs>
        <w:ind w:left="1276" w:hanging="709"/>
      </w:pPr>
      <w:rPr>
        <w:rFonts w:hint="default" w:ascii="Times New Roman" w:hAnsi="Times New Roman" w:cs="Times New Roman"/>
      </w:rPr>
    </w:lvl>
    <w:lvl w:ilvl="3" w:tentative="0">
      <w:start w:val="1"/>
      <w:numFmt w:val="decimal"/>
      <w:isLgl/>
      <w:lvlText w:val="%1.%2.%3.%4."/>
      <w:lvlJc w:val="left"/>
      <w:pPr>
        <w:tabs>
          <w:tab w:val="left" w:pos="1560"/>
        </w:tabs>
        <w:ind w:left="1560" w:hanging="851"/>
      </w:pPr>
      <w:rPr>
        <w:rFonts w:hint="eastAsia"/>
      </w:rPr>
    </w:lvl>
    <w:lvl w:ilvl="4" w:tentative="0">
      <w:start w:val="1"/>
      <w:numFmt w:val="decimal"/>
      <w:pStyle w:val="6"/>
      <w:isLgl/>
      <w:lvlText w:val="%1.%2.%3.%4.%5."/>
      <w:lvlJc w:val="left"/>
      <w:pPr>
        <w:tabs>
          <w:tab w:val="left" w:pos="1134"/>
        </w:tabs>
        <w:ind w:left="1134" w:hanging="992"/>
      </w:pPr>
      <w:rPr>
        <w:rFonts w:hint="eastAsia"/>
      </w:rPr>
    </w:lvl>
    <w:lvl w:ilvl="5" w:tentative="0">
      <w:start w:val="1"/>
      <w:numFmt w:val="decimal"/>
      <w:lvlText w:val="%6、"/>
      <w:lvlJc w:val="left"/>
      <w:pPr>
        <w:ind w:left="862" w:hanging="720"/>
      </w:pPr>
      <w:rPr>
        <w:rFonts w:hint="default"/>
      </w:rPr>
    </w:lvl>
    <w:lvl w:ilvl="6" w:tentative="0">
      <w:start w:val="2"/>
      <w:numFmt w:val="decimal"/>
      <w:lvlText w:val="%7．"/>
      <w:lvlJc w:val="left"/>
      <w:pPr>
        <w:ind w:left="862" w:hanging="720"/>
      </w:pPr>
      <w:rPr>
        <w:rFonts w:hint="default"/>
      </w:rPr>
    </w:lvl>
    <w:lvl w:ilvl="7" w:tentative="0">
      <w:start w:val="1"/>
      <w:numFmt w:val="decimal"/>
      <w:lvlText w:val="%8."/>
      <w:lvlJc w:val="left"/>
      <w:pPr>
        <w:ind w:left="862" w:hanging="720"/>
      </w:pPr>
      <w:rPr>
        <w:rFonts w:hint="eastAsia"/>
      </w:rPr>
    </w:lvl>
    <w:lvl w:ilvl="8" w:tentative="0">
      <w:start w:val="1"/>
      <w:numFmt w:val="japaneseCounting"/>
      <w:lvlText w:val="（%9）"/>
      <w:lvlJc w:val="left"/>
      <w:pPr>
        <w:ind w:left="1027" w:hanging="885"/>
      </w:pPr>
      <w:rPr>
        <w:rFonts w:hint="default"/>
      </w:rPr>
    </w:lvl>
  </w:abstractNum>
  <w:abstractNum w:abstractNumId="5">
    <w:nsid w:val="208A7ABE"/>
    <w:multiLevelType w:val="multilevel"/>
    <w:tmpl w:val="208A7ABE"/>
    <w:lvl w:ilvl="0" w:tentative="0">
      <w:start w:val="1"/>
      <w:numFmt w:val="decimal"/>
      <w:pStyle w:val="115"/>
      <w:suff w:val="space"/>
      <w:lvlText w:val="表%1"/>
      <w:lvlJc w:val="left"/>
      <w:pPr>
        <w:ind w:left="4247"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B363D98"/>
    <w:multiLevelType w:val="multilevel"/>
    <w:tmpl w:val="3B363D98"/>
    <w:lvl w:ilvl="0" w:tentative="0">
      <w:start w:val="1"/>
      <w:numFmt w:val="decimal"/>
      <w:pStyle w:val="13"/>
      <w:suff w:val="space"/>
      <w:lvlText w:val="图%1"/>
      <w:lvlJc w:val="left"/>
      <w:pPr>
        <w:ind w:left="2263" w:hanging="420"/>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7">
    <w:nsid w:val="4CA75A52"/>
    <w:multiLevelType w:val="multilevel"/>
    <w:tmpl w:val="4CA75A52"/>
    <w:lvl w:ilvl="0" w:tentative="0">
      <w:start w:val="1"/>
      <w:numFmt w:val="decimal"/>
      <w:pStyle w:val="76"/>
      <w:suff w:val="nothing"/>
      <w:lvlText w:val="（%1）"/>
      <w:lvlJc w:val="left"/>
      <w:pPr>
        <w:ind w:left="420" w:firstLine="0"/>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8">
    <w:nsid w:val="6CBF3D06"/>
    <w:multiLevelType w:val="multilevel"/>
    <w:tmpl w:val="6CBF3D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6"/>
  </w:num>
  <w:num w:numId="4">
    <w:abstractNumId w:val="7"/>
  </w:num>
  <w:num w:numId="5">
    <w:abstractNumId w:val="5"/>
  </w:num>
  <w:num w:numId="6">
    <w:abstractNumId w:val="1"/>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bordersDoNotSurroundHeader w:val="0"/>
  <w:bordersDoNotSurroundFooter w:val="0"/>
  <w:hideSpellingErrors/>
  <w:documentProtection w:enforcement="0"/>
  <w:defaultTabStop w:val="420"/>
  <w:drawingGridHorizontalSpacing w:val="106"/>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lYWVkNTZhNTkxZGMxZGVmODkxZjVlYjY0NjNkYTIifQ=="/>
  </w:docVars>
  <w:rsids>
    <w:rsidRoot w:val="000505E5"/>
    <w:rsid w:val="00004271"/>
    <w:rsid w:val="00005EDA"/>
    <w:rsid w:val="00014A75"/>
    <w:rsid w:val="00014BBF"/>
    <w:rsid w:val="00015792"/>
    <w:rsid w:val="00017236"/>
    <w:rsid w:val="00020BCC"/>
    <w:rsid w:val="00022A87"/>
    <w:rsid w:val="00023E13"/>
    <w:rsid w:val="00025E4F"/>
    <w:rsid w:val="00031F00"/>
    <w:rsid w:val="00041420"/>
    <w:rsid w:val="000446C1"/>
    <w:rsid w:val="000505E5"/>
    <w:rsid w:val="00052C75"/>
    <w:rsid w:val="00055AE2"/>
    <w:rsid w:val="00056AFF"/>
    <w:rsid w:val="00056BD6"/>
    <w:rsid w:val="00072186"/>
    <w:rsid w:val="00072330"/>
    <w:rsid w:val="000767B6"/>
    <w:rsid w:val="00081656"/>
    <w:rsid w:val="00083D19"/>
    <w:rsid w:val="00087979"/>
    <w:rsid w:val="0009637A"/>
    <w:rsid w:val="00097BC4"/>
    <w:rsid w:val="000A03B5"/>
    <w:rsid w:val="000A2EFF"/>
    <w:rsid w:val="000A3A9B"/>
    <w:rsid w:val="000A6C5D"/>
    <w:rsid w:val="000B16EE"/>
    <w:rsid w:val="000B5D3E"/>
    <w:rsid w:val="000C6A35"/>
    <w:rsid w:val="000D04B0"/>
    <w:rsid w:val="000D295B"/>
    <w:rsid w:val="000D68E9"/>
    <w:rsid w:val="000D7717"/>
    <w:rsid w:val="000E0A8E"/>
    <w:rsid w:val="000E4A9A"/>
    <w:rsid w:val="000E5535"/>
    <w:rsid w:val="000F40FB"/>
    <w:rsid w:val="000F7713"/>
    <w:rsid w:val="00100E09"/>
    <w:rsid w:val="00101B16"/>
    <w:rsid w:val="001029BB"/>
    <w:rsid w:val="00104A8A"/>
    <w:rsid w:val="00107E7E"/>
    <w:rsid w:val="00113E5D"/>
    <w:rsid w:val="001173F9"/>
    <w:rsid w:val="0012763E"/>
    <w:rsid w:val="001319E7"/>
    <w:rsid w:val="00132869"/>
    <w:rsid w:val="001344ED"/>
    <w:rsid w:val="00134C7C"/>
    <w:rsid w:val="00136DEE"/>
    <w:rsid w:val="001379B1"/>
    <w:rsid w:val="00144576"/>
    <w:rsid w:val="00144A1D"/>
    <w:rsid w:val="001455A3"/>
    <w:rsid w:val="00146A09"/>
    <w:rsid w:val="00153624"/>
    <w:rsid w:val="001550CE"/>
    <w:rsid w:val="001630B9"/>
    <w:rsid w:val="00163676"/>
    <w:rsid w:val="00165D8E"/>
    <w:rsid w:val="001756E9"/>
    <w:rsid w:val="001821DD"/>
    <w:rsid w:val="001826BB"/>
    <w:rsid w:val="001835A5"/>
    <w:rsid w:val="00185B56"/>
    <w:rsid w:val="00193F02"/>
    <w:rsid w:val="001951A5"/>
    <w:rsid w:val="001977B3"/>
    <w:rsid w:val="001A3E02"/>
    <w:rsid w:val="001A5BCA"/>
    <w:rsid w:val="001A6CE3"/>
    <w:rsid w:val="001B0C99"/>
    <w:rsid w:val="001B3653"/>
    <w:rsid w:val="001C00AF"/>
    <w:rsid w:val="001C2436"/>
    <w:rsid w:val="001C34B4"/>
    <w:rsid w:val="001C4541"/>
    <w:rsid w:val="001C5F00"/>
    <w:rsid w:val="001C6AD9"/>
    <w:rsid w:val="001D2412"/>
    <w:rsid w:val="001D5F40"/>
    <w:rsid w:val="001D7EC1"/>
    <w:rsid w:val="001E4F06"/>
    <w:rsid w:val="001E71E3"/>
    <w:rsid w:val="001E7790"/>
    <w:rsid w:val="001F22E3"/>
    <w:rsid w:val="001F3822"/>
    <w:rsid w:val="001F58F8"/>
    <w:rsid w:val="001F6CDE"/>
    <w:rsid w:val="00201730"/>
    <w:rsid w:val="00201E66"/>
    <w:rsid w:val="00203A5F"/>
    <w:rsid w:val="00206DC5"/>
    <w:rsid w:val="00210EBD"/>
    <w:rsid w:val="00214ADD"/>
    <w:rsid w:val="00215CBA"/>
    <w:rsid w:val="00216F69"/>
    <w:rsid w:val="002171F8"/>
    <w:rsid w:val="00217724"/>
    <w:rsid w:val="0022092B"/>
    <w:rsid w:val="0022264A"/>
    <w:rsid w:val="00223BFA"/>
    <w:rsid w:val="002264B5"/>
    <w:rsid w:val="00226B9A"/>
    <w:rsid w:val="00230932"/>
    <w:rsid w:val="0023184C"/>
    <w:rsid w:val="00234670"/>
    <w:rsid w:val="00234F3F"/>
    <w:rsid w:val="00236132"/>
    <w:rsid w:val="002362EE"/>
    <w:rsid w:val="002372CE"/>
    <w:rsid w:val="00237A24"/>
    <w:rsid w:val="002401C9"/>
    <w:rsid w:val="00241A9D"/>
    <w:rsid w:val="00242834"/>
    <w:rsid w:val="00242A30"/>
    <w:rsid w:val="00243DB3"/>
    <w:rsid w:val="00246A95"/>
    <w:rsid w:val="00246D0E"/>
    <w:rsid w:val="00246F2C"/>
    <w:rsid w:val="00247FF7"/>
    <w:rsid w:val="002522C5"/>
    <w:rsid w:val="0025367E"/>
    <w:rsid w:val="00255AC1"/>
    <w:rsid w:val="00255EFE"/>
    <w:rsid w:val="00260FC8"/>
    <w:rsid w:val="002666AA"/>
    <w:rsid w:val="00266E7A"/>
    <w:rsid w:val="00271611"/>
    <w:rsid w:val="00271D21"/>
    <w:rsid w:val="00276FE2"/>
    <w:rsid w:val="002858C6"/>
    <w:rsid w:val="00287A53"/>
    <w:rsid w:val="00291398"/>
    <w:rsid w:val="00292637"/>
    <w:rsid w:val="00292CF4"/>
    <w:rsid w:val="002A20E9"/>
    <w:rsid w:val="002A3FCE"/>
    <w:rsid w:val="002A49D1"/>
    <w:rsid w:val="002A4C09"/>
    <w:rsid w:val="002B0E1B"/>
    <w:rsid w:val="002B4802"/>
    <w:rsid w:val="002C2521"/>
    <w:rsid w:val="002C3B51"/>
    <w:rsid w:val="002C73DA"/>
    <w:rsid w:val="002C775C"/>
    <w:rsid w:val="002D2FF2"/>
    <w:rsid w:val="002D4FD9"/>
    <w:rsid w:val="002D5626"/>
    <w:rsid w:val="002F06E4"/>
    <w:rsid w:val="002F35E0"/>
    <w:rsid w:val="002F4CC3"/>
    <w:rsid w:val="002F736F"/>
    <w:rsid w:val="002F7B55"/>
    <w:rsid w:val="003037F9"/>
    <w:rsid w:val="0030638B"/>
    <w:rsid w:val="00306EDA"/>
    <w:rsid w:val="00310DA5"/>
    <w:rsid w:val="00311E94"/>
    <w:rsid w:val="0031223A"/>
    <w:rsid w:val="0031271A"/>
    <w:rsid w:val="00313645"/>
    <w:rsid w:val="00316051"/>
    <w:rsid w:val="003178B7"/>
    <w:rsid w:val="003275AB"/>
    <w:rsid w:val="00331AF6"/>
    <w:rsid w:val="00332B38"/>
    <w:rsid w:val="00333A51"/>
    <w:rsid w:val="003370F4"/>
    <w:rsid w:val="00337BF7"/>
    <w:rsid w:val="0034105E"/>
    <w:rsid w:val="0034478E"/>
    <w:rsid w:val="0034508C"/>
    <w:rsid w:val="00345648"/>
    <w:rsid w:val="00347E40"/>
    <w:rsid w:val="00353CF1"/>
    <w:rsid w:val="00355CB1"/>
    <w:rsid w:val="00357201"/>
    <w:rsid w:val="00361410"/>
    <w:rsid w:val="00362357"/>
    <w:rsid w:val="00370198"/>
    <w:rsid w:val="00371A4E"/>
    <w:rsid w:val="00371DB7"/>
    <w:rsid w:val="0037524E"/>
    <w:rsid w:val="0037562B"/>
    <w:rsid w:val="00382CD6"/>
    <w:rsid w:val="00383AE5"/>
    <w:rsid w:val="00384D20"/>
    <w:rsid w:val="00384EEA"/>
    <w:rsid w:val="0038564B"/>
    <w:rsid w:val="00385B48"/>
    <w:rsid w:val="003868F8"/>
    <w:rsid w:val="00386D8C"/>
    <w:rsid w:val="00390008"/>
    <w:rsid w:val="00390C85"/>
    <w:rsid w:val="00391AFA"/>
    <w:rsid w:val="00393752"/>
    <w:rsid w:val="00394E02"/>
    <w:rsid w:val="003967F6"/>
    <w:rsid w:val="003A276F"/>
    <w:rsid w:val="003A477E"/>
    <w:rsid w:val="003A557B"/>
    <w:rsid w:val="003A62FE"/>
    <w:rsid w:val="003A66C4"/>
    <w:rsid w:val="003A6EC9"/>
    <w:rsid w:val="003B3C9A"/>
    <w:rsid w:val="003B643A"/>
    <w:rsid w:val="003B75FC"/>
    <w:rsid w:val="003C027B"/>
    <w:rsid w:val="003D242B"/>
    <w:rsid w:val="003D39A7"/>
    <w:rsid w:val="003D4B91"/>
    <w:rsid w:val="003D6519"/>
    <w:rsid w:val="003D70DC"/>
    <w:rsid w:val="003D7CF6"/>
    <w:rsid w:val="003E16A7"/>
    <w:rsid w:val="003E34A7"/>
    <w:rsid w:val="003E3F90"/>
    <w:rsid w:val="003E4819"/>
    <w:rsid w:val="003E503E"/>
    <w:rsid w:val="003E6131"/>
    <w:rsid w:val="003E74EE"/>
    <w:rsid w:val="003E7EEA"/>
    <w:rsid w:val="003F034C"/>
    <w:rsid w:val="0040409F"/>
    <w:rsid w:val="004066D1"/>
    <w:rsid w:val="00413981"/>
    <w:rsid w:val="00413A17"/>
    <w:rsid w:val="00416385"/>
    <w:rsid w:val="0042140B"/>
    <w:rsid w:val="0042341F"/>
    <w:rsid w:val="00423E6F"/>
    <w:rsid w:val="004266F9"/>
    <w:rsid w:val="004314B5"/>
    <w:rsid w:val="00431720"/>
    <w:rsid w:val="00435C0C"/>
    <w:rsid w:val="00444571"/>
    <w:rsid w:val="004448B1"/>
    <w:rsid w:val="00446235"/>
    <w:rsid w:val="00447FAB"/>
    <w:rsid w:val="0045091C"/>
    <w:rsid w:val="00450A83"/>
    <w:rsid w:val="0045524E"/>
    <w:rsid w:val="00455AFB"/>
    <w:rsid w:val="004563E7"/>
    <w:rsid w:val="00457DC3"/>
    <w:rsid w:val="0046041A"/>
    <w:rsid w:val="00461818"/>
    <w:rsid w:val="00470628"/>
    <w:rsid w:val="00475771"/>
    <w:rsid w:val="0047583B"/>
    <w:rsid w:val="0048158B"/>
    <w:rsid w:val="00481EE9"/>
    <w:rsid w:val="004823D4"/>
    <w:rsid w:val="00483A73"/>
    <w:rsid w:val="004844E3"/>
    <w:rsid w:val="00484F3D"/>
    <w:rsid w:val="00496409"/>
    <w:rsid w:val="004A0162"/>
    <w:rsid w:val="004A0620"/>
    <w:rsid w:val="004B31AE"/>
    <w:rsid w:val="004B354C"/>
    <w:rsid w:val="004B3654"/>
    <w:rsid w:val="004B7F8F"/>
    <w:rsid w:val="004C116F"/>
    <w:rsid w:val="004C5113"/>
    <w:rsid w:val="004C5505"/>
    <w:rsid w:val="004C5532"/>
    <w:rsid w:val="004C73F1"/>
    <w:rsid w:val="004D1526"/>
    <w:rsid w:val="004D2691"/>
    <w:rsid w:val="004D40AD"/>
    <w:rsid w:val="004D4AE4"/>
    <w:rsid w:val="004D5D78"/>
    <w:rsid w:val="004D6451"/>
    <w:rsid w:val="004D7B93"/>
    <w:rsid w:val="004E015D"/>
    <w:rsid w:val="004E111E"/>
    <w:rsid w:val="004E259B"/>
    <w:rsid w:val="004E30B8"/>
    <w:rsid w:val="004E68D7"/>
    <w:rsid w:val="004F1D14"/>
    <w:rsid w:val="004F4067"/>
    <w:rsid w:val="004F5A53"/>
    <w:rsid w:val="004F5C88"/>
    <w:rsid w:val="004F5F7D"/>
    <w:rsid w:val="004F6C6D"/>
    <w:rsid w:val="004F6F1B"/>
    <w:rsid w:val="0050284E"/>
    <w:rsid w:val="005031BE"/>
    <w:rsid w:val="00503B96"/>
    <w:rsid w:val="0050606F"/>
    <w:rsid w:val="00507EC6"/>
    <w:rsid w:val="00513690"/>
    <w:rsid w:val="0051676B"/>
    <w:rsid w:val="00522BD6"/>
    <w:rsid w:val="00525DD3"/>
    <w:rsid w:val="005265A0"/>
    <w:rsid w:val="005325B4"/>
    <w:rsid w:val="00533B46"/>
    <w:rsid w:val="00533B6E"/>
    <w:rsid w:val="00533E4F"/>
    <w:rsid w:val="005369E9"/>
    <w:rsid w:val="00537D2B"/>
    <w:rsid w:val="00537DEE"/>
    <w:rsid w:val="005427F4"/>
    <w:rsid w:val="005431BE"/>
    <w:rsid w:val="00543969"/>
    <w:rsid w:val="00544A0C"/>
    <w:rsid w:val="005452C7"/>
    <w:rsid w:val="00553393"/>
    <w:rsid w:val="00560647"/>
    <w:rsid w:val="00561837"/>
    <w:rsid w:val="00562C1C"/>
    <w:rsid w:val="00564C15"/>
    <w:rsid w:val="005663AD"/>
    <w:rsid w:val="005708BA"/>
    <w:rsid w:val="00570E57"/>
    <w:rsid w:val="00573BED"/>
    <w:rsid w:val="00581C7E"/>
    <w:rsid w:val="005859D6"/>
    <w:rsid w:val="00587DE5"/>
    <w:rsid w:val="005904EE"/>
    <w:rsid w:val="005906A5"/>
    <w:rsid w:val="00592E2C"/>
    <w:rsid w:val="00594561"/>
    <w:rsid w:val="005A083C"/>
    <w:rsid w:val="005A272C"/>
    <w:rsid w:val="005A484D"/>
    <w:rsid w:val="005A6B9A"/>
    <w:rsid w:val="005B030C"/>
    <w:rsid w:val="005B11DF"/>
    <w:rsid w:val="005B5860"/>
    <w:rsid w:val="005B61FD"/>
    <w:rsid w:val="005C14F1"/>
    <w:rsid w:val="005C1F49"/>
    <w:rsid w:val="005C794D"/>
    <w:rsid w:val="005D1E88"/>
    <w:rsid w:val="005D6F2C"/>
    <w:rsid w:val="005E083E"/>
    <w:rsid w:val="005E1B2D"/>
    <w:rsid w:val="005E3E12"/>
    <w:rsid w:val="005F16D2"/>
    <w:rsid w:val="006059A8"/>
    <w:rsid w:val="00607445"/>
    <w:rsid w:val="00610370"/>
    <w:rsid w:val="0061140A"/>
    <w:rsid w:val="00611D11"/>
    <w:rsid w:val="00613E6C"/>
    <w:rsid w:val="00614876"/>
    <w:rsid w:val="00616C54"/>
    <w:rsid w:val="00617649"/>
    <w:rsid w:val="00632F68"/>
    <w:rsid w:val="00635CE2"/>
    <w:rsid w:val="00636528"/>
    <w:rsid w:val="00636F8A"/>
    <w:rsid w:val="006430A3"/>
    <w:rsid w:val="006466BB"/>
    <w:rsid w:val="00650BCF"/>
    <w:rsid w:val="00650F0C"/>
    <w:rsid w:val="00652009"/>
    <w:rsid w:val="00654009"/>
    <w:rsid w:val="00655C41"/>
    <w:rsid w:val="00657F13"/>
    <w:rsid w:val="00662739"/>
    <w:rsid w:val="00662C89"/>
    <w:rsid w:val="006633E2"/>
    <w:rsid w:val="00663B51"/>
    <w:rsid w:val="006647C4"/>
    <w:rsid w:val="00666ABE"/>
    <w:rsid w:val="00667140"/>
    <w:rsid w:val="0067103C"/>
    <w:rsid w:val="00672890"/>
    <w:rsid w:val="00673AAD"/>
    <w:rsid w:val="006752E2"/>
    <w:rsid w:val="00681AF8"/>
    <w:rsid w:val="00682E36"/>
    <w:rsid w:val="00686C61"/>
    <w:rsid w:val="00690F4C"/>
    <w:rsid w:val="00693191"/>
    <w:rsid w:val="006933BD"/>
    <w:rsid w:val="00696026"/>
    <w:rsid w:val="006966C2"/>
    <w:rsid w:val="00697838"/>
    <w:rsid w:val="006A228A"/>
    <w:rsid w:val="006A483A"/>
    <w:rsid w:val="006B0F31"/>
    <w:rsid w:val="006B13F6"/>
    <w:rsid w:val="006B6425"/>
    <w:rsid w:val="006C1A46"/>
    <w:rsid w:val="006C4237"/>
    <w:rsid w:val="006C43B0"/>
    <w:rsid w:val="006D3BB7"/>
    <w:rsid w:val="006D3C88"/>
    <w:rsid w:val="006D4620"/>
    <w:rsid w:val="006D52DD"/>
    <w:rsid w:val="006D555C"/>
    <w:rsid w:val="006D740C"/>
    <w:rsid w:val="006E142D"/>
    <w:rsid w:val="006E208A"/>
    <w:rsid w:val="006E5C95"/>
    <w:rsid w:val="006E71C9"/>
    <w:rsid w:val="006F334B"/>
    <w:rsid w:val="006F72C7"/>
    <w:rsid w:val="00705DAE"/>
    <w:rsid w:val="007147DA"/>
    <w:rsid w:val="00715785"/>
    <w:rsid w:val="00716C57"/>
    <w:rsid w:val="007222C4"/>
    <w:rsid w:val="0072295A"/>
    <w:rsid w:val="0072353D"/>
    <w:rsid w:val="007236A5"/>
    <w:rsid w:val="007247F4"/>
    <w:rsid w:val="00726A68"/>
    <w:rsid w:val="007312AB"/>
    <w:rsid w:val="007361C2"/>
    <w:rsid w:val="00740148"/>
    <w:rsid w:val="007428FE"/>
    <w:rsid w:val="0074492E"/>
    <w:rsid w:val="00744BDF"/>
    <w:rsid w:val="0074542C"/>
    <w:rsid w:val="00745CF2"/>
    <w:rsid w:val="0075203A"/>
    <w:rsid w:val="0075254A"/>
    <w:rsid w:val="00761826"/>
    <w:rsid w:val="00761C18"/>
    <w:rsid w:val="00764C29"/>
    <w:rsid w:val="00765BD6"/>
    <w:rsid w:val="00767FDB"/>
    <w:rsid w:val="00771068"/>
    <w:rsid w:val="007724E3"/>
    <w:rsid w:val="00784838"/>
    <w:rsid w:val="00784C93"/>
    <w:rsid w:val="00794C1E"/>
    <w:rsid w:val="00796585"/>
    <w:rsid w:val="007965AC"/>
    <w:rsid w:val="007978D1"/>
    <w:rsid w:val="007A2DAB"/>
    <w:rsid w:val="007A5096"/>
    <w:rsid w:val="007A50A7"/>
    <w:rsid w:val="007A530B"/>
    <w:rsid w:val="007A6AB9"/>
    <w:rsid w:val="007A6C12"/>
    <w:rsid w:val="007B3AFA"/>
    <w:rsid w:val="007B4F74"/>
    <w:rsid w:val="007B66F3"/>
    <w:rsid w:val="007B74E2"/>
    <w:rsid w:val="007B7547"/>
    <w:rsid w:val="007C0607"/>
    <w:rsid w:val="007C0853"/>
    <w:rsid w:val="007C2794"/>
    <w:rsid w:val="007C60E2"/>
    <w:rsid w:val="007C7DDA"/>
    <w:rsid w:val="007D18CD"/>
    <w:rsid w:val="007D2397"/>
    <w:rsid w:val="007D56B8"/>
    <w:rsid w:val="007E0602"/>
    <w:rsid w:val="007E1369"/>
    <w:rsid w:val="007E3322"/>
    <w:rsid w:val="007F2C4C"/>
    <w:rsid w:val="007F329A"/>
    <w:rsid w:val="007F5F6E"/>
    <w:rsid w:val="007F6693"/>
    <w:rsid w:val="007F69F7"/>
    <w:rsid w:val="00805E00"/>
    <w:rsid w:val="008128E3"/>
    <w:rsid w:val="00812A6B"/>
    <w:rsid w:val="00813D9D"/>
    <w:rsid w:val="008145A4"/>
    <w:rsid w:val="008159C6"/>
    <w:rsid w:val="0081605E"/>
    <w:rsid w:val="00821983"/>
    <w:rsid w:val="008349C4"/>
    <w:rsid w:val="00835556"/>
    <w:rsid w:val="008401D8"/>
    <w:rsid w:val="008403C2"/>
    <w:rsid w:val="00844396"/>
    <w:rsid w:val="00845A68"/>
    <w:rsid w:val="00851BDC"/>
    <w:rsid w:val="00852497"/>
    <w:rsid w:val="008526D0"/>
    <w:rsid w:val="0085556F"/>
    <w:rsid w:val="00860D47"/>
    <w:rsid w:val="00863C5B"/>
    <w:rsid w:val="00865842"/>
    <w:rsid w:val="0086772F"/>
    <w:rsid w:val="008720A7"/>
    <w:rsid w:val="008722F7"/>
    <w:rsid w:val="00872D88"/>
    <w:rsid w:val="00874DC0"/>
    <w:rsid w:val="00875144"/>
    <w:rsid w:val="008758A6"/>
    <w:rsid w:val="00875DEB"/>
    <w:rsid w:val="00876427"/>
    <w:rsid w:val="008771CE"/>
    <w:rsid w:val="0088062D"/>
    <w:rsid w:val="008854C6"/>
    <w:rsid w:val="008854DB"/>
    <w:rsid w:val="00887182"/>
    <w:rsid w:val="008A07F9"/>
    <w:rsid w:val="008A0BC5"/>
    <w:rsid w:val="008A6879"/>
    <w:rsid w:val="008B2EC2"/>
    <w:rsid w:val="008B4DEC"/>
    <w:rsid w:val="008B56B7"/>
    <w:rsid w:val="008B756A"/>
    <w:rsid w:val="008C67AD"/>
    <w:rsid w:val="008C707D"/>
    <w:rsid w:val="008D6939"/>
    <w:rsid w:val="008D7645"/>
    <w:rsid w:val="008E09A4"/>
    <w:rsid w:val="008F06FF"/>
    <w:rsid w:val="008F6850"/>
    <w:rsid w:val="00900F0D"/>
    <w:rsid w:val="009011C1"/>
    <w:rsid w:val="009120FB"/>
    <w:rsid w:val="0092508D"/>
    <w:rsid w:val="00925C36"/>
    <w:rsid w:val="00926619"/>
    <w:rsid w:val="00927EF7"/>
    <w:rsid w:val="00934770"/>
    <w:rsid w:val="00934E6C"/>
    <w:rsid w:val="00943C4E"/>
    <w:rsid w:val="00945466"/>
    <w:rsid w:val="00945812"/>
    <w:rsid w:val="00946A54"/>
    <w:rsid w:val="00947C36"/>
    <w:rsid w:val="00947FCD"/>
    <w:rsid w:val="0095006C"/>
    <w:rsid w:val="00961092"/>
    <w:rsid w:val="00962B51"/>
    <w:rsid w:val="00963067"/>
    <w:rsid w:val="00971830"/>
    <w:rsid w:val="00973CFD"/>
    <w:rsid w:val="0097554F"/>
    <w:rsid w:val="00975B78"/>
    <w:rsid w:val="00975F59"/>
    <w:rsid w:val="0097685B"/>
    <w:rsid w:val="00981EF8"/>
    <w:rsid w:val="00984932"/>
    <w:rsid w:val="009937D5"/>
    <w:rsid w:val="00996505"/>
    <w:rsid w:val="0099676C"/>
    <w:rsid w:val="009A04D9"/>
    <w:rsid w:val="009A122D"/>
    <w:rsid w:val="009A15CB"/>
    <w:rsid w:val="009A2416"/>
    <w:rsid w:val="009A2C01"/>
    <w:rsid w:val="009A38CE"/>
    <w:rsid w:val="009A4C25"/>
    <w:rsid w:val="009B10FB"/>
    <w:rsid w:val="009B246C"/>
    <w:rsid w:val="009B3ED1"/>
    <w:rsid w:val="009B3EE6"/>
    <w:rsid w:val="009B6874"/>
    <w:rsid w:val="009C04AE"/>
    <w:rsid w:val="009C0B0E"/>
    <w:rsid w:val="009C5CB5"/>
    <w:rsid w:val="009D107D"/>
    <w:rsid w:val="009D3CBC"/>
    <w:rsid w:val="009D53CC"/>
    <w:rsid w:val="009E0E56"/>
    <w:rsid w:val="009E4489"/>
    <w:rsid w:val="009E4BD5"/>
    <w:rsid w:val="009F21CF"/>
    <w:rsid w:val="009F4FF5"/>
    <w:rsid w:val="009F7A10"/>
    <w:rsid w:val="00A019DD"/>
    <w:rsid w:val="00A02F31"/>
    <w:rsid w:val="00A04CFB"/>
    <w:rsid w:val="00A11E93"/>
    <w:rsid w:val="00A20B29"/>
    <w:rsid w:val="00A21F82"/>
    <w:rsid w:val="00A27C67"/>
    <w:rsid w:val="00A32010"/>
    <w:rsid w:val="00A43431"/>
    <w:rsid w:val="00A45235"/>
    <w:rsid w:val="00A45D35"/>
    <w:rsid w:val="00A472E1"/>
    <w:rsid w:val="00A53248"/>
    <w:rsid w:val="00A55B00"/>
    <w:rsid w:val="00A57035"/>
    <w:rsid w:val="00A6216D"/>
    <w:rsid w:val="00A641DA"/>
    <w:rsid w:val="00A65D5E"/>
    <w:rsid w:val="00A6616B"/>
    <w:rsid w:val="00A70901"/>
    <w:rsid w:val="00A747DA"/>
    <w:rsid w:val="00A774CE"/>
    <w:rsid w:val="00A77865"/>
    <w:rsid w:val="00A81EE5"/>
    <w:rsid w:val="00A821E9"/>
    <w:rsid w:val="00A83739"/>
    <w:rsid w:val="00A84421"/>
    <w:rsid w:val="00A85ED5"/>
    <w:rsid w:val="00A86272"/>
    <w:rsid w:val="00A87098"/>
    <w:rsid w:val="00A90685"/>
    <w:rsid w:val="00A912D2"/>
    <w:rsid w:val="00A91EA8"/>
    <w:rsid w:val="00A929D7"/>
    <w:rsid w:val="00A92A35"/>
    <w:rsid w:val="00A95342"/>
    <w:rsid w:val="00A960B8"/>
    <w:rsid w:val="00A96DEF"/>
    <w:rsid w:val="00A979E8"/>
    <w:rsid w:val="00AA2D13"/>
    <w:rsid w:val="00AA38D6"/>
    <w:rsid w:val="00AA3A04"/>
    <w:rsid w:val="00AA5638"/>
    <w:rsid w:val="00AB663F"/>
    <w:rsid w:val="00AB76A7"/>
    <w:rsid w:val="00AC599D"/>
    <w:rsid w:val="00AC5CC5"/>
    <w:rsid w:val="00AD0395"/>
    <w:rsid w:val="00AD15A2"/>
    <w:rsid w:val="00AD317E"/>
    <w:rsid w:val="00AE3FA5"/>
    <w:rsid w:val="00AE4994"/>
    <w:rsid w:val="00AE4BA3"/>
    <w:rsid w:val="00AF0047"/>
    <w:rsid w:val="00AF3ADC"/>
    <w:rsid w:val="00B03B40"/>
    <w:rsid w:val="00B04012"/>
    <w:rsid w:val="00B06902"/>
    <w:rsid w:val="00B108AA"/>
    <w:rsid w:val="00B11C37"/>
    <w:rsid w:val="00B12E99"/>
    <w:rsid w:val="00B150D9"/>
    <w:rsid w:val="00B179F1"/>
    <w:rsid w:val="00B21587"/>
    <w:rsid w:val="00B22915"/>
    <w:rsid w:val="00B4119E"/>
    <w:rsid w:val="00B411A8"/>
    <w:rsid w:val="00B44F32"/>
    <w:rsid w:val="00B50A56"/>
    <w:rsid w:val="00B53A93"/>
    <w:rsid w:val="00B55ED8"/>
    <w:rsid w:val="00B5603D"/>
    <w:rsid w:val="00B56FC0"/>
    <w:rsid w:val="00B609E0"/>
    <w:rsid w:val="00B64CA3"/>
    <w:rsid w:val="00B6649A"/>
    <w:rsid w:val="00B66F36"/>
    <w:rsid w:val="00B87471"/>
    <w:rsid w:val="00B9026F"/>
    <w:rsid w:val="00B920CE"/>
    <w:rsid w:val="00B935BB"/>
    <w:rsid w:val="00B952DC"/>
    <w:rsid w:val="00B97DF3"/>
    <w:rsid w:val="00BA0A27"/>
    <w:rsid w:val="00BA6734"/>
    <w:rsid w:val="00BB35CE"/>
    <w:rsid w:val="00BB3749"/>
    <w:rsid w:val="00BB6493"/>
    <w:rsid w:val="00BD0A22"/>
    <w:rsid w:val="00BD458A"/>
    <w:rsid w:val="00BD5E93"/>
    <w:rsid w:val="00BE34E4"/>
    <w:rsid w:val="00BE3FC6"/>
    <w:rsid w:val="00BF01E8"/>
    <w:rsid w:val="00BF0D32"/>
    <w:rsid w:val="00BF142A"/>
    <w:rsid w:val="00BF6D53"/>
    <w:rsid w:val="00C01856"/>
    <w:rsid w:val="00C01894"/>
    <w:rsid w:val="00C01A1A"/>
    <w:rsid w:val="00C11BB1"/>
    <w:rsid w:val="00C12797"/>
    <w:rsid w:val="00C30A80"/>
    <w:rsid w:val="00C31FEB"/>
    <w:rsid w:val="00C360F7"/>
    <w:rsid w:val="00C362B0"/>
    <w:rsid w:val="00C36304"/>
    <w:rsid w:val="00C409E3"/>
    <w:rsid w:val="00C4124B"/>
    <w:rsid w:val="00C413AF"/>
    <w:rsid w:val="00C41937"/>
    <w:rsid w:val="00C43CFD"/>
    <w:rsid w:val="00C44687"/>
    <w:rsid w:val="00C455D4"/>
    <w:rsid w:val="00C45C3D"/>
    <w:rsid w:val="00C47279"/>
    <w:rsid w:val="00C5254D"/>
    <w:rsid w:val="00C52A0C"/>
    <w:rsid w:val="00C52AFC"/>
    <w:rsid w:val="00C57A93"/>
    <w:rsid w:val="00C662FA"/>
    <w:rsid w:val="00C6691D"/>
    <w:rsid w:val="00C67B0E"/>
    <w:rsid w:val="00C67CD4"/>
    <w:rsid w:val="00C70269"/>
    <w:rsid w:val="00C7257C"/>
    <w:rsid w:val="00C75363"/>
    <w:rsid w:val="00C77CE8"/>
    <w:rsid w:val="00C8046B"/>
    <w:rsid w:val="00C807D3"/>
    <w:rsid w:val="00C81305"/>
    <w:rsid w:val="00C82394"/>
    <w:rsid w:val="00C86058"/>
    <w:rsid w:val="00C923E2"/>
    <w:rsid w:val="00C94176"/>
    <w:rsid w:val="00C9472A"/>
    <w:rsid w:val="00C95924"/>
    <w:rsid w:val="00C9792F"/>
    <w:rsid w:val="00CA0CE1"/>
    <w:rsid w:val="00CA2175"/>
    <w:rsid w:val="00CA3290"/>
    <w:rsid w:val="00CA4E3B"/>
    <w:rsid w:val="00CA671D"/>
    <w:rsid w:val="00CA7C23"/>
    <w:rsid w:val="00CB0554"/>
    <w:rsid w:val="00CB476B"/>
    <w:rsid w:val="00CB4A31"/>
    <w:rsid w:val="00CB5765"/>
    <w:rsid w:val="00CB6AF3"/>
    <w:rsid w:val="00CB78E6"/>
    <w:rsid w:val="00CB7F9F"/>
    <w:rsid w:val="00CD08C9"/>
    <w:rsid w:val="00CD2029"/>
    <w:rsid w:val="00CD4E99"/>
    <w:rsid w:val="00CE16BC"/>
    <w:rsid w:val="00CE2BC7"/>
    <w:rsid w:val="00CE6337"/>
    <w:rsid w:val="00CF0336"/>
    <w:rsid w:val="00CF10ED"/>
    <w:rsid w:val="00CF2072"/>
    <w:rsid w:val="00CF259D"/>
    <w:rsid w:val="00CF2778"/>
    <w:rsid w:val="00CF2C2B"/>
    <w:rsid w:val="00CF60FB"/>
    <w:rsid w:val="00D129E5"/>
    <w:rsid w:val="00D13E26"/>
    <w:rsid w:val="00D1436A"/>
    <w:rsid w:val="00D14933"/>
    <w:rsid w:val="00D14F32"/>
    <w:rsid w:val="00D15CC9"/>
    <w:rsid w:val="00D17ED6"/>
    <w:rsid w:val="00D26647"/>
    <w:rsid w:val="00D27D84"/>
    <w:rsid w:val="00D33222"/>
    <w:rsid w:val="00D33C05"/>
    <w:rsid w:val="00D40818"/>
    <w:rsid w:val="00D41E5C"/>
    <w:rsid w:val="00D42FFE"/>
    <w:rsid w:val="00D454D7"/>
    <w:rsid w:val="00D50343"/>
    <w:rsid w:val="00D50F2C"/>
    <w:rsid w:val="00D522F8"/>
    <w:rsid w:val="00D550EF"/>
    <w:rsid w:val="00D5587D"/>
    <w:rsid w:val="00D60911"/>
    <w:rsid w:val="00D639E4"/>
    <w:rsid w:val="00D63CEA"/>
    <w:rsid w:val="00D649EC"/>
    <w:rsid w:val="00D74C86"/>
    <w:rsid w:val="00D7527D"/>
    <w:rsid w:val="00D809C5"/>
    <w:rsid w:val="00D813D6"/>
    <w:rsid w:val="00D82936"/>
    <w:rsid w:val="00D87E98"/>
    <w:rsid w:val="00D91A32"/>
    <w:rsid w:val="00D973BF"/>
    <w:rsid w:val="00DA34CD"/>
    <w:rsid w:val="00DA7BE1"/>
    <w:rsid w:val="00DB2BAA"/>
    <w:rsid w:val="00DB2CD9"/>
    <w:rsid w:val="00DB7BA9"/>
    <w:rsid w:val="00DB7BAE"/>
    <w:rsid w:val="00DC0AB2"/>
    <w:rsid w:val="00DC0C0F"/>
    <w:rsid w:val="00DC27DA"/>
    <w:rsid w:val="00DC41C7"/>
    <w:rsid w:val="00DC6664"/>
    <w:rsid w:val="00DD0585"/>
    <w:rsid w:val="00DD171E"/>
    <w:rsid w:val="00DE013B"/>
    <w:rsid w:val="00DE0CAD"/>
    <w:rsid w:val="00DE3F63"/>
    <w:rsid w:val="00DE4951"/>
    <w:rsid w:val="00DE67A1"/>
    <w:rsid w:val="00DE7856"/>
    <w:rsid w:val="00DF0845"/>
    <w:rsid w:val="00DF17DD"/>
    <w:rsid w:val="00DF4427"/>
    <w:rsid w:val="00E004A8"/>
    <w:rsid w:val="00E00D8D"/>
    <w:rsid w:val="00E01BE8"/>
    <w:rsid w:val="00E04112"/>
    <w:rsid w:val="00E13EF5"/>
    <w:rsid w:val="00E14F17"/>
    <w:rsid w:val="00E16E82"/>
    <w:rsid w:val="00E2682F"/>
    <w:rsid w:val="00E31715"/>
    <w:rsid w:val="00E32D23"/>
    <w:rsid w:val="00E33F68"/>
    <w:rsid w:val="00E36154"/>
    <w:rsid w:val="00E40566"/>
    <w:rsid w:val="00E463EB"/>
    <w:rsid w:val="00E50F7D"/>
    <w:rsid w:val="00E511FF"/>
    <w:rsid w:val="00E5155B"/>
    <w:rsid w:val="00E522F1"/>
    <w:rsid w:val="00E52498"/>
    <w:rsid w:val="00E5373E"/>
    <w:rsid w:val="00E5391B"/>
    <w:rsid w:val="00E53B29"/>
    <w:rsid w:val="00E53B32"/>
    <w:rsid w:val="00E61020"/>
    <w:rsid w:val="00E6243C"/>
    <w:rsid w:val="00E629A4"/>
    <w:rsid w:val="00E63577"/>
    <w:rsid w:val="00E64B37"/>
    <w:rsid w:val="00E653BA"/>
    <w:rsid w:val="00E729BF"/>
    <w:rsid w:val="00E91E19"/>
    <w:rsid w:val="00E933ED"/>
    <w:rsid w:val="00E93B5A"/>
    <w:rsid w:val="00E94020"/>
    <w:rsid w:val="00E95FD4"/>
    <w:rsid w:val="00E96A19"/>
    <w:rsid w:val="00E9751E"/>
    <w:rsid w:val="00EA0807"/>
    <w:rsid w:val="00EA2C02"/>
    <w:rsid w:val="00EA4EA2"/>
    <w:rsid w:val="00EA55FC"/>
    <w:rsid w:val="00EA64F2"/>
    <w:rsid w:val="00EB1430"/>
    <w:rsid w:val="00EB2883"/>
    <w:rsid w:val="00EB6C72"/>
    <w:rsid w:val="00EC0E7E"/>
    <w:rsid w:val="00EC16CA"/>
    <w:rsid w:val="00EC4E31"/>
    <w:rsid w:val="00EC59EC"/>
    <w:rsid w:val="00ED0FA4"/>
    <w:rsid w:val="00ED2BDE"/>
    <w:rsid w:val="00ED3833"/>
    <w:rsid w:val="00ED66B6"/>
    <w:rsid w:val="00ED6FCA"/>
    <w:rsid w:val="00EE04E5"/>
    <w:rsid w:val="00EE31D3"/>
    <w:rsid w:val="00EE34F1"/>
    <w:rsid w:val="00EE6082"/>
    <w:rsid w:val="00EE748F"/>
    <w:rsid w:val="00EE75F4"/>
    <w:rsid w:val="00EF0540"/>
    <w:rsid w:val="00EF1D90"/>
    <w:rsid w:val="00EF28B7"/>
    <w:rsid w:val="00EF6144"/>
    <w:rsid w:val="00F017E2"/>
    <w:rsid w:val="00F03111"/>
    <w:rsid w:val="00F04A65"/>
    <w:rsid w:val="00F07DDD"/>
    <w:rsid w:val="00F150B6"/>
    <w:rsid w:val="00F16A16"/>
    <w:rsid w:val="00F23874"/>
    <w:rsid w:val="00F26D1B"/>
    <w:rsid w:val="00F31D33"/>
    <w:rsid w:val="00F332D6"/>
    <w:rsid w:val="00F34512"/>
    <w:rsid w:val="00F352AA"/>
    <w:rsid w:val="00F36E3B"/>
    <w:rsid w:val="00F40F76"/>
    <w:rsid w:val="00F4356B"/>
    <w:rsid w:val="00F45E7B"/>
    <w:rsid w:val="00F46F9F"/>
    <w:rsid w:val="00F54D3F"/>
    <w:rsid w:val="00F55A5D"/>
    <w:rsid w:val="00F56B00"/>
    <w:rsid w:val="00F57B62"/>
    <w:rsid w:val="00F628B1"/>
    <w:rsid w:val="00F67381"/>
    <w:rsid w:val="00F72C5D"/>
    <w:rsid w:val="00F72DEB"/>
    <w:rsid w:val="00F759CF"/>
    <w:rsid w:val="00F84FE8"/>
    <w:rsid w:val="00F90EAE"/>
    <w:rsid w:val="00F91A47"/>
    <w:rsid w:val="00F92BAC"/>
    <w:rsid w:val="00F93741"/>
    <w:rsid w:val="00F937B5"/>
    <w:rsid w:val="00F93946"/>
    <w:rsid w:val="00F94C35"/>
    <w:rsid w:val="00F96F2E"/>
    <w:rsid w:val="00FA7FEC"/>
    <w:rsid w:val="00FB744F"/>
    <w:rsid w:val="00FB756E"/>
    <w:rsid w:val="00FC164F"/>
    <w:rsid w:val="00FC33CC"/>
    <w:rsid w:val="00FD0BBE"/>
    <w:rsid w:val="00FD4355"/>
    <w:rsid w:val="00FD5F6D"/>
    <w:rsid w:val="00FD61F5"/>
    <w:rsid w:val="00FE3B3D"/>
    <w:rsid w:val="00FE7095"/>
    <w:rsid w:val="00FE7D3D"/>
    <w:rsid w:val="00FF2941"/>
    <w:rsid w:val="00FF50F3"/>
    <w:rsid w:val="013637D1"/>
    <w:rsid w:val="01690AE1"/>
    <w:rsid w:val="017B6AFD"/>
    <w:rsid w:val="01911920"/>
    <w:rsid w:val="0195144F"/>
    <w:rsid w:val="0216066F"/>
    <w:rsid w:val="025A704C"/>
    <w:rsid w:val="031A4A2D"/>
    <w:rsid w:val="032B09E8"/>
    <w:rsid w:val="03435D32"/>
    <w:rsid w:val="03581529"/>
    <w:rsid w:val="03584B58"/>
    <w:rsid w:val="03E07A24"/>
    <w:rsid w:val="040530C2"/>
    <w:rsid w:val="040E5683"/>
    <w:rsid w:val="04421053"/>
    <w:rsid w:val="04C04C52"/>
    <w:rsid w:val="052E47BF"/>
    <w:rsid w:val="05722D2C"/>
    <w:rsid w:val="05B848E1"/>
    <w:rsid w:val="068F658C"/>
    <w:rsid w:val="06996F06"/>
    <w:rsid w:val="06CB49BC"/>
    <w:rsid w:val="070D637B"/>
    <w:rsid w:val="085F79FA"/>
    <w:rsid w:val="0A265ACA"/>
    <w:rsid w:val="0A762E91"/>
    <w:rsid w:val="0A8552D7"/>
    <w:rsid w:val="0A973FDD"/>
    <w:rsid w:val="0AEC4F01"/>
    <w:rsid w:val="0B1B2552"/>
    <w:rsid w:val="0B6158EF"/>
    <w:rsid w:val="0BE10660"/>
    <w:rsid w:val="0C0F534B"/>
    <w:rsid w:val="0C9D4705"/>
    <w:rsid w:val="0CDF1EA9"/>
    <w:rsid w:val="0D33399D"/>
    <w:rsid w:val="0D906017"/>
    <w:rsid w:val="0E1A63DB"/>
    <w:rsid w:val="0E5D6FB7"/>
    <w:rsid w:val="0E6179B4"/>
    <w:rsid w:val="0E7D446E"/>
    <w:rsid w:val="102664FC"/>
    <w:rsid w:val="104D6442"/>
    <w:rsid w:val="10657457"/>
    <w:rsid w:val="10790FE5"/>
    <w:rsid w:val="10B8454F"/>
    <w:rsid w:val="10ED3781"/>
    <w:rsid w:val="1191235E"/>
    <w:rsid w:val="11DF30C9"/>
    <w:rsid w:val="12B26A30"/>
    <w:rsid w:val="12CA7A56"/>
    <w:rsid w:val="139D4FEA"/>
    <w:rsid w:val="13E42447"/>
    <w:rsid w:val="14AD5A2E"/>
    <w:rsid w:val="15A57CB6"/>
    <w:rsid w:val="15E92769"/>
    <w:rsid w:val="16BC60CF"/>
    <w:rsid w:val="16F13FCB"/>
    <w:rsid w:val="177D6416"/>
    <w:rsid w:val="17BB6387"/>
    <w:rsid w:val="17BD1E3F"/>
    <w:rsid w:val="182E7A7E"/>
    <w:rsid w:val="18754787"/>
    <w:rsid w:val="18833533"/>
    <w:rsid w:val="1A736AA5"/>
    <w:rsid w:val="1AD45E89"/>
    <w:rsid w:val="1B302BE8"/>
    <w:rsid w:val="1B617245"/>
    <w:rsid w:val="1B7F31F5"/>
    <w:rsid w:val="1B9C64CF"/>
    <w:rsid w:val="1BB05AD7"/>
    <w:rsid w:val="1C2426B7"/>
    <w:rsid w:val="1C6159B2"/>
    <w:rsid w:val="1C6F4602"/>
    <w:rsid w:val="1C8C02F2"/>
    <w:rsid w:val="1CE43C8A"/>
    <w:rsid w:val="1E677EBF"/>
    <w:rsid w:val="1E9810D7"/>
    <w:rsid w:val="1FD63720"/>
    <w:rsid w:val="1FF22FB9"/>
    <w:rsid w:val="206F1C9D"/>
    <w:rsid w:val="20B10327"/>
    <w:rsid w:val="2169228F"/>
    <w:rsid w:val="21BF4CC5"/>
    <w:rsid w:val="21C80CCE"/>
    <w:rsid w:val="222A213F"/>
    <w:rsid w:val="228F5B46"/>
    <w:rsid w:val="22940D16"/>
    <w:rsid w:val="22A23018"/>
    <w:rsid w:val="23DE53DF"/>
    <w:rsid w:val="240C2033"/>
    <w:rsid w:val="24C30219"/>
    <w:rsid w:val="25B76202"/>
    <w:rsid w:val="25D7675A"/>
    <w:rsid w:val="25DC4098"/>
    <w:rsid w:val="26414229"/>
    <w:rsid w:val="26494463"/>
    <w:rsid w:val="26785D97"/>
    <w:rsid w:val="26A80C5D"/>
    <w:rsid w:val="26CC2BCF"/>
    <w:rsid w:val="26D20FF7"/>
    <w:rsid w:val="27392E24"/>
    <w:rsid w:val="275859A0"/>
    <w:rsid w:val="276F4A98"/>
    <w:rsid w:val="28C663BF"/>
    <w:rsid w:val="28F6108D"/>
    <w:rsid w:val="2A3C192C"/>
    <w:rsid w:val="2B1C4BAB"/>
    <w:rsid w:val="2BE0560C"/>
    <w:rsid w:val="2BEF61A7"/>
    <w:rsid w:val="2C11611D"/>
    <w:rsid w:val="2C461B91"/>
    <w:rsid w:val="2C4D23AE"/>
    <w:rsid w:val="2C7212B2"/>
    <w:rsid w:val="2C8D6F52"/>
    <w:rsid w:val="2CD418C9"/>
    <w:rsid w:val="2D2545EB"/>
    <w:rsid w:val="2D260121"/>
    <w:rsid w:val="2DBB67A8"/>
    <w:rsid w:val="2DBD0EC3"/>
    <w:rsid w:val="2E093550"/>
    <w:rsid w:val="2E9514D7"/>
    <w:rsid w:val="2F171C9D"/>
    <w:rsid w:val="2F7D33FF"/>
    <w:rsid w:val="301D19FF"/>
    <w:rsid w:val="30564A47"/>
    <w:rsid w:val="30963095"/>
    <w:rsid w:val="30F60559"/>
    <w:rsid w:val="310E5EDD"/>
    <w:rsid w:val="312863E3"/>
    <w:rsid w:val="31F70909"/>
    <w:rsid w:val="323D13A3"/>
    <w:rsid w:val="326351F9"/>
    <w:rsid w:val="327D3BE6"/>
    <w:rsid w:val="32F303BF"/>
    <w:rsid w:val="34580D8D"/>
    <w:rsid w:val="3484600B"/>
    <w:rsid w:val="349D1EA9"/>
    <w:rsid w:val="350C7949"/>
    <w:rsid w:val="363B35DD"/>
    <w:rsid w:val="3675208B"/>
    <w:rsid w:val="36B8299D"/>
    <w:rsid w:val="37022F00"/>
    <w:rsid w:val="37D270A9"/>
    <w:rsid w:val="38105987"/>
    <w:rsid w:val="38667EC5"/>
    <w:rsid w:val="389E0841"/>
    <w:rsid w:val="38EE7F12"/>
    <w:rsid w:val="39636CCE"/>
    <w:rsid w:val="3A4D1154"/>
    <w:rsid w:val="3A617529"/>
    <w:rsid w:val="3B7B298C"/>
    <w:rsid w:val="3BAB3E99"/>
    <w:rsid w:val="3BC34118"/>
    <w:rsid w:val="3BE24903"/>
    <w:rsid w:val="3C6726C9"/>
    <w:rsid w:val="3D452CE3"/>
    <w:rsid w:val="3D976D74"/>
    <w:rsid w:val="3E2E2B5F"/>
    <w:rsid w:val="3E6E73FF"/>
    <w:rsid w:val="3E752DDF"/>
    <w:rsid w:val="3ECA2AA8"/>
    <w:rsid w:val="3F0538C0"/>
    <w:rsid w:val="3F071B48"/>
    <w:rsid w:val="3F1706F6"/>
    <w:rsid w:val="3F4076F5"/>
    <w:rsid w:val="3F980BD8"/>
    <w:rsid w:val="3FA531F8"/>
    <w:rsid w:val="3FAE03FB"/>
    <w:rsid w:val="3FD00372"/>
    <w:rsid w:val="3FFBB881"/>
    <w:rsid w:val="40AD4102"/>
    <w:rsid w:val="42196C84"/>
    <w:rsid w:val="429B15D2"/>
    <w:rsid w:val="42D71A17"/>
    <w:rsid w:val="43452E25"/>
    <w:rsid w:val="43B540BA"/>
    <w:rsid w:val="445B21D4"/>
    <w:rsid w:val="446666E9"/>
    <w:rsid w:val="44A26055"/>
    <w:rsid w:val="44BA15F0"/>
    <w:rsid w:val="44F30F65"/>
    <w:rsid w:val="456450B8"/>
    <w:rsid w:val="456B32E3"/>
    <w:rsid w:val="463A7DBE"/>
    <w:rsid w:val="466E7CC8"/>
    <w:rsid w:val="46F36F75"/>
    <w:rsid w:val="471817A8"/>
    <w:rsid w:val="47BE372E"/>
    <w:rsid w:val="48846D6F"/>
    <w:rsid w:val="495E079C"/>
    <w:rsid w:val="4A527BD5"/>
    <w:rsid w:val="4ABE2EB5"/>
    <w:rsid w:val="4ADC1B12"/>
    <w:rsid w:val="4BAB1C93"/>
    <w:rsid w:val="4BE9528C"/>
    <w:rsid w:val="4C1155A4"/>
    <w:rsid w:val="4CE377D9"/>
    <w:rsid w:val="4D203FBB"/>
    <w:rsid w:val="4D75735F"/>
    <w:rsid w:val="4E063DF1"/>
    <w:rsid w:val="4E2F2707"/>
    <w:rsid w:val="4E3C4FB1"/>
    <w:rsid w:val="4E971D19"/>
    <w:rsid w:val="4F42290E"/>
    <w:rsid w:val="4F8B1BBF"/>
    <w:rsid w:val="4FA96E38"/>
    <w:rsid w:val="505D50B8"/>
    <w:rsid w:val="508D1CBB"/>
    <w:rsid w:val="50AA42C7"/>
    <w:rsid w:val="50FD1E5F"/>
    <w:rsid w:val="52223896"/>
    <w:rsid w:val="527C2E63"/>
    <w:rsid w:val="527D38F3"/>
    <w:rsid w:val="53334C23"/>
    <w:rsid w:val="53530819"/>
    <w:rsid w:val="53963229"/>
    <w:rsid w:val="53A809DE"/>
    <w:rsid w:val="53C54C16"/>
    <w:rsid w:val="541505F1"/>
    <w:rsid w:val="544D38E7"/>
    <w:rsid w:val="54B90F7D"/>
    <w:rsid w:val="54E86941"/>
    <w:rsid w:val="55102AA8"/>
    <w:rsid w:val="55AF05D2"/>
    <w:rsid w:val="55B45BC3"/>
    <w:rsid w:val="56BC4D54"/>
    <w:rsid w:val="57791B4D"/>
    <w:rsid w:val="58042D01"/>
    <w:rsid w:val="5845465A"/>
    <w:rsid w:val="589A34D9"/>
    <w:rsid w:val="58A6099E"/>
    <w:rsid w:val="58B71BBF"/>
    <w:rsid w:val="58CF4710"/>
    <w:rsid w:val="59B6738F"/>
    <w:rsid w:val="5A07278A"/>
    <w:rsid w:val="5AAB1367"/>
    <w:rsid w:val="5AC661A1"/>
    <w:rsid w:val="5AC94E7D"/>
    <w:rsid w:val="5B824F5E"/>
    <w:rsid w:val="5B860BB6"/>
    <w:rsid w:val="5BFB00CD"/>
    <w:rsid w:val="5C214335"/>
    <w:rsid w:val="5C705CBE"/>
    <w:rsid w:val="5CCB662E"/>
    <w:rsid w:val="5D25175A"/>
    <w:rsid w:val="5D323FC2"/>
    <w:rsid w:val="5D504448"/>
    <w:rsid w:val="5D537A94"/>
    <w:rsid w:val="5D9702C9"/>
    <w:rsid w:val="5DCF154C"/>
    <w:rsid w:val="5DFE5C52"/>
    <w:rsid w:val="5E076C22"/>
    <w:rsid w:val="5E7121F6"/>
    <w:rsid w:val="5E7F6BFF"/>
    <w:rsid w:val="5EC944B2"/>
    <w:rsid w:val="5ED82947"/>
    <w:rsid w:val="5ED923FC"/>
    <w:rsid w:val="5F513ACC"/>
    <w:rsid w:val="5F9971C4"/>
    <w:rsid w:val="5FCE0393"/>
    <w:rsid w:val="614909B6"/>
    <w:rsid w:val="61785AA0"/>
    <w:rsid w:val="61DF5D9B"/>
    <w:rsid w:val="61F47A98"/>
    <w:rsid w:val="62052780"/>
    <w:rsid w:val="627D0BD0"/>
    <w:rsid w:val="63354203"/>
    <w:rsid w:val="63BF18F5"/>
    <w:rsid w:val="63E45722"/>
    <w:rsid w:val="63E6501D"/>
    <w:rsid w:val="64754794"/>
    <w:rsid w:val="64C36A3C"/>
    <w:rsid w:val="64D15E6F"/>
    <w:rsid w:val="64F51B8A"/>
    <w:rsid w:val="65DE236C"/>
    <w:rsid w:val="66504B06"/>
    <w:rsid w:val="666B5E4F"/>
    <w:rsid w:val="667F097B"/>
    <w:rsid w:val="66967370"/>
    <w:rsid w:val="675E4AC0"/>
    <w:rsid w:val="675F42B1"/>
    <w:rsid w:val="67DF08A2"/>
    <w:rsid w:val="68D66149"/>
    <w:rsid w:val="694E2184"/>
    <w:rsid w:val="69836E0A"/>
    <w:rsid w:val="6A275AF9"/>
    <w:rsid w:val="6AB853DB"/>
    <w:rsid w:val="6ABC4ECB"/>
    <w:rsid w:val="6BF60A70"/>
    <w:rsid w:val="6C035E2F"/>
    <w:rsid w:val="6D250BC3"/>
    <w:rsid w:val="6D65184A"/>
    <w:rsid w:val="6DA265FA"/>
    <w:rsid w:val="6DE704B1"/>
    <w:rsid w:val="6F156053"/>
    <w:rsid w:val="6F4073B9"/>
    <w:rsid w:val="6FA04DBB"/>
    <w:rsid w:val="6FFF5706"/>
    <w:rsid w:val="703E735B"/>
    <w:rsid w:val="705A39BC"/>
    <w:rsid w:val="705C33D8"/>
    <w:rsid w:val="70781894"/>
    <w:rsid w:val="71493487"/>
    <w:rsid w:val="71995F66"/>
    <w:rsid w:val="72D72495"/>
    <w:rsid w:val="72D76975"/>
    <w:rsid w:val="733FE71C"/>
    <w:rsid w:val="73FEFA01"/>
    <w:rsid w:val="74231DF4"/>
    <w:rsid w:val="74874E95"/>
    <w:rsid w:val="74E1473D"/>
    <w:rsid w:val="75142B3F"/>
    <w:rsid w:val="751C1388"/>
    <w:rsid w:val="767E572A"/>
    <w:rsid w:val="777636D7"/>
    <w:rsid w:val="77921091"/>
    <w:rsid w:val="78283BA0"/>
    <w:rsid w:val="78A55F58"/>
    <w:rsid w:val="78CF56CB"/>
    <w:rsid w:val="79895284"/>
    <w:rsid w:val="79D35D8D"/>
    <w:rsid w:val="79FF5E16"/>
    <w:rsid w:val="7A1F0FD2"/>
    <w:rsid w:val="7A8B6668"/>
    <w:rsid w:val="7A8C64D5"/>
    <w:rsid w:val="7AEC944A"/>
    <w:rsid w:val="7B4B6523"/>
    <w:rsid w:val="7BBFC413"/>
    <w:rsid w:val="7BEE3352"/>
    <w:rsid w:val="7BF05A73"/>
    <w:rsid w:val="7C1F772A"/>
    <w:rsid w:val="7C3F770A"/>
    <w:rsid w:val="7C7C44BA"/>
    <w:rsid w:val="7C9E2682"/>
    <w:rsid w:val="7D2D1A6C"/>
    <w:rsid w:val="7DF98979"/>
    <w:rsid w:val="7E202F6C"/>
    <w:rsid w:val="7E6C610C"/>
    <w:rsid w:val="7EE211CD"/>
    <w:rsid w:val="7F9135F0"/>
    <w:rsid w:val="7FB77DFB"/>
    <w:rsid w:val="7FBB354B"/>
    <w:rsid w:val="7FCF6FF7"/>
    <w:rsid w:val="87F2A280"/>
    <w:rsid w:val="9B6C087A"/>
    <w:rsid w:val="BFBE507E"/>
    <w:rsid w:val="E34F3106"/>
    <w:rsid w:val="ED5FDA9E"/>
    <w:rsid w:val="F0EE2A51"/>
    <w:rsid w:val="FBFB795C"/>
    <w:rsid w:val="FBFFD3A8"/>
    <w:rsid w:val="FCFF4CA1"/>
    <w:rsid w:val="FDF7B747"/>
    <w:rsid w:val="FF6F3368"/>
    <w:rsid w:val="FFAEF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5"/>
    <w:qFormat/>
    <w:uiPriority w:val="9"/>
    <w:pPr>
      <w:keepNext/>
      <w:keepLines/>
      <w:spacing w:beforeLines="100" w:afterLines="100" w:line="400" w:lineRule="exact"/>
      <w:jc w:val="center"/>
      <w:outlineLvl w:val="0"/>
    </w:pPr>
    <w:rPr>
      <w:b/>
      <w:bCs/>
      <w:kern w:val="44"/>
      <w:sz w:val="44"/>
      <w:szCs w:val="44"/>
    </w:rPr>
  </w:style>
  <w:style w:type="paragraph" w:styleId="2">
    <w:name w:val="heading 2"/>
    <w:basedOn w:val="1"/>
    <w:next w:val="1"/>
    <w:link w:val="46"/>
    <w:qFormat/>
    <w:uiPriority w:val="9"/>
    <w:pPr>
      <w:keepNext/>
      <w:jc w:val="center"/>
      <w:outlineLvl w:val="1"/>
    </w:pPr>
    <w:rPr>
      <w:rFonts w:ascii="Cambria" w:hAnsi="Cambria"/>
      <w:b/>
      <w:bCs/>
      <w:kern w:val="0"/>
      <w:sz w:val="30"/>
      <w:szCs w:val="32"/>
    </w:rPr>
  </w:style>
  <w:style w:type="paragraph" w:styleId="4">
    <w:name w:val="heading 3"/>
    <w:basedOn w:val="1"/>
    <w:next w:val="1"/>
    <w:link w:val="47"/>
    <w:qFormat/>
    <w:uiPriority w:val="9"/>
    <w:pPr>
      <w:keepNext/>
      <w:tabs>
        <w:tab w:val="left" w:pos="720"/>
      </w:tabs>
      <w:spacing w:line="240" w:lineRule="atLeast"/>
      <w:ind w:left="720" w:hanging="720"/>
      <w:jc w:val="center"/>
      <w:outlineLvl w:val="2"/>
    </w:pPr>
    <w:rPr>
      <w:b/>
      <w:bCs/>
      <w:kern w:val="0"/>
      <w:sz w:val="32"/>
      <w:szCs w:val="32"/>
    </w:rPr>
  </w:style>
  <w:style w:type="paragraph" w:styleId="5">
    <w:name w:val="heading 4"/>
    <w:basedOn w:val="1"/>
    <w:next w:val="1"/>
    <w:link w:val="48"/>
    <w:qFormat/>
    <w:uiPriority w:val="0"/>
    <w:pPr>
      <w:keepNext/>
      <w:keepLines/>
      <w:spacing w:before="280" w:after="290" w:line="374" w:lineRule="auto"/>
      <w:outlineLvl w:val="3"/>
    </w:pPr>
    <w:rPr>
      <w:rFonts w:ascii="Cambria" w:hAnsi="Cambria"/>
      <w:b/>
      <w:bCs/>
      <w:kern w:val="0"/>
      <w:sz w:val="28"/>
      <w:szCs w:val="28"/>
    </w:rPr>
  </w:style>
  <w:style w:type="paragraph" w:styleId="6">
    <w:name w:val="heading 5"/>
    <w:basedOn w:val="1"/>
    <w:next w:val="1"/>
    <w:link w:val="49"/>
    <w:qFormat/>
    <w:uiPriority w:val="0"/>
    <w:pPr>
      <w:keepNext/>
      <w:keepLines/>
      <w:numPr>
        <w:ilvl w:val="4"/>
        <w:numId w:val="1"/>
      </w:numPr>
      <w:tabs>
        <w:tab w:val="left" w:pos="425"/>
        <w:tab w:val="left" w:pos="1418"/>
        <w:tab w:val="left" w:pos="1560"/>
      </w:tabs>
      <w:spacing w:before="280" w:after="290" w:line="376" w:lineRule="auto"/>
      <w:outlineLvl w:val="4"/>
    </w:pPr>
    <w:rPr>
      <w:b/>
      <w:bCs/>
      <w:kern w:val="0"/>
      <w:sz w:val="20"/>
      <w:szCs w:val="28"/>
    </w:rPr>
  </w:style>
  <w:style w:type="paragraph" w:styleId="7">
    <w:name w:val="heading 6"/>
    <w:basedOn w:val="1"/>
    <w:next w:val="1"/>
    <w:link w:val="50"/>
    <w:qFormat/>
    <w:uiPriority w:val="0"/>
    <w:pPr>
      <w:keepNext/>
      <w:keepLines/>
      <w:spacing w:line="360" w:lineRule="auto"/>
      <w:jc w:val="left"/>
      <w:outlineLvl w:val="5"/>
    </w:pPr>
    <w:rPr>
      <w:rFonts w:eastAsia="黑体"/>
      <w:bCs/>
      <w:kern w:val="0"/>
      <w:sz w:val="24"/>
      <w:szCs w:val="21"/>
    </w:rPr>
  </w:style>
  <w:style w:type="paragraph" w:styleId="8">
    <w:name w:val="heading 7"/>
    <w:basedOn w:val="1"/>
    <w:next w:val="1"/>
    <w:link w:val="51"/>
    <w:qFormat/>
    <w:uiPriority w:val="0"/>
    <w:pPr>
      <w:keepNext/>
      <w:keepLines/>
      <w:spacing w:line="360" w:lineRule="auto"/>
      <w:jc w:val="left"/>
      <w:outlineLvl w:val="6"/>
    </w:pPr>
    <w:rPr>
      <w:bCs/>
      <w:kern w:val="0"/>
      <w:sz w:val="24"/>
      <w:szCs w:val="24"/>
      <w:lang w:eastAsia="en-US"/>
    </w:rPr>
  </w:style>
  <w:style w:type="paragraph" w:styleId="9">
    <w:name w:val="heading 8"/>
    <w:basedOn w:val="1"/>
    <w:next w:val="1"/>
    <w:link w:val="52"/>
    <w:qFormat/>
    <w:uiPriority w:val="0"/>
    <w:pPr>
      <w:keepNext/>
      <w:keepLines/>
      <w:spacing w:line="360" w:lineRule="auto"/>
      <w:jc w:val="left"/>
      <w:outlineLvl w:val="7"/>
    </w:pPr>
    <w:rPr>
      <w:kern w:val="0"/>
      <w:sz w:val="24"/>
      <w:szCs w:val="24"/>
      <w:lang w:eastAsia="en-US"/>
    </w:rPr>
  </w:style>
  <w:style w:type="paragraph" w:styleId="10">
    <w:name w:val="heading 9"/>
    <w:basedOn w:val="1"/>
    <w:next w:val="1"/>
    <w:link w:val="53"/>
    <w:qFormat/>
    <w:uiPriority w:val="0"/>
    <w:pPr>
      <w:keepNext/>
      <w:keepLines/>
      <w:spacing w:line="360" w:lineRule="auto"/>
      <w:jc w:val="left"/>
      <w:outlineLvl w:val="8"/>
    </w:pPr>
    <w:rPr>
      <w:kern w:val="0"/>
      <w:sz w:val="24"/>
      <w:szCs w:val="21"/>
      <w:lang w:eastAsia="en-US"/>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2"/>
      </w:numPr>
    </w:pPr>
  </w:style>
  <w:style w:type="paragraph" w:styleId="12">
    <w:name w:val="Normal Indent"/>
    <w:basedOn w:val="1"/>
    <w:next w:val="1"/>
    <w:link w:val="54"/>
    <w:qFormat/>
    <w:uiPriority w:val="99"/>
    <w:pPr>
      <w:widowControl/>
      <w:adjustRightInd w:val="0"/>
      <w:snapToGrid w:val="0"/>
      <w:spacing w:line="480" w:lineRule="exact"/>
      <w:ind w:firstLine="567"/>
    </w:pPr>
    <w:rPr>
      <w:rFonts w:ascii="宋体"/>
      <w:color w:val="000000"/>
      <w:kern w:val="28"/>
      <w:sz w:val="28"/>
    </w:rPr>
  </w:style>
  <w:style w:type="paragraph" w:styleId="13">
    <w:name w:val="caption"/>
    <w:basedOn w:val="1"/>
    <w:next w:val="1"/>
    <w:link w:val="55"/>
    <w:qFormat/>
    <w:uiPriority w:val="0"/>
    <w:pPr>
      <w:numPr>
        <w:ilvl w:val="0"/>
        <w:numId w:val="3"/>
      </w:numPr>
      <w:spacing w:line="360" w:lineRule="auto"/>
      <w:ind w:left="0" w:firstLine="0"/>
      <w:jc w:val="center"/>
    </w:pPr>
    <w:rPr>
      <w:kern w:val="0"/>
      <w:sz w:val="20"/>
      <w:szCs w:val="21"/>
    </w:rPr>
  </w:style>
  <w:style w:type="paragraph" w:styleId="14">
    <w:name w:val="Document Map"/>
    <w:basedOn w:val="1"/>
    <w:link w:val="56"/>
    <w:qFormat/>
    <w:uiPriority w:val="99"/>
    <w:pPr>
      <w:shd w:val="clear" w:color="auto" w:fill="000080"/>
    </w:pPr>
    <w:rPr>
      <w:kern w:val="0"/>
      <w:sz w:val="2"/>
    </w:rPr>
  </w:style>
  <w:style w:type="paragraph" w:styleId="15">
    <w:name w:val="annotation text"/>
    <w:basedOn w:val="1"/>
    <w:link w:val="57"/>
    <w:qFormat/>
    <w:uiPriority w:val="0"/>
    <w:pPr>
      <w:jc w:val="left"/>
    </w:pPr>
    <w:rPr>
      <w:kern w:val="0"/>
      <w:sz w:val="20"/>
    </w:rPr>
  </w:style>
  <w:style w:type="paragraph" w:styleId="16">
    <w:name w:val="Body Text"/>
    <w:basedOn w:val="1"/>
    <w:next w:val="17"/>
    <w:link w:val="58"/>
    <w:qFormat/>
    <w:uiPriority w:val="0"/>
    <w:rPr>
      <w:kern w:val="0"/>
      <w:sz w:val="20"/>
    </w:rPr>
  </w:style>
  <w:style w:type="paragraph" w:styleId="17">
    <w:name w:val="Body Text First Indent"/>
    <w:basedOn w:val="16"/>
    <w:link w:val="59"/>
    <w:unhideWhenUsed/>
    <w:qFormat/>
    <w:uiPriority w:val="99"/>
    <w:pPr>
      <w:spacing w:after="120"/>
      <w:ind w:firstLine="420" w:firstLineChars="100"/>
    </w:pPr>
    <w:rPr>
      <w:kern w:val="2"/>
      <w:sz w:val="21"/>
    </w:rPr>
  </w:style>
  <w:style w:type="paragraph" w:styleId="18">
    <w:name w:val="Body Text Indent"/>
    <w:basedOn w:val="1"/>
    <w:next w:val="1"/>
    <w:link w:val="60"/>
    <w:qFormat/>
    <w:uiPriority w:val="0"/>
    <w:pPr>
      <w:spacing w:line="380" w:lineRule="exact"/>
      <w:ind w:firstLine="480"/>
    </w:pPr>
    <w:rPr>
      <w:kern w:val="0"/>
      <w:sz w:val="20"/>
    </w:rPr>
  </w:style>
  <w:style w:type="paragraph" w:styleId="19">
    <w:name w:val="Block Text"/>
    <w:basedOn w:val="1"/>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20">
    <w:name w:val="toc 3"/>
    <w:basedOn w:val="1"/>
    <w:next w:val="1"/>
    <w:qFormat/>
    <w:uiPriority w:val="39"/>
    <w:pPr>
      <w:ind w:left="840" w:leftChars="400"/>
    </w:pPr>
  </w:style>
  <w:style w:type="paragraph" w:styleId="21">
    <w:name w:val="Plain Text"/>
    <w:basedOn w:val="1"/>
    <w:link w:val="61"/>
    <w:qFormat/>
    <w:uiPriority w:val="0"/>
    <w:rPr>
      <w:rFonts w:ascii="宋体" w:hAnsi="Courier New"/>
      <w:kern w:val="0"/>
      <w:sz w:val="20"/>
      <w:szCs w:val="21"/>
    </w:rPr>
  </w:style>
  <w:style w:type="paragraph" w:styleId="22">
    <w:name w:val="Date"/>
    <w:basedOn w:val="1"/>
    <w:next w:val="1"/>
    <w:link w:val="62"/>
    <w:qFormat/>
    <w:uiPriority w:val="0"/>
    <w:rPr>
      <w:kern w:val="0"/>
      <w:sz w:val="28"/>
    </w:rPr>
  </w:style>
  <w:style w:type="paragraph" w:styleId="23">
    <w:name w:val="Body Text Indent 2"/>
    <w:basedOn w:val="1"/>
    <w:link w:val="63"/>
    <w:qFormat/>
    <w:uiPriority w:val="0"/>
    <w:pPr>
      <w:tabs>
        <w:tab w:val="left" w:pos="240"/>
        <w:tab w:val="left" w:pos="480"/>
      </w:tabs>
      <w:ind w:left="630" w:leftChars="300"/>
    </w:pPr>
    <w:rPr>
      <w:kern w:val="0"/>
      <w:sz w:val="20"/>
    </w:rPr>
  </w:style>
  <w:style w:type="paragraph" w:styleId="24">
    <w:name w:val="Balloon Text"/>
    <w:basedOn w:val="1"/>
    <w:link w:val="64"/>
    <w:qFormat/>
    <w:uiPriority w:val="99"/>
    <w:rPr>
      <w:kern w:val="0"/>
      <w:sz w:val="18"/>
      <w:szCs w:val="18"/>
    </w:rPr>
  </w:style>
  <w:style w:type="paragraph" w:styleId="25">
    <w:name w:val="footer"/>
    <w:basedOn w:val="1"/>
    <w:link w:val="65"/>
    <w:unhideWhenUsed/>
    <w:qFormat/>
    <w:uiPriority w:val="99"/>
    <w:pPr>
      <w:tabs>
        <w:tab w:val="center" w:pos="4153"/>
        <w:tab w:val="right" w:pos="8306"/>
      </w:tabs>
      <w:snapToGrid w:val="0"/>
      <w:jc w:val="left"/>
    </w:pPr>
    <w:rPr>
      <w:kern w:val="0"/>
      <w:sz w:val="18"/>
      <w:szCs w:val="18"/>
    </w:rPr>
  </w:style>
  <w:style w:type="paragraph" w:styleId="26">
    <w:name w:val="header"/>
    <w:basedOn w:val="1"/>
    <w:link w:val="6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39"/>
    <w:rPr>
      <w:sz w:val="24"/>
    </w:rPr>
  </w:style>
  <w:style w:type="paragraph" w:styleId="28">
    <w:name w:val="Body Text Indent 3"/>
    <w:basedOn w:val="1"/>
    <w:link w:val="67"/>
    <w:qFormat/>
    <w:uiPriority w:val="0"/>
    <w:pPr>
      <w:spacing w:after="120"/>
      <w:ind w:left="420" w:leftChars="200"/>
    </w:pPr>
    <w:rPr>
      <w:kern w:val="0"/>
      <w:sz w:val="16"/>
      <w:szCs w:val="16"/>
    </w:rPr>
  </w:style>
  <w:style w:type="paragraph" w:styleId="29">
    <w:name w:val="toc 2"/>
    <w:basedOn w:val="1"/>
    <w:next w:val="1"/>
    <w:qFormat/>
    <w:uiPriority w:val="39"/>
    <w:pPr>
      <w:ind w:left="420" w:leftChars="200"/>
    </w:pPr>
  </w:style>
  <w:style w:type="paragraph" w:styleId="30">
    <w:name w:val="Body Text 2"/>
    <w:basedOn w:val="1"/>
    <w:link w:val="68"/>
    <w:qFormat/>
    <w:uiPriority w:val="0"/>
    <w:pPr>
      <w:spacing w:after="120" w:line="480" w:lineRule="auto"/>
    </w:pPr>
    <w:rPr>
      <w:kern w:val="0"/>
      <w:sz w:val="20"/>
    </w:rPr>
  </w:style>
  <w:style w:type="paragraph" w:styleId="31">
    <w:name w:val="Message Header"/>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eastAsia="宋体" w:cs="Times New Roman"/>
      <w:kern w:val="2"/>
      <w:sz w:val="24"/>
      <w:szCs w:val="22"/>
      <w:shd w:val="pct20" w:color="auto" w:fill="auto"/>
      <w:lang w:val="en-US" w:eastAsia="zh-CN" w:bidi="ar-SA"/>
    </w:rPr>
  </w:style>
  <w:style w:type="paragraph" w:styleId="32">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3">
    <w:name w:val="annotation subject"/>
    <w:basedOn w:val="15"/>
    <w:next w:val="15"/>
    <w:link w:val="69"/>
    <w:qFormat/>
    <w:uiPriority w:val="99"/>
    <w:rPr>
      <w:b/>
      <w:bCs/>
    </w:rPr>
  </w:style>
  <w:style w:type="paragraph" w:styleId="34">
    <w:name w:val="Body Text First Indent 2"/>
    <w:basedOn w:val="18"/>
    <w:next w:val="1"/>
    <w:link w:val="70"/>
    <w:qFormat/>
    <w:uiPriority w:val="0"/>
    <w:pPr>
      <w:widowControl/>
      <w:tabs>
        <w:tab w:val="left" w:pos="0"/>
        <w:tab w:val="left" w:pos="1260"/>
        <w:tab w:val="left" w:pos="1365"/>
      </w:tabs>
      <w:ind w:left="200" w:firstLine="200" w:firstLineChars="200"/>
      <w:jc w:val="left"/>
    </w:p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qFormat/>
    <w:uiPriority w:val="0"/>
    <w:rPr>
      <w:rFonts w:cs="Times New Roman"/>
    </w:rPr>
  </w:style>
  <w:style w:type="character" w:styleId="40">
    <w:name w:val="FollowedHyperlink"/>
    <w:qFormat/>
    <w:uiPriority w:val="0"/>
    <w:rPr>
      <w:rFonts w:cs="Times New Roman"/>
      <w:color w:val="800080"/>
      <w:u w:val="single"/>
    </w:rPr>
  </w:style>
  <w:style w:type="character" w:styleId="41">
    <w:name w:val="HTML Typewriter"/>
    <w:qFormat/>
    <w:uiPriority w:val="99"/>
    <w:rPr>
      <w:rFonts w:ascii="Courier New" w:hAnsi="Courier New" w:cs="Courier New"/>
      <w:sz w:val="20"/>
      <w:szCs w:val="20"/>
    </w:rPr>
  </w:style>
  <w:style w:type="character" w:styleId="42">
    <w:name w:val="Hyperlink"/>
    <w:qFormat/>
    <w:uiPriority w:val="99"/>
    <w:rPr>
      <w:rFonts w:cs="Times New Roman"/>
      <w:color w:val="0000FF"/>
      <w:u w:val="single"/>
    </w:rPr>
  </w:style>
  <w:style w:type="character" w:styleId="43">
    <w:name w:val="annotation reference"/>
    <w:qFormat/>
    <w:uiPriority w:val="0"/>
    <w:rPr>
      <w:sz w:val="21"/>
      <w:szCs w:val="21"/>
    </w:rPr>
  </w:style>
  <w:style w:type="paragraph" w:customStyle="1" w:styleId="44">
    <w:name w:val="列出段落1"/>
    <w:basedOn w:val="1"/>
    <w:qFormat/>
    <w:uiPriority w:val="0"/>
    <w:pPr>
      <w:adjustRightInd w:val="0"/>
      <w:spacing w:before="60" w:after="60" w:line="300" w:lineRule="auto"/>
      <w:ind w:firstLine="420" w:firstLineChars="200"/>
      <w:jc w:val="left"/>
      <w:textAlignment w:val="baseline"/>
    </w:pPr>
    <w:rPr>
      <w:rFonts w:ascii="Arial" w:hAnsi="Arial"/>
      <w:kern w:val="0"/>
      <w:szCs w:val="21"/>
    </w:rPr>
  </w:style>
  <w:style w:type="character" w:customStyle="1" w:styleId="45">
    <w:name w:val="标题 1 字符"/>
    <w:link w:val="3"/>
    <w:qFormat/>
    <w:uiPriority w:val="9"/>
    <w:rPr>
      <w:rFonts w:ascii="Times New Roman" w:hAnsi="Times New Roman" w:eastAsia="宋体" w:cs="Times New Roman"/>
      <w:b/>
      <w:bCs/>
      <w:kern w:val="44"/>
      <w:sz w:val="44"/>
      <w:szCs w:val="44"/>
    </w:rPr>
  </w:style>
  <w:style w:type="character" w:customStyle="1" w:styleId="46">
    <w:name w:val="标题 2 字符"/>
    <w:link w:val="2"/>
    <w:qFormat/>
    <w:uiPriority w:val="9"/>
    <w:rPr>
      <w:rFonts w:ascii="Cambria" w:hAnsi="Cambria" w:eastAsia="宋体" w:cs="Times New Roman"/>
      <w:b/>
      <w:bCs/>
      <w:sz w:val="30"/>
      <w:szCs w:val="32"/>
    </w:rPr>
  </w:style>
  <w:style w:type="character" w:customStyle="1" w:styleId="47">
    <w:name w:val="标题 3 字符"/>
    <w:link w:val="4"/>
    <w:qFormat/>
    <w:uiPriority w:val="9"/>
    <w:rPr>
      <w:rFonts w:ascii="Times New Roman" w:hAnsi="Times New Roman" w:eastAsia="宋体" w:cs="Times New Roman"/>
      <w:b/>
      <w:bCs/>
      <w:kern w:val="0"/>
      <w:sz w:val="32"/>
      <w:szCs w:val="32"/>
    </w:rPr>
  </w:style>
  <w:style w:type="character" w:customStyle="1" w:styleId="48">
    <w:name w:val="标题 4 字符"/>
    <w:link w:val="5"/>
    <w:qFormat/>
    <w:uiPriority w:val="0"/>
    <w:rPr>
      <w:rFonts w:ascii="Cambria" w:hAnsi="Cambria" w:eastAsia="宋体" w:cs="Times New Roman"/>
      <w:b/>
      <w:bCs/>
      <w:kern w:val="0"/>
      <w:sz w:val="28"/>
      <w:szCs w:val="28"/>
    </w:rPr>
  </w:style>
  <w:style w:type="character" w:customStyle="1" w:styleId="49">
    <w:name w:val="标题 5 字符"/>
    <w:link w:val="6"/>
    <w:qFormat/>
    <w:uiPriority w:val="0"/>
    <w:rPr>
      <w:rFonts w:ascii="Times New Roman" w:hAnsi="Times New Roman" w:eastAsia="宋体" w:cs="Times New Roman"/>
      <w:b/>
      <w:bCs/>
      <w:szCs w:val="28"/>
    </w:rPr>
  </w:style>
  <w:style w:type="character" w:customStyle="1" w:styleId="50">
    <w:name w:val="标题 6 字符"/>
    <w:link w:val="7"/>
    <w:qFormat/>
    <w:uiPriority w:val="0"/>
    <w:rPr>
      <w:rFonts w:ascii="Times New Roman" w:hAnsi="Times New Roman" w:eastAsia="黑体"/>
      <w:bCs/>
      <w:sz w:val="24"/>
      <w:szCs w:val="21"/>
    </w:rPr>
  </w:style>
  <w:style w:type="character" w:customStyle="1" w:styleId="51">
    <w:name w:val="标题 7 字符"/>
    <w:link w:val="8"/>
    <w:qFormat/>
    <w:uiPriority w:val="0"/>
    <w:rPr>
      <w:rFonts w:ascii="Times New Roman" w:hAnsi="Times New Roman" w:eastAsia="宋体"/>
      <w:bCs/>
      <w:sz w:val="24"/>
      <w:szCs w:val="24"/>
      <w:lang w:eastAsia="en-US"/>
    </w:rPr>
  </w:style>
  <w:style w:type="character" w:customStyle="1" w:styleId="52">
    <w:name w:val="标题 8 字符"/>
    <w:link w:val="9"/>
    <w:qFormat/>
    <w:uiPriority w:val="0"/>
    <w:rPr>
      <w:rFonts w:ascii="Times New Roman" w:hAnsi="Times New Roman" w:eastAsia="宋体" w:cs="Times New Roman"/>
      <w:sz w:val="24"/>
      <w:szCs w:val="24"/>
      <w:lang w:eastAsia="en-US"/>
    </w:rPr>
  </w:style>
  <w:style w:type="character" w:customStyle="1" w:styleId="53">
    <w:name w:val="标题 9 字符"/>
    <w:link w:val="10"/>
    <w:qFormat/>
    <w:uiPriority w:val="0"/>
    <w:rPr>
      <w:rFonts w:ascii="Times New Roman" w:hAnsi="Times New Roman" w:eastAsia="宋体" w:cs="Times New Roman"/>
      <w:sz w:val="24"/>
      <w:szCs w:val="21"/>
      <w:lang w:eastAsia="en-US"/>
    </w:rPr>
  </w:style>
  <w:style w:type="character" w:customStyle="1" w:styleId="54">
    <w:name w:val="正文缩进 字符"/>
    <w:link w:val="12"/>
    <w:qFormat/>
    <w:uiPriority w:val="99"/>
    <w:rPr>
      <w:rFonts w:ascii="宋体" w:hAnsi="Times New Roman" w:eastAsia="宋体" w:cs="Times New Roman"/>
      <w:snapToGrid/>
      <w:color w:val="000000"/>
      <w:kern w:val="28"/>
      <w:sz w:val="28"/>
      <w:szCs w:val="20"/>
    </w:rPr>
  </w:style>
  <w:style w:type="character" w:customStyle="1" w:styleId="55">
    <w:name w:val="题注 字符"/>
    <w:link w:val="13"/>
    <w:qFormat/>
    <w:locked/>
    <w:uiPriority w:val="35"/>
    <w:rPr>
      <w:rFonts w:ascii="Times New Roman" w:hAnsi="Times New Roman" w:eastAsia="宋体"/>
      <w:szCs w:val="21"/>
    </w:rPr>
  </w:style>
  <w:style w:type="character" w:customStyle="1" w:styleId="56">
    <w:name w:val="文档结构图 字符"/>
    <w:link w:val="14"/>
    <w:qFormat/>
    <w:uiPriority w:val="99"/>
    <w:rPr>
      <w:rFonts w:ascii="Times New Roman" w:hAnsi="Times New Roman" w:eastAsia="宋体" w:cs="Times New Roman"/>
      <w:kern w:val="0"/>
      <w:sz w:val="2"/>
      <w:szCs w:val="20"/>
      <w:shd w:val="clear" w:color="auto" w:fill="000080"/>
    </w:rPr>
  </w:style>
  <w:style w:type="character" w:customStyle="1" w:styleId="57">
    <w:name w:val="批注文字 字符1"/>
    <w:link w:val="15"/>
    <w:qFormat/>
    <w:uiPriority w:val="0"/>
    <w:rPr>
      <w:rFonts w:ascii="Times New Roman" w:hAnsi="Times New Roman" w:eastAsia="宋体" w:cs="Times New Roman"/>
      <w:szCs w:val="20"/>
    </w:rPr>
  </w:style>
  <w:style w:type="character" w:customStyle="1" w:styleId="58">
    <w:name w:val="正文文本 字符"/>
    <w:link w:val="16"/>
    <w:qFormat/>
    <w:uiPriority w:val="0"/>
    <w:rPr>
      <w:rFonts w:ascii="Times New Roman" w:hAnsi="Times New Roman" w:eastAsia="宋体" w:cs="Times New Roman"/>
      <w:kern w:val="0"/>
      <w:sz w:val="20"/>
      <w:szCs w:val="20"/>
    </w:rPr>
  </w:style>
  <w:style w:type="character" w:customStyle="1" w:styleId="59">
    <w:name w:val="正文文本首行缩进 字符"/>
    <w:link w:val="17"/>
    <w:qFormat/>
    <w:uiPriority w:val="99"/>
  </w:style>
  <w:style w:type="character" w:customStyle="1" w:styleId="60">
    <w:name w:val="正文文本缩进 字符"/>
    <w:link w:val="18"/>
    <w:qFormat/>
    <w:uiPriority w:val="0"/>
    <w:rPr>
      <w:rFonts w:ascii="Times New Roman" w:hAnsi="Times New Roman" w:eastAsia="宋体" w:cs="Times New Roman"/>
      <w:kern w:val="0"/>
      <w:sz w:val="20"/>
      <w:szCs w:val="20"/>
    </w:rPr>
  </w:style>
  <w:style w:type="character" w:customStyle="1" w:styleId="61">
    <w:name w:val="纯文本 字符"/>
    <w:link w:val="21"/>
    <w:qFormat/>
    <w:uiPriority w:val="0"/>
    <w:rPr>
      <w:rFonts w:ascii="宋体" w:hAnsi="Courier New" w:eastAsia="宋体" w:cs="Times New Roman"/>
      <w:kern w:val="0"/>
      <w:szCs w:val="21"/>
    </w:rPr>
  </w:style>
  <w:style w:type="character" w:customStyle="1" w:styleId="62">
    <w:name w:val="日期 字符"/>
    <w:link w:val="22"/>
    <w:qFormat/>
    <w:uiPriority w:val="0"/>
    <w:rPr>
      <w:rFonts w:ascii="Times New Roman" w:hAnsi="Times New Roman" w:eastAsia="宋体" w:cs="Times New Roman"/>
      <w:sz w:val="28"/>
      <w:szCs w:val="20"/>
    </w:rPr>
  </w:style>
  <w:style w:type="character" w:customStyle="1" w:styleId="63">
    <w:name w:val="正文文本缩进 2 字符"/>
    <w:link w:val="23"/>
    <w:qFormat/>
    <w:uiPriority w:val="0"/>
    <w:rPr>
      <w:rFonts w:ascii="Times New Roman" w:hAnsi="Times New Roman" w:eastAsia="宋体" w:cs="Times New Roman"/>
      <w:kern w:val="0"/>
      <w:sz w:val="20"/>
      <w:szCs w:val="20"/>
    </w:rPr>
  </w:style>
  <w:style w:type="character" w:customStyle="1" w:styleId="64">
    <w:name w:val="批注框文本 字符"/>
    <w:link w:val="24"/>
    <w:qFormat/>
    <w:uiPriority w:val="99"/>
    <w:rPr>
      <w:rFonts w:ascii="Times New Roman" w:hAnsi="Times New Roman" w:eastAsia="宋体" w:cs="Times New Roman"/>
      <w:sz w:val="18"/>
      <w:szCs w:val="18"/>
    </w:rPr>
  </w:style>
  <w:style w:type="character" w:customStyle="1" w:styleId="65">
    <w:name w:val="页脚 字符"/>
    <w:link w:val="25"/>
    <w:qFormat/>
    <w:uiPriority w:val="99"/>
    <w:rPr>
      <w:sz w:val="18"/>
      <w:szCs w:val="18"/>
    </w:rPr>
  </w:style>
  <w:style w:type="character" w:customStyle="1" w:styleId="66">
    <w:name w:val="页眉 字符"/>
    <w:link w:val="26"/>
    <w:qFormat/>
    <w:uiPriority w:val="99"/>
    <w:rPr>
      <w:sz w:val="18"/>
      <w:szCs w:val="18"/>
    </w:rPr>
  </w:style>
  <w:style w:type="character" w:customStyle="1" w:styleId="67">
    <w:name w:val="正文文本缩进 3 字符"/>
    <w:link w:val="28"/>
    <w:qFormat/>
    <w:uiPriority w:val="0"/>
    <w:rPr>
      <w:rFonts w:ascii="Times New Roman" w:hAnsi="Times New Roman" w:eastAsia="宋体" w:cs="Times New Roman"/>
      <w:sz w:val="16"/>
      <w:szCs w:val="16"/>
    </w:rPr>
  </w:style>
  <w:style w:type="character" w:customStyle="1" w:styleId="68">
    <w:name w:val="正文文本 2 字符"/>
    <w:link w:val="30"/>
    <w:qFormat/>
    <w:uiPriority w:val="0"/>
    <w:rPr>
      <w:rFonts w:ascii="Times New Roman" w:hAnsi="Times New Roman" w:eastAsia="宋体" w:cs="Times New Roman"/>
      <w:kern w:val="0"/>
      <w:sz w:val="20"/>
      <w:szCs w:val="20"/>
    </w:rPr>
  </w:style>
  <w:style w:type="character" w:customStyle="1" w:styleId="69">
    <w:name w:val="批注主题 字符"/>
    <w:link w:val="33"/>
    <w:qFormat/>
    <w:uiPriority w:val="99"/>
    <w:rPr>
      <w:rFonts w:ascii="Times New Roman" w:hAnsi="Times New Roman" w:eastAsia="宋体" w:cs="Times New Roman"/>
      <w:b/>
      <w:bCs/>
      <w:szCs w:val="20"/>
    </w:rPr>
  </w:style>
  <w:style w:type="character" w:customStyle="1" w:styleId="70">
    <w:name w:val="正文文本首行缩进 2 字符"/>
    <w:link w:val="34"/>
    <w:qFormat/>
    <w:uiPriority w:val="0"/>
  </w:style>
  <w:style w:type="character" w:customStyle="1" w:styleId="71">
    <w:name w:val="font61"/>
    <w:qFormat/>
    <w:uiPriority w:val="0"/>
    <w:rPr>
      <w:rFonts w:hint="eastAsia" w:ascii="宋体" w:hAnsi="宋体" w:eastAsia="宋体" w:cs="宋体"/>
      <w:color w:val="000000"/>
      <w:sz w:val="20"/>
      <w:szCs w:val="20"/>
      <w:u w:val="none"/>
    </w:rPr>
  </w:style>
  <w:style w:type="character" w:customStyle="1" w:styleId="72">
    <w:name w:val="_正文段落 Char"/>
    <w:link w:val="73"/>
    <w:qFormat/>
    <w:uiPriority w:val="0"/>
    <w:rPr>
      <w:rFonts w:ascii="仿宋_GB2312" w:eastAsia="仿宋_GB2312"/>
      <w:sz w:val="28"/>
      <w:szCs w:val="24"/>
    </w:rPr>
  </w:style>
  <w:style w:type="paragraph" w:customStyle="1" w:styleId="73">
    <w:name w:val="_正文段落"/>
    <w:basedOn w:val="1"/>
    <w:link w:val="72"/>
    <w:qFormat/>
    <w:uiPriority w:val="0"/>
    <w:pPr>
      <w:spacing w:line="360" w:lineRule="auto"/>
      <w:ind w:firstLine="200" w:firstLineChars="200"/>
    </w:pPr>
    <w:rPr>
      <w:rFonts w:ascii="仿宋_GB2312" w:eastAsia="仿宋_GB2312"/>
      <w:kern w:val="0"/>
      <w:sz w:val="28"/>
      <w:szCs w:val="24"/>
    </w:rPr>
  </w:style>
  <w:style w:type="character" w:customStyle="1" w:styleId="74">
    <w:name w:val="普通文字 Char Char2"/>
    <w:qFormat/>
    <w:locked/>
    <w:uiPriority w:val="0"/>
    <w:rPr>
      <w:rFonts w:ascii="宋体" w:hAnsi="Courier New" w:eastAsia="宋体" w:cs="Times New Roman"/>
      <w:kern w:val="2"/>
      <w:sz w:val="21"/>
      <w:lang w:val="en-US" w:eastAsia="zh-CN" w:bidi="ar-SA"/>
    </w:rPr>
  </w:style>
  <w:style w:type="character" w:customStyle="1" w:styleId="75">
    <w:name w:val="正文（1） Char"/>
    <w:link w:val="76"/>
    <w:qFormat/>
    <w:uiPriority w:val="0"/>
    <w:rPr>
      <w:rFonts w:ascii="Times New Roman" w:hAnsi="Times New Roman" w:eastAsia="宋体"/>
      <w:sz w:val="24"/>
      <w:szCs w:val="21"/>
    </w:rPr>
  </w:style>
  <w:style w:type="paragraph" w:customStyle="1" w:styleId="76">
    <w:name w:val="正文（1）"/>
    <w:basedOn w:val="1"/>
    <w:link w:val="75"/>
    <w:qFormat/>
    <w:uiPriority w:val="0"/>
    <w:pPr>
      <w:numPr>
        <w:ilvl w:val="0"/>
        <w:numId w:val="4"/>
      </w:numPr>
      <w:spacing w:line="360" w:lineRule="auto"/>
    </w:pPr>
    <w:rPr>
      <w:kern w:val="0"/>
      <w:sz w:val="24"/>
      <w:szCs w:val="21"/>
    </w:rPr>
  </w:style>
  <w:style w:type="character" w:customStyle="1" w:styleId="77">
    <w:name w:val="标题2 Char Char"/>
    <w:link w:val="78"/>
    <w:qFormat/>
    <w:uiPriority w:val="0"/>
    <w:rPr>
      <w:rFonts w:ascii="宋体" w:hAnsi="Times New Roman" w:eastAsia="宋体" w:cs="Times New Roman"/>
      <w:b/>
      <w:kern w:val="0"/>
      <w:sz w:val="24"/>
      <w:szCs w:val="20"/>
    </w:rPr>
  </w:style>
  <w:style w:type="paragraph" w:customStyle="1" w:styleId="78">
    <w:name w:val="标题2"/>
    <w:basedOn w:val="1"/>
    <w:link w:val="77"/>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79">
    <w:name w:val="表格正文 Char"/>
    <w:link w:val="80"/>
    <w:qFormat/>
    <w:uiPriority w:val="0"/>
    <w:rPr>
      <w:rFonts w:ascii="Times New Roman" w:hAnsi="Times New Roman" w:eastAsia="宋体"/>
      <w:szCs w:val="21"/>
    </w:rPr>
  </w:style>
  <w:style w:type="paragraph" w:customStyle="1" w:styleId="80">
    <w:name w:val="表格正文"/>
    <w:basedOn w:val="1"/>
    <w:link w:val="79"/>
    <w:qFormat/>
    <w:uiPriority w:val="0"/>
    <w:pPr>
      <w:jc w:val="left"/>
    </w:pPr>
    <w:rPr>
      <w:kern w:val="0"/>
      <w:sz w:val="20"/>
      <w:szCs w:val="21"/>
    </w:rPr>
  </w:style>
  <w:style w:type="character" w:customStyle="1" w:styleId="81">
    <w:name w:val="正文2 Char Char"/>
    <w:link w:val="82"/>
    <w:qFormat/>
    <w:uiPriority w:val="0"/>
    <w:rPr>
      <w:rFonts w:eastAsia="宋体"/>
      <w:sz w:val="24"/>
    </w:rPr>
  </w:style>
  <w:style w:type="paragraph" w:customStyle="1" w:styleId="82">
    <w:name w:val="正文2"/>
    <w:basedOn w:val="1"/>
    <w:link w:val="81"/>
    <w:qFormat/>
    <w:uiPriority w:val="0"/>
    <w:pPr>
      <w:spacing w:before="156" w:line="360" w:lineRule="auto"/>
      <w:ind w:firstLine="510" w:firstLineChars="200"/>
    </w:pPr>
    <w:rPr>
      <w:kern w:val="0"/>
      <w:sz w:val="24"/>
    </w:rPr>
  </w:style>
  <w:style w:type="character" w:customStyle="1" w:styleId="83">
    <w:name w:val="纯文本 Char1"/>
    <w:qFormat/>
    <w:uiPriority w:val="99"/>
    <w:rPr>
      <w:rFonts w:ascii="宋体" w:hAnsi="Courier New" w:eastAsia="宋体"/>
      <w:kern w:val="2"/>
      <w:sz w:val="21"/>
      <w:lang w:val="en-US" w:eastAsia="zh-CN" w:bidi="ar-SA"/>
    </w:rPr>
  </w:style>
  <w:style w:type="character" w:customStyle="1" w:styleId="84">
    <w:name w:val="表格文字 Char Char"/>
    <w:link w:val="85"/>
    <w:qFormat/>
    <w:uiPriority w:val="99"/>
    <w:rPr>
      <w:rFonts w:ascii="宋体" w:hAnsi="宋体" w:eastAsia="宋体" w:cs="Times New Roman"/>
      <w:bCs/>
      <w:spacing w:val="-4"/>
      <w:kern w:val="0"/>
      <w:sz w:val="32"/>
      <w:szCs w:val="32"/>
      <w:lang w:val="zh-CN"/>
    </w:rPr>
  </w:style>
  <w:style w:type="paragraph" w:customStyle="1" w:styleId="85">
    <w:name w:val="表格文字"/>
    <w:basedOn w:val="1"/>
    <w:next w:val="16"/>
    <w:link w:val="84"/>
    <w:qFormat/>
    <w:uiPriority w:val="99"/>
    <w:pPr>
      <w:jc w:val="left"/>
    </w:pPr>
    <w:rPr>
      <w:rFonts w:ascii="宋体" w:hAnsi="宋体"/>
      <w:bCs/>
      <w:spacing w:val="-4"/>
      <w:kern w:val="0"/>
      <w:sz w:val="32"/>
      <w:szCs w:val="32"/>
      <w:lang w:val="zh-CN"/>
    </w:rPr>
  </w:style>
  <w:style w:type="character" w:customStyle="1" w:styleId="86">
    <w:name w:val="font01"/>
    <w:qFormat/>
    <w:uiPriority w:val="0"/>
    <w:rPr>
      <w:rFonts w:hint="eastAsia" w:ascii="宋体" w:hAnsi="宋体" w:eastAsia="宋体" w:cs="宋体"/>
      <w:b/>
      <w:color w:val="333333"/>
      <w:sz w:val="24"/>
      <w:szCs w:val="24"/>
      <w:u w:val="none"/>
    </w:rPr>
  </w:style>
  <w:style w:type="character" w:customStyle="1" w:styleId="87">
    <w:name w:val="ca-31"/>
    <w:qFormat/>
    <w:uiPriority w:val="0"/>
    <w:rPr>
      <w:rFonts w:hint="eastAsia" w:ascii="宋体" w:hAnsi="宋体" w:eastAsia="宋体"/>
      <w:sz w:val="21"/>
      <w:szCs w:val="21"/>
    </w:rPr>
  </w:style>
  <w:style w:type="character" w:customStyle="1" w:styleId="88">
    <w:name w:val="ca-51"/>
    <w:qFormat/>
    <w:uiPriority w:val="0"/>
    <w:rPr>
      <w:rFonts w:hint="eastAsia" w:ascii="宋体" w:hAnsi="宋体" w:eastAsia="宋体"/>
      <w:color w:val="FF0000"/>
      <w:sz w:val="21"/>
      <w:szCs w:val="21"/>
    </w:rPr>
  </w:style>
  <w:style w:type="character" w:customStyle="1" w:styleId="89">
    <w:name w:val="内容"/>
    <w:qFormat/>
    <w:uiPriority w:val="0"/>
    <w:rPr>
      <w:rFonts w:ascii="华文细黑" w:eastAsia="华文细黑"/>
      <w:color w:val="75787B"/>
      <w:sz w:val="20"/>
      <w:u w:val="none"/>
    </w:rPr>
  </w:style>
  <w:style w:type="character" w:customStyle="1" w:styleId="90">
    <w:name w:val="主体 Char Char"/>
    <w:link w:val="91"/>
    <w:qFormat/>
    <w:uiPriority w:val="99"/>
    <w:rPr>
      <w:rFonts w:ascii="宋体" w:hAnsi="宋体" w:eastAsia="宋体" w:cs="Times New Roman"/>
      <w:kern w:val="58"/>
      <w:sz w:val="24"/>
      <w:szCs w:val="24"/>
    </w:rPr>
  </w:style>
  <w:style w:type="paragraph" w:customStyle="1" w:styleId="91">
    <w:name w:val="主体"/>
    <w:basedOn w:val="1"/>
    <w:link w:val="90"/>
    <w:qFormat/>
    <w:uiPriority w:val="99"/>
    <w:pPr>
      <w:spacing w:line="360" w:lineRule="auto"/>
      <w:ind w:firstLine="480" w:firstLineChars="200"/>
    </w:pPr>
    <w:rPr>
      <w:rFonts w:ascii="宋体" w:hAnsi="宋体"/>
      <w:kern w:val="58"/>
      <w:sz w:val="24"/>
      <w:szCs w:val="24"/>
    </w:rPr>
  </w:style>
  <w:style w:type="character" w:customStyle="1" w:styleId="92">
    <w:name w:val="Char Char15"/>
    <w:qFormat/>
    <w:uiPriority w:val="0"/>
    <w:rPr>
      <w:rFonts w:ascii="Arial" w:hAnsi="Arial" w:eastAsia="黑体"/>
      <w:b/>
      <w:bCs/>
      <w:kern w:val="2"/>
      <w:sz w:val="28"/>
      <w:szCs w:val="28"/>
      <w:lang w:val="en-US" w:eastAsia="zh-CN" w:bidi="ar-SA"/>
    </w:rPr>
  </w:style>
  <w:style w:type="character" w:customStyle="1" w:styleId="93">
    <w:name w:val="标准正文 Char"/>
    <w:qFormat/>
    <w:uiPriority w:val="0"/>
    <w:rPr>
      <w:kern w:val="2"/>
      <w:sz w:val="24"/>
      <w:szCs w:val="24"/>
    </w:rPr>
  </w:style>
  <w:style w:type="character" w:customStyle="1" w:styleId="94">
    <w:name w:val="NormalCharacter"/>
    <w:semiHidden/>
    <w:qFormat/>
    <w:uiPriority w:val="0"/>
  </w:style>
  <w:style w:type="paragraph" w:customStyle="1" w:styleId="95">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
    <w:name w:val="此正文"/>
    <w:basedOn w:val="1"/>
    <w:qFormat/>
    <w:uiPriority w:val="0"/>
    <w:pPr>
      <w:spacing w:line="360" w:lineRule="auto"/>
      <w:ind w:firstLine="200" w:firstLineChars="200"/>
    </w:pPr>
    <w:rPr>
      <w:sz w:val="24"/>
      <w:szCs w:val="24"/>
    </w:rPr>
  </w:style>
  <w:style w:type="paragraph" w:customStyle="1" w:styleId="99">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修订1"/>
    <w:unhideWhenUsed/>
    <w:qFormat/>
    <w:uiPriority w:val="99"/>
    <w:rPr>
      <w:rFonts w:ascii="Times New Roman" w:hAnsi="Times New Roman" w:eastAsia="宋体" w:cs="Times New Roman"/>
      <w:kern w:val="2"/>
      <w:sz w:val="21"/>
      <w:lang w:val="en-US" w:eastAsia="zh-CN" w:bidi="ar-SA"/>
    </w:rPr>
  </w:style>
  <w:style w:type="paragraph" w:customStyle="1" w:styleId="101">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标书正文"/>
    <w:basedOn w:val="1"/>
    <w:qFormat/>
    <w:uiPriority w:val="99"/>
    <w:pPr>
      <w:ind w:firstLine="480" w:firstLineChars="200"/>
    </w:pPr>
  </w:style>
  <w:style w:type="paragraph" w:customStyle="1" w:styleId="103">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Char Char Char"/>
    <w:basedOn w:val="1"/>
    <w:qFormat/>
    <w:uiPriority w:val="0"/>
    <w:rPr>
      <w:rFonts w:ascii="Tahoma" w:hAnsi="Tahoma"/>
      <w:sz w:val="24"/>
    </w:rPr>
  </w:style>
  <w:style w:type="paragraph" w:customStyle="1" w:styleId="106">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Char2"/>
    <w:basedOn w:val="1"/>
    <w:qFormat/>
    <w:uiPriority w:val="0"/>
    <w:pPr>
      <w:tabs>
        <w:tab w:val="left" w:pos="720"/>
      </w:tabs>
      <w:ind w:left="720" w:hanging="360"/>
    </w:pPr>
    <w:rPr>
      <w:sz w:val="24"/>
      <w:szCs w:val="24"/>
    </w:rPr>
  </w:style>
  <w:style w:type="paragraph" w:customStyle="1" w:styleId="109">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
    <w:name w:val="Char Char Char Char Char Char"/>
    <w:basedOn w:val="1"/>
    <w:qFormat/>
    <w:uiPriority w:val="0"/>
    <w:pPr>
      <w:ind w:firstLine="200" w:firstLineChars="200"/>
    </w:pPr>
    <w:rPr>
      <w:rFonts w:ascii="Tahoma" w:hAnsi="Tahoma"/>
      <w:sz w:val="24"/>
    </w:rPr>
  </w:style>
  <w:style w:type="paragraph" w:customStyle="1" w:styleId="112">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Char2 Char Char"/>
    <w:basedOn w:val="1"/>
    <w:qFormat/>
    <w:uiPriority w:val="0"/>
    <w:rPr>
      <w:rFonts w:ascii="Tahoma" w:hAnsi="Tahoma"/>
      <w:sz w:val="24"/>
    </w:rPr>
  </w:style>
  <w:style w:type="paragraph" w:customStyle="1" w:styleId="115">
    <w:name w:val="表注"/>
    <w:basedOn w:val="1"/>
    <w:qFormat/>
    <w:uiPriority w:val="0"/>
    <w:pPr>
      <w:numPr>
        <w:ilvl w:val="0"/>
        <w:numId w:val="5"/>
      </w:numPr>
      <w:spacing w:line="360" w:lineRule="auto"/>
      <w:ind w:left="0" w:firstLine="0"/>
      <w:jc w:val="center"/>
    </w:pPr>
    <w:rPr>
      <w:szCs w:val="21"/>
    </w:rPr>
  </w:style>
  <w:style w:type="paragraph" w:customStyle="1" w:styleId="116">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标题3 Ctrl+3"/>
    <w:basedOn w:val="4"/>
    <w:next w:val="1"/>
    <w:qFormat/>
    <w:uiPriority w:val="0"/>
    <w:pPr>
      <w:keepNext w:val="0"/>
      <w:numPr>
        <w:ilvl w:val="2"/>
        <w:numId w:val="1"/>
      </w:numPr>
      <w:tabs>
        <w:tab w:val="clear" w:pos="720"/>
      </w:tabs>
      <w:adjustRightInd w:val="0"/>
      <w:snapToGrid w:val="0"/>
      <w:spacing w:before="120" w:beforeLines="75" w:after="120" w:afterLines="25" w:line="360" w:lineRule="auto"/>
      <w:ind w:left="709"/>
      <w:jc w:val="left"/>
    </w:pPr>
    <w:rPr>
      <w:rFonts w:ascii="Arial" w:hAnsi="Arial" w:eastAsia="黑体"/>
      <w:b w:val="0"/>
      <w:kern w:val="2"/>
      <w:lang w:val="zh-CN"/>
    </w:rPr>
  </w:style>
  <w:style w:type="paragraph" w:customStyle="1" w:styleId="118">
    <w:name w:val="文档正文"/>
    <w:basedOn w:val="32"/>
    <w:qFormat/>
    <w:uiPriority w:val="0"/>
    <w:pPr>
      <w:shd w:val="clear" w:color="auto" w:fill="FFFFFF"/>
      <w:spacing w:beforeLines="50" w:beforeAutospacing="0" w:after="0" w:afterAutospacing="0" w:line="360" w:lineRule="auto"/>
      <w:ind w:firstLine="560" w:firstLineChars="200"/>
      <w:jc w:val="both"/>
    </w:pPr>
    <w:rPr>
      <w:rFonts w:eastAsia="仿宋" w:cs="Times New Roman"/>
      <w:sz w:val="28"/>
      <w:szCs w:val="32"/>
    </w:rPr>
  </w:style>
  <w:style w:type="paragraph" w:customStyle="1" w:styleId="11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21">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
    <w:name w:val="表格文字2"/>
    <w:basedOn w:val="85"/>
    <w:qFormat/>
    <w:uiPriority w:val="99"/>
    <w:pPr>
      <w:jc w:val="both"/>
    </w:pPr>
  </w:style>
  <w:style w:type="paragraph" w:customStyle="1" w:styleId="123">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
    <w:name w:val="!标题2 Ctrl+2"/>
    <w:basedOn w:val="2"/>
    <w:next w:val="14"/>
    <w:qFormat/>
    <w:uiPriority w:val="0"/>
    <w:pPr>
      <w:keepNext w:val="0"/>
      <w:adjustRightInd w:val="0"/>
      <w:snapToGrid w:val="0"/>
      <w:spacing w:before="240" w:beforeLines="200" w:after="120" w:afterLines="50" w:line="360" w:lineRule="auto"/>
      <w:ind w:left="284"/>
      <w:jc w:val="left"/>
    </w:pPr>
    <w:rPr>
      <w:rFonts w:ascii="Times New Roman" w:hAnsi="Times New Roman" w:eastAsia="黑体"/>
      <w:b w:val="0"/>
      <w:sz w:val="36"/>
      <w:szCs w:val="36"/>
      <w:lang w:val="zh-CN"/>
    </w:rPr>
  </w:style>
  <w:style w:type="paragraph" w:customStyle="1" w:styleId="125">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
    <w:name w:val="Table Paragraph"/>
    <w:basedOn w:val="1"/>
    <w:qFormat/>
    <w:uiPriority w:val="1"/>
    <w:rPr>
      <w:rFonts w:ascii="Calibri" w:hAnsi="Calibri"/>
      <w:sz w:val="22"/>
      <w:szCs w:val="22"/>
      <w:lang w:eastAsia="en-US"/>
    </w:rPr>
  </w:style>
  <w:style w:type="paragraph" w:customStyle="1" w:styleId="128">
    <w:name w:val="Char11"/>
    <w:basedOn w:val="14"/>
    <w:qFormat/>
    <w:uiPriority w:val="0"/>
    <w:pPr>
      <w:adjustRightInd w:val="0"/>
      <w:spacing w:line="436" w:lineRule="exact"/>
      <w:ind w:left="357"/>
      <w:jc w:val="left"/>
      <w:outlineLvl w:val="3"/>
    </w:pPr>
    <w:rPr>
      <w:rFonts w:ascii="Tahoma" w:hAnsi="Tahoma"/>
      <w:b/>
      <w:sz w:val="24"/>
      <w:szCs w:val="24"/>
    </w:rPr>
  </w:style>
  <w:style w:type="paragraph" w:styleId="129">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30">
    <w:name w:val="表"/>
    <w:basedOn w:val="1"/>
    <w:qFormat/>
    <w:uiPriority w:val="0"/>
    <w:pPr>
      <w:spacing w:line="360" w:lineRule="auto"/>
    </w:pPr>
    <w:rPr>
      <w:rFonts w:cs="Garamond"/>
      <w:b/>
      <w:bCs/>
      <w:color w:val="FF0000"/>
    </w:rPr>
  </w:style>
  <w:style w:type="paragraph" w:customStyle="1" w:styleId="131">
    <w:name w:val="!标题1 Ctrl+1"/>
    <w:basedOn w:val="3"/>
    <w:next w:val="1"/>
    <w:qFormat/>
    <w:uiPriority w:val="0"/>
    <w:pPr>
      <w:keepNext w:val="0"/>
      <w:keepLines w:val="0"/>
      <w:pageBreakBefore/>
      <w:tabs>
        <w:tab w:val="center" w:pos="0"/>
        <w:tab w:val="left" w:pos="425"/>
        <w:tab w:val="left" w:pos="3402"/>
        <w:tab w:val="left" w:pos="3828"/>
      </w:tabs>
      <w:adjustRightInd w:val="0"/>
      <w:snapToGrid w:val="0"/>
      <w:spacing w:before="240" w:after="240" w:line="240" w:lineRule="auto"/>
      <w:ind w:left="425" w:hanging="425"/>
    </w:pPr>
    <w:rPr>
      <w:rFonts w:ascii="Arial" w:hAnsi="Arial" w:eastAsia="黑体"/>
      <w:b w:val="0"/>
      <w:kern w:val="2"/>
    </w:rPr>
  </w:style>
  <w:style w:type="paragraph" w:customStyle="1" w:styleId="132">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
    <w:name w:val="修订2"/>
    <w:unhideWhenUsed/>
    <w:qFormat/>
    <w:uiPriority w:val="99"/>
    <w:rPr>
      <w:rFonts w:ascii="Times New Roman" w:hAnsi="Times New Roman" w:eastAsia="宋体" w:cs="Times New Roman"/>
      <w:kern w:val="2"/>
      <w:sz w:val="21"/>
      <w:lang w:val="en-US" w:eastAsia="zh-CN" w:bidi="ar-SA"/>
    </w:rPr>
  </w:style>
  <w:style w:type="paragraph" w:customStyle="1" w:styleId="135">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7">
    <w:name w:val="Char1"/>
    <w:basedOn w:val="14"/>
    <w:qFormat/>
    <w:uiPriority w:val="0"/>
    <w:pPr>
      <w:adjustRightInd w:val="0"/>
      <w:spacing w:line="436" w:lineRule="exact"/>
      <w:ind w:left="357"/>
      <w:jc w:val="left"/>
      <w:outlineLvl w:val="3"/>
    </w:pPr>
  </w:style>
  <w:style w:type="paragraph" w:customStyle="1" w:styleId="138">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9">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0">
    <w:name w:val="xl2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141">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2">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5">
    <w:name w:val="表格表头"/>
    <w:basedOn w:val="1"/>
    <w:qFormat/>
    <w:uiPriority w:val="0"/>
    <w:pPr>
      <w:jc w:val="center"/>
    </w:pPr>
    <w:rPr>
      <w:rFonts w:eastAsia="黑体"/>
      <w:sz w:val="24"/>
      <w:szCs w:val="21"/>
    </w:rPr>
  </w:style>
  <w:style w:type="paragraph" w:customStyle="1" w:styleId="146">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7">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styleId="148">
    <w:name w:val="List Paragraph"/>
    <w:basedOn w:val="1"/>
    <w:qFormat/>
    <w:uiPriority w:val="34"/>
    <w:pPr>
      <w:ind w:firstLine="420" w:firstLineChars="200"/>
    </w:pPr>
  </w:style>
  <w:style w:type="paragraph" w:customStyle="1" w:styleId="149">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0">
    <w:name w:val="!标题4 Ctrl+4"/>
    <w:basedOn w:val="1"/>
    <w:next w:val="1"/>
    <w:qFormat/>
    <w:uiPriority w:val="0"/>
    <w:pPr>
      <w:tabs>
        <w:tab w:val="left" w:pos="851"/>
      </w:tabs>
      <w:adjustRightInd w:val="0"/>
      <w:snapToGrid w:val="0"/>
      <w:spacing w:before="156" w:beforeLines="50" w:after="156" w:afterLines="50" w:line="360" w:lineRule="auto"/>
      <w:ind w:left="851" w:firstLine="200" w:firstLineChars="200"/>
      <w:outlineLvl w:val="3"/>
    </w:pPr>
    <w:rPr>
      <w:rFonts w:ascii="Arial" w:hAnsi="Arial" w:eastAsia="黑体"/>
      <w:b/>
      <w:sz w:val="30"/>
      <w:szCs w:val="30"/>
    </w:rPr>
  </w:style>
  <w:style w:type="paragraph" w:customStyle="1" w:styleId="151">
    <w:name w:val="TOC 标题1"/>
    <w:basedOn w:val="3"/>
    <w:next w:val="1"/>
    <w:qFormat/>
    <w:uiPriority w:val="0"/>
    <w:pPr>
      <w:widowControl/>
      <w:spacing w:beforeLines="0" w:line="276" w:lineRule="auto"/>
      <w:jc w:val="left"/>
      <w:outlineLvl w:val="9"/>
    </w:pPr>
    <w:rPr>
      <w:rFonts w:ascii="Cambria" w:hAnsi="Cambria"/>
      <w:bCs w:val="0"/>
      <w:color w:val="365F91"/>
      <w:kern w:val="0"/>
      <w:sz w:val="28"/>
      <w:szCs w:val="28"/>
    </w:rPr>
  </w:style>
  <w:style w:type="paragraph" w:customStyle="1" w:styleId="152">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3">
    <w:name w:val="_Style 150"/>
    <w:unhideWhenUsed/>
    <w:qFormat/>
    <w:uiPriority w:val="99"/>
    <w:rPr>
      <w:rFonts w:ascii="Times New Roman" w:hAnsi="Times New Roman" w:eastAsia="宋体" w:cs="Times New Roman"/>
      <w:kern w:val="2"/>
      <w:sz w:val="21"/>
      <w:lang w:val="en-US" w:eastAsia="zh-CN" w:bidi="ar-SA"/>
    </w:rPr>
  </w:style>
  <w:style w:type="paragraph" w:customStyle="1" w:styleId="154">
    <w:name w:val="Char"/>
    <w:basedOn w:val="1"/>
    <w:qFormat/>
    <w:uiPriority w:val="0"/>
    <w:pPr>
      <w:widowControl/>
      <w:spacing w:line="400" w:lineRule="exact"/>
      <w:jc w:val="center"/>
    </w:pPr>
    <w:rPr>
      <w:rFonts w:ascii="Verdana" w:hAnsi="Verdana"/>
      <w:kern w:val="0"/>
      <w:lang w:eastAsia="en-US"/>
    </w:rPr>
  </w:style>
  <w:style w:type="paragraph" w:customStyle="1" w:styleId="155">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6">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7">
    <w:name w:val="Char Char2"/>
    <w:basedOn w:val="1"/>
    <w:qFormat/>
    <w:uiPriority w:val="0"/>
    <w:rPr>
      <w:rFonts w:ascii="宋体" w:hAnsi="宋体"/>
      <w:b/>
      <w:sz w:val="28"/>
      <w:szCs w:val="28"/>
    </w:rPr>
  </w:style>
  <w:style w:type="paragraph" w:customStyle="1" w:styleId="158">
    <w:name w:val="*正文"/>
    <w:basedOn w:val="1"/>
    <w:qFormat/>
    <w:uiPriority w:val="0"/>
    <w:pPr>
      <w:widowControl/>
      <w:spacing w:line="360" w:lineRule="auto"/>
      <w:ind w:firstLine="200" w:firstLineChars="200"/>
    </w:pPr>
    <w:rPr>
      <w:rFonts w:ascii="宋体" w:hAnsi="宋体"/>
      <w:kern w:val="0"/>
      <w:sz w:val="24"/>
      <w:szCs w:val="24"/>
    </w:rPr>
  </w:style>
  <w:style w:type="paragraph" w:customStyle="1" w:styleId="159">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0">
    <w:name w:val="No Spacing1"/>
    <w:basedOn w:val="1"/>
    <w:qFormat/>
    <w:uiPriority w:val="0"/>
    <w:rPr>
      <w:rFonts w:ascii="等线" w:hAnsi="等线" w:eastAsia="等线"/>
      <w:szCs w:val="21"/>
    </w:rPr>
  </w:style>
  <w:style w:type="paragraph" w:customStyle="1" w:styleId="161">
    <w:name w:val="表格小4字"/>
    <w:qFormat/>
    <w:uiPriority w:val="0"/>
    <w:pPr>
      <w:adjustRightInd w:val="0"/>
      <w:snapToGrid w:val="0"/>
      <w:spacing w:line="300" w:lineRule="auto"/>
    </w:pPr>
    <w:rPr>
      <w:rFonts w:ascii="仿宋" w:hAnsi="仿宋" w:eastAsia="仿宋" w:cs="Times New Roman"/>
      <w:kern w:val="2"/>
      <w:sz w:val="24"/>
      <w:szCs w:val="28"/>
      <w:lang w:val="en-US" w:eastAsia="zh-CN" w:bidi="ar-SA"/>
    </w:rPr>
  </w:style>
  <w:style w:type="character" w:customStyle="1" w:styleId="162">
    <w:name w:val="批注文字 字符"/>
    <w:qFormat/>
    <w:uiPriority w:val="0"/>
    <w:rPr>
      <w:rFonts w:ascii="Times New Roman" w:hAnsi="Times New Roman" w:eastAsia="宋体" w:cs="Times New Roman"/>
      <w:kern w:val="0"/>
      <w:sz w:val="20"/>
      <w:szCs w:val="20"/>
    </w:rPr>
  </w:style>
  <w:style w:type="table" w:customStyle="1" w:styleId="163">
    <w:name w:val="网格型2"/>
    <w:qFormat/>
    <w:uiPriority w:val="39"/>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64">
    <w:name w:val="标题-正文"/>
    <w:basedOn w:val="1"/>
    <w:qFormat/>
    <w:uiPriority w:val="7"/>
    <w:pPr>
      <w:adjustRightInd w:val="0"/>
      <w:spacing w:line="360" w:lineRule="auto"/>
      <w:jc w:val="left"/>
    </w:pPr>
    <w:rPr>
      <w:rFonts w:cstheme="minorBidi"/>
      <w:sz w:val="24"/>
      <w:szCs w:val="24"/>
    </w:rPr>
  </w:style>
  <w:style w:type="paragraph" w:customStyle="1" w:styleId="165">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85</Pages>
  <Words>43727</Words>
  <Characters>47377</Characters>
  <Lines>379</Lines>
  <Paragraphs>106</Paragraphs>
  <TotalTime>25</TotalTime>
  <ScaleCrop>false</ScaleCrop>
  <LinksUpToDate>false</LinksUpToDate>
  <CharactersWithSpaces>50315</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2023-11-25T00:08:00Z</dcterms:created>
  <dc:creator>Administrator</dc:creator>
  <cp:lastModifiedBy>戴佳颖</cp:lastModifiedBy>
  <cp:lastPrinted>2023-11-29T16:14:00Z</cp:lastPrinted>
  <dcterms:modified xsi:type="dcterms:W3CDTF">2024-02-23T08:55:42Z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B210D1CAE08F0B8657C7D565155B9A86_43</vt:lpwstr>
  </property>
</Properties>
</file>