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9"/>
        <w:tblW w:w="10078" w:type="dxa"/>
        <w:tblInd w:w="-6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5"/>
        <w:gridCol w:w="1950"/>
        <w:gridCol w:w="1132"/>
        <w:gridCol w:w="859"/>
        <w:gridCol w:w="1432"/>
        <w:gridCol w:w="12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78" w:type="dxa"/>
            <w:gridSpan w:val="7"/>
            <w:vAlign w:val="center"/>
          </w:tcPr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采购人名称：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中国美术学院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联系人：陈老师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标项序号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中标或者成交供应商名称、地址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主要中标或者成交标的的名称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规格型号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价（元）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服务要求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9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上海特锐艺术展览服务股份有限公司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  <w:t>上海市杨浦区周家嘴路2809号6-208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美术馆“丛生”展览作品返程运输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319800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服务费：3837元</w:t>
      </w:r>
      <w:bookmarkStart w:id="0" w:name="_GoBack"/>
      <w:bookmarkEnd w:id="0"/>
    </w:p>
    <w:p>
      <w:r>
        <w:rPr>
          <w:rFonts w:hint="eastAsia"/>
          <w:sz w:val="24"/>
          <w:szCs w:val="28"/>
          <w:lang w:val="en-US" w:eastAsia="zh-CN"/>
        </w:rPr>
        <w:t>服务费收费标准：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成交金额（万元）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收费标准（费率，%）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8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100以下</w:t>
            </w:r>
          </w:p>
        </w:tc>
        <w:tc>
          <w:tcPr>
            <w:tcW w:w="48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，不足叁仟元按叁仟元计取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C80AD6"/>
    <w:rsid w:val="00D44788"/>
    <w:rsid w:val="00E45960"/>
    <w:rsid w:val="00F80D0D"/>
    <w:rsid w:val="05DD02CB"/>
    <w:rsid w:val="06854057"/>
    <w:rsid w:val="0A2B19CB"/>
    <w:rsid w:val="0B1E552C"/>
    <w:rsid w:val="1061643B"/>
    <w:rsid w:val="13147B8D"/>
    <w:rsid w:val="133E31EA"/>
    <w:rsid w:val="14866C03"/>
    <w:rsid w:val="160E3219"/>
    <w:rsid w:val="18743711"/>
    <w:rsid w:val="18D0545D"/>
    <w:rsid w:val="19725DC4"/>
    <w:rsid w:val="1CCD1496"/>
    <w:rsid w:val="1EFB5479"/>
    <w:rsid w:val="21294DC1"/>
    <w:rsid w:val="26362091"/>
    <w:rsid w:val="2840385B"/>
    <w:rsid w:val="28CB1B1A"/>
    <w:rsid w:val="28F37764"/>
    <w:rsid w:val="28FD5FC4"/>
    <w:rsid w:val="297101DE"/>
    <w:rsid w:val="2B911CAA"/>
    <w:rsid w:val="2D3A235E"/>
    <w:rsid w:val="2E432589"/>
    <w:rsid w:val="2E5F2873"/>
    <w:rsid w:val="31341620"/>
    <w:rsid w:val="31AB38D4"/>
    <w:rsid w:val="3AB625DD"/>
    <w:rsid w:val="3B4608DA"/>
    <w:rsid w:val="3BC54CD3"/>
    <w:rsid w:val="3C086BE1"/>
    <w:rsid w:val="3C2F240A"/>
    <w:rsid w:val="3F1F5A9B"/>
    <w:rsid w:val="40D07D86"/>
    <w:rsid w:val="42B66677"/>
    <w:rsid w:val="4314569F"/>
    <w:rsid w:val="460C3468"/>
    <w:rsid w:val="478C085D"/>
    <w:rsid w:val="47A817CB"/>
    <w:rsid w:val="47E278C9"/>
    <w:rsid w:val="4937039F"/>
    <w:rsid w:val="49FE0EF8"/>
    <w:rsid w:val="4B1B49A0"/>
    <w:rsid w:val="4E9D4977"/>
    <w:rsid w:val="4F3A57D9"/>
    <w:rsid w:val="4FB95E22"/>
    <w:rsid w:val="50810C43"/>
    <w:rsid w:val="528F5406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B7D47DC"/>
    <w:rsid w:val="6EC67CA5"/>
    <w:rsid w:val="734E0B46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next w:val="4"/>
    <w:qFormat/>
    <w:uiPriority w:val="0"/>
    <w:pPr>
      <w:spacing w:line="420" w:lineRule="atLeast"/>
      <w:jc w:val="left"/>
      <w:textAlignment w:val="baseline"/>
    </w:pPr>
    <w:rPr>
      <w:kern w:val="0"/>
    </w:rPr>
  </w:style>
  <w:style w:type="paragraph" w:customStyle="1" w:styleId="12">
    <w:name w:val="toc 7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0</TotalTime>
  <ScaleCrop>false</ScaleCrop>
  <LinksUpToDate>false</LinksUpToDate>
  <CharactersWithSpaces>139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迈向破灭的圆舞曲</cp:lastModifiedBy>
  <dcterms:modified xsi:type="dcterms:W3CDTF">2019-11-08T02:46:52Z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