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23A7C" w:rsidRPr="002D1FB7" w:rsidRDefault="00A23A7C">
      <w:pPr>
        <w:spacing w:line="360" w:lineRule="auto"/>
        <w:jc w:val="center"/>
        <w:rPr>
          <w:rFonts w:ascii="楷体" w:eastAsia="楷体" w:hAnsi="楷体"/>
          <w:b/>
          <w:spacing w:val="-6"/>
          <w:sz w:val="44"/>
          <w:szCs w:val="44"/>
        </w:rPr>
      </w:pPr>
    </w:p>
    <w:p w:rsidR="00A23A7C" w:rsidRPr="002D1FB7" w:rsidRDefault="005D1A0F">
      <w:pPr>
        <w:spacing w:line="360" w:lineRule="auto"/>
        <w:jc w:val="center"/>
        <w:rPr>
          <w:rFonts w:ascii="楷体" w:eastAsia="楷体" w:hAnsi="楷体"/>
          <w:b/>
          <w:spacing w:val="-6"/>
          <w:sz w:val="48"/>
          <w:szCs w:val="48"/>
        </w:rPr>
      </w:pPr>
      <w:r w:rsidRPr="002D1FB7">
        <w:rPr>
          <w:rFonts w:ascii="楷体" w:eastAsia="楷体" w:hAnsi="楷体" w:hint="eastAsia"/>
          <w:b/>
          <w:spacing w:val="-6"/>
          <w:sz w:val="48"/>
          <w:szCs w:val="48"/>
        </w:rPr>
        <w:t>浙江求是招标代理有限公司关于</w:t>
      </w:r>
    </w:p>
    <w:p w:rsidR="00A23A7C" w:rsidRPr="002D1FB7" w:rsidRDefault="005D1A0F">
      <w:pPr>
        <w:spacing w:line="360" w:lineRule="auto"/>
        <w:jc w:val="center"/>
        <w:rPr>
          <w:rFonts w:ascii="楷体" w:eastAsia="楷体" w:hAnsi="楷体"/>
          <w:b/>
          <w:spacing w:val="-6"/>
          <w:sz w:val="48"/>
          <w:szCs w:val="48"/>
        </w:rPr>
      </w:pPr>
      <w:r w:rsidRPr="002D1FB7">
        <w:rPr>
          <w:rFonts w:ascii="楷体" w:eastAsia="楷体" w:hAnsi="楷体" w:hint="eastAsia"/>
          <w:b/>
          <w:spacing w:val="-6"/>
          <w:sz w:val="48"/>
          <w:szCs w:val="48"/>
        </w:rPr>
        <w:t>杭州师范大学</w:t>
      </w:r>
    </w:p>
    <w:p w:rsidR="00A23A7C" w:rsidRPr="002D1FB7" w:rsidRDefault="005D1A0F">
      <w:pPr>
        <w:spacing w:line="360" w:lineRule="auto"/>
        <w:jc w:val="center"/>
        <w:rPr>
          <w:rFonts w:ascii="楷体" w:eastAsia="楷体" w:hAnsi="楷体"/>
          <w:b/>
          <w:spacing w:val="-6"/>
          <w:sz w:val="48"/>
          <w:szCs w:val="48"/>
        </w:rPr>
      </w:pPr>
      <w:r w:rsidRPr="002D1FB7">
        <w:rPr>
          <w:rFonts w:ascii="楷体" w:eastAsia="楷体" w:hAnsi="楷体" w:hint="eastAsia"/>
          <w:b/>
          <w:spacing w:val="-6"/>
          <w:sz w:val="48"/>
          <w:szCs w:val="48"/>
        </w:rPr>
        <w:t>标准气候室、恒温洁净控制负压室</w:t>
      </w:r>
    </w:p>
    <w:p w:rsidR="00A23A7C" w:rsidRPr="002D1FB7" w:rsidRDefault="00A23A7C">
      <w:pPr>
        <w:spacing w:line="360" w:lineRule="auto"/>
        <w:jc w:val="center"/>
        <w:rPr>
          <w:rFonts w:ascii="楷体" w:eastAsia="楷体" w:hAnsi="楷体"/>
          <w:b/>
          <w:sz w:val="72"/>
          <w:szCs w:val="72"/>
        </w:rPr>
      </w:pPr>
    </w:p>
    <w:p w:rsidR="00A23A7C" w:rsidRPr="002D1FB7" w:rsidRDefault="005D1A0F">
      <w:pPr>
        <w:spacing w:line="360" w:lineRule="auto"/>
        <w:jc w:val="center"/>
        <w:rPr>
          <w:rFonts w:ascii="楷体" w:eastAsia="楷体" w:hAnsi="楷体"/>
          <w:b/>
          <w:spacing w:val="-6"/>
          <w:sz w:val="72"/>
          <w:szCs w:val="72"/>
        </w:rPr>
      </w:pPr>
      <w:r w:rsidRPr="002D1FB7">
        <w:rPr>
          <w:rFonts w:ascii="楷体" w:eastAsia="楷体" w:hAnsi="楷体" w:hint="eastAsia"/>
          <w:b/>
          <w:spacing w:val="-6"/>
          <w:sz w:val="72"/>
          <w:szCs w:val="72"/>
        </w:rPr>
        <w:t>招 标 文 件</w:t>
      </w:r>
    </w:p>
    <w:p w:rsidR="00A23A7C" w:rsidRPr="002D1FB7" w:rsidRDefault="00A23A7C">
      <w:pPr>
        <w:spacing w:line="360" w:lineRule="auto"/>
        <w:jc w:val="center"/>
        <w:rPr>
          <w:rFonts w:ascii="楷体" w:eastAsia="楷体" w:hAnsi="楷体"/>
          <w:sz w:val="44"/>
          <w:szCs w:val="44"/>
        </w:rPr>
      </w:pPr>
    </w:p>
    <w:p w:rsidR="00A23A7C" w:rsidRPr="002D1FB7" w:rsidRDefault="00A23A7C">
      <w:pPr>
        <w:spacing w:line="360" w:lineRule="auto"/>
        <w:jc w:val="center"/>
        <w:rPr>
          <w:rFonts w:ascii="楷体" w:eastAsia="楷体" w:hAnsi="楷体"/>
          <w:sz w:val="44"/>
          <w:szCs w:val="44"/>
        </w:rPr>
      </w:pPr>
    </w:p>
    <w:p w:rsidR="00A23A7C" w:rsidRPr="002D1FB7" w:rsidRDefault="005D1A0F">
      <w:pPr>
        <w:spacing w:line="360" w:lineRule="auto"/>
        <w:jc w:val="center"/>
        <w:rPr>
          <w:rFonts w:ascii="楷体" w:eastAsia="楷体" w:hAnsi="楷体"/>
          <w:b/>
          <w:spacing w:val="-6"/>
          <w:sz w:val="30"/>
          <w:szCs w:val="30"/>
        </w:rPr>
      </w:pPr>
      <w:r w:rsidRPr="002D1FB7">
        <w:rPr>
          <w:rFonts w:ascii="楷体" w:eastAsia="楷体" w:hAnsi="楷体" w:hint="eastAsia"/>
          <w:b/>
          <w:spacing w:val="-6"/>
          <w:sz w:val="30"/>
          <w:szCs w:val="30"/>
        </w:rPr>
        <w:t>项目名称：标准气候室、恒温洁净控制负压室</w:t>
      </w:r>
    </w:p>
    <w:p w:rsidR="00A23A7C" w:rsidRPr="002D1FB7" w:rsidRDefault="005D1A0F">
      <w:pPr>
        <w:spacing w:line="360" w:lineRule="auto"/>
        <w:jc w:val="center"/>
        <w:rPr>
          <w:rFonts w:ascii="楷体" w:eastAsia="楷体" w:hAnsi="楷体"/>
          <w:b/>
          <w:spacing w:val="-6"/>
          <w:sz w:val="30"/>
          <w:szCs w:val="30"/>
        </w:rPr>
      </w:pPr>
      <w:r w:rsidRPr="002D1FB7">
        <w:rPr>
          <w:rFonts w:ascii="楷体" w:eastAsia="楷体" w:hAnsi="楷体" w:hint="eastAsia"/>
          <w:b/>
          <w:spacing w:val="-6"/>
          <w:sz w:val="30"/>
          <w:szCs w:val="30"/>
        </w:rPr>
        <w:t>项目编号：HZNU-2018181</w:t>
      </w:r>
    </w:p>
    <w:p w:rsidR="00A23A7C" w:rsidRPr="002D1FB7" w:rsidRDefault="005D1A0F">
      <w:pPr>
        <w:spacing w:line="360" w:lineRule="auto"/>
        <w:jc w:val="center"/>
        <w:rPr>
          <w:rFonts w:ascii="楷体" w:eastAsia="楷体" w:hAnsi="楷体"/>
          <w:b/>
          <w:spacing w:val="-6"/>
          <w:sz w:val="30"/>
          <w:szCs w:val="30"/>
        </w:rPr>
      </w:pPr>
      <w:r w:rsidRPr="002D1FB7">
        <w:rPr>
          <w:rFonts w:ascii="楷体" w:eastAsia="楷体" w:hAnsi="楷体" w:hint="eastAsia"/>
          <w:b/>
          <w:spacing w:val="-6"/>
          <w:sz w:val="30"/>
          <w:szCs w:val="30"/>
        </w:rPr>
        <w:t>采 购 人：杭州师范大学</w:t>
      </w:r>
    </w:p>
    <w:p w:rsidR="00A23A7C" w:rsidRPr="002D1FB7" w:rsidRDefault="005D1A0F">
      <w:pPr>
        <w:spacing w:line="360" w:lineRule="auto"/>
        <w:jc w:val="center"/>
        <w:rPr>
          <w:rFonts w:ascii="楷体" w:eastAsia="楷体" w:hAnsi="楷体"/>
          <w:b/>
          <w:spacing w:val="-6"/>
          <w:sz w:val="30"/>
          <w:szCs w:val="30"/>
        </w:rPr>
      </w:pPr>
      <w:r w:rsidRPr="002D1FB7">
        <w:rPr>
          <w:rFonts w:ascii="楷体" w:eastAsia="楷体" w:hAnsi="楷体" w:hint="eastAsia"/>
          <w:b/>
          <w:spacing w:val="-6"/>
          <w:sz w:val="30"/>
          <w:szCs w:val="30"/>
        </w:rPr>
        <w:t>采购代理机构：浙江求是招标代理有限公司</w:t>
      </w:r>
    </w:p>
    <w:p w:rsidR="00A23A7C" w:rsidRPr="002D1FB7" w:rsidRDefault="00A23A7C">
      <w:pPr>
        <w:spacing w:line="360" w:lineRule="auto"/>
        <w:rPr>
          <w:rFonts w:ascii="楷体" w:eastAsia="楷体" w:hAnsi="楷体"/>
          <w:b/>
          <w:spacing w:val="-6"/>
          <w:sz w:val="30"/>
          <w:szCs w:val="30"/>
        </w:rPr>
        <w:sectPr w:rsidR="00A23A7C" w:rsidRPr="002D1FB7">
          <w:headerReference w:type="default" r:id="rId9"/>
          <w:footerReference w:type="even" r:id="rId10"/>
          <w:footerReference w:type="default" r:id="rId11"/>
          <w:footerReference w:type="first" r:id="rId12"/>
          <w:pgSz w:w="11906" w:h="16838"/>
          <w:pgMar w:top="1247" w:right="1247" w:bottom="1247" w:left="1247" w:header="0" w:footer="780" w:gutter="0"/>
          <w:cols w:space="720"/>
          <w:docGrid w:linePitch="381"/>
        </w:sectPr>
      </w:pPr>
    </w:p>
    <w:p w:rsidR="00A23A7C" w:rsidRPr="002D1FB7" w:rsidRDefault="00A23A7C">
      <w:pPr>
        <w:pStyle w:val="aa"/>
        <w:spacing w:beforeLines="0" w:afterLines="0" w:line="288" w:lineRule="auto"/>
        <w:rPr>
          <w:rFonts w:ascii="楷体" w:eastAsia="楷体" w:hAnsi="楷体"/>
          <w:b/>
          <w:sz w:val="21"/>
          <w:szCs w:val="21"/>
        </w:rPr>
      </w:pPr>
    </w:p>
    <w:p w:rsidR="00A23A7C" w:rsidRPr="002D1FB7" w:rsidRDefault="005D1A0F">
      <w:pPr>
        <w:pStyle w:val="aa"/>
        <w:spacing w:beforeLines="0" w:afterLines="0" w:line="288" w:lineRule="auto"/>
        <w:jc w:val="center"/>
        <w:rPr>
          <w:rFonts w:ascii="楷体" w:eastAsia="楷体" w:hAnsi="楷体"/>
          <w:b/>
          <w:sz w:val="30"/>
          <w:szCs w:val="30"/>
        </w:rPr>
      </w:pPr>
      <w:r w:rsidRPr="002D1FB7">
        <w:rPr>
          <w:rFonts w:ascii="楷体" w:eastAsia="楷体" w:hAnsi="楷体"/>
          <w:b/>
          <w:sz w:val="30"/>
          <w:szCs w:val="30"/>
        </w:rPr>
        <w:t>目</w:t>
      </w:r>
      <w:r w:rsidRPr="002D1FB7">
        <w:rPr>
          <w:rFonts w:ascii="楷体" w:eastAsia="楷体" w:hAnsi="楷体" w:hint="eastAsia"/>
          <w:b/>
          <w:sz w:val="30"/>
          <w:szCs w:val="30"/>
        </w:rPr>
        <w:t xml:space="preserve">    </w:t>
      </w:r>
      <w:r w:rsidRPr="002D1FB7">
        <w:rPr>
          <w:rFonts w:ascii="楷体" w:eastAsia="楷体" w:hAnsi="楷体"/>
          <w:b/>
          <w:sz w:val="30"/>
          <w:szCs w:val="30"/>
        </w:rPr>
        <w:t>录</w:t>
      </w:r>
    </w:p>
    <w:p w:rsidR="00A23A7C" w:rsidRPr="002D1FB7" w:rsidRDefault="00A23A7C">
      <w:pPr>
        <w:pStyle w:val="aa"/>
        <w:spacing w:beforeLines="0" w:afterLines="0" w:line="288" w:lineRule="auto"/>
        <w:jc w:val="center"/>
        <w:rPr>
          <w:rFonts w:ascii="楷体" w:eastAsia="楷体" w:hAnsi="楷体"/>
          <w:b/>
          <w:sz w:val="30"/>
          <w:szCs w:val="30"/>
        </w:rPr>
      </w:pPr>
    </w:p>
    <w:p w:rsidR="00A23A7C" w:rsidRPr="002D1FB7" w:rsidRDefault="005226BC">
      <w:pPr>
        <w:pStyle w:val="21"/>
        <w:rPr>
          <w:rFonts w:asciiTheme="minorEastAsia" w:eastAsiaTheme="minorEastAsia" w:hAnsiTheme="minorEastAsia" w:cstheme="minorBidi"/>
          <w:noProof/>
          <w:sz w:val="21"/>
          <w:szCs w:val="21"/>
        </w:rPr>
      </w:pPr>
      <w:r w:rsidRPr="002D1FB7">
        <w:rPr>
          <w:rFonts w:ascii="楷体" w:eastAsia="楷体" w:hAnsi="楷体"/>
          <w:b/>
          <w:spacing w:val="-6"/>
          <w:sz w:val="30"/>
          <w:szCs w:val="30"/>
        </w:rPr>
        <w:fldChar w:fldCharType="begin"/>
      </w:r>
      <w:r w:rsidR="005D1A0F" w:rsidRPr="002D1FB7">
        <w:rPr>
          <w:rFonts w:ascii="楷体" w:eastAsia="楷体" w:hAnsi="楷体"/>
          <w:b/>
          <w:spacing w:val="-6"/>
          <w:sz w:val="30"/>
          <w:szCs w:val="30"/>
        </w:rPr>
        <w:instrText xml:space="preserve"> TOC \o "1-3" \h \z \u </w:instrText>
      </w:r>
      <w:r w:rsidRPr="002D1FB7">
        <w:rPr>
          <w:rFonts w:ascii="楷体" w:eastAsia="楷体" w:hAnsi="楷体"/>
          <w:b/>
          <w:spacing w:val="-6"/>
          <w:sz w:val="30"/>
          <w:szCs w:val="30"/>
        </w:rPr>
        <w:fldChar w:fldCharType="separate"/>
      </w:r>
      <w:hyperlink w:anchor="_Toc524527981" w:history="1">
        <w:r w:rsidR="005D1A0F" w:rsidRPr="002D1FB7">
          <w:rPr>
            <w:rStyle w:val="af3"/>
            <w:rFonts w:asciiTheme="minorEastAsia" w:eastAsiaTheme="minorEastAsia" w:hAnsiTheme="minorEastAsia" w:hint="eastAsia"/>
            <w:b/>
            <w:noProof/>
            <w:color w:val="auto"/>
            <w:spacing w:val="-6"/>
            <w:sz w:val="21"/>
            <w:szCs w:val="21"/>
          </w:rPr>
          <w:t>第一章</w:t>
        </w:r>
        <w:r w:rsidR="005D1A0F" w:rsidRPr="002D1FB7">
          <w:rPr>
            <w:rStyle w:val="af3"/>
            <w:rFonts w:asciiTheme="minorEastAsia" w:eastAsiaTheme="minorEastAsia" w:hAnsiTheme="minorEastAsia"/>
            <w:b/>
            <w:noProof/>
            <w:color w:val="auto"/>
            <w:spacing w:val="-6"/>
            <w:sz w:val="21"/>
            <w:szCs w:val="21"/>
          </w:rPr>
          <w:t xml:space="preserve">  </w:t>
        </w:r>
        <w:r w:rsidR="005D1A0F" w:rsidRPr="002D1FB7">
          <w:rPr>
            <w:rStyle w:val="af3"/>
            <w:rFonts w:asciiTheme="minorEastAsia" w:eastAsiaTheme="minorEastAsia" w:hAnsiTheme="minorEastAsia" w:hint="eastAsia"/>
            <w:b/>
            <w:noProof/>
            <w:color w:val="auto"/>
            <w:spacing w:val="-6"/>
            <w:sz w:val="21"/>
            <w:szCs w:val="21"/>
          </w:rPr>
          <w:t>投标邀请</w:t>
        </w:r>
        <w:r w:rsidR="005D1A0F" w:rsidRPr="002D1FB7">
          <w:rPr>
            <w:rFonts w:asciiTheme="minorEastAsia" w:eastAsiaTheme="minorEastAsia" w:hAnsiTheme="minorEastAsia"/>
            <w:noProof/>
            <w:sz w:val="21"/>
            <w:szCs w:val="21"/>
          </w:rPr>
          <w:tab/>
        </w:r>
        <w:r w:rsidRPr="002D1FB7">
          <w:rPr>
            <w:rFonts w:asciiTheme="minorEastAsia" w:eastAsiaTheme="minorEastAsia" w:hAnsiTheme="minorEastAsia"/>
            <w:noProof/>
            <w:sz w:val="21"/>
            <w:szCs w:val="21"/>
          </w:rPr>
          <w:fldChar w:fldCharType="begin"/>
        </w:r>
        <w:r w:rsidR="005D1A0F" w:rsidRPr="002D1FB7">
          <w:rPr>
            <w:rFonts w:asciiTheme="minorEastAsia" w:eastAsiaTheme="minorEastAsia" w:hAnsiTheme="minorEastAsia"/>
            <w:noProof/>
            <w:sz w:val="21"/>
            <w:szCs w:val="21"/>
          </w:rPr>
          <w:instrText xml:space="preserve"> PAGEREF _Toc524527981 \h </w:instrText>
        </w:r>
        <w:r w:rsidRPr="002D1FB7">
          <w:rPr>
            <w:rFonts w:asciiTheme="minorEastAsia" w:eastAsiaTheme="minorEastAsia" w:hAnsiTheme="minorEastAsia"/>
            <w:noProof/>
            <w:sz w:val="21"/>
            <w:szCs w:val="21"/>
          </w:rPr>
        </w:r>
        <w:r w:rsidRPr="002D1FB7">
          <w:rPr>
            <w:rFonts w:asciiTheme="minorEastAsia" w:eastAsiaTheme="minorEastAsia" w:hAnsiTheme="minorEastAsia"/>
            <w:noProof/>
            <w:sz w:val="21"/>
            <w:szCs w:val="21"/>
          </w:rPr>
          <w:fldChar w:fldCharType="separate"/>
        </w:r>
        <w:r w:rsidR="00B27A99" w:rsidRPr="002D1FB7">
          <w:rPr>
            <w:rFonts w:asciiTheme="minorEastAsia" w:eastAsiaTheme="minorEastAsia" w:hAnsiTheme="minorEastAsia"/>
            <w:noProof/>
            <w:sz w:val="21"/>
            <w:szCs w:val="21"/>
          </w:rPr>
          <w:t>3</w:t>
        </w:r>
        <w:r w:rsidRPr="002D1FB7">
          <w:rPr>
            <w:rFonts w:asciiTheme="minorEastAsia" w:eastAsiaTheme="minorEastAsia" w:hAnsiTheme="minorEastAsia"/>
            <w:noProof/>
            <w:sz w:val="21"/>
            <w:szCs w:val="21"/>
          </w:rPr>
          <w:fldChar w:fldCharType="end"/>
        </w:r>
      </w:hyperlink>
    </w:p>
    <w:p w:rsidR="00A23A7C" w:rsidRPr="002D1FB7" w:rsidRDefault="005226BC">
      <w:pPr>
        <w:pStyle w:val="21"/>
        <w:rPr>
          <w:rFonts w:asciiTheme="minorEastAsia" w:eastAsiaTheme="minorEastAsia" w:hAnsiTheme="minorEastAsia" w:cstheme="minorBidi"/>
          <w:noProof/>
          <w:sz w:val="21"/>
          <w:szCs w:val="21"/>
        </w:rPr>
      </w:pPr>
      <w:hyperlink w:anchor="_Toc524527982" w:history="1">
        <w:r w:rsidR="005D1A0F" w:rsidRPr="002D1FB7">
          <w:rPr>
            <w:rStyle w:val="af3"/>
            <w:rFonts w:asciiTheme="minorEastAsia" w:eastAsiaTheme="minorEastAsia" w:hAnsiTheme="minorEastAsia" w:hint="eastAsia"/>
            <w:b/>
            <w:noProof/>
            <w:color w:val="auto"/>
            <w:sz w:val="21"/>
            <w:szCs w:val="21"/>
          </w:rPr>
          <w:t>第二章</w:t>
        </w:r>
        <w:r w:rsidR="005D1A0F" w:rsidRPr="002D1FB7">
          <w:rPr>
            <w:rStyle w:val="af3"/>
            <w:rFonts w:asciiTheme="minorEastAsia" w:eastAsiaTheme="minorEastAsia" w:hAnsiTheme="minorEastAsia"/>
            <w:b/>
            <w:noProof/>
            <w:color w:val="auto"/>
            <w:sz w:val="21"/>
            <w:szCs w:val="21"/>
          </w:rPr>
          <w:t xml:space="preserve">  </w:t>
        </w:r>
        <w:r w:rsidR="005D1A0F" w:rsidRPr="002D1FB7">
          <w:rPr>
            <w:rStyle w:val="af3"/>
            <w:rFonts w:asciiTheme="minorEastAsia" w:eastAsiaTheme="minorEastAsia" w:hAnsiTheme="minorEastAsia" w:hint="eastAsia"/>
            <w:b/>
            <w:bCs/>
            <w:noProof/>
            <w:color w:val="auto"/>
            <w:sz w:val="21"/>
            <w:szCs w:val="21"/>
          </w:rPr>
          <w:t>采购需求</w:t>
        </w:r>
        <w:r w:rsidR="005D1A0F" w:rsidRPr="002D1FB7">
          <w:rPr>
            <w:rFonts w:asciiTheme="minorEastAsia" w:eastAsiaTheme="minorEastAsia" w:hAnsiTheme="minorEastAsia"/>
            <w:noProof/>
            <w:sz w:val="21"/>
            <w:szCs w:val="21"/>
          </w:rPr>
          <w:tab/>
        </w:r>
        <w:r w:rsidRPr="002D1FB7">
          <w:rPr>
            <w:rFonts w:asciiTheme="minorEastAsia" w:eastAsiaTheme="minorEastAsia" w:hAnsiTheme="minorEastAsia"/>
            <w:noProof/>
            <w:sz w:val="21"/>
            <w:szCs w:val="21"/>
          </w:rPr>
          <w:fldChar w:fldCharType="begin"/>
        </w:r>
        <w:r w:rsidR="005D1A0F" w:rsidRPr="002D1FB7">
          <w:rPr>
            <w:rFonts w:asciiTheme="minorEastAsia" w:eastAsiaTheme="minorEastAsia" w:hAnsiTheme="minorEastAsia"/>
            <w:noProof/>
            <w:sz w:val="21"/>
            <w:szCs w:val="21"/>
          </w:rPr>
          <w:instrText xml:space="preserve"> PAGEREF _Toc524527982 \h </w:instrText>
        </w:r>
        <w:r w:rsidRPr="002D1FB7">
          <w:rPr>
            <w:rFonts w:asciiTheme="minorEastAsia" w:eastAsiaTheme="minorEastAsia" w:hAnsiTheme="minorEastAsia"/>
            <w:noProof/>
            <w:sz w:val="21"/>
            <w:szCs w:val="21"/>
          </w:rPr>
        </w:r>
        <w:r w:rsidRPr="002D1FB7">
          <w:rPr>
            <w:rFonts w:asciiTheme="minorEastAsia" w:eastAsiaTheme="minorEastAsia" w:hAnsiTheme="minorEastAsia"/>
            <w:noProof/>
            <w:sz w:val="21"/>
            <w:szCs w:val="21"/>
          </w:rPr>
          <w:fldChar w:fldCharType="separate"/>
        </w:r>
        <w:r w:rsidR="00B27A99" w:rsidRPr="002D1FB7">
          <w:rPr>
            <w:rFonts w:asciiTheme="minorEastAsia" w:eastAsiaTheme="minorEastAsia" w:hAnsiTheme="minorEastAsia"/>
            <w:noProof/>
            <w:sz w:val="21"/>
            <w:szCs w:val="21"/>
          </w:rPr>
          <w:t>6</w:t>
        </w:r>
        <w:r w:rsidRPr="002D1FB7">
          <w:rPr>
            <w:rFonts w:asciiTheme="minorEastAsia" w:eastAsiaTheme="minorEastAsia" w:hAnsiTheme="minorEastAsia"/>
            <w:noProof/>
            <w:sz w:val="21"/>
            <w:szCs w:val="21"/>
          </w:rPr>
          <w:fldChar w:fldCharType="end"/>
        </w:r>
      </w:hyperlink>
    </w:p>
    <w:p w:rsidR="00A23A7C" w:rsidRPr="002D1FB7" w:rsidRDefault="005226BC">
      <w:pPr>
        <w:pStyle w:val="21"/>
        <w:rPr>
          <w:rFonts w:asciiTheme="minorEastAsia" w:eastAsiaTheme="minorEastAsia" w:hAnsiTheme="minorEastAsia" w:cstheme="minorBidi"/>
          <w:noProof/>
          <w:sz w:val="21"/>
          <w:szCs w:val="21"/>
        </w:rPr>
      </w:pPr>
      <w:hyperlink w:anchor="_Toc524527983" w:history="1">
        <w:r w:rsidR="005D1A0F" w:rsidRPr="002D1FB7">
          <w:rPr>
            <w:rStyle w:val="af3"/>
            <w:rFonts w:asciiTheme="minorEastAsia" w:eastAsiaTheme="minorEastAsia" w:hAnsiTheme="minorEastAsia" w:hint="eastAsia"/>
            <w:b/>
            <w:noProof/>
            <w:color w:val="auto"/>
            <w:sz w:val="21"/>
            <w:szCs w:val="21"/>
          </w:rPr>
          <w:t>第三章</w:t>
        </w:r>
        <w:r w:rsidR="005D1A0F" w:rsidRPr="002D1FB7">
          <w:rPr>
            <w:rStyle w:val="af3"/>
            <w:rFonts w:asciiTheme="minorEastAsia" w:eastAsiaTheme="minorEastAsia" w:hAnsiTheme="minorEastAsia"/>
            <w:b/>
            <w:noProof/>
            <w:color w:val="auto"/>
            <w:sz w:val="21"/>
            <w:szCs w:val="21"/>
          </w:rPr>
          <w:t xml:space="preserve">  </w:t>
        </w:r>
        <w:r w:rsidR="005D1A0F" w:rsidRPr="002D1FB7">
          <w:rPr>
            <w:rStyle w:val="af3"/>
            <w:rFonts w:asciiTheme="minorEastAsia" w:eastAsiaTheme="minorEastAsia" w:hAnsiTheme="minorEastAsia" w:hint="eastAsia"/>
            <w:b/>
            <w:noProof/>
            <w:color w:val="auto"/>
            <w:sz w:val="21"/>
            <w:szCs w:val="21"/>
          </w:rPr>
          <w:t>投标人须知</w:t>
        </w:r>
        <w:r w:rsidR="005D1A0F" w:rsidRPr="002D1FB7">
          <w:rPr>
            <w:rFonts w:asciiTheme="minorEastAsia" w:eastAsiaTheme="minorEastAsia" w:hAnsiTheme="minorEastAsia"/>
            <w:noProof/>
            <w:sz w:val="21"/>
            <w:szCs w:val="21"/>
          </w:rPr>
          <w:tab/>
        </w:r>
        <w:r w:rsidRPr="002D1FB7">
          <w:rPr>
            <w:rFonts w:asciiTheme="minorEastAsia" w:eastAsiaTheme="minorEastAsia" w:hAnsiTheme="minorEastAsia"/>
            <w:noProof/>
            <w:sz w:val="21"/>
            <w:szCs w:val="21"/>
          </w:rPr>
          <w:fldChar w:fldCharType="begin"/>
        </w:r>
        <w:r w:rsidR="005D1A0F" w:rsidRPr="002D1FB7">
          <w:rPr>
            <w:rFonts w:asciiTheme="minorEastAsia" w:eastAsiaTheme="minorEastAsia" w:hAnsiTheme="minorEastAsia"/>
            <w:noProof/>
            <w:sz w:val="21"/>
            <w:szCs w:val="21"/>
          </w:rPr>
          <w:instrText xml:space="preserve"> PAGEREF _Toc524527983 \h </w:instrText>
        </w:r>
        <w:r w:rsidRPr="002D1FB7">
          <w:rPr>
            <w:rFonts w:asciiTheme="minorEastAsia" w:eastAsiaTheme="minorEastAsia" w:hAnsiTheme="minorEastAsia"/>
            <w:noProof/>
            <w:sz w:val="21"/>
            <w:szCs w:val="21"/>
          </w:rPr>
        </w:r>
        <w:r w:rsidRPr="002D1FB7">
          <w:rPr>
            <w:rFonts w:asciiTheme="minorEastAsia" w:eastAsiaTheme="minorEastAsia" w:hAnsiTheme="minorEastAsia"/>
            <w:noProof/>
            <w:sz w:val="21"/>
            <w:szCs w:val="21"/>
          </w:rPr>
          <w:fldChar w:fldCharType="separate"/>
        </w:r>
        <w:r w:rsidR="00B27A99" w:rsidRPr="002D1FB7">
          <w:rPr>
            <w:rFonts w:asciiTheme="minorEastAsia" w:eastAsiaTheme="minorEastAsia" w:hAnsiTheme="minorEastAsia"/>
            <w:noProof/>
            <w:sz w:val="21"/>
            <w:szCs w:val="21"/>
          </w:rPr>
          <w:t>54</w:t>
        </w:r>
        <w:r w:rsidRPr="002D1FB7">
          <w:rPr>
            <w:rFonts w:asciiTheme="minorEastAsia" w:eastAsiaTheme="minorEastAsia" w:hAnsiTheme="minorEastAsia"/>
            <w:noProof/>
            <w:sz w:val="21"/>
            <w:szCs w:val="21"/>
          </w:rPr>
          <w:fldChar w:fldCharType="end"/>
        </w:r>
      </w:hyperlink>
    </w:p>
    <w:p w:rsidR="00A23A7C" w:rsidRPr="002D1FB7" w:rsidRDefault="005226BC">
      <w:pPr>
        <w:pStyle w:val="21"/>
        <w:rPr>
          <w:rFonts w:asciiTheme="minorEastAsia" w:eastAsiaTheme="minorEastAsia" w:hAnsiTheme="minorEastAsia" w:cstheme="minorBidi"/>
          <w:noProof/>
          <w:sz w:val="21"/>
          <w:szCs w:val="21"/>
        </w:rPr>
      </w:pPr>
      <w:hyperlink w:anchor="_Toc524527984" w:history="1">
        <w:r w:rsidR="005D1A0F" w:rsidRPr="002D1FB7">
          <w:rPr>
            <w:rStyle w:val="af3"/>
            <w:rFonts w:asciiTheme="minorEastAsia" w:eastAsiaTheme="minorEastAsia" w:hAnsiTheme="minorEastAsia" w:hint="eastAsia"/>
            <w:b/>
            <w:noProof/>
            <w:color w:val="auto"/>
            <w:spacing w:val="-6"/>
            <w:sz w:val="21"/>
            <w:szCs w:val="21"/>
          </w:rPr>
          <w:t>第四章</w:t>
        </w:r>
        <w:r w:rsidR="005D1A0F" w:rsidRPr="002D1FB7">
          <w:rPr>
            <w:rStyle w:val="af3"/>
            <w:rFonts w:asciiTheme="minorEastAsia" w:eastAsiaTheme="minorEastAsia" w:hAnsiTheme="minorEastAsia"/>
            <w:b/>
            <w:noProof/>
            <w:color w:val="auto"/>
            <w:spacing w:val="-6"/>
            <w:sz w:val="21"/>
            <w:szCs w:val="21"/>
          </w:rPr>
          <w:t xml:space="preserve">  </w:t>
        </w:r>
        <w:r w:rsidR="005D1A0F" w:rsidRPr="002D1FB7">
          <w:rPr>
            <w:rStyle w:val="af3"/>
            <w:rFonts w:asciiTheme="minorEastAsia" w:eastAsiaTheme="minorEastAsia" w:hAnsiTheme="minorEastAsia" w:hint="eastAsia"/>
            <w:b/>
            <w:noProof/>
            <w:color w:val="auto"/>
            <w:spacing w:val="-6"/>
            <w:sz w:val="21"/>
            <w:szCs w:val="21"/>
          </w:rPr>
          <w:t>评标办法及评分标准</w:t>
        </w:r>
        <w:r w:rsidR="005D1A0F" w:rsidRPr="002D1FB7">
          <w:rPr>
            <w:rFonts w:asciiTheme="minorEastAsia" w:eastAsiaTheme="minorEastAsia" w:hAnsiTheme="minorEastAsia"/>
            <w:noProof/>
            <w:sz w:val="21"/>
            <w:szCs w:val="21"/>
          </w:rPr>
          <w:tab/>
        </w:r>
        <w:r w:rsidRPr="002D1FB7">
          <w:rPr>
            <w:rFonts w:asciiTheme="minorEastAsia" w:eastAsiaTheme="minorEastAsia" w:hAnsiTheme="minorEastAsia"/>
            <w:noProof/>
            <w:sz w:val="21"/>
            <w:szCs w:val="21"/>
          </w:rPr>
          <w:fldChar w:fldCharType="begin"/>
        </w:r>
        <w:r w:rsidR="005D1A0F" w:rsidRPr="002D1FB7">
          <w:rPr>
            <w:rFonts w:asciiTheme="minorEastAsia" w:eastAsiaTheme="minorEastAsia" w:hAnsiTheme="minorEastAsia"/>
            <w:noProof/>
            <w:sz w:val="21"/>
            <w:szCs w:val="21"/>
          </w:rPr>
          <w:instrText xml:space="preserve"> PAGEREF _Toc524527984 \h </w:instrText>
        </w:r>
        <w:r w:rsidRPr="002D1FB7">
          <w:rPr>
            <w:rFonts w:asciiTheme="minorEastAsia" w:eastAsiaTheme="minorEastAsia" w:hAnsiTheme="minorEastAsia"/>
            <w:noProof/>
            <w:sz w:val="21"/>
            <w:szCs w:val="21"/>
          </w:rPr>
        </w:r>
        <w:r w:rsidRPr="002D1FB7">
          <w:rPr>
            <w:rFonts w:asciiTheme="minorEastAsia" w:eastAsiaTheme="minorEastAsia" w:hAnsiTheme="minorEastAsia"/>
            <w:noProof/>
            <w:sz w:val="21"/>
            <w:szCs w:val="21"/>
          </w:rPr>
          <w:fldChar w:fldCharType="separate"/>
        </w:r>
        <w:r w:rsidR="00B27A99" w:rsidRPr="002D1FB7">
          <w:rPr>
            <w:rFonts w:asciiTheme="minorEastAsia" w:eastAsiaTheme="minorEastAsia" w:hAnsiTheme="minorEastAsia"/>
            <w:noProof/>
            <w:sz w:val="21"/>
            <w:szCs w:val="21"/>
          </w:rPr>
          <w:t>65</w:t>
        </w:r>
        <w:r w:rsidRPr="002D1FB7">
          <w:rPr>
            <w:rFonts w:asciiTheme="minorEastAsia" w:eastAsiaTheme="minorEastAsia" w:hAnsiTheme="minorEastAsia"/>
            <w:noProof/>
            <w:sz w:val="21"/>
            <w:szCs w:val="21"/>
          </w:rPr>
          <w:fldChar w:fldCharType="end"/>
        </w:r>
      </w:hyperlink>
    </w:p>
    <w:p w:rsidR="00A23A7C" w:rsidRPr="002D1FB7" w:rsidRDefault="005226BC">
      <w:pPr>
        <w:pStyle w:val="21"/>
        <w:rPr>
          <w:rFonts w:asciiTheme="minorEastAsia" w:eastAsiaTheme="minorEastAsia" w:hAnsiTheme="minorEastAsia" w:cstheme="minorBidi"/>
          <w:noProof/>
          <w:sz w:val="21"/>
          <w:szCs w:val="21"/>
        </w:rPr>
      </w:pPr>
      <w:hyperlink w:anchor="_Toc524527985" w:history="1">
        <w:r w:rsidR="005D1A0F" w:rsidRPr="002D1FB7">
          <w:rPr>
            <w:rStyle w:val="af3"/>
            <w:rFonts w:asciiTheme="minorEastAsia" w:eastAsiaTheme="minorEastAsia" w:hAnsiTheme="minorEastAsia" w:hint="eastAsia"/>
            <w:b/>
            <w:bCs/>
            <w:noProof/>
            <w:color w:val="auto"/>
            <w:spacing w:val="-6"/>
            <w:sz w:val="21"/>
            <w:szCs w:val="21"/>
          </w:rPr>
          <w:t>第五章</w:t>
        </w:r>
        <w:r w:rsidR="005D1A0F" w:rsidRPr="002D1FB7">
          <w:rPr>
            <w:rStyle w:val="af3"/>
            <w:rFonts w:asciiTheme="minorEastAsia" w:eastAsiaTheme="minorEastAsia" w:hAnsiTheme="minorEastAsia"/>
            <w:b/>
            <w:bCs/>
            <w:noProof/>
            <w:color w:val="auto"/>
            <w:spacing w:val="-6"/>
            <w:sz w:val="21"/>
            <w:szCs w:val="21"/>
          </w:rPr>
          <w:t xml:space="preserve">  </w:t>
        </w:r>
        <w:r w:rsidR="005D1A0F" w:rsidRPr="002D1FB7">
          <w:rPr>
            <w:rStyle w:val="af3"/>
            <w:rFonts w:asciiTheme="minorEastAsia" w:eastAsiaTheme="minorEastAsia" w:hAnsiTheme="minorEastAsia" w:hint="eastAsia"/>
            <w:b/>
            <w:bCs/>
            <w:noProof/>
            <w:color w:val="auto"/>
            <w:spacing w:val="-6"/>
            <w:sz w:val="21"/>
            <w:szCs w:val="21"/>
          </w:rPr>
          <w:t>拟签订的合同文本</w:t>
        </w:r>
        <w:r w:rsidR="005D1A0F" w:rsidRPr="002D1FB7">
          <w:rPr>
            <w:rFonts w:asciiTheme="minorEastAsia" w:eastAsiaTheme="minorEastAsia" w:hAnsiTheme="minorEastAsia"/>
            <w:noProof/>
            <w:sz w:val="21"/>
            <w:szCs w:val="21"/>
          </w:rPr>
          <w:tab/>
        </w:r>
        <w:r w:rsidRPr="002D1FB7">
          <w:rPr>
            <w:rFonts w:asciiTheme="minorEastAsia" w:eastAsiaTheme="minorEastAsia" w:hAnsiTheme="minorEastAsia"/>
            <w:noProof/>
            <w:sz w:val="21"/>
            <w:szCs w:val="21"/>
          </w:rPr>
          <w:fldChar w:fldCharType="begin"/>
        </w:r>
        <w:r w:rsidR="005D1A0F" w:rsidRPr="002D1FB7">
          <w:rPr>
            <w:rFonts w:asciiTheme="minorEastAsia" w:eastAsiaTheme="minorEastAsia" w:hAnsiTheme="minorEastAsia"/>
            <w:noProof/>
            <w:sz w:val="21"/>
            <w:szCs w:val="21"/>
          </w:rPr>
          <w:instrText xml:space="preserve"> PAGEREF _Toc524527985 \h </w:instrText>
        </w:r>
        <w:r w:rsidRPr="002D1FB7">
          <w:rPr>
            <w:rFonts w:asciiTheme="minorEastAsia" w:eastAsiaTheme="minorEastAsia" w:hAnsiTheme="minorEastAsia"/>
            <w:noProof/>
            <w:sz w:val="21"/>
            <w:szCs w:val="21"/>
          </w:rPr>
        </w:r>
        <w:r w:rsidRPr="002D1FB7">
          <w:rPr>
            <w:rFonts w:asciiTheme="minorEastAsia" w:eastAsiaTheme="minorEastAsia" w:hAnsiTheme="minorEastAsia"/>
            <w:noProof/>
            <w:sz w:val="21"/>
            <w:szCs w:val="21"/>
          </w:rPr>
          <w:fldChar w:fldCharType="separate"/>
        </w:r>
        <w:r w:rsidR="00B27A99" w:rsidRPr="002D1FB7">
          <w:rPr>
            <w:rFonts w:asciiTheme="minorEastAsia" w:eastAsiaTheme="minorEastAsia" w:hAnsiTheme="minorEastAsia"/>
            <w:noProof/>
            <w:sz w:val="21"/>
            <w:szCs w:val="21"/>
          </w:rPr>
          <w:t>67</w:t>
        </w:r>
        <w:r w:rsidRPr="002D1FB7">
          <w:rPr>
            <w:rFonts w:asciiTheme="minorEastAsia" w:eastAsiaTheme="minorEastAsia" w:hAnsiTheme="minorEastAsia"/>
            <w:noProof/>
            <w:sz w:val="21"/>
            <w:szCs w:val="21"/>
          </w:rPr>
          <w:fldChar w:fldCharType="end"/>
        </w:r>
      </w:hyperlink>
    </w:p>
    <w:p w:rsidR="00A23A7C" w:rsidRPr="002D1FB7" w:rsidRDefault="005226BC">
      <w:pPr>
        <w:pStyle w:val="21"/>
        <w:rPr>
          <w:rFonts w:eastAsiaTheme="minorEastAsia" w:cstheme="minorBidi"/>
          <w:noProof/>
          <w:sz w:val="21"/>
          <w:szCs w:val="22"/>
        </w:rPr>
      </w:pPr>
      <w:hyperlink w:anchor="_Toc524527986" w:history="1">
        <w:r w:rsidR="005D1A0F" w:rsidRPr="002D1FB7">
          <w:rPr>
            <w:rStyle w:val="af3"/>
            <w:rFonts w:asciiTheme="minorEastAsia" w:eastAsiaTheme="minorEastAsia" w:hAnsiTheme="minorEastAsia" w:hint="eastAsia"/>
            <w:b/>
            <w:noProof/>
            <w:color w:val="auto"/>
            <w:spacing w:val="-6"/>
            <w:sz w:val="21"/>
            <w:szCs w:val="21"/>
          </w:rPr>
          <w:t>第六章</w:t>
        </w:r>
        <w:r w:rsidR="005D1A0F" w:rsidRPr="002D1FB7">
          <w:rPr>
            <w:rStyle w:val="af3"/>
            <w:rFonts w:asciiTheme="minorEastAsia" w:eastAsiaTheme="minorEastAsia" w:hAnsiTheme="minorEastAsia"/>
            <w:b/>
            <w:noProof/>
            <w:color w:val="auto"/>
            <w:spacing w:val="-6"/>
            <w:sz w:val="21"/>
            <w:szCs w:val="21"/>
          </w:rPr>
          <w:t xml:space="preserve">  </w:t>
        </w:r>
        <w:r w:rsidR="005D1A0F" w:rsidRPr="002D1FB7">
          <w:rPr>
            <w:rStyle w:val="af3"/>
            <w:rFonts w:asciiTheme="minorEastAsia" w:eastAsiaTheme="minorEastAsia" w:hAnsiTheme="minorEastAsia" w:hint="eastAsia"/>
            <w:b/>
            <w:noProof/>
            <w:color w:val="auto"/>
            <w:spacing w:val="-6"/>
            <w:sz w:val="21"/>
            <w:szCs w:val="21"/>
          </w:rPr>
          <w:t>投标文件格式</w:t>
        </w:r>
        <w:r w:rsidR="005D1A0F" w:rsidRPr="002D1FB7">
          <w:rPr>
            <w:rFonts w:asciiTheme="minorEastAsia" w:eastAsiaTheme="minorEastAsia" w:hAnsiTheme="minorEastAsia"/>
            <w:noProof/>
            <w:sz w:val="21"/>
            <w:szCs w:val="21"/>
          </w:rPr>
          <w:tab/>
        </w:r>
        <w:r w:rsidRPr="002D1FB7">
          <w:rPr>
            <w:rFonts w:asciiTheme="minorEastAsia" w:eastAsiaTheme="minorEastAsia" w:hAnsiTheme="minorEastAsia"/>
            <w:noProof/>
            <w:sz w:val="21"/>
            <w:szCs w:val="21"/>
          </w:rPr>
          <w:fldChar w:fldCharType="begin"/>
        </w:r>
        <w:r w:rsidR="005D1A0F" w:rsidRPr="002D1FB7">
          <w:rPr>
            <w:rFonts w:asciiTheme="minorEastAsia" w:eastAsiaTheme="minorEastAsia" w:hAnsiTheme="minorEastAsia"/>
            <w:noProof/>
            <w:sz w:val="21"/>
            <w:szCs w:val="21"/>
          </w:rPr>
          <w:instrText xml:space="preserve"> PAGEREF _Toc524527986 \h </w:instrText>
        </w:r>
        <w:r w:rsidRPr="002D1FB7">
          <w:rPr>
            <w:rFonts w:asciiTheme="minorEastAsia" w:eastAsiaTheme="minorEastAsia" w:hAnsiTheme="minorEastAsia"/>
            <w:noProof/>
            <w:sz w:val="21"/>
            <w:szCs w:val="21"/>
          </w:rPr>
        </w:r>
        <w:r w:rsidRPr="002D1FB7">
          <w:rPr>
            <w:rFonts w:asciiTheme="minorEastAsia" w:eastAsiaTheme="minorEastAsia" w:hAnsiTheme="minorEastAsia"/>
            <w:noProof/>
            <w:sz w:val="21"/>
            <w:szCs w:val="21"/>
          </w:rPr>
          <w:fldChar w:fldCharType="separate"/>
        </w:r>
        <w:r w:rsidR="00B27A99" w:rsidRPr="002D1FB7">
          <w:rPr>
            <w:rFonts w:asciiTheme="minorEastAsia" w:eastAsiaTheme="minorEastAsia" w:hAnsiTheme="minorEastAsia"/>
            <w:noProof/>
            <w:sz w:val="21"/>
            <w:szCs w:val="21"/>
          </w:rPr>
          <w:t>70</w:t>
        </w:r>
        <w:r w:rsidRPr="002D1FB7">
          <w:rPr>
            <w:rFonts w:asciiTheme="minorEastAsia" w:eastAsiaTheme="minorEastAsia" w:hAnsiTheme="minorEastAsia"/>
            <w:noProof/>
            <w:sz w:val="21"/>
            <w:szCs w:val="21"/>
          </w:rPr>
          <w:fldChar w:fldCharType="end"/>
        </w:r>
      </w:hyperlink>
    </w:p>
    <w:p w:rsidR="00A23A7C" w:rsidRPr="002D1FB7" w:rsidRDefault="005226BC" w:rsidP="002D1FB7">
      <w:pPr>
        <w:spacing w:beforeLines="50" w:line="288" w:lineRule="auto"/>
        <w:rPr>
          <w:rFonts w:ascii="楷体" w:eastAsia="楷体" w:hAnsi="楷体"/>
          <w:b/>
          <w:spacing w:val="-6"/>
          <w:sz w:val="30"/>
          <w:szCs w:val="30"/>
        </w:rPr>
      </w:pPr>
      <w:r w:rsidRPr="002D1FB7">
        <w:rPr>
          <w:rFonts w:ascii="楷体" w:eastAsia="楷体" w:hAnsi="楷体"/>
          <w:b/>
          <w:spacing w:val="-6"/>
          <w:sz w:val="30"/>
          <w:szCs w:val="30"/>
        </w:rPr>
        <w:fldChar w:fldCharType="end"/>
      </w:r>
    </w:p>
    <w:p w:rsidR="00A23A7C" w:rsidRPr="002D1FB7" w:rsidRDefault="005D1A0F">
      <w:pPr>
        <w:pStyle w:val="aa"/>
        <w:spacing w:beforeLines="0" w:afterLines="0" w:line="288" w:lineRule="auto"/>
        <w:jc w:val="center"/>
        <w:outlineLvl w:val="1"/>
        <w:rPr>
          <w:rFonts w:hAnsi="宋体"/>
          <w:b/>
          <w:spacing w:val="-6"/>
          <w:sz w:val="32"/>
          <w:szCs w:val="32"/>
        </w:rPr>
      </w:pPr>
      <w:r w:rsidRPr="002D1FB7">
        <w:rPr>
          <w:rFonts w:hAnsi="宋体"/>
          <w:sz w:val="21"/>
          <w:szCs w:val="21"/>
        </w:rPr>
        <w:br w:type="page"/>
      </w:r>
      <w:bookmarkStart w:id="0" w:name="_Toc524527906"/>
      <w:bookmarkStart w:id="1" w:name="_Toc524527981"/>
      <w:r w:rsidRPr="002D1FB7">
        <w:rPr>
          <w:rFonts w:hAnsi="宋体"/>
          <w:b/>
          <w:spacing w:val="-6"/>
          <w:sz w:val="32"/>
          <w:szCs w:val="32"/>
        </w:rPr>
        <w:lastRenderedPageBreak/>
        <w:t>第一章</w:t>
      </w:r>
      <w:r w:rsidRPr="002D1FB7">
        <w:rPr>
          <w:rFonts w:hAnsi="宋体" w:hint="eastAsia"/>
          <w:b/>
          <w:spacing w:val="-6"/>
          <w:sz w:val="32"/>
          <w:szCs w:val="32"/>
        </w:rPr>
        <w:t xml:space="preserve">  </w:t>
      </w:r>
      <w:r w:rsidRPr="002D1FB7">
        <w:rPr>
          <w:rFonts w:hAnsi="宋体"/>
          <w:b/>
          <w:spacing w:val="-6"/>
          <w:sz w:val="32"/>
          <w:szCs w:val="32"/>
        </w:rPr>
        <w:t>投标邀请</w:t>
      </w:r>
      <w:bookmarkEnd w:id="0"/>
      <w:bookmarkEnd w:id="1"/>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根据</w:t>
      </w:r>
      <w:r w:rsidRPr="002D1FB7">
        <w:rPr>
          <w:rFonts w:ascii="宋体" w:hAnsi="宋体"/>
          <w:sz w:val="21"/>
          <w:szCs w:val="21"/>
        </w:rPr>
        <w:t>《中华人民共和国政府采购法》</w:t>
      </w:r>
      <w:r w:rsidRPr="002D1FB7">
        <w:rPr>
          <w:rFonts w:ascii="宋体" w:hAnsi="宋体" w:hint="eastAsia"/>
          <w:sz w:val="21"/>
          <w:szCs w:val="21"/>
        </w:rPr>
        <w:t>等有关规定</w:t>
      </w:r>
      <w:r w:rsidRPr="002D1FB7">
        <w:rPr>
          <w:rFonts w:ascii="宋体" w:hAnsi="宋体"/>
          <w:sz w:val="21"/>
          <w:szCs w:val="21"/>
        </w:rPr>
        <w:t>，</w:t>
      </w:r>
      <w:r w:rsidRPr="002D1FB7">
        <w:rPr>
          <w:rFonts w:ascii="宋体" w:hAnsi="宋体" w:hint="eastAsia"/>
          <w:sz w:val="21"/>
          <w:szCs w:val="21"/>
        </w:rPr>
        <w:t>浙江求是招标代理有限公司受杭州师范大学委托，现</w:t>
      </w:r>
      <w:r w:rsidRPr="002D1FB7">
        <w:rPr>
          <w:rFonts w:ascii="宋体" w:hAnsi="宋体"/>
          <w:sz w:val="21"/>
          <w:szCs w:val="21"/>
        </w:rPr>
        <w:t>就</w:t>
      </w:r>
      <w:r w:rsidRPr="002D1FB7">
        <w:rPr>
          <w:rFonts w:ascii="宋体" w:hAnsi="宋体" w:hint="eastAsia"/>
          <w:sz w:val="21"/>
          <w:szCs w:val="21"/>
        </w:rPr>
        <w:t>标准气候室、恒温洁净控制负压室</w:t>
      </w:r>
      <w:r w:rsidRPr="002D1FB7">
        <w:rPr>
          <w:rFonts w:ascii="宋体" w:hAnsi="宋体"/>
          <w:sz w:val="21"/>
          <w:szCs w:val="21"/>
        </w:rPr>
        <w:t>进行</w:t>
      </w:r>
      <w:r w:rsidRPr="002D1FB7">
        <w:rPr>
          <w:rFonts w:ascii="宋体" w:hAnsi="宋体" w:hint="eastAsia"/>
          <w:sz w:val="21"/>
          <w:szCs w:val="21"/>
        </w:rPr>
        <w:t>公开招标</w:t>
      </w:r>
      <w:r w:rsidRPr="002D1FB7">
        <w:rPr>
          <w:rFonts w:ascii="宋体" w:hAnsi="宋体"/>
          <w:sz w:val="21"/>
          <w:szCs w:val="21"/>
        </w:rPr>
        <w:t>，</w:t>
      </w:r>
      <w:r w:rsidRPr="002D1FB7">
        <w:rPr>
          <w:rFonts w:ascii="宋体" w:hAnsi="宋体" w:hint="eastAsia"/>
          <w:sz w:val="21"/>
          <w:szCs w:val="21"/>
        </w:rPr>
        <w:t>欢迎</w:t>
      </w:r>
      <w:r w:rsidRPr="002D1FB7">
        <w:rPr>
          <w:rFonts w:ascii="宋体" w:hAnsi="宋体"/>
          <w:sz w:val="21"/>
          <w:szCs w:val="21"/>
        </w:rPr>
        <w:t>国内合格的供应商前来</w:t>
      </w:r>
      <w:r w:rsidRPr="002D1FB7">
        <w:rPr>
          <w:rFonts w:ascii="宋体" w:hAnsi="宋体" w:hint="eastAsia"/>
          <w:sz w:val="21"/>
          <w:szCs w:val="21"/>
        </w:rPr>
        <w:t>投标</w:t>
      </w:r>
      <w:r w:rsidRPr="002D1FB7">
        <w:rPr>
          <w:rFonts w:ascii="宋体" w:hAnsi="宋体"/>
          <w:sz w:val="21"/>
          <w:szCs w:val="21"/>
        </w:rPr>
        <w:t>。</w:t>
      </w:r>
    </w:p>
    <w:p w:rsidR="00A23A7C" w:rsidRPr="002D1FB7" w:rsidRDefault="005D1A0F">
      <w:pPr>
        <w:spacing w:line="288" w:lineRule="auto"/>
        <w:rPr>
          <w:rFonts w:ascii="宋体" w:hAnsi="宋体"/>
          <w:b/>
          <w:sz w:val="24"/>
        </w:rPr>
      </w:pPr>
      <w:r w:rsidRPr="002D1FB7">
        <w:rPr>
          <w:rFonts w:ascii="宋体" w:hAnsi="宋体" w:hint="eastAsia"/>
          <w:b/>
          <w:sz w:val="24"/>
        </w:rPr>
        <w:t>一、招标项目名称：</w:t>
      </w:r>
      <w:r w:rsidRPr="002D1FB7">
        <w:rPr>
          <w:rFonts w:ascii="宋体" w:hAnsi="宋体" w:hint="eastAsia"/>
          <w:sz w:val="21"/>
          <w:szCs w:val="21"/>
        </w:rPr>
        <w:t>标准气候室、恒温洁净控制负压室</w:t>
      </w:r>
    </w:p>
    <w:p w:rsidR="00A23A7C" w:rsidRPr="002D1FB7" w:rsidRDefault="005D1A0F">
      <w:pPr>
        <w:spacing w:line="288" w:lineRule="auto"/>
        <w:rPr>
          <w:rFonts w:ascii="宋体" w:hAnsi="宋体"/>
          <w:b/>
          <w:sz w:val="24"/>
        </w:rPr>
      </w:pPr>
      <w:r w:rsidRPr="002D1FB7">
        <w:rPr>
          <w:rFonts w:ascii="宋体" w:hAnsi="宋体" w:hint="eastAsia"/>
          <w:b/>
          <w:sz w:val="24"/>
        </w:rPr>
        <w:t>二、</w:t>
      </w:r>
      <w:r w:rsidRPr="002D1FB7">
        <w:rPr>
          <w:rFonts w:ascii="宋体" w:hAnsi="宋体"/>
          <w:b/>
          <w:sz w:val="24"/>
        </w:rPr>
        <w:t>招标</w:t>
      </w:r>
      <w:r w:rsidRPr="002D1FB7">
        <w:rPr>
          <w:rFonts w:ascii="宋体" w:hAnsi="宋体" w:hint="eastAsia"/>
          <w:b/>
          <w:sz w:val="24"/>
        </w:rPr>
        <w:t>项目</w:t>
      </w:r>
      <w:r w:rsidRPr="002D1FB7">
        <w:rPr>
          <w:rFonts w:ascii="宋体" w:hAnsi="宋体"/>
          <w:b/>
          <w:sz w:val="24"/>
        </w:rPr>
        <w:t>编号</w:t>
      </w:r>
      <w:r w:rsidRPr="002D1FB7">
        <w:rPr>
          <w:rFonts w:ascii="宋体" w:hAnsi="宋体" w:hint="eastAsia"/>
          <w:b/>
          <w:sz w:val="24"/>
        </w:rPr>
        <w:t>：</w:t>
      </w:r>
      <w:r w:rsidRPr="002D1FB7">
        <w:rPr>
          <w:rFonts w:ascii="宋体" w:hAnsi="宋体"/>
          <w:sz w:val="21"/>
          <w:szCs w:val="21"/>
        </w:rPr>
        <w:t>HZNU-2018181</w:t>
      </w:r>
    </w:p>
    <w:p w:rsidR="00A23A7C" w:rsidRPr="002D1FB7" w:rsidRDefault="005D1A0F">
      <w:pPr>
        <w:spacing w:line="288" w:lineRule="auto"/>
        <w:rPr>
          <w:rFonts w:ascii="宋体" w:hAnsi="宋体"/>
          <w:b/>
          <w:sz w:val="24"/>
        </w:rPr>
      </w:pPr>
      <w:r w:rsidRPr="002D1FB7">
        <w:rPr>
          <w:rFonts w:ascii="宋体" w:hAnsi="宋体" w:hint="eastAsia"/>
          <w:b/>
          <w:sz w:val="24"/>
        </w:rPr>
        <w:t>三、采购组织类型：</w:t>
      </w:r>
      <w:r w:rsidRPr="002D1FB7">
        <w:rPr>
          <w:rFonts w:ascii="宋体" w:hAnsi="宋体" w:hint="eastAsia"/>
          <w:sz w:val="21"/>
          <w:szCs w:val="21"/>
        </w:rPr>
        <w:t>分散采购委托代理</w:t>
      </w:r>
    </w:p>
    <w:p w:rsidR="00A23A7C" w:rsidRPr="002D1FB7" w:rsidRDefault="005D1A0F">
      <w:pPr>
        <w:spacing w:line="288" w:lineRule="auto"/>
        <w:rPr>
          <w:rFonts w:ascii="宋体" w:hAnsi="宋体"/>
          <w:b/>
          <w:sz w:val="24"/>
        </w:rPr>
      </w:pPr>
      <w:r w:rsidRPr="002D1FB7">
        <w:rPr>
          <w:rFonts w:ascii="宋体" w:hAnsi="宋体" w:hint="eastAsia"/>
          <w:b/>
          <w:sz w:val="24"/>
        </w:rPr>
        <w:t>四、</w:t>
      </w:r>
      <w:r w:rsidRPr="002D1FB7">
        <w:rPr>
          <w:rFonts w:ascii="宋体" w:hAnsi="宋体"/>
          <w:b/>
          <w:sz w:val="24"/>
        </w:rPr>
        <w:t>招标</w:t>
      </w:r>
      <w:r w:rsidRPr="002D1FB7">
        <w:rPr>
          <w:rFonts w:ascii="宋体" w:hAnsi="宋体" w:hint="eastAsia"/>
          <w:b/>
          <w:sz w:val="24"/>
        </w:rPr>
        <w:t>项目概况：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4"/>
        <w:gridCol w:w="1363"/>
        <w:gridCol w:w="708"/>
        <w:gridCol w:w="716"/>
        <w:gridCol w:w="1269"/>
        <w:gridCol w:w="1984"/>
        <w:gridCol w:w="1559"/>
        <w:gridCol w:w="1560"/>
      </w:tblGrid>
      <w:tr w:rsidR="00A23A7C" w:rsidRPr="002D1FB7">
        <w:trPr>
          <w:trHeight w:val="454"/>
        </w:trPr>
        <w:tc>
          <w:tcPr>
            <w:tcW w:w="764" w:type="dxa"/>
            <w:vAlign w:val="center"/>
          </w:tcPr>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序号</w:t>
            </w:r>
          </w:p>
        </w:tc>
        <w:tc>
          <w:tcPr>
            <w:tcW w:w="1363" w:type="dxa"/>
            <w:vAlign w:val="center"/>
          </w:tcPr>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名称</w:t>
            </w:r>
          </w:p>
        </w:tc>
        <w:tc>
          <w:tcPr>
            <w:tcW w:w="708" w:type="dxa"/>
            <w:vAlign w:val="center"/>
          </w:tcPr>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数量</w:t>
            </w:r>
          </w:p>
        </w:tc>
        <w:tc>
          <w:tcPr>
            <w:tcW w:w="716" w:type="dxa"/>
            <w:vAlign w:val="center"/>
          </w:tcPr>
          <w:p w:rsidR="00A23A7C" w:rsidRPr="002D1FB7" w:rsidRDefault="005D1A0F">
            <w:pPr>
              <w:spacing w:line="288" w:lineRule="auto"/>
              <w:jc w:val="left"/>
              <w:rPr>
                <w:rFonts w:ascii="宋体" w:hAnsi="宋体"/>
                <w:sz w:val="21"/>
                <w:szCs w:val="21"/>
              </w:rPr>
            </w:pPr>
            <w:r w:rsidRPr="002D1FB7">
              <w:rPr>
                <w:rFonts w:ascii="宋体" w:hAnsi="宋体"/>
                <w:sz w:val="21"/>
                <w:szCs w:val="21"/>
              </w:rPr>
              <w:t>单位</w:t>
            </w:r>
          </w:p>
        </w:tc>
        <w:tc>
          <w:tcPr>
            <w:tcW w:w="1269" w:type="dxa"/>
            <w:vAlign w:val="center"/>
          </w:tcPr>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是否允许采购进口产品</w:t>
            </w:r>
          </w:p>
        </w:tc>
        <w:tc>
          <w:tcPr>
            <w:tcW w:w="1984" w:type="dxa"/>
            <w:vAlign w:val="center"/>
          </w:tcPr>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简要规格描述或标项</w:t>
            </w:r>
            <w:r w:rsidRPr="002D1FB7">
              <w:rPr>
                <w:rFonts w:ascii="宋体" w:hAnsi="宋体"/>
                <w:sz w:val="21"/>
                <w:szCs w:val="21"/>
              </w:rPr>
              <w:t>基本概况介绍</w:t>
            </w:r>
          </w:p>
        </w:tc>
        <w:tc>
          <w:tcPr>
            <w:tcW w:w="1559" w:type="dxa"/>
            <w:vAlign w:val="center"/>
          </w:tcPr>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预算金额</w:t>
            </w:r>
          </w:p>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(万元人民币)</w:t>
            </w:r>
          </w:p>
        </w:tc>
        <w:tc>
          <w:tcPr>
            <w:tcW w:w="1560" w:type="dxa"/>
            <w:vAlign w:val="center"/>
          </w:tcPr>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最高限价</w:t>
            </w:r>
          </w:p>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(万元人民币)</w:t>
            </w:r>
          </w:p>
        </w:tc>
      </w:tr>
      <w:tr w:rsidR="00A23A7C" w:rsidRPr="002D1FB7">
        <w:trPr>
          <w:trHeight w:val="454"/>
        </w:trPr>
        <w:tc>
          <w:tcPr>
            <w:tcW w:w="764" w:type="dxa"/>
            <w:vAlign w:val="center"/>
          </w:tcPr>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1</w:t>
            </w:r>
          </w:p>
        </w:tc>
        <w:tc>
          <w:tcPr>
            <w:tcW w:w="1363" w:type="dxa"/>
            <w:vAlign w:val="center"/>
          </w:tcPr>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标准气候室</w:t>
            </w:r>
          </w:p>
        </w:tc>
        <w:tc>
          <w:tcPr>
            <w:tcW w:w="708" w:type="dxa"/>
            <w:vAlign w:val="center"/>
          </w:tcPr>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1</w:t>
            </w:r>
          </w:p>
        </w:tc>
        <w:tc>
          <w:tcPr>
            <w:tcW w:w="716" w:type="dxa"/>
            <w:vAlign w:val="center"/>
          </w:tcPr>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批</w:t>
            </w:r>
          </w:p>
        </w:tc>
        <w:tc>
          <w:tcPr>
            <w:tcW w:w="1269" w:type="dxa"/>
            <w:vAlign w:val="center"/>
          </w:tcPr>
          <w:p w:rsidR="00A23A7C" w:rsidRPr="002D1FB7" w:rsidRDefault="005D1A0F">
            <w:pPr>
              <w:jc w:val="center"/>
            </w:pPr>
            <w:r w:rsidRPr="002D1FB7">
              <w:rPr>
                <w:rFonts w:ascii="宋体" w:hAnsi="宋体" w:hint="eastAsia"/>
                <w:sz w:val="21"/>
                <w:szCs w:val="21"/>
              </w:rPr>
              <w:t>否</w:t>
            </w:r>
          </w:p>
        </w:tc>
        <w:tc>
          <w:tcPr>
            <w:tcW w:w="1984" w:type="dxa"/>
            <w:vAlign w:val="center"/>
          </w:tcPr>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详见采购需求</w:t>
            </w:r>
          </w:p>
        </w:tc>
        <w:tc>
          <w:tcPr>
            <w:tcW w:w="1559" w:type="dxa"/>
            <w:vAlign w:val="center"/>
          </w:tcPr>
          <w:p w:rsidR="00A23A7C" w:rsidRPr="002D1FB7" w:rsidRDefault="005D1A0F">
            <w:pPr>
              <w:spacing w:line="288" w:lineRule="auto"/>
              <w:jc w:val="center"/>
              <w:rPr>
                <w:rFonts w:ascii="宋体" w:hAnsi="宋体"/>
                <w:sz w:val="21"/>
                <w:szCs w:val="21"/>
              </w:rPr>
            </w:pPr>
            <w:r w:rsidRPr="002D1FB7">
              <w:rPr>
                <w:rFonts w:ascii="宋体" w:hAnsi="宋体"/>
                <w:sz w:val="21"/>
                <w:szCs w:val="21"/>
              </w:rPr>
              <w:t>622.5</w:t>
            </w:r>
          </w:p>
        </w:tc>
        <w:tc>
          <w:tcPr>
            <w:tcW w:w="1560" w:type="dxa"/>
            <w:vAlign w:val="center"/>
          </w:tcPr>
          <w:p w:rsidR="00A23A7C" w:rsidRPr="002D1FB7" w:rsidRDefault="005D1A0F">
            <w:pPr>
              <w:spacing w:line="288" w:lineRule="auto"/>
              <w:jc w:val="center"/>
              <w:rPr>
                <w:rFonts w:ascii="宋体" w:hAnsi="宋体"/>
                <w:sz w:val="21"/>
                <w:szCs w:val="21"/>
              </w:rPr>
            </w:pPr>
            <w:r w:rsidRPr="002D1FB7">
              <w:rPr>
                <w:rFonts w:ascii="宋体" w:hAnsi="宋体"/>
                <w:sz w:val="21"/>
                <w:szCs w:val="21"/>
              </w:rPr>
              <w:t>622.5</w:t>
            </w:r>
          </w:p>
        </w:tc>
      </w:tr>
      <w:tr w:rsidR="00A23A7C" w:rsidRPr="002D1FB7">
        <w:trPr>
          <w:trHeight w:val="454"/>
        </w:trPr>
        <w:tc>
          <w:tcPr>
            <w:tcW w:w="764" w:type="dxa"/>
            <w:vAlign w:val="center"/>
          </w:tcPr>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2</w:t>
            </w:r>
          </w:p>
        </w:tc>
        <w:tc>
          <w:tcPr>
            <w:tcW w:w="1363" w:type="dxa"/>
            <w:vAlign w:val="center"/>
          </w:tcPr>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恒温洁净控制负压室</w:t>
            </w:r>
          </w:p>
        </w:tc>
        <w:tc>
          <w:tcPr>
            <w:tcW w:w="708" w:type="dxa"/>
            <w:vAlign w:val="center"/>
          </w:tcPr>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1</w:t>
            </w:r>
          </w:p>
        </w:tc>
        <w:tc>
          <w:tcPr>
            <w:tcW w:w="716" w:type="dxa"/>
            <w:vAlign w:val="center"/>
          </w:tcPr>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批</w:t>
            </w:r>
          </w:p>
        </w:tc>
        <w:tc>
          <w:tcPr>
            <w:tcW w:w="1269" w:type="dxa"/>
            <w:vAlign w:val="center"/>
          </w:tcPr>
          <w:p w:rsidR="00A23A7C" w:rsidRPr="002D1FB7" w:rsidRDefault="005D1A0F">
            <w:pPr>
              <w:jc w:val="center"/>
            </w:pPr>
            <w:r w:rsidRPr="002D1FB7">
              <w:rPr>
                <w:rFonts w:ascii="宋体" w:hAnsi="宋体" w:hint="eastAsia"/>
                <w:sz w:val="21"/>
                <w:szCs w:val="21"/>
              </w:rPr>
              <w:t>否</w:t>
            </w:r>
          </w:p>
        </w:tc>
        <w:tc>
          <w:tcPr>
            <w:tcW w:w="1984" w:type="dxa"/>
            <w:vAlign w:val="center"/>
          </w:tcPr>
          <w:p w:rsidR="00A23A7C" w:rsidRPr="002D1FB7" w:rsidRDefault="005D1A0F">
            <w:pPr>
              <w:jc w:val="center"/>
            </w:pPr>
            <w:r w:rsidRPr="002D1FB7">
              <w:rPr>
                <w:rFonts w:ascii="宋体" w:hAnsi="宋体" w:hint="eastAsia"/>
                <w:sz w:val="21"/>
                <w:szCs w:val="21"/>
              </w:rPr>
              <w:t>详见采购需求</w:t>
            </w:r>
          </w:p>
        </w:tc>
        <w:tc>
          <w:tcPr>
            <w:tcW w:w="1559" w:type="dxa"/>
            <w:vAlign w:val="center"/>
          </w:tcPr>
          <w:p w:rsidR="00A23A7C" w:rsidRPr="002D1FB7" w:rsidRDefault="005D1A0F">
            <w:pPr>
              <w:spacing w:line="288" w:lineRule="auto"/>
              <w:jc w:val="center"/>
              <w:rPr>
                <w:rFonts w:ascii="宋体" w:hAnsi="宋体"/>
                <w:sz w:val="21"/>
                <w:szCs w:val="21"/>
              </w:rPr>
            </w:pPr>
            <w:r w:rsidRPr="002D1FB7">
              <w:rPr>
                <w:rFonts w:ascii="宋体" w:hAnsi="宋体"/>
                <w:sz w:val="21"/>
                <w:szCs w:val="21"/>
              </w:rPr>
              <w:t>364.8</w:t>
            </w:r>
          </w:p>
        </w:tc>
        <w:tc>
          <w:tcPr>
            <w:tcW w:w="1560" w:type="dxa"/>
            <w:vAlign w:val="center"/>
          </w:tcPr>
          <w:p w:rsidR="00A23A7C" w:rsidRPr="002D1FB7" w:rsidRDefault="005D1A0F">
            <w:pPr>
              <w:spacing w:line="288" w:lineRule="auto"/>
              <w:jc w:val="center"/>
              <w:rPr>
                <w:rFonts w:ascii="宋体" w:hAnsi="宋体"/>
                <w:sz w:val="21"/>
                <w:szCs w:val="21"/>
              </w:rPr>
            </w:pPr>
            <w:r w:rsidRPr="002D1FB7">
              <w:rPr>
                <w:rFonts w:ascii="宋体" w:hAnsi="宋体"/>
                <w:sz w:val="21"/>
                <w:szCs w:val="21"/>
              </w:rPr>
              <w:t>364.8</w:t>
            </w:r>
          </w:p>
        </w:tc>
      </w:tr>
      <w:tr w:rsidR="00A23A7C" w:rsidRPr="002D1FB7">
        <w:trPr>
          <w:trHeight w:val="454"/>
        </w:trPr>
        <w:tc>
          <w:tcPr>
            <w:tcW w:w="9923" w:type="dxa"/>
            <w:gridSpan w:val="8"/>
            <w:vAlign w:val="center"/>
          </w:tcPr>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▲注意：分项报价不得超过分项设备预算金额或最高限价。</w:t>
            </w:r>
          </w:p>
        </w:tc>
      </w:tr>
    </w:tbl>
    <w:p w:rsidR="00A23A7C" w:rsidRPr="002D1FB7" w:rsidRDefault="005D1A0F">
      <w:pPr>
        <w:spacing w:line="288" w:lineRule="auto"/>
        <w:rPr>
          <w:rFonts w:ascii="宋体" w:hAnsi="宋体"/>
          <w:b/>
          <w:sz w:val="24"/>
        </w:rPr>
      </w:pPr>
      <w:r w:rsidRPr="002D1FB7">
        <w:rPr>
          <w:rFonts w:ascii="宋体" w:hAnsi="宋体" w:hint="eastAsia"/>
          <w:b/>
          <w:sz w:val="24"/>
        </w:rPr>
        <w:t>五、采购需求：</w:t>
      </w:r>
      <w:r w:rsidRPr="002D1FB7">
        <w:rPr>
          <w:rFonts w:ascii="宋体" w:hAnsi="宋体" w:hint="eastAsia"/>
          <w:sz w:val="21"/>
          <w:szCs w:val="21"/>
        </w:rPr>
        <w:t>详见附件</w:t>
      </w:r>
    </w:p>
    <w:p w:rsidR="00A23A7C" w:rsidRPr="002D1FB7" w:rsidRDefault="005D1A0F">
      <w:pPr>
        <w:spacing w:line="288" w:lineRule="auto"/>
        <w:rPr>
          <w:rFonts w:ascii="宋体" w:hAnsi="宋体"/>
          <w:b/>
          <w:sz w:val="24"/>
        </w:rPr>
      </w:pPr>
      <w:r w:rsidRPr="002D1FB7">
        <w:rPr>
          <w:rFonts w:ascii="宋体" w:hAnsi="宋体" w:hint="eastAsia"/>
          <w:b/>
          <w:sz w:val="24"/>
        </w:rPr>
        <w:t>六、</w:t>
      </w:r>
      <w:r w:rsidRPr="002D1FB7">
        <w:rPr>
          <w:rFonts w:ascii="宋体" w:hAnsi="宋体"/>
          <w:b/>
          <w:sz w:val="24"/>
        </w:rPr>
        <w:t>投标</w:t>
      </w:r>
      <w:r w:rsidRPr="002D1FB7">
        <w:rPr>
          <w:rFonts w:ascii="宋体" w:hAnsi="宋体" w:hint="eastAsia"/>
          <w:b/>
          <w:sz w:val="24"/>
        </w:rPr>
        <w:t>供应商</w:t>
      </w:r>
      <w:r w:rsidRPr="002D1FB7">
        <w:rPr>
          <w:rFonts w:ascii="宋体" w:hAnsi="宋体"/>
          <w:b/>
          <w:sz w:val="24"/>
        </w:rPr>
        <w:t>资格要求</w:t>
      </w:r>
      <w:r w:rsidRPr="002D1FB7">
        <w:rPr>
          <w:rFonts w:ascii="宋体" w:hAnsi="宋体" w:hint="eastAsia"/>
          <w:b/>
          <w:sz w:val="24"/>
        </w:rPr>
        <w:t>：</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1.符合《中华人民共和国政府采购法》第二十二条规定的投标人资格条件：</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（一）具有独立承担民事责任的能力；</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（二）具有良好的商业信誉和健全的财务会计制度；</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（三）具有履行合同所必需的设备和专业技术能力；</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（四）有依法缴纳税收和社会保障资金的良好记录；</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（五）参加政府采购活动前三年内，在经营活动中没有重大违法记录；</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（六）法律、行政法规规定的其他条件。</w:t>
      </w:r>
    </w:p>
    <w:p w:rsidR="00A23A7C" w:rsidRPr="002D1FB7" w:rsidRDefault="005D1A0F">
      <w:pPr>
        <w:spacing w:line="288" w:lineRule="auto"/>
        <w:ind w:firstLineChars="200" w:firstLine="422"/>
        <w:rPr>
          <w:rFonts w:ascii="宋体" w:hAnsi="宋体"/>
          <w:b/>
          <w:sz w:val="21"/>
          <w:szCs w:val="21"/>
        </w:rPr>
      </w:pPr>
      <w:r w:rsidRPr="002D1FB7">
        <w:rPr>
          <w:rFonts w:ascii="宋体" w:hAnsi="宋体" w:hint="eastAsia"/>
          <w:b/>
          <w:sz w:val="21"/>
          <w:szCs w:val="21"/>
        </w:rPr>
        <w:t>投标人特定资格条件：</w:t>
      </w:r>
    </w:p>
    <w:p w:rsidR="00A23A7C" w:rsidRPr="002D1FB7" w:rsidRDefault="005D1A0F">
      <w:pPr>
        <w:pStyle w:val="afc"/>
        <w:numPr>
          <w:ilvl w:val="0"/>
          <w:numId w:val="2"/>
        </w:numPr>
        <w:spacing w:line="288" w:lineRule="auto"/>
        <w:ind w:firstLineChars="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建筑机电安装工程专业承包叁级及以上资质；</w:t>
      </w:r>
    </w:p>
    <w:p w:rsidR="00A23A7C" w:rsidRPr="002D1FB7" w:rsidRDefault="005D1A0F">
      <w:pPr>
        <w:pStyle w:val="afc"/>
        <w:numPr>
          <w:ilvl w:val="0"/>
          <w:numId w:val="2"/>
        </w:numPr>
        <w:spacing w:line="288" w:lineRule="auto"/>
        <w:ind w:firstLineChars="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电子与智能化工程专业承包二级及以上；</w:t>
      </w:r>
    </w:p>
    <w:p w:rsidR="00A23A7C" w:rsidRPr="002D1FB7" w:rsidRDefault="005D1A0F">
      <w:pPr>
        <w:spacing w:line="288" w:lineRule="auto"/>
        <w:ind w:firstLineChars="200" w:firstLine="42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3、安全生产许可证；</w:t>
      </w:r>
    </w:p>
    <w:p w:rsidR="00A23A7C" w:rsidRPr="002D1FB7" w:rsidRDefault="005D1A0F">
      <w:pPr>
        <w:spacing w:line="288" w:lineRule="auto"/>
        <w:ind w:firstLineChars="200" w:firstLine="42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4、拟派项目经理具有机电安装工程国家二级及以上注册建造师资格。</w:t>
      </w:r>
    </w:p>
    <w:p w:rsidR="00A23A7C" w:rsidRPr="002D1FB7" w:rsidRDefault="005D1A0F">
      <w:pPr>
        <w:spacing w:line="288" w:lineRule="auto"/>
        <w:rPr>
          <w:rFonts w:ascii="宋体" w:hAnsi="宋体"/>
          <w:b/>
          <w:sz w:val="24"/>
        </w:rPr>
      </w:pPr>
      <w:r w:rsidRPr="002D1FB7">
        <w:rPr>
          <w:rFonts w:ascii="宋体" w:hAnsi="宋体" w:hint="eastAsia"/>
          <w:b/>
          <w:sz w:val="24"/>
        </w:rPr>
        <w:t>七、招标文件的报名/发售时间、地址、方式及售价:</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1．报名/发售时间：2018年10月16日至2018年10月23日</w:t>
      </w:r>
      <w:r w:rsidRPr="002D1FB7">
        <w:rPr>
          <w:rFonts w:ascii="宋体" w:hAnsi="宋体"/>
          <w:sz w:val="21"/>
          <w:szCs w:val="21"/>
        </w:rPr>
        <w:t>(双休日</w:t>
      </w:r>
      <w:r w:rsidRPr="002D1FB7">
        <w:rPr>
          <w:rFonts w:ascii="宋体" w:hAnsi="宋体" w:hint="eastAsia"/>
          <w:sz w:val="21"/>
          <w:szCs w:val="21"/>
        </w:rPr>
        <w:t>及法定节假日</w:t>
      </w:r>
      <w:r w:rsidRPr="002D1FB7">
        <w:rPr>
          <w:rFonts w:ascii="宋体" w:hAnsi="宋体"/>
          <w:sz w:val="21"/>
          <w:szCs w:val="21"/>
        </w:rPr>
        <w:t>除外)</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上午：</w:t>
      </w:r>
      <w:r w:rsidRPr="002D1FB7">
        <w:rPr>
          <w:rFonts w:ascii="宋体" w:hAnsi="宋体"/>
          <w:sz w:val="21"/>
          <w:szCs w:val="21"/>
        </w:rPr>
        <w:t>8:30-11:30</w:t>
      </w:r>
      <w:r w:rsidRPr="002D1FB7">
        <w:rPr>
          <w:rFonts w:ascii="宋体" w:hAnsi="宋体" w:hint="eastAsia"/>
          <w:sz w:val="21"/>
          <w:szCs w:val="21"/>
        </w:rPr>
        <w:t xml:space="preserve"> 、下午：</w:t>
      </w:r>
      <w:r w:rsidRPr="002D1FB7">
        <w:rPr>
          <w:rFonts w:ascii="宋体" w:hAnsi="宋体"/>
          <w:sz w:val="21"/>
          <w:szCs w:val="21"/>
        </w:rPr>
        <w:t>13:00-17:00</w:t>
      </w:r>
      <w:r w:rsidRPr="002D1FB7">
        <w:rPr>
          <w:rFonts w:ascii="宋体" w:hAnsi="宋体" w:hint="eastAsia"/>
          <w:sz w:val="21"/>
          <w:szCs w:val="21"/>
        </w:rPr>
        <w:t>。</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2．报名/发售地址：浙江求是招标代理有限公司（杭州市西湖区玉古路173号中田大厦16楼H室）。</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3.</w:t>
      </w:r>
      <w:r w:rsidRPr="002D1FB7">
        <w:rPr>
          <w:rFonts w:hint="eastAsia"/>
          <w:sz w:val="21"/>
        </w:rPr>
        <w:t xml:space="preserve"> </w:t>
      </w:r>
      <w:r w:rsidRPr="002D1FB7">
        <w:rPr>
          <w:rFonts w:ascii="宋体" w:hAnsi="宋体" w:hint="eastAsia"/>
          <w:sz w:val="21"/>
          <w:szCs w:val="21"/>
        </w:rPr>
        <w:t>方式：现场领售或电子邮件报名。</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4．</w:t>
      </w:r>
      <w:r w:rsidRPr="002D1FB7">
        <w:rPr>
          <w:rFonts w:ascii="宋体" w:hAnsi="宋体"/>
          <w:sz w:val="21"/>
          <w:szCs w:val="21"/>
        </w:rPr>
        <w:t>标书</w:t>
      </w:r>
      <w:r w:rsidRPr="002D1FB7">
        <w:rPr>
          <w:rFonts w:ascii="宋体" w:hAnsi="宋体" w:hint="eastAsia"/>
          <w:sz w:val="21"/>
          <w:szCs w:val="21"/>
        </w:rPr>
        <w:t>售价</w:t>
      </w:r>
      <w:r w:rsidRPr="002D1FB7">
        <w:rPr>
          <w:rFonts w:ascii="宋体" w:hAnsi="宋体"/>
          <w:sz w:val="21"/>
          <w:szCs w:val="21"/>
        </w:rPr>
        <w:t>：每本</w:t>
      </w:r>
      <w:r w:rsidRPr="002D1FB7">
        <w:rPr>
          <w:rFonts w:ascii="宋体" w:hAnsi="宋体" w:hint="eastAsia"/>
          <w:sz w:val="21"/>
          <w:szCs w:val="21"/>
        </w:rPr>
        <w:t>500元整（</w:t>
      </w:r>
      <w:r w:rsidRPr="002D1FB7">
        <w:rPr>
          <w:rFonts w:ascii="宋体" w:hAnsi="宋体"/>
          <w:sz w:val="21"/>
          <w:szCs w:val="21"/>
        </w:rPr>
        <w:t>售后不退</w:t>
      </w:r>
      <w:r w:rsidRPr="002D1FB7">
        <w:rPr>
          <w:rFonts w:ascii="宋体" w:hAnsi="宋体" w:hint="eastAsia"/>
          <w:sz w:val="21"/>
          <w:szCs w:val="21"/>
        </w:rPr>
        <w:t>）</w:t>
      </w:r>
    </w:p>
    <w:p w:rsidR="00A23A7C" w:rsidRPr="002D1FB7" w:rsidRDefault="005D1A0F">
      <w:pPr>
        <w:spacing w:line="288" w:lineRule="auto"/>
        <w:ind w:firstLineChars="200" w:firstLine="422"/>
        <w:rPr>
          <w:rFonts w:ascii="宋体" w:hAnsi="宋体"/>
          <w:sz w:val="21"/>
          <w:szCs w:val="21"/>
        </w:rPr>
      </w:pPr>
      <w:r w:rsidRPr="002D1FB7">
        <w:rPr>
          <w:rFonts w:ascii="宋体" w:hAnsi="宋体" w:hint="eastAsia"/>
          <w:b/>
          <w:sz w:val="21"/>
          <w:szCs w:val="21"/>
        </w:rPr>
        <w:t>备注：招标文件发售截止之后有潜在投标人提出要求获取招标文件的允许其获取，如对招标文件有质疑的应在规定的质疑期限内提出。</w:t>
      </w:r>
    </w:p>
    <w:p w:rsidR="00A23A7C" w:rsidRPr="002D1FB7" w:rsidRDefault="005D1A0F">
      <w:pPr>
        <w:spacing w:line="288" w:lineRule="auto"/>
        <w:rPr>
          <w:rFonts w:ascii="宋体" w:hAnsi="宋体"/>
          <w:b/>
          <w:sz w:val="24"/>
        </w:rPr>
      </w:pPr>
      <w:r w:rsidRPr="002D1FB7">
        <w:rPr>
          <w:rFonts w:ascii="宋体" w:hAnsi="宋体" w:hint="eastAsia"/>
          <w:b/>
          <w:sz w:val="24"/>
        </w:rPr>
        <w:t>八、投标人购买标书时应提交的资料：</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1.报名表（通过电子邮件报名投标人提供word电子版）</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报名表下载地址：求是招标网（http://www.qszb.net）；</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2.有效的法人或者其他组织的营业执照等证明文件（复印件加盖公章）、自然人的身份证明。</w:t>
      </w:r>
    </w:p>
    <w:p w:rsidR="00A23A7C" w:rsidRPr="002D1FB7" w:rsidRDefault="005D1A0F">
      <w:pPr>
        <w:spacing w:line="288" w:lineRule="auto"/>
        <w:ind w:firstLineChars="200" w:firstLine="422"/>
        <w:rPr>
          <w:rFonts w:ascii="宋体" w:hAnsi="宋体"/>
          <w:sz w:val="21"/>
          <w:szCs w:val="21"/>
        </w:rPr>
      </w:pPr>
      <w:r w:rsidRPr="002D1FB7">
        <w:rPr>
          <w:rFonts w:ascii="宋体" w:hAnsi="宋体" w:hint="eastAsia"/>
          <w:b/>
          <w:sz w:val="21"/>
          <w:szCs w:val="21"/>
        </w:rPr>
        <w:t>备注：</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1.投标人注册：非浙江政府采购网注册的投标人或发生变更且未及时更新的投标人，应当在规定时</w:t>
      </w:r>
      <w:r w:rsidRPr="002D1FB7">
        <w:rPr>
          <w:rFonts w:ascii="宋体" w:hAnsi="宋体" w:hint="eastAsia"/>
          <w:sz w:val="21"/>
          <w:szCs w:val="21"/>
        </w:rPr>
        <w:lastRenderedPageBreak/>
        <w:t>间内按照《浙江省政府采购供应商注册及诚信管理暂行办法》（浙财采监字［2009］28号）的相关规定及时办理更新或投标人注册事项。</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2.投标人未在采购代理机构办理报名手续的投标文件予以拒收。</w:t>
      </w:r>
    </w:p>
    <w:p w:rsidR="00A23A7C" w:rsidRPr="002D1FB7" w:rsidRDefault="005D1A0F">
      <w:pPr>
        <w:spacing w:line="288" w:lineRule="auto"/>
        <w:rPr>
          <w:rFonts w:ascii="宋体" w:hAnsi="宋体"/>
          <w:sz w:val="21"/>
          <w:szCs w:val="21"/>
        </w:rPr>
      </w:pPr>
      <w:r w:rsidRPr="002D1FB7">
        <w:rPr>
          <w:rFonts w:ascii="宋体" w:hAnsi="宋体" w:hint="eastAsia"/>
          <w:b/>
          <w:sz w:val="24"/>
        </w:rPr>
        <w:t>九、</w:t>
      </w:r>
      <w:r w:rsidRPr="002D1FB7">
        <w:rPr>
          <w:rFonts w:ascii="宋体" w:hAnsi="宋体"/>
          <w:b/>
          <w:sz w:val="24"/>
        </w:rPr>
        <w:t>投标截止时间：</w:t>
      </w:r>
      <w:r w:rsidRPr="002D1FB7">
        <w:rPr>
          <w:rFonts w:ascii="宋体" w:hAnsi="宋体" w:hint="eastAsia"/>
          <w:sz w:val="21"/>
          <w:szCs w:val="21"/>
        </w:rPr>
        <w:t>2018年11月</w:t>
      </w:r>
      <w:r w:rsidR="00443828" w:rsidRPr="002D1FB7">
        <w:rPr>
          <w:rFonts w:ascii="宋体" w:hAnsi="宋体" w:hint="eastAsia"/>
          <w:sz w:val="21"/>
          <w:szCs w:val="21"/>
        </w:rPr>
        <w:t>14</w:t>
      </w:r>
      <w:r w:rsidRPr="002D1FB7">
        <w:rPr>
          <w:rFonts w:ascii="宋体" w:hAnsi="宋体" w:hint="eastAsia"/>
          <w:sz w:val="21"/>
          <w:szCs w:val="21"/>
        </w:rPr>
        <w:t>日下午13:30:00</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投标人逾期送达或者未按照招标文件要求密封的投标文件予以拒收。</w:t>
      </w:r>
    </w:p>
    <w:p w:rsidR="00A23A7C" w:rsidRPr="002D1FB7" w:rsidRDefault="005D1A0F">
      <w:pPr>
        <w:spacing w:line="288" w:lineRule="auto"/>
        <w:rPr>
          <w:rFonts w:ascii="宋体" w:hAnsi="宋体"/>
          <w:sz w:val="21"/>
          <w:szCs w:val="21"/>
        </w:rPr>
      </w:pPr>
      <w:r w:rsidRPr="002D1FB7">
        <w:rPr>
          <w:rFonts w:ascii="宋体" w:hAnsi="宋体" w:hint="eastAsia"/>
          <w:b/>
          <w:sz w:val="24"/>
        </w:rPr>
        <w:t>十、</w:t>
      </w:r>
      <w:r w:rsidRPr="002D1FB7">
        <w:rPr>
          <w:rFonts w:ascii="宋体" w:hAnsi="宋体"/>
          <w:b/>
          <w:sz w:val="24"/>
        </w:rPr>
        <w:t>投标地址：</w:t>
      </w:r>
      <w:r w:rsidRPr="002D1FB7">
        <w:rPr>
          <w:rFonts w:ascii="宋体" w:hAnsi="宋体" w:hint="eastAsia"/>
          <w:sz w:val="21"/>
          <w:szCs w:val="21"/>
        </w:rPr>
        <w:t>杭州市西湖区玉古路173号中田大厦16楼求是招标会议室。</w:t>
      </w:r>
    </w:p>
    <w:p w:rsidR="00A23A7C" w:rsidRPr="002D1FB7" w:rsidRDefault="005D1A0F">
      <w:pPr>
        <w:spacing w:line="288" w:lineRule="auto"/>
        <w:rPr>
          <w:rFonts w:ascii="宋体" w:hAnsi="宋体"/>
          <w:b/>
          <w:sz w:val="24"/>
        </w:rPr>
      </w:pPr>
      <w:r w:rsidRPr="002D1FB7">
        <w:rPr>
          <w:rFonts w:ascii="宋体" w:hAnsi="宋体" w:hint="eastAsia"/>
          <w:b/>
          <w:sz w:val="24"/>
        </w:rPr>
        <w:t>十一、</w:t>
      </w:r>
      <w:r w:rsidRPr="002D1FB7">
        <w:rPr>
          <w:rFonts w:ascii="宋体" w:hAnsi="宋体"/>
          <w:b/>
          <w:sz w:val="24"/>
        </w:rPr>
        <w:t>开标时间：</w:t>
      </w:r>
      <w:r w:rsidRPr="002D1FB7">
        <w:rPr>
          <w:rFonts w:ascii="宋体" w:hAnsi="宋体" w:hint="eastAsia"/>
          <w:sz w:val="21"/>
          <w:szCs w:val="21"/>
        </w:rPr>
        <w:t>2018年11月</w:t>
      </w:r>
      <w:r w:rsidR="00443828" w:rsidRPr="002D1FB7">
        <w:rPr>
          <w:rFonts w:ascii="宋体" w:hAnsi="宋体" w:hint="eastAsia"/>
          <w:sz w:val="21"/>
          <w:szCs w:val="21"/>
        </w:rPr>
        <w:t>14</w:t>
      </w:r>
      <w:r w:rsidRPr="002D1FB7">
        <w:rPr>
          <w:rFonts w:ascii="宋体" w:hAnsi="宋体" w:hint="eastAsia"/>
          <w:sz w:val="21"/>
          <w:szCs w:val="21"/>
        </w:rPr>
        <w:t>日下午13:30:00</w:t>
      </w:r>
    </w:p>
    <w:p w:rsidR="00A23A7C" w:rsidRPr="002D1FB7" w:rsidRDefault="005D1A0F">
      <w:pPr>
        <w:spacing w:line="288" w:lineRule="auto"/>
        <w:rPr>
          <w:rFonts w:ascii="宋体" w:hAnsi="宋体"/>
          <w:b/>
          <w:sz w:val="24"/>
        </w:rPr>
      </w:pPr>
      <w:r w:rsidRPr="002D1FB7">
        <w:rPr>
          <w:rFonts w:ascii="宋体" w:hAnsi="宋体" w:hint="eastAsia"/>
          <w:b/>
          <w:sz w:val="24"/>
        </w:rPr>
        <w:t>十二、开标地址：</w:t>
      </w:r>
      <w:r w:rsidRPr="002D1FB7">
        <w:rPr>
          <w:rFonts w:ascii="宋体" w:hAnsi="宋体" w:hint="eastAsia"/>
          <w:sz w:val="21"/>
          <w:szCs w:val="21"/>
        </w:rPr>
        <w:t>杭州市西湖区玉古路173号中田大厦16楼求是招标会议室。</w:t>
      </w:r>
    </w:p>
    <w:p w:rsidR="00A23A7C" w:rsidRPr="002D1FB7" w:rsidRDefault="005D1A0F">
      <w:pPr>
        <w:spacing w:line="288" w:lineRule="auto"/>
        <w:rPr>
          <w:rFonts w:ascii="宋体" w:hAnsi="宋体"/>
          <w:sz w:val="21"/>
          <w:szCs w:val="21"/>
        </w:rPr>
      </w:pPr>
      <w:r w:rsidRPr="002D1FB7">
        <w:rPr>
          <w:rFonts w:ascii="宋体" w:hAnsi="宋体" w:hint="eastAsia"/>
          <w:b/>
          <w:sz w:val="24"/>
        </w:rPr>
        <w:t>十三、</w:t>
      </w:r>
      <w:r w:rsidRPr="002D1FB7">
        <w:rPr>
          <w:rFonts w:ascii="宋体" w:hAnsi="宋体"/>
          <w:b/>
          <w:sz w:val="24"/>
        </w:rPr>
        <w:t>投标保证金：</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投标保证金(人民币)：190000元整。</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投标人应于2018年11月</w:t>
      </w:r>
      <w:r w:rsidR="00443828" w:rsidRPr="002D1FB7">
        <w:rPr>
          <w:rFonts w:ascii="宋体" w:hAnsi="宋体" w:hint="eastAsia"/>
          <w:sz w:val="21"/>
          <w:szCs w:val="21"/>
        </w:rPr>
        <w:t>13</w:t>
      </w:r>
      <w:r w:rsidRPr="002D1FB7">
        <w:rPr>
          <w:rFonts w:ascii="宋体" w:hAnsi="宋体" w:hint="eastAsia"/>
          <w:sz w:val="21"/>
          <w:szCs w:val="21"/>
        </w:rPr>
        <w:t>日下午17:00:00前在浙江求是招标代理有限公司交纳并到帐（双休日及法定节假日除外）。</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（地址：杭州市西湖区玉古路173号中田大厦16楼H室财务室）。</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交纳方式：</w:t>
      </w:r>
      <w:r w:rsidRPr="002D1FB7">
        <w:rPr>
          <w:rFonts w:ascii="宋体" w:hAnsi="宋体" w:hint="eastAsia"/>
          <w:b/>
          <w:sz w:val="21"/>
          <w:szCs w:val="21"/>
        </w:rPr>
        <w:t>转账、银行汇款等非现金方式。</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收款单位（户名）：浙江求是招标代理有限公司</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开户银行：工行浙大支行</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银行账号：</w:t>
      </w:r>
      <w:r w:rsidRPr="002D1FB7">
        <w:rPr>
          <w:rFonts w:ascii="宋体" w:hAnsi="宋体"/>
          <w:sz w:val="21"/>
          <w:szCs w:val="21"/>
        </w:rPr>
        <w:t>1202024609900033043</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财务联系方式：0571-87666113</w:t>
      </w:r>
    </w:p>
    <w:p w:rsidR="00A23A7C" w:rsidRPr="002D1FB7" w:rsidRDefault="005D1A0F">
      <w:pPr>
        <w:spacing w:line="288" w:lineRule="auto"/>
        <w:rPr>
          <w:rFonts w:ascii="宋体" w:hAnsi="宋体"/>
          <w:b/>
          <w:sz w:val="24"/>
        </w:rPr>
      </w:pPr>
      <w:r w:rsidRPr="002D1FB7">
        <w:rPr>
          <w:rFonts w:ascii="宋体" w:hAnsi="宋体" w:hint="eastAsia"/>
          <w:b/>
          <w:sz w:val="24"/>
        </w:rPr>
        <w:t>十四、公告期限：</w:t>
      </w:r>
      <w:r w:rsidRPr="002D1FB7">
        <w:rPr>
          <w:rFonts w:ascii="宋体" w:hAnsi="宋体" w:hint="eastAsia"/>
          <w:sz w:val="21"/>
          <w:szCs w:val="21"/>
        </w:rPr>
        <w:t>5个工作日</w:t>
      </w:r>
    </w:p>
    <w:p w:rsidR="00A23A7C" w:rsidRPr="002D1FB7" w:rsidRDefault="005D1A0F">
      <w:pPr>
        <w:spacing w:line="288" w:lineRule="auto"/>
        <w:rPr>
          <w:rFonts w:ascii="宋体" w:hAnsi="宋体"/>
          <w:b/>
          <w:sz w:val="24"/>
        </w:rPr>
      </w:pPr>
      <w:r w:rsidRPr="002D1FB7">
        <w:rPr>
          <w:rFonts w:ascii="宋体" w:hAnsi="宋体" w:hint="eastAsia"/>
          <w:b/>
          <w:sz w:val="24"/>
        </w:rPr>
        <w:t>十五、其他事项：</w:t>
      </w:r>
    </w:p>
    <w:p w:rsidR="00A23A7C" w:rsidRPr="002D1FB7" w:rsidRDefault="005D1A0F">
      <w:pPr>
        <w:spacing w:line="288" w:lineRule="auto"/>
        <w:ind w:firstLineChars="200" w:firstLine="420"/>
        <w:rPr>
          <w:rFonts w:ascii="宋体" w:hAnsi="宋体"/>
          <w:sz w:val="21"/>
          <w:szCs w:val="21"/>
        </w:rPr>
      </w:pPr>
      <w:r w:rsidRPr="002D1FB7">
        <w:rPr>
          <w:rFonts w:ascii="宋体" w:hAnsi="宋体"/>
          <w:sz w:val="21"/>
          <w:szCs w:val="21"/>
        </w:rPr>
        <w:t>1</w:t>
      </w:r>
      <w:r w:rsidRPr="002D1FB7">
        <w:rPr>
          <w:rFonts w:ascii="宋体" w:hAnsi="宋体" w:hint="eastAsia"/>
          <w:sz w:val="21"/>
          <w:szCs w:val="21"/>
        </w:rPr>
        <w:t>.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2.采购项目需要落实的政府采购政策：详见采购需求。</w:t>
      </w:r>
    </w:p>
    <w:p w:rsidR="00A23A7C" w:rsidRPr="002D1FB7" w:rsidRDefault="005D1A0F">
      <w:pPr>
        <w:spacing w:line="288" w:lineRule="auto"/>
        <w:ind w:firstLineChars="200" w:firstLine="420"/>
        <w:rPr>
          <w:rFonts w:ascii="宋体" w:hAnsi="宋体"/>
          <w:sz w:val="21"/>
          <w:szCs w:val="21"/>
        </w:rPr>
      </w:pPr>
      <w:bookmarkStart w:id="2" w:name="B36_其他事项"/>
      <w:r w:rsidRPr="002D1FB7">
        <w:rPr>
          <w:rFonts w:ascii="宋体" w:hAnsi="宋体" w:hint="eastAsia"/>
          <w:sz w:val="21"/>
          <w:szCs w:val="21"/>
        </w:rPr>
        <w:t>3.</w:t>
      </w:r>
      <w:r w:rsidRPr="002D1FB7">
        <w:rPr>
          <w:rFonts w:ascii="宋体" w:hAnsi="宋体"/>
          <w:sz w:val="21"/>
          <w:szCs w:val="21"/>
        </w:rPr>
        <w:t>其他事项</w:t>
      </w:r>
      <w:r w:rsidRPr="002D1FB7">
        <w:rPr>
          <w:rFonts w:ascii="宋体" w:hAnsi="宋体" w:hint="eastAsia"/>
          <w:sz w:val="21"/>
          <w:szCs w:val="21"/>
        </w:rPr>
        <w:t>：</w:t>
      </w:r>
    </w:p>
    <w:p w:rsidR="00A23A7C" w:rsidRPr="002D1FB7" w:rsidRDefault="005D1A0F">
      <w:pPr>
        <w:spacing w:line="288" w:lineRule="auto"/>
        <w:ind w:firstLineChars="200" w:firstLine="422"/>
        <w:rPr>
          <w:rFonts w:ascii="宋体" w:hAnsi="宋体"/>
          <w:sz w:val="21"/>
          <w:szCs w:val="21"/>
        </w:rPr>
      </w:pPr>
      <w:r w:rsidRPr="002D1FB7">
        <w:rPr>
          <w:rFonts w:ascii="宋体" w:hAnsi="宋体" w:hint="eastAsia"/>
          <w:b/>
          <w:sz w:val="21"/>
          <w:szCs w:val="21"/>
        </w:rPr>
        <w:t>信用记录</w:t>
      </w:r>
      <w:r w:rsidRPr="002D1FB7">
        <w:rPr>
          <w:rFonts w:ascii="宋体" w:hAnsi="宋体" w:hint="eastAsia"/>
          <w:sz w:val="21"/>
          <w:szCs w:val="21"/>
        </w:rPr>
        <w:t>：根据财库[2016]125号《关于在政府采购活动中查询及使用信用记录有关问题的通知》要求，采购代理机构会对投标人信用记录进行查询并甄别。</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（1）信用信息查询的截止时点：投标截止时间；</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（2） 查询渠道：“信用中国”（www.creditchina.gov.cn）、“中国政府采购网”（www.ccgp.gov.cn ）；</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（3）信用信息查询记录和证据留存具体方式：采购代理机构经办人和监督人员将查询网页打印、签字与其他采购文件一并保存；</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（4）信用信息的使用规则：投标人存在不良信用记录的，其投标将被作为无效投标处理。</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不良信用记录指：被列入失信被执行人、重大税收违法案件当事人名单、政府采购严重违法失信行为记录名单。</w:t>
      </w:r>
      <w:bookmarkEnd w:id="2"/>
    </w:p>
    <w:p w:rsidR="00A23A7C" w:rsidRPr="002D1FB7" w:rsidRDefault="005D1A0F">
      <w:pPr>
        <w:spacing w:line="288" w:lineRule="auto"/>
        <w:rPr>
          <w:rFonts w:ascii="宋体" w:hAnsi="宋体"/>
          <w:b/>
          <w:sz w:val="24"/>
        </w:rPr>
      </w:pPr>
      <w:r w:rsidRPr="002D1FB7">
        <w:rPr>
          <w:rFonts w:ascii="宋体" w:hAnsi="宋体" w:hint="eastAsia"/>
          <w:b/>
          <w:sz w:val="24"/>
        </w:rPr>
        <w:t>十六、联系方式:</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1.采购人名称：杭州师范大学</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地址：</w:t>
      </w:r>
      <w:r w:rsidRPr="002D1FB7">
        <w:rPr>
          <w:rFonts w:ascii="宋体" w:hAnsi="宋体" w:cs="宋体" w:hint="eastAsia"/>
          <w:spacing w:val="-6"/>
          <w:kern w:val="0"/>
          <w:sz w:val="21"/>
          <w:szCs w:val="21"/>
        </w:rPr>
        <w:t>杭州市余杭区仓前街道余杭塘路2318号行政楼412</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联系人：</w:t>
      </w:r>
      <w:r w:rsidRPr="002D1FB7">
        <w:rPr>
          <w:rFonts w:ascii="宋体" w:hAnsi="宋体" w:cs="宋体" w:hint="eastAsia"/>
          <w:spacing w:val="-6"/>
          <w:kern w:val="0"/>
          <w:sz w:val="21"/>
          <w:szCs w:val="21"/>
        </w:rPr>
        <w:t>沈杰</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联系方法：</w:t>
      </w:r>
      <w:r w:rsidRPr="002D1FB7">
        <w:rPr>
          <w:rFonts w:ascii="宋体" w:hAnsi="宋体" w:cs="宋体" w:hint="eastAsia"/>
          <w:spacing w:val="-6"/>
          <w:kern w:val="0"/>
          <w:sz w:val="21"/>
          <w:szCs w:val="21"/>
        </w:rPr>
        <w:t>0571-28865149</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采购项目联系人：倪伟敏</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lastRenderedPageBreak/>
        <w:t>电话：</w:t>
      </w:r>
      <w:r w:rsidRPr="002D1FB7">
        <w:rPr>
          <w:rFonts w:ascii="宋体" w:hAnsi="宋体"/>
          <w:sz w:val="21"/>
          <w:szCs w:val="21"/>
        </w:rPr>
        <w:t>13372569670</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2.采购代理机构名称：浙江求是招标代理有限公司</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地址：杭州市西湖区玉古路173号中田大厦16楼</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业务联系人：姜海军</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联系方法：0571-87666117</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报名联系人：於路莹</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联系方法：0571-87666112</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传真：0571-87666116</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报名邮箱：qszb010@126.com</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采购代理机构质疑联系人：王庆庆</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联系方法：0571-87666119</w:t>
      </w:r>
    </w:p>
    <w:p w:rsidR="00A23A7C" w:rsidRPr="002D1FB7" w:rsidRDefault="005D1A0F">
      <w:pPr>
        <w:spacing w:line="288" w:lineRule="auto"/>
        <w:ind w:firstLineChars="200" w:firstLine="420"/>
        <w:rPr>
          <w:rFonts w:ascii="宋体" w:hAnsi="宋体"/>
          <w:sz w:val="21"/>
          <w:szCs w:val="21"/>
        </w:rPr>
      </w:pPr>
      <w:r w:rsidRPr="002D1FB7">
        <w:rPr>
          <w:rFonts w:ascii="宋体" w:hAnsi="宋体" w:hint="eastAsia"/>
          <w:sz w:val="21"/>
          <w:szCs w:val="21"/>
        </w:rPr>
        <w:t>质疑邮箱：qszb019@126.com</w:t>
      </w:r>
    </w:p>
    <w:p w:rsidR="00A23A7C" w:rsidRPr="002D1FB7" w:rsidRDefault="005D1A0F">
      <w:pPr>
        <w:widowControl/>
        <w:spacing w:line="288" w:lineRule="auto"/>
        <w:ind w:right="60" w:firstLineChars="200" w:firstLine="396"/>
        <w:jc w:val="left"/>
        <w:rPr>
          <w:rFonts w:ascii="宋体" w:hAnsi="宋体" w:cs="宋体"/>
          <w:spacing w:val="-6"/>
          <w:kern w:val="0"/>
          <w:sz w:val="21"/>
          <w:szCs w:val="21"/>
        </w:rPr>
      </w:pPr>
      <w:r w:rsidRPr="002D1FB7">
        <w:rPr>
          <w:rFonts w:ascii="宋体" w:hAnsi="宋体" w:cs="宋体" w:hint="eastAsia"/>
          <w:spacing w:val="-6"/>
          <w:kern w:val="0"/>
          <w:sz w:val="21"/>
          <w:szCs w:val="21"/>
        </w:rPr>
        <w:t>3.同级政府采购监督管理部门：</w:t>
      </w:r>
      <w:r w:rsidRPr="002D1FB7">
        <w:rPr>
          <w:rFonts w:ascii="宋体" w:hAnsi="宋体" w:hint="eastAsia"/>
          <w:spacing w:val="-6"/>
          <w:sz w:val="21"/>
          <w:szCs w:val="21"/>
        </w:rPr>
        <w:t>杭州市财政局政府采购监管处</w:t>
      </w:r>
    </w:p>
    <w:p w:rsidR="00A23A7C" w:rsidRPr="002D1FB7" w:rsidRDefault="005D1A0F">
      <w:pPr>
        <w:widowControl/>
        <w:spacing w:line="288" w:lineRule="auto"/>
        <w:ind w:right="60" w:firstLineChars="200" w:firstLine="396"/>
        <w:jc w:val="left"/>
        <w:rPr>
          <w:rFonts w:ascii="宋体" w:hAnsi="宋体" w:cs="宋体"/>
          <w:spacing w:val="-6"/>
          <w:kern w:val="0"/>
          <w:sz w:val="21"/>
          <w:szCs w:val="21"/>
        </w:rPr>
      </w:pPr>
      <w:r w:rsidRPr="002D1FB7">
        <w:rPr>
          <w:rFonts w:ascii="宋体" w:hAnsi="宋体" w:cs="宋体" w:hint="eastAsia"/>
          <w:spacing w:val="-6"/>
          <w:kern w:val="0"/>
          <w:sz w:val="21"/>
          <w:szCs w:val="21"/>
        </w:rPr>
        <w:t>联系人：</w:t>
      </w:r>
      <w:r w:rsidRPr="002D1FB7">
        <w:rPr>
          <w:rFonts w:ascii="宋体" w:hAnsi="宋体" w:hint="eastAsia"/>
          <w:spacing w:val="-6"/>
          <w:sz w:val="21"/>
          <w:szCs w:val="21"/>
        </w:rPr>
        <w:t>吕先生</w:t>
      </w:r>
    </w:p>
    <w:p w:rsidR="00A23A7C" w:rsidRPr="002D1FB7" w:rsidRDefault="005D1A0F">
      <w:pPr>
        <w:widowControl/>
        <w:spacing w:line="288" w:lineRule="auto"/>
        <w:ind w:right="60" w:firstLineChars="200" w:firstLine="396"/>
        <w:jc w:val="left"/>
        <w:rPr>
          <w:rFonts w:ascii="宋体" w:hAnsi="宋体" w:cs="宋体"/>
          <w:spacing w:val="-6"/>
          <w:kern w:val="0"/>
          <w:sz w:val="21"/>
          <w:szCs w:val="21"/>
        </w:rPr>
      </w:pPr>
      <w:r w:rsidRPr="002D1FB7">
        <w:rPr>
          <w:rFonts w:ascii="宋体" w:hAnsi="宋体" w:cs="宋体" w:hint="eastAsia"/>
          <w:spacing w:val="-6"/>
          <w:kern w:val="0"/>
          <w:sz w:val="21"/>
          <w:szCs w:val="21"/>
        </w:rPr>
        <w:t>监督投诉电话：</w:t>
      </w:r>
      <w:r w:rsidRPr="002D1FB7">
        <w:rPr>
          <w:rFonts w:ascii="宋体" w:hAnsi="宋体" w:hint="eastAsia"/>
          <w:spacing w:val="-6"/>
          <w:sz w:val="21"/>
          <w:szCs w:val="21"/>
        </w:rPr>
        <w:t>0571-87715261</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cs="宋体" w:hint="eastAsia"/>
          <w:spacing w:val="-6"/>
          <w:kern w:val="0"/>
          <w:sz w:val="21"/>
          <w:szCs w:val="21"/>
        </w:rPr>
        <w:t>地址：</w:t>
      </w:r>
      <w:r w:rsidRPr="002D1FB7">
        <w:rPr>
          <w:rFonts w:ascii="宋体" w:hAnsi="宋体" w:hint="eastAsia"/>
          <w:spacing w:val="-6"/>
          <w:sz w:val="21"/>
          <w:szCs w:val="21"/>
        </w:rPr>
        <w:t>杭州市中河中路152号市财税大楼6楼</w:t>
      </w:r>
    </w:p>
    <w:p w:rsidR="00A23A7C" w:rsidRPr="002D1FB7" w:rsidRDefault="00A23A7C">
      <w:pPr>
        <w:widowControl/>
        <w:spacing w:line="288" w:lineRule="auto"/>
        <w:ind w:right="60" w:firstLineChars="200" w:firstLine="396"/>
        <w:jc w:val="left"/>
        <w:rPr>
          <w:rFonts w:ascii="宋体" w:hAnsi="宋体" w:cs="宋体"/>
          <w:spacing w:val="-6"/>
          <w:kern w:val="0"/>
          <w:sz w:val="21"/>
          <w:szCs w:val="21"/>
        </w:rPr>
      </w:pPr>
    </w:p>
    <w:p w:rsidR="00A23A7C" w:rsidRPr="002D1FB7" w:rsidRDefault="005D1A0F">
      <w:pPr>
        <w:spacing w:line="288" w:lineRule="auto"/>
        <w:ind w:left="238"/>
        <w:jc w:val="center"/>
        <w:outlineLvl w:val="1"/>
        <w:rPr>
          <w:rFonts w:ascii="宋体" w:hAnsi="宋体"/>
          <w:b/>
          <w:bCs/>
          <w:sz w:val="32"/>
          <w:szCs w:val="32"/>
        </w:rPr>
      </w:pPr>
      <w:r w:rsidRPr="002D1FB7">
        <w:rPr>
          <w:rFonts w:ascii="宋体" w:hAnsi="宋体" w:hint="eastAsia"/>
          <w:sz w:val="21"/>
          <w:szCs w:val="21"/>
        </w:rPr>
        <w:br w:type="page"/>
      </w:r>
      <w:bookmarkStart w:id="3" w:name="_Toc524527907"/>
      <w:bookmarkStart w:id="4" w:name="_Toc524527982"/>
      <w:r w:rsidRPr="002D1FB7">
        <w:rPr>
          <w:rFonts w:ascii="宋体" w:hAnsi="宋体" w:hint="eastAsia"/>
          <w:b/>
          <w:sz w:val="32"/>
          <w:szCs w:val="32"/>
        </w:rPr>
        <w:lastRenderedPageBreak/>
        <w:t xml:space="preserve">第二章  </w:t>
      </w:r>
      <w:r w:rsidRPr="002D1FB7">
        <w:rPr>
          <w:rFonts w:ascii="宋体" w:hAnsi="宋体" w:hint="eastAsia"/>
          <w:b/>
          <w:bCs/>
          <w:sz w:val="32"/>
          <w:szCs w:val="32"/>
        </w:rPr>
        <w:t>采购需求</w:t>
      </w:r>
      <w:bookmarkEnd w:id="3"/>
      <w:bookmarkEnd w:id="4"/>
    </w:p>
    <w:p w:rsidR="00A23A7C" w:rsidRPr="002D1FB7" w:rsidRDefault="005D1A0F">
      <w:pPr>
        <w:spacing w:line="288" w:lineRule="auto"/>
        <w:ind w:left="272" w:hangingChars="113" w:hanging="272"/>
        <w:rPr>
          <w:rFonts w:ascii="宋体" w:hAnsi="宋体"/>
          <w:b/>
          <w:sz w:val="24"/>
        </w:rPr>
      </w:pPr>
      <w:r w:rsidRPr="002D1FB7">
        <w:rPr>
          <w:rFonts w:ascii="宋体" w:hAnsi="宋体" w:hint="eastAsia"/>
          <w:b/>
          <w:sz w:val="24"/>
        </w:rPr>
        <w:t>一</w:t>
      </w:r>
      <w:r w:rsidRPr="002D1FB7">
        <w:rPr>
          <w:rFonts w:ascii="宋体" w:hAnsi="宋体"/>
          <w:b/>
          <w:sz w:val="24"/>
        </w:rPr>
        <w:t>、</w:t>
      </w:r>
      <w:r w:rsidRPr="002D1FB7">
        <w:rPr>
          <w:rFonts w:ascii="宋体" w:hAnsi="宋体" w:hint="eastAsia"/>
          <w:b/>
          <w:sz w:val="24"/>
        </w:rPr>
        <w:t>为落实政府采购政策需满足的要求：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1701"/>
        <w:gridCol w:w="7117"/>
      </w:tblGrid>
      <w:tr w:rsidR="00A23A7C" w:rsidRPr="002D1FB7">
        <w:trPr>
          <w:trHeight w:val="567"/>
        </w:trPr>
        <w:tc>
          <w:tcPr>
            <w:tcW w:w="680" w:type="dxa"/>
            <w:shd w:val="clear" w:color="auto" w:fill="auto"/>
            <w:vAlign w:val="center"/>
          </w:tcPr>
          <w:p w:rsidR="00A23A7C" w:rsidRPr="002D1FB7" w:rsidRDefault="005D1A0F">
            <w:pPr>
              <w:spacing w:line="288" w:lineRule="auto"/>
              <w:jc w:val="center"/>
              <w:rPr>
                <w:rFonts w:ascii="宋体" w:hAnsi="宋体"/>
                <w:b/>
                <w:sz w:val="21"/>
                <w:szCs w:val="21"/>
              </w:rPr>
            </w:pPr>
            <w:r w:rsidRPr="002D1FB7">
              <w:rPr>
                <w:rFonts w:ascii="宋体" w:hAnsi="宋体" w:hint="eastAsia"/>
                <w:b/>
                <w:sz w:val="21"/>
                <w:szCs w:val="21"/>
              </w:rPr>
              <w:t>序号</w:t>
            </w:r>
          </w:p>
        </w:tc>
        <w:tc>
          <w:tcPr>
            <w:tcW w:w="1701" w:type="dxa"/>
            <w:shd w:val="clear" w:color="auto" w:fill="auto"/>
            <w:vAlign w:val="center"/>
          </w:tcPr>
          <w:p w:rsidR="00A23A7C" w:rsidRPr="002D1FB7" w:rsidRDefault="005D1A0F">
            <w:pPr>
              <w:spacing w:line="288" w:lineRule="auto"/>
              <w:jc w:val="center"/>
              <w:rPr>
                <w:rFonts w:ascii="宋体" w:hAnsi="宋体"/>
                <w:b/>
                <w:sz w:val="21"/>
                <w:szCs w:val="21"/>
              </w:rPr>
            </w:pPr>
            <w:r w:rsidRPr="002D1FB7">
              <w:rPr>
                <w:rFonts w:ascii="宋体" w:hAnsi="宋体" w:hint="eastAsia"/>
                <w:b/>
                <w:sz w:val="21"/>
                <w:szCs w:val="21"/>
              </w:rPr>
              <w:t>政策名称</w:t>
            </w:r>
          </w:p>
        </w:tc>
        <w:tc>
          <w:tcPr>
            <w:tcW w:w="7117" w:type="dxa"/>
            <w:shd w:val="clear" w:color="auto" w:fill="auto"/>
            <w:vAlign w:val="center"/>
          </w:tcPr>
          <w:p w:rsidR="00A23A7C" w:rsidRPr="002D1FB7" w:rsidRDefault="005D1A0F">
            <w:pPr>
              <w:spacing w:line="288" w:lineRule="auto"/>
              <w:jc w:val="center"/>
              <w:rPr>
                <w:rFonts w:ascii="宋体" w:hAnsi="宋体"/>
                <w:b/>
                <w:sz w:val="21"/>
                <w:szCs w:val="21"/>
              </w:rPr>
            </w:pPr>
            <w:r w:rsidRPr="002D1FB7">
              <w:rPr>
                <w:rFonts w:ascii="宋体" w:hAnsi="宋体" w:hint="eastAsia"/>
                <w:b/>
                <w:sz w:val="21"/>
                <w:szCs w:val="21"/>
              </w:rPr>
              <w:t>内容</w:t>
            </w:r>
          </w:p>
        </w:tc>
      </w:tr>
      <w:tr w:rsidR="00A23A7C" w:rsidRPr="002D1FB7">
        <w:trPr>
          <w:trHeight w:val="567"/>
        </w:trPr>
        <w:tc>
          <w:tcPr>
            <w:tcW w:w="680" w:type="dxa"/>
            <w:shd w:val="clear" w:color="auto" w:fill="auto"/>
            <w:vAlign w:val="center"/>
          </w:tcPr>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1</w:t>
            </w:r>
          </w:p>
        </w:tc>
        <w:tc>
          <w:tcPr>
            <w:tcW w:w="1701" w:type="dxa"/>
            <w:shd w:val="clear" w:color="auto" w:fill="auto"/>
            <w:vAlign w:val="center"/>
          </w:tcPr>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政府采购促进中小企业发展</w:t>
            </w:r>
          </w:p>
        </w:tc>
        <w:tc>
          <w:tcPr>
            <w:tcW w:w="7117" w:type="dxa"/>
            <w:shd w:val="clear" w:color="auto" w:fill="auto"/>
            <w:vAlign w:val="center"/>
          </w:tcPr>
          <w:p w:rsidR="00A23A7C" w:rsidRPr="002D1FB7" w:rsidRDefault="005D1A0F">
            <w:pPr>
              <w:spacing w:line="288" w:lineRule="auto"/>
              <w:rPr>
                <w:rFonts w:ascii="宋体" w:hAnsi="宋体"/>
                <w:sz w:val="21"/>
                <w:szCs w:val="21"/>
              </w:rPr>
            </w:pPr>
            <w:r w:rsidRPr="002D1FB7">
              <w:rPr>
                <w:rFonts w:ascii="宋体" w:hAnsi="宋体" w:hint="eastAsia"/>
                <w:sz w:val="21"/>
                <w:szCs w:val="21"/>
              </w:rPr>
              <w:t>提供</w:t>
            </w:r>
            <w:r w:rsidRPr="002D1FB7">
              <w:rPr>
                <w:rFonts w:ascii="宋体" w:hAnsi="宋体"/>
                <w:sz w:val="21"/>
                <w:szCs w:val="21"/>
              </w:rPr>
              <w:t>材料</w:t>
            </w:r>
            <w:r w:rsidRPr="002D1FB7">
              <w:rPr>
                <w:rFonts w:ascii="宋体" w:hAnsi="宋体" w:hint="eastAsia"/>
                <w:sz w:val="21"/>
                <w:szCs w:val="21"/>
              </w:rPr>
              <w:t>详见招标</w:t>
            </w:r>
            <w:r w:rsidRPr="002D1FB7">
              <w:rPr>
                <w:rFonts w:ascii="宋体" w:hAnsi="宋体"/>
                <w:sz w:val="21"/>
                <w:szCs w:val="21"/>
              </w:rPr>
              <w:t>文件第六章</w:t>
            </w:r>
            <w:r w:rsidRPr="002D1FB7">
              <w:rPr>
                <w:rFonts w:ascii="宋体" w:hAnsi="宋体" w:hint="eastAsia"/>
                <w:sz w:val="21"/>
                <w:szCs w:val="21"/>
              </w:rPr>
              <w:t>“报价</w:t>
            </w:r>
            <w:r w:rsidRPr="002D1FB7">
              <w:rPr>
                <w:rFonts w:ascii="宋体" w:hAnsi="宋体"/>
                <w:sz w:val="21"/>
                <w:szCs w:val="21"/>
              </w:rPr>
              <w:t>文件</w:t>
            </w:r>
            <w:r w:rsidRPr="002D1FB7">
              <w:rPr>
                <w:rFonts w:ascii="宋体" w:hAnsi="宋体" w:hint="eastAsia"/>
                <w:sz w:val="21"/>
                <w:szCs w:val="21"/>
              </w:rPr>
              <w:t>”</w:t>
            </w:r>
          </w:p>
        </w:tc>
      </w:tr>
      <w:tr w:rsidR="00A23A7C" w:rsidRPr="002D1FB7">
        <w:trPr>
          <w:trHeight w:val="567"/>
        </w:trPr>
        <w:tc>
          <w:tcPr>
            <w:tcW w:w="680" w:type="dxa"/>
            <w:shd w:val="clear" w:color="auto" w:fill="auto"/>
            <w:vAlign w:val="center"/>
          </w:tcPr>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2</w:t>
            </w:r>
          </w:p>
        </w:tc>
        <w:tc>
          <w:tcPr>
            <w:tcW w:w="1701" w:type="dxa"/>
            <w:shd w:val="clear" w:color="auto" w:fill="auto"/>
            <w:vAlign w:val="center"/>
          </w:tcPr>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政府采购支持监狱企业发展</w:t>
            </w:r>
          </w:p>
        </w:tc>
        <w:tc>
          <w:tcPr>
            <w:tcW w:w="7117" w:type="dxa"/>
            <w:shd w:val="clear" w:color="auto" w:fill="auto"/>
            <w:vAlign w:val="center"/>
          </w:tcPr>
          <w:p w:rsidR="00A23A7C" w:rsidRPr="002D1FB7" w:rsidRDefault="005D1A0F">
            <w:pPr>
              <w:spacing w:line="288" w:lineRule="auto"/>
              <w:rPr>
                <w:rFonts w:ascii="宋体" w:hAnsi="宋体"/>
                <w:sz w:val="21"/>
                <w:szCs w:val="21"/>
              </w:rPr>
            </w:pPr>
            <w:r w:rsidRPr="002D1FB7">
              <w:rPr>
                <w:rFonts w:ascii="宋体" w:hAnsi="宋体" w:hint="eastAsia"/>
                <w:sz w:val="21"/>
                <w:szCs w:val="21"/>
              </w:rPr>
              <w:t>提供</w:t>
            </w:r>
            <w:r w:rsidRPr="002D1FB7">
              <w:rPr>
                <w:rFonts w:ascii="宋体" w:hAnsi="宋体"/>
                <w:sz w:val="21"/>
                <w:szCs w:val="21"/>
              </w:rPr>
              <w:t>材料详见</w:t>
            </w:r>
            <w:r w:rsidRPr="002D1FB7">
              <w:rPr>
                <w:rFonts w:ascii="宋体" w:hAnsi="宋体" w:hint="eastAsia"/>
                <w:sz w:val="21"/>
                <w:szCs w:val="21"/>
              </w:rPr>
              <w:t>招标</w:t>
            </w:r>
            <w:r w:rsidRPr="002D1FB7">
              <w:rPr>
                <w:rFonts w:ascii="宋体" w:hAnsi="宋体"/>
                <w:sz w:val="21"/>
                <w:szCs w:val="21"/>
              </w:rPr>
              <w:t>文件</w:t>
            </w:r>
            <w:r w:rsidRPr="002D1FB7">
              <w:rPr>
                <w:rFonts w:ascii="宋体" w:hAnsi="宋体" w:hint="eastAsia"/>
                <w:sz w:val="21"/>
                <w:szCs w:val="21"/>
              </w:rPr>
              <w:t>第六章“报价</w:t>
            </w:r>
            <w:r w:rsidRPr="002D1FB7">
              <w:rPr>
                <w:rFonts w:ascii="宋体" w:hAnsi="宋体"/>
                <w:sz w:val="21"/>
                <w:szCs w:val="21"/>
              </w:rPr>
              <w:t>文件</w:t>
            </w:r>
            <w:r w:rsidRPr="002D1FB7">
              <w:rPr>
                <w:rFonts w:ascii="宋体" w:hAnsi="宋体" w:hint="eastAsia"/>
                <w:sz w:val="21"/>
                <w:szCs w:val="21"/>
              </w:rPr>
              <w:t>”</w:t>
            </w:r>
          </w:p>
        </w:tc>
      </w:tr>
      <w:tr w:rsidR="00A23A7C" w:rsidRPr="002D1FB7">
        <w:trPr>
          <w:trHeight w:val="567"/>
        </w:trPr>
        <w:tc>
          <w:tcPr>
            <w:tcW w:w="680" w:type="dxa"/>
            <w:shd w:val="clear" w:color="auto" w:fill="auto"/>
            <w:vAlign w:val="center"/>
          </w:tcPr>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3</w:t>
            </w:r>
          </w:p>
        </w:tc>
        <w:tc>
          <w:tcPr>
            <w:tcW w:w="1701" w:type="dxa"/>
            <w:shd w:val="clear" w:color="auto" w:fill="auto"/>
            <w:vAlign w:val="center"/>
          </w:tcPr>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政府</w:t>
            </w:r>
            <w:r w:rsidRPr="002D1FB7">
              <w:rPr>
                <w:rFonts w:ascii="宋体" w:hAnsi="宋体"/>
                <w:sz w:val="21"/>
                <w:szCs w:val="21"/>
              </w:rPr>
              <w:t>采购促进残疾人就业</w:t>
            </w:r>
          </w:p>
        </w:tc>
        <w:tc>
          <w:tcPr>
            <w:tcW w:w="7117" w:type="dxa"/>
            <w:shd w:val="clear" w:color="auto" w:fill="auto"/>
            <w:vAlign w:val="center"/>
          </w:tcPr>
          <w:p w:rsidR="00A23A7C" w:rsidRPr="002D1FB7" w:rsidRDefault="005D1A0F">
            <w:pPr>
              <w:spacing w:line="288" w:lineRule="auto"/>
              <w:rPr>
                <w:rFonts w:ascii="宋体" w:hAnsi="宋体"/>
                <w:sz w:val="21"/>
                <w:szCs w:val="21"/>
              </w:rPr>
            </w:pPr>
            <w:r w:rsidRPr="002D1FB7">
              <w:rPr>
                <w:rFonts w:ascii="宋体" w:hAnsi="宋体" w:hint="eastAsia"/>
                <w:sz w:val="21"/>
                <w:szCs w:val="21"/>
              </w:rPr>
              <w:t>提供</w:t>
            </w:r>
            <w:r w:rsidRPr="002D1FB7">
              <w:rPr>
                <w:rFonts w:ascii="宋体" w:hAnsi="宋体"/>
                <w:sz w:val="21"/>
                <w:szCs w:val="21"/>
              </w:rPr>
              <w:t>材料详见</w:t>
            </w:r>
            <w:r w:rsidRPr="002D1FB7">
              <w:rPr>
                <w:rFonts w:ascii="宋体" w:hAnsi="宋体" w:hint="eastAsia"/>
                <w:sz w:val="21"/>
                <w:szCs w:val="21"/>
              </w:rPr>
              <w:t>招标文件第六章“报价</w:t>
            </w:r>
            <w:r w:rsidRPr="002D1FB7">
              <w:rPr>
                <w:rFonts w:ascii="宋体" w:hAnsi="宋体"/>
                <w:sz w:val="21"/>
                <w:szCs w:val="21"/>
              </w:rPr>
              <w:t>文件</w:t>
            </w:r>
            <w:r w:rsidRPr="002D1FB7">
              <w:rPr>
                <w:rFonts w:ascii="宋体" w:hAnsi="宋体" w:hint="eastAsia"/>
                <w:sz w:val="21"/>
                <w:szCs w:val="21"/>
              </w:rPr>
              <w:t>”</w:t>
            </w:r>
          </w:p>
        </w:tc>
      </w:tr>
      <w:tr w:rsidR="00A23A7C" w:rsidRPr="002D1FB7">
        <w:trPr>
          <w:trHeight w:val="567"/>
        </w:trPr>
        <w:tc>
          <w:tcPr>
            <w:tcW w:w="680" w:type="dxa"/>
            <w:shd w:val="clear" w:color="auto" w:fill="auto"/>
            <w:vAlign w:val="center"/>
          </w:tcPr>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4</w:t>
            </w:r>
          </w:p>
        </w:tc>
        <w:tc>
          <w:tcPr>
            <w:tcW w:w="1701" w:type="dxa"/>
            <w:shd w:val="clear" w:color="auto" w:fill="auto"/>
            <w:vAlign w:val="center"/>
          </w:tcPr>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政府采购鼓励</w:t>
            </w:r>
          </w:p>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节能产品</w:t>
            </w:r>
          </w:p>
        </w:tc>
        <w:tc>
          <w:tcPr>
            <w:tcW w:w="7117" w:type="dxa"/>
            <w:shd w:val="clear" w:color="auto" w:fill="auto"/>
            <w:vAlign w:val="center"/>
          </w:tcPr>
          <w:p w:rsidR="00A23A7C" w:rsidRPr="002D1FB7" w:rsidRDefault="005D1A0F">
            <w:pPr>
              <w:spacing w:line="288" w:lineRule="auto"/>
              <w:jc w:val="left"/>
              <w:rPr>
                <w:rFonts w:ascii="宋体" w:hAnsi="宋体"/>
                <w:sz w:val="21"/>
                <w:szCs w:val="21"/>
              </w:rPr>
            </w:pPr>
            <w:r w:rsidRPr="002D1FB7">
              <w:rPr>
                <w:rFonts w:ascii="宋体" w:hAnsi="宋体" w:hint="eastAsia"/>
                <w:sz w:val="21"/>
                <w:szCs w:val="21"/>
              </w:rPr>
              <w:t>优先采购节能产品: 提供</w:t>
            </w:r>
            <w:r w:rsidRPr="002D1FB7">
              <w:rPr>
                <w:rFonts w:ascii="宋体" w:hAnsi="宋体"/>
                <w:sz w:val="21"/>
                <w:szCs w:val="21"/>
              </w:rPr>
              <w:t>材料详见</w:t>
            </w:r>
            <w:r w:rsidRPr="002D1FB7">
              <w:rPr>
                <w:rFonts w:ascii="宋体" w:hAnsi="宋体" w:hint="eastAsia"/>
                <w:sz w:val="21"/>
                <w:szCs w:val="21"/>
              </w:rPr>
              <w:t>招标文件第六章“商务</w:t>
            </w:r>
            <w:r w:rsidRPr="002D1FB7">
              <w:rPr>
                <w:rFonts w:ascii="宋体" w:hAnsi="宋体"/>
                <w:sz w:val="21"/>
                <w:szCs w:val="21"/>
              </w:rPr>
              <w:t>和技术文件</w:t>
            </w:r>
            <w:r w:rsidRPr="002D1FB7">
              <w:rPr>
                <w:rFonts w:ascii="宋体" w:hAnsi="宋体" w:hint="eastAsia"/>
                <w:sz w:val="21"/>
                <w:szCs w:val="21"/>
              </w:rPr>
              <w:t>”；</w:t>
            </w:r>
          </w:p>
        </w:tc>
      </w:tr>
      <w:tr w:rsidR="00A23A7C" w:rsidRPr="002D1FB7">
        <w:trPr>
          <w:trHeight w:val="567"/>
        </w:trPr>
        <w:tc>
          <w:tcPr>
            <w:tcW w:w="680" w:type="dxa"/>
            <w:shd w:val="clear" w:color="auto" w:fill="auto"/>
            <w:vAlign w:val="center"/>
          </w:tcPr>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5</w:t>
            </w:r>
          </w:p>
        </w:tc>
        <w:tc>
          <w:tcPr>
            <w:tcW w:w="1701" w:type="dxa"/>
            <w:shd w:val="clear" w:color="auto" w:fill="auto"/>
            <w:vAlign w:val="center"/>
          </w:tcPr>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政府采购鼓励</w:t>
            </w:r>
          </w:p>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环保产品</w:t>
            </w:r>
          </w:p>
        </w:tc>
        <w:tc>
          <w:tcPr>
            <w:tcW w:w="7117" w:type="dxa"/>
            <w:shd w:val="clear" w:color="auto" w:fill="auto"/>
            <w:vAlign w:val="center"/>
          </w:tcPr>
          <w:p w:rsidR="00A23A7C" w:rsidRPr="002D1FB7" w:rsidRDefault="005D1A0F">
            <w:pPr>
              <w:spacing w:line="288" w:lineRule="auto"/>
              <w:jc w:val="left"/>
              <w:rPr>
                <w:rFonts w:ascii="宋体" w:hAnsi="宋体"/>
                <w:sz w:val="21"/>
                <w:szCs w:val="21"/>
              </w:rPr>
            </w:pPr>
            <w:r w:rsidRPr="002D1FB7">
              <w:rPr>
                <w:rFonts w:ascii="宋体" w:hAnsi="宋体" w:hint="eastAsia"/>
                <w:sz w:val="21"/>
                <w:szCs w:val="21"/>
              </w:rPr>
              <w:t>优先采购环保产品: 提供</w:t>
            </w:r>
            <w:r w:rsidRPr="002D1FB7">
              <w:rPr>
                <w:rFonts w:ascii="宋体" w:hAnsi="宋体"/>
                <w:sz w:val="21"/>
                <w:szCs w:val="21"/>
              </w:rPr>
              <w:t>材料详见</w:t>
            </w:r>
            <w:r w:rsidRPr="002D1FB7">
              <w:rPr>
                <w:rFonts w:ascii="宋体" w:hAnsi="宋体" w:hint="eastAsia"/>
                <w:sz w:val="21"/>
                <w:szCs w:val="21"/>
              </w:rPr>
              <w:t>招标文件第六章“商务</w:t>
            </w:r>
            <w:r w:rsidRPr="002D1FB7">
              <w:rPr>
                <w:rFonts w:ascii="宋体" w:hAnsi="宋体"/>
                <w:sz w:val="21"/>
                <w:szCs w:val="21"/>
              </w:rPr>
              <w:t>和技术文件</w:t>
            </w:r>
            <w:r w:rsidRPr="002D1FB7">
              <w:rPr>
                <w:rFonts w:ascii="宋体" w:hAnsi="宋体" w:hint="eastAsia"/>
                <w:sz w:val="21"/>
                <w:szCs w:val="21"/>
              </w:rPr>
              <w:t>”；</w:t>
            </w:r>
          </w:p>
        </w:tc>
      </w:tr>
      <w:tr w:rsidR="00A23A7C" w:rsidRPr="002D1FB7">
        <w:trPr>
          <w:trHeight w:val="567"/>
        </w:trPr>
        <w:tc>
          <w:tcPr>
            <w:tcW w:w="680" w:type="dxa"/>
            <w:shd w:val="clear" w:color="auto" w:fill="auto"/>
            <w:vAlign w:val="center"/>
          </w:tcPr>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6</w:t>
            </w:r>
          </w:p>
        </w:tc>
        <w:tc>
          <w:tcPr>
            <w:tcW w:w="1701" w:type="dxa"/>
            <w:shd w:val="clear" w:color="auto" w:fill="auto"/>
            <w:vAlign w:val="center"/>
          </w:tcPr>
          <w:p w:rsidR="00A23A7C" w:rsidRPr="002D1FB7" w:rsidRDefault="005D1A0F">
            <w:pPr>
              <w:spacing w:line="288" w:lineRule="auto"/>
              <w:jc w:val="center"/>
              <w:rPr>
                <w:rFonts w:ascii="宋体" w:hAnsi="宋体"/>
                <w:sz w:val="21"/>
                <w:szCs w:val="21"/>
              </w:rPr>
            </w:pPr>
            <w:r w:rsidRPr="002D1FB7">
              <w:rPr>
                <w:rFonts w:ascii="宋体" w:hAnsi="宋体"/>
                <w:sz w:val="21"/>
                <w:szCs w:val="21"/>
              </w:rPr>
              <w:t>政府采购进口</w:t>
            </w:r>
          </w:p>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产品</w:t>
            </w:r>
          </w:p>
        </w:tc>
        <w:tc>
          <w:tcPr>
            <w:tcW w:w="7117" w:type="dxa"/>
            <w:shd w:val="clear" w:color="auto" w:fill="auto"/>
            <w:vAlign w:val="center"/>
          </w:tcPr>
          <w:p w:rsidR="00A23A7C" w:rsidRPr="002D1FB7" w:rsidRDefault="005D1A0F">
            <w:pPr>
              <w:spacing w:line="288" w:lineRule="auto"/>
              <w:jc w:val="left"/>
              <w:rPr>
                <w:rFonts w:ascii="宋体" w:hAnsi="宋体"/>
                <w:sz w:val="21"/>
                <w:szCs w:val="21"/>
              </w:rPr>
            </w:pPr>
            <w:r w:rsidRPr="002D1FB7">
              <w:rPr>
                <w:rFonts w:ascii="宋体" w:hAnsi="宋体" w:hint="eastAsia"/>
                <w:sz w:val="21"/>
                <w:szCs w:val="21"/>
              </w:rPr>
              <w:t>不允许采购进口产品</w:t>
            </w:r>
          </w:p>
        </w:tc>
      </w:tr>
    </w:tbl>
    <w:p w:rsidR="00A23A7C" w:rsidRPr="002D1FB7" w:rsidRDefault="00A23A7C">
      <w:pPr>
        <w:spacing w:line="288" w:lineRule="auto"/>
        <w:rPr>
          <w:rFonts w:ascii="宋体" w:hAnsi="宋体"/>
          <w:sz w:val="21"/>
          <w:szCs w:val="21"/>
        </w:rPr>
      </w:pPr>
    </w:p>
    <w:p w:rsidR="00A23A7C" w:rsidRPr="002D1FB7" w:rsidRDefault="005D1A0F">
      <w:pPr>
        <w:spacing w:line="288" w:lineRule="auto"/>
        <w:ind w:left="272" w:hangingChars="113" w:hanging="272"/>
        <w:rPr>
          <w:rFonts w:ascii="宋体" w:hAnsi="宋体"/>
          <w:b/>
          <w:sz w:val="24"/>
        </w:rPr>
      </w:pPr>
      <w:r w:rsidRPr="002D1FB7">
        <w:rPr>
          <w:rFonts w:ascii="宋体" w:hAnsi="宋体" w:hint="eastAsia"/>
          <w:b/>
          <w:sz w:val="24"/>
        </w:rPr>
        <w:t>二</w:t>
      </w:r>
      <w:r w:rsidRPr="002D1FB7">
        <w:rPr>
          <w:rFonts w:ascii="宋体" w:hAnsi="宋体"/>
          <w:b/>
          <w:sz w:val="24"/>
        </w:rPr>
        <w:t>、</w:t>
      </w:r>
      <w:r w:rsidRPr="002D1FB7">
        <w:rPr>
          <w:rFonts w:ascii="宋体" w:hAnsi="宋体" w:hint="eastAsia"/>
          <w:b/>
          <w:sz w:val="24"/>
        </w:rPr>
        <w:t>采购资金的支付方式、时间、条件：</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127"/>
        <w:gridCol w:w="7371"/>
      </w:tblGrid>
      <w:tr w:rsidR="00A23A7C" w:rsidRPr="002D1FB7">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jc w:val="center"/>
              <w:rPr>
                <w:rFonts w:asciiTheme="minorEastAsia" w:eastAsiaTheme="minorEastAsia" w:hAnsiTheme="minorEastAsia"/>
                <w:spacing w:val="-6"/>
                <w:sz w:val="21"/>
                <w:szCs w:val="21"/>
              </w:rPr>
            </w:pPr>
            <w:r w:rsidRPr="002D1FB7">
              <w:rPr>
                <w:rFonts w:asciiTheme="minorEastAsia" w:eastAsiaTheme="minorEastAsia" w:hAnsiTheme="minorEastAsia" w:hint="eastAsia"/>
                <w:spacing w:val="-6"/>
                <w:sz w:val="21"/>
                <w:szCs w:val="21"/>
              </w:rPr>
              <w:t>▲质量保证金</w:t>
            </w:r>
          </w:p>
        </w:tc>
        <w:tc>
          <w:tcPr>
            <w:tcW w:w="7371"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中标人在签订合同时必须向招标人交纳中标总额5%（计￥      元）的履约保证金。货到设备验收合格后，履约保证金自动转为质量保证金。质量保证金在仪器设备验收合格后12个月内无发现有质量问题和维护问题，凭中标人开具的正规收据全额无息退还。</w:t>
            </w:r>
          </w:p>
        </w:tc>
      </w:tr>
      <w:tr w:rsidR="00A23A7C" w:rsidRPr="002D1FB7">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jc w:val="center"/>
              <w:rPr>
                <w:rFonts w:asciiTheme="minorEastAsia" w:eastAsiaTheme="minorEastAsia" w:hAnsiTheme="minorEastAsia"/>
                <w:spacing w:val="-6"/>
                <w:sz w:val="21"/>
                <w:szCs w:val="21"/>
              </w:rPr>
            </w:pPr>
            <w:r w:rsidRPr="002D1FB7">
              <w:rPr>
                <w:rFonts w:asciiTheme="minorEastAsia" w:eastAsiaTheme="minorEastAsia" w:hAnsiTheme="minorEastAsia" w:hint="eastAsia"/>
                <w:spacing w:val="-6"/>
                <w:sz w:val="21"/>
                <w:szCs w:val="21"/>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1. 中标人按照招标人要求将货物送至各个使用点并安装调试，经验收合格。</w:t>
            </w:r>
          </w:p>
          <w:p w:rsidR="00A23A7C" w:rsidRPr="002D1FB7" w:rsidRDefault="005D1A0F">
            <w:pPr>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2. 中标人向招标人开具符合法律、法规规范及行业要求的真实、有效的增值税普通发票（进口免税产品须提供免表及报关单）。</w:t>
            </w:r>
          </w:p>
          <w:p w:rsidR="00A23A7C" w:rsidRPr="002D1FB7" w:rsidRDefault="005D1A0F">
            <w:pPr>
              <w:rPr>
                <w:rFonts w:asciiTheme="minorEastAsia" w:eastAsiaTheme="minorEastAsia" w:hAnsiTheme="minorEastAsia"/>
                <w:b/>
                <w:spacing w:val="-6"/>
                <w:sz w:val="21"/>
                <w:szCs w:val="21"/>
              </w:rPr>
            </w:pPr>
            <w:r w:rsidRPr="002D1FB7">
              <w:rPr>
                <w:rFonts w:asciiTheme="minorEastAsia" w:eastAsiaTheme="minorEastAsia" w:hAnsiTheme="minorEastAsia" w:hint="eastAsia"/>
                <w:snapToGrid w:val="0"/>
                <w:sz w:val="21"/>
                <w:szCs w:val="21"/>
              </w:rPr>
              <w:t>3. 招标人凭供货发票、验收单、入库单等支付凭证办理相关支付手续，合同签订后支付30%预付款，2019年3月份以后支付尾款。</w:t>
            </w:r>
            <w:r w:rsidRPr="002D1FB7">
              <w:rPr>
                <w:rFonts w:asciiTheme="minorEastAsia" w:eastAsiaTheme="minorEastAsia" w:hAnsiTheme="minorEastAsia"/>
                <w:b/>
                <w:spacing w:val="-6"/>
                <w:sz w:val="21"/>
                <w:szCs w:val="21"/>
              </w:rPr>
              <w:t xml:space="preserve"> </w:t>
            </w:r>
          </w:p>
        </w:tc>
      </w:tr>
    </w:tbl>
    <w:p w:rsidR="00A23A7C" w:rsidRPr="002D1FB7" w:rsidRDefault="00A23A7C">
      <w:pPr>
        <w:spacing w:line="288" w:lineRule="auto"/>
        <w:ind w:left="272" w:hangingChars="113" w:hanging="272"/>
        <w:rPr>
          <w:rFonts w:ascii="宋体" w:hAnsi="宋体"/>
          <w:b/>
          <w:sz w:val="24"/>
        </w:rPr>
      </w:pPr>
    </w:p>
    <w:p w:rsidR="00A23A7C" w:rsidRPr="002D1FB7" w:rsidRDefault="005D1A0F">
      <w:pPr>
        <w:spacing w:line="288" w:lineRule="auto"/>
        <w:ind w:left="272" w:hangingChars="113" w:hanging="272"/>
        <w:rPr>
          <w:rFonts w:ascii="宋体" w:hAnsi="宋体"/>
          <w:b/>
          <w:sz w:val="24"/>
        </w:rPr>
      </w:pPr>
      <w:r w:rsidRPr="002D1FB7">
        <w:rPr>
          <w:rFonts w:ascii="宋体" w:hAnsi="宋体" w:hint="eastAsia"/>
          <w:b/>
          <w:sz w:val="24"/>
        </w:rPr>
        <w:t>三</w:t>
      </w:r>
      <w:r w:rsidRPr="002D1FB7">
        <w:rPr>
          <w:rFonts w:ascii="宋体" w:hAnsi="宋体"/>
          <w:b/>
          <w:sz w:val="24"/>
        </w:rPr>
        <w:t>、</w:t>
      </w:r>
      <w:r w:rsidRPr="002D1FB7">
        <w:rPr>
          <w:rFonts w:ascii="宋体" w:hAnsi="宋体" w:hint="eastAsia"/>
          <w:b/>
          <w:sz w:val="24"/>
        </w:rPr>
        <w:t>服务</w:t>
      </w:r>
      <w:r w:rsidRPr="002D1FB7">
        <w:rPr>
          <w:rFonts w:ascii="宋体" w:hAnsi="宋体"/>
          <w:b/>
          <w:sz w:val="24"/>
        </w:rPr>
        <w:t>要求</w:t>
      </w:r>
      <w:r w:rsidRPr="002D1FB7">
        <w:rPr>
          <w:rFonts w:ascii="宋体" w:hAnsi="宋体" w:hint="eastAsia"/>
          <w:b/>
          <w:spacing w:val="-6"/>
          <w:sz w:val="24"/>
        </w:rPr>
        <w:t>（技术要求里另有注明的以技术要求为准）</w:t>
      </w:r>
      <w:r w:rsidRPr="002D1FB7">
        <w:rPr>
          <w:rFonts w:ascii="宋体" w:hAnsi="宋体"/>
          <w:b/>
          <w:sz w:val="24"/>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127"/>
        <w:gridCol w:w="7371"/>
      </w:tblGrid>
      <w:tr w:rsidR="00A23A7C" w:rsidRPr="002D1FB7">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spacing w:line="288" w:lineRule="auto"/>
              <w:jc w:val="center"/>
              <w:rPr>
                <w:rFonts w:ascii="宋体" w:hAnsi="宋体"/>
                <w:spacing w:val="-6"/>
                <w:sz w:val="21"/>
                <w:szCs w:val="21"/>
              </w:rPr>
            </w:pPr>
            <w:r w:rsidRPr="002D1FB7">
              <w:rPr>
                <w:rFonts w:ascii="宋体" w:hAnsi="宋体" w:hint="eastAsia"/>
                <w:spacing w:val="-6"/>
                <w:sz w:val="21"/>
                <w:szCs w:val="21"/>
              </w:rPr>
              <w:t>质保期</w:t>
            </w:r>
          </w:p>
        </w:tc>
        <w:tc>
          <w:tcPr>
            <w:tcW w:w="7371"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spacing w:line="288" w:lineRule="auto"/>
              <w:rPr>
                <w:rFonts w:ascii="宋体" w:hAnsi="宋体"/>
                <w:spacing w:val="-6"/>
                <w:sz w:val="21"/>
                <w:szCs w:val="21"/>
              </w:rPr>
            </w:pPr>
            <w:r w:rsidRPr="002D1FB7">
              <w:rPr>
                <w:rFonts w:ascii="宋体" w:hAnsi="宋体" w:hint="eastAsia"/>
                <w:spacing w:val="-6"/>
                <w:sz w:val="21"/>
                <w:szCs w:val="21"/>
              </w:rPr>
              <w:t>2年</w:t>
            </w:r>
          </w:p>
        </w:tc>
      </w:tr>
      <w:tr w:rsidR="00A23A7C" w:rsidRPr="002D1FB7">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spacing w:line="288" w:lineRule="auto"/>
              <w:jc w:val="center"/>
              <w:rPr>
                <w:rFonts w:ascii="宋体" w:hAnsi="宋体"/>
                <w:spacing w:val="-6"/>
                <w:sz w:val="21"/>
                <w:szCs w:val="21"/>
              </w:rPr>
            </w:pPr>
            <w:r w:rsidRPr="002D1FB7">
              <w:rPr>
                <w:rFonts w:ascii="宋体" w:hAnsi="宋体" w:hint="eastAsia"/>
                <w:sz w:val="21"/>
                <w:szCs w:val="21"/>
              </w:rPr>
              <w:t>服务标准</w:t>
            </w:r>
          </w:p>
        </w:tc>
        <w:tc>
          <w:tcPr>
            <w:tcW w:w="7371"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spacing w:line="288" w:lineRule="auto"/>
              <w:rPr>
                <w:rFonts w:ascii="宋体" w:hAnsi="宋体"/>
                <w:spacing w:val="-6"/>
                <w:sz w:val="21"/>
                <w:szCs w:val="21"/>
              </w:rPr>
            </w:pPr>
            <w:r w:rsidRPr="002D1FB7">
              <w:rPr>
                <w:rFonts w:ascii="宋体" w:hAnsi="宋体" w:hint="eastAsia"/>
                <w:sz w:val="21"/>
                <w:szCs w:val="21"/>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tc>
      </w:tr>
      <w:tr w:rsidR="00A23A7C" w:rsidRPr="002D1FB7">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spacing w:line="288" w:lineRule="auto"/>
              <w:jc w:val="center"/>
              <w:rPr>
                <w:rFonts w:ascii="宋体" w:hAnsi="宋体"/>
                <w:sz w:val="21"/>
                <w:szCs w:val="21"/>
              </w:rPr>
            </w:pPr>
            <w:r w:rsidRPr="002D1FB7">
              <w:rPr>
                <w:rFonts w:ascii="宋体" w:hAnsi="宋体" w:hint="eastAsia"/>
                <w:sz w:val="21"/>
                <w:szCs w:val="21"/>
              </w:rPr>
              <w:t>服务</w:t>
            </w:r>
            <w:r w:rsidRPr="002D1FB7">
              <w:rPr>
                <w:rFonts w:ascii="宋体" w:hAnsi="宋体"/>
                <w:sz w:val="21"/>
                <w:szCs w:val="21"/>
              </w:rPr>
              <w:t>效率</w:t>
            </w:r>
          </w:p>
        </w:tc>
        <w:tc>
          <w:tcPr>
            <w:tcW w:w="7371"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spacing w:line="288" w:lineRule="auto"/>
              <w:rPr>
                <w:rFonts w:ascii="宋体" w:hAnsi="宋体"/>
                <w:sz w:val="21"/>
                <w:szCs w:val="21"/>
              </w:rPr>
            </w:pPr>
            <w:r w:rsidRPr="002D1FB7">
              <w:rPr>
                <w:rFonts w:ascii="宋体" w:hAnsi="宋体" w:hint="eastAsia"/>
                <w:sz w:val="21"/>
                <w:szCs w:val="21"/>
              </w:rPr>
              <w:t>合同货物出现故障后，中标人接到采购人通知应在不超过2小时内做出响应，不超过2个工作日内解决故障。</w:t>
            </w:r>
          </w:p>
        </w:tc>
      </w:tr>
      <w:tr w:rsidR="00A23A7C" w:rsidRPr="002D1FB7">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spacing w:line="288" w:lineRule="auto"/>
              <w:jc w:val="center"/>
              <w:rPr>
                <w:rFonts w:ascii="宋体" w:hAnsi="宋体"/>
                <w:spacing w:val="-6"/>
                <w:sz w:val="21"/>
                <w:szCs w:val="21"/>
              </w:rPr>
            </w:pPr>
            <w:r w:rsidRPr="002D1FB7">
              <w:rPr>
                <w:rFonts w:ascii="宋体" w:hAnsi="宋体" w:hint="eastAsia"/>
                <w:spacing w:val="-6"/>
                <w:sz w:val="21"/>
                <w:szCs w:val="21"/>
              </w:rPr>
              <w:t>交付时间和地点</w:t>
            </w:r>
          </w:p>
        </w:tc>
        <w:tc>
          <w:tcPr>
            <w:tcW w:w="7371"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spacing w:line="288" w:lineRule="auto"/>
              <w:rPr>
                <w:rFonts w:ascii="宋体" w:hAnsi="宋体"/>
                <w:spacing w:val="-6"/>
                <w:sz w:val="21"/>
                <w:szCs w:val="21"/>
              </w:rPr>
            </w:pPr>
            <w:r w:rsidRPr="002D1FB7">
              <w:rPr>
                <w:rFonts w:ascii="宋体" w:hAnsi="宋体" w:hint="eastAsia"/>
                <w:spacing w:val="-6"/>
                <w:sz w:val="21"/>
                <w:szCs w:val="21"/>
              </w:rPr>
              <w:t>交付时间：合同签订后90日内或接到用户通知后45日内完成本项目全部设备的供货、安装、调试、验收及项目整体建设。</w:t>
            </w:r>
          </w:p>
          <w:p w:rsidR="00A23A7C" w:rsidRPr="002D1FB7" w:rsidRDefault="005D1A0F">
            <w:pPr>
              <w:spacing w:line="288" w:lineRule="auto"/>
              <w:rPr>
                <w:rFonts w:ascii="宋体" w:hAnsi="宋体"/>
                <w:spacing w:val="-6"/>
                <w:sz w:val="21"/>
                <w:szCs w:val="21"/>
              </w:rPr>
            </w:pPr>
            <w:r w:rsidRPr="002D1FB7">
              <w:rPr>
                <w:rFonts w:ascii="宋体" w:hAnsi="宋体" w:hint="eastAsia"/>
                <w:spacing w:val="-6"/>
                <w:sz w:val="21"/>
                <w:szCs w:val="21"/>
              </w:rPr>
              <w:t>交货地点：采购人指定地点。</w:t>
            </w:r>
          </w:p>
        </w:tc>
      </w:tr>
      <w:tr w:rsidR="00A23A7C" w:rsidRPr="002D1FB7">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spacing w:line="288" w:lineRule="auto"/>
              <w:jc w:val="center"/>
              <w:rPr>
                <w:rFonts w:ascii="宋体" w:hAnsi="宋体"/>
                <w:spacing w:val="-6"/>
                <w:sz w:val="21"/>
                <w:szCs w:val="21"/>
              </w:rPr>
            </w:pPr>
            <w:r w:rsidRPr="002D1FB7">
              <w:rPr>
                <w:rFonts w:ascii="宋体" w:hAnsi="宋体" w:hint="eastAsia"/>
                <w:spacing w:val="-6"/>
                <w:sz w:val="21"/>
                <w:szCs w:val="21"/>
              </w:rPr>
              <w:t>验收</w:t>
            </w:r>
            <w:r w:rsidRPr="002D1FB7">
              <w:rPr>
                <w:rFonts w:ascii="宋体" w:hAnsi="宋体"/>
                <w:spacing w:val="-6"/>
                <w:sz w:val="21"/>
                <w:szCs w:val="21"/>
              </w:rPr>
              <w:t>标准</w:t>
            </w:r>
          </w:p>
        </w:tc>
        <w:tc>
          <w:tcPr>
            <w:tcW w:w="7371"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spacing w:line="288" w:lineRule="auto"/>
              <w:rPr>
                <w:rFonts w:ascii="宋体" w:hAnsi="宋体"/>
                <w:sz w:val="21"/>
                <w:szCs w:val="21"/>
              </w:rPr>
            </w:pPr>
            <w:r w:rsidRPr="002D1FB7">
              <w:rPr>
                <w:rFonts w:ascii="宋体" w:hAnsi="宋体" w:hint="eastAsia"/>
                <w:sz w:val="21"/>
                <w:szCs w:val="21"/>
              </w:rPr>
              <w:t>1</w:t>
            </w:r>
            <w:r w:rsidRPr="002D1FB7">
              <w:rPr>
                <w:rFonts w:ascii="宋体" w:hAnsi="宋体"/>
                <w:sz w:val="21"/>
                <w:szCs w:val="21"/>
              </w:rPr>
              <w:t>.</w:t>
            </w:r>
            <w:r w:rsidRPr="002D1FB7">
              <w:rPr>
                <w:rFonts w:ascii="宋体" w:hAnsi="宋体" w:hint="eastAsia"/>
                <w:sz w:val="21"/>
                <w:szCs w:val="21"/>
              </w:rPr>
              <w:t>中标人应提供合同货物的有效检验文件，经采购人认可后，与合同的性能指标一起作为合同货物验收标准。在合同期限内采购人将对中标人提供的货物进行抽检验收，验收中发现合同货物达不到样品验收标准或合同规定的性能指标，中标人必须更换合同货物，并负担由此给采购人造成的损失，直到验收合格为</w:t>
            </w:r>
            <w:r w:rsidRPr="002D1FB7">
              <w:rPr>
                <w:rFonts w:ascii="宋体" w:hAnsi="宋体" w:hint="eastAsia"/>
                <w:sz w:val="21"/>
                <w:szCs w:val="21"/>
              </w:rPr>
              <w:lastRenderedPageBreak/>
              <w:t>止。</w:t>
            </w:r>
          </w:p>
          <w:p w:rsidR="00A23A7C" w:rsidRPr="002D1FB7" w:rsidRDefault="005D1A0F">
            <w:pPr>
              <w:spacing w:line="288" w:lineRule="auto"/>
              <w:rPr>
                <w:rFonts w:ascii="宋体" w:hAnsi="宋体"/>
                <w:sz w:val="21"/>
                <w:szCs w:val="21"/>
              </w:rPr>
            </w:pPr>
            <w:r w:rsidRPr="002D1FB7">
              <w:rPr>
                <w:rFonts w:ascii="宋体" w:hAnsi="宋体" w:hint="eastAsia"/>
                <w:sz w:val="21"/>
                <w:szCs w:val="21"/>
              </w:rPr>
              <w:t>2</w:t>
            </w:r>
            <w:r w:rsidRPr="002D1FB7">
              <w:rPr>
                <w:rFonts w:ascii="宋体" w:hAnsi="宋体"/>
                <w:sz w:val="21"/>
                <w:szCs w:val="21"/>
              </w:rPr>
              <w:t>.</w:t>
            </w:r>
            <w:r w:rsidRPr="002D1FB7">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A23A7C" w:rsidRPr="002D1FB7" w:rsidRDefault="005D1A0F">
            <w:pPr>
              <w:spacing w:line="288" w:lineRule="auto"/>
              <w:rPr>
                <w:rFonts w:ascii="宋体" w:hAnsi="宋体"/>
                <w:sz w:val="21"/>
                <w:szCs w:val="21"/>
              </w:rPr>
            </w:pPr>
            <w:r w:rsidRPr="002D1FB7">
              <w:rPr>
                <w:rFonts w:ascii="宋体" w:hAnsi="宋体" w:hint="eastAsia"/>
                <w:sz w:val="21"/>
                <w:szCs w:val="21"/>
              </w:rPr>
              <w:t>3</w:t>
            </w:r>
            <w:r w:rsidRPr="002D1FB7">
              <w:rPr>
                <w:rFonts w:ascii="宋体" w:hAnsi="宋体"/>
                <w:sz w:val="21"/>
                <w:szCs w:val="21"/>
              </w:rPr>
              <w:t>.</w:t>
            </w:r>
            <w:r w:rsidRPr="002D1FB7">
              <w:rPr>
                <w:rFonts w:ascii="宋体" w:hAnsi="宋体" w:hint="eastAsia"/>
                <w:sz w:val="21"/>
                <w:szCs w:val="21"/>
              </w:rPr>
              <w:t>如中标人委托国内代理（或其他机构）负责安装或配合安装，应在签约时指明，但中标人仍要对合同货物及其安装质量负全部责任。</w:t>
            </w:r>
          </w:p>
          <w:p w:rsidR="00A23A7C" w:rsidRPr="002D1FB7" w:rsidRDefault="005D1A0F">
            <w:pPr>
              <w:spacing w:line="288" w:lineRule="auto"/>
              <w:rPr>
                <w:rFonts w:ascii="宋体" w:hAnsi="宋体"/>
                <w:sz w:val="21"/>
                <w:szCs w:val="21"/>
              </w:rPr>
            </w:pPr>
            <w:r w:rsidRPr="002D1FB7">
              <w:rPr>
                <w:rFonts w:ascii="宋体" w:hAnsi="宋体" w:hint="eastAsia"/>
                <w:sz w:val="21"/>
                <w:szCs w:val="21"/>
              </w:rPr>
              <w:t>4</w:t>
            </w:r>
            <w:r w:rsidRPr="002D1FB7">
              <w:rPr>
                <w:rFonts w:ascii="宋体" w:hAnsi="宋体"/>
                <w:sz w:val="21"/>
                <w:szCs w:val="21"/>
              </w:rPr>
              <w:t>.</w:t>
            </w:r>
            <w:r w:rsidRPr="002D1FB7">
              <w:rPr>
                <w:rFonts w:ascii="宋体" w:hAnsi="宋体" w:hint="eastAsia"/>
                <w:sz w:val="21"/>
                <w:szCs w:val="21"/>
              </w:rPr>
              <w:t>验收费用由中标人承担。</w:t>
            </w:r>
          </w:p>
        </w:tc>
      </w:tr>
      <w:tr w:rsidR="00A23A7C" w:rsidRPr="002D1FB7">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spacing w:line="288" w:lineRule="auto"/>
              <w:jc w:val="center"/>
              <w:rPr>
                <w:rFonts w:ascii="宋体" w:hAnsi="宋体"/>
                <w:spacing w:val="-6"/>
                <w:sz w:val="21"/>
                <w:szCs w:val="21"/>
              </w:rPr>
            </w:pPr>
            <w:r w:rsidRPr="002D1FB7">
              <w:rPr>
                <w:rFonts w:ascii="宋体" w:hAnsi="宋体"/>
                <w:sz w:val="21"/>
                <w:szCs w:val="21"/>
              </w:rPr>
              <w:lastRenderedPageBreak/>
              <w:t>其他技术、服务要求</w:t>
            </w:r>
          </w:p>
        </w:tc>
        <w:tc>
          <w:tcPr>
            <w:tcW w:w="7371"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spacing w:line="288" w:lineRule="auto"/>
              <w:rPr>
                <w:rFonts w:ascii="宋体" w:hAnsi="宋体"/>
                <w:sz w:val="21"/>
                <w:szCs w:val="21"/>
              </w:rPr>
            </w:pPr>
            <w:r w:rsidRPr="002D1FB7">
              <w:rPr>
                <w:rFonts w:ascii="宋体" w:hAnsi="宋体" w:hint="eastAsia"/>
                <w:sz w:val="21"/>
                <w:szCs w:val="21"/>
              </w:rPr>
              <w:t>1</w:t>
            </w:r>
            <w:r w:rsidRPr="002D1FB7">
              <w:rPr>
                <w:rFonts w:ascii="宋体" w:hAnsi="宋体"/>
                <w:sz w:val="21"/>
                <w:szCs w:val="21"/>
              </w:rPr>
              <w:t>.</w:t>
            </w:r>
            <w:r w:rsidRPr="002D1FB7">
              <w:rPr>
                <w:rFonts w:ascii="宋体" w:hAnsi="宋体" w:hint="eastAsia"/>
                <w:sz w:val="21"/>
                <w:szCs w:val="21"/>
              </w:rPr>
              <w:t>培训：</w:t>
            </w:r>
          </w:p>
          <w:p w:rsidR="00A23A7C" w:rsidRPr="002D1FB7" w:rsidRDefault="005D1A0F">
            <w:pPr>
              <w:spacing w:line="288" w:lineRule="auto"/>
              <w:rPr>
                <w:rFonts w:ascii="宋体" w:hAnsi="宋体"/>
                <w:sz w:val="21"/>
                <w:szCs w:val="21"/>
              </w:rPr>
            </w:pPr>
            <w:r w:rsidRPr="002D1FB7">
              <w:rPr>
                <w:rFonts w:ascii="宋体" w:hAnsi="宋体" w:hint="eastAsia"/>
                <w:sz w:val="21"/>
                <w:szCs w:val="21"/>
              </w:rPr>
              <w:t>1</w:t>
            </w:r>
            <w:r w:rsidRPr="002D1FB7">
              <w:rPr>
                <w:rFonts w:ascii="宋体" w:hAnsi="宋体"/>
                <w:sz w:val="21"/>
                <w:szCs w:val="21"/>
              </w:rPr>
              <w:t xml:space="preserve">.1 </w:t>
            </w:r>
            <w:r w:rsidRPr="002D1FB7">
              <w:rPr>
                <w:rFonts w:ascii="宋体" w:hAnsi="宋体" w:hint="eastAsia"/>
                <w:sz w:val="21"/>
                <w:szCs w:val="21"/>
              </w:rPr>
              <w:t>中标人应对采购人的操作人员、维修人员免费进行培训。</w:t>
            </w:r>
          </w:p>
          <w:p w:rsidR="00A23A7C" w:rsidRPr="002D1FB7" w:rsidRDefault="005D1A0F">
            <w:pPr>
              <w:spacing w:line="288" w:lineRule="auto"/>
              <w:rPr>
                <w:rFonts w:ascii="宋体" w:hAnsi="宋体"/>
                <w:sz w:val="21"/>
                <w:szCs w:val="21"/>
              </w:rPr>
            </w:pPr>
            <w:r w:rsidRPr="002D1FB7">
              <w:rPr>
                <w:rFonts w:ascii="宋体" w:hAnsi="宋体"/>
                <w:sz w:val="21"/>
                <w:szCs w:val="21"/>
              </w:rPr>
              <w:t>1.</w:t>
            </w:r>
            <w:r w:rsidRPr="002D1FB7">
              <w:rPr>
                <w:rFonts w:ascii="宋体" w:hAnsi="宋体" w:hint="eastAsia"/>
                <w:sz w:val="21"/>
                <w:szCs w:val="21"/>
              </w:rPr>
              <w:t>2</w:t>
            </w:r>
            <w:r w:rsidRPr="002D1FB7">
              <w:rPr>
                <w:rFonts w:ascii="宋体" w:hAnsi="宋体"/>
                <w:sz w:val="21"/>
                <w:szCs w:val="21"/>
              </w:rPr>
              <w:t xml:space="preserve"> </w:t>
            </w:r>
            <w:r w:rsidRPr="002D1FB7">
              <w:rPr>
                <w:rFonts w:ascii="宋体" w:hAnsi="宋体" w:hint="eastAsia"/>
                <w:sz w:val="21"/>
                <w:szCs w:val="21"/>
              </w:rPr>
              <w:t>中标人应提供相应的培训计划。</w:t>
            </w:r>
          </w:p>
          <w:p w:rsidR="00A23A7C" w:rsidRPr="002D1FB7" w:rsidRDefault="005D1A0F">
            <w:pPr>
              <w:spacing w:line="288" w:lineRule="auto"/>
              <w:rPr>
                <w:rFonts w:ascii="宋体" w:hAnsi="宋体"/>
                <w:sz w:val="21"/>
                <w:szCs w:val="21"/>
              </w:rPr>
            </w:pPr>
            <w:r w:rsidRPr="002D1FB7">
              <w:rPr>
                <w:rFonts w:ascii="宋体" w:hAnsi="宋体"/>
                <w:sz w:val="21"/>
                <w:szCs w:val="21"/>
              </w:rPr>
              <w:t>1.</w:t>
            </w:r>
            <w:r w:rsidRPr="002D1FB7">
              <w:rPr>
                <w:rFonts w:ascii="宋体" w:hAnsi="宋体" w:hint="eastAsia"/>
                <w:sz w:val="21"/>
                <w:szCs w:val="21"/>
              </w:rPr>
              <w:t>3</w:t>
            </w:r>
            <w:r w:rsidRPr="002D1FB7">
              <w:rPr>
                <w:rFonts w:ascii="宋体" w:hAnsi="宋体"/>
                <w:sz w:val="21"/>
                <w:szCs w:val="21"/>
              </w:rPr>
              <w:t xml:space="preserve"> </w:t>
            </w:r>
            <w:r w:rsidRPr="002D1FB7">
              <w:rPr>
                <w:rFonts w:ascii="宋体" w:hAnsi="宋体" w:hint="eastAsia"/>
                <w:sz w:val="21"/>
                <w:szCs w:val="21"/>
              </w:rPr>
              <w:t>标人应对上述内容的实现方式、地点、人数、时间在投标文件中详细说明。</w:t>
            </w:r>
          </w:p>
          <w:p w:rsidR="00A23A7C" w:rsidRPr="002D1FB7" w:rsidRDefault="005D1A0F">
            <w:pPr>
              <w:spacing w:line="288" w:lineRule="auto"/>
              <w:rPr>
                <w:rFonts w:ascii="宋体" w:hAnsi="宋体"/>
                <w:sz w:val="21"/>
                <w:szCs w:val="21"/>
              </w:rPr>
            </w:pPr>
            <w:r w:rsidRPr="002D1FB7">
              <w:rPr>
                <w:rFonts w:ascii="宋体" w:hAnsi="宋体" w:hint="eastAsia"/>
                <w:sz w:val="21"/>
                <w:szCs w:val="21"/>
              </w:rPr>
              <w:t>2</w:t>
            </w:r>
            <w:r w:rsidRPr="002D1FB7">
              <w:rPr>
                <w:rFonts w:ascii="宋体" w:hAnsi="宋体"/>
                <w:sz w:val="21"/>
                <w:szCs w:val="21"/>
              </w:rPr>
              <w:t>.</w:t>
            </w:r>
            <w:r w:rsidRPr="002D1FB7">
              <w:rPr>
                <w:rFonts w:ascii="宋体" w:hAnsi="宋体" w:hint="eastAsia"/>
                <w:sz w:val="21"/>
                <w:szCs w:val="21"/>
              </w:rPr>
              <w:t>技术支持：</w:t>
            </w:r>
          </w:p>
          <w:p w:rsidR="00A23A7C" w:rsidRPr="002D1FB7" w:rsidRDefault="005D1A0F">
            <w:pPr>
              <w:spacing w:line="288" w:lineRule="auto"/>
              <w:rPr>
                <w:rFonts w:ascii="宋体" w:hAnsi="宋体"/>
                <w:sz w:val="21"/>
                <w:szCs w:val="21"/>
              </w:rPr>
            </w:pPr>
            <w:r w:rsidRPr="002D1FB7">
              <w:rPr>
                <w:rFonts w:ascii="宋体" w:hAnsi="宋体" w:hint="eastAsia"/>
                <w:sz w:val="21"/>
                <w:szCs w:val="21"/>
              </w:rPr>
              <w:t>中标人应及时免费提供合同货物软件的升级，免费提供合同货物新功能和应用的资料。</w:t>
            </w:r>
          </w:p>
          <w:p w:rsidR="00A23A7C" w:rsidRPr="002D1FB7" w:rsidRDefault="005D1A0F">
            <w:pPr>
              <w:spacing w:line="288" w:lineRule="auto"/>
              <w:rPr>
                <w:rFonts w:ascii="宋体" w:hAnsi="宋体"/>
                <w:sz w:val="21"/>
                <w:szCs w:val="21"/>
              </w:rPr>
            </w:pPr>
            <w:r w:rsidRPr="002D1FB7">
              <w:rPr>
                <w:rFonts w:ascii="宋体" w:hAnsi="宋体" w:hint="eastAsia"/>
                <w:sz w:val="21"/>
                <w:szCs w:val="21"/>
              </w:rPr>
              <w:t>3</w:t>
            </w:r>
            <w:r w:rsidRPr="002D1FB7">
              <w:rPr>
                <w:rFonts w:ascii="宋体" w:hAnsi="宋体"/>
                <w:sz w:val="21"/>
                <w:szCs w:val="21"/>
              </w:rPr>
              <w:t>.</w:t>
            </w:r>
            <w:r w:rsidRPr="002D1FB7">
              <w:rPr>
                <w:rFonts w:ascii="宋体" w:hAnsi="宋体" w:hint="eastAsia"/>
                <w:sz w:val="21"/>
                <w:szCs w:val="21"/>
              </w:rPr>
              <w:t>安装调试（若需要安装调试）：</w:t>
            </w:r>
          </w:p>
          <w:p w:rsidR="00A23A7C" w:rsidRPr="002D1FB7" w:rsidRDefault="005D1A0F">
            <w:pPr>
              <w:spacing w:line="288" w:lineRule="auto"/>
              <w:rPr>
                <w:rFonts w:ascii="宋体" w:hAnsi="宋体"/>
                <w:sz w:val="21"/>
                <w:szCs w:val="21"/>
              </w:rPr>
            </w:pPr>
            <w:r w:rsidRPr="002D1FB7">
              <w:rPr>
                <w:rFonts w:ascii="宋体" w:hAnsi="宋体" w:hint="eastAsia"/>
                <w:sz w:val="21"/>
                <w:szCs w:val="21"/>
              </w:rPr>
              <w:t>3</w:t>
            </w:r>
            <w:r w:rsidRPr="002D1FB7">
              <w:rPr>
                <w:rFonts w:ascii="宋体" w:hAnsi="宋体"/>
                <w:sz w:val="21"/>
                <w:szCs w:val="21"/>
              </w:rPr>
              <w:t xml:space="preserve">.1 </w:t>
            </w:r>
            <w:r w:rsidRPr="002D1FB7">
              <w:rPr>
                <w:rFonts w:ascii="宋体" w:hAnsi="宋体" w:hint="eastAsia"/>
                <w:sz w:val="21"/>
                <w:szCs w:val="21"/>
              </w:rPr>
              <w:t>安装地点：采购人指定地点。</w:t>
            </w:r>
          </w:p>
          <w:p w:rsidR="00A23A7C" w:rsidRPr="002D1FB7" w:rsidRDefault="005D1A0F">
            <w:pPr>
              <w:spacing w:line="288" w:lineRule="auto"/>
              <w:rPr>
                <w:rFonts w:ascii="宋体" w:hAnsi="宋体"/>
                <w:sz w:val="21"/>
                <w:szCs w:val="21"/>
              </w:rPr>
            </w:pPr>
            <w:r w:rsidRPr="002D1FB7">
              <w:rPr>
                <w:rFonts w:ascii="宋体" w:hAnsi="宋体" w:hint="eastAsia"/>
                <w:sz w:val="21"/>
                <w:szCs w:val="21"/>
              </w:rPr>
              <w:t>3</w:t>
            </w:r>
            <w:r w:rsidRPr="002D1FB7">
              <w:rPr>
                <w:rFonts w:ascii="宋体" w:hAnsi="宋体"/>
                <w:sz w:val="21"/>
                <w:szCs w:val="21"/>
              </w:rPr>
              <w:t xml:space="preserve">.2 </w:t>
            </w:r>
            <w:r w:rsidRPr="002D1FB7">
              <w:rPr>
                <w:rFonts w:ascii="宋体" w:hAnsi="宋体" w:hint="eastAsia"/>
                <w:sz w:val="21"/>
                <w:szCs w:val="21"/>
              </w:rPr>
              <w:t>安装完成时间：接到采购人通知后在7日内完成安装和调试，如在规定的时间内由于中标人的原因不能完成安装和调试，中标人应承担由此给采购人造成的损失。</w:t>
            </w:r>
          </w:p>
          <w:p w:rsidR="00A23A7C" w:rsidRPr="002D1FB7" w:rsidRDefault="005D1A0F">
            <w:pPr>
              <w:spacing w:line="288" w:lineRule="auto"/>
              <w:rPr>
                <w:rFonts w:ascii="宋体" w:hAnsi="宋体"/>
                <w:sz w:val="21"/>
                <w:szCs w:val="21"/>
              </w:rPr>
            </w:pPr>
            <w:r w:rsidRPr="002D1FB7">
              <w:rPr>
                <w:rFonts w:ascii="宋体" w:hAnsi="宋体" w:hint="eastAsia"/>
                <w:sz w:val="21"/>
                <w:szCs w:val="21"/>
              </w:rPr>
              <w:t>3</w:t>
            </w:r>
            <w:r w:rsidRPr="002D1FB7">
              <w:rPr>
                <w:rFonts w:ascii="宋体" w:hAnsi="宋体"/>
                <w:sz w:val="21"/>
                <w:szCs w:val="21"/>
              </w:rPr>
              <w:t xml:space="preserve">.3 </w:t>
            </w:r>
            <w:r w:rsidRPr="002D1FB7">
              <w:rPr>
                <w:rFonts w:ascii="宋体" w:hAnsi="宋体" w:hint="eastAsia"/>
                <w:sz w:val="21"/>
                <w:szCs w:val="21"/>
              </w:rPr>
              <w:t>安装标准：符合我国国家有关技术规范要求和技术标准，所有的软件和硬件必须保证同时安装到位。</w:t>
            </w:r>
          </w:p>
          <w:p w:rsidR="00A23A7C" w:rsidRPr="002D1FB7" w:rsidRDefault="005D1A0F">
            <w:pPr>
              <w:spacing w:line="288" w:lineRule="auto"/>
              <w:rPr>
                <w:rFonts w:ascii="宋体" w:hAnsi="宋体"/>
                <w:sz w:val="21"/>
                <w:szCs w:val="21"/>
              </w:rPr>
            </w:pPr>
            <w:r w:rsidRPr="002D1FB7">
              <w:rPr>
                <w:rFonts w:ascii="宋体" w:hAnsi="宋体" w:hint="eastAsia"/>
                <w:sz w:val="21"/>
                <w:szCs w:val="21"/>
              </w:rPr>
              <w:t>3</w:t>
            </w:r>
            <w:r w:rsidRPr="002D1FB7">
              <w:rPr>
                <w:rFonts w:ascii="宋体" w:hAnsi="宋体"/>
                <w:sz w:val="21"/>
                <w:szCs w:val="21"/>
              </w:rPr>
              <w:t xml:space="preserve">.4 </w:t>
            </w:r>
            <w:r w:rsidRPr="002D1FB7">
              <w:rPr>
                <w:rFonts w:ascii="宋体" w:hAnsi="宋体" w:hint="eastAsia"/>
                <w:sz w:val="21"/>
                <w:szCs w:val="21"/>
              </w:rPr>
              <w:t>中标人免费提供合同货物的安装服务。</w:t>
            </w:r>
          </w:p>
          <w:p w:rsidR="00A23A7C" w:rsidRPr="002D1FB7" w:rsidRDefault="005D1A0F">
            <w:pPr>
              <w:spacing w:line="288" w:lineRule="auto"/>
              <w:rPr>
                <w:rFonts w:ascii="宋体" w:hAnsi="宋体"/>
                <w:sz w:val="21"/>
                <w:szCs w:val="21"/>
              </w:rPr>
            </w:pPr>
            <w:r w:rsidRPr="002D1FB7">
              <w:rPr>
                <w:rFonts w:ascii="宋体" w:hAnsi="宋体" w:hint="eastAsia"/>
                <w:sz w:val="21"/>
                <w:szCs w:val="21"/>
              </w:rPr>
              <w:t>3</w:t>
            </w:r>
            <w:r w:rsidRPr="002D1FB7">
              <w:rPr>
                <w:rFonts w:ascii="宋体" w:hAnsi="宋体"/>
                <w:sz w:val="21"/>
                <w:szCs w:val="21"/>
              </w:rPr>
              <w:t xml:space="preserve">.5 </w:t>
            </w:r>
            <w:r w:rsidRPr="002D1FB7">
              <w:rPr>
                <w:rFonts w:ascii="宋体" w:hAnsi="宋体" w:hint="eastAsia"/>
                <w:sz w:val="21"/>
                <w:szCs w:val="21"/>
              </w:rPr>
              <w:t>中标人在投标文件中应提供安装调试计划、对安装场地和环境的要求。</w:t>
            </w:r>
          </w:p>
        </w:tc>
      </w:tr>
    </w:tbl>
    <w:p w:rsidR="00A23A7C" w:rsidRPr="002D1FB7" w:rsidRDefault="005D1A0F">
      <w:pPr>
        <w:spacing w:line="288" w:lineRule="auto"/>
        <w:ind w:left="272" w:hangingChars="113" w:hanging="272"/>
        <w:rPr>
          <w:rFonts w:ascii="宋体" w:hAnsi="宋体"/>
          <w:b/>
          <w:sz w:val="24"/>
        </w:rPr>
      </w:pPr>
      <w:r w:rsidRPr="002D1FB7">
        <w:rPr>
          <w:rFonts w:ascii="宋体" w:hAnsi="宋体" w:hint="eastAsia"/>
          <w:b/>
          <w:sz w:val="24"/>
        </w:rPr>
        <w:t>四</w:t>
      </w:r>
      <w:r w:rsidRPr="002D1FB7">
        <w:rPr>
          <w:rFonts w:ascii="宋体" w:hAnsi="宋体"/>
          <w:b/>
          <w:sz w:val="24"/>
        </w:rPr>
        <w:t>、技术要求</w:t>
      </w:r>
    </w:p>
    <w:p w:rsidR="00A23A7C" w:rsidRPr="002D1FB7" w:rsidRDefault="005D1A0F">
      <w:pPr>
        <w:spacing w:line="288" w:lineRule="auto"/>
        <w:rPr>
          <w:rFonts w:ascii="宋体" w:hAnsi="宋体"/>
          <w:b/>
          <w:sz w:val="21"/>
          <w:szCs w:val="21"/>
        </w:rPr>
      </w:pPr>
      <w:r w:rsidRPr="002D1FB7">
        <w:rPr>
          <w:rFonts w:ascii="宋体" w:hAnsi="宋体" w:hint="eastAsia"/>
          <w:b/>
          <w:sz w:val="21"/>
          <w:szCs w:val="21"/>
        </w:rPr>
        <w:t>▲中标单位要考虑安装所需的水电费、总包管理费及总包配合服务费等</w:t>
      </w:r>
    </w:p>
    <w:p w:rsidR="00A23A7C" w:rsidRPr="002D1FB7" w:rsidRDefault="005D1A0F">
      <w:pPr>
        <w:spacing w:line="288" w:lineRule="auto"/>
        <w:jc w:val="center"/>
        <w:rPr>
          <w:rFonts w:ascii="宋体" w:hAnsi="宋体"/>
          <w:b/>
          <w:sz w:val="24"/>
        </w:rPr>
      </w:pPr>
      <w:r w:rsidRPr="002D1FB7">
        <w:rPr>
          <w:rFonts w:ascii="宋体" w:hAnsi="宋体" w:hint="eastAsia"/>
          <w:b/>
          <w:sz w:val="24"/>
        </w:rPr>
        <w:t>1、标准气候室</w:t>
      </w:r>
      <w:r w:rsidRPr="002D1FB7">
        <w:rPr>
          <w:rFonts w:ascii="宋体" w:hAnsi="宋体" w:hint="eastAsia"/>
          <w:b/>
          <w:spacing w:val="-6"/>
          <w:sz w:val="21"/>
          <w:szCs w:val="21"/>
        </w:rPr>
        <w:t>（总价包干）</w:t>
      </w:r>
    </w:p>
    <w:p w:rsidR="00A23A7C" w:rsidRPr="002D1FB7" w:rsidRDefault="005D1A0F">
      <w:pPr>
        <w:spacing w:line="300" w:lineRule="auto"/>
        <w:ind w:firstLineChars="200" w:firstLine="42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该项目为标准气候室项目，位于杭师大仓前校区生科院实验楼。主要内容包括：室内围护结构、制冷和加热系统、室内气流循环系统、植物生长光源系统、照明和杀菌系统、加除湿系统、智能控制系统、消防改造、设备安装及调试、人员培训及其他相关的技术服务，</w:t>
      </w:r>
      <w:r w:rsidRPr="002D1FB7">
        <w:rPr>
          <w:rFonts w:asciiTheme="minorEastAsia" w:eastAsiaTheme="minorEastAsia" w:hAnsiTheme="minorEastAsia"/>
          <w:sz w:val="21"/>
          <w:szCs w:val="21"/>
        </w:rPr>
        <w:t>所有的设计均保证全年在规定的气候参数环境下，24小时不间断运行。</w:t>
      </w:r>
    </w:p>
    <w:p w:rsidR="00A23A7C" w:rsidRPr="002D1FB7" w:rsidRDefault="005D1A0F">
      <w:pPr>
        <w:spacing w:line="300" w:lineRule="auto"/>
        <w:ind w:firstLineChars="200" w:firstLine="42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该项目除保证满足动植物正常生长功能以外，应根据使用面积及布局进行合理设计，同时需要充分考虑人员活动和实验的特点，进行人性化设计。在结构、空调系统、工作界面等细部设计均应符合相关植物实验的要求。</w:t>
      </w:r>
    </w:p>
    <w:p w:rsidR="00A23A7C" w:rsidRPr="002D1FB7" w:rsidRDefault="00A23A7C">
      <w:pPr>
        <w:spacing w:line="300" w:lineRule="auto"/>
        <w:ind w:firstLineChars="200" w:firstLine="420"/>
        <w:rPr>
          <w:rFonts w:asciiTheme="minorEastAsia" w:eastAsiaTheme="minorEastAsia" w:hAnsiTheme="minorEastAsia"/>
          <w:sz w:val="21"/>
          <w:szCs w:val="21"/>
        </w:rPr>
      </w:pPr>
    </w:p>
    <w:p w:rsidR="00A23A7C" w:rsidRPr="002D1FB7" w:rsidRDefault="005D1A0F">
      <w:pPr>
        <w:spacing w:line="300" w:lineRule="auto"/>
        <w:rPr>
          <w:rFonts w:asciiTheme="minorEastAsia" w:eastAsiaTheme="minorEastAsia" w:hAnsiTheme="minorEastAsia"/>
          <w:b/>
          <w:sz w:val="21"/>
          <w:szCs w:val="21"/>
        </w:rPr>
      </w:pPr>
      <w:bookmarkStart w:id="5" w:name="OLE_LINK1"/>
      <w:bookmarkStart w:id="6" w:name="OLE_LINK2"/>
      <w:r w:rsidRPr="002D1FB7">
        <w:rPr>
          <w:rFonts w:asciiTheme="minorEastAsia" w:eastAsiaTheme="minorEastAsia" w:hAnsiTheme="minorEastAsia" w:hint="eastAsia"/>
          <w:b/>
          <w:sz w:val="21"/>
          <w:szCs w:val="21"/>
        </w:rPr>
        <w:t>一、环境要求</w:t>
      </w:r>
      <w:bookmarkEnd w:id="5"/>
      <w:bookmarkEnd w:id="6"/>
      <w:r w:rsidRPr="002D1FB7">
        <w:rPr>
          <w:rFonts w:asciiTheme="minorEastAsia" w:eastAsiaTheme="minorEastAsia" w:hAnsiTheme="minorEastAsia" w:hint="eastAsia"/>
          <w:b/>
          <w:sz w:val="21"/>
          <w:szCs w:val="21"/>
        </w:rPr>
        <w:t>：</w:t>
      </w:r>
    </w:p>
    <w:p w:rsidR="00A23A7C" w:rsidRPr="002D1FB7" w:rsidRDefault="005D1A0F">
      <w:pPr>
        <w:spacing w:line="300" w:lineRule="auto"/>
        <w:ind w:firstLineChars="200" w:firstLine="42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 xml:space="preserve">1. </w:t>
      </w:r>
      <w:r w:rsidRPr="002D1FB7">
        <w:rPr>
          <w:rFonts w:asciiTheme="minorEastAsia" w:eastAsiaTheme="minorEastAsia" w:hAnsiTheme="minorEastAsia"/>
          <w:sz w:val="21"/>
          <w:szCs w:val="21"/>
        </w:rPr>
        <w:t>设计时所需的外界环境参数：</w:t>
      </w:r>
    </w:p>
    <w:p w:rsidR="00A23A7C" w:rsidRPr="002D1FB7" w:rsidRDefault="005D1A0F">
      <w:pPr>
        <w:tabs>
          <w:tab w:val="left" w:pos="720"/>
          <w:tab w:val="left" w:pos="1260"/>
          <w:tab w:val="left" w:pos="2100"/>
        </w:tabs>
        <w:spacing w:line="300" w:lineRule="auto"/>
        <w:ind w:firstLineChars="200" w:firstLine="420"/>
        <w:rPr>
          <w:rFonts w:asciiTheme="minorEastAsia" w:eastAsiaTheme="minorEastAsia" w:hAnsiTheme="minorEastAsia" w:cs="宋体"/>
          <w:sz w:val="21"/>
          <w:szCs w:val="21"/>
        </w:rPr>
        <w:sectPr w:rsidR="00A23A7C" w:rsidRPr="002D1FB7">
          <w:footerReference w:type="default" r:id="rId13"/>
          <w:pgSz w:w="11906" w:h="16838"/>
          <w:pgMar w:top="1247" w:right="1247" w:bottom="1247" w:left="1247" w:header="35" w:footer="497" w:gutter="0"/>
          <w:cols w:space="720"/>
          <w:docGrid w:linePitch="381"/>
        </w:sectPr>
      </w:pPr>
      <w:r w:rsidRPr="002D1FB7">
        <w:rPr>
          <w:rFonts w:asciiTheme="minorEastAsia" w:eastAsiaTheme="minorEastAsia" w:hAnsiTheme="minorEastAsia" w:hint="eastAsia"/>
          <w:sz w:val="21"/>
          <w:szCs w:val="21"/>
        </w:rPr>
        <w:t>所设计的人工气候室性能及配备的设备满足在杭州自然环境（温度、湿度、光照等气象条件）下能够正常运行，耐受不良气象条件的能力强，</w:t>
      </w:r>
      <w:r w:rsidRPr="002D1FB7">
        <w:rPr>
          <w:rFonts w:asciiTheme="minorEastAsia" w:eastAsiaTheme="minorEastAsia" w:hAnsiTheme="minorEastAsia" w:cs="宋体" w:hint="eastAsia"/>
          <w:sz w:val="21"/>
          <w:szCs w:val="21"/>
        </w:rPr>
        <w:t>需国家相关标准要求。</w:t>
      </w:r>
      <w:bookmarkStart w:id="7" w:name="_Toc353375141"/>
    </w:p>
    <w:p w:rsidR="00A23A7C" w:rsidRPr="002D1FB7" w:rsidRDefault="005D1A0F">
      <w:pPr>
        <w:tabs>
          <w:tab w:val="left" w:pos="720"/>
          <w:tab w:val="left" w:pos="1260"/>
          <w:tab w:val="left" w:pos="2100"/>
        </w:tabs>
        <w:spacing w:line="300" w:lineRule="auto"/>
        <w:rPr>
          <w:rFonts w:asciiTheme="minorEastAsia" w:eastAsiaTheme="minorEastAsia" w:hAnsiTheme="minorEastAsia"/>
          <w:sz w:val="21"/>
          <w:szCs w:val="21"/>
        </w:rPr>
      </w:pPr>
      <w:r w:rsidRPr="002D1FB7">
        <w:rPr>
          <w:rFonts w:asciiTheme="minorEastAsia" w:eastAsiaTheme="minorEastAsia" w:hAnsiTheme="minorEastAsia" w:hint="eastAsia"/>
          <w:b/>
          <w:sz w:val="21"/>
          <w:szCs w:val="21"/>
        </w:rPr>
        <w:lastRenderedPageBreak/>
        <w:t>二、主要技术参数及设备配备要求</w:t>
      </w:r>
      <w:bookmarkEnd w:id="7"/>
    </w:p>
    <w:tbl>
      <w:tblPr>
        <w:tblW w:w="14488" w:type="dxa"/>
        <w:tblLayout w:type="fixed"/>
        <w:tblLook w:val="04A0"/>
      </w:tblPr>
      <w:tblGrid>
        <w:gridCol w:w="954"/>
        <w:gridCol w:w="953"/>
        <w:gridCol w:w="1093"/>
        <w:gridCol w:w="1311"/>
        <w:gridCol w:w="1069"/>
        <w:gridCol w:w="980"/>
        <w:gridCol w:w="1490"/>
        <w:gridCol w:w="1460"/>
        <w:gridCol w:w="1380"/>
        <w:gridCol w:w="1140"/>
        <w:gridCol w:w="2658"/>
      </w:tblGrid>
      <w:tr w:rsidR="00A23A7C" w:rsidRPr="002D1FB7">
        <w:trPr>
          <w:trHeight w:val="279"/>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房间号</w:t>
            </w:r>
          </w:p>
        </w:tc>
        <w:tc>
          <w:tcPr>
            <w:tcW w:w="953"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净面积约为（㎡）</w:t>
            </w:r>
          </w:p>
        </w:tc>
        <w:tc>
          <w:tcPr>
            <w:tcW w:w="1093"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房间开工状态</w:t>
            </w:r>
          </w:p>
        </w:tc>
        <w:tc>
          <w:tcPr>
            <w:tcW w:w="1311"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环境控制单元 (含缓冲间)</w:t>
            </w:r>
          </w:p>
        </w:tc>
        <w:tc>
          <w:tcPr>
            <w:tcW w:w="1069"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温度范围</w:t>
            </w:r>
          </w:p>
        </w:tc>
        <w:tc>
          <w:tcPr>
            <w:tcW w:w="980"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温度波动度</w:t>
            </w:r>
          </w:p>
        </w:tc>
        <w:tc>
          <w:tcPr>
            <w:tcW w:w="1490"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湿度范围</w:t>
            </w:r>
          </w:p>
        </w:tc>
        <w:tc>
          <w:tcPr>
            <w:tcW w:w="1460"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湿度波动度</w:t>
            </w:r>
          </w:p>
        </w:tc>
        <w:tc>
          <w:tcPr>
            <w:tcW w:w="1380"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光照度</w:t>
            </w:r>
          </w:p>
        </w:tc>
        <w:tc>
          <w:tcPr>
            <w:tcW w:w="1140"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风速m/s</w:t>
            </w:r>
          </w:p>
        </w:tc>
        <w:tc>
          <w:tcPr>
            <w:tcW w:w="2658"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备注</w:t>
            </w:r>
          </w:p>
        </w:tc>
      </w:tr>
      <w:tr w:rsidR="00A23A7C" w:rsidRPr="002D1FB7">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A212</w:t>
            </w:r>
          </w:p>
        </w:tc>
        <w:tc>
          <w:tcPr>
            <w:tcW w:w="953"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44.9</w:t>
            </w:r>
          </w:p>
        </w:tc>
        <w:tc>
          <w:tcPr>
            <w:tcW w:w="1093"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整体毛坯</w:t>
            </w:r>
          </w:p>
        </w:tc>
        <w:tc>
          <w:tcPr>
            <w:tcW w:w="1311"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069"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18-35℃</w:t>
            </w:r>
          </w:p>
        </w:tc>
        <w:tc>
          <w:tcPr>
            <w:tcW w:w="98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65-85%RH</w:t>
            </w:r>
          </w:p>
        </w:tc>
        <w:tc>
          <w:tcPr>
            <w:tcW w:w="146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±5-8％RH</w:t>
            </w:r>
          </w:p>
        </w:tc>
        <w:tc>
          <w:tcPr>
            <w:tcW w:w="138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500LUX</w:t>
            </w:r>
          </w:p>
        </w:tc>
        <w:tc>
          <w:tcPr>
            <w:tcW w:w="114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A23A7C" w:rsidRPr="002D1FB7" w:rsidRDefault="00A23A7C">
            <w:pPr>
              <w:jc w:val="center"/>
              <w:rPr>
                <w:rFonts w:asciiTheme="minorEastAsia" w:eastAsiaTheme="minorEastAsia" w:hAnsiTheme="minorEastAsia" w:cs="宋体"/>
                <w:kern w:val="0"/>
                <w:sz w:val="21"/>
                <w:szCs w:val="21"/>
              </w:rPr>
            </w:pPr>
          </w:p>
        </w:tc>
      </w:tr>
      <w:tr w:rsidR="00A23A7C" w:rsidRPr="002D1FB7">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A213</w:t>
            </w:r>
          </w:p>
        </w:tc>
        <w:tc>
          <w:tcPr>
            <w:tcW w:w="953"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21.1</w:t>
            </w:r>
          </w:p>
        </w:tc>
        <w:tc>
          <w:tcPr>
            <w:tcW w:w="1093"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整体毛坯</w:t>
            </w:r>
          </w:p>
        </w:tc>
        <w:tc>
          <w:tcPr>
            <w:tcW w:w="1311"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069"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18-35℃</w:t>
            </w:r>
          </w:p>
        </w:tc>
        <w:tc>
          <w:tcPr>
            <w:tcW w:w="98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65-85%RH</w:t>
            </w:r>
          </w:p>
        </w:tc>
        <w:tc>
          <w:tcPr>
            <w:tcW w:w="146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±5-8％RH</w:t>
            </w:r>
          </w:p>
        </w:tc>
        <w:tc>
          <w:tcPr>
            <w:tcW w:w="138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1500LUX</w:t>
            </w:r>
          </w:p>
        </w:tc>
        <w:tc>
          <w:tcPr>
            <w:tcW w:w="114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A23A7C" w:rsidRPr="002D1FB7" w:rsidRDefault="00A23A7C">
            <w:pPr>
              <w:jc w:val="center"/>
              <w:rPr>
                <w:rFonts w:asciiTheme="minorEastAsia" w:eastAsiaTheme="minorEastAsia" w:hAnsiTheme="minorEastAsia" w:cs="宋体"/>
                <w:kern w:val="0"/>
                <w:sz w:val="21"/>
                <w:szCs w:val="21"/>
              </w:rPr>
            </w:pPr>
          </w:p>
        </w:tc>
      </w:tr>
      <w:tr w:rsidR="00A23A7C" w:rsidRPr="002D1FB7">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A214</w:t>
            </w:r>
          </w:p>
        </w:tc>
        <w:tc>
          <w:tcPr>
            <w:tcW w:w="953"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15</w:t>
            </w:r>
          </w:p>
        </w:tc>
        <w:tc>
          <w:tcPr>
            <w:tcW w:w="1093"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整体毛坯</w:t>
            </w:r>
          </w:p>
        </w:tc>
        <w:tc>
          <w:tcPr>
            <w:tcW w:w="1311"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069"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18-35℃</w:t>
            </w:r>
          </w:p>
        </w:tc>
        <w:tc>
          <w:tcPr>
            <w:tcW w:w="98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显示</w:t>
            </w:r>
          </w:p>
        </w:tc>
        <w:tc>
          <w:tcPr>
            <w:tcW w:w="146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w:t>
            </w:r>
          </w:p>
        </w:tc>
        <w:tc>
          <w:tcPr>
            <w:tcW w:w="138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工作照明</w:t>
            </w:r>
          </w:p>
        </w:tc>
        <w:tc>
          <w:tcPr>
            <w:tcW w:w="114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十万级洁净度</w:t>
            </w:r>
          </w:p>
        </w:tc>
      </w:tr>
      <w:tr w:rsidR="00A23A7C" w:rsidRPr="002D1FB7">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A517</w:t>
            </w:r>
          </w:p>
        </w:tc>
        <w:tc>
          <w:tcPr>
            <w:tcW w:w="953"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66</w:t>
            </w:r>
          </w:p>
        </w:tc>
        <w:tc>
          <w:tcPr>
            <w:tcW w:w="1093"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整体毛坯</w:t>
            </w:r>
          </w:p>
        </w:tc>
        <w:tc>
          <w:tcPr>
            <w:tcW w:w="1311"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w:t>
            </w:r>
          </w:p>
        </w:tc>
        <w:tc>
          <w:tcPr>
            <w:tcW w:w="1069"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18-35℃</w:t>
            </w:r>
          </w:p>
        </w:tc>
        <w:tc>
          <w:tcPr>
            <w:tcW w:w="98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显示</w:t>
            </w:r>
          </w:p>
        </w:tc>
        <w:tc>
          <w:tcPr>
            <w:tcW w:w="1460" w:type="dxa"/>
            <w:tcBorders>
              <w:top w:val="nil"/>
              <w:left w:val="nil"/>
              <w:bottom w:val="single" w:sz="4" w:space="0" w:color="auto"/>
              <w:right w:val="single" w:sz="4" w:space="0" w:color="auto"/>
            </w:tcBorders>
            <w:shd w:val="clear" w:color="auto" w:fill="auto"/>
            <w:vAlign w:val="center"/>
          </w:tcPr>
          <w:p w:rsidR="00A23A7C" w:rsidRPr="002D1FB7" w:rsidRDefault="007F5079">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±5-8％RH</w:t>
            </w:r>
          </w:p>
        </w:tc>
        <w:tc>
          <w:tcPr>
            <w:tcW w:w="138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1500LUX</w:t>
            </w:r>
          </w:p>
        </w:tc>
        <w:tc>
          <w:tcPr>
            <w:tcW w:w="114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部分区域十万级洁净度</w:t>
            </w:r>
          </w:p>
        </w:tc>
      </w:tr>
      <w:tr w:rsidR="00A23A7C" w:rsidRPr="002D1FB7">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A523</w:t>
            </w:r>
          </w:p>
        </w:tc>
        <w:tc>
          <w:tcPr>
            <w:tcW w:w="953"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8.4</w:t>
            </w:r>
          </w:p>
        </w:tc>
        <w:tc>
          <w:tcPr>
            <w:tcW w:w="1093"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简装交付</w:t>
            </w:r>
          </w:p>
        </w:tc>
        <w:tc>
          <w:tcPr>
            <w:tcW w:w="1311"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069"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18-35℃</w:t>
            </w:r>
          </w:p>
        </w:tc>
        <w:tc>
          <w:tcPr>
            <w:tcW w:w="98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显示</w:t>
            </w:r>
          </w:p>
        </w:tc>
        <w:tc>
          <w:tcPr>
            <w:tcW w:w="146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w:t>
            </w:r>
          </w:p>
        </w:tc>
        <w:tc>
          <w:tcPr>
            <w:tcW w:w="138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工作照明</w:t>
            </w:r>
          </w:p>
        </w:tc>
        <w:tc>
          <w:tcPr>
            <w:tcW w:w="114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A23A7C" w:rsidRPr="002D1FB7" w:rsidRDefault="00A23A7C">
            <w:pPr>
              <w:jc w:val="center"/>
              <w:rPr>
                <w:rFonts w:asciiTheme="minorEastAsia" w:eastAsiaTheme="minorEastAsia" w:hAnsiTheme="minorEastAsia" w:cs="宋体"/>
                <w:kern w:val="0"/>
                <w:sz w:val="21"/>
                <w:szCs w:val="21"/>
              </w:rPr>
            </w:pPr>
          </w:p>
        </w:tc>
      </w:tr>
      <w:tr w:rsidR="00A23A7C" w:rsidRPr="002D1FB7">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A611</w:t>
            </w:r>
          </w:p>
        </w:tc>
        <w:tc>
          <w:tcPr>
            <w:tcW w:w="953"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140</w:t>
            </w:r>
          </w:p>
        </w:tc>
        <w:tc>
          <w:tcPr>
            <w:tcW w:w="1093"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整体毛坯</w:t>
            </w:r>
          </w:p>
        </w:tc>
        <w:tc>
          <w:tcPr>
            <w:tcW w:w="1311"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w:t>
            </w:r>
          </w:p>
        </w:tc>
        <w:tc>
          <w:tcPr>
            <w:tcW w:w="1069"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18-35℃</w:t>
            </w:r>
          </w:p>
        </w:tc>
        <w:tc>
          <w:tcPr>
            <w:tcW w:w="98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显示</w:t>
            </w:r>
          </w:p>
        </w:tc>
        <w:tc>
          <w:tcPr>
            <w:tcW w:w="146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±5-8％RH</w:t>
            </w:r>
          </w:p>
        </w:tc>
        <w:tc>
          <w:tcPr>
            <w:tcW w:w="138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1500LUX</w:t>
            </w:r>
          </w:p>
        </w:tc>
        <w:tc>
          <w:tcPr>
            <w:tcW w:w="114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部分区域十万级洁净度</w:t>
            </w:r>
          </w:p>
        </w:tc>
      </w:tr>
      <w:tr w:rsidR="00A23A7C" w:rsidRPr="002D1FB7">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A704</w:t>
            </w:r>
          </w:p>
        </w:tc>
        <w:tc>
          <w:tcPr>
            <w:tcW w:w="953"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113</w:t>
            </w:r>
          </w:p>
        </w:tc>
        <w:tc>
          <w:tcPr>
            <w:tcW w:w="1093"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简装交付</w:t>
            </w:r>
          </w:p>
        </w:tc>
        <w:tc>
          <w:tcPr>
            <w:tcW w:w="1311"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4999" w:type="dxa"/>
            <w:gridSpan w:val="4"/>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舒适型</w:t>
            </w:r>
          </w:p>
        </w:tc>
        <w:tc>
          <w:tcPr>
            <w:tcW w:w="138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工作照明</w:t>
            </w:r>
          </w:p>
        </w:tc>
        <w:tc>
          <w:tcPr>
            <w:tcW w:w="114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A23A7C" w:rsidRPr="002D1FB7" w:rsidRDefault="00A23A7C">
            <w:pPr>
              <w:jc w:val="center"/>
              <w:rPr>
                <w:rFonts w:asciiTheme="minorEastAsia" w:eastAsiaTheme="minorEastAsia" w:hAnsiTheme="minorEastAsia" w:cs="宋体"/>
                <w:kern w:val="0"/>
                <w:sz w:val="21"/>
                <w:szCs w:val="21"/>
              </w:rPr>
            </w:pPr>
          </w:p>
        </w:tc>
      </w:tr>
      <w:tr w:rsidR="00A23A7C" w:rsidRPr="002D1FB7">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A705</w:t>
            </w:r>
          </w:p>
        </w:tc>
        <w:tc>
          <w:tcPr>
            <w:tcW w:w="953"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20.6</w:t>
            </w:r>
          </w:p>
        </w:tc>
        <w:tc>
          <w:tcPr>
            <w:tcW w:w="1093"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整体毛坯</w:t>
            </w:r>
          </w:p>
        </w:tc>
        <w:tc>
          <w:tcPr>
            <w:tcW w:w="1311"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069"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18-35℃</w:t>
            </w:r>
          </w:p>
        </w:tc>
        <w:tc>
          <w:tcPr>
            <w:tcW w:w="98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显示</w:t>
            </w:r>
          </w:p>
        </w:tc>
        <w:tc>
          <w:tcPr>
            <w:tcW w:w="146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w:t>
            </w:r>
          </w:p>
        </w:tc>
        <w:tc>
          <w:tcPr>
            <w:tcW w:w="138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工作照明</w:t>
            </w:r>
          </w:p>
        </w:tc>
        <w:tc>
          <w:tcPr>
            <w:tcW w:w="114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十万级洁净度</w:t>
            </w:r>
          </w:p>
        </w:tc>
      </w:tr>
      <w:tr w:rsidR="00A23A7C" w:rsidRPr="002D1FB7">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A820</w:t>
            </w:r>
          </w:p>
        </w:tc>
        <w:tc>
          <w:tcPr>
            <w:tcW w:w="953"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39</w:t>
            </w:r>
          </w:p>
        </w:tc>
        <w:tc>
          <w:tcPr>
            <w:tcW w:w="1093"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整体毛坯</w:t>
            </w:r>
          </w:p>
        </w:tc>
        <w:tc>
          <w:tcPr>
            <w:tcW w:w="1311"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069"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18-35℃</w:t>
            </w:r>
          </w:p>
        </w:tc>
        <w:tc>
          <w:tcPr>
            <w:tcW w:w="98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65-85%RH</w:t>
            </w:r>
          </w:p>
        </w:tc>
        <w:tc>
          <w:tcPr>
            <w:tcW w:w="146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Style w:val="font01"/>
                <w:rFonts w:hint="default"/>
                <w:color w:val="auto"/>
              </w:rPr>
              <w:t>±5-8％RH</w:t>
            </w:r>
          </w:p>
        </w:tc>
        <w:tc>
          <w:tcPr>
            <w:tcW w:w="138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工作照明</w:t>
            </w:r>
          </w:p>
        </w:tc>
        <w:tc>
          <w:tcPr>
            <w:tcW w:w="114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A23A7C" w:rsidRPr="002D1FB7" w:rsidRDefault="00A23A7C">
            <w:pPr>
              <w:jc w:val="center"/>
              <w:rPr>
                <w:rFonts w:asciiTheme="minorEastAsia" w:eastAsiaTheme="minorEastAsia" w:hAnsiTheme="minorEastAsia" w:cs="宋体"/>
                <w:kern w:val="0"/>
                <w:sz w:val="21"/>
                <w:szCs w:val="21"/>
              </w:rPr>
            </w:pPr>
          </w:p>
        </w:tc>
      </w:tr>
      <w:tr w:rsidR="00A23A7C" w:rsidRPr="002D1FB7">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A822</w:t>
            </w:r>
          </w:p>
        </w:tc>
        <w:tc>
          <w:tcPr>
            <w:tcW w:w="953"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23</w:t>
            </w:r>
          </w:p>
        </w:tc>
        <w:tc>
          <w:tcPr>
            <w:tcW w:w="1093"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简装交付</w:t>
            </w:r>
          </w:p>
        </w:tc>
        <w:tc>
          <w:tcPr>
            <w:tcW w:w="1311"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069"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18-35℃</w:t>
            </w:r>
          </w:p>
        </w:tc>
        <w:tc>
          <w:tcPr>
            <w:tcW w:w="98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显示</w:t>
            </w:r>
          </w:p>
        </w:tc>
        <w:tc>
          <w:tcPr>
            <w:tcW w:w="146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w:t>
            </w:r>
          </w:p>
        </w:tc>
        <w:tc>
          <w:tcPr>
            <w:tcW w:w="138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工作照明</w:t>
            </w:r>
          </w:p>
        </w:tc>
        <w:tc>
          <w:tcPr>
            <w:tcW w:w="114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A23A7C" w:rsidRPr="002D1FB7" w:rsidRDefault="00A23A7C">
            <w:pPr>
              <w:jc w:val="center"/>
              <w:rPr>
                <w:rFonts w:asciiTheme="minorEastAsia" w:eastAsiaTheme="minorEastAsia" w:hAnsiTheme="minorEastAsia" w:cs="宋体"/>
                <w:kern w:val="0"/>
                <w:sz w:val="21"/>
                <w:szCs w:val="21"/>
              </w:rPr>
            </w:pPr>
          </w:p>
        </w:tc>
      </w:tr>
      <w:tr w:rsidR="00A23A7C" w:rsidRPr="002D1FB7">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A825</w:t>
            </w:r>
          </w:p>
        </w:tc>
        <w:tc>
          <w:tcPr>
            <w:tcW w:w="953"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30</w:t>
            </w:r>
          </w:p>
        </w:tc>
        <w:tc>
          <w:tcPr>
            <w:tcW w:w="1093"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整体毛坯</w:t>
            </w:r>
          </w:p>
        </w:tc>
        <w:tc>
          <w:tcPr>
            <w:tcW w:w="1311"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069"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18-35℃</w:t>
            </w:r>
          </w:p>
        </w:tc>
        <w:tc>
          <w:tcPr>
            <w:tcW w:w="98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显示</w:t>
            </w:r>
          </w:p>
        </w:tc>
        <w:tc>
          <w:tcPr>
            <w:tcW w:w="146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±5-8％RH</w:t>
            </w:r>
          </w:p>
        </w:tc>
        <w:tc>
          <w:tcPr>
            <w:tcW w:w="138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500LUX</w:t>
            </w:r>
          </w:p>
        </w:tc>
        <w:tc>
          <w:tcPr>
            <w:tcW w:w="114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A23A7C" w:rsidRPr="002D1FB7" w:rsidRDefault="00A23A7C">
            <w:pPr>
              <w:jc w:val="center"/>
              <w:rPr>
                <w:rFonts w:asciiTheme="minorEastAsia" w:eastAsiaTheme="minorEastAsia" w:hAnsiTheme="minorEastAsia" w:cs="宋体"/>
                <w:kern w:val="0"/>
                <w:sz w:val="21"/>
                <w:szCs w:val="21"/>
              </w:rPr>
            </w:pPr>
          </w:p>
        </w:tc>
      </w:tr>
      <w:tr w:rsidR="00A23A7C" w:rsidRPr="002D1FB7">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B112</w:t>
            </w:r>
          </w:p>
        </w:tc>
        <w:tc>
          <w:tcPr>
            <w:tcW w:w="953" w:type="dxa"/>
            <w:vMerge w:val="restart"/>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44</w:t>
            </w:r>
          </w:p>
        </w:tc>
        <w:tc>
          <w:tcPr>
            <w:tcW w:w="1093" w:type="dxa"/>
            <w:vMerge w:val="restart"/>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简装交付</w:t>
            </w:r>
          </w:p>
        </w:tc>
        <w:tc>
          <w:tcPr>
            <w:tcW w:w="1311"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069"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18-35℃</w:t>
            </w:r>
          </w:p>
        </w:tc>
        <w:tc>
          <w:tcPr>
            <w:tcW w:w="98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65-85%RH</w:t>
            </w:r>
          </w:p>
        </w:tc>
        <w:tc>
          <w:tcPr>
            <w:tcW w:w="146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±5-8％RH</w:t>
            </w:r>
          </w:p>
        </w:tc>
        <w:tc>
          <w:tcPr>
            <w:tcW w:w="138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12000LUX</w:t>
            </w:r>
          </w:p>
        </w:tc>
        <w:tc>
          <w:tcPr>
            <w:tcW w:w="114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A23A7C" w:rsidRPr="002D1FB7" w:rsidRDefault="00A23A7C">
            <w:pPr>
              <w:jc w:val="center"/>
              <w:rPr>
                <w:rFonts w:asciiTheme="minorEastAsia" w:eastAsiaTheme="minorEastAsia" w:hAnsiTheme="minorEastAsia" w:cs="宋体"/>
                <w:kern w:val="0"/>
                <w:sz w:val="21"/>
                <w:szCs w:val="21"/>
              </w:rPr>
            </w:pPr>
          </w:p>
        </w:tc>
      </w:tr>
      <w:tr w:rsidR="00A23A7C" w:rsidRPr="002D1FB7">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B112附房</w:t>
            </w:r>
          </w:p>
        </w:tc>
        <w:tc>
          <w:tcPr>
            <w:tcW w:w="953" w:type="dxa"/>
            <w:vMerge/>
            <w:tcBorders>
              <w:top w:val="nil"/>
              <w:left w:val="single" w:sz="4" w:space="0" w:color="auto"/>
              <w:bottom w:val="single" w:sz="4" w:space="0" w:color="auto"/>
              <w:right w:val="single" w:sz="4" w:space="0" w:color="auto"/>
            </w:tcBorders>
            <w:vAlign w:val="center"/>
          </w:tcPr>
          <w:p w:rsidR="00A23A7C" w:rsidRPr="002D1FB7" w:rsidRDefault="00A23A7C">
            <w:pPr>
              <w:jc w:val="center"/>
              <w:rPr>
                <w:rFonts w:asciiTheme="minorEastAsia" w:eastAsiaTheme="minorEastAsia" w:hAnsiTheme="minorEastAsia" w:cs="宋体"/>
                <w:kern w:val="0"/>
                <w:sz w:val="21"/>
                <w:szCs w:val="21"/>
              </w:rPr>
            </w:pPr>
          </w:p>
        </w:tc>
        <w:tc>
          <w:tcPr>
            <w:tcW w:w="1093" w:type="dxa"/>
            <w:vMerge/>
            <w:tcBorders>
              <w:top w:val="nil"/>
              <w:left w:val="single" w:sz="4" w:space="0" w:color="auto"/>
              <w:bottom w:val="single" w:sz="4" w:space="0" w:color="auto"/>
              <w:right w:val="single" w:sz="4" w:space="0" w:color="auto"/>
            </w:tcBorders>
            <w:vAlign w:val="center"/>
          </w:tcPr>
          <w:p w:rsidR="00A23A7C" w:rsidRPr="002D1FB7" w:rsidRDefault="00A23A7C">
            <w:pPr>
              <w:jc w:val="center"/>
              <w:rPr>
                <w:rFonts w:asciiTheme="minorEastAsia" w:eastAsiaTheme="minorEastAsia" w:hAnsiTheme="minorEastAsia" w:cs="宋体"/>
                <w:kern w:val="0"/>
                <w:sz w:val="21"/>
                <w:szCs w:val="21"/>
              </w:rPr>
            </w:pPr>
          </w:p>
        </w:tc>
        <w:tc>
          <w:tcPr>
            <w:tcW w:w="1311"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069"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0-15℃</w:t>
            </w:r>
          </w:p>
        </w:tc>
        <w:tc>
          <w:tcPr>
            <w:tcW w:w="98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显示</w:t>
            </w:r>
          </w:p>
        </w:tc>
        <w:tc>
          <w:tcPr>
            <w:tcW w:w="146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w:t>
            </w:r>
          </w:p>
        </w:tc>
        <w:tc>
          <w:tcPr>
            <w:tcW w:w="138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工作照明</w:t>
            </w:r>
          </w:p>
        </w:tc>
        <w:tc>
          <w:tcPr>
            <w:tcW w:w="114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A23A7C" w:rsidRPr="002D1FB7" w:rsidRDefault="00A23A7C">
            <w:pPr>
              <w:jc w:val="center"/>
              <w:rPr>
                <w:rFonts w:asciiTheme="minorEastAsia" w:eastAsiaTheme="minorEastAsia" w:hAnsiTheme="minorEastAsia" w:cs="宋体"/>
                <w:kern w:val="0"/>
                <w:sz w:val="21"/>
                <w:szCs w:val="21"/>
              </w:rPr>
            </w:pPr>
          </w:p>
        </w:tc>
      </w:tr>
      <w:tr w:rsidR="00A23A7C" w:rsidRPr="002D1FB7">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B113</w:t>
            </w:r>
          </w:p>
        </w:tc>
        <w:tc>
          <w:tcPr>
            <w:tcW w:w="953" w:type="dxa"/>
            <w:vMerge/>
            <w:tcBorders>
              <w:top w:val="nil"/>
              <w:left w:val="single" w:sz="4" w:space="0" w:color="auto"/>
              <w:bottom w:val="single" w:sz="4" w:space="0" w:color="auto"/>
              <w:right w:val="single" w:sz="4" w:space="0" w:color="auto"/>
            </w:tcBorders>
            <w:vAlign w:val="center"/>
          </w:tcPr>
          <w:p w:rsidR="00A23A7C" w:rsidRPr="002D1FB7" w:rsidRDefault="00A23A7C">
            <w:pPr>
              <w:jc w:val="center"/>
              <w:rPr>
                <w:rFonts w:asciiTheme="minorEastAsia" w:eastAsiaTheme="minorEastAsia" w:hAnsiTheme="minorEastAsia" w:cs="宋体"/>
                <w:kern w:val="0"/>
                <w:sz w:val="21"/>
                <w:szCs w:val="21"/>
              </w:rPr>
            </w:pPr>
          </w:p>
        </w:tc>
        <w:tc>
          <w:tcPr>
            <w:tcW w:w="1093" w:type="dxa"/>
            <w:vMerge/>
            <w:tcBorders>
              <w:top w:val="nil"/>
              <w:left w:val="single" w:sz="4" w:space="0" w:color="auto"/>
              <w:bottom w:val="single" w:sz="4" w:space="0" w:color="auto"/>
              <w:right w:val="single" w:sz="4" w:space="0" w:color="auto"/>
            </w:tcBorders>
            <w:vAlign w:val="center"/>
          </w:tcPr>
          <w:p w:rsidR="00A23A7C" w:rsidRPr="002D1FB7" w:rsidRDefault="00A23A7C">
            <w:pPr>
              <w:jc w:val="center"/>
              <w:rPr>
                <w:rFonts w:asciiTheme="minorEastAsia" w:eastAsiaTheme="minorEastAsia" w:hAnsiTheme="minorEastAsia" w:cs="宋体"/>
                <w:kern w:val="0"/>
                <w:sz w:val="21"/>
                <w:szCs w:val="21"/>
              </w:rPr>
            </w:pPr>
          </w:p>
        </w:tc>
        <w:tc>
          <w:tcPr>
            <w:tcW w:w="1311"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069"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18-35℃</w:t>
            </w:r>
          </w:p>
        </w:tc>
        <w:tc>
          <w:tcPr>
            <w:tcW w:w="98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65-85%RH</w:t>
            </w:r>
          </w:p>
        </w:tc>
        <w:tc>
          <w:tcPr>
            <w:tcW w:w="146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±5-8％RH</w:t>
            </w:r>
          </w:p>
        </w:tc>
        <w:tc>
          <w:tcPr>
            <w:tcW w:w="138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12000LUX</w:t>
            </w:r>
          </w:p>
        </w:tc>
        <w:tc>
          <w:tcPr>
            <w:tcW w:w="114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A23A7C" w:rsidRPr="002D1FB7" w:rsidRDefault="00A23A7C">
            <w:pPr>
              <w:jc w:val="center"/>
              <w:rPr>
                <w:rFonts w:asciiTheme="minorEastAsia" w:eastAsiaTheme="minorEastAsia" w:hAnsiTheme="minorEastAsia" w:cs="宋体"/>
                <w:kern w:val="0"/>
                <w:sz w:val="21"/>
                <w:szCs w:val="21"/>
              </w:rPr>
            </w:pPr>
          </w:p>
        </w:tc>
      </w:tr>
      <w:tr w:rsidR="00A23A7C" w:rsidRPr="002D1FB7">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B116</w:t>
            </w:r>
          </w:p>
        </w:tc>
        <w:tc>
          <w:tcPr>
            <w:tcW w:w="953"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23</w:t>
            </w:r>
          </w:p>
        </w:tc>
        <w:tc>
          <w:tcPr>
            <w:tcW w:w="1093"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整体毛坯</w:t>
            </w:r>
          </w:p>
        </w:tc>
        <w:tc>
          <w:tcPr>
            <w:tcW w:w="1311"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069"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18-35℃</w:t>
            </w:r>
          </w:p>
        </w:tc>
        <w:tc>
          <w:tcPr>
            <w:tcW w:w="98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65-85%RH</w:t>
            </w:r>
          </w:p>
        </w:tc>
        <w:tc>
          <w:tcPr>
            <w:tcW w:w="146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Style w:val="font01"/>
                <w:rFonts w:hint="default"/>
                <w:color w:val="auto"/>
              </w:rPr>
              <w:t>±5-8％RH</w:t>
            </w:r>
          </w:p>
        </w:tc>
        <w:tc>
          <w:tcPr>
            <w:tcW w:w="138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12000LUX</w:t>
            </w:r>
          </w:p>
        </w:tc>
        <w:tc>
          <w:tcPr>
            <w:tcW w:w="114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A23A7C" w:rsidRPr="002D1FB7" w:rsidRDefault="00A23A7C">
            <w:pPr>
              <w:jc w:val="center"/>
              <w:rPr>
                <w:rFonts w:asciiTheme="minorEastAsia" w:eastAsiaTheme="minorEastAsia" w:hAnsiTheme="minorEastAsia" w:cs="宋体"/>
                <w:kern w:val="0"/>
                <w:sz w:val="21"/>
                <w:szCs w:val="21"/>
              </w:rPr>
            </w:pPr>
          </w:p>
        </w:tc>
      </w:tr>
      <w:tr w:rsidR="00A23A7C" w:rsidRPr="002D1FB7">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B201</w:t>
            </w:r>
          </w:p>
        </w:tc>
        <w:tc>
          <w:tcPr>
            <w:tcW w:w="953"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19.2</w:t>
            </w:r>
          </w:p>
        </w:tc>
        <w:tc>
          <w:tcPr>
            <w:tcW w:w="1093"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简装交付</w:t>
            </w:r>
          </w:p>
        </w:tc>
        <w:tc>
          <w:tcPr>
            <w:tcW w:w="1311"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w:t>
            </w:r>
          </w:p>
        </w:tc>
        <w:tc>
          <w:tcPr>
            <w:tcW w:w="1069"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18-35℃</w:t>
            </w:r>
          </w:p>
        </w:tc>
        <w:tc>
          <w:tcPr>
            <w:tcW w:w="98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显示</w:t>
            </w:r>
          </w:p>
        </w:tc>
        <w:tc>
          <w:tcPr>
            <w:tcW w:w="146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w:t>
            </w:r>
          </w:p>
        </w:tc>
        <w:tc>
          <w:tcPr>
            <w:tcW w:w="138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工作照明</w:t>
            </w:r>
          </w:p>
        </w:tc>
        <w:tc>
          <w:tcPr>
            <w:tcW w:w="114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A23A7C" w:rsidRPr="002D1FB7" w:rsidRDefault="00A23A7C">
            <w:pPr>
              <w:jc w:val="center"/>
              <w:rPr>
                <w:rFonts w:asciiTheme="minorEastAsia" w:eastAsiaTheme="minorEastAsia" w:hAnsiTheme="minorEastAsia" w:cs="宋体"/>
                <w:kern w:val="0"/>
                <w:sz w:val="21"/>
                <w:szCs w:val="21"/>
              </w:rPr>
            </w:pPr>
          </w:p>
        </w:tc>
      </w:tr>
      <w:tr w:rsidR="00A23A7C" w:rsidRPr="002D1FB7">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B202</w:t>
            </w:r>
          </w:p>
        </w:tc>
        <w:tc>
          <w:tcPr>
            <w:tcW w:w="953"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22.8</w:t>
            </w:r>
          </w:p>
        </w:tc>
        <w:tc>
          <w:tcPr>
            <w:tcW w:w="1093"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整体毛坯</w:t>
            </w:r>
          </w:p>
        </w:tc>
        <w:tc>
          <w:tcPr>
            <w:tcW w:w="1311"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w:t>
            </w:r>
          </w:p>
        </w:tc>
        <w:tc>
          <w:tcPr>
            <w:tcW w:w="1069"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18-35℃</w:t>
            </w:r>
          </w:p>
        </w:tc>
        <w:tc>
          <w:tcPr>
            <w:tcW w:w="98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显示</w:t>
            </w:r>
          </w:p>
        </w:tc>
        <w:tc>
          <w:tcPr>
            <w:tcW w:w="146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w:t>
            </w:r>
          </w:p>
        </w:tc>
        <w:tc>
          <w:tcPr>
            <w:tcW w:w="138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工作照明</w:t>
            </w:r>
          </w:p>
        </w:tc>
        <w:tc>
          <w:tcPr>
            <w:tcW w:w="114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A23A7C" w:rsidRPr="002D1FB7" w:rsidRDefault="00A23A7C">
            <w:pPr>
              <w:jc w:val="center"/>
              <w:rPr>
                <w:rFonts w:asciiTheme="minorEastAsia" w:eastAsiaTheme="minorEastAsia" w:hAnsiTheme="minorEastAsia" w:cs="宋体"/>
                <w:kern w:val="0"/>
                <w:sz w:val="21"/>
                <w:szCs w:val="21"/>
              </w:rPr>
            </w:pPr>
          </w:p>
        </w:tc>
      </w:tr>
      <w:tr w:rsidR="00A23A7C" w:rsidRPr="002D1FB7">
        <w:trPr>
          <w:trHeight w:val="279"/>
        </w:trPr>
        <w:tc>
          <w:tcPr>
            <w:tcW w:w="95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B203</w:t>
            </w:r>
          </w:p>
        </w:tc>
        <w:tc>
          <w:tcPr>
            <w:tcW w:w="953"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23.5</w:t>
            </w:r>
          </w:p>
        </w:tc>
        <w:tc>
          <w:tcPr>
            <w:tcW w:w="1093"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整体毛坯</w:t>
            </w:r>
          </w:p>
        </w:tc>
        <w:tc>
          <w:tcPr>
            <w:tcW w:w="1311"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w:t>
            </w:r>
          </w:p>
        </w:tc>
        <w:tc>
          <w:tcPr>
            <w:tcW w:w="1069"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18-35℃</w:t>
            </w:r>
          </w:p>
        </w:tc>
        <w:tc>
          <w:tcPr>
            <w:tcW w:w="98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49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显示</w:t>
            </w:r>
          </w:p>
        </w:tc>
        <w:tc>
          <w:tcPr>
            <w:tcW w:w="146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w:t>
            </w:r>
          </w:p>
        </w:tc>
        <w:tc>
          <w:tcPr>
            <w:tcW w:w="138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宋体" w:hAnsi="宋体" w:cs="宋体" w:hint="eastAsia"/>
                <w:kern w:val="0"/>
                <w:sz w:val="21"/>
                <w:szCs w:val="21"/>
              </w:rPr>
              <w:t>工作照明</w:t>
            </w:r>
          </w:p>
        </w:tc>
        <w:tc>
          <w:tcPr>
            <w:tcW w:w="1140" w:type="dxa"/>
            <w:tcBorders>
              <w:top w:val="nil"/>
              <w:left w:val="nil"/>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≤2m/s</w:t>
            </w:r>
          </w:p>
        </w:tc>
        <w:tc>
          <w:tcPr>
            <w:tcW w:w="2658" w:type="dxa"/>
            <w:tcBorders>
              <w:top w:val="nil"/>
              <w:left w:val="nil"/>
              <w:bottom w:val="single" w:sz="4" w:space="0" w:color="auto"/>
              <w:right w:val="single" w:sz="4" w:space="0" w:color="auto"/>
            </w:tcBorders>
            <w:shd w:val="clear" w:color="auto" w:fill="auto"/>
            <w:vAlign w:val="center"/>
          </w:tcPr>
          <w:p w:rsidR="00A23A7C" w:rsidRPr="002D1FB7" w:rsidRDefault="00A23A7C">
            <w:pPr>
              <w:jc w:val="center"/>
              <w:rPr>
                <w:rFonts w:asciiTheme="minorEastAsia" w:eastAsiaTheme="minorEastAsia" w:hAnsiTheme="minorEastAsia" w:cs="宋体"/>
                <w:kern w:val="0"/>
                <w:sz w:val="21"/>
                <w:szCs w:val="21"/>
              </w:rPr>
            </w:pPr>
          </w:p>
        </w:tc>
      </w:tr>
    </w:tbl>
    <w:p w:rsidR="00A23A7C" w:rsidRPr="002D1FB7" w:rsidRDefault="00A23A7C">
      <w:pPr>
        <w:rPr>
          <w:rFonts w:asciiTheme="minorEastAsia" w:eastAsiaTheme="minorEastAsia" w:hAnsiTheme="minorEastAsia"/>
          <w:sz w:val="21"/>
          <w:szCs w:val="21"/>
        </w:rPr>
      </w:pPr>
    </w:p>
    <w:p w:rsidR="00A23A7C" w:rsidRPr="002D1FB7" w:rsidRDefault="00A23A7C">
      <w:pPr>
        <w:rPr>
          <w:rFonts w:asciiTheme="minorEastAsia" w:eastAsiaTheme="minorEastAsia" w:hAnsiTheme="minorEastAsia"/>
          <w:sz w:val="21"/>
          <w:szCs w:val="21"/>
        </w:rPr>
        <w:sectPr w:rsidR="00A23A7C" w:rsidRPr="002D1FB7">
          <w:pgSz w:w="16838" w:h="11906" w:orient="landscape"/>
          <w:pgMar w:top="1247" w:right="1247" w:bottom="1247" w:left="1247" w:header="35" w:footer="526" w:gutter="0"/>
          <w:cols w:space="720"/>
          <w:docGrid w:linePitch="381"/>
        </w:sectPr>
      </w:pPr>
    </w:p>
    <w:p w:rsidR="00A23A7C" w:rsidRPr="002D1FB7" w:rsidRDefault="005D1A0F">
      <w:pPr>
        <w:widowControl/>
        <w:tabs>
          <w:tab w:val="left" w:pos="720"/>
          <w:tab w:val="left" w:pos="1260"/>
          <w:tab w:val="left" w:pos="2100"/>
        </w:tabs>
        <w:spacing w:line="300" w:lineRule="auto"/>
        <w:rPr>
          <w:rFonts w:asciiTheme="minorEastAsia" w:eastAsiaTheme="minorEastAsia" w:hAnsiTheme="minorEastAsia"/>
          <w:b/>
          <w:sz w:val="21"/>
          <w:szCs w:val="21"/>
        </w:rPr>
      </w:pPr>
      <w:r w:rsidRPr="002D1FB7">
        <w:rPr>
          <w:rFonts w:asciiTheme="minorEastAsia" w:eastAsiaTheme="minorEastAsia" w:hAnsiTheme="minorEastAsia" w:hint="eastAsia"/>
          <w:b/>
          <w:sz w:val="21"/>
          <w:szCs w:val="21"/>
        </w:rPr>
        <w:lastRenderedPageBreak/>
        <w:t>三、技术要求（含利旧部分要求）</w:t>
      </w:r>
    </w:p>
    <w:p w:rsidR="00A23A7C" w:rsidRPr="002D1FB7" w:rsidRDefault="005D1A0F">
      <w:pPr>
        <w:pStyle w:val="Afb"/>
        <w:tabs>
          <w:tab w:val="left" w:pos="1843"/>
        </w:tabs>
        <w:spacing w:line="300" w:lineRule="auto"/>
        <w:ind w:firstLine="420"/>
        <w:jc w:val="left"/>
        <w:rPr>
          <w:rFonts w:asciiTheme="minorEastAsia" w:eastAsiaTheme="minorEastAsia" w:hAnsiTheme="minorEastAsia" w:cs="Times New Roman" w:hint="default"/>
          <w:color w:val="auto"/>
          <w:sz w:val="21"/>
          <w:szCs w:val="21"/>
        </w:rPr>
      </w:pPr>
      <w:r w:rsidRPr="002D1FB7">
        <w:rPr>
          <w:rFonts w:asciiTheme="minorEastAsia" w:eastAsiaTheme="minorEastAsia" w:hAnsiTheme="minorEastAsia" w:cs="Times New Roman"/>
          <w:color w:val="auto"/>
          <w:sz w:val="21"/>
          <w:szCs w:val="21"/>
          <w:lang w:val="zh-TW" w:eastAsia="zh-TW"/>
        </w:rPr>
        <w:t>必须符合或达到国家标准</w:t>
      </w:r>
      <w:r w:rsidRPr="002D1FB7">
        <w:rPr>
          <w:rFonts w:asciiTheme="minorEastAsia" w:eastAsiaTheme="minorEastAsia" w:hAnsiTheme="minorEastAsia" w:cs="Times New Roman"/>
          <w:color w:val="auto"/>
          <w:sz w:val="21"/>
          <w:szCs w:val="21"/>
        </w:rPr>
        <w:t>GB 50073-2013</w:t>
      </w:r>
      <w:r w:rsidRPr="002D1FB7">
        <w:rPr>
          <w:rFonts w:asciiTheme="minorEastAsia" w:eastAsiaTheme="minorEastAsia" w:hAnsiTheme="minorEastAsia" w:cs="Times New Roman"/>
          <w:color w:val="auto"/>
          <w:sz w:val="21"/>
          <w:szCs w:val="21"/>
          <w:lang w:val="zh-TW" w:eastAsia="zh-TW"/>
        </w:rPr>
        <w:t>《洁净厂房设计规范》、</w:t>
      </w:r>
      <w:r w:rsidRPr="002D1FB7">
        <w:rPr>
          <w:rFonts w:asciiTheme="minorEastAsia" w:eastAsiaTheme="minorEastAsia" w:hAnsiTheme="minorEastAsia" w:cs="Times New Roman"/>
          <w:color w:val="auto"/>
          <w:sz w:val="21"/>
          <w:szCs w:val="21"/>
        </w:rPr>
        <w:t>GB 50591-2010</w:t>
      </w:r>
      <w:r w:rsidRPr="002D1FB7">
        <w:rPr>
          <w:rFonts w:asciiTheme="minorEastAsia" w:eastAsiaTheme="minorEastAsia" w:hAnsiTheme="minorEastAsia" w:cs="Times New Roman"/>
          <w:color w:val="auto"/>
          <w:sz w:val="21"/>
          <w:szCs w:val="21"/>
          <w:lang w:val="zh-TW" w:eastAsia="zh-TW"/>
        </w:rPr>
        <w:t>《超净室施工及验收规范》、</w:t>
      </w:r>
      <w:r w:rsidRPr="002D1FB7">
        <w:rPr>
          <w:rFonts w:asciiTheme="minorEastAsia" w:eastAsiaTheme="minorEastAsia" w:hAnsiTheme="minorEastAsia" w:cs="Times New Roman"/>
          <w:color w:val="auto"/>
          <w:sz w:val="21"/>
          <w:szCs w:val="21"/>
        </w:rPr>
        <w:t>GB 50738—2011</w:t>
      </w:r>
      <w:r w:rsidRPr="002D1FB7">
        <w:rPr>
          <w:rFonts w:asciiTheme="minorEastAsia" w:eastAsiaTheme="minorEastAsia" w:hAnsiTheme="minorEastAsia" w:cs="Times New Roman"/>
          <w:color w:val="auto"/>
          <w:sz w:val="21"/>
          <w:szCs w:val="21"/>
          <w:lang w:val="zh-TW" w:eastAsia="zh-TW"/>
        </w:rPr>
        <w:t>《通风与空调工程施工规范》、</w:t>
      </w:r>
      <w:r w:rsidRPr="002D1FB7">
        <w:rPr>
          <w:rFonts w:asciiTheme="minorEastAsia" w:eastAsiaTheme="minorEastAsia" w:hAnsiTheme="minorEastAsia" w:cs="Times New Roman"/>
          <w:color w:val="auto"/>
          <w:sz w:val="21"/>
          <w:szCs w:val="21"/>
        </w:rPr>
        <w:t>GB 50243-2002</w:t>
      </w:r>
      <w:r w:rsidRPr="002D1FB7">
        <w:rPr>
          <w:rFonts w:asciiTheme="minorEastAsia" w:eastAsiaTheme="minorEastAsia" w:hAnsiTheme="minorEastAsia" w:cs="Times New Roman"/>
          <w:color w:val="auto"/>
          <w:sz w:val="21"/>
          <w:szCs w:val="21"/>
          <w:lang w:val="zh-TW" w:eastAsia="zh-TW"/>
        </w:rPr>
        <w:t>《通风与空调工程施工质量验收规范》、</w:t>
      </w:r>
      <w:r w:rsidRPr="002D1FB7">
        <w:rPr>
          <w:rFonts w:asciiTheme="minorEastAsia" w:eastAsiaTheme="minorEastAsia" w:hAnsiTheme="minorEastAsia" w:cs="Times New Roman"/>
          <w:color w:val="auto"/>
          <w:sz w:val="21"/>
          <w:szCs w:val="21"/>
        </w:rPr>
        <w:t>GB 50222-95</w:t>
      </w:r>
      <w:r w:rsidRPr="002D1FB7">
        <w:rPr>
          <w:rFonts w:asciiTheme="minorEastAsia" w:eastAsiaTheme="minorEastAsia" w:hAnsiTheme="minorEastAsia" w:cs="Times New Roman"/>
          <w:color w:val="auto"/>
          <w:sz w:val="21"/>
          <w:szCs w:val="21"/>
          <w:lang w:val="zh-TW" w:eastAsia="zh-TW"/>
        </w:rPr>
        <w:t>《建筑内部装修设计防火规范》等相关国家标准，以及必要的与以上标准内容不冲突的其他标准。具体要求如下</w:t>
      </w:r>
      <w:r w:rsidRPr="002D1FB7">
        <w:rPr>
          <w:rFonts w:asciiTheme="minorEastAsia" w:eastAsiaTheme="minorEastAsia" w:hAnsiTheme="minorEastAsia" w:cs="Times New Roman"/>
          <w:color w:val="auto"/>
          <w:sz w:val="21"/>
          <w:szCs w:val="21"/>
          <w:lang w:val="zh-TW"/>
        </w:rPr>
        <w:t>：</w:t>
      </w:r>
    </w:p>
    <w:p w:rsidR="00A23A7C" w:rsidRPr="002D1FB7" w:rsidRDefault="005D1A0F">
      <w:pPr>
        <w:pStyle w:val="Afb"/>
        <w:tabs>
          <w:tab w:val="left" w:pos="1260"/>
        </w:tabs>
        <w:spacing w:line="300" w:lineRule="auto"/>
        <w:ind w:firstLine="418"/>
        <w:rPr>
          <w:rFonts w:asciiTheme="minorEastAsia" w:eastAsiaTheme="minorEastAsia" w:hAnsiTheme="minorEastAsia" w:cs="仿宋_GB2312" w:hint="default"/>
          <w:color w:val="auto"/>
          <w:sz w:val="21"/>
          <w:szCs w:val="21"/>
        </w:rPr>
      </w:pPr>
      <w:r w:rsidRPr="002D1FB7">
        <w:rPr>
          <w:rFonts w:asciiTheme="minorEastAsia" w:eastAsiaTheme="minorEastAsia" w:hAnsiTheme="minorEastAsia"/>
          <w:bCs/>
          <w:color w:val="auto"/>
          <w:sz w:val="21"/>
          <w:szCs w:val="21"/>
        </w:rPr>
        <w:t>1、库体：</w:t>
      </w:r>
      <w:r w:rsidRPr="002D1FB7">
        <w:rPr>
          <w:rFonts w:asciiTheme="minorEastAsia" w:eastAsiaTheme="minorEastAsia" w:hAnsiTheme="minorEastAsia" w:cs="Times New Roman"/>
          <w:color w:val="auto"/>
          <w:sz w:val="21"/>
          <w:szCs w:val="21"/>
        </w:rPr>
        <w:t>采用双面聚氨酯彩钢板，外层钢板厚度为0.5mm，容重≥42Kg，导热系数 0.022W/m•K，传热系数0.29W/M2*℃，吸水率≤4%（v/v），防火等级 B2级。</w:t>
      </w:r>
      <w:r w:rsidRPr="002D1FB7">
        <w:rPr>
          <w:rFonts w:asciiTheme="minorEastAsia" w:eastAsiaTheme="minorEastAsia" w:hAnsiTheme="minorEastAsia" w:cs="Times New Roman"/>
          <w:color w:val="auto"/>
          <w:sz w:val="21"/>
          <w:szCs w:val="21"/>
          <w:lang w:val="zh-TW" w:eastAsia="zh-TW"/>
        </w:rPr>
        <w:t>实验室内所有转角要求弧形，阴、阳角全部采用铝合金弧形材料，阴、阳角的曲率半径</w:t>
      </w:r>
      <w:r w:rsidRPr="002D1FB7">
        <w:rPr>
          <w:rFonts w:asciiTheme="minorEastAsia" w:eastAsiaTheme="minorEastAsia" w:hAnsiTheme="minorEastAsia" w:cs="Times New Roman"/>
          <w:color w:val="auto"/>
          <w:sz w:val="21"/>
          <w:szCs w:val="21"/>
        </w:rPr>
        <w:t>50mm</w:t>
      </w:r>
      <w:r w:rsidRPr="002D1FB7">
        <w:rPr>
          <w:rFonts w:asciiTheme="minorEastAsia" w:eastAsiaTheme="minorEastAsia" w:hAnsiTheme="minorEastAsia" w:cs="Times New Roman"/>
          <w:color w:val="auto"/>
          <w:sz w:val="21"/>
          <w:szCs w:val="21"/>
          <w:lang w:val="zh-TW" w:eastAsia="zh-TW"/>
        </w:rPr>
        <w:t>，压条及阴阳角等配件采用灰白色喷塑铝合金型材。</w:t>
      </w:r>
    </w:p>
    <w:p w:rsidR="00A23A7C" w:rsidRPr="002D1FB7" w:rsidRDefault="005D1A0F">
      <w:pPr>
        <w:spacing w:line="300" w:lineRule="auto"/>
        <w:ind w:firstLineChars="200" w:firstLine="420"/>
        <w:rPr>
          <w:rFonts w:asciiTheme="minorEastAsia" w:eastAsiaTheme="minorEastAsia" w:hAnsiTheme="minorEastAsia"/>
          <w:sz w:val="21"/>
          <w:szCs w:val="21"/>
        </w:rPr>
      </w:pPr>
      <w:r w:rsidRPr="002D1FB7">
        <w:rPr>
          <w:rFonts w:asciiTheme="minorEastAsia" w:eastAsiaTheme="minorEastAsia" w:hAnsiTheme="minorEastAsia" w:hint="eastAsia"/>
          <w:bCs/>
          <w:sz w:val="21"/>
          <w:szCs w:val="21"/>
        </w:rPr>
        <w:t>2、地面：</w:t>
      </w:r>
      <w:r w:rsidRPr="002D1FB7">
        <w:rPr>
          <w:rFonts w:asciiTheme="minorEastAsia" w:eastAsiaTheme="minorEastAsia" w:hAnsiTheme="minorEastAsia" w:hint="eastAsia"/>
          <w:sz w:val="21"/>
          <w:szCs w:val="21"/>
        </w:rPr>
        <w:t>采用2mmPVC地胶板，</w:t>
      </w:r>
      <w:r w:rsidRPr="002D1FB7">
        <w:rPr>
          <w:rFonts w:asciiTheme="minorEastAsia" w:eastAsiaTheme="minorEastAsia" w:hAnsiTheme="minorEastAsia" w:hint="eastAsia"/>
          <w:sz w:val="21"/>
          <w:szCs w:val="21"/>
          <w:lang w:val="zh-TW" w:eastAsia="zh-TW"/>
        </w:rPr>
        <w:t>同质焊接，与基层连接均匀牢固，表面平整，踢脚板与地面为一整体，与地面的交角采用圆弧处理</w:t>
      </w:r>
      <w:r w:rsidRPr="002D1FB7">
        <w:rPr>
          <w:rFonts w:asciiTheme="minorEastAsia" w:eastAsiaTheme="minorEastAsia" w:hAnsiTheme="minorEastAsia" w:hint="eastAsia"/>
          <w:sz w:val="21"/>
          <w:szCs w:val="21"/>
        </w:rPr>
        <w:t>≥50mm</w:t>
      </w:r>
      <w:r w:rsidRPr="002D1FB7">
        <w:rPr>
          <w:rFonts w:asciiTheme="minorEastAsia" w:eastAsiaTheme="minorEastAsia" w:hAnsiTheme="minorEastAsia" w:hint="eastAsia"/>
          <w:sz w:val="21"/>
          <w:szCs w:val="21"/>
          <w:lang w:val="zh-TW" w:eastAsia="zh-TW"/>
        </w:rPr>
        <w:t>；</w:t>
      </w:r>
      <w:r w:rsidRPr="002D1FB7">
        <w:rPr>
          <w:rFonts w:asciiTheme="minorEastAsia" w:eastAsiaTheme="minorEastAsia" w:hAnsiTheme="minorEastAsia" w:hint="eastAsia"/>
          <w:sz w:val="21"/>
          <w:szCs w:val="21"/>
          <w:lang w:val="zh-TW"/>
        </w:rPr>
        <w:t>翻边高度100mm；</w:t>
      </w:r>
      <w:r w:rsidRPr="002D1FB7">
        <w:rPr>
          <w:rFonts w:asciiTheme="minorEastAsia" w:eastAsiaTheme="minorEastAsia" w:hAnsiTheme="minorEastAsia" w:hint="eastAsia"/>
          <w:sz w:val="21"/>
          <w:szCs w:val="21"/>
          <w:lang w:val="zh-TW" w:eastAsia="zh-TW"/>
        </w:rPr>
        <w:t>基础水泥自流坪找平</w:t>
      </w:r>
      <w:r w:rsidRPr="002D1FB7">
        <w:rPr>
          <w:rFonts w:asciiTheme="minorEastAsia" w:eastAsiaTheme="minorEastAsia" w:hAnsiTheme="minorEastAsia" w:hint="eastAsia"/>
          <w:sz w:val="21"/>
          <w:szCs w:val="21"/>
          <w:lang w:val="zh-TW"/>
        </w:rPr>
        <w:t>。</w:t>
      </w:r>
    </w:p>
    <w:p w:rsidR="00A23A7C" w:rsidRPr="002D1FB7" w:rsidRDefault="005D1A0F">
      <w:pPr>
        <w:spacing w:line="300" w:lineRule="auto"/>
        <w:ind w:firstLineChars="200" w:firstLine="420"/>
        <w:rPr>
          <w:rFonts w:asciiTheme="minorEastAsia" w:eastAsiaTheme="minorEastAsia" w:hAnsiTheme="minorEastAsia"/>
          <w:sz w:val="21"/>
          <w:szCs w:val="21"/>
        </w:rPr>
      </w:pPr>
      <w:r w:rsidRPr="002D1FB7">
        <w:rPr>
          <w:rFonts w:asciiTheme="minorEastAsia" w:eastAsiaTheme="minorEastAsia" w:hAnsiTheme="minorEastAsia" w:hint="eastAsia"/>
          <w:bCs/>
          <w:sz w:val="21"/>
          <w:szCs w:val="21"/>
        </w:rPr>
        <w:t>3、门：</w:t>
      </w:r>
      <w:r w:rsidRPr="002D1FB7">
        <w:rPr>
          <w:rFonts w:asciiTheme="minorEastAsia" w:eastAsiaTheme="minorEastAsia" w:hAnsiTheme="minorEastAsia" w:hint="eastAsia"/>
          <w:sz w:val="21"/>
          <w:szCs w:val="21"/>
        </w:rPr>
        <w:t>气候室采用专用密封门，并装有安全脱锁装置，内外均能开启，并且可以自动回归。</w:t>
      </w:r>
    </w:p>
    <w:p w:rsidR="00A23A7C" w:rsidRPr="002D1FB7" w:rsidRDefault="005D1A0F">
      <w:pPr>
        <w:autoSpaceDE w:val="0"/>
        <w:autoSpaceDN w:val="0"/>
        <w:adjustRightInd w:val="0"/>
        <w:spacing w:line="300" w:lineRule="auto"/>
        <w:ind w:firstLineChars="200" w:firstLine="420"/>
        <w:rPr>
          <w:rFonts w:asciiTheme="minorEastAsia" w:eastAsiaTheme="minorEastAsia" w:hAnsiTheme="minorEastAsia" w:cs="宋体"/>
          <w:kern w:val="0"/>
          <w:sz w:val="21"/>
          <w:szCs w:val="21"/>
        </w:rPr>
      </w:pPr>
      <w:r w:rsidRPr="002D1FB7">
        <w:rPr>
          <w:rFonts w:asciiTheme="minorEastAsia" w:eastAsiaTheme="minorEastAsia" w:hAnsiTheme="minorEastAsia" w:hint="eastAsia"/>
          <w:sz w:val="21"/>
          <w:szCs w:val="21"/>
        </w:rPr>
        <w:t>4、</w:t>
      </w:r>
      <w:r w:rsidRPr="002D1FB7">
        <w:rPr>
          <w:rFonts w:asciiTheme="minorEastAsia" w:eastAsiaTheme="minorEastAsia" w:hAnsiTheme="minorEastAsia" w:cs="宋体" w:hint="eastAsia"/>
          <w:bCs/>
          <w:kern w:val="0"/>
          <w:sz w:val="21"/>
          <w:szCs w:val="21"/>
        </w:rPr>
        <w:t>排水系统：</w:t>
      </w:r>
      <w:r w:rsidRPr="002D1FB7">
        <w:rPr>
          <w:rFonts w:asciiTheme="minorEastAsia" w:eastAsiaTheme="minorEastAsia" w:hAnsiTheme="minorEastAsia" w:cs="宋体" w:hint="eastAsia"/>
          <w:kern w:val="0"/>
          <w:sz w:val="21"/>
          <w:szCs w:val="21"/>
        </w:rPr>
        <w:t>每间气候室均有排水结构设计，设置防回流及防臭装置。</w:t>
      </w:r>
    </w:p>
    <w:p w:rsidR="00A23A7C" w:rsidRPr="002D1FB7" w:rsidRDefault="005D1A0F">
      <w:pPr>
        <w:autoSpaceDE w:val="0"/>
        <w:autoSpaceDN w:val="0"/>
        <w:adjustRightInd w:val="0"/>
        <w:spacing w:line="300" w:lineRule="auto"/>
        <w:ind w:firstLineChars="200" w:firstLine="420"/>
        <w:rPr>
          <w:rFonts w:asciiTheme="minorEastAsia" w:eastAsiaTheme="minorEastAsia" w:hAnsiTheme="minorEastAsia"/>
          <w:b/>
          <w:sz w:val="21"/>
          <w:szCs w:val="21"/>
        </w:rPr>
      </w:pPr>
      <w:r w:rsidRPr="002D1FB7">
        <w:rPr>
          <w:rFonts w:asciiTheme="minorEastAsia" w:eastAsiaTheme="minorEastAsia" w:hAnsiTheme="minorEastAsia" w:cs="宋体" w:hint="eastAsia"/>
          <w:kern w:val="0"/>
          <w:sz w:val="21"/>
          <w:szCs w:val="21"/>
        </w:rPr>
        <w:t>5、</w:t>
      </w:r>
      <w:r w:rsidRPr="002D1FB7">
        <w:rPr>
          <w:rFonts w:asciiTheme="minorEastAsia" w:eastAsiaTheme="minorEastAsia" w:hAnsiTheme="minorEastAsia" w:hint="eastAsia"/>
          <w:sz w:val="21"/>
          <w:szCs w:val="21"/>
        </w:rPr>
        <w:t>制冷和加热系统</w:t>
      </w:r>
      <w:r w:rsidRPr="002D1FB7">
        <w:rPr>
          <w:rFonts w:asciiTheme="minorEastAsia" w:eastAsiaTheme="minorEastAsia" w:hAnsiTheme="minorEastAsia" w:hint="eastAsia"/>
          <w:b/>
          <w:sz w:val="21"/>
          <w:szCs w:val="21"/>
        </w:rPr>
        <w:t>：</w:t>
      </w:r>
    </w:p>
    <w:p w:rsidR="00A23A7C" w:rsidRPr="002D1FB7" w:rsidRDefault="005D1A0F">
      <w:pPr>
        <w:autoSpaceDE w:val="0"/>
        <w:autoSpaceDN w:val="0"/>
        <w:adjustRightInd w:val="0"/>
        <w:spacing w:line="300" w:lineRule="auto"/>
        <w:ind w:leftChars="200" w:left="560"/>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(1)制冷：每间植物气候室均采用两套优质节能品牌工业压缩机组</w:t>
      </w:r>
      <w:r w:rsidRPr="002D1FB7">
        <w:rPr>
          <w:rFonts w:asciiTheme="minorEastAsia" w:eastAsiaTheme="minorEastAsia" w:hAnsiTheme="minorEastAsia" w:cs="宋体" w:hint="eastAsia"/>
          <w:bCs/>
          <w:sz w:val="21"/>
          <w:szCs w:val="21"/>
        </w:rPr>
        <w:t>，人工气候室专用空调机组需要通过</w:t>
      </w:r>
      <w:r w:rsidRPr="002D1FB7">
        <w:rPr>
          <w:rFonts w:asciiTheme="minorEastAsia" w:eastAsiaTheme="minorEastAsia" w:hAnsiTheme="minorEastAsia" w:cs="宋体" w:hint="eastAsia"/>
          <w:sz w:val="21"/>
          <w:szCs w:val="21"/>
        </w:rPr>
        <w:t>国标3C强制认证</w:t>
      </w:r>
      <w:r w:rsidRPr="002D1FB7">
        <w:rPr>
          <w:rFonts w:asciiTheme="minorEastAsia" w:eastAsiaTheme="minorEastAsia" w:hAnsiTheme="minorEastAsia" w:cs="宋体" w:hint="eastAsia"/>
          <w:bCs/>
          <w:sz w:val="21"/>
          <w:szCs w:val="21"/>
        </w:rPr>
        <w:t>，</w:t>
      </w:r>
      <w:r w:rsidRPr="002D1FB7">
        <w:rPr>
          <w:rFonts w:asciiTheme="minorEastAsia" w:eastAsiaTheme="minorEastAsia" w:hAnsiTheme="minorEastAsia" w:cs="宋体" w:hint="eastAsia"/>
          <w:sz w:val="21"/>
          <w:szCs w:val="21"/>
        </w:rPr>
        <w:t>通过液晶触摸屏、品牌PLC控制系统和PID技术智能控制，稳定性高。</w:t>
      </w:r>
    </w:p>
    <w:p w:rsidR="00A23A7C" w:rsidRPr="002D1FB7" w:rsidRDefault="005D1A0F">
      <w:pPr>
        <w:snapToGrid w:val="0"/>
        <w:spacing w:line="300" w:lineRule="auto"/>
        <w:ind w:leftChars="200" w:left="560"/>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(2)加热：采用无缝加热管电加热形式，加热均匀，且安全可靠。精确控温，确保在±1℃以内。</w:t>
      </w:r>
    </w:p>
    <w:p w:rsidR="00A23A7C" w:rsidRPr="002D1FB7" w:rsidRDefault="005D1A0F">
      <w:pPr>
        <w:widowControl/>
        <w:snapToGrid w:val="0"/>
        <w:spacing w:line="300" w:lineRule="auto"/>
        <w:rPr>
          <w:rFonts w:asciiTheme="minorEastAsia" w:eastAsiaTheme="minorEastAsia" w:hAnsiTheme="minorEastAsia"/>
          <w:kern w:val="0"/>
          <w:sz w:val="21"/>
          <w:szCs w:val="21"/>
        </w:rPr>
      </w:pPr>
      <w:r w:rsidRPr="002D1FB7">
        <w:rPr>
          <w:rFonts w:asciiTheme="minorEastAsia" w:eastAsiaTheme="minorEastAsia" w:hAnsiTheme="minorEastAsia" w:hint="eastAsia"/>
          <w:kern w:val="0"/>
          <w:sz w:val="21"/>
          <w:szCs w:val="21"/>
        </w:rPr>
        <w:t xml:space="preserve">   6室内气流循环系统：</w:t>
      </w:r>
    </w:p>
    <w:p w:rsidR="00A23A7C" w:rsidRPr="002D1FB7" w:rsidRDefault="005D1A0F">
      <w:pPr>
        <w:snapToGrid w:val="0"/>
        <w:spacing w:line="300" w:lineRule="auto"/>
        <w:ind w:leftChars="200" w:left="560"/>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(1)人</w:t>
      </w:r>
      <w:r w:rsidRPr="002D1FB7">
        <w:rPr>
          <w:rFonts w:asciiTheme="minorEastAsia" w:eastAsiaTheme="minorEastAsia" w:hAnsiTheme="minorEastAsia" w:hint="eastAsia"/>
          <w:sz w:val="21"/>
          <w:szCs w:val="21"/>
        </w:rPr>
        <w:t>工气候室</w:t>
      </w:r>
      <w:r w:rsidRPr="002D1FB7">
        <w:rPr>
          <w:rFonts w:asciiTheme="minorEastAsia" w:eastAsiaTheme="minorEastAsia" w:hAnsiTheme="minorEastAsia" w:cs="宋体" w:hint="eastAsia"/>
          <w:sz w:val="21"/>
          <w:szCs w:val="21"/>
        </w:rPr>
        <w:t>采用专业的气流形式，</w:t>
      </w:r>
    </w:p>
    <w:p w:rsidR="00A23A7C" w:rsidRPr="002D1FB7" w:rsidRDefault="005D1A0F">
      <w:pPr>
        <w:snapToGrid w:val="0"/>
        <w:spacing w:line="300" w:lineRule="auto"/>
        <w:ind w:leftChars="200" w:left="560"/>
        <w:rPr>
          <w:rFonts w:asciiTheme="minorEastAsia" w:eastAsiaTheme="minorEastAsia" w:hAnsiTheme="minorEastAsia"/>
          <w:sz w:val="21"/>
          <w:szCs w:val="21"/>
        </w:rPr>
      </w:pPr>
      <w:r w:rsidRPr="002D1FB7">
        <w:rPr>
          <w:rFonts w:asciiTheme="minorEastAsia" w:eastAsiaTheme="minorEastAsia" w:hAnsiTheme="minorEastAsia" w:cs="宋体" w:hint="eastAsia"/>
          <w:sz w:val="21"/>
          <w:szCs w:val="21"/>
        </w:rPr>
        <w:t>(2)</w:t>
      </w:r>
      <w:r w:rsidRPr="002D1FB7">
        <w:rPr>
          <w:rFonts w:asciiTheme="minorEastAsia" w:eastAsiaTheme="minorEastAsia" w:hAnsiTheme="minorEastAsia" w:hint="eastAsia"/>
          <w:sz w:val="21"/>
          <w:szCs w:val="21"/>
        </w:rPr>
        <w:t>配备有独立的新风及排风风机和风量调节风阀，并受智能控制系统调控。</w:t>
      </w:r>
    </w:p>
    <w:p w:rsidR="00A23A7C" w:rsidRPr="002D1FB7" w:rsidRDefault="005D1A0F">
      <w:pPr>
        <w:autoSpaceDE w:val="0"/>
        <w:autoSpaceDN w:val="0"/>
        <w:adjustRightInd w:val="0"/>
        <w:snapToGrid w:val="0"/>
        <w:spacing w:line="300" w:lineRule="auto"/>
        <w:ind w:leftChars="200" w:left="56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(3)每间气候室进行消音处理，噪声控制在65db以内。</w:t>
      </w:r>
    </w:p>
    <w:p w:rsidR="00A23A7C" w:rsidRPr="002D1FB7" w:rsidRDefault="005D1A0F">
      <w:pPr>
        <w:autoSpaceDE w:val="0"/>
        <w:autoSpaceDN w:val="0"/>
        <w:adjustRightInd w:val="0"/>
        <w:snapToGrid w:val="0"/>
        <w:spacing w:line="300" w:lineRule="auto"/>
        <w:ind w:firstLineChars="300" w:firstLine="63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(4)新风换气量：≥10次/h</w:t>
      </w:r>
    </w:p>
    <w:p w:rsidR="00A23A7C" w:rsidRPr="002D1FB7" w:rsidRDefault="005D1A0F">
      <w:pPr>
        <w:autoSpaceDE w:val="0"/>
        <w:autoSpaceDN w:val="0"/>
        <w:adjustRightInd w:val="0"/>
        <w:snapToGrid w:val="0"/>
        <w:spacing w:line="300" w:lineRule="auto"/>
        <w:ind w:leftChars="200" w:left="56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(5)送、回、排风管道应进行保温处理。</w:t>
      </w:r>
    </w:p>
    <w:p w:rsidR="00A23A7C" w:rsidRPr="002D1FB7" w:rsidRDefault="005D1A0F">
      <w:pPr>
        <w:widowControl/>
        <w:autoSpaceDE w:val="0"/>
        <w:autoSpaceDN w:val="0"/>
        <w:adjustRightInd w:val="0"/>
        <w:snapToGrid w:val="0"/>
        <w:spacing w:line="300" w:lineRule="auto"/>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 xml:space="preserve">   7照明和杀菌系统：配备净化照明灯和紫外线杀菌灯，紫外灭菌具有警示和单次非循环启停装置。</w:t>
      </w:r>
    </w:p>
    <w:p w:rsidR="00A23A7C" w:rsidRPr="002D1FB7" w:rsidRDefault="005D1A0F">
      <w:pPr>
        <w:widowControl/>
        <w:autoSpaceDE w:val="0"/>
        <w:autoSpaceDN w:val="0"/>
        <w:adjustRightInd w:val="0"/>
        <w:snapToGrid w:val="0"/>
        <w:spacing w:line="300" w:lineRule="auto"/>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 xml:space="preserve">   8加除湿系统：加湿器采用超声波加湿器，超声波加湿器采用304不锈钢材质。</w:t>
      </w:r>
    </w:p>
    <w:p w:rsidR="00A23A7C" w:rsidRPr="002D1FB7" w:rsidRDefault="005D1A0F">
      <w:pPr>
        <w:widowControl/>
        <w:autoSpaceDE w:val="0"/>
        <w:autoSpaceDN w:val="0"/>
        <w:adjustRightInd w:val="0"/>
        <w:snapToGrid w:val="0"/>
        <w:spacing w:line="300" w:lineRule="auto"/>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 xml:space="preserve">   9培养架及苗床：</w:t>
      </w:r>
    </w:p>
    <w:p w:rsidR="00A23A7C" w:rsidRPr="002D1FB7" w:rsidRDefault="005D1A0F">
      <w:pPr>
        <w:autoSpaceDE w:val="0"/>
        <w:autoSpaceDN w:val="0"/>
        <w:adjustRightInd w:val="0"/>
        <w:snapToGrid w:val="0"/>
        <w:spacing w:line="300" w:lineRule="auto"/>
        <w:ind w:leftChars="200" w:left="56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（1）培养架：材质：碳钢喷塑；规格 1</w:t>
      </w:r>
      <w:r w:rsidRPr="002D1FB7">
        <w:rPr>
          <w:rFonts w:asciiTheme="minorEastAsia" w:eastAsiaTheme="minorEastAsia" w:hAnsiTheme="minorEastAsia"/>
          <w:sz w:val="21"/>
          <w:szCs w:val="21"/>
        </w:rPr>
        <w:t>3</w:t>
      </w:r>
      <w:r w:rsidRPr="002D1FB7">
        <w:rPr>
          <w:rFonts w:asciiTheme="minorEastAsia" w:eastAsiaTheme="minorEastAsia" w:hAnsiTheme="minorEastAsia" w:hint="eastAsia"/>
          <w:sz w:val="21"/>
          <w:szCs w:val="21"/>
        </w:rPr>
        <w:t>50*600*2000mm（规格尺寸可根据实际设计调整），四层结构，三层灯光层，挂钩式结构，钢板厚度不小于1.2mm，每层可承重≥80kg</w:t>
      </w:r>
    </w:p>
    <w:p w:rsidR="00A23A7C" w:rsidRPr="002D1FB7" w:rsidRDefault="005D1A0F">
      <w:pPr>
        <w:pStyle w:val="afc"/>
        <w:numPr>
          <w:ilvl w:val="0"/>
          <w:numId w:val="3"/>
        </w:numPr>
        <w:spacing w:line="300" w:lineRule="auto"/>
        <w:ind w:left="760" w:firstLineChars="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苗床：材质：碳钢喷塑，尺寸：</w:t>
      </w:r>
      <w:r w:rsidRPr="002D1FB7">
        <w:rPr>
          <w:rFonts w:asciiTheme="minorEastAsia" w:eastAsiaTheme="minorEastAsia" w:hAnsiTheme="minorEastAsia"/>
          <w:sz w:val="21"/>
          <w:szCs w:val="21"/>
        </w:rPr>
        <w:t>1</w:t>
      </w:r>
      <w:r w:rsidRPr="002D1FB7">
        <w:rPr>
          <w:rFonts w:asciiTheme="minorEastAsia" w:eastAsiaTheme="minorEastAsia" w:hAnsiTheme="minorEastAsia" w:hint="eastAsia"/>
          <w:sz w:val="21"/>
          <w:szCs w:val="21"/>
        </w:rPr>
        <w:t>2</w:t>
      </w:r>
      <w:r w:rsidRPr="002D1FB7">
        <w:rPr>
          <w:rFonts w:asciiTheme="minorEastAsia" w:eastAsiaTheme="minorEastAsia" w:hAnsiTheme="minorEastAsia"/>
          <w:sz w:val="21"/>
          <w:szCs w:val="21"/>
        </w:rPr>
        <w:t>00*900*</w:t>
      </w:r>
      <w:r w:rsidRPr="002D1FB7">
        <w:rPr>
          <w:rFonts w:asciiTheme="minorEastAsia" w:eastAsiaTheme="minorEastAsia" w:hAnsiTheme="minorEastAsia" w:hint="eastAsia"/>
          <w:sz w:val="21"/>
          <w:szCs w:val="21"/>
        </w:rPr>
        <w:t>55</w:t>
      </w:r>
      <w:r w:rsidRPr="002D1FB7">
        <w:rPr>
          <w:rFonts w:asciiTheme="minorEastAsia" w:eastAsiaTheme="minorEastAsia" w:hAnsiTheme="minorEastAsia"/>
          <w:sz w:val="21"/>
          <w:szCs w:val="21"/>
        </w:rPr>
        <w:t>0mm</w:t>
      </w:r>
      <w:r w:rsidRPr="002D1FB7">
        <w:rPr>
          <w:rFonts w:asciiTheme="minorEastAsia" w:eastAsiaTheme="minorEastAsia" w:hAnsiTheme="minorEastAsia" w:hint="eastAsia"/>
          <w:sz w:val="21"/>
          <w:szCs w:val="21"/>
        </w:rPr>
        <w:t>（规格尺寸可根据实际设计调整）  钢厚度≥1.5mm，承重≥120KG</w:t>
      </w:r>
    </w:p>
    <w:p w:rsidR="00A23A7C" w:rsidRPr="002D1FB7" w:rsidRDefault="005D1A0F">
      <w:pPr>
        <w:widowControl/>
        <w:spacing w:line="300" w:lineRule="auto"/>
        <w:rPr>
          <w:rFonts w:asciiTheme="minorEastAsia" w:eastAsiaTheme="minorEastAsia" w:hAnsiTheme="minorEastAsia"/>
          <w:sz w:val="21"/>
          <w:szCs w:val="21"/>
        </w:rPr>
      </w:pPr>
      <w:r w:rsidRPr="002D1FB7">
        <w:rPr>
          <w:rFonts w:asciiTheme="minorEastAsia" w:eastAsiaTheme="minorEastAsia" w:hAnsiTheme="minorEastAsia" w:hint="eastAsia"/>
          <w:bCs/>
          <w:sz w:val="21"/>
          <w:szCs w:val="21"/>
        </w:rPr>
        <w:t xml:space="preserve">   10灯源：</w:t>
      </w:r>
      <w:r w:rsidRPr="002D1FB7">
        <w:rPr>
          <w:rFonts w:asciiTheme="minorEastAsia" w:eastAsiaTheme="minorEastAsia" w:hAnsiTheme="minorEastAsia" w:hint="eastAsia"/>
          <w:sz w:val="21"/>
          <w:szCs w:val="21"/>
        </w:rPr>
        <w:t>知名品牌LED植物灯。</w:t>
      </w:r>
    </w:p>
    <w:p w:rsidR="00A23A7C" w:rsidRPr="002D1FB7" w:rsidRDefault="005D1A0F">
      <w:pPr>
        <w:widowControl/>
        <w:spacing w:line="300" w:lineRule="auto"/>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 xml:space="preserve">   11智能控制系统：</w:t>
      </w:r>
    </w:p>
    <w:p w:rsidR="00A23A7C" w:rsidRPr="002D1FB7" w:rsidRDefault="005D1A0F">
      <w:pPr>
        <w:spacing w:line="300" w:lineRule="auto"/>
        <w:ind w:leftChars="200" w:left="56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（1）控制系统采用10寸彩色大屏中文液晶触摸屏</w:t>
      </w:r>
    </w:p>
    <w:p w:rsidR="00A23A7C" w:rsidRPr="002D1FB7" w:rsidRDefault="005D1A0F">
      <w:pPr>
        <w:spacing w:line="300" w:lineRule="auto"/>
        <w:ind w:leftChars="200" w:left="56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（2）控制系统具有历史数据储存功能（5年以上）和远程网络管理软件通讯接口，同时能通过USB接口将历史数据导出。</w:t>
      </w:r>
    </w:p>
    <w:p w:rsidR="00A23A7C" w:rsidRPr="002D1FB7" w:rsidRDefault="00692AFD">
      <w:pPr>
        <w:spacing w:line="300" w:lineRule="auto"/>
        <w:ind w:leftChars="200" w:left="56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（3）</w:t>
      </w:r>
      <w:r w:rsidR="005D1A0F" w:rsidRPr="002D1FB7">
        <w:rPr>
          <w:rFonts w:asciiTheme="minorEastAsia" w:eastAsiaTheme="minorEastAsia" w:hAnsiTheme="minorEastAsia" w:hint="eastAsia"/>
          <w:sz w:val="21"/>
          <w:szCs w:val="21"/>
        </w:rPr>
        <w:t>控制系统可实现自动/手动双向无扰动切换，可随时进行参数的修正或设置，实时显示人工气候室设备状态和测试的数据，综合数据可实时列表显示和曲线显示。系统不设外露的按键开关。</w:t>
      </w:r>
    </w:p>
    <w:p w:rsidR="00A23A7C" w:rsidRPr="002D1FB7" w:rsidRDefault="00692AFD">
      <w:pPr>
        <w:spacing w:line="300" w:lineRule="auto"/>
        <w:ind w:leftChars="200" w:left="56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（4）</w:t>
      </w:r>
      <w:r w:rsidR="005D1A0F" w:rsidRPr="002D1FB7">
        <w:rPr>
          <w:rFonts w:asciiTheme="minorEastAsia" w:eastAsiaTheme="minorEastAsia" w:hAnsiTheme="minorEastAsia" w:hint="eastAsia"/>
          <w:sz w:val="21"/>
          <w:szCs w:val="21"/>
        </w:rPr>
        <w:t>系统带有扩展功能：智能控制系统含有喷淋控制、降水量显示、风速显示和大气压力显示等端口。</w:t>
      </w:r>
    </w:p>
    <w:p w:rsidR="00A23A7C" w:rsidRPr="002D1FB7" w:rsidRDefault="005D1A0F">
      <w:pPr>
        <w:widowControl/>
        <w:spacing w:line="300" w:lineRule="auto"/>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 xml:space="preserve">    12保护和报警系统：</w:t>
      </w:r>
    </w:p>
    <w:p w:rsidR="00A23A7C" w:rsidRPr="002D1FB7" w:rsidRDefault="00692AFD" w:rsidP="00692AFD">
      <w:pPr>
        <w:spacing w:line="300" w:lineRule="auto"/>
        <w:ind w:firstLineChars="200" w:firstLine="42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（1）</w:t>
      </w:r>
      <w:r w:rsidR="005D1A0F" w:rsidRPr="002D1FB7">
        <w:rPr>
          <w:rFonts w:asciiTheme="minorEastAsia" w:eastAsiaTheme="minorEastAsia" w:hAnsiTheme="minorEastAsia" w:hint="eastAsia"/>
          <w:sz w:val="21"/>
          <w:szCs w:val="21"/>
        </w:rPr>
        <w:t>具有系统、设备非正常运行（过流保护、短路保护、缺相保护，参数异常等）报警功能。超温时可自动报警，在液晶触摸屏上界面显示文字信息且有确认按钮解除报警，</w:t>
      </w:r>
    </w:p>
    <w:p w:rsidR="00A23A7C" w:rsidRPr="002D1FB7" w:rsidRDefault="00692AFD" w:rsidP="00692AFD">
      <w:pPr>
        <w:spacing w:line="300" w:lineRule="auto"/>
        <w:ind w:firstLineChars="200" w:firstLine="42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（2）</w:t>
      </w:r>
      <w:r w:rsidR="005D1A0F" w:rsidRPr="002D1FB7">
        <w:rPr>
          <w:rFonts w:asciiTheme="minorEastAsia" w:eastAsiaTheme="minorEastAsia" w:hAnsiTheme="minorEastAsia" w:hint="eastAsia"/>
          <w:sz w:val="21"/>
          <w:szCs w:val="21"/>
        </w:rPr>
        <w:t>断电后恢复供电时，系统可以自动恢复运行。</w:t>
      </w:r>
    </w:p>
    <w:p w:rsidR="00A23A7C" w:rsidRPr="002D1FB7" w:rsidRDefault="005D1A0F">
      <w:pPr>
        <w:spacing w:line="300" w:lineRule="auto"/>
        <w:rPr>
          <w:rFonts w:asciiTheme="minorEastAsia" w:eastAsiaTheme="minorEastAsia" w:hAnsiTheme="minorEastAsia"/>
          <w:b/>
          <w:bCs/>
          <w:sz w:val="21"/>
          <w:szCs w:val="21"/>
        </w:rPr>
      </w:pPr>
      <w:r w:rsidRPr="002D1FB7">
        <w:rPr>
          <w:rFonts w:asciiTheme="minorEastAsia" w:eastAsiaTheme="minorEastAsia" w:hAnsiTheme="minorEastAsia" w:hint="eastAsia"/>
          <w:sz w:val="21"/>
          <w:szCs w:val="21"/>
        </w:rPr>
        <w:lastRenderedPageBreak/>
        <w:t xml:space="preserve">   13配有云管家远程监测系统，可在PC端、手机终端登录查看气候室当前运行状况，并可搭载实时监拍系统，实验记录数据实时上传，具有运行异常远程报警。</w:t>
      </w:r>
    </w:p>
    <w:p w:rsidR="00A23A7C" w:rsidRPr="002D1FB7" w:rsidRDefault="005D1A0F">
      <w:pPr>
        <w:spacing w:line="300" w:lineRule="auto"/>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 xml:space="preserve">   14控制系统所需的PLC控制器、温湿度传感器、温度上下限保护器、变频器等主要控制元器件推荐品牌西门子、欧姆龙、三菱。</w:t>
      </w:r>
    </w:p>
    <w:p w:rsidR="00A23A7C" w:rsidRPr="002D1FB7" w:rsidRDefault="005D1A0F">
      <w:pPr>
        <w:spacing w:line="300" w:lineRule="auto"/>
        <w:jc w:val="left"/>
        <w:rPr>
          <w:rFonts w:asciiTheme="minorEastAsia" w:eastAsiaTheme="minorEastAsia" w:hAnsiTheme="minorEastAsia" w:cs="宋体"/>
          <w:b/>
          <w:bCs/>
          <w:sz w:val="21"/>
          <w:szCs w:val="21"/>
        </w:rPr>
      </w:pPr>
      <w:r w:rsidRPr="002D1FB7">
        <w:rPr>
          <w:rFonts w:asciiTheme="minorEastAsia" w:eastAsiaTheme="minorEastAsia" w:hAnsiTheme="minorEastAsia" w:hint="eastAsia"/>
          <w:sz w:val="21"/>
          <w:szCs w:val="21"/>
        </w:rPr>
        <w:t xml:space="preserve">   15</w:t>
      </w:r>
      <w:r w:rsidRPr="002D1FB7">
        <w:rPr>
          <w:rFonts w:asciiTheme="minorEastAsia" w:eastAsiaTheme="minorEastAsia" w:hAnsiTheme="minorEastAsia" w:cs="宋体" w:hint="eastAsia"/>
          <w:bCs/>
          <w:sz w:val="21"/>
          <w:szCs w:val="21"/>
        </w:rPr>
        <w:t>培训方式：</w:t>
      </w:r>
    </w:p>
    <w:p w:rsidR="00A23A7C" w:rsidRPr="002D1FB7" w:rsidRDefault="005D1A0F">
      <w:pPr>
        <w:spacing w:line="300" w:lineRule="auto"/>
        <w:ind w:firstLineChars="200" w:firstLine="420"/>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货物交付使用前，安排安装工程师免费提供至少3人次的用户现场操作培训,保证能够正常使用仪器；在仪器安装调试后，安排两名技术人员的现场操作培训。培训内容包括仪器的技术原理、操作、基本维护等。</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hint="eastAsia"/>
          <w:sz w:val="21"/>
          <w:szCs w:val="21"/>
        </w:rPr>
        <w:t xml:space="preserve">  16</w:t>
      </w:r>
      <w:r w:rsidRPr="002D1FB7">
        <w:rPr>
          <w:rFonts w:asciiTheme="minorEastAsia" w:eastAsiaTheme="minorEastAsia" w:hAnsiTheme="minorEastAsia" w:cs="宋体" w:hint="eastAsia"/>
          <w:sz w:val="21"/>
          <w:szCs w:val="21"/>
        </w:rPr>
        <w:t>售后服务：质保期2年，自验收合格之日起计算。质保期满前1个月我方提供一次免费全面检查，并写出正式报告，如发现潜在问题，负责排除。</w:t>
      </w:r>
    </w:p>
    <w:p w:rsidR="00A23A7C" w:rsidRPr="002D1FB7" w:rsidRDefault="005D1A0F">
      <w:pPr>
        <w:spacing w:line="300" w:lineRule="auto"/>
        <w:ind w:firstLineChars="200" w:firstLine="420"/>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质保期自工程整体通过正式验收后开始计算。质保期服务包括维修和技术支持。接到用户电话或书面报修后，2小时内立即作出响应，查找原因，提出解决方案。若需要到现场维修，在24小时内赶到现场。保期内，如仪器出现故障（消耗品和人为损坏除外），由于仪器设计缺陷或仪器本身的质量问题，出现故障而连续2个月内未将其修好，承建方负责免费更换全新的设施。</w:t>
      </w:r>
    </w:p>
    <w:p w:rsidR="00A23A7C" w:rsidRPr="002D1FB7" w:rsidRDefault="005D1A0F">
      <w:pPr>
        <w:numPr>
          <w:ilvl w:val="0"/>
          <w:numId w:val="4"/>
        </w:numPr>
        <w:spacing w:line="300" w:lineRule="auto"/>
        <w:jc w:val="left"/>
        <w:rPr>
          <w:rFonts w:asciiTheme="minorEastAsia" w:eastAsiaTheme="minorEastAsia" w:hAnsiTheme="minorEastAsia" w:cs="宋体"/>
          <w:b/>
          <w:bCs/>
          <w:sz w:val="21"/>
          <w:szCs w:val="21"/>
        </w:rPr>
      </w:pPr>
      <w:r w:rsidRPr="002D1FB7">
        <w:rPr>
          <w:rFonts w:asciiTheme="minorEastAsia" w:eastAsiaTheme="minorEastAsia" w:hAnsiTheme="minorEastAsia" w:cs="宋体" w:hint="eastAsia"/>
          <w:sz w:val="21"/>
          <w:szCs w:val="21"/>
        </w:rPr>
        <w:t>本项目涉及从杭州师范大学下沙校区5号实验楼102、200、202、210、418房间以及1号实验楼204、410等房间搬迁至仓前校区，并按照上述具体技术参数要求进行安装，调试正常。</w:t>
      </w:r>
      <w:r w:rsidRPr="002D1FB7">
        <w:rPr>
          <w:rFonts w:asciiTheme="minorEastAsia" w:eastAsiaTheme="minorEastAsia" w:hAnsiTheme="minorEastAsia" w:cs="宋体" w:hint="eastAsia"/>
          <w:b/>
          <w:bCs/>
          <w:sz w:val="21"/>
          <w:szCs w:val="21"/>
        </w:rPr>
        <w:t>按照各房间建设要求，除上述利旧部分以外，均为新增购置。结合本标书给定的资料，给出利旧和新增建设方案，标注利旧内容和新增内容，且符合固定资产变更和登记要求，必要时提供利旧损耗说明。</w:t>
      </w:r>
    </w:p>
    <w:p w:rsidR="00A23A7C" w:rsidRPr="002D1FB7" w:rsidRDefault="005D1A0F">
      <w:pPr>
        <w:tabs>
          <w:tab w:val="left" w:pos="567"/>
        </w:tabs>
        <w:spacing w:line="300" w:lineRule="auto"/>
        <w:rPr>
          <w:rFonts w:asciiTheme="minorEastAsia" w:eastAsiaTheme="minorEastAsia" w:hAnsiTheme="minorEastAsia" w:cs="宋体"/>
          <w:b/>
          <w:sz w:val="21"/>
          <w:szCs w:val="21"/>
        </w:rPr>
      </w:pPr>
      <w:r w:rsidRPr="002D1FB7">
        <w:rPr>
          <w:rFonts w:asciiTheme="minorEastAsia" w:eastAsiaTheme="minorEastAsia" w:hAnsiTheme="minorEastAsia" w:cs="宋体" w:hint="eastAsia"/>
          <w:b/>
          <w:sz w:val="21"/>
          <w:szCs w:val="21"/>
        </w:rPr>
        <w:t>18、实验台技术参数</w:t>
      </w:r>
    </w:p>
    <w:p w:rsidR="00A23A7C" w:rsidRPr="002D1FB7" w:rsidRDefault="005D1A0F">
      <w:pPr>
        <w:tabs>
          <w:tab w:val="left" w:pos="567"/>
        </w:tabs>
        <w:spacing w:line="300" w:lineRule="auto"/>
        <w:ind w:firstLineChars="200" w:firstLine="422"/>
        <w:rPr>
          <w:rFonts w:asciiTheme="minorEastAsia" w:eastAsiaTheme="minorEastAsia" w:hAnsiTheme="minorEastAsia" w:cs="宋体"/>
          <w:b/>
          <w:sz w:val="21"/>
          <w:szCs w:val="21"/>
        </w:rPr>
      </w:pPr>
      <w:r w:rsidRPr="002D1FB7">
        <w:rPr>
          <w:rFonts w:asciiTheme="minorEastAsia" w:eastAsiaTheme="minorEastAsia" w:hAnsiTheme="minorEastAsia" w:cs="宋体" w:hint="eastAsia"/>
          <w:b/>
          <w:sz w:val="21"/>
          <w:szCs w:val="21"/>
        </w:rPr>
        <w:t>实验台（含中央台、边台，仪器台、角柜等）</w:t>
      </w:r>
    </w:p>
    <w:p w:rsidR="00A23A7C" w:rsidRPr="002D1FB7" w:rsidRDefault="005D1A0F">
      <w:pPr>
        <w:tabs>
          <w:tab w:val="left" w:pos="1080"/>
        </w:tabs>
        <w:spacing w:line="300" w:lineRule="auto"/>
        <w:rPr>
          <w:rFonts w:asciiTheme="minorEastAsia" w:eastAsiaTheme="minorEastAsia" w:hAnsiTheme="minorEastAsia" w:cs="宋体"/>
          <w:b/>
          <w:bCs/>
          <w:sz w:val="21"/>
          <w:szCs w:val="21"/>
        </w:rPr>
      </w:pPr>
      <w:r w:rsidRPr="002D1FB7">
        <w:rPr>
          <w:rFonts w:asciiTheme="minorEastAsia" w:eastAsiaTheme="minorEastAsia" w:hAnsiTheme="minorEastAsia" w:cs="宋体" w:hint="eastAsia"/>
          <w:b/>
          <w:bCs/>
          <w:sz w:val="21"/>
          <w:szCs w:val="21"/>
        </w:rPr>
        <w:t>（1）实验台整体技术参数：</w:t>
      </w:r>
    </w:p>
    <w:p w:rsidR="00A23A7C" w:rsidRPr="002D1FB7" w:rsidRDefault="005D1A0F">
      <w:pPr>
        <w:tabs>
          <w:tab w:val="left" w:pos="360"/>
        </w:tabs>
        <w:spacing w:line="300" w:lineRule="auto"/>
        <w:ind w:firstLineChars="150" w:firstLine="315"/>
        <w:outlineLvl w:val="0"/>
        <w:rPr>
          <w:rFonts w:asciiTheme="minorEastAsia" w:eastAsiaTheme="minorEastAsia" w:hAnsiTheme="minorEastAsia" w:cs="宋体"/>
          <w:sz w:val="21"/>
          <w:szCs w:val="21"/>
        </w:rPr>
      </w:pPr>
      <w:r w:rsidRPr="002D1FB7">
        <w:rPr>
          <w:rFonts w:asciiTheme="minorEastAsia" w:eastAsiaTheme="minorEastAsia" w:hAnsiTheme="minorEastAsia" w:cstheme="minorEastAsia" w:hint="eastAsia"/>
          <w:sz w:val="21"/>
          <w:szCs w:val="21"/>
        </w:rPr>
        <w:t>提供</w:t>
      </w:r>
      <w:r w:rsidR="007F5079" w:rsidRPr="002D1FB7">
        <w:rPr>
          <w:rFonts w:asciiTheme="minorEastAsia" w:eastAsiaTheme="minorEastAsia" w:hAnsiTheme="minorEastAsia" w:cstheme="minorEastAsia" w:hint="eastAsia"/>
          <w:sz w:val="21"/>
          <w:szCs w:val="21"/>
        </w:rPr>
        <w:t>取得CMA计量认证的检测机构出具的合格检测报告（有效期内，提供复印件，原件备查）</w:t>
      </w:r>
      <w:r w:rsidRPr="002D1FB7">
        <w:rPr>
          <w:rFonts w:asciiTheme="minorEastAsia" w:eastAsiaTheme="minorEastAsia" w:hAnsiTheme="minorEastAsia" w:cstheme="minorEastAsia" w:hint="eastAsia"/>
          <w:sz w:val="21"/>
          <w:szCs w:val="21"/>
        </w:rPr>
        <w:t>，</w:t>
      </w:r>
      <w:r w:rsidRPr="002D1FB7">
        <w:rPr>
          <w:rFonts w:asciiTheme="minorEastAsia" w:eastAsiaTheme="minorEastAsia" w:hAnsiTheme="minorEastAsia" w:cs="宋体" w:hint="eastAsia"/>
          <w:sz w:val="21"/>
          <w:szCs w:val="21"/>
        </w:rPr>
        <w:t>检验报告中的检验依据：为GB24820-2009《实验室家具通用技术条件》，检验项目及要求：</w:t>
      </w:r>
    </w:p>
    <w:p w:rsidR="00A23A7C" w:rsidRPr="002D1FB7" w:rsidRDefault="005D1A0F">
      <w:pPr>
        <w:tabs>
          <w:tab w:val="left" w:pos="1080"/>
        </w:tabs>
        <w:spacing w:line="300" w:lineRule="auto"/>
        <w:ind w:firstLineChars="150" w:firstLine="315"/>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1.耐腐蚀性能</w:t>
      </w:r>
      <w:r w:rsidRPr="002D1FB7">
        <w:rPr>
          <w:rFonts w:ascii="宋体" w:hAnsi="宋体" w:cs="宋体" w:hint="eastAsia"/>
          <w:sz w:val="21"/>
          <w:szCs w:val="21"/>
        </w:rPr>
        <w:t>：24H乙酸盐雾试验达到10级</w:t>
      </w:r>
      <w:r w:rsidRPr="002D1FB7">
        <w:rPr>
          <w:rFonts w:asciiTheme="minorEastAsia" w:eastAsiaTheme="minorEastAsia" w:hAnsiTheme="minorEastAsia" w:cs="宋体" w:hint="eastAsia"/>
          <w:sz w:val="21"/>
          <w:szCs w:val="21"/>
        </w:rPr>
        <w:t>；</w:t>
      </w:r>
    </w:p>
    <w:p w:rsidR="00A23A7C" w:rsidRPr="002D1FB7" w:rsidRDefault="005D1A0F">
      <w:pPr>
        <w:tabs>
          <w:tab w:val="left" w:pos="1080"/>
        </w:tabs>
        <w:spacing w:line="300" w:lineRule="auto"/>
        <w:ind w:firstLineChars="150" w:firstLine="315"/>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2.附着力要求：不低于2级。</w:t>
      </w:r>
    </w:p>
    <w:p w:rsidR="00A23A7C" w:rsidRPr="002D1FB7" w:rsidRDefault="005D1A0F">
      <w:pPr>
        <w:tabs>
          <w:tab w:val="left" w:pos="1080"/>
        </w:tabs>
        <w:spacing w:line="300" w:lineRule="auto"/>
        <w:rPr>
          <w:rFonts w:asciiTheme="minorEastAsia" w:eastAsiaTheme="minorEastAsia" w:hAnsiTheme="minorEastAsia" w:cs="宋体"/>
          <w:b/>
          <w:bCs/>
          <w:sz w:val="21"/>
          <w:szCs w:val="21"/>
          <w:u w:val="single"/>
        </w:rPr>
      </w:pPr>
      <w:r w:rsidRPr="002D1FB7">
        <w:rPr>
          <w:rFonts w:asciiTheme="minorEastAsia" w:eastAsiaTheme="minorEastAsia" w:hAnsiTheme="minorEastAsia" w:cs="宋体" w:hint="eastAsia"/>
          <w:b/>
          <w:bCs/>
          <w:sz w:val="21"/>
          <w:szCs w:val="21"/>
        </w:rPr>
        <w:t>（2）实验台台面：</w:t>
      </w:r>
    </w:p>
    <w:p w:rsidR="00A23A7C" w:rsidRPr="002D1FB7" w:rsidRDefault="005D1A0F">
      <w:pPr>
        <w:spacing w:line="300" w:lineRule="auto"/>
        <w:ind w:firstLineChars="150" w:firstLine="315"/>
        <w:rPr>
          <w:rFonts w:asciiTheme="minorEastAsia" w:eastAsiaTheme="minorEastAsia" w:hAnsiTheme="minorEastAsia"/>
          <w:sz w:val="21"/>
          <w:szCs w:val="21"/>
          <w:highlight w:val="yellow"/>
        </w:rPr>
      </w:pPr>
      <w:r w:rsidRPr="002D1FB7">
        <w:rPr>
          <w:rFonts w:asciiTheme="minorEastAsia" w:eastAsiaTheme="minorEastAsia" w:hAnsiTheme="minorEastAsia" w:cs="宋体" w:hint="eastAsia"/>
          <w:sz w:val="21"/>
          <w:szCs w:val="21"/>
        </w:rPr>
        <w:t>★台面使用</w:t>
      </w:r>
      <w:r w:rsidRPr="002D1FB7">
        <w:rPr>
          <w:rFonts w:asciiTheme="minorEastAsia" w:eastAsiaTheme="minorEastAsia" w:hAnsiTheme="minorEastAsia" w:hint="eastAsia"/>
          <w:sz w:val="21"/>
          <w:szCs w:val="21"/>
        </w:rPr>
        <w:t>12.7mm</w:t>
      </w:r>
      <w:r w:rsidR="007F5079" w:rsidRPr="002D1FB7">
        <w:rPr>
          <w:rFonts w:asciiTheme="minorEastAsia" w:eastAsiaTheme="minorEastAsia" w:hAnsiTheme="minorEastAsia" w:hint="eastAsia"/>
          <w:sz w:val="21"/>
          <w:szCs w:val="21"/>
        </w:rPr>
        <w:t>以上厚的</w:t>
      </w:r>
      <w:r w:rsidRPr="002D1FB7">
        <w:rPr>
          <w:rFonts w:asciiTheme="minorEastAsia" w:eastAsiaTheme="minorEastAsia" w:hAnsiTheme="minorEastAsia" w:hint="eastAsia"/>
          <w:sz w:val="21"/>
          <w:szCs w:val="21"/>
        </w:rPr>
        <w:t>优</w:t>
      </w:r>
      <w:r w:rsidRPr="002D1FB7">
        <w:rPr>
          <w:rFonts w:asciiTheme="minorEastAsia" w:eastAsiaTheme="minorEastAsia" w:hAnsiTheme="minorEastAsia"/>
          <w:sz w:val="21"/>
          <w:szCs w:val="21"/>
        </w:rPr>
        <w:t>质实芯理化板</w:t>
      </w:r>
      <w:r w:rsidRPr="002D1FB7">
        <w:rPr>
          <w:rFonts w:asciiTheme="minorEastAsia" w:eastAsiaTheme="minorEastAsia" w:hAnsiTheme="minorEastAsia" w:hint="eastAsia"/>
          <w:sz w:val="21"/>
          <w:szCs w:val="21"/>
        </w:rPr>
        <w:t>，</w:t>
      </w:r>
      <w:r w:rsidRPr="002D1FB7">
        <w:rPr>
          <w:rFonts w:asciiTheme="minorEastAsia" w:eastAsiaTheme="minorEastAsia" w:hAnsiTheme="minorEastAsia"/>
          <w:sz w:val="21"/>
          <w:szCs w:val="21"/>
        </w:rPr>
        <w:t>台面与台面之间工艺处理需达到严密拼接</w:t>
      </w:r>
      <w:r w:rsidRPr="002D1FB7">
        <w:rPr>
          <w:rFonts w:asciiTheme="minorEastAsia" w:eastAsiaTheme="minorEastAsia" w:hAnsiTheme="minorEastAsia" w:hint="eastAsia"/>
          <w:sz w:val="21"/>
          <w:szCs w:val="21"/>
        </w:rPr>
        <w:t>，</w:t>
      </w:r>
      <w:r w:rsidRPr="002D1FB7">
        <w:rPr>
          <w:rFonts w:asciiTheme="minorEastAsia" w:eastAsiaTheme="minorEastAsia" w:hAnsiTheme="minorEastAsia"/>
          <w:sz w:val="21"/>
          <w:szCs w:val="21"/>
        </w:rPr>
        <w:t>外角都进行倒圆处理保证安全</w:t>
      </w:r>
      <w:r w:rsidRPr="002D1FB7">
        <w:rPr>
          <w:rFonts w:asciiTheme="minorEastAsia" w:eastAsiaTheme="minorEastAsia" w:hAnsiTheme="minorEastAsia" w:hint="eastAsia"/>
          <w:sz w:val="21"/>
          <w:szCs w:val="21"/>
        </w:rPr>
        <w:t>符合以下技术要求：</w:t>
      </w:r>
    </w:p>
    <w:p w:rsidR="00A23A7C" w:rsidRPr="002D1FB7" w:rsidRDefault="005D1A0F" w:rsidP="00E96B05">
      <w:pPr>
        <w:ind w:firstLineChars="100" w:firstLine="210"/>
        <w:rPr>
          <w:rFonts w:asciiTheme="minorEastAsia" w:eastAsiaTheme="minorEastAsia" w:hAnsiTheme="minorEastAsia" w:cs="宋体"/>
          <w:bCs/>
          <w:sz w:val="21"/>
          <w:szCs w:val="21"/>
        </w:rPr>
      </w:pPr>
      <w:r w:rsidRPr="002D1FB7">
        <w:rPr>
          <w:rFonts w:asciiTheme="minorEastAsia" w:eastAsiaTheme="minorEastAsia" w:hAnsiTheme="minorEastAsia" w:cstheme="minorEastAsia" w:hint="eastAsia"/>
          <w:sz w:val="21"/>
          <w:szCs w:val="21"/>
        </w:rPr>
        <w:t>1.化学性能：</w:t>
      </w:r>
      <w:r w:rsidRPr="002D1FB7">
        <w:rPr>
          <w:rFonts w:asciiTheme="minorEastAsia" w:eastAsiaTheme="minorEastAsia" w:hAnsiTheme="minorEastAsia" w:cstheme="minorEastAsia" w:hint="eastAsia"/>
          <w:bCs/>
          <w:sz w:val="21"/>
          <w:szCs w:val="21"/>
        </w:rPr>
        <w:t>由</w:t>
      </w:r>
      <w:r w:rsidR="007F5079" w:rsidRPr="002D1FB7">
        <w:rPr>
          <w:rFonts w:asciiTheme="minorEastAsia" w:eastAsiaTheme="minorEastAsia" w:hAnsiTheme="minorEastAsia" w:cstheme="minorEastAsia" w:hint="eastAsia"/>
          <w:bCs/>
          <w:sz w:val="21"/>
          <w:szCs w:val="21"/>
        </w:rPr>
        <w:t>取得CMA计量认证的检测机构</w:t>
      </w:r>
      <w:r w:rsidRPr="002D1FB7">
        <w:rPr>
          <w:rFonts w:asciiTheme="minorEastAsia" w:eastAsiaTheme="minorEastAsia" w:hAnsiTheme="minorEastAsia" w:cstheme="minorEastAsia" w:hint="eastAsia"/>
          <w:bCs/>
          <w:sz w:val="21"/>
          <w:szCs w:val="21"/>
        </w:rPr>
        <w:t>出具的检验报告应至少包含有：</w:t>
      </w:r>
      <w:r w:rsidR="007F5079" w:rsidRPr="002D1FB7">
        <w:rPr>
          <w:rFonts w:asciiTheme="minorEastAsia" w:eastAsiaTheme="minorEastAsia" w:hAnsiTheme="minorEastAsia" w:cstheme="minorEastAsia"/>
          <w:bCs/>
          <w:sz w:val="21"/>
          <w:szCs w:val="21"/>
        </w:rPr>
        <w:t>50</w:t>
      </w:r>
      <w:r w:rsidRPr="002D1FB7">
        <w:rPr>
          <w:rFonts w:asciiTheme="minorEastAsia" w:eastAsiaTheme="minorEastAsia" w:hAnsiTheme="minorEastAsia" w:cstheme="minorEastAsia" w:hint="eastAsia"/>
          <w:bCs/>
          <w:sz w:val="21"/>
          <w:szCs w:val="21"/>
        </w:rPr>
        <w:t>项常用化学试剂检测报告，且测试结果均达到5级。同时须提供常规49种化学试剂的检测报告。</w:t>
      </w:r>
    </w:p>
    <w:p w:rsidR="00A23A7C" w:rsidRPr="002D1FB7" w:rsidRDefault="005D1A0F" w:rsidP="00E96B05">
      <w:pPr>
        <w:spacing w:line="300" w:lineRule="auto"/>
        <w:ind w:firstLineChars="100" w:firstLine="210"/>
        <w:rPr>
          <w:rFonts w:ascii="宋体" w:hAnsi="宋体" w:cs="宋体"/>
          <w:sz w:val="21"/>
          <w:szCs w:val="21"/>
          <w:highlight w:val="green"/>
        </w:rPr>
      </w:pPr>
      <w:r w:rsidRPr="002D1FB7">
        <w:rPr>
          <w:rFonts w:asciiTheme="minorEastAsia" w:eastAsiaTheme="minorEastAsia" w:hAnsiTheme="minorEastAsia" w:hint="eastAsia"/>
          <w:sz w:val="21"/>
          <w:szCs w:val="21"/>
        </w:rPr>
        <w:t>2.环保性能：</w:t>
      </w:r>
      <w:r w:rsidRPr="002D1FB7">
        <w:rPr>
          <w:rFonts w:ascii="宋体" w:hAnsi="宋体" w:cs="宋体" w:hint="eastAsia"/>
          <w:sz w:val="21"/>
          <w:szCs w:val="21"/>
        </w:rPr>
        <w:t>为保证实验操作人员的身体健康，“由</w:t>
      </w:r>
      <w:r w:rsidR="007F5079" w:rsidRPr="002D1FB7">
        <w:rPr>
          <w:rFonts w:asciiTheme="minorEastAsia" w:eastAsiaTheme="minorEastAsia" w:hAnsiTheme="minorEastAsia" w:cstheme="minorEastAsia" w:hint="eastAsia"/>
          <w:bCs/>
          <w:sz w:val="21"/>
          <w:szCs w:val="21"/>
        </w:rPr>
        <w:t>取得CMA计量认证的检测机构</w:t>
      </w:r>
      <w:r w:rsidRPr="002D1FB7">
        <w:rPr>
          <w:rFonts w:ascii="宋体" w:hAnsi="宋体" w:cs="宋体" w:hint="eastAsia"/>
          <w:sz w:val="21"/>
          <w:szCs w:val="21"/>
        </w:rPr>
        <w:t>出具的近两年委托抽样（型式检验）”检验报告；（报告中检验项目包含有：甲醛释放量、理化性能、压划痕性能、耐沸水干热性能、燃烧性能等。其中甲醛释放量要求≤0.06mg/mˆ3）。台面需取得中国绿色环保材料标志证书。</w:t>
      </w:r>
    </w:p>
    <w:p w:rsidR="00A23A7C" w:rsidRPr="002D1FB7" w:rsidRDefault="005D1A0F" w:rsidP="00E96B05">
      <w:pPr>
        <w:spacing w:line="300" w:lineRule="auto"/>
        <w:ind w:firstLineChars="100" w:firstLine="210"/>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3.耐磨性、阻燃性:为保证台面使用寿命，台面须由</w:t>
      </w:r>
      <w:r w:rsidR="007F5079" w:rsidRPr="002D1FB7">
        <w:rPr>
          <w:rFonts w:asciiTheme="minorEastAsia" w:eastAsiaTheme="minorEastAsia" w:hAnsiTheme="minorEastAsia" w:cstheme="minorEastAsia" w:hint="eastAsia"/>
          <w:bCs/>
          <w:sz w:val="21"/>
          <w:szCs w:val="21"/>
        </w:rPr>
        <w:t>取得CMA计量认证的检测机构</w:t>
      </w:r>
      <w:r w:rsidRPr="002D1FB7">
        <w:rPr>
          <w:rFonts w:asciiTheme="minorEastAsia" w:eastAsiaTheme="minorEastAsia" w:hAnsiTheme="minorEastAsia" w:cstheme="minorEastAsia" w:hint="eastAsia"/>
          <w:sz w:val="21"/>
          <w:szCs w:val="21"/>
        </w:rPr>
        <w:t>提供的检测报告，检测结果须达到或超过以下标准：表面耐磨性能大于等于≥600转，耐污染性能不低于1级，无污斑，耐沸水不低于1级，翘曲≤2mm,耐干热不低于1级，抗冲击性能（落球高度≥100cm）凹痕直径≤5mm，抗拉强度平均值≥70MPa。产品可燃性（点火时间30S，60S内，焰尖高度≤150mm，烟气生成速率指数SMOGRA, ≤5㎡/S²，前600S总产烟量≤36㎡，600s内无燃烧滴落物。</w:t>
      </w:r>
    </w:p>
    <w:p w:rsidR="00A23A7C" w:rsidRPr="002D1FB7" w:rsidRDefault="005D1A0F">
      <w:pPr>
        <w:spacing w:line="360" w:lineRule="auto"/>
        <w:ind w:firstLineChars="100" w:firstLine="210"/>
        <w:rPr>
          <w:rFonts w:ascii="宋体" w:hAnsi="宋体" w:cs="宋体"/>
          <w:sz w:val="21"/>
          <w:szCs w:val="21"/>
        </w:rPr>
      </w:pPr>
      <w:r w:rsidRPr="002D1FB7">
        <w:rPr>
          <w:rFonts w:asciiTheme="minorEastAsia" w:eastAsiaTheme="minorEastAsia" w:hAnsiTheme="minorEastAsia" w:cs="宋体" w:hint="eastAsia"/>
          <w:sz w:val="21"/>
          <w:szCs w:val="21"/>
        </w:rPr>
        <w:t>4.</w:t>
      </w:r>
      <w:r w:rsidRPr="002D1FB7">
        <w:rPr>
          <w:rFonts w:asciiTheme="minorEastAsia" w:eastAsiaTheme="minorEastAsia" w:hAnsiTheme="minorEastAsia" w:cstheme="minorEastAsia" w:hint="eastAsia"/>
          <w:sz w:val="21"/>
          <w:szCs w:val="21"/>
        </w:rPr>
        <w:t>抗菌性：表面易清洁，抑制细菌生长，由</w:t>
      </w:r>
      <w:r w:rsidR="007F5079" w:rsidRPr="002D1FB7">
        <w:rPr>
          <w:rStyle w:val="af4"/>
          <w:rFonts w:hint="eastAsia"/>
        </w:rPr>
        <w:t>取得</w:t>
      </w:r>
      <w:r w:rsidR="007F5079" w:rsidRPr="002D1FB7">
        <w:rPr>
          <w:rStyle w:val="af4"/>
          <w:rFonts w:hint="eastAsia"/>
        </w:rPr>
        <w:t>CMA</w:t>
      </w:r>
      <w:r w:rsidR="007F5079" w:rsidRPr="002D1FB7">
        <w:rPr>
          <w:rStyle w:val="af4"/>
          <w:rFonts w:hint="eastAsia"/>
        </w:rPr>
        <w:t>计量认证的检测机构</w:t>
      </w:r>
      <w:r w:rsidRPr="002D1FB7">
        <w:rPr>
          <w:rFonts w:asciiTheme="minorEastAsia" w:eastAsiaTheme="minorEastAsia" w:hAnsiTheme="minorEastAsia" w:cstheme="minorEastAsia" w:hint="eastAsia"/>
          <w:sz w:val="21"/>
          <w:szCs w:val="21"/>
        </w:rPr>
        <w:t>出具的抗菌性能测试</w:t>
      </w:r>
      <w:r w:rsidR="007F5079" w:rsidRPr="002D1FB7">
        <w:rPr>
          <w:rFonts w:asciiTheme="minorEastAsia" w:eastAsiaTheme="minorEastAsia" w:hAnsiTheme="minorEastAsia" w:cstheme="minorEastAsia" w:hint="eastAsia"/>
          <w:sz w:val="21"/>
          <w:szCs w:val="21"/>
        </w:rPr>
        <w:t>合格检查</w:t>
      </w:r>
      <w:r w:rsidRPr="002D1FB7">
        <w:rPr>
          <w:rFonts w:asciiTheme="minorEastAsia" w:eastAsiaTheme="minorEastAsia" w:hAnsiTheme="minorEastAsia" w:cstheme="minorEastAsia" w:hint="eastAsia"/>
          <w:sz w:val="21"/>
          <w:szCs w:val="21"/>
        </w:rPr>
        <w:t>报告；（报告中测试项目包含有：肺炎克雷伯氏菌测试，金黄色葡萄球菌测试，大肠杆菌测试，粪链球菌测试，鼠伤寒沙门氏菌测试）</w:t>
      </w:r>
    </w:p>
    <w:p w:rsidR="00A23A7C" w:rsidRPr="002D1FB7" w:rsidRDefault="005D1A0F">
      <w:pPr>
        <w:pStyle w:val="Default"/>
        <w:ind w:firstLineChars="200" w:firstLine="420"/>
        <w:rPr>
          <w:rFonts w:ascii="宋体" w:hAnsi="宋体" w:cs="宋体"/>
          <w:color w:val="auto"/>
          <w:sz w:val="21"/>
          <w:szCs w:val="21"/>
        </w:rPr>
      </w:pPr>
      <w:r w:rsidRPr="002D1FB7">
        <w:rPr>
          <w:rFonts w:asciiTheme="minorEastAsia" w:eastAsiaTheme="minorEastAsia" w:hAnsiTheme="minorEastAsia" w:cs="宋体" w:hint="eastAsia"/>
          <w:color w:val="auto"/>
          <w:sz w:val="21"/>
          <w:szCs w:val="21"/>
        </w:rPr>
        <w:lastRenderedPageBreak/>
        <w:t>5.防伪性：台面板材清晰可见的背标，同时具备防伪标识且不可刮涂和磨灭，以便鉴别真伪、验收</w:t>
      </w:r>
      <w:r w:rsidRPr="002D1FB7">
        <w:rPr>
          <w:rFonts w:ascii="宋体" w:hAnsi="宋体" w:cs="宋体" w:hint="eastAsia"/>
          <w:color w:val="auto"/>
          <w:sz w:val="21"/>
          <w:szCs w:val="21"/>
        </w:rPr>
        <w:t>。</w:t>
      </w:r>
    </w:p>
    <w:p w:rsidR="00A23A7C" w:rsidRPr="002D1FB7" w:rsidRDefault="005D1A0F">
      <w:pPr>
        <w:spacing w:line="300" w:lineRule="auto"/>
        <w:rPr>
          <w:rFonts w:asciiTheme="minorEastAsia" w:eastAsiaTheme="minorEastAsia" w:hAnsiTheme="minorEastAsia" w:cs="宋体"/>
          <w:b/>
          <w:bCs/>
          <w:sz w:val="21"/>
          <w:szCs w:val="21"/>
        </w:rPr>
      </w:pPr>
      <w:r w:rsidRPr="002D1FB7">
        <w:rPr>
          <w:rFonts w:asciiTheme="minorEastAsia" w:eastAsiaTheme="minorEastAsia" w:hAnsiTheme="minorEastAsia" w:cs="宋体" w:hint="eastAsia"/>
          <w:b/>
          <w:bCs/>
          <w:sz w:val="21"/>
          <w:szCs w:val="21"/>
        </w:rPr>
        <w:t>（3）★实验台：</w:t>
      </w:r>
    </w:p>
    <w:p w:rsidR="00A23A7C" w:rsidRPr="002D1FB7" w:rsidRDefault="005D1A0F">
      <w:pPr>
        <w:autoSpaceDE w:val="0"/>
        <w:autoSpaceDN w:val="0"/>
        <w:adjustRightInd w:val="0"/>
        <w:spacing w:line="288" w:lineRule="auto"/>
        <w:ind w:rightChars="27" w:right="76"/>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钢制柜体符合SEFA8M-2010标准。</w:t>
      </w:r>
    </w:p>
    <w:p w:rsidR="00A23A7C" w:rsidRPr="002D1FB7" w:rsidRDefault="007F5079" w:rsidP="00E96B05">
      <w:pPr>
        <w:autoSpaceDE w:val="0"/>
        <w:autoSpaceDN w:val="0"/>
        <w:adjustRightInd w:val="0"/>
        <w:spacing w:line="288" w:lineRule="auto"/>
        <w:ind w:rightChars="27" w:right="76" w:firstLineChars="200" w:firstLine="420"/>
        <w:rPr>
          <w:rFonts w:asciiTheme="minorEastAsia" w:eastAsiaTheme="minorEastAsia" w:hAnsiTheme="minorEastAsia" w:cstheme="minorEastAsia"/>
          <w:kern w:val="0"/>
          <w:sz w:val="21"/>
          <w:szCs w:val="21"/>
        </w:rPr>
      </w:pPr>
      <w:r w:rsidRPr="002D1FB7">
        <w:rPr>
          <w:rFonts w:asciiTheme="minorEastAsia" w:eastAsiaTheme="minorEastAsia" w:hAnsiTheme="minorEastAsia" w:cstheme="minorEastAsia" w:hint="eastAsia"/>
          <w:sz w:val="21"/>
          <w:szCs w:val="21"/>
        </w:rPr>
        <w:t>1</w:t>
      </w:r>
      <w:r w:rsidR="005D1A0F" w:rsidRPr="002D1FB7">
        <w:rPr>
          <w:rFonts w:asciiTheme="minorEastAsia" w:eastAsiaTheme="minorEastAsia" w:hAnsiTheme="minorEastAsia" w:cstheme="minorEastAsia" w:hint="eastAsia"/>
          <w:sz w:val="21"/>
          <w:szCs w:val="21"/>
        </w:rPr>
        <w:t>.★柜体：采用1.0MM厚冷扎钢板，表面经：除油、除锈—水洗—中和—水洗—表调—锌系磷化—钝化—烘干—检验—静电喷涂—高温固化。</w:t>
      </w:r>
      <w:r w:rsidRPr="002D1FB7">
        <w:rPr>
          <w:rFonts w:asciiTheme="minorEastAsia" w:eastAsiaTheme="minorEastAsia" w:hAnsiTheme="minorEastAsia" w:cstheme="minorEastAsia" w:hint="eastAsia"/>
          <w:sz w:val="21"/>
          <w:szCs w:val="21"/>
        </w:rPr>
        <w:t>表层双面磷化环氧树脂粉末静电喷涂，防腐处理，强吸附、抗酸碱，钢板内部加钢衬，提高整体承重性及抗冲击能力。</w:t>
      </w:r>
    </w:p>
    <w:p w:rsidR="00A23A7C" w:rsidRPr="002D1FB7" w:rsidRDefault="007F5079" w:rsidP="00E96B05">
      <w:pPr>
        <w:spacing w:line="340" w:lineRule="exact"/>
        <w:ind w:firstLineChars="200" w:firstLine="420"/>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2</w:t>
      </w:r>
      <w:r w:rsidR="005D1A0F" w:rsidRPr="002D1FB7">
        <w:rPr>
          <w:rFonts w:asciiTheme="minorEastAsia" w:eastAsiaTheme="minorEastAsia" w:hAnsiTheme="minorEastAsia" w:cstheme="minorEastAsia" w:hint="eastAsia"/>
          <w:sz w:val="21"/>
          <w:szCs w:val="21"/>
        </w:rPr>
        <w:t>.门面、抽屉面板：采用</w:t>
      </w:r>
      <w:r w:rsidRPr="002D1FB7">
        <w:rPr>
          <w:rFonts w:asciiTheme="minorEastAsia" w:eastAsiaTheme="minorEastAsia" w:hAnsiTheme="minorEastAsia" w:cstheme="minorEastAsia" w:hint="eastAsia"/>
          <w:sz w:val="21"/>
          <w:szCs w:val="21"/>
        </w:rPr>
        <w:t>不小于</w:t>
      </w:r>
      <w:r w:rsidR="005D1A0F" w:rsidRPr="002D1FB7">
        <w:rPr>
          <w:rFonts w:asciiTheme="minorEastAsia" w:eastAsiaTheme="minorEastAsia" w:hAnsiTheme="minorEastAsia" w:cstheme="minorEastAsia" w:hint="eastAsia"/>
          <w:sz w:val="21"/>
          <w:szCs w:val="21"/>
        </w:rPr>
        <w:t>1.0MM厚冷扎钢板，双层设计，中间填充有隔音材料。</w:t>
      </w:r>
    </w:p>
    <w:p w:rsidR="00A23A7C" w:rsidRPr="002D1FB7" w:rsidRDefault="00E46AD1" w:rsidP="00E96B05">
      <w:pPr>
        <w:spacing w:line="340" w:lineRule="exact"/>
        <w:ind w:firstLineChars="200" w:firstLine="420"/>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3.</w:t>
      </w:r>
      <w:r w:rsidR="005D1A0F" w:rsidRPr="002D1FB7">
        <w:rPr>
          <w:rFonts w:asciiTheme="minorEastAsia" w:eastAsiaTheme="minorEastAsia" w:hAnsiTheme="minorEastAsia" w:cstheme="minorEastAsia" w:hint="eastAsia"/>
          <w:sz w:val="21"/>
          <w:szCs w:val="21"/>
        </w:rPr>
        <w:t>活动层板：采用</w:t>
      </w:r>
      <w:r w:rsidR="007F5079" w:rsidRPr="002D1FB7">
        <w:rPr>
          <w:rFonts w:asciiTheme="minorEastAsia" w:eastAsiaTheme="minorEastAsia" w:hAnsiTheme="minorEastAsia" w:cstheme="minorEastAsia" w:hint="eastAsia"/>
          <w:sz w:val="21"/>
          <w:szCs w:val="21"/>
        </w:rPr>
        <w:t>不小于</w:t>
      </w:r>
      <w:r w:rsidR="005D1A0F" w:rsidRPr="002D1FB7">
        <w:rPr>
          <w:rFonts w:asciiTheme="minorEastAsia" w:eastAsiaTheme="minorEastAsia" w:hAnsiTheme="minorEastAsia" w:cstheme="minorEastAsia" w:hint="eastAsia"/>
          <w:sz w:val="21"/>
          <w:szCs w:val="21"/>
        </w:rPr>
        <w:t>1.0MM厚冷扎钢板，每20mm可自由上下调节高度，层板由四个钢制层板扣支撑，承重为大于50kg，层板厚度：20mm。</w:t>
      </w:r>
    </w:p>
    <w:p w:rsidR="00A23A7C" w:rsidRPr="002D1FB7" w:rsidRDefault="005D1A0F">
      <w:pPr>
        <w:tabs>
          <w:tab w:val="right" w:pos="9014"/>
        </w:tabs>
        <w:spacing w:line="300" w:lineRule="auto"/>
        <w:rPr>
          <w:rFonts w:asciiTheme="minorEastAsia" w:eastAsiaTheme="minorEastAsia" w:hAnsiTheme="minorEastAsia" w:cstheme="minorEastAsia"/>
          <w:b/>
          <w:bCs/>
          <w:sz w:val="21"/>
          <w:szCs w:val="21"/>
        </w:rPr>
      </w:pPr>
      <w:r w:rsidRPr="002D1FB7">
        <w:rPr>
          <w:rFonts w:asciiTheme="minorEastAsia" w:eastAsiaTheme="minorEastAsia" w:hAnsiTheme="minorEastAsia" w:cstheme="minorEastAsia" w:hint="eastAsia"/>
          <w:b/>
          <w:bCs/>
          <w:sz w:val="21"/>
          <w:szCs w:val="21"/>
        </w:rPr>
        <w:t>（4）中央台试剂架：</w:t>
      </w:r>
    </w:p>
    <w:p w:rsidR="00A23A7C" w:rsidRPr="002D1FB7" w:rsidRDefault="005D1A0F">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1.立柱：采用</w:t>
      </w:r>
      <w:r w:rsidR="007F5079" w:rsidRPr="002D1FB7">
        <w:rPr>
          <w:rFonts w:asciiTheme="minorEastAsia" w:eastAsiaTheme="minorEastAsia" w:hAnsiTheme="minorEastAsia" w:cstheme="minorEastAsia" w:hint="eastAsia"/>
          <w:sz w:val="21"/>
          <w:szCs w:val="21"/>
        </w:rPr>
        <w:t>不小于1.0mm壁厚的钢制型材</w:t>
      </w:r>
      <w:r w:rsidRPr="002D1FB7">
        <w:rPr>
          <w:rFonts w:asciiTheme="minorEastAsia" w:eastAsiaTheme="minorEastAsia" w:hAnsiTheme="minorEastAsia" w:cstheme="minorEastAsia" w:hint="eastAsia"/>
          <w:sz w:val="21"/>
          <w:szCs w:val="21"/>
        </w:rPr>
        <w:t>，质轻，强度高，耐腐蚀。</w:t>
      </w:r>
    </w:p>
    <w:p w:rsidR="00A23A7C" w:rsidRPr="002D1FB7" w:rsidRDefault="005D1A0F">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2.固定片、调节架支撑翼、后挡板≥1.2mm厚宝钢、鞍钢、马钢或同档次优质高品质电解板冲折制作，表面经环氧树脂粉体烤漆防腐蚀处理，其厚度为50μm。</w:t>
      </w:r>
    </w:p>
    <w:p w:rsidR="00A23A7C" w:rsidRPr="002D1FB7" w:rsidRDefault="005D1A0F">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3.采用台面安装式设计，方便配置增减拆装。</w:t>
      </w:r>
    </w:p>
    <w:p w:rsidR="00A23A7C" w:rsidRPr="002D1FB7" w:rsidRDefault="005D1A0F">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4.按需求配置单面型或双面型两种式样方便中央台及边台使用试剂架。</w:t>
      </w:r>
    </w:p>
    <w:p w:rsidR="00A23A7C" w:rsidRPr="002D1FB7" w:rsidRDefault="005D1A0F">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5.试剂架立柱有整排挂孔供活动层板悬挂用，层板上下调节间距每格应小于25mm(约1英吋)。</w:t>
      </w:r>
    </w:p>
    <w:p w:rsidR="00A23A7C" w:rsidRPr="002D1FB7" w:rsidRDefault="005D1A0F">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6.试剂架层板：10mm厚钢化玻璃，分上下2层，高低可调活动式，层板外缘采用304不锈钢型材材质护栏。</w:t>
      </w:r>
    </w:p>
    <w:p w:rsidR="00A23A7C" w:rsidRPr="002D1FB7" w:rsidRDefault="005D1A0F">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7.试剂架立柱内侧配置插座安装孔，立柱内夹层有足够空间供插座配线隐藏铺设。</w:t>
      </w:r>
    </w:p>
    <w:p w:rsidR="00A23A7C" w:rsidRPr="002D1FB7" w:rsidRDefault="005D1A0F">
      <w:pPr>
        <w:tabs>
          <w:tab w:val="left" w:pos="1080"/>
        </w:tabs>
        <w:spacing w:line="300" w:lineRule="auto"/>
        <w:rPr>
          <w:rFonts w:asciiTheme="minorEastAsia" w:eastAsiaTheme="minorEastAsia" w:hAnsiTheme="minorEastAsia" w:cs="宋体"/>
          <w:b/>
          <w:bCs/>
          <w:sz w:val="21"/>
          <w:szCs w:val="21"/>
        </w:rPr>
      </w:pPr>
      <w:r w:rsidRPr="002D1FB7">
        <w:rPr>
          <w:rFonts w:asciiTheme="minorEastAsia" w:eastAsiaTheme="minorEastAsia" w:hAnsiTheme="minorEastAsia" w:cs="宋体" w:hint="eastAsia"/>
          <w:b/>
          <w:bCs/>
          <w:sz w:val="21"/>
          <w:szCs w:val="21"/>
        </w:rPr>
        <w:t>（5）实验台五金配件:</w:t>
      </w:r>
    </w:p>
    <w:p w:rsidR="00A23A7C" w:rsidRPr="002D1FB7" w:rsidRDefault="005D1A0F" w:rsidP="00E96B05">
      <w:pPr>
        <w:spacing w:line="300" w:lineRule="auto"/>
        <w:ind w:firstLineChars="100" w:firstLine="210"/>
        <w:rPr>
          <w:rFonts w:asciiTheme="minorEastAsia" w:eastAsiaTheme="minorEastAsia" w:hAnsiTheme="minorEastAsia" w:cs="宋体"/>
          <w:sz w:val="21"/>
          <w:szCs w:val="21"/>
        </w:rPr>
      </w:pPr>
      <w:r w:rsidRPr="002D1FB7">
        <w:rPr>
          <w:rFonts w:asciiTheme="minorEastAsia" w:eastAsiaTheme="minorEastAsia" w:hAnsiTheme="minorEastAsia" w:cs="宋体" w:hint="eastAsia"/>
          <w:bCs/>
          <w:sz w:val="21"/>
          <w:szCs w:val="21"/>
        </w:rPr>
        <w:t>1.</w:t>
      </w:r>
      <w:r w:rsidRPr="002D1FB7">
        <w:rPr>
          <w:rFonts w:asciiTheme="minorEastAsia" w:eastAsiaTheme="minorEastAsia" w:hAnsiTheme="minorEastAsia" w:cstheme="minorEastAsia" w:hint="eastAsia"/>
          <w:sz w:val="21"/>
          <w:szCs w:val="21"/>
        </w:rPr>
        <w:t>滑轨：采用耐腐蚀超静音滑轨，载重≥45㎏。45mm宽，长450mm三节承重轨，外轨厚1.2mm，内轨厚1.0mm,</w:t>
      </w:r>
      <w:r w:rsidR="007F5079" w:rsidRPr="002D1FB7">
        <w:rPr>
          <w:rFonts w:hint="eastAsia"/>
        </w:rPr>
        <w:t xml:space="preserve"> </w:t>
      </w:r>
      <w:r w:rsidR="007F5079" w:rsidRPr="002D1FB7">
        <w:rPr>
          <w:rFonts w:asciiTheme="minorEastAsia" w:eastAsiaTheme="minorEastAsia" w:hAnsiTheme="minorEastAsia" w:cstheme="minorEastAsia" w:hint="eastAsia"/>
          <w:sz w:val="21"/>
          <w:szCs w:val="21"/>
        </w:rPr>
        <w:t>需提供耐久性测试报告，耐久性检测≥5万次（提供复印件，原件备查）</w:t>
      </w:r>
      <w:r w:rsidRPr="002D1FB7">
        <w:rPr>
          <w:rFonts w:asciiTheme="minorEastAsia" w:eastAsiaTheme="minorEastAsia" w:hAnsiTheme="minorEastAsia" w:cstheme="minorEastAsia" w:hint="eastAsia"/>
          <w:sz w:val="21"/>
          <w:szCs w:val="21"/>
        </w:rPr>
        <w:t>。</w:t>
      </w:r>
    </w:p>
    <w:p w:rsidR="00A23A7C" w:rsidRPr="002D1FB7" w:rsidRDefault="005D1A0F" w:rsidP="00E96B05">
      <w:pPr>
        <w:tabs>
          <w:tab w:val="left" w:pos="180"/>
        </w:tabs>
        <w:autoSpaceDE w:val="0"/>
        <w:autoSpaceDN w:val="0"/>
        <w:adjustRightInd w:val="0"/>
        <w:spacing w:line="288" w:lineRule="auto"/>
        <w:ind w:rightChars="27" w:right="76" w:firstLineChars="100" w:firstLine="210"/>
        <w:rPr>
          <w:rFonts w:asciiTheme="minorEastAsia" w:eastAsiaTheme="minorEastAsia" w:hAnsiTheme="minorEastAsia" w:cstheme="minorEastAsia"/>
          <w:kern w:val="0"/>
          <w:sz w:val="21"/>
          <w:szCs w:val="21"/>
        </w:rPr>
      </w:pPr>
      <w:r w:rsidRPr="002D1FB7">
        <w:rPr>
          <w:rFonts w:asciiTheme="minorEastAsia" w:eastAsiaTheme="minorEastAsia" w:hAnsiTheme="minorEastAsia" w:cs="宋体" w:hint="eastAsia"/>
          <w:bCs/>
          <w:sz w:val="21"/>
          <w:szCs w:val="21"/>
        </w:rPr>
        <w:t>2.合页：</w:t>
      </w:r>
      <w:r w:rsidR="007F5079" w:rsidRPr="002D1FB7">
        <w:rPr>
          <w:rFonts w:asciiTheme="minorEastAsia" w:eastAsiaTheme="minorEastAsia" w:hAnsiTheme="minorEastAsia" w:cstheme="minorEastAsia" w:hint="eastAsia"/>
          <w:bCs/>
          <w:sz w:val="21"/>
          <w:szCs w:val="21"/>
        </w:rPr>
        <w:t>承重型合页/五节式，要求材质为SUS304不锈钢，提供由CMA计量认证的检测机构出具的合格检测报告（有效期内）；采用SUS304不锈钢合页，打开角度为180度；基本底柜/吊柜采用2个不锈钢合页（高柜采用3个不锈钢合页）。</w:t>
      </w:r>
    </w:p>
    <w:p w:rsidR="00A23A7C" w:rsidRPr="002D1FB7" w:rsidRDefault="005D1A0F" w:rsidP="00E96B05">
      <w:pPr>
        <w:spacing w:line="300" w:lineRule="auto"/>
        <w:ind w:firstLineChars="100" w:firstLine="210"/>
        <w:rPr>
          <w:rFonts w:asciiTheme="minorEastAsia" w:eastAsiaTheme="minorEastAsia" w:hAnsiTheme="minorEastAsia" w:cs="宋体"/>
          <w:bCs/>
          <w:sz w:val="21"/>
          <w:szCs w:val="21"/>
        </w:rPr>
      </w:pPr>
      <w:r w:rsidRPr="002D1FB7">
        <w:rPr>
          <w:rFonts w:asciiTheme="minorEastAsia" w:eastAsiaTheme="minorEastAsia" w:hAnsiTheme="minorEastAsia" w:cs="宋体" w:hint="eastAsia"/>
          <w:bCs/>
          <w:sz w:val="21"/>
          <w:szCs w:val="21"/>
        </w:rPr>
        <w:t>3.电源插座：220V、10A</w:t>
      </w:r>
      <w:r w:rsidRPr="002D1FB7">
        <w:rPr>
          <w:rFonts w:asciiTheme="minorEastAsia" w:eastAsiaTheme="minorEastAsia" w:hAnsiTheme="minorEastAsia" w:cs="宋体" w:hint="eastAsia"/>
          <w:sz w:val="21"/>
          <w:szCs w:val="21"/>
        </w:rPr>
        <w:t>五孔插座，推荐施耐德、西门子、TCL或同等知名品牌。</w:t>
      </w:r>
    </w:p>
    <w:p w:rsidR="00A23A7C" w:rsidRPr="002D1FB7" w:rsidRDefault="005D1A0F" w:rsidP="00E96B05">
      <w:pPr>
        <w:spacing w:line="300" w:lineRule="auto"/>
        <w:ind w:firstLineChars="100" w:firstLine="210"/>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4.电线：常规配线3*2.5平方。</w:t>
      </w:r>
    </w:p>
    <w:p w:rsidR="007F5079" w:rsidRPr="002D1FB7" w:rsidRDefault="005D1A0F" w:rsidP="00E96B05">
      <w:pPr>
        <w:ind w:firstLineChars="100" w:firstLine="210"/>
        <w:rPr>
          <w:rFonts w:asciiTheme="minorEastAsia" w:eastAsiaTheme="minorEastAsia" w:hAnsiTheme="minorEastAsia" w:cstheme="minorEastAsia"/>
          <w:sz w:val="21"/>
          <w:szCs w:val="21"/>
        </w:rPr>
      </w:pPr>
      <w:r w:rsidRPr="002D1FB7">
        <w:rPr>
          <w:rFonts w:asciiTheme="minorEastAsia" w:eastAsiaTheme="minorEastAsia" w:hAnsiTheme="minorEastAsia" w:cs="宋体" w:hint="eastAsia"/>
          <w:bCs/>
          <w:sz w:val="21"/>
          <w:szCs w:val="21"/>
        </w:rPr>
        <w:t>5.</w:t>
      </w:r>
      <w:r w:rsidRPr="002D1FB7">
        <w:rPr>
          <w:rFonts w:asciiTheme="minorEastAsia" w:eastAsiaTheme="minorEastAsia" w:hAnsiTheme="minorEastAsia" w:cstheme="minorEastAsia" w:hint="eastAsia"/>
          <w:sz w:val="21"/>
          <w:szCs w:val="21"/>
        </w:rPr>
        <w:t>线盒：实验室专用</w:t>
      </w:r>
      <w:r w:rsidR="007F5079" w:rsidRPr="002D1FB7">
        <w:rPr>
          <w:rFonts w:asciiTheme="minorEastAsia" w:eastAsiaTheme="minorEastAsia" w:hAnsiTheme="minorEastAsia" w:cstheme="minorEastAsia" w:hint="eastAsia"/>
          <w:sz w:val="21"/>
          <w:szCs w:val="21"/>
        </w:rPr>
        <w:t>线盒（金属或PP材质）。防潮、防滑、抑菌、耐腐蚀，可安装5孔或6孔插座；外形美观，设计人性化。</w:t>
      </w:r>
    </w:p>
    <w:p w:rsidR="00A23A7C" w:rsidRPr="002D1FB7" w:rsidRDefault="005D1A0F" w:rsidP="00E96B05">
      <w:pPr>
        <w:ind w:firstLineChars="100" w:firstLine="210"/>
        <w:rPr>
          <w:rFonts w:asciiTheme="minorEastAsia" w:eastAsiaTheme="minorEastAsia" w:hAnsiTheme="minorEastAsia" w:cstheme="minorEastAsia"/>
          <w:sz w:val="21"/>
          <w:szCs w:val="21"/>
        </w:rPr>
      </w:pPr>
      <w:r w:rsidRPr="002D1FB7">
        <w:rPr>
          <w:rFonts w:asciiTheme="minorEastAsia" w:eastAsiaTheme="minorEastAsia" w:hAnsiTheme="minorEastAsia" w:cs="宋体" w:hint="eastAsia"/>
          <w:bCs/>
          <w:sz w:val="21"/>
          <w:szCs w:val="21"/>
        </w:rPr>
        <w:t>6.调整脚：</w:t>
      </w:r>
      <w:r w:rsidR="007F5079" w:rsidRPr="002D1FB7">
        <w:rPr>
          <w:rFonts w:asciiTheme="minorEastAsia" w:eastAsiaTheme="minorEastAsia" w:hAnsiTheme="minorEastAsia" w:cstheme="minorEastAsia" w:hint="eastAsia"/>
          <w:sz w:val="21"/>
          <w:szCs w:val="21"/>
        </w:rPr>
        <w:t>30mm高高强度钢制尼龙可调整脚，可自由调整高低。</w:t>
      </w:r>
    </w:p>
    <w:p w:rsidR="00A23A7C" w:rsidRPr="002D1FB7" w:rsidRDefault="005D1A0F" w:rsidP="00E96B05">
      <w:pPr>
        <w:autoSpaceDE w:val="0"/>
        <w:autoSpaceDN w:val="0"/>
        <w:adjustRightInd w:val="0"/>
        <w:spacing w:line="288" w:lineRule="auto"/>
        <w:ind w:rightChars="27" w:right="76" w:firstLineChars="100" w:firstLine="210"/>
        <w:rPr>
          <w:rFonts w:asciiTheme="minorEastAsia" w:eastAsiaTheme="minorEastAsia" w:hAnsiTheme="minorEastAsia" w:cstheme="minorEastAsia"/>
          <w:kern w:val="0"/>
          <w:sz w:val="21"/>
          <w:szCs w:val="21"/>
        </w:rPr>
      </w:pPr>
      <w:r w:rsidRPr="002D1FB7">
        <w:rPr>
          <w:rFonts w:asciiTheme="minorEastAsia" w:eastAsiaTheme="minorEastAsia" w:hAnsiTheme="minorEastAsia" w:cs="宋体" w:hint="eastAsia"/>
          <w:bCs/>
          <w:sz w:val="21"/>
          <w:szCs w:val="21"/>
        </w:rPr>
        <w:t>7.把手</w:t>
      </w:r>
      <w:r w:rsidRPr="002D1FB7">
        <w:rPr>
          <w:rFonts w:asciiTheme="minorEastAsia" w:eastAsiaTheme="minorEastAsia" w:hAnsiTheme="minorEastAsia" w:cstheme="minorEastAsia" w:hint="eastAsia"/>
          <w:kern w:val="0"/>
          <w:sz w:val="21"/>
          <w:szCs w:val="21"/>
        </w:rPr>
        <w:t>：</w:t>
      </w:r>
      <w:r w:rsidR="007F5079" w:rsidRPr="002D1FB7">
        <w:rPr>
          <w:rFonts w:asciiTheme="minorEastAsia" w:eastAsiaTheme="minorEastAsia" w:hAnsiTheme="minorEastAsia" w:cstheme="minorEastAsia" w:hint="eastAsia"/>
          <w:kern w:val="0"/>
          <w:sz w:val="21"/>
          <w:szCs w:val="21"/>
        </w:rPr>
        <w:t>不锈钢U型拉手或一次性双层折弯磨具成型U型把手（与柜门同材质）</w:t>
      </w:r>
      <w:r w:rsidRPr="002D1FB7">
        <w:rPr>
          <w:rFonts w:asciiTheme="minorEastAsia" w:eastAsiaTheme="minorEastAsia" w:hAnsiTheme="minorEastAsia" w:cstheme="minorEastAsia" w:hint="eastAsia"/>
          <w:kern w:val="0"/>
          <w:sz w:val="21"/>
          <w:szCs w:val="21"/>
        </w:rPr>
        <w:t>，表面有光滑防腐涂层，易清洁。</w:t>
      </w:r>
    </w:p>
    <w:p w:rsidR="00A23A7C" w:rsidRPr="002D1FB7" w:rsidRDefault="005D1A0F">
      <w:pPr>
        <w:spacing w:line="300" w:lineRule="auto"/>
        <w:rPr>
          <w:rFonts w:asciiTheme="minorEastAsia" w:eastAsiaTheme="minorEastAsia" w:hAnsiTheme="minorEastAsia" w:cs="宋体"/>
          <w:b/>
          <w:bCs/>
          <w:sz w:val="21"/>
          <w:szCs w:val="21"/>
        </w:rPr>
      </w:pPr>
      <w:r w:rsidRPr="002D1FB7">
        <w:rPr>
          <w:rFonts w:asciiTheme="minorEastAsia" w:eastAsiaTheme="minorEastAsia" w:hAnsiTheme="minorEastAsia" w:cs="宋体" w:hint="eastAsia"/>
          <w:b/>
          <w:bCs/>
          <w:sz w:val="21"/>
          <w:szCs w:val="21"/>
        </w:rPr>
        <w:t>（6）实验台配套设备：</w:t>
      </w:r>
    </w:p>
    <w:p w:rsidR="00A23A7C" w:rsidRPr="002D1FB7" w:rsidRDefault="005D1A0F" w:rsidP="00E96B05">
      <w:pPr>
        <w:pStyle w:val="afc"/>
        <w:ind w:firstLineChars="100" w:firstLine="211"/>
        <w:jc w:val="left"/>
        <w:rPr>
          <w:rFonts w:asciiTheme="minorEastAsia" w:eastAsiaTheme="minorEastAsia" w:hAnsiTheme="minorEastAsia" w:cs="宋体"/>
          <w:sz w:val="21"/>
          <w:szCs w:val="21"/>
        </w:rPr>
      </w:pPr>
      <w:r w:rsidRPr="002D1FB7">
        <w:rPr>
          <w:rFonts w:asciiTheme="minorEastAsia" w:eastAsiaTheme="minorEastAsia" w:hAnsiTheme="minorEastAsia" w:cstheme="minorEastAsia" w:hint="eastAsia"/>
          <w:b/>
          <w:snapToGrid w:val="0"/>
          <w:kern w:val="0"/>
          <w:sz w:val="21"/>
          <w:szCs w:val="21"/>
        </w:rPr>
        <w:t>★</w:t>
      </w:r>
      <w:r w:rsidRPr="002D1FB7">
        <w:rPr>
          <w:rFonts w:asciiTheme="minorEastAsia" w:eastAsiaTheme="minorEastAsia" w:hAnsiTheme="minorEastAsia" w:cs="宋体" w:hint="eastAsia"/>
          <w:sz w:val="21"/>
          <w:szCs w:val="21"/>
        </w:rPr>
        <w:t>1.</w:t>
      </w:r>
      <w:r w:rsidRPr="002D1FB7">
        <w:rPr>
          <w:rFonts w:asciiTheme="minorEastAsia" w:eastAsiaTheme="minorEastAsia" w:hAnsiTheme="minorEastAsia" w:cs="宋体" w:hint="eastAsia"/>
          <w:bCs/>
          <w:sz w:val="21"/>
          <w:szCs w:val="21"/>
        </w:rPr>
        <w:t>龙头：</w:t>
      </w:r>
      <w:r w:rsidRPr="002D1FB7">
        <w:rPr>
          <w:rFonts w:asciiTheme="minorEastAsia" w:eastAsiaTheme="minorEastAsia" w:hAnsiTheme="minorEastAsia" w:cstheme="minorEastAsia" w:hint="eastAsia"/>
          <w:kern w:val="0"/>
          <w:sz w:val="21"/>
          <w:szCs w:val="21"/>
        </w:rPr>
        <w:t>主体为铜制，陶瓷阀芯；</w:t>
      </w:r>
      <w:r w:rsidRPr="002D1FB7">
        <w:rPr>
          <w:rFonts w:asciiTheme="minorEastAsia" w:eastAsiaTheme="minorEastAsia" w:hAnsiTheme="minorEastAsia" w:cstheme="minorEastAsia" w:hint="eastAsia"/>
          <w:sz w:val="21"/>
          <w:szCs w:val="21"/>
        </w:rPr>
        <w:t>爆破压力：阀体关闭时可承受3450 kPa的液体压力达1分钟；扭矩测试：龙头主体抗弯曲强度：60 N·m以上，螺纹扭矩强度：61 N·m以上；寿命测试：龙头开关寿命达50万次以上。符合：中国节水产品认证试验报告。（提供相关复印件，原件备查）</w:t>
      </w:r>
    </w:p>
    <w:p w:rsidR="00A23A7C" w:rsidRPr="002D1FB7" w:rsidRDefault="005D1A0F" w:rsidP="00E96B05">
      <w:pPr>
        <w:widowControl/>
        <w:spacing w:line="288" w:lineRule="auto"/>
        <w:ind w:firstLineChars="100" w:firstLine="210"/>
        <w:rPr>
          <w:rFonts w:ascii="楷体" w:eastAsia="楷体" w:hAnsi="楷体"/>
          <w:kern w:val="0"/>
          <w:szCs w:val="21"/>
        </w:rPr>
      </w:pPr>
      <w:r w:rsidRPr="002D1FB7">
        <w:rPr>
          <w:rFonts w:asciiTheme="minorEastAsia" w:eastAsiaTheme="minorEastAsia" w:hAnsiTheme="minorEastAsia" w:cs="宋体" w:hint="eastAsia"/>
          <w:bCs/>
          <w:sz w:val="21"/>
          <w:szCs w:val="21"/>
        </w:rPr>
        <w:t>2. 化验槽：</w:t>
      </w:r>
      <w:r w:rsidRPr="002D1FB7">
        <w:rPr>
          <w:rFonts w:asciiTheme="minorEastAsia" w:eastAsiaTheme="minorEastAsia" w:hAnsiTheme="minorEastAsia" w:cstheme="minorEastAsia" w:hint="eastAsia"/>
          <w:kern w:val="0"/>
          <w:sz w:val="21"/>
          <w:szCs w:val="21"/>
        </w:rPr>
        <w:t>实验室专用水槽，注塑一体成型，厚度5mm，具有弹性，耐酸碱腐蚀及有机溶剂。玻璃器皿落入其中不易破碎，深度较深（300mm）不易溅水。底部配pp材质专用落水头。</w:t>
      </w:r>
    </w:p>
    <w:p w:rsidR="00A23A7C" w:rsidRPr="002D1FB7" w:rsidRDefault="005D1A0F" w:rsidP="00E96B05">
      <w:pPr>
        <w:spacing w:line="300" w:lineRule="auto"/>
        <w:ind w:firstLineChars="100" w:firstLine="210"/>
        <w:rPr>
          <w:rFonts w:asciiTheme="minorEastAsia" w:eastAsiaTheme="minorEastAsia" w:hAnsiTheme="minorEastAsia" w:cs="宋体"/>
          <w:bCs/>
          <w:sz w:val="21"/>
          <w:szCs w:val="21"/>
        </w:rPr>
      </w:pPr>
      <w:r w:rsidRPr="002D1FB7">
        <w:rPr>
          <w:rFonts w:asciiTheme="minorEastAsia" w:eastAsiaTheme="minorEastAsia" w:hAnsiTheme="minorEastAsia" w:cs="宋体" w:hint="eastAsia"/>
          <w:bCs/>
          <w:sz w:val="21"/>
          <w:szCs w:val="21"/>
        </w:rPr>
        <w:t>3.水槽落水头堵臭装置：</w:t>
      </w:r>
      <w:r w:rsidRPr="002D1FB7">
        <w:rPr>
          <w:rFonts w:asciiTheme="minorEastAsia" w:eastAsiaTheme="minorEastAsia" w:hAnsiTheme="minorEastAsia" w:cs="宋体" w:hint="eastAsia"/>
          <w:sz w:val="21"/>
          <w:szCs w:val="21"/>
        </w:rPr>
        <w:t>组合式高密度PP一体成型落水头，可防止水管堵塞，具过滤功能，并易于拆卸保养，清洁。下水管采用</w:t>
      </w:r>
      <w:r w:rsidRPr="002D1FB7">
        <w:rPr>
          <w:rFonts w:asciiTheme="minorEastAsia" w:eastAsiaTheme="minorEastAsia" w:hAnsiTheme="minorEastAsia" w:cs="宋体" w:hint="eastAsia"/>
          <w:bCs/>
          <w:sz w:val="21"/>
          <w:szCs w:val="21"/>
        </w:rPr>
        <w:t>采用优质PP-R管。</w:t>
      </w:r>
    </w:p>
    <w:p w:rsidR="00A23A7C" w:rsidRPr="002D1FB7" w:rsidRDefault="005D1A0F" w:rsidP="00E96B05">
      <w:pPr>
        <w:pStyle w:val="afc"/>
        <w:snapToGrid w:val="0"/>
        <w:ind w:firstLineChars="100" w:firstLine="210"/>
        <w:rPr>
          <w:rFonts w:asciiTheme="minorEastAsia" w:eastAsiaTheme="minorEastAsia" w:hAnsiTheme="minorEastAsia" w:cstheme="minorEastAsia"/>
          <w:sz w:val="21"/>
          <w:szCs w:val="21"/>
        </w:rPr>
      </w:pPr>
      <w:r w:rsidRPr="002D1FB7">
        <w:rPr>
          <w:rFonts w:asciiTheme="minorEastAsia" w:eastAsiaTheme="minorEastAsia" w:hAnsiTheme="minorEastAsia" w:cs="宋体" w:hint="eastAsia"/>
          <w:bCs/>
          <w:sz w:val="21"/>
          <w:szCs w:val="21"/>
        </w:rPr>
        <w:t>4.滴水架</w:t>
      </w:r>
      <w:r w:rsidRPr="002D1FB7">
        <w:rPr>
          <w:rFonts w:asciiTheme="minorEastAsia" w:eastAsiaTheme="minorEastAsia" w:hAnsiTheme="minorEastAsia" w:cs="宋体" w:hint="eastAsia"/>
          <w:sz w:val="21"/>
          <w:szCs w:val="21"/>
        </w:rPr>
        <w:t>：</w:t>
      </w:r>
      <w:r w:rsidRPr="002D1FB7">
        <w:rPr>
          <w:rFonts w:asciiTheme="minorEastAsia" w:eastAsiaTheme="minorEastAsia" w:hAnsiTheme="minorEastAsia" w:cstheme="minorEastAsia" w:hint="eastAsia"/>
          <w:sz w:val="21"/>
          <w:szCs w:val="21"/>
        </w:rPr>
        <w:t>实验室滴水架，用于悬挂清洗后的试管，底部设有排集水盘收集试管流出的液体，通过排水孔流出。主体与集水盘一体成型，耐腐蚀性能佳。滴水棒可拆卸，并具有锁扣功能，与主板连接后即</w:t>
      </w:r>
      <w:r w:rsidRPr="002D1FB7">
        <w:rPr>
          <w:rFonts w:asciiTheme="minorEastAsia" w:eastAsiaTheme="minorEastAsia" w:hAnsiTheme="minorEastAsia" w:cstheme="minorEastAsia" w:hint="eastAsia"/>
          <w:sz w:val="21"/>
          <w:szCs w:val="21"/>
        </w:rPr>
        <w:lastRenderedPageBreak/>
        <w:t>使与主板存在一定的公差，亦可保证固定。可避免产品悬挂时因为滴水棒出现松动而导致实验器皿（试管等）掉落及破碎。</w:t>
      </w:r>
    </w:p>
    <w:p w:rsidR="00A23A7C" w:rsidRPr="002D1FB7" w:rsidRDefault="005D1A0F">
      <w:pPr>
        <w:pStyle w:val="afc"/>
        <w:snapToGrid w:val="0"/>
        <w:ind w:firstLineChars="300" w:firstLine="630"/>
        <w:rPr>
          <w:rFonts w:asciiTheme="minorEastAsia" w:eastAsiaTheme="minorEastAsia" w:hAnsiTheme="minorEastAsia" w:cs="宋体"/>
          <w:bCs/>
          <w:sz w:val="21"/>
          <w:szCs w:val="21"/>
        </w:rPr>
      </w:pPr>
      <w:r w:rsidRPr="002D1FB7">
        <w:rPr>
          <w:rFonts w:asciiTheme="minorEastAsia" w:eastAsiaTheme="minorEastAsia" w:hAnsiTheme="minorEastAsia" w:cstheme="minorEastAsia" w:hint="eastAsia"/>
          <w:sz w:val="21"/>
          <w:szCs w:val="21"/>
        </w:rPr>
        <w:t>参数：主体：PP；；安装方式：壁挂式 / 台式；颜色：黑色 / 灰色</w:t>
      </w:r>
    </w:p>
    <w:p w:rsidR="00A23A7C" w:rsidRPr="002D1FB7" w:rsidRDefault="005D1A0F" w:rsidP="00E96B05">
      <w:pPr>
        <w:spacing w:line="300" w:lineRule="auto"/>
        <w:ind w:firstLineChars="100" w:firstLine="210"/>
        <w:rPr>
          <w:rFonts w:asciiTheme="minorEastAsia" w:eastAsiaTheme="minorEastAsia" w:hAnsiTheme="minorEastAsia" w:cstheme="minorEastAsia"/>
          <w:bCs/>
          <w:sz w:val="21"/>
          <w:szCs w:val="21"/>
          <w:highlight w:val="yellow"/>
        </w:rPr>
      </w:pPr>
      <w:r w:rsidRPr="002D1FB7">
        <w:rPr>
          <w:rFonts w:asciiTheme="minorEastAsia" w:eastAsiaTheme="minorEastAsia" w:hAnsiTheme="minorEastAsia" w:cs="宋体" w:hint="eastAsia"/>
          <w:bCs/>
          <w:sz w:val="21"/>
          <w:szCs w:val="21"/>
        </w:rPr>
        <w:t>5.台式洗眼器：主体加厚铜质，洗眼喷头加厚铜质环氧树脂涂层外加软性橡胶,出水经缓压处理呈泡沫状水柱,防止冲伤眼睛。莲蓬头护罩Φ70橡胶质护杯，以避免紧急使用时瞬间接触眼部造成碰撞二次伤害。防尘盖: PP材质, 平常可防尘，使用时可随时被水冲开，并降低突然时短暂的高水压，防止冲伤眼睛，防尘盖有连接于护罩可防尘脱落。使用时自动被水冲开。水流锁定开关:水流开启,水流锁定功能一次完成,方便使用。控水阀为止逆阀,其阀门可自动关闭。前置过滤器配有小型前置过滤器</w:t>
      </w:r>
      <w:r w:rsidRPr="002D1FB7">
        <w:rPr>
          <w:rFonts w:asciiTheme="minorEastAsia" w:eastAsiaTheme="minorEastAsia" w:hAnsiTheme="minorEastAsia" w:cs="宋体" w:hint="eastAsia"/>
          <w:bCs/>
          <w:sz w:val="21"/>
          <w:szCs w:val="21"/>
          <w:shd w:val="clear" w:color="auto" w:fill="FFFFFF"/>
        </w:rPr>
        <w:t>主要的去除管道所产生的沉淀杂质和细菌、微生物残骸、铁锈、</w:t>
      </w:r>
      <w:r w:rsidRPr="002D1FB7">
        <w:rPr>
          <w:rFonts w:asciiTheme="minorEastAsia" w:eastAsiaTheme="minorEastAsia" w:hAnsiTheme="minorEastAsia" w:cs="宋体" w:hint="eastAsia"/>
          <w:sz w:val="21"/>
          <w:szCs w:val="21"/>
          <w:shd w:val="clear" w:color="auto" w:fill="FFFFFF"/>
        </w:rPr>
        <w:t>沙泥等大于5微米以上的颗粒杂质，避免眼睛及人体肌肤受到伤害。</w:t>
      </w:r>
    </w:p>
    <w:p w:rsidR="00A23A7C" w:rsidRPr="002D1FB7" w:rsidRDefault="005D1A0F" w:rsidP="00E96B05">
      <w:pPr>
        <w:spacing w:line="300" w:lineRule="auto"/>
        <w:ind w:firstLineChars="100" w:firstLine="210"/>
        <w:rPr>
          <w:rFonts w:asciiTheme="minorEastAsia" w:eastAsiaTheme="minorEastAsia" w:hAnsiTheme="minorEastAsia" w:cstheme="minorEastAsia"/>
          <w:sz w:val="21"/>
          <w:szCs w:val="21"/>
        </w:rPr>
      </w:pPr>
      <w:r w:rsidRPr="002D1FB7">
        <w:rPr>
          <w:rFonts w:asciiTheme="minorEastAsia" w:eastAsiaTheme="minorEastAsia" w:hAnsiTheme="minorEastAsia" w:cs="宋体" w:hint="eastAsia"/>
          <w:sz w:val="21"/>
          <w:szCs w:val="21"/>
        </w:rPr>
        <w:t>6.紧急冲淋洗眼器：</w:t>
      </w:r>
      <w:r w:rsidRPr="002D1FB7">
        <w:rPr>
          <w:rFonts w:asciiTheme="minorEastAsia" w:eastAsiaTheme="minorEastAsia" w:hAnsiTheme="minorEastAsia" w:cstheme="minorEastAsia" w:hint="eastAsia"/>
          <w:bCs/>
          <w:sz w:val="21"/>
          <w:szCs w:val="21"/>
        </w:rPr>
        <w:t>采用插拔式管件设计，</w:t>
      </w:r>
      <w:r w:rsidRPr="002D1FB7">
        <w:rPr>
          <w:rFonts w:asciiTheme="minorEastAsia" w:eastAsiaTheme="minorEastAsia" w:hAnsiTheme="minorEastAsia" w:cs="宋体" w:hint="eastAsia"/>
          <w:sz w:val="21"/>
          <w:szCs w:val="21"/>
        </w:rPr>
        <w:t>不锈钢烤漆，涂层为高亮度环氧树脂涂层。冲淋器、洗眼器：入水管、球阀开关、拉杆、冲淋头均采用SUS304不锈钢。</w:t>
      </w:r>
      <w:r w:rsidRPr="002D1FB7">
        <w:rPr>
          <w:rFonts w:asciiTheme="minorEastAsia" w:eastAsiaTheme="minorEastAsia" w:hAnsiTheme="minorEastAsia" w:cstheme="minorEastAsia" w:hint="eastAsia"/>
          <w:sz w:val="21"/>
          <w:szCs w:val="21"/>
        </w:rPr>
        <w:t>洗眼喷头：铜质加软性橡胶，内置不锈钢过滤网。</w:t>
      </w:r>
    </w:p>
    <w:p w:rsidR="00A23A7C" w:rsidRPr="002D1FB7" w:rsidRDefault="005D1A0F">
      <w:pPr>
        <w:rPr>
          <w:rFonts w:asciiTheme="minorEastAsia" w:eastAsiaTheme="minorEastAsia" w:hAnsiTheme="minorEastAsia" w:cstheme="minorEastAsia"/>
          <w:b/>
          <w:bCs/>
          <w:sz w:val="21"/>
          <w:szCs w:val="21"/>
        </w:rPr>
      </w:pPr>
      <w:r w:rsidRPr="002D1FB7">
        <w:rPr>
          <w:rFonts w:asciiTheme="minorEastAsia" w:eastAsiaTheme="minorEastAsia" w:hAnsiTheme="minorEastAsia" w:cstheme="minorEastAsia" w:hint="eastAsia"/>
          <w:b/>
          <w:bCs/>
          <w:sz w:val="21"/>
          <w:szCs w:val="21"/>
        </w:rPr>
        <w:t>19、通风柜</w:t>
      </w:r>
    </w:p>
    <w:p w:rsidR="00A23A7C" w:rsidRPr="002D1FB7" w:rsidRDefault="005D1A0F">
      <w:pPr>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b/>
          <w:sz w:val="21"/>
          <w:szCs w:val="21"/>
        </w:rPr>
        <w:t>1.</w:t>
      </w:r>
      <w:r w:rsidRPr="002D1FB7">
        <w:rPr>
          <w:rFonts w:asciiTheme="minorEastAsia" w:eastAsiaTheme="minorEastAsia" w:hAnsiTheme="minorEastAsia" w:cstheme="minorEastAsia" w:hint="eastAsia"/>
          <w:sz w:val="21"/>
          <w:szCs w:val="21"/>
        </w:rPr>
        <w:t>台面技术参数</w:t>
      </w:r>
    </w:p>
    <w:p w:rsidR="00A23A7C" w:rsidRPr="002D1FB7" w:rsidRDefault="005D1A0F">
      <w:pPr>
        <w:rPr>
          <w:rFonts w:asciiTheme="minorEastAsia" w:eastAsiaTheme="minorEastAsia" w:hAnsiTheme="minorEastAsia" w:cstheme="minorEastAsia"/>
          <w:snapToGrid w:val="0"/>
          <w:sz w:val="21"/>
          <w:szCs w:val="21"/>
        </w:rPr>
      </w:pPr>
      <w:r w:rsidRPr="002D1FB7">
        <w:rPr>
          <w:rFonts w:asciiTheme="minorEastAsia" w:eastAsiaTheme="minorEastAsia" w:hAnsiTheme="minorEastAsia" w:cstheme="minorEastAsia" w:hint="eastAsia"/>
          <w:snapToGrid w:val="0"/>
          <w:sz w:val="21"/>
          <w:szCs w:val="21"/>
        </w:rPr>
        <w:t>台面为厚度20mm陶瓷板。</w:t>
      </w:r>
    </w:p>
    <w:p w:rsidR="00A23A7C" w:rsidRPr="002D1FB7" w:rsidRDefault="005D1A0F">
      <w:pPr>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规格：</w:t>
      </w:r>
      <w:r w:rsidRPr="002D1FB7">
        <w:rPr>
          <w:rFonts w:asciiTheme="minorEastAsia" w:eastAsiaTheme="minorEastAsia" w:hAnsiTheme="minorEastAsia" w:cstheme="minorEastAsia" w:hint="eastAsia"/>
          <w:sz w:val="21"/>
          <w:szCs w:val="21"/>
          <w:shd w:val="clear" w:color="auto" w:fill="FFFFFF"/>
        </w:rPr>
        <w:t>采用一体高温烧制成型，厚度为</w:t>
      </w:r>
      <w:r w:rsidRPr="002D1FB7">
        <w:rPr>
          <w:rFonts w:asciiTheme="minorEastAsia" w:eastAsiaTheme="minorEastAsia" w:hAnsiTheme="minorEastAsia" w:cstheme="minorEastAsia" w:hint="eastAsia"/>
          <w:sz w:val="21"/>
          <w:szCs w:val="21"/>
        </w:rPr>
        <w:t>20mm实验室工业陶瓷台面</w:t>
      </w:r>
    </w:p>
    <w:p w:rsidR="00A23A7C" w:rsidRPr="002D1FB7" w:rsidRDefault="005D1A0F">
      <w:pPr>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投标时提供：</w:t>
      </w:r>
    </w:p>
    <w:p w:rsidR="00A23A7C" w:rsidRPr="002D1FB7" w:rsidRDefault="005D1A0F">
      <w:pPr>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kern w:val="0"/>
          <w:sz w:val="21"/>
          <w:szCs w:val="21"/>
        </w:rPr>
        <w:t>★</w:t>
      </w:r>
      <w:r w:rsidRPr="002D1FB7">
        <w:rPr>
          <w:rFonts w:asciiTheme="minorEastAsia" w:eastAsiaTheme="minorEastAsia" w:hAnsiTheme="minorEastAsia" w:cstheme="minorEastAsia" w:hint="eastAsia"/>
          <w:sz w:val="21"/>
          <w:szCs w:val="21"/>
        </w:rPr>
        <w:t>须提供耐高温性能检测报告：耐高温需达到</w:t>
      </w:r>
      <w:r w:rsidR="00C54632" w:rsidRPr="002D1FB7">
        <w:rPr>
          <w:rFonts w:asciiTheme="minorEastAsia" w:eastAsiaTheme="minorEastAsia" w:hAnsiTheme="minorEastAsia" w:cstheme="minorEastAsia" w:hint="eastAsia"/>
          <w:sz w:val="21"/>
          <w:szCs w:val="21"/>
        </w:rPr>
        <w:t>1300度以上</w:t>
      </w:r>
      <w:r w:rsidRPr="002D1FB7">
        <w:rPr>
          <w:rFonts w:asciiTheme="minorEastAsia" w:eastAsiaTheme="minorEastAsia" w:hAnsiTheme="minorEastAsia" w:cstheme="minorEastAsia" w:hint="eastAsia"/>
          <w:sz w:val="21"/>
          <w:szCs w:val="21"/>
        </w:rPr>
        <w:t>的</w:t>
      </w:r>
      <w:r w:rsidR="003E6C22" w:rsidRPr="002D1FB7">
        <w:rPr>
          <w:rFonts w:asciiTheme="minorEastAsia" w:eastAsiaTheme="minorEastAsia" w:hAnsiTheme="minorEastAsia" w:cstheme="minorEastAsia" w:hint="eastAsia"/>
          <w:sz w:val="21"/>
          <w:szCs w:val="21"/>
        </w:rPr>
        <w:t>取得CMA计量认证的检测机构出具的</w:t>
      </w:r>
      <w:r w:rsidRPr="002D1FB7">
        <w:rPr>
          <w:rFonts w:asciiTheme="minorEastAsia" w:eastAsiaTheme="minorEastAsia" w:hAnsiTheme="minorEastAsia" w:cstheme="minorEastAsia" w:hint="eastAsia"/>
          <w:sz w:val="21"/>
          <w:szCs w:val="21"/>
        </w:rPr>
        <w:t>检测报告。</w:t>
      </w:r>
    </w:p>
    <w:p w:rsidR="00A23A7C" w:rsidRPr="002D1FB7" w:rsidRDefault="005D1A0F">
      <w:pPr>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（提供检测报告复印件）</w:t>
      </w:r>
    </w:p>
    <w:p w:rsidR="00A23A7C" w:rsidRPr="002D1FB7" w:rsidRDefault="005D1A0F">
      <w:pPr>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须提供抗化学和污染性能的检测报告，台面至少抗“47”种以上化学品且检测结果为0级（表面无变化）的检测报告。</w:t>
      </w:r>
    </w:p>
    <w:p w:rsidR="00A23A7C" w:rsidRPr="002D1FB7" w:rsidRDefault="005D1A0F">
      <w:pPr>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b/>
          <w:bCs/>
          <w:sz w:val="21"/>
          <w:szCs w:val="21"/>
        </w:rPr>
        <w:t>2．</w:t>
      </w:r>
      <w:r w:rsidRPr="002D1FB7">
        <w:rPr>
          <w:rFonts w:asciiTheme="minorEastAsia" w:eastAsiaTheme="minorEastAsia" w:hAnsiTheme="minorEastAsia" w:cstheme="minorEastAsia" w:hint="eastAsia"/>
          <w:bCs/>
          <w:sz w:val="21"/>
          <w:szCs w:val="21"/>
        </w:rPr>
        <w:t>★</w:t>
      </w:r>
      <w:r w:rsidRPr="002D1FB7">
        <w:rPr>
          <w:rFonts w:asciiTheme="minorEastAsia" w:eastAsiaTheme="minorEastAsia" w:hAnsiTheme="minorEastAsia" w:cstheme="minorEastAsia" w:hint="eastAsia"/>
          <w:sz w:val="21"/>
          <w:szCs w:val="21"/>
        </w:rPr>
        <w:t>通风柜材质要求：</w:t>
      </w:r>
    </w:p>
    <w:p w:rsidR="00A23A7C" w:rsidRPr="002D1FB7" w:rsidRDefault="005D1A0F">
      <w:pPr>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b/>
          <w:sz w:val="21"/>
          <w:szCs w:val="21"/>
        </w:rPr>
        <w:t>a</w:t>
      </w:r>
      <w:r w:rsidRPr="002D1FB7">
        <w:rPr>
          <w:rFonts w:asciiTheme="minorEastAsia" w:eastAsiaTheme="minorEastAsia" w:hAnsiTheme="minorEastAsia" w:cstheme="minorEastAsia" w:hint="eastAsia"/>
          <w:sz w:val="21"/>
          <w:szCs w:val="21"/>
        </w:rPr>
        <w:t>、框架结构采用1.2mm厚冷轧钢板经环氧树脂静电粉末喷涂</w:t>
      </w:r>
    </w:p>
    <w:p w:rsidR="00A23A7C" w:rsidRPr="002D1FB7" w:rsidRDefault="005D1A0F">
      <w:pPr>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b/>
          <w:sz w:val="21"/>
          <w:szCs w:val="21"/>
        </w:rPr>
        <w:t>b.</w:t>
      </w:r>
      <w:r w:rsidRPr="002D1FB7">
        <w:rPr>
          <w:rFonts w:asciiTheme="minorEastAsia" w:eastAsiaTheme="minorEastAsia" w:hAnsiTheme="minorEastAsia" w:cstheme="minorEastAsia" w:hint="eastAsia"/>
          <w:sz w:val="21"/>
          <w:szCs w:val="21"/>
        </w:rPr>
        <w:t>内衬板：规格：采用4mm厚白色实验室专用</w:t>
      </w:r>
      <w:r w:rsidR="00C54632" w:rsidRPr="002D1FB7">
        <w:rPr>
          <w:rFonts w:asciiTheme="minorEastAsia" w:eastAsiaTheme="minorEastAsia" w:hAnsiTheme="minorEastAsia" w:cstheme="minorEastAsia" w:hint="eastAsia"/>
          <w:sz w:val="21"/>
          <w:szCs w:val="21"/>
        </w:rPr>
        <w:t>内衬板</w:t>
      </w:r>
      <w:r w:rsidRPr="002D1FB7">
        <w:rPr>
          <w:rFonts w:asciiTheme="minorEastAsia" w:eastAsiaTheme="minorEastAsia" w:hAnsiTheme="minorEastAsia" w:cstheme="minorEastAsia" w:hint="eastAsia"/>
          <w:sz w:val="21"/>
          <w:szCs w:val="21"/>
        </w:rPr>
        <w:t>；性能：耐高温、抗酸碱腐蚀、阻燃、自动熄火，内外材质一致，表面光滑而且内外均为白色，阻燃性达UL 94 V-0 等级。</w:t>
      </w:r>
    </w:p>
    <w:p w:rsidR="00A23A7C" w:rsidRPr="002D1FB7" w:rsidRDefault="005D1A0F">
      <w:pPr>
        <w:autoSpaceDE w:val="0"/>
        <w:autoSpaceDN w:val="0"/>
        <w:adjustRightInd w:val="0"/>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b/>
          <w:sz w:val="21"/>
          <w:szCs w:val="21"/>
        </w:rPr>
        <w:t>c.</w:t>
      </w:r>
      <w:r w:rsidRPr="002D1FB7">
        <w:rPr>
          <w:rFonts w:asciiTheme="minorEastAsia" w:eastAsiaTheme="minorEastAsia" w:hAnsiTheme="minorEastAsia" w:cstheme="minorEastAsia" w:hint="eastAsia"/>
          <w:sz w:val="21"/>
          <w:szCs w:val="21"/>
        </w:rPr>
        <w:t>通风柜移门：</w:t>
      </w:r>
    </w:p>
    <w:p w:rsidR="00A23A7C" w:rsidRPr="002D1FB7" w:rsidRDefault="005D1A0F">
      <w:pPr>
        <w:numPr>
          <w:ilvl w:val="0"/>
          <w:numId w:val="5"/>
        </w:numPr>
        <w:autoSpaceDE w:val="0"/>
        <w:autoSpaceDN w:val="0"/>
        <w:adjustRightInd w:val="0"/>
        <w:ind w:left="0" w:firstLineChars="200" w:firstLine="420"/>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使用厚度≥5mm</w:t>
      </w:r>
      <w:r w:rsidR="00C54632" w:rsidRPr="002D1FB7">
        <w:rPr>
          <w:rFonts w:asciiTheme="minorEastAsia" w:eastAsiaTheme="minorEastAsia" w:hAnsiTheme="minorEastAsia" w:cstheme="minorEastAsia" w:hint="eastAsia"/>
          <w:sz w:val="21"/>
          <w:szCs w:val="21"/>
        </w:rPr>
        <w:t>厚钢化玻璃，铝合金或钢制边框加强固定。</w:t>
      </w:r>
      <w:r w:rsidRPr="002D1FB7">
        <w:rPr>
          <w:rFonts w:asciiTheme="minorEastAsia" w:eastAsiaTheme="minorEastAsia" w:hAnsiTheme="minorEastAsia" w:cstheme="minorEastAsia" w:hint="eastAsia"/>
          <w:sz w:val="21"/>
          <w:szCs w:val="21"/>
        </w:rPr>
        <w:t>，实验过程中保护人身安全，即使玻璃损坏也不会对人产生伤害。</w:t>
      </w:r>
    </w:p>
    <w:p w:rsidR="00A23A7C" w:rsidRPr="002D1FB7" w:rsidRDefault="005D1A0F">
      <w:pPr>
        <w:numPr>
          <w:ilvl w:val="0"/>
          <w:numId w:val="5"/>
        </w:numPr>
        <w:autoSpaceDE w:val="0"/>
        <w:autoSpaceDN w:val="0"/>
        <w:adjustRightInd w:val="0"/>
        <w:ind w:left="0" w:firstLineChars="200" w:firstLine="420"/>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视窗配重平衡，保证视窗的平稳开、关，视窗上下滑动自如，可停留在任意位置。</w:t>
      </w:r>
    </w:p>
    <w:p w:rsidR="00A23A7C" w:rsidRPr="002D1FB7" w:rsidRDefault="005D1A0F">
      <w:pPr>
        <w:numPr>
          <w:ilvl w:val="0"/>
          <w:numId w:val="5"/>
        </w:numPr>
        <w:autoSpaceDE w:val="0"/>
        <w:autoSpaceDN w:val="0"/>
        <w:adjustRightInd w:val="0"/>
        <w:ind w:left="0" w:firstLineChars="200" w:firstLine="420"/>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在通风柜视窗与通风柜工作台面垂直闭合处，设计留有防止气体外溢的气流栅，用以防止因温差而产生的对流气体外溢，保证当视窗关闭风机仍工作时，柜体内工作区不会产生负压。</w:t>
      </w:r>
    </w:p>
    <w:p w:rsidR="00A23A7C" w:rsidRPr="002D1FB7" w:rsidRDefault="005D1A0F">
      <w:pPr>
        <w:autoSpaceDE w:val="0"/>
        <w:autoSpaceDN w:val="0"/>
        <w:adjustRightInd w:val="0"/>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b/>
          <w:sz w:val="21"/>
          <w:szCs w:val="21"/>
        </w:rPr>
        <w:t>d、</w:t>
      </w:r>
      <w:r w:rsidRPr="002D1FB7">
        <w:rPr>
          <w:rFonts w:asciiTheme="minorEastAsia" w:eastAsiaTheme="minorEastAsia" w:hAnsiTheme="minorEastAsia" w:cstheme="minorEastAsia" w:hint="eastAsia"/>
          <w:sz w:val="21"/>
          <w:szCs w:val="21"/>
        </w:rPr>
        <w:t>通风柜里面的配件</w:t>
      </w:r>
    </w:p>
    <w:p w:rsidR="00C54632" w:rsidRPr="002D1FB7" w:rsidRDefault="00C54632" w:rsidP="00C54632">
      <w:pPr>
        <w:numPr>
          <w:ilvl w:val="0"/>
          <w:numId w:val="5"/>
        </w:numPr>
        <w:autoSpaceDE w:val="0"/>
        <w:autoSpaceDN w:val="0"/>
        <w:adjustRightInd w:val="0"/>
        <w:ind w:left="0" w:firstLineChars="200" w:firstLine="420"/>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水槽组：采用PP制作、耐酸碱一体成型小水槽。附落水头堵臭装置。</w:t>
      </w:r>
    </w:p>
    <w:p w:rsidR="00C54632" w:rsidRPr="002D1FB7" w:rsidRDefault="00C54632" w:rsidP="00C54632">
      <w:pPr>
        <w:numPr>
          <w:ilvl w:val="0"/>
          <w:numId w:val="5"/>
        </w:numPr>
        <w:autoSpaceDE w:val="0"/>
        <w:autoSpaceDN w:val="0"/>
        <w:adjustRightInd w:val="0"/>
        <w:ind w:left="0" w:firstLineChars="200" w:firstLine="420"/>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水龙头：采用单口化验龙头，陶瓷阀芯，高亮度环氧树脂涂层,耐腐蚀、耐热,防紫外线辐射。</w:t>
      </w:r>
    </w:p>
    <w:p w:rsidR="00C54632" w:rsidRPr="002D1FB7" w:rsidRDefault="00C54632" w:rsidP="00C54632">
      <w:pPr>
        <w:numPr>
          <w:ilvl w:val="0"/>
          <w:numId w:val="5"/>
        </w:numPr>
        <w:autoSpaceDE w:val="0"/>
        <w:autoSpaceDN w:val="0"/>
        <w:adjustRightInd w:val="0"/>
        <w:ind w:left="0" w:firstLineChars="200" w:firstLine="420"/>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插座：采用三孔实验室专用插座，带防水防尘盖。</w:t>
      </w:r>
    </w:p>
    <w:p w:rsidR="00C54632" w:rsidRPr="002D1FB7" w:rsidRDefault="00C54632" w:rsidP="00C54632">
      <w:pPr>
        <w:numPr>
          <w:ilvl w:val="0"/>
          <w:numId w:val="5"/>
        </w:numPr>
        <w:autoSpaceDE w:val="0"/>
        <w:autoSpaceDN w:val="0"/>
        <w:adjustRightInd w:val="0"/>
        <w:ind w:left="0" w:firstLineChars="200" w:firstLine="420"/>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调整脚：采用钢制调整脚，可防火，调节水平。</w:t>
      </w:r>
    </w:p>
    <w:p w:rsidR="00A23A7C" w:rsidRPr="002D1FB7" w:rsidRDefault="00C54632" w:rsidP="00C54632">
      <w:pPr>
        <w:numPr>
          <w:ilvl w:val="0"/>
          <w:numId w:val="5"/>
        </w:numPr>
        <w:autoSpaceDE w:val="0"/>
        <w:autoSpaceDN w:val="0"/>
        <w:adjustRightInd w:val="0"/>
        <w:ind w:left="0" w:firstLineChars="200" w:firstLine="420"/>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把手：采用不锈钢拉手。</w:t>
      </w:r>
    </w:p>
    <w:p w:rsidR="00A23A7C" w:rsidRPr="002D1FB7" w:rsidRDefault="005D1A0F">
      <w:pPr>
        <w:numPr>
          <w:ilvl w:val="0"/>
          <w:numId w:val="5"/>
        </w:numPr>
        <w:autoSpaceDE w:val="0"/>
        <w:autoSpaceDN w:val="0"/>
        <w:adjustRightInd w:val="0"/>
        <w:ind w:left="0" w:firstLineChars="200" w:firstLine="420"/>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防爆孔：要在通风柜最顶端配备两个防爆孔，当通风柜内部压力不能及时从风阀排出时，可以通过防爆孔泄压，从而确保实验室人员的安全。</w:t>
      </w:r>
    </w:p>
    <w:p w:rsidR="00A23A7C" w:rsidRPr="002D1FB7" w:rsidRDefault="005D1A0F">
      <w:pPr>
        <w:numPr>
          <w:ilvl w:val="0"/>
          <w:numId w:val="5"/>
        </w:numPr>
        <w:autoSpaceDE w:val="0"/>
        <w:autoSpaceDN w:val="0"/>
        <w:adjustRightInd w:val="0"/>
        <w:ind w:left="0" w:firstLineChars="200" w:firstLine="420"/>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紧急停止：紧急停止按钮是实验室人员在操作时，如遇紧急情况可以强制性停止通风柜系统的按钮，防止误操作的安全保障。</w:t>
      </w:r>
    </w:p>
    <w:p w:rsidR="00A23A7C" w:rsidRPr="002D1FB7" w:rsidRDefault="005D1A0F">
      <w:pPr>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b/>
          <w:sz w:val="21"/>
          <w:szCs w:val="21"/>
        </w:rPr>
        <w:t>e、</w:t>
      </w:r>
      <w:r w:rsidRPr="002D1FB7">
        <w:rPr>
          <w:rFonts w:asciiTheme="minorEastAsia" w:eastAsiaTheme="minorEastAsia" w:hAnsiTheme="minorEastAsia" w:cstheme="minorEastAsia" w:hint="eastAsia"/>
          <w:sz w:val="21"/>
          <w:szCs w:val="21"/>
        </w:rPr>
        <w:t>通风柜照明：</w:t>
      </w:r>
      <w:r w:rsidR="0067797F" w:rsidRPr="002D1FB7">
        <w:rPr>
          <w:rFonts w:asciiTheme="minorEastAsia" w:eastAsiaTheme="minorEastAsia" w:hAnsiTheme="minorEastAsia" w:cstheme="minorEastAsia" w:hint="eastAsia"/>
          <w:sz w:val="21"/>
          <w:szCs w:val="21"/>
        </w:rPr>
        <w:t>采用防爆日光灯，不与柜内气体接触，易更换，安全可靠。日光灯长度及瓦数以达到台面照度400LUX为准。</w:t>
      </w:r>
    </w:p>
    <w:p w:rsidR="00A23A7C" w:rsidRPr="002D1FB7" w:rsidRDefault="005D1A0F">
      <w:pPr>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b/>
          <w:sz w:val="21"/>
          <w:szCs w:val="21"/>
        </w:rPr>
        <w:t>f、</w:t>
      </w:r>
      <w:r w:rsidRPr="002D1FB7">
        <w:rPr>
          <w:rFonts w:asciiTheme="minorEastAsia" w:eastAsiaTheme="minorEastAsia" w:hAnsiTheme="minorEastAsia" w:cstheme="minorEastAsia" w:hint="eastAsia"/>
          <w:sz w:val="21"/>
          <w:szCs w:val="21"/>
        </w:rPr>
        <w:t>悬吊同步带：</w:t>
      </w:r>
      <w:r w:rsidR="0067797F" w:rsidRPr="002D1FB7">
        <w:rPr>
          <w:rFonts w:asciiTheme="minorEastAsia" w:eastAsiaTheme="minorEastAsia" w:hAnsiTheme="minorEastAsia" w:cstheme="minorEastAsia" w:hint="eastAsia"/>
          <w:sz w:val="21"/>
          <w:szCs w:val="21"/>
        </w:rPr>
        <w:t>传动系统</w:t>
      </w:r>
      <w:r w:rsidRPr="002D1FB7">
        <w:rPr>
          <w:rFonts w:asciiTheme="minorEastAsia" w:eastAsiaTheme="minorEastAsia" w:hAnsiTheme="minorEastAsia" w:cstheme="minorEastAsia" w:hint="eastAsia"/>
          <w:sz w:val="21"/>
          <w:szCs w:val="21"/>
        </w:rPr>
        <w:t>具有防锈、承重能力强、抗锈、耐腐蚀等特点，可承重365Kg。同步带断裂自动刹车装置，能够在同步带意外断裂时锁定前置移门，确保操作人员的安全。</w:t>
      </w:r>
    </w:p>
    <w:p w:rsidR="00A23A7C" w:rsidRPr="002D1FB7" w:rsidRDefault="0067797F">
      <w:pPr>
        <w:autoSpaceDE w:val="0"/>
        <w:autoSpaceDN w:val="0"/>
        <w:adjustRightInd w:val="0"/>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b/>
          <w:sz w:val="21"/>
          <w:szCs w:val="21"/>
        </w:rPr>
        <w:t>g</w:t>
      </w:r>
      <w:r w:rsidR="005D1A0F" w:rsidRPr="002D1FB7">
        <w:rPr>
          <w:rFonts w:asciiTheme="minorEastAsia" w:eastAsiaTheme="minorEastAsia" w:hAnsiTheme="minorEastAsia" w:cstheme="minorEastAsia" w:hint="eastAsia"/>
          <w:b/>
          <w:sz w:val="21"/>
          <w:szCs w:val="21"/>
        </w:rPr>
        <w:t>、</w:t>
      </w:r>
      <w:r w:rsidR="005D1A0F" w:rsidRPr="002D1FB7">
        <w:rPr>
          <w:rFonts w:asciiTheme="minorEastAsia" w:eastAsiaTheme="minorEastAsia" w:hAnsiTheme="minorEastAsia" w:cstheme="minorEastAsia" w:hint="eastAsia"/>
          <w:sz w:val="21"/>
          <w:szCs w:val="21"/>
        </w:rPr>
        <w:t>性能要求：</w:t>
      </w:r>
    </w:p>
    <w:p w:rsidR="00A23A7C" w:rsidRPr="002D1FB7" w:rsidRDefault="0067797F" w:rsidP="0067797F">
      <w:pPr>
        <w:spacing w:line="300" w:lineRule="auto"/>
        <w:ind w:firstLineChars="150" w:firstLine="315"/>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通风柜面风速、气流形态视觉、示踪气体浓度、视窗移动效果测试符合ANSI/ASHRAE110-2016测试</w:t>
      </w:r>
      <w:r w:rsidRPr="002D1FB7">
        <w:rPr>
          <w:rFonts w:asciiTheme="minorEastAsia" w:eastAsiaTheme="minorEastAsia" w:hAnsiTheme="minorEastAsia" w:cstheme="minorEastAsia" w:hint="eastAsia"/>
          <w:sz w:val="21"/>
          <w:szCs w:val="21"/>
        </w:rPr>
        <w:lastRenderedPageBreak/>
        <w:t>标准，提供测试报告复印件、原件备查。</w:t>
      </w:r>
    </w:p>
    <w:p w:rsidR="00A23A7C" w:rsidRPr="002D1FB7" w:rsidRDefault="005D1A0F">
      <w:pPr>
        <w:widowControl/>
        <w:tabs>
          <w:tab w:val="left" w:pos="720"/>
          <w:tab w:val="left" w:pos="1260"/>
          <w:tab w:val="left" w:pos="2100"/>
        </w:tabs>
        <w:rPr>
          <w:rFonts w:asciiTheme="minorEastAsia" w:eastAsiaTheme="minorEastAsia" w:hAnsiTheme="minorEastAsia"/>
          <w:b/>
          <w:sz w:val="21"/>
          <w:szCs w:val="21"/>
        </w:rPr>
      </w:pPr>
      <w:r w:rsidRPr="002D1FB7">
        <w:rPr>
          <w:rFonts w:asciiTheme="minorEastAsia" w:eastAsiaTheme="minorEastAsia" w:hAnsiTheme="minorEastAsia" w:hint="eastAsia"/>
          <w:b/>
          <w:sz w:val="21"/>
          <w:szCs w:val="21"/>
        </w:rPr>
        <w:t>四、搬迁技术要求：</w:t>
      </w:r>
    </w:p>
    <w:p w:rsidR="00A23A7C" w:rsidRPr="002D1FB7" w:rsidRDefault="005D1A0F">
      <w:pPr>
        <w:tabs>
          <w:tab w:val="left" w:pos="720"/>
          <w:tab w:val="left" w:pos="1260"/>
          <w:tab w:val="left" w:pos="2100"/>
        </w:tabs>
        <w:rPr>
          <w:rFonts w:asciiTheme="minorEastAsia" w:eastAsiaTheme="minorEastAsia" w:hAnsiTheme="minorEastAsia"/>
          <w:b/>
          <w:sz w:val="21"/>
          <w:szCs w:val="21"/>
        </w:rPr>
      </w:pPr>
      <w:r w:rsidRPr="002D1FB7">
        <w:rPr>
          <w:rFonts w:asciiTheme="minorEastAsia" w:eastAsiaTheme="minorEastAsia" w:hAnsiTheme="minorEastAsia" w:hint="eastAsia"/>
          <w:b/>
          <w:sz w:val="21"/>
          <w:szCs w:val="21"/>
        </w:rPr>
        <w:t>1、搬迁内容：</w:t>
      </w:r>
    </w:p>
    <w:p w:rsidR="00A23A7C" w:rsidRPr="002D1FB7" w:rsidRDefault="005D1A0F">
      <w:pPr>
        <w:tabs>
          <w:tab w:val="left" w:pos="720"/>
          <w:tab w:val="left" w:pos="1260"/>
          <w:tab w:val="left" w:pos="2100"/>
        </w:tabs>
        <w:ind w:firstLineChars="200" w:firstLine="420"/>
        <w:rPr>
          <w:rFonts w:asciiTheme="minorEastAsia" w:eastAsiaTheme="minorEastAsia" w:hAnsiTheme="minorEastAsia"/>
          <w:b/>
          <w:sz w:val="21"/>
          <w:szCs w:val="21"/>
        </w:rPr>
      </w:pPr>
      <w:r w:rsidRPr="002D1FB7">
        <w:rPr>
          <w:rFonts w:asciiTheme="minorEastAsia" w:eastAsiaTheme="minorEastAsia" w:hAnsiTheme="minorEastAsia" w:hint="eastAsia"/>
          <w:sz w:val="21"/>
          <w:szCs w:val="21"/>
        </w:rPr>
        <w:t>标准气候室等搬运及拆装调试服务项目；（1）从杭州师范大学下沙校区指定房间搬迁至仓前校区指定房间（含拆装及调试）；（2）下沙校区指定房间需做腾空清理。标准气候室等利旧来源及待搬迁主要设备详见下表1、表2：</w:t>
      </w:r>
    </w:p>
    <w:p w:rsidR="00A23A7C" w:rsidRPr="002D1FB7" w:rsidRDefault="005D1A0F">
      <w:pPr>
        <w:tabs>
          <w:tab w:val="left" w:pos="720"/>
          <w:tab w:val="left" w:pos="1260"/>
          <w:tab w:val="left" w:pos="2100"/>
        </w:tabs>
        <w:ind w:firstLineChars="200" w:firstLine="422"/>
        <w:rPr>
          <w:rFonts w:asciiTheme="minorEastAsia" w:eastAsiaTheme="minorEastAsia" w:hAnsiTheme="minorEastAsia"/>
          <w:b/>
          <w:sz w:val="21"/>
          <w:szCs w:val="21"/>
        </w:rPr>
      </w:pPr>
      <w:r w:rsidRPr="002D1FB7">
        <w:rPr>
          <w:rFonts w:asciiTheme="minorEastAsia" w:eastAsiaTheme="minorEastAsia" w:hAnsiTheme="minorEastAsia" w:hint="eastAsia"/>
          <w:b/>
          <w:sz w:val="21"/>
          <w:szCs w:val="21"/>
        </w:rPr>
        <w:t>表1：标准气候室等利旧来源</w:t>
      </w:r>
    </w:p>
    <w:tbl>
      <w:tblPr>
        <w:tblW w:w="9628" w:type="dxa"/>
        <w:tblLayout w:type="fixed"/>
        <w:tblLook w:val="04A0"/>
      </w:tblPr>
      <w:tblGrid>
        <w:gridCol w:w="3652"/>
        <w:gridCol w:w="2268"/>
        <w:gridCol w:w="3708"/>
      </w:tblGrid>
      <w:tr w:rsidR="00A23A7C" w:rsidRPr="002D1FB7">
        <w:trPr>
          <w:trHeight w:val="270"/>
        </w:trPr>
        <w:tc>
          <w:tcPr>
            <w:tcW w:w="3652" w:type="dxa"/>
            <w:tcBorders>
              <w:top w:val="single" w:sz="4" w:space="0" w:color="auto"/>
              <w:left w:val="single" w:sz="4" w:space="0" w:color="auto"/>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rPr>
            </w:pPr>
            <w:r w:rsidRPr="002D1FB7">
              <w:rPr>
                <w:rFonts w:ascii="宋体" w:hAnsi="宋体" w:cs="宋体" w:hint="eastAsia"/>
                <w:kern w:val="0"/>
                <w:sz w:val="22"/>
                <w:szCs w:val="22"/>
              </w:rPr>
              <w:t>房间名称</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rPr>
            </w:pPr>
            <w:r w:rsidRPr="002D1FB7">
              <w:rPr>
                <w:rFonts w:ascii="宋体" w:hAnsi="宋体" w:cs="宋体" w:hint="eastAsia"/>
                <w:kern w:val="0"/>
                <w:sz w:val="22"/>
                <w:szCs w:val="22"/>
              </w:rPr>
              <w:t>房间号</w:t>
            </w:r>
          </w:p>
        </w:tc>
        <w:tc>
          <w:tcPr>
            <w:tcW w:w="3708" w:type="dxa"/>
            <w:tcBorders>
              <w:top w:val="single" w:sz="4" w:space="0" w:color="auto"/>
              <w:left w:val="nil"/>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rPr>
            </w:pPr>
            <w:r w:rsidRPr="002D1FB7">
              <w:rPr>
                <w:rFonts w:ascii="宋体" w:hAnsi="宋体" w:cs="宋体" w:hint="eastAsia"/>
                <w:kern w:val="0"/>
                <w:sz w:val="22"/>
                <w:szCs w:val="22"/>
              </w:rPr>
              <w:t>利旧来源</w:t>
            </w:r>
          </w:p>
        </w:tc>
      </w:tr>
      <w:tr w:rsidR="00A23A7C" w:rsidRPr="002D1FB7">
        <w:trPr>
          <w:trHeight w:val="90"/>
        </w:trPr>
        <w:tc>
          <w:tcPr>
            <w:tcW w:w="3652" w:type="dxa"/>
            <w:tcBorders>
              <w:top w:val="nil"/>
              <w:left w:val="single" w:sz="4" w:space="0" w:color="auto"/>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rPr>
            </w:pPr>
            <w:r w:rsidRPr="002D1FB7">
              <w:rPr>
                <w:rFonts w:ascii="宋体" w:hAnsi="宋体" w:cs="宋体" w:hint="eastAsia"/>
                <w:kern w:val="0"/>
                <w:sz w:val="22"/>
                <w:szCs w:val="22"/>
              </w:rPr>
              <w:t>动物细胞培养室</w:t>
            </w:r>
          </w:p>
        </w:tc>
        <w:tc>
          <w:tcPr>
            <w:tcW w:w="2268" w:type="dxa"/>
            <w:tcBorders>
              <w:top w:val="nil"/>
              <w:left w:val="nil"/>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rPr>
            </w:pPr>
            <w:r w:rsidRPr="002D1FB7">
              <w:rPr>
                <w:rFonts w:ascii="宋体" w:hAnsi="宋体" w:cs="宋体" w:hint="eastAsia"/>
                <w:kern w:val="0"/>
                <w:sz w:val="22"/>
                <w:szCs w:val="22"/>
              </w:rPr>
              <w:t>a212</w:t>
            </w:r>
          </w:p>
        </w:tc>
        <w:tc>
          <w:tcPr>
            <w:tcW w:w="3708" w:type="dxa"/>
            <w:tcBorders>
              <w:top w:val="nil"/>
              <w:left w:val="nil"/>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rPr>
            </w:pPr>
            <w:r w:rsidRPr="002D1FB7">
              <w:rPr>
                <w:rFonts w:ascii="宋体" w:hAnsi="宋体" w:cs="宋体" w:hint="eastAsia"/>
                <w:kern w:val="0"/>
                <w:sz w:val="22"/>
                <w:szCs w:val="22"/>
              </w:rPr>
              <w:t>下沙校区5-102、200、202、210、418等</w:t>
            </w:r>
          </w:p>
        </w:tc>
      </w:tr>
      <w:tr w:rsidR="00A23A7C" w:rsidRPr="002D1FB7">
        <w:trPr>
          <w:trHeight w:val="270"/>
        </w:trPr>
        <w:tc>
          <w:tcPr>
            <w:tcW w:w="3652" w:type="dxa"/>
            <w:tcBorders>
              <w:top w:val="nil"/>
              <w:left w:val="single" w:sz="4" w:space="0" w:color="auto"/>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rPr>
            </w:pPr>
            <w:r w:rsidRPr="002D1FB7">
              <w:rPr>
                <w:rFonts w:ascii="宋体" w:hAnsi="宋体" w:cs="宋体" w:hint="eastAsia"/>
                <w:kern w:val="0"/>
                <w:sz w:val="22"/>
                <w:szCs w:val="22"/>
              </w:rPr>
              <w:t>植物组培室</w:t>
            </w:r>
          </w:p>
        </w:tc>
        <w:tc>
          <w:tcPr>
            <w:tcW w:w="2268" w:type="dxa"/>
            <w:tcBorders>
              <w:top w:val="nil"/>
              <w:left w:val="nil"/>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rPr>
            </w:pPr>
            <w:r w:rsidRPr="002D1FB7">
              <w:rPr>
                <w:rFonts w:ascii="宋体" w:hAnsi="宋体" w:cs="宋体" w:hint="eastAsia"/>
                <w:kern w:val="0"/>
                <w:sz w:val="22"/>
                <w:szCs w:val="22"/>
              </w:rPr>
              <w:t>a213</w:t>
            </w:r>
          </w:p>
        </w:tc>
        <w:tc>
          <w:tcPr>
            <w:tcW w:w="3708" w:type="dxa"/>
            <w:tcBorders>
              <w:top w:val="nil"/>
              <w:left w:val="nil"/>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rPr>
            </w:pPr>
            <w:r w:rsidRPr="002D1FB7">
              <w:rPr>
                <w:rFonts w:ascii="宋体" w:hAnsi="宋体" w:cs="宋体" w:hint="eastAsia"/>
                <w:kern w:val="0"/>
                <w:sz w:val="22"/>
                <w:szCs w:val="22"/>
              </w:rPr>
              <w:t>下沙校区5-102、200、202、210、418等</w:t>
            </w:r>
          </w:p>
        </w:tc>
      </w:tr>
      <w:tr w:rsidR="00A23A7C" w:rsidRPr="002D1FB7">
        <w:trPr>
          <w:trHeight w:val="270"/>
        </w:trPr>
        <w:tc>
          <w:tcPr>
            <w:tcW w:w="3652" w:type="dxa"/>
            <w:tcBorders>
              <w:top w:val="nil"/>
              <w:left w:val="single" w:sz="4" w:space="0" w:color="auto"/>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rPr>
            </w:pPr>
            <w:r w:rsidRPr="002D1FB7">
              <w:rPr>
                <w:rFonts w:ascii="宋体" w:hAnsi="宋体" w:cs="宋体" w:hint="eastAsia"/>
                <w:kern w:val="0"/>
                <w:sz w:val="22"/>
                <w:szCs w:val="22"/>
              </w:rPr>
              <w:t>洗涤间培养室(含4冷库)</w:t>
            </w:r>
          </w:p>
        </w:tc>
        <w:tc>
          <w:tcPr>
            <w:tcW w:w="2268" w:type="dxa"/>
            <w:tcBorders>
              <w:top w:val="nil"/>
              <w:left w:val="nil"/>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rPr>
            </w:pPr>
            <w:r w:rsidRPr="002D1FB7">
              <w:rPr>
                <w:rFonts w:ascii="宋体" w:hAnsi="宋体" w:cs="宋体" w:hint="eastAsia"/>
                <w:kern w:val="0"/>
                <w:sz w:val="22"/>
                <w:szCs w:val="22"/>
              </w:rPr>
              <w:t>b113b112</w:t>
            </w:r>
          </w:p>
        </w:tc>
        <w:tc>
          <w:tcPr>
            <w:tcW w:w="3708" w:type="dxa"/>
            <w:tcBorders>
              <w:top w:val="nil"/>
              <w:left w:val="nil"/>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rPr>
            </w:pPr>
            <w:r w:rsidRPr="002D1FB7">
              <w:rPr>
                <w:rFonts w:ascii="宋体" w:hAnsi="宋体" w:cs="宋体" w:hint="eastAsia"/>
                <w:kern w:val="0"/>
                <w:sz w:val="22"/>
                <w:szCs w:val="22"/>
              </w:rPr>
              <w:t>下沙校区1-204等</w:t>
            </w:r>
          </w:p>
        </w:tc>
      </w:tr>
      <w:tr w:rsidR="00A23A7C" w:rsidRPr="002D1FB7">
        <w:trPr>
          <w:trHeight w:val="270"/>
        </w:trPr>
        <w:tc>
          <w:tcPr>
            <w:tcW w:w="3652" w:type="dxa"/>
            <w:tcBorders>
              <w:top w:val="nil"/>
              <w:left w:val="single" w:sz="4" w:space="0" w:color="auto"/>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rPr>
            </w:pPr>
            <w:r w:rsidRPr="002D1FB7">
              <w:rPr>
                <w:rFonts w:ascii="宋体" w:hAnsi="宋体" w:cs="宋体" w:hint="eastAsia"/>
                <w:kern w:val="0"/>
                <w:sz w:val="22"/>
                <w:szCs w:val="22"/>
              </w:rPr>
              <w:t>组织培养（无菌室）</w:t>
            </w:r>
          </w:p>
        </w:tc>
        <w:tc>
          <w:tcPr>
            <w:tcW w:w="2268" w:type="dxa"/>
            <w:tcBorders>
              <w:top w:val="nil"/>
              <w:left w:val="nil"/>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rPr>
            </w:pPr>
            <w:r w:rsidRPr="002D1FB7">
              <w:rPr>
                <w:rFonts w:ascii="宋体" w:hAnsi="宋体" w:cs="宋体" w:hint="eastAsia"/>
                <w:kern w:val="0"/>
                <w:sz w:val="22"/>
                <w:szCs w:val="22"/>
              </w:rPr>
              <w:t>b116</w:t>
            </w:r>
          </w:p>
        </w:tc>
        <w:tc>
          <w:tcPr>
            <w:tcW w:w="3708" w:type="dxa"/>
            <w:tcBorders>
              <w:top w:val="nil"/>
              <w:left w:val="nil"/>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rPr>
            </w:pPr>
            <w:r w:rsidRPr="002D1FB7">
              <w:rPr>
                <w:rFonts w:ascii="宋体" w:hAnsi="宋体" w:cs="宋体" w:hint="eastAsia"/>
                <w:kern w:val="0"/>
                <w:sz w:val="22"/>
                <w:szCs w:val="22"/>
              </w:rPr>
              <w:t>下沙校区1-204等</w:t>
            </w:r>
          </w:p>
        </w:tc>
      </w:tr>
      <w:tr w:rsidR="00A23A7C" w:rsidRPr="002D1FB7">
        <w:trPr>
          <w:trHeight w:val="270"/>
        </w:trPr>
        <w:tc>
          <w:tcPr>
            <w:tcW w:w="3652" w:type="dxa"/>
            <w:tcBorders>
              <w:top w:val="nil"/>
              <w:left w:val="single" w:sz="4" w:space="0" w:color="auto"/>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rPr>
            </w:pPr>
            <w:r w:rsidRPr="002D1FB7">
              <w:rPr>
                <w:rFonts w:ascii="宋体" w:hAnsi="宋体" w:cs="宋体" w:hint="eastAsia"/>
                <w:kern w:val="0"/>
                <w:sz w:val="22"/>
                <w:szCs w:val="22"/>
              </w:rPr>
              <w:t>转基因平台（含更衣室、细胞房等）</w:t>
            </w:r>
          </w:p>
        </w:tc>
        <w:tc>
          <w:tcPr>
            <w:tcW w:w="2268" w:type="dxa"/>
            <w:tcBorders>
              <w:top w:val="nil"/>
              <w:left w:val="nil"/>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rPr>
            </w:pPr>
            <w:r w:rsidRPr="002D1FB7">
              <w:rPr>
                <w:rFonts w:ascii="宋体" w:hAnsi="宋体" w:cs="宋体" w:hint="eastAsia"/>
                <w:kern w:val="0"/>
                <w:sz w:val="22"/>
                <w:szCs w:val="22"/>
              </w:rPr>
              <w:t>a517（配置重新核算）</w:t>
            </w:r>
          </w:p>
        </w:tc>
        <w:tc>
          <w:tcPr>
            <w:tcW w:w="3708" w:type="dxa"/>
            <w:tcBorders>
              <w:top w:val="nil"/>
              <w:left w:val="nil"/>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rPr>
            </w:pPr>
            <w:r w:rsidRPr="002D1FB7">
              <w:rPr>
                <w:rFonts w:ascii="宋体" w:hAnsi="宋体" w:cs="宋体" w:hint="eastAsia"/>
                <w:kern w:val="0"/>
                <w:sz w:val="22"/>
                <w:szCs w:val="22"/>
              </w:rPr>
              <w:t>下沙校区1-410等</w:t>
            </w:r>
          </w:p>
        </w:tc>
      </w:tr>
      <w:tr w:rsidR="00A23A7C" w:rsidRPr="002D1FB7">
        <w:trPr>
          <w:trHeight w:val="270"/>
        </w:trPr>
        <w:tc>
          <w:tcPr>
            <w:tcW w:w="3652" w:type="dxa"/>
            <w:tcBorders>
              <w:top w:val="nil"/>
              <w:left w:val="single" w:sz="4" w:space="0" w:color="auto"/>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rPr>
            </w:pPr>
            <w:r w:rsidRPr="002D1FB7">
              <w:rPr>
                <w:rFonts w:ascii="宋体" w:hAnsi="宋体" w:cs="宋体" w:hint="eastAsia"/>
                <w:kern w:val="0"/>
                <w:sz w:val="22"/>
                <w:szCs w:val="22"/>
              </w:rPr>
              <w:t>暗室</w:t>
            </w:r>
          </w:p>
        </w:tc>
        <w:tc>
          <w:tcPr>
            <w:tcW w:w="2268" w:type="dxa"/>
            <w:tcBorders>
              <w:top w:val="nil"/>
              <w:left w:val="nil"/>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rPr>
            </w:pPr>
            <w:r w:rsidRPr="002D1FB7">
              <w:rPr>
                <w:rFonts w:ascii="宋体" w:hAnsi="宋体" w:cs="宋体" w:hint="eastAsia"/>
                <w:kern w:val="0"/>
                <w:sz w:val="22"/>
                <w:szCs w:val="22"/>
              </w:rPr>
              <w:t>b201</w:t>
            </w:r>
          </w:p>
        </w:tc>
        <w:tc>
          <w:tcPr>
            <w:tcW w:w="3708" w:type="dxa"/>
            <w:tcBorders>
              <w:top w:val="nil"/>
              <w:left w:val="nil"/>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rPr>
            </w:pPr>
            <w:r w:rsidRPr="002D1FB7">
              <w:rPr>
                <w:rFonts w:ascii="宋体" w:hAnsi="宋体" w:cs="宋体" w:hint="eastAsia"/>
                <w:kern w:val="0"/>
                <w:sz w:val="22"/>
                <w:szCs w:val="22"/>
              </w:rPr>
              <w:t>下沙校区5-102、200、202、210、418等</w:t>
            </w:r>
          </w:p>
        </w:tc>
      </w:tr>
      <w:tr w:rsidR="00A23A7C" w:rsidRPr="002D1FB7">
        <w:trPr>
          <w:trHeight w:val="270"/>
        </w:trPr>
        <w:tc>
          <w:tcPr>
            <w:tcW w:w="3652" w:type="dxa"/>
            <w:tcBorders>
              <w:top w:val="nil"/>
              <w:left w:val="single" w:sz="4" w:space="0" w:color="auto"/>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rPr>
            </w:pPr>
            <w:r w:rsidRPr="002D1FB7">
              <w:rPr>
                <w:rFonts w:ascii="宋体" w:hAnsi="宋体" w:cs="宋体" w:hint="eastAsia"/>
                <w:kern w:val="0"/>
                <w:sz w:val="22"/>
                <w:szCs w:val="22"/>
              </w:rPr>
              <w:t>组培室（纯水点）</w:t>
            </w:r>
          </w:p>
        </w:tc>
        <w:tc>
          <w:tcPr>
            <w:tcW w:w="2268" w:type="dxa"/>
            <w:tcBorders>
              <w:top w:val="nil"/>
              <w:left w:val="nil"/>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rPr>
            </w:pPr>
            <w:r w:rsidRPr="002D1FB7">
              <w:rPr>
                <w:rFonts w:ascii="宋体" w:hAnsi="宋体" w:cs="宋体" w:hint="eastAsia"/>
                <w:kern w:val="0"/>
                <w:sz w:val="22"/>
                <w:szCs w:val="22"/>
              </w:rPr>
              <w:t>b202</w:t>
            </w:r>
          </w:p>
        </w:tc>
        <w:tc>
          <w:tcPr>
            <w:tcW w:w="3708" w:type="dxa"/>
            <w:tcBorders>
              <w:top w:val="nil"/>
              <w:left w:val="nil"/>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rPr>
            </w:pPr>
            <w:r w:rsidRPr="002D1FB7">
              <w:rPr>
                <w:rFonts w:ascii="宋体" w:hAnsi="宋体" w:cs="宋体" w:hint="eastAsia"/>
                <w:kern w:val="0"/>
                <w:sz w:val="22"/>
                <w:szCs w:val="22"/>
              </w:rPr>
              <w:t>下沙校区5-102、200、202、210、418等</w:t>
            </w:r>
          </w:p>
        </w:tc>
      </w:tr>
      <w:tr w:rsidR="00A23A7C" w:rsidRPr="002D1FB7">
        <w:trPr>
          <w:trHeight w:val="270"/>
        </w:trPr>
        <w:tc>
          <w:tcPr>
            <w:tcW w:w="3652" w:type="dxa"/>
            <w:tcBorders>
              <w:top w:val="nil"/>
              <w:left w:val="single" w:sz="4" w:space="0" w:color="auto"/>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rPr>
            </w:pPr>
            <w:r w:rsidRPr="002D1FB7">
              <w:rPr>
                <w:rFonts w:ascii="宋体" w:hAnsi="宋体" w:cs="宋体" w:hint="eastAsia"/>
                <w:kern w:val="0"/>
                <w:sz w:val="22"/>
                <w:szCs w:val="22"/>
              </w:rPr>
              <w:t>组培室（纯水点）</w:t>
            </w:r>
          </w:p>
        </w:tc>
        <w:tc>
          <w:tcPr>
            <w:tcW w:w="2268" w:type="dxa"/>
            <w:tcBorders>
              <w:top w:val="nil"/>
              <w:left w:val="nil"/>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rPr>
            </w:pPr>
            <w:r w:rsidRPr="002D1FB7">
              <w:rPr>
                <w:rFonts w:ascii="宋体" w:hAnsi="宋体" w:cs="宋体" w:hint="eastAsia"/>
                <w:kern w:val="0"/>
                <w:sz w:val="22"/>
                <w:szCs w:val="22"/>
              </w:rPr>
              <w:t>b203</w:t>
            </w:r>
          </w:p>
        </w:tc>
        <w:tc>
          <w:tcPr>
            <w:tcW w:w="3708" w:type="dxa"/>
            <w:tcBorders>
              <w:top w:val="nil"/>
              <w:left w:val="nil"/>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rPr>
            </w:pPr>
            <w:r w:rsidRPr="002D1FB7">
              <w:rPr>
                <w:rFonts w:ascii="宋体" w:hAnsi="宋体" w:cs="宋体" w:hint="eastAsia"/>
                <w:kern w:val="0"/>
                <w:sz w:val="22"/>
                <w:szCs w:val="22"/>
              </w:rPr>
              <w:t>下沙校区5-102、200、202、210、418等</w:t>
            </w:r>
          </w:p>
        </w:tc>
      </w:tr>
    </w:tbl>
    <w:p w:rsidR="00A23A7C" w:rsidRPr="002D1FB7" w:rsidRDefault="005D1A0F">
      <w:pPr>
        <w:tabs>
          <w:tab w:val="left" w:pos="720"/>
          <w:tab w:val="left" w:pos="1260"/>
          <w:tab w:val="left" w:pos="2100"/>
        </w:tabs>
        <w:spacing w:line="300" w:lineRule="auto"/>
        <w:ind w:firstLineChars="200" w:firstLine="422"/>
        <w:rPr>
          <w:rFonts w:asciiTheme="minorEastAsia" w:eastAsiaTheme="minorEastAsia" w:hAnsiTheme="minorEastAsia"/>
          <w:b/>
          <w:sz w:val="21"/>
          <w:szCs w:val="21"/>
        </w:rPr>
      </w:pPr>
      <w:r w:rsidRPr="002D1FB7">
        <w:rPr>
          <w:rFonts w:asciiTheme="minorEastAsia" w:eastAsiaTheme="minorEastAsia" w:hAnsiTheme="minorEastAsia" w:hint="eastAsia"/>
          <w:b/>
          <w:sz w:val="21"/>
          <w:szCs w:val="21"/>
        </w:rPr>
        <w:t>表2：待搬迁主要设备一览表</w:t>
      </w:r>
    </w:p>
    <w:tbl>
      <w:tblPr>
        <w:tblW w:w="9442" w:type="dxa"/>
        <w:tblLayout w:type="fixed"/>
        <w:tblCellMar>
          <w:top w:w="15" w:type="dxa"/>
          <w:left w:w="15" w:type="dxa"/>
          <w:bottom w:w="15" w:type="dxa"/>
          <w:right w:w="15" w:type="dxa"/>
        </w:tblCellMar>
        <w:tblLook w:val="04A0"/>
      </w:tblPr>
      <w:tblGrid>
        <w:gridCol w:w="1031"/>
        <w:gridCol w:w="1115"/>
        <w:gridCol w:w="1234"/>
        <w:gridCol w:w="1331"/>
        <w:gridCol w:w="1149"/>
        <w:gridCol w:w="1162"/>
        <w:gridCol w:w="2420"/>
      </w:tblGrid>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资产编号</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资产名称</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单价</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总造价</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套(件数)</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计量单位</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待搬迁设备存放地点</w:t>
            </w:r>
          </w:p>
        </w:tc>
      </w:tr>
      <w:tr w:rsidR="00A23A7C" w:rsidRPr="002D1FB7">
        <w:trPr>
          <w:trHeight w:val="1291"/>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5000282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5000281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5000280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5000279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5000278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5000277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5000276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5000275</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5000274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5000273</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lastRenderedPageBreak/>
              <w:t>5000272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5000271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5000270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5000269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5000268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5000267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5000266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5000265</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5000264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5000263</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5000262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5000261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5000260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5000259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5000258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5000257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5000256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5000255</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5000254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5000253</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5000252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5000251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lastRenderedPageBreak/>
              <w:t>5000250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5000249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5000248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5000247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5000246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5000245</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5000244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5000243</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5000242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5000241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5000240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5000239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气候室培养架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2,950.00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5000308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5000307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5000306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5000305</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5000304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5000303</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5000302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5000301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5000300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5000299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lastRenderedPageBreak/>
              <w:t>5000298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5000297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5000296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5000295</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5000294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5000293</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5000292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5000291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5000290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5000289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5000288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5000287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5000286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5000285</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5000284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5000283</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组培室培养架</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2,100.00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5000210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5000209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5000208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5000207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5000206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5000205</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lastRenderedPageBreak/>
              <w:t>5000204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5000203</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5000202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5000201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5000200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5000199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5000198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5000197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5000196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plc控制电源</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2,000.00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2,000.00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6000862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6000861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6000860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6000859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6000858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6000857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6000856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6000855</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6000854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6000853</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6000852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6000851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6000850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lastRenderedPageBreak/>
              <w:t>6000849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6000848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无线电遥测接收机</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1,955.00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1,955.00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5000139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温湿度变送器</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1,680.00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1,680.00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5000138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温湿度变送器</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1,680.00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1,680.00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5000137</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温湿度变送器</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1,680.00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1,680.00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5000136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温湿度变送器</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1,680.00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1,680.00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5000135</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温湿度变送器</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1,680.00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1,680.00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5000134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温湿度变送器</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1,680.00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1,680.00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5000133</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温湿度变送器</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1,680.00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1,680.00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5000132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温湿度变送器</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1,680.00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1,680.00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5000131</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温湿度变送器</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1,680.00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1,680.00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r w:rsidR="00A23A7C" w:rsidRPr="002D1FB7">
        <w:trPr>
          <w:trHeight w:val="600"/>
        </w:trPr>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5000130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温湿度变送器</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1,680.00</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1,680.00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下沙校区5-102、200、202、210、418，1-204、410等</w:t>
            </w:r>
          </w:p>
        </w:tc>
      </w:tr>
    </w:tbl>
    <w:p w:rsidR="00A23A7C" w:rsidRPr="002D1FB7" w:rsidRDefault="005D1A0F">
      <w:pPr>
        <w:tabs>
          <w:tab w:val="left" w:pos="720"/>
          <w:tab w:val="left" w:pos="1260"/>
          <w:tab w:val="left" w:pos="2100"/>
        </w:tabs>
        <w:spacing w:line="300" w:lineRule="auto"/>
        <w:rPr>
          <w:rFonts w:asciiTheme="minorEastAsia" w:eastAsiaTheme="minorEastAsia" w:hAnsiTheme="minorEastAsia"/>
          <w:b/>
          <w:sz w:val="21"/>
          <w:szCs w:val="21"/>
        </w:rPr>
      </w:pPr>
      <w:r w:rsidRPr="002D1FB7">
        <w:rPr>
          <w:rFonts w:asciiTheme="minorEastAsia" w:eastAsiaTheme="minorEastAsia" w:hAnsiTheme="minorEastAsia" w:hint="eastAsia"/>
          <w:b/>
          <w:sz w:val="21"/>
          <w:szCs w:val="21"/>
        </w:rPr>
        <w:t>2、搬迁要求：</w:t>
      </w:r>
    </w:p>
    <w:p w:rsidR="00A23A7C" w:rsidRPr="002D1FB7" w:rsidRDefault="005D1A0F">
      <w:pPr>
        <w:tabs>
          <w:tab w:val="left" w:pos="720"/>
          <w:tab w:val="left" w:pos="1260"/>
          <w:tab w:val="left" w:pos="2100"/>
        </w:tabs>
        <w:spacing w:line="300" w:lineRule="auto"/>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2.1搬运和拆装的物品不得损坏和丢失，若有损坏和丢失的按学校相关规章赔偿。</w:t>
      </w:r>
    </w:p>
    <w:p w:rsidR="00A23A7C" w:rsidRPr="002D1FB7" w:rsidRDefault="005D1A0F">
      <w:pPr>
        <w:tabs>
          <w:tab w:val="left" w:pos="720"/>
          <w:tab w:val="left" w:pos="1260"/>
          <w:tab w:val="left" w:pos="2100"/>
        </w:tabs>
        <w:spacing w:line="300" w:lineRule="auto"/>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2.2搬迁拆装期间不得损坏物品、设备，如采购人认为损坏的应参照市场价给予合理赔偿。</w:t>
      </w:r>
    </w:p>
    <w:p w:rsidR="00A23A7C" w:rsidRPr="002D1FB7" w:rsidRDefault="005D1A0F">
      <w:pPr>
        <w:tabs>
          <w:tab w:val="left" w:pos="720"/>
          <w:tab w:val="left" w:pos="1260"/>
          <w:tab w:val="left" w:pos="2100"/>
        </w:tabs>
        <w:spacing w:line="300" w:lineRule="auto"/>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2.3成交供应商参加搬迁的工作人员要受过严格的岗前培训，搬运技术熟练，对客户认真负责，统一着装；车辆和人员必须严格遵守校内的各项工作制度；服从采购人指挥，听从调度，按照要求将物品搬至目的地各楼层指定位置并摆放好，不可因为楼层不等、摆放位置不集中等其他各种理由要求增加搬迁费用。搬迁安装期间不得损坏学校内公共设施的物品。</w:t>
      </w:r>
    </w:p>
    <w:p w:rsidR="00A23A7C" w:rsidRPr="002D1FB7" w:rsidRDefault="005D1A0F">
      <w:pPr>
        <w:tabs>
          <w:tab w:val="left" w:pos="720"/>
          <w:tab w:val="left" w:pos="1260"/>
          <w:tab w:val="left" w:pos="2100"/>
        </w:tabs>
        <w:spacing w:line="300" w:lineRule="auto"/>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2.4搬迁拆装期间采购人安排人员和成交供应商人员现场清点物品，并在《货物确认单》上相互签名，由驾驶员带验货单到目的地，双方人员再进行清点，如在路途中损坏和遗失，由成交供应商照市场价作出合理赔偿。</w:t>
      </w:r>
    </w:p>
    <w:p w:rsidR="00A23A7C" w:rsidRPr="002D1FB7" w:rsidRDefault="005D1A0F">
      <w:pPr>
        <w:tabs>
          <w:tab w:val="left" w:pos="720"/>
          <w:tab w:val="left" w:pos="1260"/>
          <w:tab w:val="left" w:pos="2100"/>
        </w:tabs>
        <w:spacing w:line="300" w:lineRule="auto"/>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2.5搬迁时要有人跟车，数量要有清单，责任到人，装卸时要注意安全，防止财物散失与损坏。高度重视安全，发现安全隐患要立即报告，以便及时妥善处理。</w:t>
      </w:r>
    </w:p>
    <w:p w:rsidR="00A23A7C" w:rsidRPr="002D1FB7" w:rsidRDefault="005D1A0F">
      <w:pPr>
        <w:tabs>
          <w:tab w:val="left" w:pos="720"/>
          <w:tab w:val="left" w:pos="1260"/>
          <w:tab w:val="left" w:pos="2100"/>
        </w:tabs>
        <w:spacing w:line="300" w:lineRule="auto"/>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2.6搬迁流程：</w:t>
      </w:r>
    </w:p>
    <w:p w:rsidR="00A23A7C" w:rsidRPr="002D1FB7" w:rsidRDefault="005D1A0F">
      <w:pPr>
        <w:tabs>
          <w:tab w:val="left" w:pos="720"/>
          <w:tab w:val="left" w:pos="1260"/>
          <w:tab w:val="left" w:pos="2100"/>
        </w:tabs>
        <w:spacing w:line="300" w:lineRule="auto"/>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2.6.1保证在搬迁过程中井然有序，每搬一个房间都应派一名管理人员与负责人员进行现场监督、指挥、协调，搬完后需双方现场验收签字；</w:t>
      </w:r>
    </w:p>
    <w:p w:rsidR="00A23A7C" w:rsidRPr="002D1FB7" w:rsidRDefault="005D1A0F">
      <w:pPr>
        <w:tabs>
          <w:tab w:val="left" w:pos="720"/>
          <w:tab w:val="left" w:pos="1260"/>
          <w:tab w:val="left" w:pos="2100"/>
        </w:tabs>
        <w:spacing w:line="300" w:lineRule="auto"/>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2.6.2作出搬迁方案，详细说明搬迁安装的时间进度安排、人员及车辆配置、拆装安装要求，注意事项及企业内部管理制度、安全措施等。</w:t>
      </w:r>
    </w:p>
    <w:p w:rsidR="00A23A7C" w:rsidRPr="002D1FB7" w:rsidRDefault="005D1A0F">
      <w:pPr>
        <w:tabs>
          <w:tab w:val="left" w:pos="720"/>
          <w:tab w:val="left" w:pos="1260"/>
          <w:tab w:val="left" w:pos="2100"/>
        </w:tabs>
        <w:spacing w:line="300" w:lineRule="auto"/>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2.7搬迁人员要求：</w:t>
      </w:r>
    </w:p>
    <w:p w:rsidR="00A23A7C" w:rsidRPr="002D1FB7" w:rsidRDefault="005D1A0F">
      <w:pPr>
        <w:tabs>
          <w:tab w:val="left" w:pos="720"/>
          <w:tab w:val="left" w:pos="1260"/>
          <w:tab w:val="left" w:pos="2100"/>
        </w:tabs>
        <w:spacing w:line="300" w:lineRule="auto"/>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2.7.1身体健康，能从事货物装卸、搬迁工作；</w:t>
      </w:r>
    </w:p>
    <w:p w:rsidR="00A23A7C" w:rsidRPr="002D1FB7" w:rsidRDefault="005D1A0F">
      <w:pPr>
        <w:tabs>
          <w:tab w:val="left" w:pos="720"/>
          <w:tab w:val="left" w:pos="1260"/>
          <w:tab w:val="left" w:pos="2100"/>
        </w:tabs>
        <w:spacing w:line="300" w:lineRule="auto"/>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lastRenderedPageBreak/>
        <w:t>2.7.2能够掌握货物的正确装卸、搬迁方式，不野蛮堆垛、堆放；</w:t>
      </w:r>
    </w:p>
    <w:p w:rsidR="00A23A7C" w:rsidRPr="002D1FB7" w:rsidRDefault="005D1A0F">
      <w:pPr>
        <w:tabs>
          <w:tab w:val="left" w:pos="720"/>
          <w:tab w:val="left" w:pos="1260"/>
          <w:tab w:val="left" w:pos="2100"/>
        </w:tabs>
        <w:spacing w:line="300" w:lineRule="auto"/>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2.7.3货车司机，要具有专业驾驶证，要文明驾车，保证安全行驶；</w:t>
      </w:r>
    </w:p>
    <w:p w:rsidR="00A23A7C" w:rsidRPr="002D1FB7" w:rsidRDefault="005D1A0F">
      <w:pPr>
        <w:tabs>
          <w:tab w:val="left" w:pos="720"/>
          <w:tab w:val="left" w:pos="1260"/>
          <w:tab w:val="left" w:pos="2100"/>
        </w:tabs>
        <w:spacing w:line="300" w:lineRule="auto"/>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2.7.4须具有熟练使用板车、叉车及各种搬迁专业设备人员；</w:t>
      </w:r>
    </w:p>
    <w:p w:rsidR="00A23A7C" w:rsidRPr="002D1FB7" w:rsidRDefault="005D1A0F">
      <w:pPr>
        <w:tabs>
          <w:tab w:val="left" w:pos="720"/>
          <w:tab w:val="left" w:pos="1260"/>
          <w:tab w:val="left" w:pos="2100"/>
        </w:tabs>
        <w:spacing w:line="300" w:lineRule="auto"/>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2.8搬迁质量检验：检查是否依照要求搬迁到位；有无货物破损、丢失情况；</w:t>
      </w:r>
    </w:p>
    <w:p w:rsidR="00A23A7C" w:rsidRPr="002D1FB7" w:rsidRDefault="005D1A0F">
      <w:pPr>
        <w:tabs>
          <w:tab w:val="left" w:pos="720"/>
          <w:tab w:val="left" w:pos="1260"/>
          <w:tab w:val="left" w:pos="2100"/>
        </w:tabs>
        <w:spacing w:line="300" w:lineRule="auto"/>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2.9投标人应具有充足的自有专用车辆，且有足够的搬运人员与管理人员；</w:t>
      </w:r>
    </w:p>
    <w:p w:rsidR="00A23A7C" w:rsidRPr="002D1FB7" w:rsidRDefault="005D1A0F">
      <w:pPr>
        <w:tabs>
          <w:tab w:val="left" w:pos="720"/>
          <w:tab w:val="left" w:pos="1260"/>
          <w:tab w:val="left" w:pos="2100"/>
        </w:tabs>
        <w:spacing w:line="300" w:lineRule="auto"/>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2.10投标人必须根据采购人的要求提供详细的搬迁计划，包括投入设备的种类和数量、人员的数量及工作分工、搬迁的时间安排等；</w:t>
      </w:r>
    </w:p>
    <w:p w:rsidR="00A23A7C" w:rsidRPr="002D1FB7" w:rsidRDefault="005D1A0F">
      <w:pPr>
        <w:tabs>
          <w:tab w:val="left" w:pos="720"/>
          <w:tab w:val="left" w:pos="1260"/>
          <w:tab w:val="left" w:pos="2100"/>
        </w:tabs>
        <w:spacing w:line="300" w:lineRule="auto"/>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2.11投标人须严格遵守相关的法律法规，规范操作安全施工，如在搬运过程中若发生车辆肇事、搬运人员伤亡、标的物品损坏等事件，由投标人负责；</w:t>
      </w:r>
    </w:p>
    <w:p w:rsidR="00A23A7C" w:rsidRPr="002D1FB7" w:rsidRDefault="005D1A0F">
      <w:pPr>
        <w:tabs>
          <w:tab w:val="left" w:pos="720"/>
          <w:tab w:val="left" w:pos="1260"/>
          <w:tab w:val="left" w:pos="2100"/>
        </w:tabs>
        <w:spacing w:line="300" w:lineRule="auto"/>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2.12 投标人须承诺在搬迁过程中积极与采购人进行沟通，尽量满足采购人的合理要求；承诺报价中包含本项目的后续服务，如搬迁物品的摆放到位、最后的整理和清洁、大型器械及设备的安装调试等。</w:t>
      </w:r>
    </w:p>
    <w:p w:rsidR="00A23A7C" w:rsidRPr="002D1FB7" w:rsidRDefault="005D1A0F">
      <w:pPr>
        <w:tabs>
          <w:tab w:val="left" w:pos="720"/>
          <w:tab w:val="left" w:pos="1260"/>
          <w:tab w:val="left" w:pos="2100"/>
        </w:tabs>
        <w:spacing w:line="300" w:lineRule="auto"/>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3、搬迁方案</w:t>
      </w:r>
    </w:p>
    <w:p w:rsidR="00A23A7C" w:rsidRPr="002D1FB7" w:rsidRDefault="005D1A0F">
      <w:pPr>
        <w:tabs>
          <w:tab w:val="left" w:pos="720"/>
          <w:tab w:val="left" w:pos="1260"/>
          <w:tab w:val="left" w:pos="2100"/>
        </w:tabs>
        <w:spacing w:line="300" w:lineRule="auto"/>
        <w:rPr>
          <w:rFonts w:asciiTheme="minorEastAsia" w:eastAsiaTheme="minorEastAsia" w:hAnsiTheme="minorEastAsia"/>
          <w:b/>
          <w:sz w:val="21"/>
          <w:szCs w:val="21"/>
        </w:rPr>
      </w:pPr>
      <w:r w:rsidRPr="002D1FB7">
        <w:rPr>
          <w:rFonts w:asciiTheme="minorEastAsia" w:eastAsiaTheme="minorEastAsia" w:hAnsiTheme="minorEastAsia" w:hint="eastAsia"/>
          <w:b/>
          <w:sz w:val="21"/>
          <w:szCs w:val="21"/>
        </w:rPr>
        <w:t>3.1投标人必须对搬运实验房间的现场勘察，并形成现场勘察情况分析，放入投标文件中。</w:t>
      </w:r>
    </w:p>
    <w:p w:rsidR="00A23A7C" w:rsidRPr="002D1FB7" w:rsidRDefault="005D1A0F">
      <w:pPr>
        <w:tabs>
          <w:tab w:val="left" w:pos="720"/>
          <w:tab w:val="left" w:pos="1260"/>
          <w:tab w:val="left" w:pos="2100"/>
        </w:tabs>
        <w:spacing w:line="300" w:lineRule="auto"/>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3.2投标人应在技术方案中提供为本次搬迁工作制订的《特殊用房搬迁及拆装操作规范》、《特殊用房搬迁及拆装安全措施》等。</w:t>
      </w:r>
    </w:p>
    <w:p w:rsidR="00A23A7C" w:rsidRPr="002D1FB7" w:rsidRDefault="005D1A0F">
      <w:pPr>
        <w:tabs>
          <w:tab w:val="left" w:pos="720"/>
          <w:tab w:val="left" w:pos="1260"/>
          <w:tab w:val="left" w:pos="2100"/>
        </w:tabs>
        <w:spacing w:line="300" w:lineRule="auto"/>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3.3成交供应商需根据采购人要求对《特殊用房搬迁及拆装操作规范》、《特殊用房搬迁及拆装安全措施》做进一步的修改和完善，并组织所有参与本项目的工作人员进行学习和分工落实，严格按照操作规范和安全措施的规定执行操作。</w:t>
      </w:r>
    </w:p>
    <w:p w:rsidR="00A23A7C" w:rsidRPr="002D1FB7" w:rsidRDefault="005D1A0F">
      <w:pPr>
        <w:tabs>
          <w:tab w:val="left" w:pos="720"/>
          <w:tab w:val="left" w:pos="1260"/>
          <w:tab w:val="left" w:pos="2100"/>
        </w:tabs>
        <w:spacing w:line="300" w:lineRule="auto"/>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3.4下沙校区指定房间搬迁后需进行腾空清理，并由采购人验收。</w:t>
      </w:r>
    </w:p>
    <w:p w:rsidR="00A23A7C" w:rsidRPr="002D1FB7" w:rsidRDefault="005D1A0F">
      <w:pPr>
        <w:tabs>
          <w:tab w:val="left" w:pos="720"/>
          <w:tab w:val="left" w:pos="1260"/>
          <w:tab w:val="left" w:pos="2100"/>
        </w:tabs>
        <w:spacing w:line="300" w:lineRule="auto"/>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 xml:space="preserve">3.5 </w:t>
      </w:r>
      <w:r w:rsidRPr="002D1FB7">
        <w:rPr>
          <w:rFonts w:ascii="宋体" w:hAnsi="宋体" w:cs="宋体" w:hint="eastAsia"/>
          <w:bCs/>
          <w:sz w:val="21"/>
          <w:szCs w:val="21"/>
        </w:rPr>
        <w:t>由于本项目部分培养架、灯管通风柜需要重新拆装，所以要求投标人要保证</w:t>
      </w:r>
      <w:r w:rsidRPr="002D1FB7">
        <w:rPr>
          <w:rFonts w:asciiTheme="minorEastAsia" w:eastAsiaTheme="minorEastAsia" w:hAnsiTheme="minorEastAsia" w:hint="eastAsia"/>
          <w:bCs/>
          <w:sz w:val="21"/>
          <w:szCs w:val="21"/>
        </w:rPr>
        <w:t>仓前校区指定房间在安装了</w:t>
      </w:r>
      <w:r w:rsidRPr="002D1FB7">
        <w:rPr>
          <w:rFonts w:ascii="宋体" w:hAnsi="宋体" w:cs="宋体" w:hint="eastAsia"/>
          <w:bCs/>
          <w:sz w:val="21"/>
          <w:szCs w:val="21"/>
        </w:rPr>
        <w:t>拆装好的部件后，能正常使用（美观、承重、通风系统方面等），确保达到相应的技术要求。</w:t>
      </w:r>
    </w:p>
    <w:p w:rsidR="00A23A7C" w:rsidRPr="002D1FB7" w:rsidRDefault="005D1A0F">
      <w:pPr>
        <w:tabs>
          <w:tab w:val="left" w:pos="720"/>
          <w:tab w:val="left" w:pos="1260"/>
          <w:tab w:val="left" w:pos="2100"/>
        </w:tabs>
        <w:spacing w:line="300" w:lineRule="auto"/>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4、工期要求</w:t>
      </w:r>
    </w:p>
    <w:p w:rsidR="00A23A7C" w:rsidRPr="002D1FB7" w:rsidRDefault="005D1A0F">
      <w:pPr>
        <w:tabs>
          <w:tab w:val="left" w:pos="720"/>
          <w:tab w:val="left" w:pos="1260"/>
          <w:tab w:val="left" w:pos="2100"/>
        </w:tabs>
        <w:spacing w:line="300" w:lineRule="auto"/>
        <w:ind w:firstLineChars="100" w:firstLine="210"/>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搬迁工期为15天。个别任务时间由业主指定。</w:t>
      </w:r>
    </w:p>
    <w:p w:rsidR="00A23A7C" w:rsidRPr="002D1FB7" w:rsidRDefault="005D1A0F">
      <w:pPr>
        <w:widowControl/>
        <w:tabs>
          <w:tab w:val="left" w:pos="720"/>
          <w:tab w:val="left" w:pos="1260"/>
          <w:tab w:val="left" w:pos="2100"/>
        </w:tabs>
        <w:spacing w:line="300" w:lineRule="auto"/>
        <w:rPr>
          <w:rFonts w:asciiTheme="minorEastAsia" w:eastAsiaTheme="minorEastAsia" w:hAnsiTheme="minorEastAsia"/>
          <w:b/>
          <w:bCs/>
          <w:sz w:val="21"/>
          <w:szCs w:val="21"/>
        </w:rPr>
      </w:pPr>
      <w:r w:rsidRPr="002D1FB7">
        <w:rPr>
          <w:rFonts w:asciiTheme="minorEastAsia" w:eastAsiaTheme="minorEastAsia" w:hAnsiTheme="minorEastAsia" w:hint="eastAsia"/>
          <w:b/>
          <w:bCs/>
          <w:sz w:val="21"/>
          <w:szCs w:val="21"/>
        </w:rPr>
        <w:t>五、房间开工状态说明：</w:t>
      </w:r>
    </w:p>
    <w:p w:rsidR="00A23A7C" w:rsidRPr="002D1FB7" w:rsidRDefault="005D1A0F">
      <w:pPr>
        <w:spacing w:line="300" w:lineRule="auto"/>
        <w:ind w:firstLineChars="200" w:firstLine="420"/>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2.4.1毛坯交付：房间整体毛坯的定义为地面40mm厚细石混凝土（今后中标单位做自流平、地胶板），墙面砂浆面（今后中标单位做彩钢板），顶为混凝土结构面（今后中标单位做彩钢板或吊顶）。</w:t>
      </w:r>
    </w:p>
    <w:p w:rsidR="00A23A7C" w:rsidRPr="002D1FB7" w:rsidRDefault="005D1A0F">
      <w:pPr>
        <w:spacing w:line="300" w:lineRule="auto"/>
        <w:ind w:firstLineChars="200" w:firstLine="420"/>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2.4.2简装交付：房间整体铺设地砖，墙面乳胶漆涂覆，顶面吊顶。</w:t>
      </w:r>
    </w:p>
    <w:p w:rsidR="00A23A7C" w:rsidRPr="002D1FB7" w:rsidRDefault="005D1A0F">
      <w:pPr>
        <w:spacing w:line="300" w:lineRule="auto"/>
        <w:ind w:firstLineChars="200" w:firstLine="420"/>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2.4.3通排风：通风柜单独一路排风，1700m3/h，可接入万向罩（风量小于1000，则不用加风机；大风量，需增加轴流风机增加风量，但需加电动风阀联动控制，通风柜和万向罩只能开一路，通过控制系统实现。</w:t>
      </w:r>
    </w:p>
    <w:p w:rsidR="00A23A7C" w:rsidRPr="002D1FB7" w:rsidRDefault="005D1A0F">
      <w:pPr>
        <w:spacing w:line="300" w:lineRule="auto"/>
        <w:ind w:firstLineChars="200" w:firstLine="420"/>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2.4.4电气：毛坯交付房间设动力配电箱，预留容量20-300KW不等，末端仅预留线缆，动力配电箱内元器件由学校在设备采购时一并考虑。（线缆至摆放位置后，现场留3m线头）；地面仅预留线缆和室内配电箱及主线缆，其余由中标单位一并考虑。插座在交付状态下按设计图纸补齐（包括墙插和台面插座）。</w:t>
      </w:r>
    </w:p>
    <w:p w:rsidR="00A23A7C" w:rsidRPr="002D1FB7" w:rsidRDefault="005D1A0F">
      <w:pPr>
        <w:spacing w:line="300" w:lineRule="auto"/>
        <w:ind w:firstLineChars="200" w:firstLine="420"/>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2.4.5隔声处理：空调机房、风机房所在邻近房间，墙面要做吸声。</w:t>
      </w:r>
      <w:r w:rsidRPr="002D1FB7">
        <w:rPr>
          <w:rFonts w:asciiTheme="minorEastAsia" w:eastAsiaTheme="minorEastAsia" w:hAnsiTheme="minorEastAsia"/>
          <w:sz w:val="21"/>
          <w:szCs w:val="21"/>
        </w:rPr>
        <w:br w:type="page"/>
      </w:r>
    </w:p>
    <w:p w:rsidR="00A23A7C" w:rsidRPr="002D1FB7" w:rsidRDefault="005D1A0F">
      <w:pPr>
        <w:widowControl/>
        <w:tabs>
          <w:tab w:val="left" w:pos="720"/>
          <w:tab w:val="left" w:pos="1260"/>
          <w:tab w:val="left" w:pos="2100"/>
        </w:tabs>
        <w:spacing w:line="300" w:lineRule="auto"/>
        <w:jc w:val="center"/>
        <w:rPr>
          <w:rFonts w:asciiTheme="minorEastAsia" w:eastAsiaTheme="minorEastAsia" w:hAnsiTheme="minorEastAsia"/>
          <w:b/>
          <w:sz w:val="21"/>
          <w:szCs w:val="21"/>
        </w:rPr>
      </w:pPr>
      <w:r w:rsidRPr="002D1FB7">
        <w:rPr>
          <w:rFonts w:asciiTheme="minorEastAsia" w:eastAsiaTheme="minorEastAsia" w:hAnsiTheme="minorEastAsia" w:hint="eastAsia"/>
          <w:b/>
          <w:sz w:val="21"/>
          <w:szCs w:val="21"/>
        </w:rPr>
        <w:lastRenderedPageBreak/>
        <w:t>六、项目建设清单</w:t>
      </w:r>
    </w:p>
    <w:p w:rsidR="00A23A7C" w:rsidRPr="002D1FB7" w:rsidRDefault="005D1A0F">
      <w:pPr>
        <w:widowControl/>
        <w:spacing w:after="240"/>
        <w:ind w:firstLineChars="200" w:firstLine="422"/>
        <w:jc w:val="left"/>
        <w:rPr>
          <w:sz w:val="21"/>
          <w:szCs w:val="21"/>
        </w:rPr>
      </w:pPr>
      <w:r w:rsidRPr="002D1FB7">
        <w:rPr>
          <w:rFonts w:hint="eastAsia"/>
          <w:b/>
          <w:bCs/>
          <w:sz w:val="21"/>
          <w:szCs w:val="21"/>
        </w:rPr>
        <w:t>以下清单实际情况需要投标人在勘查实际环境后，自行作出判断和配置，如有漏项缺陷概由投标人自行补齐，投标后不得以任何理由增加费用，投标人投标的材料设备不低于以下参考清单数量。</w:t>
      </w:r>
    </w:p>
    <w:p w:rsidR="00A23A7C" w:rsidRPr="002D1FB7" w:rsidRDefault="005D1A0F">
      <w:pPr>
        <w:jc w:val="center"/>
        <w:rPr>
          <w:b/>
          <w:sz w:val="21"/>
          <w:szCs w:val="21"/>
        </w:rPr>
      </w:pPr>
      <w:r w:rsidRPr="002D1FB7">
        <w:rPr>
          <w:rFonts w:hint="eastAsia"/>
          <w:b/>
          <w:sz w:val="21"/>
          <w:szCs w:val="21"/>
        </w:rPr>
        <w:t>转基因平台</w:t>
      </w:r>
      <w:r w:rsidRPr="002D1FB7">
        <w:rPr>
          <w:rFonts w:hint="eastAsia"/>
          <w:b/>
          <w:sz w:val="21"/>
          <w:szCs w:val="21"/>
        </w:rPr>
        <w:t xml:space="preserve"> A517</w:t>
      </w:r>
    </w:p>
    <w:tbl>
      <w:tblPr>
        <w:tblW w:w="9628" w:type="dxa"/>
        <w:tblLayout w:type="fixed"/>
        <w:tblLook w:val="04A0"/>
      </w:tblPr>
      <w:tblGrid>
        <w:gridCol w:w="1653"/>
        <w:gridCol w:w="1652"/>
        <w:gridCol w:w="3130"/>
        <w:gridCol w:w="1539"/>
        <w:gridCol w:w="1654"/>
      </w:tblGrid>
      <w:tr w:rsidR="00E46AD1" w:rsidRPr="002D1FB7" w:rsidTr="002144EB">
        <w:trPr>
          <w:trHeight w:val="284"/>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
                <w:bCs/>
                <w:kern w:val="0"/>
                <w:sz w:val="21"/>
                <w:szCs w:val="21"/>
              </w:rPr>
            </w:pPr>
            <w:r w:rsidRPr="002D1FB7">
              <w:rPr>
                <w:rFonts w:ascii="宋体" w:hAnsi="宋体" w:cs="宋体" w:hint="eastAsia"/>
                <w:b/>
                <w:bCs/>
                <w:kern w:val="0"/>
                <w:sz w:val="21"/>
                <w:szCs w:val="21"/>
              </w:rPr>
              <w:t>序号</w:t>
            </w:r>
          </w:p>
        </w:tc>
        <w:tc>
          <w:tcPr>
            <w:tcW w:w="1652" w:type="dxa"/>
            <w:tcBorders>
              <w:top w:val="single" w:sz="4" w:space="0" w:color="auto"/>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
                <w:bCs/>
                <w:kern w:val="0"/>
                <w:sz w:val="21"/>
                <w:szCs w:val="21"/>
              </w:rPr>
            </w:pPr>
            <w:r w:rsidRPr="002D1FB7">
              <w:rPr>
                <w:rFonts w:ascii="宋体" w:hAnsi="宋体" w:cs="宋体" w:hint="eastAsia"/>
                <w:b/>
                <w:bCs/>
                <w:kern w:val="0"/>
                <w:sz w:val="21"/>
                <w:szCs w:val="21"/>
              </w:rPr>
              <w:t>名称</w:t>
            </w:r>
          </w:p>
        </w:tc>
        <w:tc>
          <w:tcPr>
            <w:tcW w:w="3130" w:type="dxa"/>
            <w:tcBorders>
              <w:top w:val="single" w:sz="4" w:space="0" w:color="auto"/>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
                <w:bCs/>
                <w:kern w:val="0"/>
                <w:sz w:val="21"/>
                <w:szCs w:val="21"/>
              </w:rPr>
            </w:pPr>
            <w:r w:rsidRPr="002D1FB7">
              <w:rPr>
                <w:rFonts w:ascii="宋体" w:hAnsi="宋体" w:cs="宋体" w:hint="eastAsia"/>
                <w:b/>
                <w:bCs/>
                <w:kern w:val="0"/>
                <w:sz w:val="21"/>
                <w:szCs w:val="21"/>
              </w:rPr>
              <w:t>规格型号</w:t>
            </w:r>
          </w:p>
        </w:tc>
        <w:tc>
          <w:tcPr>
            <w:tcW w:w="1539" w:type="dxa"/>
            <w:tcBorders>
              <w:top w:val="single" w:sz="4" w:space="0" w:color="auto"/>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
                <w:bCs/>
                <w:kern w:val="0"/>
                <w:sz w:val="21"/>
                <w:szCs w:val="21"/>
              </w:rPr>
            </w:pPr>
            <w:r w:rsidRPr="002D1FB7">
              <w:rPr>
                <w:rFonts w:ascii="宋体" w:hAnsi="宋体" w:cs="宋体" w:hint="eastAsia"/>
                <w:b/>
                <w:bCs/>
                <w:kern w:val="0"/>
                <w:sz w:val="21"/>
                <w:szCs w:val="21"/>
              </w:rPr>
              <w:t>单位</w:t>
            </w:r>
          </w:p>
        </w:tc>
        <w:tc>
          <w:tcPr>
            <w:tcW w:w="1654" w:type="dxa"/>
            <w:tcBorders>
              <w:top w:val="single" w:sz="4" w:space="0" w:color="auto"/>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
                <w:bCs/>
                <w:kern w:val="0"/>
                <w:sz w:val="21"/>
                <w:szCs w:val="21"/>
              </w:rPr>
            </w:pPr>
            <w:r w:rsidRPr="002D1FB7">
              <w:rPr>
                <w:rFonts w:ascii="宋体" w:hAnsi="宋体" w:cs="宋体" w:hint="eastAsia"/>
                <w:b/>
                <w:bCs/>
                <w:kern w:val="0"/>
                <w:sz w:val="21"/>
                <w:szCs w:val="21"/>
              </w:rPr>
              <w:t>A517</w:t>
            </w:r>
          </w:p>
        </w:tc>
      </w:tr>
      <w:tr w:rsidR="00E46AD1" w:rsidRPr="002D1FB7" w:rsidTr="002144EB">
        <w:trPr>
          <w:trHeight w:val="284"/>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
                <w:bCs/>
                <w:kern w:val="0"/>
                <w:sz w:val="21"/>
                <w:szCs w:val="21"/>
              </w:rPr>
            </w:pPr>
            <w:r w:rsidRPr="002D1FB7">
              <w:rPr>
                <w:rFonts w:ascii="宋体" w:hAnsi="宋体" w:cs="宋体" w:hint="eastAsia"/>
                <w:b/>
                <w:bCs/>
                <w:kern w:val="0"/>
                <w:sz w:val="21"/>
                <w:szCs w:val="21"/>
              </w:rPr>
              <w:t>一、</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left"/>
              <w:rPr>
                <w:rFonts w:ascii="宋体" w:hAnsi="宋体" w:cs="宋体"/>
                <w:b/>
                <w:bCs/>
                <w:kern w:val="0"/>
                <w:sz w:val="21"/>
                <w:szCs w:val="21"/>
              </w:rPr>
            </w:pPr>
            <w:r w:rsidRPr="002D1FB7">
              <w:rPr>
                <w:rFonts w:ascii="宋体" w:hAnsi="宋体" w:cs="宋体" w:hint="eastAsia"/>
                <w:b/>
                <w:bCs/>
                <w:kern w:val="0"/>
                <w:sz w:val="21"/>
                <w:szCs w:val="21"/>
              </w:rPr>
              <w:t>装饰工程</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1654" w:type="dxa"/>
            <w:tcBorders>
              <w:top w:val="single" w:sz="4" w:space="0" w:color="auto"/>
              <w:left w:val="nil"/>
              <w:bottom w:val="nil"/>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r>
      <w:tr w:rsidR="00E46AD1" w:rsidRPr="002D1FB7" w:rsidTr="002144EB">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1</w:t>
            </w:r>
          </w:p>
        </w:tc>
        <w:tc>
          <w:tcPr>
            <w:tcW w:w="1652" w:type="dxa"/>
            <w:tcBorders>
              <w:top w:val="single" w:sz="4" w:space="0" w:color="auto"/>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聚氨酯彩钢板</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50mm厚</w:t>
            </w:r>
          </w:p>
        </w:tc>
        <w:tc>
          <w:tcPr>
            <w:tcW w:w="1539" w:type="dxa"/>
            <w:tcBorders>
              <w:top w:val="nil"/>
              <w:left w:val="nil"/>
              <w:bottom w:val="single" w:sz="4" w:space="0" w:color="auto"/>
              <w:right w:val="nil"/>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m²</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kern w:val="0"/>
                <w:sz w:val="21"/>
                <w:szCs w:val="21"/>
              </w:rPr>
              <w:t>250</w:t>
            </w:r>
          </w:p>
        </w:tc>
      </w:tr>
      <w:tr w:rsidR="00E46AD1" w:rsidRPr="002D1FB7" w:rsidTr="002144EB">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PVC地胶板</w:t>
            </w:r>
          </w:p>
        </w:tc>
        <w:tc>
          <w:tcPr>
            <w:tcW w:w="3130"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2mm厚</w:t>
            </w:r>
          </w:p>
        </w:tc>
        <w:tc>
          <w:tcPr>
            <w:tcW w:w="1539" w:type="dxa"/>
            <w:tcBorders>
              <w:top w:val="nil"/>
              <w:left w:val="nil"/>
              <w:bottom w:val="single" w:sz="4" w:space="0" w:color="auto"/>
              <w:right w:val="nil"/>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m²</w:t>
            </w:r>
          </w:p>
        </w:tc>
        <w:tc>
          <w:tcPr>
            <w:tcW w:w="1654"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kern w:val="0"/>
                <w:sz w:val="21"/>
                <w:szCs w:val="21"/>
              </w:rPr>
              <w:t>70</w:t>
            </w:r>
          </w:p>
        </w:tc>
      </w:tr>
      <w:tr w:rsidR="00E46AD1" w:rsidRPr="002D1FB7" w:rsidTr="002144EB">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3</w:t>
            </w:r>
          </w:p>
        </w:tc>
        <w:tc>
          <w:tcPr>
            <w:tcW w:w="1652"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自流平</w:t>
            </w:r>
          </w:p>
        </w:tc>
        <w:tc>
          <w:tcPr>
            <w:tcW w:w="3130"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1539" w:type="dxa"/>
            <w:tcBorders>
              <w:top w:val="nil"/>
              <w:left w:val="nil"/>
              <w:bottom w:val="single" w:sz="4" w:space="0" w:color="auto"/>
              <w:right w:val="nil"/>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m²</w:t>
            </w:r>
          </w:p>
        </w:tc>
        <w:tc>
          <w:tcPr>
            <w:tcW w:w="1654"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kern w:val="0"/>
                <w:sz w:val="21"/>
                <w:szCs w:val="21"/>
              </w:rPr>
              <w:t>70</w:t>
            </w:r>
          </w:p>
        </w:tc>
      </w:tr>
      <w:tr w:rsidR="00E46AD1" w:rsidRPr="002D1FB7" w:rsidTr="002144EB">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4</w:t>
            </w:r>
          </w:p>
        </w:tc>
        <w:tc>
          <w:tcPr>
            <w:tcW w:w="1652"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钢制成品门</w:t>
            </w:r>
          </w:p>
        </w:tc>
        <w:tc>
          <w:tcPr>
            <w:tcW w:w="3130"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900*2000mm</w:t>
            </w:r>
          </w:p>
        </w:tc>
        <w:tc>
          <w:tcPr>
            <w:tcW w:w="1539" w:type="dxa"/>
            <w:tcBorders>
              <w:top w:val="nil"/>
              <w:left w:val="nil"/>
              <w:bottom w:val="single" w:sz="4" w:space="0" w:color="auto"/>
              <w:right w:val="nil"/>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10</w:t>
            </w:r>
          </w:p>
        </w:tc>
      </w:tr>
      <w:tr w:rsidR="00E46AD1" w:rsidRPr="002D1FB7" w:rsidTr="002144EB">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5</w:t>
            </w:r>
          </w:p>
        </w:tc>
        <w:tc>
          <w:tcPr>
            <w:tcW w:w="1652"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中央台</w:t>
            </w:r>
          </w:p>
        </w:tc>
        <w:tc>
          <w:tcPr>
            <w:tcW w:w="3130"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3000*1500*850</w:t>
            </w:r>
          </w:p>
        </w:tc>
        <w:tc>
          <w:tcPr>
            <w:tcW w:w="1539"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1</w:t>
            </w:r>
          </w:p>
        </w:tc>
      </w:tr>
      <w:tr w:rsidR="00E46AD1" w:rsidRPr="002D1FB7" w:rsidTr="002144EB">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6</w:t>
            </w:r>
          </w:p>
        </w:tc>
        <w:tc>
          <w:tcPr>
            <w:tcW w:w="1652"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边台</w:t>
            </w:r>
          </w:p>
        </w:tc>
        <w:tc>
          <w:tcPr>
            <w:tcW w:w="3130"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1200*750*850</w:t>
            </w:r>
          </w:p>
        </w:tc>
        <w:tc>
          <w:tcPr>
            <w:tcW w:w="1539"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1</w:t>
            </w:r>
          </w:p>
        </w:tc>
      </w:tr>
      <w:tr w:rsidR="00E46AD1" w:rsidRPr="002D1FB7" w:rsidTr="002144EB">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7</w:t>
            </w:r>
          </w:p>
        </w:tc>
        <w:tc>
          <w:tcPr>
            <w:tcW w:w="1652"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边台</w:t>
            </w:r>
          </w:p>
        </w:tc>
        <w:tc>
          <w:tcPr>
            <w:tcW w:w="3130"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1500*750*850</w:t>
            </w:r>
          </w:p>
        </w:tc>
        <w:tc>
          <w:tcPr>
            <w:tcW w:w="1539"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1</w:t>
            </w:r>
          </w:p>
        </w:tc>
      </w:tr>
      <w:tr w:rsidR="00E46AD1" w:rsidRPr="002D1FB7" w:rsidTr="002144EB">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8</w:t>
            </w:r>
          </w:p>
        </w:tc>
        <w:tc>
          <w:tcPr>
            <w:tcW w:w="1652"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边台</w:t>
            </w:r>
          </w:p>
        </w:tc>
        <w:tc>
          <w:tcPr>
            <w:tcW w:w="3130"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2580*750*850</w:t>
            </w:r>
          </w:p>
        </w:tc>
        <w:tc>
          <w:tcPr>
            <w:tcW w:w="1539"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2</w:t>
            </w:r>
          </w:p>
        </w:tc>
      </w:tr>
      <w:tr w:rsidR="00E46AD1" w:rsidRPr="002D1FB7" w:rsidTr="002144EB">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9</w:t>
            </w:r>
          </w:p>
        </w:tc>
        <w:tc>
          <w:tcPr>
            <w:tcW w:w="1652"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边台</w:t>
            </w:r>
          </w:p>
        </w:tc>
        <w:tc>
          <w:tcPr>
            <w:tcW w:w="3130"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2500*750*850</w:t>
            </w:r>
          </w:p>
        </w:tc>
        <w:tc>
          <w:tcPr>
            <w:tcW w:w="1539"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1</w:t>
            </w:r>
          </w:p>
        </w:tc>
      </w:tr>
      <w:tr w:rsidR="00E46AD1" w:rsidRPr="002D1FB7" w:rsidTr="002144EB">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10</w:t>
            </w:r>
          </w:p>
        </w:tc>
        <w:tc>
          <w:tcPr>
            <w:tcW w:w="1652"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边台</w:t>
            </w:r>
          </w:p>
        </w:tc>
        <w:tc>
          <w:tcPr>
            <w:tcW w:w="3130"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tabs>
                <w:tab w:val="left" w:pos="875"/>
              </w:tabs>
              <w:jc w:val="left"/>
              <w:rPr>
                <w:rFonts w:ascii="宋体" w:hAnsi="宋体" w:cs="宋体"/>
                <w:kern w:val="0"/>
                <w:sz w:val="21"/>
                <w:szCs w:val="21"/>
              </w:rPr>
            </w:pPr>
            <w:r w:rsidRPr="002D1FB7">
              <w:rPr>
                <w:rFonts w:ascii="宋体" w:hAnsi="宋体" w:cs="宋体" w:hint="eastAsia"/>
                <w:kern w:val="0"/>
                <w:sz w:val="21"/>
                <w:szCs w:val="21"/>
              </w:rPr>
              <w:tab/>
              <w:t>2000*750*850</w:t>
            </w:r>
          </w:p>
        </w:tc>
        <w:tc>
          <w:tcPr>
            <w:tcW w:w="1539"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4</w:t>
            </w:r>
          </w:p>
        </w:tc>
      </w:tr>
      <w:tr w:rsidR="00E46AD1" w:rsidRPr="002D1FB7" w:rsidTr="002144EB">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11</w:t>
            </w:r>
          </w:p>
        </w:tc>
        <w:tc>
          <w:tcPr>
            <w:tcW w:w="1652"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边台</w:t>
            </w:r>
          </w:p>
        </w:tc>
        <w:tc>
          <w:tcPr>
            <w:tcW w:w="3130"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3000*750*850</w:t>
            </w:r>
          </w:p>
        </w:tc>
        <w:tc>
          <w:tcPr>
            <w:tcW w:w="1539"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2</w:t>
            </w:r>
          </w:p>
        </w:tc>
      </w:tr>
      <w:tr w:rsidR="00E46AD1" w:rsidRPr="002D1FB7" w:rsidTr="002144EB">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12</w:t>
            </w:r>
          </w:p>
        </w:tc>
        <w:tc>
          <w:tcPr>
            <w:tcW w:w="1652"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边台</w:t>
            </w:r>
          </w:p>
        </w:tc>
        <w:tc>
          <w:tcPr>
            <w:tcW w:w="3130"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1000*600*850</w:t>
            </w:r>
          </w:p>
        </w:tc>
        <w:tc>
          <w:tcPr>
            <w:tcW w:w="1539"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1</w:t>
            </w:r>
          </w:p>
        </w:tc>
      </w:tr>
      <w:tr w:rsidR="00E46AD1" w:rsidRPr="002D1FB7" w:rsidTr="002144EB">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13</w:t>
            </w:r>
          </w:p>
        </w:tc>
        <w:tc>
          <w:tcPr>
            <w:tcW w:w="1652"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更衣柜</w:t>
            </w:r>
          </w:p>
        </w:tc>
        <w:tc>
          <w:tcPr>
            <w:tcW w:w="3130"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900*450*1800</w:t>
            </w:r>
          </w:p>
        </w:tc>
        <w:tc>
          <w:tcPr>
            <w:tcW w:w="1539"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1</w:t>
            </w:r>
          </w:p>
        </w:tc>
      </w:tr>
      <w:tr w:rsidR="00E46AD1" w:rsidRPr="002D1FB7" w:rsidTr="002144EB">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14</w:t>
            </w:r>
          </w:p>
        </w:tc>
        <w:tc>
          <w:tcPr>
            <w:tcW w:w="1652"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线槽</w:t>
            </w:r>
          </w:p>
        </w:tc>
        <w:tc>
          <w:tcPr>
            <w:tcW w:w="3130"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见技术参数要求</w:t>
            </w:r>
          </w:p>
        </w:tc>
        <w:tc>
          <w:tcPr>
            <w:tcW w:w="1539"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米</w:t>
            </w:r>
          </w:p>
        </w:tc>
        <w:tc>
          <w:tcPr>
            <w:tcW w:w="1654"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kern w:val="0"/>
                <w:sz w:val="21"/>
                <w:szCs w:val="21"/>
              </w:rPr>
              <w:t>20</w:t>
            </w:r>
          </w:p>
        </w:tc>
      </w:tr>
      <w:tr w:rsidR="00E46AD1" w:rsidRPr="002D1FB7" w:rsidTr="002144EB">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
                <w:bCs/>
                <w:kern w:val="0"/>
                <w:sz w:val="21"/>
                <w:szCs w:val="21"/>
              </w:rPr>
            </w:pPr>
            <w:r w:rsidRPr="002D1FB7">
              <w:rPr>
                <w:rFonts w:ascii="宋体" w:hAnsi="宋体" w:cs="宋体" w:hint="eastAsia"/>
                <w:b/>
                <w:bCs/>
                <w:kern w:val="0"/>
                <w:sz w:val="21"/>
                <w:szCs w:val="21"/>
              </w:rPr>
              <w:t>二、</w:t>
            </w:r>
          </w:p>
        </w:tc>
        <w:tc>
          <w:tcPr>
            <w:tcW w:w="1652" w:type="dxa"/>
            <w:tcBorders>
              <w:top w:val="nil"/>
              <w:left w:val="nil"/>
              <w:bottom w:val="single" w:sz="4" w:space="0" w:color="auto"/>
              <w:right w:val="nil"/>
            </w:tcBorders>
            <w:shd w:val="clear" w:color="auto" w:fill="auto"/>
            <w:vAlign w:val="center"/>
          </w:tcPr>
          <w:p w:rsidR="00E46AD1" w:rsidRPr="002D1FB7" w:rsidRDefault="00E46AD1" w:rsidP="002144EB">
            <w:pPr>
              <w:widowControl/>
              <w:jc w:val="left"/>
              <w:rPr>
                <w:rFonts w:ascii="宋体" w:hAnsi="宋体" w:cs="宋体"/>
                <w:b/>
                <w:bCs/>
                <w:kern w:val="0"/>
                <w:sz w:val="21"/>
                <w:szCs w:val="21"/>
              </w:rPr>
            </w:pPr>
            <w:r w:rsidRPr="002D1FB7">
              <w:rPr>
                <w:rFonts w:ascii="宋体" w:hAnsi="宋体" w:cs="宋体" w:hint="eastAsia"/>
                <w:b/>
                <w:bCs/>
                <w:kern w:val="0"/>
                <w:sz w:val="21"/>
                <w:szCs w:val="21"/>
              </w:rPr>
              <w:t>控制系统</w:t>
            </w:r>
          </w:p>
        </w:tc>
        <w:tc>
          <w:tcPr>
            <w:tcW w:w="3130"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1539" w:type="dxa"/>
            <w:tcBorders>
              <w:top w:val="nil"/>
              <w:left w:val="nil"/>
              <w:bottom w:val="single" w:sz="4" w:space="0" w:color="auto"/>
              <w:right w:val="nil"/>
            </w:tcBorders>
            <w:shd w:val="clear" w:color="auto" w:fill="auto"/>
            <w:vAlign w:val="center"/>
          </w:tcPr>
          <w:p w:rsidR="00E46AD1" w:rsidRPr="002D1FB7" w:rsidRDefault="00E46AD1" w:rsidP="002144EB">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1654"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r>
      <w:tr w:rsidR="00E46AD1" w:rsidRPr="002D1FB7" w:rsidTr="002144EB">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1</w:t>
            </w:r>
          </w:p>
        </w:tc>
        <w:tc>
          <w:tcPr>
            <w:tcW w:w="1652"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智能控制柜</w:t>
            </w:r>
          </w:p>
        </w:tc>
        <w:tc>
          <w:tcPr>
            <w:tcW w:w="3130"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700*1700*300mm</w:t>
            </w:r>
          </w:p>
        </w:tc>
        <w:tc>
          <w:tcPr>
            <w:tcW w:w="1539" w:type="dxa"/>
            <w:tcBorders>
              <w:top w:val="nil"/>
              <w:left w:val="nil"/>
              <w:bottom w:val="single" w:sz="4" w:space="0" w:color="auto"/>
              <w:right w:val="nil"/>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2</w:t>
            </w:r>
          </w:p>
        </w:tc>
      </w:tr>
      <w:tr w:rsidR="00E46AD1" w:rsidRPr="002D1FB7" w:rsidTr="002144EB">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智能控制软件</w:t>
            </w:r>
          </w:p>
        </w:tc>
        <w:tc>
          <w:tcPr>
            <w:tcW w:w="3130"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1539" w:type="dxa"/>
            <w:tcBorders>
              <w:top w:val="nil"/>
              <w:left w:val="nil"/>
              <w:bottom w:val="single" w:sz="4" w:space="0" w:color="auto"/>
              <w:right w:val="nil"/>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2</w:t>
            </w:r>
          </w:p>
        </w:tc>
      </w:tr>
      <w:tr w:rsidR="00E46AD1" w:rsidRPr="002D1FB7" w:rsidTr="002144EB">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3</w:t>
            </w:r>
          </w:p>
        </w:tc>
        <w:tc>
          <w:tcPr>
            <w:tcW w:w="1652"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触摸屏</w:t>
            </w:r>
          </w:p>
        </w:tc>
        <w:tc>
          <w:tcPr>
            <w:tcW w:w="3130"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10寸，彩色</w:t>
            </w:r>
          </w:p>
        </w:tc>
        <w:tc>
          <w:tcPr>
            <w:tcW w:w="1539" w:type="dxa"/>
            <w:tcBorders>
              <w:top w:val="nil"/>
              <w:left w:val="nil"/>
              <w:bottom w:val="single" w:sz="4" w:space="0" w:color="auto"/>
              <w:right w:val="nil"/>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2</w:t>
            </w:r>
          </w:p>
        </w:tc>
      </w:tr>
      <w:tr w:rsidR="00E46AD1" w:rsidRPr="002D1FB7" w:rsidTr="002144EB">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4</w:t>
            </w:r>
          </w:p>
        </w:tc>
        <w:tc>
          <w:tcPr>
            <w:tcW w:w="1652"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PLC</w:t>
            </w:r>
          </w:p>
        </w:tc>
        <w:tc>
          <w:tcPr>
            <w:tcW w:w="3130"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1539" w:type="dxa"/>
            <w:tcBorders>
              <w:top w:val="nil"/>
              <w:left w:val="nil"/>
              <w:bottom w:val="single" w:sz="4" w:space="0" w:color="auto"/>
              <w:right w:val="nil"/>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2</w:t>
            </w:r>
          </w:p>
        </w:tc>
      </w:tr>
      <w:tr w:rsidR="00E46AD1" w:rsidRPr="002D1FB7" w:rsidTr="002144EB">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5</w:t>
            </w:r>
          </w:p>
        </w:tc>
        <w:tc>
          <w:tcPr>
            <w:tcW w:w="1652"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温湿度变送器</w:t>
            </w:r>
          </w:p>
        </w:tc>
        <w:tc>
          <w:tcPr>
            <w:tcW w:w="3130"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1539" w:type="dxa"/>
            <w:tcBorders>
              <w:top w:val="nil"/>
              <w:left w:val="nil"/>
              <w:bottom w:val="single" w:sz="4" w:space="0" w:color="auto"/>
              <w:right w:val="nil"/>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2</w:t>
            </w:r>
          </w:p>
        </w:tc>
      </w:tr>
      <w:tr w:rsidR="00E46AD1" w:rsidRPr="002D1FB7" w:rsidTr="002144EB">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6</w:t>
            </w:r>
          </w:p>
        </w:tc>
        <w:tc>
          <w:tcPr>
            <w:tcW w:w="1652"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温度上下限保护器</w:t>
            </w:r>
          </w:p>
        </w:tc>
        <w:tc>
          <w:tcPr>
            <w:tcW w:w="3130"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T15/T90</w:t>
            </w:r>
          </w:p>
        </w:tc>
        <w:tc>
          <w:tcPr>
            <w:tcW w:w="1539" w:type="dxa"/>
            <w:tcBorders>
              <w:top w:val="nil"/>
              <w:left w:val="nil"/>
              <w:bottom w:val="single" w:sz="4" w:space="0" w:color="auto"/>
              <w:right w:val="nil"/>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2</w:t>
            </w:r>
          </w:p>
        </w:tc>
      </w:tr>
      <w:tr w:rsidR="00E46AD1" w:rsidRPr="002D1FB7" w:rsidTr="002144EB">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
                <w:bCs/>
                <w:kern w:val="0"/>
                <w:sz w:val="21"/>
                <w:szCs w:val="21"/>
              </w:rPr>
            </w:pPr>
            <w:r w:rsidRPr="002D1FB7">
              <w:rPr>
                <w:rFonts w:ascii="宋体" w:hAnsi="宋体" w:cs="宋体" w:hint="eastAsia"/>
                <w:b/>
                <w:bCs/>
                <w:kern w:val="0"/>
                <w:sz w:val="21"/>
                <w:szCs w:val="21"/>
              </w:rPr>
              <w:t>三、</w:t>
            </w:r>
          </w:p>
        </w:tc>
        <w:tc>
          <w:tcPr>
            <w:tcW w:w="1652" w:type="dxa"/>
            <w:tcBorders>
              <w:top w:val="nil"/>
              <w:left w:val="nil"/>
              <w:bottom w:val="single" w:sz="4" w:space="0" w:color="auto"/>
              <w:right w:val="nil"/>
            </w:tcBorders>
            <w:shd w:val="clear" w:color="auto" w:fill="auto"/>
            <w:vAlign w:val="center"/>
          </w:tcPr>
          <w:p w:rsidR="00E46AD1" w:rsidRPr="002D1FB7" w:rsidRDefault="00E46AD1" w:rsidP="002144EB">
            <w:pPr>
              <w:widowControl/>
              <w:jc w:val="left"/>
              <w:rPr>
                <w:rFonts w:ascii="宋体" w:hAnsi="宋体" w:cs="宋体"/>
                <w:b/>
                <w:bCs/>
                <w:kern w:val="0"/>
                <w:sz w:val="21"/>
                <w:szCs w:val="21"/>
              </w:rPr>
            </w:pPr>
            <w:r w:rsidRPr="002D1FB7">
              <w:rPr>
                <w:rFonts w:ascii="宋体" w:hAnsi="宋体" w:cs="宋体" w:hint="eastAsia"/>
                <w:b/>
                <w:bCs/>
                <w:kern w:val="0"/>
                <w:sz w:val="21"/>
                <w:szCs w:val="21"/>
              </w:rPr>
              <w:t>空调系统</w:t>
            </w:r>
          </w:p>
        </w:tc>
        <w:tc>
          <w:tcPr>
            <w:tcW w:w="3130"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1539" w:type="dxa"/>
            <w:tcBorders>
              <w:top w:val="nil"/>
              <w:left w:val="nil"/>
              <w:bottom w:val="single" w:sz="4" w:space="0" w:color="auto"/>
              <w:right w:val="nil"/>
            </w:tcBorders>
            <w:shd w:val="clear" w:color="auto" w:fill="auto"/>
            <w:vAlign w:val="center"/>
          </w:tcPr>
          <w:p w:rsidR="00E46AD1" w:rsidRPr="002D1FB7" w:rsidRDefault="00E46AD1" w:rsidP="002144EB">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1654"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r>
      <w:tr w:rsidR="00E46AD1" w:rsidRPr="002D1FB7" w:rsidTr="002144EB">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Cs/>
                <w:kern w:val="0"/>
                <w:sz w:val="21"/>
                <w:szCs w:val="21"/>
              </w:rPr>
            </w:pPr>
            <w:r w:rsidRPr="002D1FB7">
              <w:rPr>
                <w:rFonts w:ascii="宋体" w:hAnsi="宋体" w:cs="宋体" w:hint="eastAsia"/>
                <w:bCs/>
                <w:kern w:val="0"/>
                <w:sz w:val="21"/>
                <w:szCs w:val="21"/>
              </w:rPr>
              <w:t>1</w:t>
            </w:r>
          </w:p>
        </w:tc>
        <w:tc>
          <w:tcPr>
            <w:tcW w:w="1652"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left"/>
              <w:rPr>
                <w:rFonts w:ascii="宋体" w:hAnsi="宋体" w:cs="宋体"/>
                <w:bCs/>
                <w:kern w:val="0"/>
                <w:sz w:val="21"/>
                <w:szCs w:val="21"/>
              </w:rPr>
            </w:pPr>
            <w:r w:rsidRPr="002D1FB7">
              <w:rPr>
                <w:rFonts w:ascii="宋体" w:hAnsi="宋体" w:cs="宋体" w:hint="eastAsia"/>
                <w:bCs/>
                <w:kern w:val="0"/>
                <w:sz w:val="21"/>
                <w:szCs w:val="21"/>
              </w:rPr>
              <w:t>新风换气系统</w:t>
            </w:r>
          </w:p>
        </w:tc>
        <w:tc>
          <w:tcPr>
            <w:tcW w:w="3130"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
                <w:bCs/>
                <w:kern w:val="0"/>
                <w:sz w:val="21"/>
                <w:szCs w:val="21"/>
              </w:rPr>
            </w:pPr>
          </w:p>
        </w:tc>
        <w:tc>
          <w:tcPr>
            <w:tcW w:w="1539" w:type="dxa"/>
            <w:tcBorders>
              <w:top w:val="nil"/>
              <w:left w:val="nil"/>
              <w:bottom w:val="single" w:sz="4" w:space="0" w:color="auto"/>
              <w:right w:val="nil"/>
            </w:tcBorders>
            <w:shd w:val="clear" w:color="auto" w:fill="auto"/>
            <w:vAlign w:val="center"/>
          </w:tcPr>
          <w:p w:rsidR="00E46AD1" w:rsidRPr="002D1FB7" w:rsidRDefault="00E46AD1" w:rsidP="002144EB">
            <w:pPr>
              <w:widowControl/>
              <w:jc w:val="center"/>
              <w:rPr>
                <w:rFonts w:ascii="宋体" w:hAnsi="宋体" w:cs="宋体"/>
                <w:bCs/>
                <w:kern w:val="0"/>
                <w:sz w:val="21"/>
                <w:szCs w:val="21"/>
              </w:rPr>
            </w:pPr>
            <w:r w:rsidRPr="002D1FB7">
              <w:rPr>
                <w:rFonts w:ascii="宋体" w:hAnsi="宋体" w:cs="宋体" w:hint="eastAsia"/>
                <w:bCs/>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Cs/>
                <w:kern w:val="0"/>
                <w:sz w:val="21"/>
                <w:szCs w:val="21"/>
              </w:rPr>
            </w:pPr>
            <w:r w:rsidRPr="002D1FB7">
              <w:rPr>
                <w:rFonts w:ascii="宋体" w:hAnsi="宋体" w:cs="宋体" w:hint="eastAsia"/>
                <w:bCs/>
                <w:kern w:val="0"/>
                <w:sz w:val="21"/>
                <w:szCs w:val="21"/>
              </w:rPr>
              <w:t>5</w:t>
            </w:r>
          </w:p>
        </w:tc>
      </w:tr>
      <w:tr w:rsidR="00E46AD1" w:rsidRPr="002D1FB7" w:rsidTr="002144EB">
        <w:trPr>
          <w:trHeight w:val="284"/>
        </w:trPr>
        <w:tc>
          <w:tcPr>
            <w:tcW w:w="1653" w:type="dxa"/>
            <w:tcBorders>
              <w:top w:val="nil"/>
              <w:left w:val="single" w:sz="4" w:space="0" w:color="auto"/>
              <w:bottom w:val="nil"/>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2</w:t>
            </w:r>
          </w:p>
        </w:tc>
        <w:tc>
          <w:tcPr>
            <w:tcW w:w="1652" w:type="dxa"/>
            <w:tcBorders>
              <w:top w:val="single" w:sz="4" w:space="0" w:color="auto"/>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控温空调</w:t>
            </w:r>
          </w:p>
        </w:tc>
        <w:tc>
          <w:tcPr>
            <w:tcW w:w="3130" w:type="dxa"/>
            <w:tcBorders>
              <w:top w:val="nil"/>
              <w:left w:val="nil"/>
              <w:bottom w:val="single" w:sz="4" w:space="0" w:color="auto"/>
              <w:right w:val="nil"/>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1539" w:type="dxa"/>
            <w:tcBorders>
              <w:top w:val="nil"/>
              <w:left w:val="single" w:sz="4" w:space="0" w:color="auto"/>
              <w:bottom w:val="single" w:sz="4" w:space="0" w:color="auto"/>
              <w:right w:val="nil"/>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5</w:t>
            </w:r>
          </w:p>
        </w:tc>
      </w:tr>
      <w:tr w:rsidR="00E46AD1" w:rsidRPr="002D1FB7" w:rsidTr="002144EB">
        <w:trPr>
          <w:trHeight w:val="284"/>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
                <w:bCs/>
                <w:kern w:val="0"/>
                <w:sz w:val="21"/>
                <w:szCs w:val="21"/>
              </w:rPr>
            </w:pPr>
            <w:r w:rsidRPr="002D1FB7">
              <w:rPr>
                <w:rFonts w:ascii="宋体" w:hAnsi="宋体" w:cs="宋体" w:hint="eastAsia"/>
                <w:b/>
                <w:bCs/>
                <w:kern w:val="0"/>
                <w:sz w:val="21"/>
                <w:szCs w:val="21"/>
              </w:rPr>
              <w:t>四、</w:t>
            </w:r>
          </w:p>
        </w:tc>
        <w:tc>
          <w:tcPr>
            <w:tcW w:w="1652" w:type="dxa"/>
            <w:tcBorders>
              <w:top w:val="single" w:sz="4" w:space="0" w:color="auto"/>
              <w:left w:val="nil"/>
              <w:bottom w:val="single" w:sz="4" w:space="0" w:color="auto"/>
              <w:right w:val="single" w:sz="4" w:space="0" w:color="auto"/>
            </w:tcBorders>
            <w:shd w:val="clear" w:color="auto" w:fill="auto"/>
            <w:vAlign w:val="center"/>
          </w:tcPr>
          <w:p w:rsidR="00E46AD1" w:rsidRPr="002D1FB7" w:rsidRDefault="00E46AD1" w:rsidP="002144EB">
            <w:pPr>
              <w:widowControl/>
              <w:jc w:val="left"/>
              <w:rPr>
                <w:rFonts w:ascii="宋体" w:hAnsi="宋体" w:cs="宋体"/>
                <w:b/>
                <w:bCs/>
                <w:kern w:val="0"/>
                <w:sz w:val="21"/>
                <w:szCs w:val="21"/>
              </w:rPr>
            </w:pPr>
            <w:r w:rsidRPr="002D1FB7">
              <w:rPr>
                <w:rFonts w:ascii="宋体" w:hAnsi="宋体" w:cs="宋体" w:hint="eastAsia"/>
                <w:b/>
                <w:bCs/>
                <w:kern w:val="0"/>
                <w:sz w:val="21"/>
                <w:szCs w:val="21"/>
              </w:rPr>
              <w:t>电气照明系统</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1539" w:type="dxa"/>
            <w:tcBorders>
              <w:top w:val="nil"/>
              <w:left w:val="nil"/>
              <w:bottom w:val="single" w:sz="4" w:space="0" w:color="auto"/>
              <w:right w:val="nil"/>
            </w:tcBorders>
            <w:shd w:val="clear" w:color="auto" w:fill="auto"/>
            <w:vAlign w:val="center"/>
          </w:tcPr>
          <w:p w:rsidR="00E46AD1" w:rsidRPr="002D1FB7" w:rsidRDefault="00E46AD1" w:rsidP="002144EB">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1654"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r>
      <w:tr w:rsidR="00E46AD1" w:rsidRPr="002D1FB7" w:rsidTr="002144EB">
        <w:trPr>
          <w:trHeight w:val="284"/>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Cs/>
                <w:kern w:val="0"/>
                <w:sz w:val="21"/>
                <w:szCs w:val="21"/>
              </w:rPr>
            </w:pPr>
            <w:r w:rsidRPr="002D1FB7">
              <w:rPr>
                <w:rFonts w:ascii="宋体" w:hAnsi="宋体" w:cs="宋体" w:hint="eastAsia"/>
                <w:bCs/>
                <w:kern w:val="0"/>
                <w:sz w:val="21"/>
                <w:szCs w:val="21"/>
              </w:rPr>
              <w:t>1</w:t>
            </w:r>
          </w:p>
        </w:tc>
        <w:tc>
          <w:tcPr>
            <w:tcW w:w="1652" w:type="dxa"/>
            <w:tcBorders>
              <w:top w:val="single" w:sz="4" w:space="0" w:color="auto"/>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Cs/>
                <w:kern w:val="0"/>
                <w:sz w:val="21"/>
                <w:szCs w:val="21"/>
              </w:rPr>
            </w:pPr>
            <w:r w:rsidRPr="002D1FB7">
              <w:rPr>
                <w:rFonts w:ascii="宋体" w:hAnsi="宋体" w:cs="宋体" w:hint="eastAsia"/>
                <w:bCs/>
                <w:kern w:val="0"/>
                <w:sz w:val="21"/>
                <w:szCs w:val="21"/>
              </w:rPr>
              <w:t>CO2气体布线</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
                <w:bCs/>
                <w:kern w:val="0"/>
                <w:sz w:val="21"/>
                <w:szCs w:val="21"/>
              </w:rPr>
            </w:pPr>
          </w:p>
        </w:tc>
        <w:tc>
          <w:tcPr>
            <w:tcW w:w="1539" w:type="dxa"/>
            <w:tcBorders>
              <w:top w:val="nil"/>
              <w:left w:val="nil"/>
              <w:bottom w:val="single" w:sz="4" w:space="0" w:color="auto"/>
              <w:right w:val="nil"/>
            </w:tcBorders>
            <w:shd w:val="clear" w:color="auto" w:fill="auto"/>
            <w:vAlign w:val="center"/>
          </w:tcPr>
          <w:p w:rsidR="00E46AD1" w:rsidRPr="002D1FB7" w:rsidRDefault="00E46AD1" w:rsidP="002144EB">
            <w:pPr>
              <w:widowControl/>
              <w:jc w:val="center"/>
              <w:rPr>
                <w:rFonts w:ascii="宋体" w:hAnsi="宋体" w:cs="宋体"/>
                <w:bCs/>
                <w:kern w:val="0"/>
                <w:sz w:val="21"/>
                <w:szCs w:val="21"/>
              </w:rPr>
            </w:pPr>
            <w:r w:rsidRPr="002D1FB7">
              <w:rPr>
                <w:rFonts w:ascii="宋体" w:hAnsi="宋体" w:cs="宋体" w:hint="eastAsia"/>
                <w:bCs/>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Cs/>
                <w:kern w:val="0"/>
                <w:sz w:val="21"/>
                <w:szCs w:val="21"/>
              </w:rPr>
            </w:pPr>
            <w:r w:rsidRPr="002D1FB7">
              <w:rPr>
                <w:rFonts w:ascii="宋体" w:hAnsi="宋体" w:cs="宋体" w:hint="eastAsia"/>
                <w:bCs/>
                <w:kern w:val="0"/>
                <w:sz w:val="21"/>
                <w:szCs w:val="21"/>
              </w:rPr>
              <w:t>3</w:t>
            </w:r>
          </w:p>
        </w:tc>
      </w:tr>
      <w:tr w:rsidR="00E46AD1" w:rsidRPr="002D1FB7" w:rsidTr="002144EB">
        <w:trPr>
          <w:trHeight w:val="284"/>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Cs/>
                <w:kern w:val="0"/>
                <w:sz w:val="21"/>
                <w:szCs w:val="21"/>
              </w:rPr>
            </w:pPr>
            <w:r w:rsidRPr="002D1FB7">
              <w:rPr>
                <w:rFonts w:ascii="宋体" w:hAnsi="宋体" w:cs="宋体" w:hint="eastAsia"/>
                <w:bCs/>
                <w:kern w:val="0"/>
                <w:sz w:val="21"/>
                <w:szCs w:val="21"/>
              </w:rPr>
              <w:t>2</w:t>
            </w:r>
          </w:p>
        </w:tc>
        <w:tc>
          <w:tcPr>
            <w:tcW w:w="1652" w:type="dxa"/>
            <w:tcBorders>
              <w:top w:val="single" w:sz="4" w:space="0" w:color="auto"/>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Cs/>
                <w:kern w:val="0"/>
                <w:sz w:val="21"/>
                <w:szCs w:val="21"/>
              </w:rPr>
            </w:pPr>
            <w:r w:rsidRPr="002D1FB7">
              <w:rPr>
                <w:rFonts w:ascii="宋体" w:hAnsi="宋体" w:cs="宋体" w:hint="eastAsia"/>
                <w:bCs/>
                <w:kern w:val="0"/>
                <w:sz w:val="21"/>
                <w:szCs w:val="21"/>
              </w:rPr>
              <w:t>网线接口</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
                <w:bCs/>
                <w:kern w:val="0"/>
                <w:sz w:val="21"/>
                <w:szCs w:val="21"/>
              </w:rPr>
            </w:pPr>
          </w:p>
        </w:tc>
        <w:tc>
          <w:tcPr>
            <w:tcW w:w="1539" w:type="dxa"/>
            <w:tcBorders>
              <w:top w:val="nil"/>
              <w:left w:val="nil"/>
              <w:bottom w:val="single" w:sz="4" w:space="0" w:color="auto"/>
              <w:right w:val="nil"/>
            </w:tcBorders>
            <w:shd w:val="clear" w:color="auto" w:fill="auto"/>
            <w:vAlign w:val="center"/>
          </w:tcPr>
          <w:p w:rsidR="00E46AD1" w:rsidRPr="002D1FB7" w:rsidRDefault="00E46AD1" w:rsidP="002144EB">
            <w:pPr>
              <w:widowControl/>
              <w:jc w:val="center"/>
              <w:rPr>
                <w:rFonts w:ascii="宋体" w:hAnsi="宋体" w:cs="宋体"/>
                <w:bCs/>
                <w:kern w:val="0"/>
                <w:sz w:val="21"/>
                <w:szCs w:val="21"/>
              </w:rPr>
            </w:pPr>
            <w:r w:rsidRPr="002D1FB7">
              <w:rPr>
                <w:rFonts w:ascii="宋体" w:hAnsi="宋体" w:cs="宋体" w:hint="eastAsia"/>
                <w:bCs/>
                <w:kern w:val="0"/>
                <w:sz w:val="21"/>
                <w:szCs w:val="21"/>
              </w:rPr>
              <w:t>个</w:t>
            </w:r>
          </w:p>
        </w:tc>
        <w:tc>
          <w:tcPr>
            <w:tcW w:w="1654"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Cs/>
                <w:kern w:val="0"/>
                <w:sz w:val="21"/>
                <w:szCs w:val="21"/>
              </w:rPr>
            </w:pPr>
            <w:r w:rsidRPr="002D1FB7">
              <w:rPr>
                <w:rFonts w:ascii="宋体" w:hAnsi="宋体" w:cs="宋体" w:hint="eastAsia"/>
                <w:bCs/>
                <w:kern w:val="0"/>
                <w:sz w:val="21"/>
                <w:szCs w:val="21"/>
              </w:rPr>
              <w:t>2</w:t>
            </w:r>
          </w:p>
        </w:tc>
      </w:tr>
      <w:tr w:rsidR="00E46AD1" w:rsidRPr="002D1FB7" w:rsidTr="002144EB">
        <w:trPr>
          <w:trHeight w:val="284"/>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Cs/>
                <w:kern w:val="0"/>
                <w:sz w:val="21"/>
                <w:szCs w:val="21"/>
              </w:rPr>
            </w:pPr>
            <w:r w:rsidRPr="002D1FB7">
              <w:rPr>
                <w:rFonts w:ascii="宋体" w:hAnsi="宋体" w:cs="宋体" w:hint="eastAsia"/>
                <w:bCs/>
                <w:kern w:val="0"/>
                <w:sz w:val="21"/>
                <w:szCs w:val="21"/>
              </w:rPr>
              <w:t>3</w:t>
            </w:r>
          </w:p>
        </w:tc>
        <w:tc>
          <w:tcPr>
            <w:tcW w:w="1652" w:type="dxa"/>
            <w:tcBorders>
              <w:top w:val="single" w:sz="4" w:space="0" w:color="auto"/>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Cs/>
                <w:kern w:val="0"/>
                <w:sz w:val="21"/>
                <w:szCs w:val="21"/>
              </w:rPr>
            </w:pPr>
            <w:r w:rsidRPr="002D1FB7">
              <w:rPr>
                <w:rFonts w:ascii="宋体" w:hAnsi="宋体" w:cs="宋体" w:hint="eastAsia"/>
                <w:bCs/>
                <w:kern w:val="0"/>
                <w:sz w:val="21"/>
                <w:szCs w:val="21"/>
              </w:rPr>
              <w:t>电话接口</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
                <w:bCs/>
                <w:kern w:val="0"/>
                <w:sz w:val="21"/>
                <w:szCs w:val="21"/>
              </w:rPr>
            </w:pPr>
          </w:p>
        </w:tc>
        <w:tc>
          <w:tcPr>
            <w:tcW w:w="1539" w:type="dxa"/>
            <w:tcBorders>
              <w:top w:val="nil"/>
              <w:left w:val="nil"/>
              <w:bottom w:val="single" w:sz="4" w:space="0" w:color="auto"/>
              <w:right w:val="nil"/>
            </w:tcBorders>
            <w:shd w:val="clear" w:color="auto" w:fill="auto"/>
            <w:vAlign w:val="center"/>
          </w:tcPr>
          <w:p w:rsidR="00E46AD1" w:rsidRPr="002D1FB7" w:rsidRDefault="00E46AD1" w:rsidP="002144EB">
            <w:pPr>
              <w:widowControl/>
              <w:jc w:val="center"/>
              <w:rPr>
                <w:rFonts w:ascii="宋体" w:hAnsi="宋体" w:cs="宋体"/>
                <w:bCs/>
                <w:kern w:val="0"/>
                <w:sz w:val="21"/>
                <w:szCs w:val="21"/>
              </w:rPr>
            </w:pPr>
            <w:r w:rsidRPr="002D1FB7">
              <w:rPr>
                <w:rFonts w:ascii="宋体" w:hAnsi="宋体" w:cs="宋体" w:hint="eastAsia"/>
                <w:bCs/>
                <w:kern w:val="0"/>
                <w:sz w:val="21"/>
                <w:szCs w:val="21"/>
              </w:rPr>
              <w:t>个</w:t>
            </w:r>
          </w:p>
        </w:tc>
        <w:tc>
          <w:tcPr>
            <w:tcW w:w="1654"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Cs/>
                <w:kern w:val="0"/>
                <w:sz w:val="21"/>
                <w:szCs w:val="21"/>
              </w:rPr>
            </w:pPr>
            <w:r w:rsidRPr="002D1FB7">
              <w:rPr>
                <w:rFonts w:ascii="宋体" w:hAnsi="宋体" w:cs="宋体" w:hint="eastAsia"/>
                <w:bCs/>
                <w:kern w:val="0"/>
                <w:sz w:val="21"/>
                <w:szCs w:val="21"/>
              </w:rPr>
              <w:t>2</w:t>
            </w:r>
          </w:p>
        </w:tc>
      </w:tr>
      <w:tr w:rsidR="00E46AD1" w:rsidRPr="002D1FB7" w:rsidTr="002144EB">
        <w:trPr>
          <w:trHeight w:val="284"/>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Cs/>
                <w:kern w:val="0"/>
                <w:sz w:val="21"/>
                <w:szCs w:val="21"/>
              </w:rPr>
            </w:pPr>
            <w:r w:rsidRPr="002D1FB7">
              <w:rPr>
                <w:rFonts w:ascii="宋体" w:hAnsi="宋体" w:cs="宋体" w:hint="eastAsia"/>
                <w:bCs/>
                <w:kern w:val="0"/>
                <w:sz w:val="21"/>
                <w:szCs w:val="21"/>
              </w:rPr>
              <w:t>4</w:t>
            </w:r>
          </w:p>
        </w:tc>
        <w:tc>
          <w:tcPr>
            <w:tcW w:w="1652" w:type="dxa"/>
            <w:tcBorders>
              <w:top w:val="single" w:sz="4" w:space="0" w:color="auto"/>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Cs/>
                <w:kern w:val="0"/>
                <w:sz w:val="21"/>
                <w:szCs w:val="21"/>
              </w:rPr>
            </w:pPr>
            <w:r w:rsidRPr="002D1FB7">
              <w:rPr>
                <w:rFonts w:ascii="宋体" w:hAnsi="宋体" w:cs="宋体" w:hint="eastAsia"/>
                <w:bCs/>
                <w:kern w:val="0"/>
                <w:sz w:val="21"/>
                <w:szCs w:val="21"/>
              </w:rPr>
              <w:t>传递窗系统</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left"/>
              <w:rPr>
                <w:rFonts w:ascii="宋体" w:hAnsi="宋体" w:cs="宋体"/>
                <w:bCs/>
                <w:kern w:val="0"/>
                <w:sz w:val="21"/>
                <w:szCs w:val="21"/>
              </w:rPr>
            </w:pPr>
          </w:p>
        </w:tc>
        <w:tc>
          <w:tcPr>
            <w:tcW w:w="1539" w:type="dxa"/>
            <w:tcBorders>
              <w:top w:val="nil"/>
              <w:left w:val="nil"/>
              <w:bottom w:val="single" w:sz="4" w:space="0" w:color="auto"/>
              <w:right w:val="nil"/>
            </w:tcBorders>
            <w:shd w:val="clear" w:color="auto" w:fill="auto"/>
            <w:vAlign w:val="center"/>
          </w:tcPr>
          <w:p w:rsidR="00E46AD1" w:rsidRPr="002D1FB7" w:rsidRDefault="00E46AD1" w:rsidP="002144EB">
            <w:pPr>
              <w:widowControl/>
              <w:jc w:val="center"/>
              <w:rPr>
                <w:rFonts w:ascii="宋体" w:hAnsi="宋体" w:cs="宋体"/>
                <w:b/>
                <w:bCs/>
                <w:kern w:val="0"/>
                <w:sz w:val="21"/>
                <w:szCs w:val="21"/>
              </w:rPr>
            </w:pPr>
            <w:r w:rsidRPr="002D1FB7">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b/>
                <w:bCs/>
                <w:kern w:val="0"/>
                <w:sz w:val="21"/>
                <w:szCs w:val="21"/>
              </w:rPr>
            </w:pPr>
            <w:r w:rsidRPr="002D1FB7">
              <w:rPr>
                <w:rFonts w:ascii="宋体" w:hAnsi="宋体" w:cs="宋体" w:hint="eastAsia"/>
                <w:bCs/>
                <w:kern w:val="0"/>
                <w:sz w:val="21"/>
                <w:szCs w:val="21"/>
              </w:rPr>
              <w:t>2</w:t>
            </w:r>
          </w:p>
        </w:tc>
      </w:tr>
      <w:tr w:rsidR="00E46AD1" w:rsidRPr="002D1FB7" w:rsidTr="002144EB">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5</w:t>
            </w:r>
          </w:p>
        </w:tc>
        <w:tc>
          <w:tcPr>
            <w:tcW w:w="1652"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防水二三插</w:t>
            </w:r>
          </w:p>
        </w:tc>
        <w:tc>
          <w:tcPr>
            <w:tcW w:w="3130"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220V/10A</w:t>
            </w:r>
          </w:p>
        </w:tc>
        <w:tc>
          <w:tcPr>
            <w:tcW w:w="1539" w:type="dxa"/>
            <w:tcBorders>
              <w:top w:val="nil"/>
              <w:left w:val="nil"/>
              <w:bottom w:val="single" w:sz="4" w:space="0" w:color="auto"/>
              <w:right w:val="nil"/>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30</w:t>
            </w:r>
          </w:p>
        </w:tc>
      </w:tr>
      <w:tr w:rsidR="00E46AD1" w:rsidRPr="002D1FB7" w:rsidTr="002144EB">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6</w:t>
            </w:r>
          </w:p>
        </w:tc>
        <w:tc>
          <w:tcPr>
            <w:tcW w:w="1652"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照明开关</w:t>
            </w:r>
          </w:p>
        </w:tc>
        <w:tc>
          <w:tcPr>
            <w:tcW w:w="3130"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单开</w:t>
            </w:r>
          </w:p>
        </w:tc>
        <w:tc>
          <w:tcPr>
            <w:tcW w:w="1539" w:type="dxa"/>
            <w:tcBorders>
              <w:top w:val="nil"/>
              <w:left w:val="nil"/>
              <w:bottom w:val="single" w:sz="4" w:space="0" w:color="auto"/>
              <w:right w:val="nil"/>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6</w:t>
            </w:r>
          </w:p>
        </w:tc>
      </w:tr>
      <w:tr w:rsidR="00E46AD1" w:rsidRPr="002D1FB7" w:rsidTr="002144EB">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7</w:t>
            </w:r>
          </w:p>
        </w:tc>
        <w:tc>
          <w:tcPr>
            <w:tcW w:w="1652"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系统布线</w:t>
            </w:r>
          </w:p>
        </w:tc>
        <w:tc>
          <w:tcPr>
            <w:tcW w:w="3130"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p>
        </w:tc>
        <w:tc>
          <w:tcPr>
            <w:tcW w:w="1539" w:type="dxa"/>
            <w:tcBorders>
              <w:top w:val="nil"/>
              <w:left w:val="nil"/>
              <w:bottom w:val="single" w:sz="4" w:space="0" w:color="auto"/>
              <w:right w:val="nil"/>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8</w:t>
            </w:r>
          </w:p>
        </w:tc>
      </w:tr>
      <w:tr w:rsidR="00E46AD1" w:rsidRPr="002D1FB7" w:rsidTr="002144EB">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8</w:t>
            </w:r>
          </w:p>
        </w:tc>
        <w:tc>
          <w:tcPr>
            <w:tcW w:w="1652"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单管紫外灯</w:t>
            </w:r>
          </w:p>
        </w:tc>
        <w:tc>
          <w:tcPr>
            <w:tcW w:w="3130"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30W</w:t>
            </w:r>
          </w:p>
        </w:tc>
        <w:tc>
          <w:tcPr>
            <w:tcW w:w="1539" w:type="dxa"/>
            <w:tcBorders>
              <w:top w:val="nil"/>
              <w:left w:val="nil"/>
              <w:bottom w:val="single" w:sz="4" w:space="0" w:color="auto"/>
              <w:right w:val="nil"/>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6</w:t>
            </w:r>
          </w:p>
        </w:tc>
      </w:tr>
      <w:tr w:rsidR="00E46AD1" w:rsidRPr="002D1FB7" w:rsidTr="002144EB">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9</w:t>
            </w:r>
          </w:p>
        </w:tc>
        <w:tc>
          <w:tcPr>
            <w:tcW w:w="1652"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紫外线开关</w:t>
            </w:r>
          </w:p>
        </w:tc>
        <w:tc>
          <w:tcPr>
            <w:tcW w:w="3130"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单开</w:t>
            </w:r>
          </w:p>
        </w:tc>
        <w:tc>
          <w:tcPr>
            <w:tcW w:w="1539" w:type="dxa"/>
            <w:tcBorders>
              <w:top w:val="nil"/>
              <w:left w:val="nil"/>
              <w:bottom w:val="single" w:sz="4" w:space="0" w:color="auto"/>
              <w:right w:val="nil"/>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6</w:t>
            </w:r>
          </w:p>
        </w:tc>
      </w:tr>
      <w:tr w:rsidR="00E46AD1" w:rsidRPr="002D1FB7" w:rsidTr="002144EB">
        <w:trPr>
          <w:trHeight w:val="284"/>
        </w:trPr>
        <w:tc>
          <w:tcPr>
            <w:tcW w:w="1653"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10</w:t>
            </w:r>
          </w:p>
        </w:tc>
        <w:tc>
          <w:tcPr>
            <w:tcW w:w="1652"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单管紫外灯</w:t>
            </w:r>
          </w:p>
        </w:tc>
        <w:tc>
          <w:tcPr>
            <w:tcW w:w="3130" w:type="dxa"/>
            <w:tcBorders>
              <w:top w:val="nil"/>
              <w:left w:val="nil"/>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30W</w:t>
            </w:r>
          </w:p>
        </w:tc>
        <w:tc>
          <w:tcPr>
            <w:tcW w:w="1539" w:type="dxa"/>
            <w:tcBorders>
              <w:top w:val="nil"/>
              <w:left w:val="nil"/>
              <w:bottom w:val="single" w:sz="4" w:space="0" w:color="auto"/>
              <w:right w:val="nil"/>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1</w:t>
            </w:r>
          </w:p>
        </w:tc>
      </w:tr>
      <w:tr w:rsidR="00E46AD1" w:rsidRPr="002D1FB7" w:rsidTr="002144EB">
        <w:trPr>
          <w:trHeight w:val="284"/>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11</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单管照明灯</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28w</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rPr>
                <w:rFonts w:ascii="宋体" w:hAnsi="宋体" w:cs="宋体"/>
                <w:kern w:val="0"/>
                <w:sz w:val="21"/>
                <w:szCs w:val="21"/>
              </w:rPr>
            </w:pPr>
            <w:r w:rsidRPr="002D1FB7">
              <w:rPr>
                <w:rFonts w:ascii="宋体" w:hAnsi="宋体" w:cs="宋体" w:hint="eastAsia"/>
                <w:kern w:val="0"/>
                <w:sz w:val="21"/>
                <w:szCs w:val="21"/>
              </w:rPr>
              <w:t>10</w:t>
            </w:r>
          </w:p>
        </w:tc>
      </w:tr>
      <w:tr w:rsidR="00E46AD1" w:rsidRPr="002D1FB7" w:rsidTr="002144EB">
        <w:trPr>
          <w:trHeight w:val="284"/>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textAlignment w:val="center"/>
              <w:rPr>
                <w:rFonts w:ascii="宋体" w:hAnsi="宋体" w:cs="宋体"/>
                <w:kern w:val="0"/>
                <w:sz w:val="21"/>
                <w:szCs w:val="21"/>
              </w:rPr>
            </w:pPr>
            <w:r w:rsidRPr="002D1FB7">
              <w:rPr>
                <w:rFonts w:ascii="宋体" w:hAnsi="宋体" w:cs="宋体" w:hint="eastAsia"/>
                <w:b/>
                <w:kern w:val="0"/>
                <w:sz w:val="21"/>
                <w:szCs w:val="21"/>
              </w:rPr>
              <w:t>五、</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textAlignment w:val="center"/>
              <w:rPr>
                <w:rFonts w:ascii="宋体" w:hAnsi="宋体" w:cs="宋体"/>
                <w:kern w:val="0"/>
                <w:sz w:val="21"/>
                <w:szCs w:val="21"/>
              </w:rPr>
            </w:pPr>
            <w:r w:rsidRPr="002D1FB7">
              <w:rPr>
                <w:rStyle w:val="font21"/>
                <w:rFonts w:hint="default"/>
                <w:b/>
                <w:color w:val="auto"/>
                <w:sz w:val="21"/>
                <w:szCs w:val="21"/>
              </w:rPr>
              <w:t>消防改造</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textAlignment w:val="center"/>
              <w:rPr>
                <w:rFonts w:ascii="宋体" w:hAnsi="宋体" w:cs="宋体"/>
                <w:kern w:val="0"/>
                <w:sz w:val="21"/>
                <w:szCs w:val="21"/>
              </w:rPr>
            </w:pPr>
            <w:r w:rsidRPr="002D1FB7">
              <w:rPr>
                <w:rStyle w:val="font21"/>
                <w:rFonts w:hint="default"/>
                <w:b/>
                <w:color w:val="auto"/>
                <w:sz w:val="21"/>
                <w:szCs w:val="21"/>
              </w:rPr>
              <w:t>消防喷淋改造</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2</w:t>
            </w:r>
          </w:p>
        </w:tc>
      </w:tr>
      <w:tr w:rsidR="00E46AD1" w:rsidRPr="002D1FB7" w:rsidTr="002144EB">
        <w:trPr>
          <w:trHeight w:val="284"/>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textAlignment w:val="center"/>
              <w:rPr>
                <w:rFonts w:ascii="宋体" w:hAnsi="宋体" w:cs="宋体"/>
                <w:kern w:val="0"/>
                <w:sz w:val="21"/>
                <w:szCs w:val="21"/>
              </w:rPr>
            </w:pPr>
            <w:r w:rsidRPr="002D1FB7">
              <w:rPr>
                <w:rFonts w:ascii="宋体" w:hAnsi="宋体" w:cs="宋体" w:hint="eastAsia"/>
                <w:b/>
                <w:kern w:val="0"/>
                <w:sz w:val="21"/>
                <w:szCs w:val="21"/>
              </w:rPr>
              <w:t>六、</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textAlignment w:val="center"/>
              <w:rPr>
                <w:rFonts w:ascii="宋体" w:hAnsi="宋体" w:cs="宋体"/>
                <w:kern w:val="0"/>
                <w:sz w:val="21"/>
                <w:szCs w:val="21"/>
              </w:rPr>
            </w:pPr>
            <w:r w:rsidRPr="002D1FB7">
              <w:rPr>
                <w:rStyle w:val="font21"/>
                <w:rFonts w:hint="default"/>
                <w:b/>
                <w:color w:val="auto"/>
                <w:sz w:val="21"/>
                <w:szCs w:val="21"/>
              </w:rPr>
              <w:t>水电改造</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textAlignment w:val="center"/>
              <w:rPr>
                <w:rFonts w:ascii="宋体" w:hAnsi="宋体" w:cs="宋体"/>
                <w:kern w:val="0"/>
                <w:sz w:val="21"/>
                <w:szCs w:val="21"/>
              </w:rPr>
            </w:pPr>
            <w:r w:rsidRPr="002D1FB7">
              <w:rPr>
                <w:rStyle w:val="font21"/>
                <w:rFonts w:hint="default"/>
                <w:b/>
                <w:color w:val="auto"/>
                <w:sz w:val="21"/>
                <w:szCs w:val="21"/>
              </w:rPr>
              <w:t>电控箱及相应元器件，其他与开工状态衔接的水电管路延长、改造等</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E46AD1" w:rsidRPr="002D1FB7" w:rsidRDefault="00E46AD1" w:rsidP="002144EB">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2</w:t>
            </w:r>
          </w:p>
        </w:tc>
      </w:tr>
    </w:tbl>
    <w:p w:rsidR="00A23A7C" w:rsidRPr="002D1FB7" w:rsidRDefault="00A23A7C">
      <w:pPr>
        <w:widowControl/>
        <w:rPr>
          <w:b/>
          <w:sz w:val="21"/>
          <w:szCs w:val="21"/>
        </w:rPr>
      </w:pPr>
    </w:p>
    <w:p w:rsidR="00A23A7C" w:rsidRPr="002D1FB7" w:rsidRDefault="005D1A0F">
      <w:pPr>
        <w:widowControl/>
        <w:jc w:val="center"/>
        <w:rPr>
          <w:b/>
          <w:sz w:val="21"/>
          <w:szCs w:val="21"/>
        </w:rPr>
      </w:pPr>
      <w:r w:rsidRPr="002D1FB7">
        <w:rPr>
          <w:rFonts w:hint="eastAsia"/>
          <w:b/>
          <w:sz w:val="21"/>
          <w:szCs w:val="21"/>
        </w:rPr>
        <w:lastRenderedPageBreak/>
        <w:t>食品检验于食品安全生物实验室</w:t>
      </w:r>
      <w:r w:rsidRPr="002D1FB7">
        <w:rPr>
          <w:rFonts w:hint="eastAsia"/>
          <w:b/>
          <w:sz w:val="21"/>
          <w:szCs w:val="21"/>
        </w:rPr>
        <w:t xml:space="preserve"> A704</w:t>
      </w:r>
    </w:p>
    <w:tbl>
      <w:tblPr>
        <w:tblW w:w="9628" w:type="dxa"/>
        <w:tblLayout w:type="fixed"/>
        <w:tblLook w:val="04A0"/>
      </w:tblPr>
      <w:tblGrid>
        <w:gridCol w:w="1653"/>
        <w:gridCol w:w="1652"/>
        <w:gridCol w:w="3130"/>
        <w:gridCol w:w="1539"/>
        <w:gridCol w:w="1654"/>
      </w:tblGrid>
      <w:tr w:rsidR="00A23A7C" w:rsidRPr="002D1FB7">
        <w:trPr>
          <w:trHeight w:val="529"/>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序号</w:t>
            </w:r>
          </w:p>
        </w:tc>
        <w:tc>
          <w:tcPr>
            <w:tcW w:w="1652"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名称</w:t>
            </w:r>
          </w:p>
        </w:tc>
        <w:tc>
          <w:tcPr>
            <w:tcW w:w="3130"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规格型号</w:t>
            </w:r>
          </w:p>
        </w:tc>
        <w:tc>
          <w:tcPr>
            <w:tcW w:w="1539"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单位</w:t>
            </w:r>
          </w:p>
        </w:tc>
        <w:tc>
          <w:tcPr>
            <w:tcW w:w="1654"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A704</w:t>
            </w:r>
          </w:p>
        </w:tc>
      </w:tr>
      <w:tr w:rsidR="00A23A7C" w:rsidRPr="002D1FB7">
        <w:trPr>
          <w:trHeight w:val="442"/>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一、</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left"/>
              <w:rPr>
                <w:rFonts w:ascii="宋体" w:hAnsi="宋体" w:cs="宋体"/>
                <w:b/>
                <w:bCs/>
                <w:kern w:val="0"/>
                <w:sz w:val="21"/>
                <w:szCs w:val="21"/>
              </w:rPr>
            </w:pPr>
            <w:r w:rsidRPr="002D1FB7">
              <w:rPr>
                <w:rFonts w:ascii="宋体" w:hAnsi="宋体" w:cs="宋体" w:hint="eastAsia"/>
                <w:b/>
                <w:bCs/>
                <w:kern w:val="0"/>
                <w:sz w:val="21"/>
                <w:szCs w:val="21"/>
              </w:rPr>
              <w:t>装饰工程</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1654"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r>
      <w:tr w:rsidR="00A23A7C" w:rsidRPr="002D1FB7">
        <w:trPr>
          <w:trHeight w:val="649"/>
        </w:trPr>
        <w:tc>
          <w:tcPr>
            <w:tcW w:w="1653"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c>
          <w:tcPr>
            <w:tcW w:w="1652"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通风柜</w:t>
            </w:r>
          </w:p>
        </w:tc>
        <w:tc>
          <w:tcPr>
            <w:tcW w:w="313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1500*850*2350</w:t>
            </w:r>
          </w:p>
        </w:tc>
        <w:tc>
          <w:tcPr>
            <w:tcW w:w="1539"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654"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中央台</w:t>
            </w:r>
          </w:p>
        </w:tc>
        <w:tc>
          <w:tcPr>
            <w:tcW w:w="313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6000*1500*850</w:t>
            </w:r>
          </w:p>
        </w:tc>
        <w:tc>
          <w:tcPr>
            <w:tcW w:w="1539"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3</w:t>
            </w:r>
          </w:p>
        </w:tc>
      </w:tr>
      <w:tr w:rsidR="00A23A7C" w:rsidRPr="002D1FB7">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3</w:t>
            </w:r>
          </w:p>
        </w:tc>
        <w:tc>
          <w:tcPr>
            <w:tcW w:w="1652"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边台</w:t>
            </w:r>
          </w:p>
        </w:tc>
        <w:tc>
          <w:tcPr>
            <w:tcW w:w="313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2580*750*850</w:t>
            </w:r>
          </w:p>
        </w:tc>
        <w:tc>
          <w:tcPr>
            <w:tcW w:w="1539"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4</w:t>
            </w:r>
          </w:p>
        </w:tc>
        <w:tc>
          <w:tcPr>
            <w:tcW w:w="1652"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边台</w:t>
            </w:r>
          </w:p>
        </w:tc>
        <w:tc>
          <w:tcPr>
            <w:tcW w:w="313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4890*750*850</w:t>
            </w:r>
          </w:p>
        </w:tc>
        <w:tc>
          <w:tcPr>
            <w:tcW w:w="1539"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5</w:t>
            </w:r>
          </w:p>
        </w:tc>
        <w:tc>
          <w:tcPr>
            <w:tcW w:w="1652"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中央台试剂架</w:t>
            </w:r>
          </w:p>
        </w:tc>
        <w:tc>
          <w:tcPr>
            <w:tcW w:w="313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4800*300*700</w:t>
            </w:r>
          </w:p>
        </w:tc>
        <w:tc>
          <w:tcPr>
            <w:tcW w:w="1539"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3</w:t>
            </w:r>
          </w:p>
        </w:tc>
      </w:tr>
      <w:tr w:rsidR="00A23A7C" w:rsidRPr="002D1FB7">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6</w:t>
            </w:r>
          </w:p>
        </w:tc>
        <w:tc>
          <w:tcPr>
            <w:tcW w:w="1652"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特大水槽</w:t>
            </w:r>
          </w:p>
        </w:tc>
        <w:tc>
          <w:tcPr>
            <w:tcW w:w="313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800*420*320</w:t>
            </w:r>
          </w:p>
        </w:tc>
        <w:tc>
          <w:tcPr>
            <w:tcW w:w="1539"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6</w:t>
            </w:r>
          </w:p>
        </w:tc>
      </w:tr>
      <w:tr w:rsidR="00A23A7C" w:rsidRPr="002D1FB7">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7</w:t>
            </w:r>
          </w:p>
        </w:tc>
        <w:tc>
          <w:tcPr>
            <w:tcW w:w="1652"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水槽</w:t>
            </w:r>
          </w:p>
        </w:tc>
        <w:tc>
          <w:tcPr>
            <w:tcW w:w="313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480*380*300</w:t>
            </w:r>
          </w:p>
        </w:tc>
        <w:tc>
          <w:tcPr>
            <w:tcW w:w="1539"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8</w:t>
            </w:r>
          </w:p>
        </w:tc>
        <w:tc>
          <w:tcPr>
            <w:tcW w:w="1652"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三联水龙头</w:t>
            </w:r>
          </w:p>
        </w:tc>
        <w:tc>
          <w:tcPr>
            <w:tcW w:w="3130" w:type="dxa"/>
            <w:tcBorders>
              <w:top w:val="nil"/>
              <w:left w:val="nil"/>
              <w:bottom w:val="single" w:sz="4" w:space="0" w:color="auto"/>
              <w:right w:val="single" w:sz="4" w:space="0" w:color="auto"/>
            </w:tcBorders>
            <w:shd w:val="clear" w:color="auto" w:fill="auto"/>
            <w:vAlign w:val="center"/>
          </w:tcPr>
          <w:p w:rsidR="00A23A7C" w:rsidRPr="002D1FB7" w:rsidRDefault="00A23A7C">
            <w:pPr>
              <w:jc w:val="center"/>
              <w:rPr>
                <w:rFonts w:ascii="宋体" w:hAnsi="宋体" w:cs="宋体"/>
                <w:kern w:val="0"/>
                <w:sz w:val="21"/>
                <w:szCs w:val="21"/>
              </w:rPr>
            </w:pPr>
          </w:p>
        </w:tc>
        <w:tc>
          <w:tcPr>
            <w:tcW w:w="1539"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7</w:t>
            </w:r>
          </w:p>
        </w:tc>
      </w:tr>
      <w:tr w:rsidR="00A23A7C" w:rsidRPr="002D1FB7">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9</w:t>
            </w:r>
          </w:p>
        </w:tc>
        <w:tc>
          <w:tcPr>
            <w:tcW w:w="1652"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万向排气罩</w:t>
            </w:r>
          </w:p>
        </w:tc>
        <w:tc>
          <w:tcPr>
            <w:tcW w:w="3130" w:type="dxa"/>
            <w:tcBorders>
              <w:top w:val="nil"/>
              <w:left w:val="nil"/>
              <w:bottom w:val="single" w:sz="4" w:space="0" w:color="auto"/>
              <w:right w:val="single" w:sz="4" w:space="0" w:color="auto"/>
            </w:tcBorders>
            <w:shd w:val="clear" w:color="auto" w:fill="auto"/>
            <w:vAlign w:val="center"/>
          </w:tcPr>
          <w:p w:rsidR="00A23A7C" w:rsidRPr="002D1FB7" w:rsidRDefault="00A23A7C">
            <w:pPr>
              <w:jc w:val="center"/>
              <w:rPr>
                <w:rFonts w:ascii="宋体" w:hAnsi="宋体" w:cs="宋体"/>
                <w:kern w:val="0"/>
                <w:sz w:val="21"/>
                <w:szCs w:val="21"/>
              </w:rPr>
            </w:pPr>
          </w:p>
        </w:tc>
        <w:tc>
          <w:tcPr>
            <w:tcW w:w="1539"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6</w:t>
            </w:r>
          </w:p>
        </w:tc>
      </w:tr>
      <w:tr w:rsidR="00A23A7C" w:rsidRPr="002D1FB7">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10</w:t>
            </w:r>
          </w:p>
        </w:tc>
        <w:tc>
          <w:tcPr>
            <w:tcW w:w="1652"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器皿柜</w:t>
            </w:r>
          </w:p>
        </w:tc>
        <w:tc>
          <w:tcPr>
            <w:tcW w:w="313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900*450*1800</w:t>
            </w:r>
          </w:p>
        </w:tc>
        <w:tc>
          <w:tcPr>
            <w:tcW w:w="1539"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654"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4</w:t>
            </w:r>
          </w:p>
        </w:tc>
      </w:tr>
      <w:tr w:rsidR="00A23A7C" w:rsidRPr="002D1FB7">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11</w:t>
            </w:r>
          </w:p>
        </w:tc>
        <w:tc>
          <w:tcPr>
            <w:tcW w:w="1652"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线槽</w:t>
            </w:r>
          </w:p>
        </w:tc>
        <w:tc>
          <w:tcPr>
            <w:tcW w:w="3130" w:type="dxa"/>
            <w:tcBorders>
              <w:top w:val="nil"/>
              <w:left w:val="nil"/>
              <w:bottom w:val="single" w:sz="4" w:space="0" w:color="auto"/>
              <w:right w:val="single" w:sz="4" w:space="0" w:color="auto"/>
            </w:tcBorders>
            <w:shd w:val="clear" w:color="auto" w:fill="auto"/>
            <w:vAlign w:val="center"/>
          </w:tcPr>
          <w:p w:rsidR="00A23A7C" w:rsidRPr="002D1FB7" w:rsidRDefault="00A23A7C">
            <w:pPr>
              <w:jc w:val="center"/>
              <w:rPr>
                <w:rFonts w:ascii="宋体" w:hAnsi="宋体" w:cs="宋体"/>
                <w:kern w:val="0"/>
                <w:sz w:val="21"/>
                <w:szCs w:val="21"/>
              </w:rPr>
            </w:pPr>
          </w:p>
        </w:tc>
        <w:tc>
          <w:tcPr>
            <w:tcW w:w="1539"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米</w:t>
            </w:r>
          </w:p>
        </w:tc>
        <w:tc>
          <w:tcPr>
            <w:tcW w:w="1654"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39</w:t>
            </w:r>
          </w:p>
        </w:tc>
      </w:tr>
      <w:tr w:rsidR="00A23A7C" w:rsidRPr="002D1FB7">
        <w:trPr>
          <w:trHeight w:val="540"/>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二、</w:t>
            </w:r>
          </w:p>
        </w:tc>
        <w:tc>
          <w:tcPr>
            <w:tcW w:w="1652"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widowControl/>
              <w:jc w:val="left"/>
              <w:rPr>
                <w:rFonts w:ascii="宋体" w:hAnsi="宋体" w:cs="宋体"/>
                <w:b/>
                <w:bCs/>
                <w:kern w:val="0"/>
                <w:sz w:val="21"/>
                <w:szCs w:val="21"/>
              </w:rPr>
            </w:pPr>
            <w:r w:rsidRPr="002D1FB7">
              <w:rPr>
                <w:rFonts w:ascii="宋体" w:hAnsi="宋体" w:cs="宋体" w:hint="eastAsia"/>
                <w:b/>
                <w:bCs/>
                <w:kern w:val="0"/>
                <w:sz w:val="21"/>
                <w:szCs w:val="21"/>
              </w:rPr>
              <w:t>电气照明系统</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1539" w:type="dxa"/>
            <w:tcBorders>
              <w:top w:val="nil"/>
              <w:left w:val="nil"/>
              <w:bottom w:val="single" w:sz="4" w:space="0" w:color="auto"/>
              <w:right w:val="nil"/>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165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r>
      <w:tr w:rsidR="00A23A7C" w:rsidRPr="002D1FB7">
        <w:trPr>
          <w:trHeight w:val="90"/>
        </w:trPr>
        <w:tc>
          <w:tcPr>
            <w:tcW w:w="1653"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c>
          <w:tcPr>
            <w:tcW w:w="1652"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防水二三插</w:t>
            </w:r>
          </w:p>
        </w:tc>
        <w:tc>
          <w:tcPr>
            <w:tcW w:w="313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220V/10A</w:t>
            </w:r>
          </w:p>
        </w:tc>
        <w:tc>
          <w:tcPr>
            <w:tcW w:w="1539" w:type="dxa"/>
            <w:tcBorders>
              <w:top w:val="nil"/>
              <w:left w:val="nil"/>
              <w:bottom w:val="single" w:sz="4" w:space="0" w:color="auto"/>
              <w:right w:val="nil"/>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6</w:t>
            </w:r>
          </w:p>
        </w:tc>
      </w:tr>
      <w:tr w:rsidR="00A23A7C" w:rsidRPr="002D1FB7">
        <w:trPr>
          <w:trHeight w:val="270"/>
        </w:trPr>
        <w:tc>
          <w:tcPr>
            <w:tcW w:w="1653"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开关</w:t>
            </w:r>
          </w:p>
        </w:tc>
        <w:tc>
          <w:tcPr>
            <w:tcW w:w="313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单开</w:t>
            </w:r>
          </w:p>
        </w:tc>
        <w:tc>
          <w:tcPr>
            <w:tcW w:w="1539" w:type="dxa"/>
            <w:tcBorders>
              <w:top w:val="nil"/>
              <w:left w:val="nil"/>
              <w:bottom w:val="single" w:sz="4" w:space="0" w:color="auto"/>
              <w:right w:val="nil"/>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只</w:t>
            </w:r>
          </w:p>
        </w:tc>
        <w:tc>
          <w:tcPr>
            <w:tcW w:w="165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70"/>
        </w:trPr>
        <w:tc>
          <w:tcPr>
            <w:tcW w:w="1653"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3</w:t>
            </w:r>
          </w:p>
        </w:tc>
        <w:tc>
          <w:tcPr>
            <w:tcW w:w="1652"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单管紫外灯</w:t>
            </w:r>
          </w:p>
        </w:tc>
        <w:tc>
          <w:tcPr>
            <w:tcW w:w="313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30W</w:t>
            </w:r>
          </w:p>
        </w:tc>
        <w:tc>
          <w:tcPr>
            <w:tcW w:w="1539" w:type="dxa"/>
            <w:tcBorders>
              <w:top w:val="nil"/>
              <w:left w:val="nil"/>
              <w:bottom w:val="single" w:sz="4" w:space="0" w:color="auto"/>
              <w:right w:val="nil"/>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2</w:t>
            </w:r>
          </w:p>
        </w:tc>
        <w:tc>
          <w:tcPr>
            <w:tcW w:w="1652"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开关</w:t>
            </w:r>
          </w:p>
        </w:tc>
        <w:tc>
          <w:tcPr>
            <w:tcW w:w="313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单开</w:t>
            </w:r>
          </w:p>
        </w:tc>
        <w:tc>
          <w:tcPr>
            <w:tcW w:w="1539" w:type="dxa"/>
            <w:tcBorders>
              <w:top w:val="nil"/>
              <w:left w:val="nil"/>
              <w:bottom w:val="single" w:sz="4" w:space="0" w:color="auto"/>
              <w:right w:val="nil"/>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只</w:t>
            </w:r>
          </w:p>
        </w:tc>
        <w:tc>
          <w:tcPr>
            <w:tcW w:w="165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4</w:t>
            </w:r>
          </w:p>
        </w:tc>
      </w:tr>
      <w:tr w:rsidR="00A23A7C" w:rsidRPr="002D1FB7">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3</w:t>
            </w:r>
          </w:p>
        </w:tc>
        <w:tc>
          <w:tcPr>
            <w:tcW w:w="1652"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单管紫外灯</w:t>
            </w:r>
          </w:p>
        </w:tc>
        <w:tc>
          <w:tcPr>
            <w:tcW w:w="313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30W</w:t>
            </w:r>
          </w:p>
        </w:tc>
        <w:tc>
          <w:tcPr>
            <w:tcW w:w="1539" w:type="dxa"/>
            <w:tcBorders>
              <w:top w:val="nil"/>
              <w:left w:val="nil"/>
              <w:bottom w:val="single" w:sz="4" w:space="0" w:color="auto"/>
              <w:right w:val="nil"/>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2</w:t>
            </w:r>
          </w:p>
        </w:tc>
      </w:tr>
      <w:tr w:rsidR="00A23A7C" w:rsidRPr="002D1FB7">
        <w:trPr>
          <w:trHeight w:val="540"/>
        </w:trPr>
        <w:tc>
          <w:tcPr>
            <w:tcW w:w="1653"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4</w:t>
            </w:r>
          </w:p>
        </w:tc>
        <w:tc>
          <w:tcPr>
            <w:tcW w:w="1652"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单管照明灯</w:t>
            </w:r>
          </w:p>
        </w:tc>
        <w:tc>
          <w:tcPr>
            <w:tcW w:w="313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28w</w:t>
            </w:r>
          </w:p>
        </w:tc>
        <w:tc>
          <w:tcPr>
            <w:tcW w:w="1539" w:type="dxa"/>
            <w:tcBorders>
              <w:top w:val="nil"/>
              <w:left w:val="nil"/>
              <w:bottom w:val="single" w:sz="4" w:space="0" w:color="auto"/>
              <w:right w:val="nil"/>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65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8</w:t>
            </w:r>
          </w:p>
        </w:tc>
      </w:tr>
      <w:tr w:rsidR="00A23A7C" w:rsidRPr="002D1FB7">
        <w:trPr>
          <w:trHeight w:val="540"/>
        </w:trPr>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b/>
                <w:kern w:val="0"/>
                <w:sz w:val="21"/>
                <w:szCs w:val="21"/>
              </w:rPr>
              <w:t>三、</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水电改造</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其他与开工状态衔接的水电管路延长、改造等</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bl>
    <w:p w:rsidR="00A23A7C" w:rsidRPr="002D1FB7" w:rsidRDefault="00A23A7C">
      <w:pPr>
        <w:rPr>
          <w:sz w:val="21"/>
          <w:szCs w:val="21"/>
        </w:rPr>
      </w:pPr>
    </w:p>
    <w:p w:rsidR="00A23A7C" w:rsidRPr="002D1FB7" w:rsidRDefault="005D1A0F">
      <w:pPr>
        <w:widowControl/>
        <w:jc w:val="center"/>
        <w:rPr>
          <w:b/>
          <w:sz w:val="21"/>
          <w:szCs w:val="21"/>
        </w:rPr>
      </w:pPr>
      <w:r w:rsidRPr="002D1FB7">
        <w:rPr>
          <w:rFonts w:hint="eastAsia"/>
          <w:b/>
          <w:sz w:val="21"/>
          <w:szCs w:val="21"/>
        </w:rPr>
        <w:t>无菌操作室</w:t>
      </w:r>
      <w:r w:rsidRPr="002D1FB7">
        <w:rPr>
          <w:rFonts w:hint="eastAsia"/>
          <w:b/>
          <w:sz w:val="21"/>
          <w:szCs w:val="21"/>
        </w:rPr>
        <w:t>A705</w:t>
      </w:r>
    </w:p>
    <w:tbl>
      <w:tblPr>
        <w:tblW w:w="9442" w:type="dxa"/>
        <w:tblLayout w:type="fixed"/>
        <w:tblCellMar>
          <w:top w:w="15" w:type="dxa"/>
          <w:left w:w="15" w:type="dxa"/>
          <w:bottom w:w="15" w:type="dxa"/>
          <w:right w:w="15" w:type="dxa"/>
        </w:tblCellMar>
        <w:tblLook w:val="04A0"/>
      </w:tblPr>
      <w:tblGrid>
        <w:gridCol w:w="1646"/>
        <w:gridCol w:w="2218"/>
        <w:gridCol w:w="2286"/>
        <w:gridCol w:w="1646"/>
        <w:gridCol w:w="1646"/>
      </w:tblGrid>
      <w:tr w:rsidR="00A23A7C" w:rsidRPr="002D1FB7">
        <w:trPr>
          <w:trHeight w:val="802"/>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序号</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名称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规格型号</w:t>
            </w:r>
          </w:p>
        </w:tc>
        <w:tc>
          <w:tcPr>
            <w:tcW w:w="1646" w:type="dxa"/>
            <w:tcBorders>
              <w:top w:val="single" w:sz="4" w:space="0" w:color="000000"/>
              <w:left w:val="single" w:sz="4" w:space="0" w:color="000000"/>
              <w:bottom w:val="single" w:sz="4" w:space="0" w:color="000000"/>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单位</w:t>
            </w:r>
          </w:p>
        </w:tc>
        <w:tc>
          <w:tcPr>
            <w:tcW w:w="1646" w:type="dxa"/>
            <w:tcBorders>
              <w:top w:val="single" w:sz="4" w:space="0" w:color="auto"/>
              <w:left w:val="single" w:sz="4" w:space="0" w:color="auto"/>
              <w:right w:val="single" w:sz="4" w:space="0" w:color="auto"/>
            </w:tcBorders>
            <w:shd w:val="clear" w:color="auto" w:fill="auto"/>
            <w:vAlign w:val="center"/>
          </w:tcPr>
          <w:p w:rsidR="00A23A7C" w:rsidRPr="002D1FB7" w:rsidRDefault="005D1A0F">
            <w:pPr>
              <w:jc w:val="center"/>
              <w:textAlignment w:val="center"/>
              <w:rPr>
                <w:rFonts w:ascii="宋体" w:hAnsi="宋体" w:cs="宋体"/>
                <w:b/>
                <w:sz w:val="21"/>
                <w:szCs w:val="21"/>
              </w:rPr>
            </w:pPr>
            <w:r w:rsidRPr="002D1FB7">
              <w:rPr>
                <w:rFonts w:ascii="宋体" w:hAnsi="宋体" w:cs="宋体" w:hint="eastAsia"/>
                <w:b/>
                <w:kern w:val="0"/>
                <w:sz w:val="21"/>
                <w:szCs w:val="21"/>
              </w:rPr>
              <w:t>A704</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一、</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装饰工程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auto"/>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kern w:val="0"/>
                <w:sz w:val="21"/>
                <w:szCs w:val="21"/>
              </w:rPr>
            </w:pPr>
            <w:r w:rsidRPr="002D1FB7">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聚氨酯彩钢板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50mm厚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m²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sz w:val="21"/>
                <w:szCs w:val="21"/>
              </w:rPr>
              <w:t>82</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PVC</w:t>
            </w:r>
            <w:r w:rsidRPr="002D1FB7">
              <w:rPr>
                <w:rFonts w:hint="eastAsia"/>
                <w:sz w:val="21"/>
                <w:szCs w:val="21"/>
              </w:rPr>
              <w:t>地胶板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2mm</w:t>
            </w:r>
            <w:r w:rsidRPr="002D1FB7">
              <w:rPr>
                <w:rFonts w:hint="eastAsia"/>
                <w:sz w:val="21"/>
                <w:szCs w:val="21"/>
              </w:rPr>
              <w:t>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m</w:t>
            </w:r>
            <w:r w:rsidRPr="002D1FB7">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20</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sz w:val="21"/>
                <w:szCs w:val="21"/>
              </w:rPr>
            </w:pPr>
            <w:r w:rsidRPr="002D1FB7">
              <w:rPr>
                <w:rFonts w:hint="eastAsia"/>
                <w:sz w:val="21"/>
                <w:szCs w:val="21"/>
              </w:rPr>
              <w:t>自流平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sz w:val="21"/>
                <w:szCs w:val="21"/>
              </w:rPr>
            </w:pPr>
            <w:r w:rsidRPr="002D1FB7">
              <w:rPr>
                <w:rFonts w:hint="eastAsia"/>
                <w:sz w:val="21"/>
                <w:szCs w:val="21"/>
              </w:rPr>
              <w:t>m</w:t>
            </w:r>
            <w:r w:rsidRPr="002D1FB7">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sz w:val="21"/>
                <w:szCs w:val="21"/>
              </w:rPr>
            </w:pPr>
            <w:r w:rsidRPr="002D1FB7">
              <w:rPr>
                <w:rFonts w:hint="eastAsia"/>
                <w:sz w:val="21"/>
                <w:szCs w:val="21"/>
              </w:rPr>
              <w:t>20</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5790*750*850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lastRenderedPageBreak/>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1580*750*850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6</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1580*750*850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7</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转角边台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1000*1000*850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8</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货架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900*450*1800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8</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9</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水槽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480*380*300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sz w:val="21"/>
                <w:szCs w:val="21"/>
              </w:rPr>
              <w:t>10</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三联水龙头</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二、</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rPr>
                <w:rFonts w:ascii="宋体" w:hAnsi="宋体" w:cs="宋体"/>
                <w:b/>
                <w:bCs/>
                <w:kern w:val="0"/>
                <w:sz w:val="21"/>
                <w:szCs w:val="21"/>
              </w:rPr>
            </w:pPr>
            <w:r w:rsidRPr="002D1FB7">
              <w:rPr>
                <w:rFonts w:ascii="宋体" w:hAnsi="宋体" w:cs="宋体" w:hint="eastAsia"/>
                <w:b/>
                <w:bCs/>
                <w:kern w:val="0"/>
                <w:sz w:val="21"/>
                <w:szCs w:val="21"/>
              </w:rPr>
              <w:t>空调系统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控温空调</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高效过滤器（4件套）</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rPr>
                <w:rFonts w:ascii="宋体" w:hAnsi="宋体" w:cs="宋体"/>
                <w:kern w:val="0"/>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三、</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电气照明系统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r>
      <w:tr w:rsidR="00A23A7C" w:rsidRPr="002D1FB7">
        <w:trPr>
          <w:trHeight w:val="540"/>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防水二三插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220V/10A</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开关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单开</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只</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单管紫外灯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30W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单管照明灯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28w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系统布线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b/>
                <w:kern w:val="0"/>
                <w:sz w:val="21"/>
                <w:szCs w:val="21"/>
              </w:rPr>
              <w:t>四、</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消防改造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Style w:val="font21"/>
                <w:rFonts w:hint="default"/>
                <w:b/>
                <w:color w:val="auto"/>
                <w:sz w:val="21"/>
                <w:szCs w:val="21"/>
              </w:rPr>
              <w:t>消防喷淋改造</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b/>
                <w:kern w:val="0"/>
                <w:sz w:val="21"/>
                <w:szCs w:val="21"/>
              </w:rPr>
              <w:t>五、</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水电改造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Style w:val="font21"/>
                <w:rFonts w:hint="default"/>
                <w:b/>
                <w:color w:val="auto"/>
                <w:sz w:val="21"/>
                <w:szCs w:val="21"/>
              </w:rPr>
              <w:t>电控箱及相应元器件，其他与开工状态衔接的水电管路延长、改造等</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bl>
    <w:p w:rsidR="00A23A7C" w:rsidRPr="002D1FB7" w:rsidRDefault="00A23A7C">
      <w:pPr>
        <w:rPr>
          <w:sz w:val="21"/>
          <w:szCs w:val="21"/>
        </w:rPr>
      </w:pPr>
    </w:p>
    <w:p w:rsidR="00A23A7C" w:rsidRPr="002D1FB7" w:rsidRDefault="005D1A0F">
      <w:pPr>
        <w:widowControl/>
        <w:jc w:val="center"/>
        <w:rPr>
          <w:b/>
          <w:sz w:val="21"/>
          <w:szCs w:val="21"/>
        </w:rPr>
      </w:pPr>
      <w:r w:rsidRPr="002D1FB7">
        <w:rPr>
          <w:rFonts w:hint="eastAsia"/>
          <w:b/>
          <w:sz w:val="21"/>
          <w:szCs w:val="21"/>
        </w:rPr>
        <w:t>暗室培养室</w:t>
      </w:r>
      <w:r w:rsidRPr="002D1FB7">
        <w:rPr>
          <w:rFonts w:hint="eastAsia"/>
          <w:b/>
          <w:sz w:val="21"/>
          <w:szCs w:val="21"/>
        </w:rPr>
        <w:t xml:space="preserve"> A820</w:t>
      </w:r>
    </w:p>
    <w:tbl>
      <w:tblPr>
        <w:tblW w:w="9442" w:type="dxa"/>
        <w:tblLayout w:type="fixed"/>
        <w:tblCellMar>
          <w:top w:w="15" w:type="dxa"/>
          <w:left w:w="15" w:type="dxa"/>
          <w:bottom w:w="15" w:type="dxa"/>
          <w:right w:w="15" w:type="dxa"/>
        </w:tblCellMar>
        <w:tblLook w:val="04A0"/>
      </w:tblPr>
      <w:tblGrid>
        <w:gridCol w:w="1646"/>
        <w:gridCol w:w="2218"/>
        <w:gridCol w:w="2286"/>
        <w:gridCol w:w="1646"/>
        <w:gridCol w:w="1646"/>
      </w:tblGrid>
      <w:tr w:rsidR="00A23A7C" w:rsidRPr="002D1FB7">
        <w:trPr>
          <w:trHeight w:val="802"/>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序号</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名称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规格型号</w:t>
            </w:r>
          </w:p>
        </w:tc>
        <w:tc>
          <w:tcPr>
            <w:tcW w:w="1646" w:type="dxa"/>
            <w:tcBorders>
              <w:top w:val="single" w:sz="4" w:space="0" w:color="000000"/>
              <w:left w:val="single" w:sz="4" w:space="0" w:color="000000"/>
              <w:bottom w:val="single" w:sz="4" w:space="0" w:color="000000"/>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单位</w:t>
            </w:r>
          </w:p>
        </w:tc>
        <w:tc>
          <w:tcPr>
            <w:tcW w:w="1646" w:type="dxa"/>
            <w:tcBorders>
              <w:top w:val="single" w:sz="4" w:space="0" w:color="auto"/>
              <w:left w:val="single" w:sz="4" w:space="0" w:color="auto"/>
              <w:right w:val="single" w:sz="4" w:space="0" w:color="auto"/>
            </w:tcBorders>
            <w:shd w:val="clear" w:color="auto" w:fill="auto"/>
            <w:vAlign w:val="center"/>
          </w:tcPr>
          <w:p w:rsidR="00A23A7C" w:rsidRPr="002D1FB7" w:rsidRDefault="005D1A0F">
            <w:pPr>
              <w:jc w:val="center"/>
              <w:textAlignment w:val="center"/>
              <w:rPr>
                <w:rFonts w:ascii="宋体" w:hAnsi="宋体" w:cs="宋体"/>
                <w:b/>
                <w:sz w:val="21"/>
                <w:szCs w:val="21"/>
              </w:rPr>
            </w:pPr>
            <w:r w:rsidRPr="002D1FB7">
              <w:rPr>
                <w:rFonts w:ascii="宋体" w:hAnsi="宋体" w:cs="宋体" w:hint="eastAsia"/>
                <w:b/>
                <w:kern w:val="0"/>
                <w:sz w:val="21"/>
                <w:szCs w:val="21"/>
              </w:rPr>
              <w:t>A820</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一、</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装饰工程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auto"/>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kern w:val="0"/>
                <w:sz w:val="21"/>
                <w:szCs w:val="21"/>
              </w:rPr>
            </w:pPr>
            <w:r w:rsidRPr="002D1FB7">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聚氨酯彩钢板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50mm厚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m²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sz w:val="21"/>
                <w:szCs w:val="21"/>
              </w:rPr>
              <w:t>100</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PVC</w:t>
            </w:r>
            <w:r w:rsidRPr="002D1FB7">
              <w:rPr>
                <w:rFonts w:hint="eastAsia"/>
                <w:sz w:val="21"/>
                <w:szCs w:val="21"/>
              </w:rPr>
              <w:t>地胶板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2mm</w:t>
            </w:r>
            <w:r w:rsidRPr="002D1FB7">
              <w:rPr>
                <w:rFonts w:hint="eastAsia"/>
                <w:sz w:val="21"/>
                <w:szCs w:val="21"/>
              </w:rPr>
              <w:t>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m</w:t>
            </w:r>
            <w:r w:rsidRPr="002D1FB7">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40</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sz w:val="21"/>
                <w:szCs w:val="21"/>
              </w:rPr>
            </w:pPr>
            <w:r w:rsidRPr="002D1FB7">
              <w:rPr>
                <w:rFonts w:hint="eastAsia"/>
                <w:sz w:val="21"/>
                <w:szCs w:val="21"/>
              </w:rPr>
              <w:t>自流平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sz w:val="21"/>
                <w:szCs w:val="21"/>
              </w:rPr>
            </w:pPr>
            <w:r w:rsidRPr="002D1FB7">
              <w:rPr>
                <w:rFonts w:hint="eastAsia"/>
                <w:sz w:val="21"/>
                <w:szCs w:val="21"/>
              </w:rPr>
              <w:t>m</w:t>
            </w:r>
            <w:r w:rsidRPr="002D1FB7">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sz w:val="21"/>
                <w:szCs w:val="21"/>
              </w:rPr>
            </w:pPr>
            <w:r w:rsidRPr="002D1FB7">
              <w:rPr>
                <w:rFonts w:hint="eastAsia"/>
                <w:sz w:val="21"/>
                <w:szCs w:val="21"/>
              </w:rPr>
              <w:t>40</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sz w:val="21"/>
                <w:szCs w:val="21"/>
              </w:rPr>
            </w:pPr>
            <w:r w:rsidRPr="002D1FB7">
              <w:rPr>
                <w:rFonts w:hint="eastAsia"/>
                <w:sz w:val="21"/>
                <w:szCs w:val="21"/>
              </w:rPr>
              <w:t>钢制成品门</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hint="eastAsia"/>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hint="eastAsia"/>
                <w:sz w:val="21"/>
                <w:szCs w:val="21"/>
              </w:rPr>
              <w:t>1</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sz w:val="21"/>
                <w:szCs w:val="21"/>
              </w:rPr>
            </w:pPr>
            <w:r w:rsidRPr="002D1FB7">
              <w:rPr>
                <w:rFonts w:ascii="宋体" w:hAnsi="宋体" w:cs="宋体" w:hint="eastAsia"/>
                <w:kern w:val="0"/>
                <w:sz w:val="21"/>
                <w:szCs w:val="21"/>
              </w:rPr>
              <w:t>高温台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sz w:val="21"/>
                <w:szCs w:val="21"/>
              </w:rPr>
            </w:pPr>
            <w:r w:rsidRPr="002D1FB7">
              <w:rPr>
                <w:rFonts w:ascii="宋体" w:hAnsi="宋体" w:cs="宋体" w:hint="eastAsia"/>
                <w:kern w:val="0"/>
                <w:sz w:val="21"/>
                <w:szCs w:val="21"/>
              </w:rPr>
              <w:t>2400*500*550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9</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6</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sz w:val="21"/>
                <w:szCs w:val="21"/>
              </w:rPr>
            </w:pPr>
            <w:r w:rsidRPr="002D1FB7">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sz w:val="21"/>
                <w:szCs w:val="21"/>
              </w:rPr>
            </w:pPr>
            <w:r w:rsidRPr="002D1FB7">
              <w:rPr>
                <w:rFonts w:ascii="宋体" w:hAnsi="宋体" w:cs="宋体" w:hint="eastAsia"/>
                <w:kern w:val="0"/>
                <w:sz w:val="21"/>
                <w:szCs w:val="21"/>
              </w:rPr>
              <w:t>1500*750*850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7</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sz w:val="21"/>
                <w:szCs w:val="21"/>
              </w:rPr>
            </w:pPr>
            <w:r w:rsidRPr="002D1FB7">
              <w:rPr>
                <w:rFonts w:ascii="宋体" w:hAnsi="宋体" w:cs="宋体" w:hint="eastAsia"/>
                <w:kern w:val="0"/>
                <w:sz w:val="21"/>
                <w:szCs w:val="21"/>
              </w:rPr>
              <w:t>特大水槽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sz w:val="21"/>
                <w:szCs w:val="21"/>
              </w:rPr>
            </w:pPr>
            <w:r w:rsidRPr="002D1FB7">
              <w:rPr>
                <w:rFonts w:ascii="宋体" w:hAnsi="宋体" w:cs="宋体" w:hint="eastAsia"/>
                <w:kern w:val="0"/>
                <w:sz w:val="21"/>
                <w:szCs w:val="21"/>
              </w:rPr>
              <w:t>800*420*320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8</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sz w:val="21"/>
                <w:szCs w:val="21"/>
              </w:rPr>
            </w:pPr>
            <w:r w:rsidRPr="002D1FB7">
              <w:rPr>
                <w:rFonts w:ascii="宋体" w:hAnsi="宋体" w:cs="宋体" w:hint="eastAsia"/>
                <w:kern w:val="0"/>
                <w:sz w:val="21"/>
                <w:szCs w:val="21"/>
              </w:rPr>
              <w:t>三联水龙头</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9</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sz w:val="21"/>
                <w:szCs w:val="21"/>
              </w:rPr>
            </w:pPr>
            <w:r w:rsidRPr="002D1FB7">
              <w:rPr>
                <w:rFonts w:ascii="宋体" w:hAnsi="宋体" w:cs="宋体" w:hint="eastAsia"/>
                <w:kern w:val="0"/>
                <w:sz w:val="21"/>
                <w:szCs w:val="21"/>
              </w:rPr>
              <w:t>线槽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米</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23.1</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二、</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空调系统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控温空调</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b/>
                <w:bCs/>
                <w:sz w:val="21"/>
                <w:szCs w:val="21"/>
              </w:rPr>
            </w:pPr>
            <w:r w:rsidRPr="002D1FB7">
              <w:rPr>
                <w:rFonts w:hint="eastAsia"/>
                <w:b/>
                <w:bCs/>
                <w:sz w:val="21"/>
                <w:szCs w:val="21"/>
              </w:rPr>
              <w:t>三、</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b/>
                <w:bCs/>
                <w:sz w:val="21"/>
                <w:szCs w:val="21"/>
              </w:rPr>
            </w:pPr>
            <w:r w:rsidRPr="002D1FB7">
              <w:rPr>
                <w:rFonts w:hint="eastAsia"/>
                <w:b/>
                <w:bCs/>
                <w:sz w:val="21"/>
                <w:szCs w:val="21"/>
              </w:rPr>
              <w:t>培养架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 xml:space="preserve">　</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碳钢培养架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1200*500*2000mm</w:t>
            </w:r>
            <w:r w:rsidRPr="002D1FB7">
              <w:rPr>
                <w:rFonts w:hint="eastAsia"/>
                <w:sz w:val="21"/>
                <w:szCs w:val="21"/>
              </w:rPr>
              <w:t>，</w:t>
            </w:r>
            <w:r w:rsidRPr="002D1FB7">
              <w:rPr>
                <w:rFonts w:hint="eastAsia"/>
                <w:sz w:val="21"/>
                <w:szCs w:val="21"/>
              </w:rPr>
              <w:br/>
            </w:r>
            <w:r w:rsidRPr="002D1FB7">
              <w:rPr>
                <w:rFonts w:hint="eastAsia"/>
                <w:sz w:val="21"/>
                <w:szCs w:val="21"/>
              </w:rPr>
              <w:t>四层使用层</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9</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四、</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电气照明系统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防水二三插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220V/10A</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开关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单开</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只</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单管紫外灯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30W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540"/>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lastRenderedPageBreak/>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单管照明灯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28w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系统布线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b/>
                <w:kern w:val="0"/>
                <w:sz w:val="21"/>
                <w:szCs w:val="21"/>
              </w:rPr>
              <w:t>五、</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消防改造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Style w:val="font21"/>
                <w:rFonts w:hint="default"/>
                <w:b/>
                <w:color w:val="auto"/>
                <w:sz w:val="21"/>
                <w:szCs w:val="21"/>
              </w:rPr>
              <w:t>消防喷淋改造</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b/>
                <w:kern w:val="0"/>
                <w:sz w:val="21"/>
                <w:szCs w:val="21"/>
              </w:rPr>
              <w:t>六、</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水电改造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Style w:val="font21"/>
                <w:rFonts w:hint="default"/>
                <w:b/>
                <w:color w:val="auto"/>
                <w:sz w:val="21"/>
                <w:szCs w:val="21"/>
              </w:rPr>
              <w:t>电控箱及相应元器件，其他与开工状态衔接的水电管路延长、改造等</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bl>
    <w:p w:rsidR="00A23A7C" w:rsidRPr="002D1FB7" w:rsidRDefault="00A23A7C">
      <w:pPr>
        <w:widowControl/>
        <w:jc w:val="left"/>
        <w:rPr>
          <w:sz w:val="21"/>
          <w:szCs w:val="21"/>
        </w:rPr>
      </w:pPr>
    </w:p>
    <w:p w:rsidR="00A23A7C" w:rsidRPr="002D1FB7" w:rsidRDefault="005D1A0F">
      <w:pPr>
        <w:widowControl/>
        <w:jc w:val="center"/>
        <w:rPr>
          <w:b/>
          <w:sz w:val="21"/>
          <w:szCs w:val="21"/>
        </w:rPr>
      </w:pPr>
      <w:r w:rsidRPr="002D1FB7">
        <w:rPr>
          <w:rFonts w:hint="eastAsia"/>
          <w:b/>
          <w:sz w:val="21"/>
          <w:szCs w:val="21"/>
        </w:rPr>
        <w:t>水族室</w:t>
      </w:r>
      <w:r w:rsidRPr="002D1FB7">
        <w:rPr>
          <w:rFonts w:hint="eastAsia"/>
          <w:b/>
          <w:sz w:val="21"/>
          <w:szCs w:val="21"/>
        </w:rPr>
        <w:t>A822</w:t>
      </w:r>
    </w:p>
    <w:p w:rsidR="00A23A7C" w:rsidRPr="002D1FB7" w:rsidRDefault="00A23A7C">
      <w:pPr>
        <w:widowControl/>
        <w:jc w:val="left"/>
        <w:rPr>
          <w:sz w:val="21"/>
          <w:szCs w:val="21"/>
        </w:rPr>
      </w:pPr>
    </w:p>
    <w:tbl>
      <w:tblPr>
        <w:tblW w:w="9442" w:type="dxa"/>
        <w:tblLayout w:type="fixed"/>
        <w:tblCellMar>
          <w:top w:w="15" w:type="dxa"/>
          <w:left w:w="15" w:type="dxa"/>
          <w:bottom w:w="15" w:type="dxa"/>
          <w:right w:w="15" w:type="dxa"/>
        </w:tblCellMar>
        <w:tblLook w:val="04A0"/>
      </w:tblPr>
      <w:tblGrid>
        <w:gridCol w:w="1646"/>
        <w:gridCol w:w="2218"/>
        <w:gridCol w:w="2286"/>
        <w:gridCol w:w="1646"/>
        <w:gridCol w:w="1646"/>
      </w:tblGrid>
      <w:tr w:rsidR="00A23A7C" w:rsidRPr="002D1FB7">
        <w:trPr>
          <w:trHeight w:val="802"/>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序号</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名称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规格型号</w:t>
            </w:r>
          </w:p>
        </w:tc>
        <w:tc>
          <w:tcPr>
            <w:tcW w:w="1646" w:type="dxa"/>
            <w:tcBorders>
              <w:top w:val="single" w:sz="4" w:space="0" w:color="000000"/>
              <w:left w:val="single" w:sz="4" w:space="0" w:color="000000"/>
              <w:bottom w:val="single" w:sz="4" w:space="0" w:color="000000"/>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单位</w:t>
            </w:r>
          </w:p>
        </w:tc>
        <w:tc>
          <w:tcPr>
            <w:tcW w:w="1646" w:type="dxa"/>
            <w:tcBorders>
              <w:top w:val="single" w:sz="4" w:space="0" w:color="auto"/>
              <w:left w:val="single" w:sz="4" w:space="0" w:color="auto"/>
              <w:right w:val="single" w:sz="4" w:space="0" w:color="auto"/>
            </w:tcBorders>
            <w:shd w:val="clear" w:color="auto" w:fill="auto"/>
            <w:vAlign w:val="center"/>
          </w:tcPr>
          <w:p w:rsidR="00A23A7C" w:rsidRPr="002D1FB7" w:rsidRDefault="005D1A0F">
            <w:pPr>
              <w:jc w:val="center"/>
              <w:textAlignment w:val="center"/>
              <w:rPr>
                <w:rFonts w:ascii="宋体" w:hAnsi="宋体" w:cs="宋体"/>
                <w:b/>
                <w:sz w:val="21"/>
                <w:szCs w:val="21"/>
              </w:rPr>
            </w:pPr>
            <w:r w:rsidRPr="002D1FB7">
              <w:rPr>
                <w:rFonts w:ascii="宋体" w:hAnsi="宋体" w:cs="宋体" w:hint="eastAsia"/>
                <w:b/>
                <w:kern w:val="0"/>
                <w:sz w:val="21"/>
                <w:szCs w:val="21"/>
              </w:rPr>
              <w:t>A822</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一、</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装饰工程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auto"/>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乳胶漆墙面</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60</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PVC</w:t>
            </w:r>
            <w:r w:rsidRPr="002D1FB7">
              <w:rPr>
                <w:rFonts w:hint="eastAsia"/>
                <w:sz w:val="21"/>
                <w:szCs w:val="21"/>
              </w:rPr>
              <w:t>地胶板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2mm</w:t>
            </w:r>
            <w:r w:rsidRPr="002D1FB7">
              <w:rPr>
                <w:rFonts w:hint="eastAsia"/>
                <w:sz w:val="21"/>
                <w:szCs w:val="21"/>
              </w:rPr>
              <w:t>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m</w:t>
            </w:r>
            <w:r w:rsidRPr="002D1FB7">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23</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sz w:val="21"/>
                <w:szCs w:val="21"/>
              </w:rPr>
            </w:pPr>
            <w:r w:rsidRPr="002D1FB7">
              <w:rPr>
                <w:rFonts w:hint="eastAsia"/>
                <w:sz w:val="21"/>
                <w:szCs w:val="21"/>
              </w:rPr>
              <w:t>自流平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sz w:val="21"/>
                <w:szCs w:val="21"/>
              </w:rPr>
            </w:pPr>
            <w:r w:rsidRPr="002D1FB7">
              <w:rPr>
                <w:rFonts w:hint="eastAsia"/>
                <w:sz w:val="21"/>
                <w:szCs w:val="21"/>
              </w:rPr>
              <w:t>m</w:t>
            </w:r>
            <w:r w:rsidRPr="002D1FB7">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sz w:val="21"/>
                <w:szCs w:val="21"/>
              </w:rPr>
            </w:pPr>
            <w:r w:rsidRPr="002D1FB7">
              <w:rPr>
                <w:rFonts w:hint="eastAsia"/>
                <w:sz w:val="21"/>
                <w:szCs w:val="21"/>
              </w:rPr>
              <w:t>23</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sz w:val="21"/>
                <w:szCs w:val="21"/>
              </w:rPr>
            </w:pPr>
            <w:r w:rsidRPr="002D1FB7">
              <w:rPr>
                <w:rFonts w:hint="eastAsia"/>
                <w:sz w:val="21"/>
                <w:szCs w:val="21"/>
              </w:rPr>
              <w:t>钢制成品门</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hint="eastAsia"/>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hint="eastAsia"/>
                <w:sz w:val="21"/>
                <w:szCs w:val="21"/>
              </w:rPr>
              <w:t>1</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1500*750*850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6</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中央台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2000*1500*850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7</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资料柜</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900*450*1800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8</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特大水槽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800*420*320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9</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三联水龙头</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10</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线槽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米</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23.1</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二、</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rPr>
                <w:rFonts w:ascii="宋体" w:hAnsi="宋体" w:cs="宋体"/>
                <w:b/>
                <w:bCs/>
                <w:kern w:val="0"/>
                <w:sz w:val="21"/>
                <w:szCs w:val="21"/>
              </w:rPr>
            </w:pPr>
            <w:r w:rsidRPr="002D1FB7">
              <w:rPr>
                <w:rFonts w:ascii="宋体" w:hAnsi="宋体" w:cs="宋体" w:hint="eastAsia"/>
                <w:b/>
                <w:bCs/>
                <w:kern w:val="0"/>
                <w:sz w:val="21"/>
                <w:szCs w:val="21"/>
              </w:rPr>
              <w:t>空调系统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控温空调</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b/>
                <w:bCs/>
                <w:sz w:val="21"/>
                <w:szCs w:val="21"/>
              </w:rPr>
            </w:pPr>
            <w:r w:rsidRPr="002D1FB7">
              <w:rPr>
                <w:rFonts w:hint="eastAsia"/>
                <w:b/>
                <w:bCs/>
                <w:sz w:val="21"/>
                <w:szCs w:val="21"/>
              </w:rPr>
              <w:t>三、</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b/>
                <w:bCs/>
                <w:sz w:val="21"/>
                <w:szCs w:val="21"/>
              </w:rPr>
            </w:pPr>
            <w:r w:rsidRPr="002D1FB7">
              <w:rPr>
                <w:rFonts w:ascii="宋体" w:hAnsi="宋体" w:cs="宋体" w:hint="eastAsia"/>
                <w:b/>
                <w:bCs/>
                <w:sz w:val="21"/>
                <w:szCs w:val="21"/>
              </w:rPr>
              <w:t>培养架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 xml:space="preserve">　</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培养架</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hint="eastAsia"/>
                <w:kern w:val="0"/>
                <w:sz w:val="21"/>
                <w:szCs w:val="21"/>
              </w:rPr>
              <w:t>20000*500*1800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2</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四、</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电气照明系统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防水二三插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220V/10A</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开关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单开</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只</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单管紫外灯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30W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540"/>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单管照明灯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28w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系统布线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b/>
                <w:kern w:val="0"/>
                <w:sz w:val="21"/>
                <w:szCs w:val="21"/>
              </w:rPr>
              <w:t>五、</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水电改造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Style w:val="font21"/>
                <w:rFonts w:hint="default"/>
                <w:b/>
                <w:color w:val="auto"/>
                <w:sz w:val="21"/>
                <w:szCs w:val="21"/>
              </w:rPr>
              <w:t>其他与开工状态衔接的水电管路延长、改造等</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bl>
    <w:p w:rsidR="00A23A7C" w:rsidRPr="002D1FB7" w:rsidRDefault="00A23A7C">
      <w:pPr>
        <w:widowControl/>
        <w:jc w:val="left"/>
        <w:rPr>
          <w:sz w:val="21"/>
          <w:szCs w:val="21"/>
        </w:rPr>
      </w:pPr>
    </w:p>
    <w:p w:rsidR="00A23A7C" w:rsidRPr="002D1FB7" w:rsidRDefault="005D1A0F">
      <w:pPr>
        <w:widowControl/>
        <w:jc w:val="left"/>
        <w:rPr>
          <w:b/>
          <w:sz w:val="21"/>
          <w:szCs w:val="21"/>
        </w:rPr>
      </w:pPr>
      <w:r w:rsidRPr="002D1FB7">
        <w:rPr>
          <w:b/>
          <w:sz w:val="21"/>
          <w:szCs w:val="21"/>
        </w:rPr>
        <w:br w:type="page"/>
      </w:r>
    </w:p>
    <w:p w:rsidR="00A23A7C" w:rsidRPr="002D1FB7" w:rsidRDefault="005D1A0F">
      <w:pPr>
        <w:widowControl/>
        <w:jc w:val="center"/>
        <w:rPr>
          <w:b/>
          <w:sz w:val="21"/>
          <w:szCs w:val="21"/>
        </w:rPr>
      </w:pPr>
      <w:r w:rsidRPr="002D1FB7">
        <w:rPr>
          <w:rFonts w:hint="eastAsia"/>
          <w:b/>
          <w:sz w:val="21"/>
          <w:szCs w:val="21"/>
        </w:rPr>
        <w:lastRenderedPageBreak/>
        <w:t>光照培养室</w:t>
      </w:r>
      <w:r w:rsidRPr="002D1FB7">
        <w:rPr>
          <w:rFonts w:hint="eastAsia"/>
          <w:b/>
          <w:sz w:val="21"/>
          <w:szCs w:val="21"/>
        </w:rPr>
        <w:t>A825</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2923"/>
        <w:gridCol w:w="3605"/>
        <w:gridCol w:w="920"/>
        <w:gridCol w:w="1346"/>
      </w:tblGrid>
      <w:tr w:rsidR="00A23A7C" w:rsidRPr="002D1FB7">
        <w:trPr>
          <w:trHeight w:val="284"/>
        </w:trPr>
        <w:tc>
          <w:tcPr>
            <w:tcW w:w="834" w:type="dxa"/>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序号</w:t>
            </w:r>
          </w:p>
        </w:tc>
        <w:tc>
          <w:tcPr>
            <w:tcW w:w="2923" w:type="dxa"/>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名称</w:t>
            </w:r>
          </w:p>
        </w:tc>
        <w:tc>
          <w:tcPr>
            <w:tcW w:w="3605" w:type="dxa"/>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规格型号</w:t>
            </w:r>
          </w:p>
        </w:tc>
        <w:tc>
          <w:tcPr>
            <w:tcW w:w="920" w:type="dxa"/>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单位</w:t>
            </w:r>
          </w:p>
        </w:tc>
        <w:tc>
          <w:tcPr>
            <w:tcW w:w="1346" w:type="dxa"/>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C825</w:t>
            </w:r>
          </w:p>
        </w:tc>
      </w:tr>
      <w:tr w:rsidR="00A23A7C" w:rsidRPr="002D1FB7">
        <w:trPr>
          <w:trHeight w:val="284"/>
        </w:trPr>
        <w:tc>
          <w:tcPr>
            <w:tcW w:w="834" w:type="dxa"/>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一、</w:t>
            </w:r>
          </w:p>
        </w:tc>
        <w:tc>
          <w:tcPr>
            <w:tcW w:w="2923" w:type="dxa"/>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围护结构</w:t>
            </w:r>
          </w:p>
        </w:tc>
        <w:tc>
          <w:tcPr>
            <w:tcW w:w="3605"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920"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1346"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r>
      <w:tr w:rsidR="00A23A7C" w:rsidRPr="002D1FB7">
        <w:trPr>
          <w:trHeight w:val="284"/>
        </w:trPr>
        <w:tc>
          <w:tcPr>
            <w:tcW w:w="834"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c>
          <w:tcPr>
            <w:tcW w:w="2923"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聚氨酯彩钢板（立板）</w:t>
            </w:r>
          </w:p>
        </w:tc>
        <w:tc>
          <w:tcPr>
            <w:tcW w:w="3605"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50mm厚</w:t>
            </w:r>
          </w:p>
        </w:tc>
        <w:tc>
          <w:tcPr>
            <w:tcW w:w="920"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m²</w:t>
            </w:r>
          </w:p>
        </w:tc>
        <w:tc>
          <w:tcPr>
            <w:tcW w:w="1346"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84.9</w:t>
            </w:r>
          </w:p>
        </w:tc>
      </w:tr>
      <w:tr w:rsidR="00A23A7C" w:rsidRPr="002D1FB7">
        <w:trPr>
          <w:trHeight w:val="284"/>
        </w:trPr>
        <w:tc>
          <w:tcPr>
            <w:tcW w:w="834"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3</w:t>
            </w:r>
          </w:p>
        </w:tc>
        <w:tc>
          <w:tcPr>
            <w:tcW w:w="2923"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PVC地胶板</w:t>
            </w:r>
          </w:p>
        </w:tc>
        <w:tc>
          <w:tcPr>
            <w:tcW w:w="3605"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2mm厚</w:t>
            </w:r>
          </w:p>
        </w:tc>
        <w:tc>
          <w:tcPr>
            <w:tcW w:w="920"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m²</w:t>
            </w:r>
          </w:p>
        </w:tc>
        <w:tc>
          <w:tcPr>
            <w:tcW w:w="1346"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30</w:t>
            </w:r>
          </w:p>
        </w:tc>
      </w:tr>
      <w:tr w:rsidR="00A23A7C" w:rsidRPr="002D1FB7">
        <w:trPr>
          <w:trHeight w:val="284"/>
        </w:trPr>
        <w:tc>
          <w:tcPr>
            <w:tcW w:w="834"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3</w:t>
            </w:r>
          </w:p>
        </w:tc>
        <w:tc>
          <w:tcPr>
            <w:tcW w:w="2923"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自流平</w:t>
            </w:r>
          </w:p>
        </w:tc>
        <w:tc>
          <w:tcPr>
            <w:tcW w:w="3605"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920"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m²</w:t>
            </w:r>
          </w:p>
        </w:tc>
        <w:tc>
          <w:tcPr>
            <w:tcW w:w="1346"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30</w:t>
            </w:r>
          </w:p>
        </w:tc>
      </w:tr>
      <w:tr w:rsidR="00A23A7C" w:rsidRPr="002D1FB7">
        <w:trPr>
          <w:trHeight w:val="284"/>
        </w:trPr>
        <w:tc>
          <w:tcPr>
            <w:tcW w:w="834"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4</w:t>
            </w:r>
          </w:p>
        </w:tc>
        <w:tc>
          <w:tcPr>
            <w:tcW w:w="2923"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钢制成品门</w:t>
            </w:r>
          </w:p>
        </w:tc>
        <w:tc>
          <w:tcPr>
            <w:tcW w:w="3605"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900*2000mm</w:t>
            </w:r>
          </w:p>
        </w:tc>
        <w:tc>
          <w:tcPr>
            <w:tcW w:w="920"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834"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5</w:t>
            </w:r>
          </w:p>
        </w:tc>
        <w:tc>
          <w:tcPr>
            <w:tcW w:w="2923"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边台</w:t>
            </w:r>
          </w:p>
        </w:tc>
        <w:tc>
          <w:tcPr>
            <w:tcW w:w="3605"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1500*750*850</w:t>
            </w:r>
          </w:p>
        </w:tc>
        <w:tc>
          <w:tcPr>
            <w:tcW w:w="920"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346"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3</w:t>
            </w:r>
          </w:p>
        </w:tc>
      </w:tr>
      <w:tr w:rsidR="00A23A7C" w:rsidRPr="002D1FB7">
        <w:trPr>
          <w:trHeight w:val="284"/>
        </w:trPr>
        <w:tc>
          <w:tcPr>
            <w:tcW w:w="834"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6</w:t>
            </w:r>
          </w:p>
        </w:tc>
        <w:tc>
          <w:tcPr>
            <w:tcW w:w="2923"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特大水槽</w:t>
            </w:r>
          </w:p>
        </w:tc>
        <w:tc>
          <w:tcPr>
            <w:tcW w:w="3605"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800*420*320</w:t>
            </w:r>
          </w:p>
        </w:tc>
        <w:tc>
          <w:tcPr>
            <w:tcW w:w="920"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346"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834"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7</w:t>
            </w:r>
          </w:p>
        </w:tc>
        <w:tc>
          <w:tcPr>
            <w:tcW w:w="2923"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三联水龙头</w:t>
            </w:r>
          </w:p>
        </w:tc>
        <w:tc>
          <w:tcPr>
            <w:tcW w:w="3605" w:type="dxa"/>
            <w:shd w:val="clear" w:color="auto" w:fill="auto"/>
            <w:vAlign w:val="center"/>
          </w:tcPr>
          <w:p w:rsidR="00A23A7C" w:rsidRPr="002D1FB7" w:rsidRDefault="00A23A7C">
            <w:pPr>
              <w:jc w:val="center"/>
              <w:rPr>
                <w:rFonts w:ascii="宋体" w:hAnsi="宋体" w:cs="宋体"/>
                <w:kern w:val="0"/>
                <w:sz w:val="21"/>
                <w:szCs w:val="21"/>
              </w:rPr>
            </w:pPr>
          </w:p>
        </w:tc>
        <w:tc>
          <w:tcPr>
            <w:tcW w:w="920"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346"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834"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8</w:t>
            </w:r>
          </w:p>
        </w:tc>
        <w:tc>
          <w:tcPr>
            <w:tcW w:w="2923"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线槽</w:t>
            </w:r>
          </w:p>
        </w:tc>
        <w:tc>
          <w:tcPr>
            <w:tcW w:w="3605" w:type="dxa"/>
            <w:shd w:val="clear" w:color="auto" w:fill="auto"/>
            <w:vAlign w:val="center"/>
          </w:tcPr>
          <w:p w:rsidR="00A23A7C" w:rsidRPr="002D1FB7" w:rsidRDefault="00A23A7C">
            <w:pPr>
              <w:jc w:val="center"/>
              <w:rPr>
                <w:rFonts w:ascii="宋体" w:hAnsi="宋体" w:cs="宋体"/>
                <w:kern w:val="0"/>
                <w:sz w:val="21"/>
                <w:szCs w:val="21"/>
              </w:rPr>
            </w:pPr>
          </w:p>
        </w:tc>
        <w:tc>
          <w:tcPr>
            <w:tcW w:w="920"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米</w:t>
            </w:r>
          </w:p>
        </w:tc>
        <w:tc>
          <w:tcPr>
            <w:tcW w:w="1346"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5</w:t>
            </w:r>
          </w:p>
        </w:tc>
      </w:tr>
      <w:tr w:rsidR="00A23A7C" w:rsidRPr="002D1FB7">
        <w:trPr>
          <w:trHeight w:val="284"/>
        </w:trPr>
        <w:tc>
          <w:tcPr>
            <w:tcW w:w="834" w:type="dxa"/>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二、</w:t>
            </w:r>
          </w:p>
        </w:tc>
        <w:tc>
          <w:tcPr>
            <w:tcW w:w="2923" w:type="dxa"/>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控制系统</w:t>
            </w:r>
          </w:p>
        </w:tc>
        <w:tc>
          <w:tcPr>
            <w:tcW w:w="3605" w:type="dxa"/>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920" w:type="dxa"/>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1346" w:type="dxa"/>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r>
      <w:tr w:rsidR="00A23A7C" w:rsidRPr="002D1FB7">
        <w:trPr>
          <w:trHeight w:val="284"/>
        </w:trPr>
        <w:tc>
          <w:tcPr>
            <w:tcW w:w="834"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c>
          <w:tcPr>
            <w:tcW w:w="2923"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智能控制柜</w:t>
            </w:r>
          </w:p>
        </w:tc>
        <w:tc>
          <w:tcPr>
            <w:tcW w:w="3605"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700*1700*300mm</w:t>
            </w:r>
          </w:p>
        </w:tc>
        <w:tc>
          <w:tcPr>
            <w:tcW w:w="920"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vMerge w:val="restart"/>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834"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2</w:t>
            </w:r>
          </w:p>
        </w:tc>
        <w:tc>
          <w:tcPr>
            <w:tcW w:w="2923"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智能控制软件</w:t>
            </w:r>
          </w:p>
        </w:tc>
        <w:tc>
          <w:tcPr>
            <w:tcW w:w="3605"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920"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vMerge/>
            <w:shd w:val="clear" w:color="auto" w:fill="auto"/>
            <w:vAlign w:val="center"/>
          </w:tcPr>
          <w:p w:rsidR="00A23A7C" w:rsidRPr="002D1FB7" w:rsidRDefault="00A23A7C">
            <w:pPr>
              <w:widowControl/>
              <w:jc w:val="left"/>
              <w:rPr>
                <w:rFonts w:ascii="宋体" w:hAnsi="宋体" w:cs="宋体"/>
                <w:kern w:val="0"/>
                <w:sz w:val="21"/>
                <w:szCs w:val="21"/>
              </w:rPr>
            </w:pPr>
          </w:p>
        </w:tc>
      </w:tr>
      <w:tr w:rsidR="00A23A7C" w:rsidRPr="002D1FB7">
        <w:trPr>
          <w:trHeight w:val="284"/>
        </w:trPr>
        <w:tc>
          <w:tcPr>
            <w:tcW w:w="834"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3</w:t>
            </w:r>
          </w:p>
        </w:tc>
        <w:tc>
          <w:tcPr>
            <w:tcW w:w="2923"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触摸屏</w:t>
            </w:r>
          </w:p>
        </w:tc>
        <w:tc>
          <w:tcPr>
            <w:tcW w:w="3605"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10寸，彩色</w:t>
            </w:r>
          </w:p>
        </w:tc>
        <w:tc>
          <w:tcPr>
            <w:tcW w:w="920"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vMerge/>
            <w:shd w:val="clear" w:color="auto" w:fill="auto"/>
            <w:vAlign w:val="center"/>
          </w:tcPr>
          <w:p w:rsidR="00A23A7C" w:rsidRPr="002D1FB7" w:rsidRDefault="00A23A7C">
            <w:pPr>
              <w:widowControl/>
              <w:jc w:val="left"/>
              <w:rPr>
                <w:rFonts w:ascii="宋体" w:hAnsi="宋体" w:cs="宋体"/>
                <w:kern w:val="0"/>
                <w:sz w:val="21"/>
                <w:szCs w:val="21"/>
              </w:rPr>
            </w:pPr>
          </w:p>
        </w:tc>
      </w:tr>
      <w:tr w:rsidR="00A23A7C" w:rsidRPr="002D1FB7">
        <w:trPr>
          <w:trHeight w:val="284"/>
        </w:trPr>
        <w:tc>
          <w:tcPr>
            <w:tcW w:w="834"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4</w:t>
            </w:r>
          </w:p>
        </w:tc>
        <w:tc>
          <w:tcPr>
            <w:tcW w:w="2923"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PLC</w:t>
            </w:r>
          </w:p>
        </w:tc>
        <w:tc>
          <w:tcPr>
            <w:tcW w:w="3605"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920"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vMerge/>
            <w:shd w:val="clear" w:color="auto" w:fill="auto"/>
            <w:vAlign w:val="center"/>
          </w:tcPr>
          <w:p w:rsidR="00A23A7C" w:rsidRPr="002D1FB7" w:rsidRDefault="00A23A7C">
            <w:pPr>
              <w:widowControl/>
              <w:jc w:val="left"/>
              <w:rPr>
                <w:rFonts w:ascii="宋体" w:hAnsi="宋体" w:cs="宋体"/>
                <w:kern w:val="0"/>
                <w:sz w:val="21"/>
                <w:szCs w:val="21"/>
              </w:rPr>
            </w:pPr>
          </w:p>
        </w:tc>
      </w:tr>
      <w:tr w:rsidR="00A23A7C" w:rsidRPr="002D1FB7">
        <w:trPr>
          <w:trHeight w:val="284"/>
        </w:trPr>
        <w:tc>
          <w:tcPr>
            <w:tcW w:w="834"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5</w:t>
            </w:r>
          </w:p>
        </w:tc>
        <w:tc>
          <w:tcPr>
            <w:tcW w:w="2923"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温湿度变送器</w:t>
            </w:r>
          </w:p>
        </w:tc>
        <w:tc>
          <w:tcPr>
            <w:tcW w:w="3605"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920"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vMerge/>
            <w:shd w:val="clear" w:color="auto" w:fill="auto"/>
            <w:vAlign w:val="center"/>
          </w:tcPr>
          <w:p w:rsidR="00A23A7C" w:rsidRPr="002D1FB7" w:rsidRDefault="00A23A7C">
            <w:pPr>
              <w:widowControl/>
              <w:jc w:val="left"/>
              <w:rPr>
                <w:rFonts w:ascii="宋体" w:hAnsi="宋体" w:cs="宋体"/>
                <w:kern w:val="0"/>
                <w:sz w:val="21"/>
                <w:szCs w:val="21"/>
              </w:rPr>
            </w:pPr>
          </w:p>
        </w:tc>
      </w:tr>
      <w:tr w:rsidR="00A23A7C" w:rsidRPr="002D1FB7">
        <w:trPr>
          <w:trHeight w:val="284"/>
        </w:trPr>
        <w:tc>
          <w:tcPr>
            <w:tcW w:w="834"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6</w:t>
            </w:r>
          </w:p>
        </w:tc>
        <w:tc>
          <w:tcPr>
            <w:tcW w:w="2923"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温度上下限保护器</w:t>
            </w:r>
          </w:p>
        </w:tc>
        <w:tc>
          <w:tcPr>
            <w:tcW w:w="3605"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T15/T90</w:t>
            </w:r>
          </w:p>
        </w:tc>
        <w:tc>
          <w:tcPr>
            <w:tcW w:w="920"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vMerge/>
            <w:shd w:val="clear" w:color="auto" w:fill="auto"/>
            <w:vAlign w:val="center"/>
          </w:tcPr>
          <w:p w:rsidR="00A23A7C" w:rsidRPr="002D1FB7" w:rsidRDefault="00A23A7C">
            <w:pPr>
              <w:widowControl/>
              <w:jc w:val="left"/>
              <w:rPr>
                <w:rFonts w:ascii="宋体" w:hAnsi="宋体" w:cs="宋体"/>
                <w:kern w:val="0"/>
                <w:sz w:val="21"/>
                <w:szCs w:val="21"/>
              </w:rPr>
            </w:pPr>
          </w:p>
        </w:tc>
      </w:tr>
      <w:tr w:rsidR="00A23A7C" w:rsidRPr="002D1FB7">
        <w:trPr>
          <w:trHeight w:val="284"/>
        </w:trPr>
        <w:tc>
          <w:tcPr>
            <w:tcW w:w="834"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7</w:t>
            </w:r>
          </w:p>
        </w:tc>
        <w:tc>
          <w:tcPr>
            <w:tcW w:w="2923"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变频器</w:t>
            </w:r>
          </w:p>
        </w:tc>
        <w:tc>
          <w:tcPr>
            <w:tcW w:w="3605"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920"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vMerge/>
            <w:shd w:val="clear" w:color="auto" w:fill="auto"/>
            <w:vAlign w:val="center"/>
          </w:tcPr>
          <w:p w:rsidR="00A23A7C" w:rsidRPr="002D1FB7" w:rsidRDefault="00A23A7C">
            <w:pPr>
              <w:widowControl/>
              <w:jc w:val="left"/>
              <w:rPr>
                <w:rFonts w:ascii="宋体" w:hAnsi="宋体" w:cs="宋体"/>
                <w:kern w:val="0"/>
                <w:sz w:val="21"/>
                <w:szCs w:val="21"/>
              </w:rPr>
            </w:pPr>
          </w:p>
        </w:tc>
      </w:tr>
      <w:tr w:rsidR="00A23A7C" w:rsidRPr="002D1FB7">
        <w:trPr>
          <w:trHeight w:val="284"/>
        </w:trPr>
        <w:tc>
          <w:tcPr>
            <w:tcW w:w="834" w:type="dxa"/>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三、</w:t>
            </w:r>
          </w:p>
        </w:tc>
        <w:tc>
          <w:tcPr>
            <w:tcW w:w="2923" w:type="dxa"/>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空调系统</w:t>
            </w:r>
          </w:p>
        </w:tc>
        <w:tc>
          <w:tcPr>
            <w:tcW w:w="3605" w:type="dxa"/>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920" w:type="dxa"/>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1346" w:type="dxa"/>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r>
      <w:tr w:rsidR="00A23A7C" w:rsidRPr="002D1FB7">
        <w:trPr>
          <w:trHeight w:val="284"/>
        </w:trPr>
        <w:tc>
          <w:tcPr>
            <w:tcW w:w="834"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c>
          <w:tcPr>
            <w:tcW w:w="2923"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制冷机组</w:t>
            </w:r>
          </w:p>
        </w:tc>
        <w:tc>
          <w:tcPr>
            <w:tcW w:w="3605" w:type="dxa"/>
            <w:shd w:val="clear" w:color="auto" w:fill="auto"/>
            <w:vAlign w:val="center"/>
          </w:tcPr>
          <w:p w:rsidR="00A23A7C" w:rsidRPr="002D1FB7" w:rsidRDefault="00A23A7C">
            <w:pPr>
              <w:widowControl/>
              <w:jc w:val="center"/>
              <w:rPr>
                <w:rFonts w:ascii="宋体" w:hAnsi="宋体" w:cs="宋体"/>
                <w:kern w:val="0"/>
                <w:sz w:val="21"/>
                <w:szCs w:val="21"/>
              </w:rPr>
            </w:pPr>
          </w:p>
        </w:tc>
        <w:tc>
          <w:tcPr>
            <w:tcW w:w="920"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834"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2</w:t>
            </w:r>
          </w:p>
        </w:tc>
        <w:tc>
          <w:tcPr>
            <w:tcW w:w="2923"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加热电加热</w:t>
            </w:r>
          </w:p>
        </w:tc>
        <w:tc>
          <w:tcPr>
            <w:tcW w:w="3605" w:type="dxa"/>
            <w:shd w:val="clear" w:color="auto" w:fill="auto"/>
            <w:vAlign w:val="center"/>
          </w:tcPr>
          <w:p w:rsidR="00A23A7C" w:rsidRPr="002D1FB7" w:rsidRDefault="00A23A7C">
            <w:pPr>
              <w:widowControl/>
              <w:jc w:val="center"/>
              <w:rPr>
                <w:rFonts w:ascii="宋体" w:hAnsi="宋体" w:cs="宋体"/>
                <w:kern w:val="0"/>
                <w:sz w:val="21"/>
                <w:szCs w:val="21"/>
              </w:rPr>
            </w:pPr>
          </w:p>
        </w:tc>
        <w:tc>
          <w:tcPr>
            <w:tcW w:w="920"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834"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3</w:t>
            </w:r>
          </w:p>
        </w:tc>
        <w:tc>
          <w:tcPr>
            <w:tcW w:w="2923"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新风换气系统</w:t>
            </w:r>
          </w:p>
        </w:tc>
        <w:tc>
          <w:tcPr>
            <w:tcW w:w="3605"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920"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834" w:type="dxa"/>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四、</w:t>
            </w:r>
          </w:p>
        </w:tc>
        <w:tc>
          <w:tcPr>
            <w:tcW w:w="2923" w:type="dxa"/>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光源系统</w:t>
            </w:r>
          </w:p>
        </w:tc>
        <w:tc>
          <w:tcPr>
            <w:tcW w:w="3605"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920"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1346"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r>
      <w:tr w:rsidR="00A23A7C" w:rsidRPr="002D1FB7">
        <w:trPr>
          <w:trHeight w:val="284"/>
        </w:trPr>
        <w:tc>
          <w:tcPr>
            <w:tcW w:w="834"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c>
          <w:tcPr>
            <w:tcW w:w="2923"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碳钢培养架</w:t>
            </w:r>
          </w:p>
        </w:tc>
        <w:tc>
          <w:tcPr>
            <w:tcW w:w="3605"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0"/>
                <w:szCs w:val="20"/>
              </w:rPr>
              <w:t>2400*400*1800</w:t>
            </w:r>
          </w:p>
        </w:tc>
        <w:tc>
          <w:tcPr>
            <w:tcW w:w="920"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6</w:t>
            </w:r>
          </w:p>
        </w:tc>
      </w:tr>
      <w:tr w:rsidR="00A23A7C" w:rsidRPr="002D1FB7">
        <w:trPr>
          <w:trHeight w:val="284"/>
        </w:trPr>
        <w:tc>
          <w:tcPr>
            <w:tcW w:w="834"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2</w:t>
            </w:r>
          </w:p>
        </w:tc>
        <w:tc>
          <w:tcPr>
            <w:tcW w:w="2923"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LED灯</w:t>
            </w:r>
          </w:p>
        </w:tc>
        <w:tc>
          <w:tcPr>
            <w:tcW w:w="3605"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920"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144</w:t>
            </w:r>
          </w:p>
        </w:tc>
      </w:tr>
      <w:tr w:rsidR="00A23A7C" w:rsidRPr="002D1FB7">
        <w:trPr>
          <w:trHeight w:val="284"/>
        </w:trPr>
        <w:tc>
          <w:tcPr>
            <w:tcW w:w="834"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3</w:t>
            </w:r>
          </w:p>
        </w:tc>
        <w:tc>
          <w:tcPr>
            <w:tcW w:w="2923"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工业插座</w:t>
            </w:r>
          </w:p>
        </w:tc>
        <w:tc>
          <w:tcPr>
            <w:tcW w:w="3605"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920"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6</w:t>
            </w:r>
          </w:p>
        </w:tc>
      </w:tr>
      <w:tr w:rsidR="00A23A7C" w:rsidRPr="002D1FB7">
        <w:trPr>
          <w:trHeight w:val="284"/>
        </w:trPr>
        <w:tc>
          <w:tcPr>
            <w:tcW w:w="834" w:type="dxa"/>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五、</w:t>
            </w:r>
          </w:p>
        </w:tc>
        <w:tc>
          <w:tcPr>
            <w:tcW w:w="2923" w:type="dxa"/>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电气照明系统</w:t>
            </w:r>
          </w:p>
        </w:tc>
        <w:tc>
          <w:tcPr>
            <w:tcW w:w="3605" w:type="dxa"/>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920" w:type="dxa"/>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1346" w:type="dxa"/>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r>
      <w:tr w:rsidR="00A23A7C" w:rsidRPr="002D1FB7">
        <w:trPr>
          <w:trHeight w:val="284"/>
        </w:trPr>
        <w:tc>
          <w:tcPr>
            <w:tcW w:w="834"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c>
          <w:tcPr>
            <w:tcW w:w="2923"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防水二三插</w:t>
            </w:r>
          </w:p>
        </w:tc>
        <w:tc>
          <w:tcPr>
            <w:tcW w:w="3605"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220V/10A</w:t>
            </w:r>
          </w:p>
        </w:tc>
        <w:tc>
          <w:tcPr>
            <w:tcW w:w="920"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834"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2</w:t>
            </w:r>
          </w:p>
        </w:tc>
        <w:tc>
          <w:tcPr>
            <w:tcW w:w="2923"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开关</w:t>
            </w:r>
          </w:p>
        </w:tc>
        <w:tc>
          <w:tcPr>
            <w:tcW w:w="3605"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单开</w:t>
            </w:r>
          </w:p>
        </w:tc>
        <w:tc>
          <w:tcPr>
            <w:tcW w:w="920"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只</w:t>
            </w:r>
          </w:p>
        </w:tc>
        <w:tc>
          <w:tcPr>
            <w:tcW w:w="1346"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834"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3</w:t>
            </w:r>
          </w:p>
        </w:tc>
        <w:tc>
          <w:tcPr>
            <w:tcW w:w="2923"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单管紫外灯</w:t>
            </w:r>
          </w:p>
        </w:tc>
        <w:tc>
          <w:tcPr>
            <w:tcW w:w="3605"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30W</w:t>
            </w:r>
          </w:p>
        </w:tc>
        <w:tc>
          <w:tcPr>
            <w:tcW w:w="920"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834"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4</w:t>
            </w:r>
          </w:p>
        </w:tc>
        <w:tc>
          <w:tcPr>
            <w:tcW w:w="2923"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单管照明灯</w:t>
            </w:r>
          </w:p>
        </w:tc>
        <w:tc>
          <w:tcPr>
            <w:tcW w:w="3605"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28w</w:t>
            </w:r>
          </w:p>
        </w:tc>
        <w:tc>
          <w:tcPr>
            <w:tcW w:w="920"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834"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5</w:t>
            </w:r>
          </w:p>
        </w:tc>
        <w:tc>
          <w:tcPr>
            <w:tcW w:w="2923"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系统布线</w:t>
            </w:r>
          </w:p>
        </w:tc>
        <w:tc>
          <w:tcPr>
            <w:tcW w:w="3605"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920"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834"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b/>
                <w:kern w:val="0"/>
                <w:sz w:val="21"/>
                <w:szCs w:val="21"/>
              </w:rPr>
              <w:t>六、</w:t>
            </w:r>
          </w:p>
        </w:tc>
        <w:tc>
          <w:tcPr>
            <w:tcW w:w="2923"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消防改造</w:t>
            </w:r>
          </w:p>
        </w:tc>
        <w:tc>
          <w:tcPr>
            <w:tcW w:w="3605"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消防喷淋改造</w:t>
            </w:r>
          </w:p>
        </w:tc>
        <w:tc>
          <w:tcPr>
            <w:tcW w:w="920"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834"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b/>
                <w:kern w:val="0"/>
                <w:sz w:val="21"/>
                <w:szCs w:val="21"/>
              </w:rPr>
              <w:t>七、</w:t>
            </w:r>
          </w:p>
        </w:tc>
        <w:tc>
          <w:tcPr>
            <w:tcW w:w="2923"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水电改造</w:t>
            </w:r>
          </w:p>
        </w:tc>
        <w:tc>
          <w:tcPr>
            <w:tcW w:w="3605"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电控箱及相应元器件，其他与开工状态衔接的水电管路延长、改造等</w:t>
            </w:r>
          </w:p>
        </w:tc>
        <w:tc>
          <w:tcPr>
            <w:tcW w:w="920"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bl>
    <w:p w:rsidR="00A23A7C" w:rsidRPr="002D1FB7" w:rsidRDefault="00A23A7C">
      <w:pPr>
        <w:widowControl/>
        <w:jc w:val="left"/>
        <w:rPr>
          <w:sz w:val="21"/>
          <w:szCs w:val="21"/>
        </w:rPr>
      </w:pPr>
    </w:p>
    <w:p w:rsidR="00A23A7C" w:rsidRPr="002D1FB7" w:rsidRDefault="005D1A0F">
      <w:pPr>
        <w:widowControl/>
        <w:jc w:val="center"/>
        <w:rPr>
          <w:b/>
          <w:sz w:val="21"/>
          <w:szCs w:val="21"/>
        </w:rPr>
      </w:pPr>
      <w:r w:rsidRPr="002D1FB7">
        <w:rPr>
          <w:rFonts w:hint="eastAsia"/>
          <w:b/>
          <w:sz w:val="21"/>
          <w:szCs w:val="21"/>
        </w:rPr>
        <w:t>细胞培养室</w:t>
      </w:r>
      <w:r w:rsidRPr="002D1FB7">
        <w:rPr>
          <w:rFonts w:hint="eastAsia"/>
          <w:b/>
          <w:sz w:val="21"/>
          <w:szCs w:val="21"/>
        </w:rPr>
        <w:t>A611</w:t>
      </w:r>
    </w:p>
    <w:tbl>
      <w:tblPr>
        <w:tblW w:w="9628" w:type="dxa"/>
        <w:tblLayout w:type="fixed"/>
        <w:tblLook w:val="04A0"/>
      </w:tblPr>
      <w:tblGrid>
        <w:gridCol w:w="834"/>
        <w:gridCol w:w="2923"/>
        <w:gridCol w:w="3605"/>
        <w:gridCol w:w="920"/>
        <w:gridCol w:w="1346"/>
      </w:tblGrid>
      <w:tr w:rsidR="00A23A7C" w:rsidRPr="002D1FB7">
        <w:trPr>
          <w:trHeight w:val="284"/>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序号</w:t>
            </w:r>
          </w:p>
        </w:tc>
        <w:tc>
          <w:tcPr>
            <w:tcW w:w="2923"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名称</w:t>
            </w:r>
          </w:p>
        </w:tc>
        <w:tc>
          <w:tcPr>
            <w:tcW w:w="3605"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规格型号</w:t>
            </w:r>
          </w:p>
        </w:tc>
        <w:tc>
          <w:tcPr>
            <w:tcW w:w="920"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单位</w:t>
            </w:r>
          </w:p>
        </w:tc>
        <w:tc>
          <w:tcPr>
            <w:tcW w:w="1346"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A611</w:t>
            </w:r>
          </w:p>
        </w:tc>
      </w:tr>
      <w:tr w:rsidR="00A23A7C" w:rsidRPr="002D1FB7">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一、</w:t>
            </w:r>
          </w:p>
        </w:tc>
        <w:tc>
          <w:tcPr>
            <w:tcW w:w="292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围护结构</w:t>
            </w:r>
          </w:p>
        </w:tc>
        <w:tc>
          <w:tcPr>
            <w:tcW w:w="360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1346"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r>
      <w:tr w:rsidR="00A23A7C" w:rsidRPr="002D1FB7">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c>
          <w:tcPr>
            <w:tcW w:w="292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聚氨酯彩钢板</w:t>
            </w:r>
          </w:p>
        </w:tc>
        <w:tc>
          <w:tcPr>
            <w:tcW w:w="360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50mm厚</w:t>
            </w:r>
          </w:p>
        </w:tc>
        <w:tc>
          <w:tcPr>
            <w:tcW w:w="92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m²</w:t>
            </w:r>
          </w:p>
        </w:tc>
        <w:tc>
          <w:tcPr>
            <w:tcW w:w="1346"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400</w:t>
            </w:r>
          </w:p>
        </w:tc>
      </w:tr>
      <w:tr w:rsidR="00A23A7C" w:rsidRPr="002D1FB7">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3</w:t>
            </w:r>
          </w:p>
        </w:tc>
        <w:tc>
          <w:tcPr>
            <w:tcW w:w="292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PVC地胶板</w:t>
            </w:r>
          </w:p>
        </w:tc>
        <w:tc>
          <w:tcPr>
            <w:tcW w:w="360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2mm厚</w:t>
            </w:r>
          </w:p>
        </w:tc>
        <w:tc>
          <w:tcPr>
            <w:tcW w:w="92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m²</w:t>
            </w:r>
          </w:p>
        </w:tc>
        <w:tc>
          <w:tcPr>
            <w:tcW w:w="1346"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140</w:t>
            </w:r>
          </w:p>
        </w:tc>
      </w:tr>
      <w:tr w:rsidR="00A23A7C" w:rsidRPr="002D1FB7">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3</w:t>
            </w:r>
          </w:p>
        </w:tc>
        <w:tc>
          <w:tcPr>
            <w:tcW w:w="292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自流平</w:t>
            </w:r>
          </w:p>
        </w:tc>
        <w:tc>
          <w:tcPr>
            <w:tcW w:w="360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m²</w:t>
            </w:r>
          </w:p>
        </w:tc>
        <w:tc>
          <w:tcPr>
            <w:tcW w:w="1346"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140</w:t>
            </w:r>
          </w:p>
        </w:tc>
      </w:tr>
      <w:tr w:rsidR="00A23A7C" w:rsidRPr="002D1FB7">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4</w:t>
            </w:r>
          </w:p>
        </w:tc>
        <w:tc>
          <w:tcPr>
            <w:tcW w:w="292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钢制净化门</w:t>
            </w:r>
          </w:p>
        </w:tc>
        <w:tc>
          <w:tcPr>
            <w:tcW w:w="360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900*2000mm</w:t>
            </w:r>
          </w:p>
        </w:tc>
        <w:tc>
          <w:tcPr>
            <w:tcW w:w="92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9</w:t>
            </w:r>
          </w:p>
        </w:tc>
      </w:tr>
      <w:tr w:rsidR="00A23A7C" w:rsidRPr="002D1FB7">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5</w:t>
            </w:r>
          </w:p>
        </w:tc>
        <w:tc>
          <w:tcPr>
            <w:tcW w:w="292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传递窗</w:t>
            </w:r>
          </w:p>
        </w:tc>
        <w:tc>
          <w:tcPr>
            <w:tcW w:w="3605" w:type="dxa"/>
            <w:tcBorders>
              <w:top w:val="nil"/>
              <w:left w:val="nil"/>
              <w:bottom w:val="single" w:sz="4" w:space="0" w:color="auto"/>
              <w:right w:val="single" w:sz="4" w:space="0" w:color="auto"/>
            </w:tcBorders>
            <w:shd w:val="clear" w:color="auto" w:fill="auto"/>
            <w:vAlign w:val="center"/>
          </w:tcPr>
          <w:p w:rsidR="00A23A7C" w:rsidRPr="002D1FB7" w:rsidRDefault="00A23A7C">
            <w:pPr>
              <w:widowControl/>
              <w:jc w:val="center"/>
              <w:rPr>
                <w:rFonts w:ascii="宋体" w:hAnsi="宋体" w:cs="宋体"/>
                <w:kern w:val="0"/>
                <w:sz w:val="21"/>
                <w:szCs w:val="21"/>
              </w:rPr>
            </w:pPr>
          </w:p>
        </w:tc>
        <w:tc>
          <w:tcPr>
            <w:tcW w:w="92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6</w:t>
            </w:r>
          </w:p>
        </w:tc>
        <w:tc>
          <w:tcPr>
            <w:tcW w:w="292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不锈钢边台</w:t>
            </w:r>
          </w:p>
        </w:tc>
        <w:tc>
          <w:tcPr>
            <w:tcW w:w="360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4370*600*850</w:t>
            </w:r>
          </w:p>
        </w:tc>
        <w:tc>
          <w:tcPr>
            <w:tcW w:w="92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346"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7</w:t>
            </w:r>
          </w:p>
        </w:tc>
        <w:tc>
          <w:tcPr>
            <w:tcW w:w="292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不锈钢边台</w:t>
            </w:r>
          </w:p>
        </w:tc>
        <w:tc>
          <w:tcPr>
            <w:tcW w:w="360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6618*750*850</w:t>
            </w:r>
          </w:p>
        </w:tc>
        <w:tc>
          <w:tcPr>
            <w:tcW w:w="92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346"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8</w:t>
            </w:r>
          </w:p>
        </w:tc>
        <w:tc>
          <w:tcPr>
            <w:tcW w:w="292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不锈钢边台</w:t>
            </w:r>
          </w:p>
        </w:tc>
        <w:tc>
          <w:tcPr>
            <w:tcW w:w="360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4420*600*850</w:t>
            </w:r>
          </w:p>
        </w:tc>
        <w:tc>
          <w:tcPr>
            <w:tcW w:w="92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346"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9</w:t>
            </w:r>
          </w:p>
        </w:tc>
        <w:tc>
          <w:tcPr>
            <w:tcW w:w="292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不锈钢边台</w:t>
            </w:r>
          </w:p>
        </w:tc>
        <w:tc>
          <w:tcPr>
            <w:tcW w:w="360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3840*600*850</w:t>
            </w:r>
          </w:p>
        </w:tc>
        <w:tc>
          <w:tcPr>
            <w:tcW w:w="92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346"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lastRenderedPageBreak/>
              <w:t>10</w:t>
            </w:r>
          </w:p>
        </w:tc>
        <w:tc>
          <w:tcPr>
            <w:tcW w:w="292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不锈钢边台</w:t>
            </w:r>
          </w:p>
        </w:tc>
        <w:tc>
          <w:tcPr>
            <w:tcW w:w="360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2530*600*850</w:t>
            </w:r>
          </w:p>
        </w:tc>
        <w:tc>
          <w:tcPr>
            <w:tcW w:w="92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346"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11</w:t>
            </w:r>
          </w:p>
        </w:tc>
        <w:tc>
          <w:tcPr>
            <w:tcW w:w="292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不锈钢边台</w:t>
            </w:r>
          </w:p>
        </w:tc>
        <w:tc>
          <w:tcPr>
            <w:tcW w:w="360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4530*600*850</w:t>
            </w:r>
          </w:p>
        </w:tc>
        <w:tc>
          <w:tcPr>
            <w:tcW w:w="92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346"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12</w:t>
            </w:r>
          </w:p>
        </w:tc>
        <w:tc>
          <w:tcPr>
            <w:tcW w:w="292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不锈钢边台</w:t>
            </w:r>
          </w:p>
        </w:tc>
        <w:tc>
          <w:tcPr>
            <w:tcW w:w="360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4390*600*850</w:t>
            </w:r>
          </w:p>
        </w:tc>
        <w:tc>
          <w:tcPr>
            <w:tcW w:w="92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346"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13</w:t>
            </w:r>
          </w:p>
        </w:tc>
        <w:tc>
          <w:tcPr>
            <w:tcW w:w="292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不锈钢水槽</w:t>
            </w:r>
          </w:p>
        </w:tc>
        <w:tc>
          <w:tcPr>
            <w:tcW w:w="360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480*380*300</w:t>
            </w:r>
          </w:p>
        </w:tc>
        <w:tc>
          <w:tcPr>
            <w:tcW w:w="92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346"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2</w:t>
            </w:r>
          </w:p>
        </w:tc>
      </w:tr>
      <w:tr w:rsidR="00A23A7C" w:rsidRPr="002D1FB7">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14</w:t>
            </w:r>
          </w:p>
        </w:tc>
        <w:tc>
          <w:tcPr>
            <w:tcW w:w="292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不锈钢三联水龙头</w:t>
            </w:r>
          </w:p>
        </w:tc>
        <w:tc>
          <w:tcPr>
            <w:tcW w:w="3605" w:type="dxa"/>
            <w:tcBorders>
              <w:top w:val="nil"/>
              <w:left w:val="nil"/>
              <w:bottom w:val="single" w:sz="4" w:space="0" w:color="auto"/>
              <w:right w:val="single" w:sz="4" w:space="0" w:color="auto"/>
            </w:tcBorders>
            <w:shd w:val="clear" w:color="auto" w:fill="auto"/>
            <w:vAlign w:val="center"/>
          </w:tcPr>
          <w:p w:rsidR="00A23A7C" w:rsidRPr="002D1FB7" w:rsidRDefault="00A23A7C">
            <w:pPr>
              <w:jc w:val="center"/>
              <w:rPr>
                <w:rFonts w:ascii="宋体" w:hAnsi="宋体" w:cs="宋体"/>
                <w:kern w:val="0"/>
                <w:sz w:val="21"/>
                <w:szCs w:val="21"/>
              </w:rPr>
            </w:pPr>
          </w:p>
        </w:tc>
        <w:tc>
          <w:tcPr>
            <w:tcW w:w="92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346"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4</w:t>
            </w:r>
          </w:p>
        </w:tc>
      </w:tr>
      <w:tr w:rsidR="00A23A7C" w:rsidRPr="002D1FB7">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15</w:t>
            </w:r>
          </w:p>
        </w:tc>
        <w:tc>
          <w:tcPr>
            <w:tcW w:w="292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更衣柜</w:t>
            </w:r>
          </w:p>
        </w:tc>
        <w:tc>
          <w:tcPr>
            <w:tcW w:w="360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900*450*1800</w:t>
            </w:r>
          </w:p>
        </w:tc>
        <w:tc>
          <w:tcPr>
            <w:tcW w:w="92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346"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2</w:t>
            </w:r>
          </w:p>
        </w:tc>
      </w:tr>
      <w:tr w:rsidR="00A23A7C" w:rsidRPr="002D1FB7">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16</w:t>
            </w:r>
          </w:p>
        </w:tc>
        <w:tc>
          <w:tcPr>
            <w:tcW w:w="292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线槽含插座</w:t>
            </w:r>
          </w:p>
        </w:tc>
        <w:tc>
          <w:tcPr>
            <w:tcW w:w="3605" w:type="dxa"/>
            <w:tcBorders>
              <w:top w:val="nil"/>
              <w:left w:val="nil"/>
              <w:bottom w:val="single" w:sz="4" w:space="0" w:color="auto"/>
              <w:right w:val="single" w:sz="4" w:space="0" w:color="auto"/>
            </w:tcBorders>
            <w:shd w:val="clear" w:color="auto" w:fill="auto"/>
            <w:vAlign w:val="center"/>
          </w:tcPr>
          <w:p w:rsidR="00A23A7C" w:rsidRPr="002D1FB7" w:rsidRDefault="00A23A7C">
            <w:pPr>
              <w:jc w:val="center"/>
              <w:rPr>
                <w:rFonts w:ascii="宋体" w:hAnsi="宋体" w:cs="宋体"/>
                <w:kern w:val="0"/>
                <w:sz w:val="21"/>
                <w:szCs w:val="21"/>
              </w:rPr>
            </w:pPr>
          </w:p>
        </w:tc>
        <w:tc>
          <w:tcPr>
            <w:tcW w:w="92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米</w:t>
            </w:r>
          </w:p>
        </w:tc>
        <w:tc>
          <w:tcPr>
            <w:tcW w:w="1346"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26.7</w:t>
            </w:r>
          </w:p>
        </w:tc>
      </w:tr>
      <w:tr w:rsidR="00A23A7C" w:rsidRPr="002D1FB7">
        <w:trPr>
          <w:trHeight w:val="284"/>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二、</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控制系统</w:t>
            </w:r>
          </w:p>
        </w:tc>
        <w:tc>
          <w:tcPr>
            <w:tcW w:w="3605"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r>
      <w:tr w:rsidR="00A23A7C" w:rsidRPr="002D1FB7">
        <w:trPr>
          <w:trHeight w:val="284"/>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c>
          <w:tcPr>
            <w:tcW w:w="2923"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智能控制柜</w:t>
            </w:r>
          </w:p>
        </w:tc>
        <w:tc>
          <w:tcPr>
            <w:tcW w:w="3605"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700*1700*300mm</w:t>
            </w:r>
          </w:p>
        </w:tc>
        <w:tc>
          <w:tcPr>
            <w:tcW w:w="920"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2</w:t>
            </w:r>
          </w:p>
        </w:tc>
        <w:tc>
          <w:tcPr>
            <w:tcW w:w="292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智能控制软件</w:t>
            </w:r>
          </w:p>
        </w:tc>
        <w:tc>
          <w:tcPr>
            <w:tcW w:w="360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vMerge/>
            <w:tcBorders>
              <w:top w:val="nil"/>
              <w:left w:val="single" w:sz="4" w:space="0" w:color="auto"/>
              <w:bottom w:val="single" w:sz="4" w:space="0" w:color="auto"/>
              <w:right w:val="single" w:sz="4" w:space="0" w:color="auto"/>
            </w:tcBorders>
            <w:vAlign w:val="center"/>
          </w:tcPr>
          <w:p w:rsidR="00A23A7C" w:rsidRPr="002D1FB7" w:rsidRDefault="00A23A7C">
            <w:pPr>
              <w:widowControl/>
              <w:jc w:val="left"/>
              <w:rPr>
                <w:rFonts w:ascii="宋体" w:hAnsi="宋体" w:cs="宋体"/>
                <w:kern w:val="0"/>
                <w:sz w:val="21"/>
                <w:szCs w:val="21"/>
              </w:rPr>
            </w:pPr>
          </w:p>
        </w:tc>
      </w:tr>
      <w:tr w:rsidR="00A23A7C" w:rsidRPr="002D1FB7">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3</w:t>
            </w:r>
          </w:p>
        </w:tc>
        <w:tc>
          <w:tcPr>
            <w:tcW w:w="292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触摸屏</w:t>
            </w:r>
          </w:p>
        </w:tc>
        <w:tc>
          <w:tcPr>
            <w:tcW w:w="360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10寸，彩色</w:t>
            </w:r>
          </w:p>
        </w:tc>
        <w:tc>
          <w:tcPr>
            <w:tcW w:w="92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vMerge/>
            <w:tcBorders>
              <w:top w:val="nil"/>
              <w:left w:val="single" w:sz="4" w:space="0" w:color="auto"/>
              <w:bottom w:val="single" w:sz="4" w:space="0" w:color="auto"/>
              <w:right w:val="single" w:sz="4" w:space="0" w:color="auto"/>
            </w:tcBorders>
            <w:vAlign w:val="center"/>
          </w:tcPr>
          <w:p w:rsidR="00A23A7C" w:rsidRPr="002D1FB7" w:rsidRDefault="00A23A7C">
            <w:pPr>
              <w:widowControl/>
              <w:jc w:val="left"/>
              <w:rPr>
                <w:rFonts w:ascii="宋体" w:hAnsi="宋体" w:cs="宋体"/>
                <w:kern w:val="0"/>
                <w:sz w:val="21"/>
                <w:szCs w:val="21"/>
              </w:rPr>
            </w:pPr>
          </w:p>
        </w:tc>
      </w:tr>
      <w:tr w:rsidR="00A23A7C" w:rsidRPr="002D1FB7">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4</w:t>
            </w:r>
          </w:p>
        </w:tc>
        <w:tc>
          <w:tcPr>
            <w:tcW w:w="292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PLC</w:t>
            </w:r>
          </w:p>
        </w:tc>
        <w:tc>
          <w:tcPr>
            <w:tcW w:w="360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vMerge/>
            <w:tcBorders>
              <w:top w:val="nil"/>
              <w:left w:val="single" w:sz="4" w:space="0" w:color="auto"/>
              <w:bottom w:val="single" w:sz="4" w:space="0" w:color="auto"/>
              <w:right w:val="single" w:sz="4" w:space="0" w:color="auto"/>
            </w:tcBorders>
            <w:vAlign w:val="center"/>
          </w:tcPr>
          <w:p w:rsidR="00A23A7C" w:rsidRPr="002D1FB7" w:rsidRDefault="00A23A7C">
            <w:pPr>
              <w:widowControl/>
              <w:jc w:val="left"/>
              <w:rPr>
                <w:rFonts w:ascii="宋体" w:hAnsi="宋体" w:cs="宋体"/>
                <w:kern w:val="0"/>
                <w:sz w:val="21"/>
                <w:szCs w:val="21"/>
              </w:rPr>
            </w:pPr>
          </w:p>
        </w:tc>
      </w:tr>
      <w:tr w:rsidR="00A23A7C" w:rsidRPr="002D1FB7">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5</w:t>
            </w:r>
          </w:p>
        </w:tc>
        <w:tc>
          <w:tcPr>
            <w:tcW w:w="292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温湿度变送器</w:t>
            </w:r>
          </w:p>
        </w:tc>
        <w:tc>
          <w:tcPr>
            <w:tcW w:w="360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vMerge/>
            <w:tcBorders>
              <w:top w:val="nil"/>
              <w:left w:val="single" w:sz="4" w:space="0" w:color="auto"/>
              <w:bottom w:val="single" w:sz="4" w:space="0" w:color="auto"/>
              <w:right w:val="single" w:sz="4" w:space="0" w:color="auto"/>
            </w:tcBorders>
            <w:vAlign w:val="center"/>
          </w:tcPr>
          <w:p w:rsidR="00A23A7C" w:rsidRPr="002D1FB7" w:rsidRDefault="00A23A7C">
            <w:pPr>
              <w:widowControl/>
              <w:jc w:val="left"/>
              <w:rPr>
                <w:rFonts w:ascii="宋体" w:hAnsi="宋体" w:cs="宋体"/>
                <w:kern w:val="0"/>
                <w:sz w:val="21"/>
                <w:szCs w:val="21"/>
              </w:rPr>
            </w:pPr>
          </w:p>
        </w:tc>
      </w:tr>
      <w:tr w:rsidR="00A23A7C" w:rsidRPr="002D1FB7">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6</w:t>
            </w:r>
          </w:p>
        </w:tc>
        <w:tc>
          <w:tcPr>
            <w:tcW w:w="292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温度上下限保护器</w:t>
            </w:r>
          </w:p>
        </w:tc>
        <w:tc>
          <w:tcPr>
            <w:tcW w:w="360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T15/T90</w:t>
            </w:r>
          </w:p>
        </w:tc>
        <w:tc>
          <w:tcPr>
            <w:tcW w:w="92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vMerge/>
            <w:tcBorders>
              <w:top w:val="nil"/>
              <w:left w:val="single" w:sz="4" w:space="0" w:color="auto"/>
              <w:bottom w:val="single" w:sz="4" w:space="0" w:color="auto"/>
              <w:right w:val="single" w:sz="4" w:space="0" w:color="auto"/>
            </w:tcBorders>
            <w:vAlign w:val="center"/>
          </w:tcPr>
          <w:p w:rsidR="00A23A7C" w:rsidRPr="002D1FB7" w:rsidRDefault="00A23A7C">
            <w:pPr>
              <w:widowControl/>
              <w:jc w:val="left"/>
              <w:rPr>
                <w:rFonts w:ascii="宋体" w:hAnsi="宋体" w:cs="宋体"/>
                <w:kern w:val="0"/>
                <w:sz w:val="21"/>
                <w:szCs w:val="21"/>
              </w:rPr>
            </w:pPr>
          </w:p>
        </w:tc>
      </w:tr>
      <w:tr w:rsidR="00A23A7C" w:rsidRPr="002D1FB7">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7</w:t>
            </w:r>
          </w:p>
        </w:tc>
        <w:tc>
          <w:tcPr>
            <w:tcW w:w="292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变频器</w:t>
            </w:r>
          </w:p>
        </w:tc>
        <w:tc>
          <w:tcPr>
            <w:tcW w:w="360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vMerge/>
            <w:tcBorders>
              <w:top w:val="nil"/>
              <w:left w:val="single" w:sz="4" w:space="0" w:color="auto"/>
              <w:bottom w:val="single" w:sz="4" w:space="0" w:color="auto"/>
              <w:right w:val="single" w:sz="4" w:space="0" w:color="auto"/>
            </w:tcBorders>
            <w:vAlign w:val="center"/>
          </w:tcPr>
          <w:p w:rsidR="00A23A7C" w:rsidRPr="002D1FB7" w:rsidRDefault="00A23A7C">
            <w:pPr>
              <w:widowControl/>
              <w:jc w:val="left"/>
              <w:rPr>
                <w:rFonts w:ascii="宋体" w:hAnsi="宋体" w:cs="宋体"/>
                <w:kern w:val="0"/>
                <w:sz w:val="21"/>
                <w:szCs w:val="21"/>
              </w:rPr>
            </w:pPr>
          </w:p>
        </w:tc>
      </w:tr>
      <w:tr w:rsidR="00A23A7C" w:rsidRPr="002D1FB7">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三、</w:t>
            </w:r>
          </w:p>
        </w:tc>
        <w:tc>
          <w:tcPr>
            <w:tcW w:w="292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空调系统</w:t>
            </w:r>
          </w:p>
        </w:tc>
        <w:tc>
          <w:tcPr>
            <w:tcW w:w="360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1346"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r>
      <w:tr w:rsidR="00A23A7C" w:rsidRPr="002D1FB7">
        <w:trPr>
          <w:trHeight w:val="272"/>
        </w:trPr>
        <w:tc>
          <w:tcPr>
            <w:tcW w:w="83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c>
          <w:tcPr>
            <w:tcW w:w="292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控温空调</w:t>
            </w:r>
          </w:p>
        </w:tc>
        <w:tc>
          <w:tcPr>
            <w:tcW w:w="3605" w:type="dxa"/>
            <w:tcBorders>
              <w:top w:val="nil"/>
              <w:left w:val="nil"/>
              <w:bottom w:val="single" w:sz="4" w:space="0" w:color="auto"/>
              <w:right w:val="single" w:sz="4" w:space="0" w:color="auto"/>
            </w:tcBorders>
            <w:shd w:val="clear" w:color="auto" w:fill="auto"/>
            <w:vAlign w:val="center"/>
          </w:tcPr>
          <w:p w:rsidR="00A23A7C" w:rsidRPr="002D1FB7" w:rsidRDefault="00A23A7C">
            <w:pPr>
              <w:widowControl/>
              <w:jc w:val="center"/>
              <w:rPr>
                <w:rFonts w:ascii="宋体" w:hAnsi="宋体" w:cs="宋体"/>
                <w:kern w:val="0"/>
                <w:sz w:val="21"/>
                <w:szCs w:val="21"/>
              </w:rPr>
            </w:pPr>
          </w:p>
        </w:tc>
        <w:tc>
          <w:tcPr>
            <w:tcW w:w="92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tcBorders>
              <w:top w:val="nil"/>
              <w:left w:val="nil"/>
              <w:bottom w:val="single" w:sz="4" w:space="0" w:color="auto"/>
              <w:right w:val="single" w:sz="4" w:space="0" w:color="auto"/>
            </w:tcBorders>
            <w:shd w:val="clear" w:color="auto" w:fill="auto"/>
            <w:vAlign w:val="center"/>
          </w:tcPr>
          <w:p w:rsidR="00A23A7C" w:rsidRPr="002D1FB7" w:rsidRDefault="0067797F">
            <w:pPr>
              <w:widowControl/>
              <w:jc w:val="center"/>
              <w:rPr>
                <w:rFonts w:ascii="宋体" w:hAnsi="宋体" w:cs="宋体"/>
                <w:kern w:val="0"/>
                <w:sz w:val="21"/>
                <w:szCs w:val="21"/>
              </w:rPr>
            </w:pPr>
            <w:r w:rsidRPr="002D1FB7">
              <w:rPr>
                <w:rFonts w:ascii="宋体" w:hAnsi="宋体" w:cs="宋体" w:hint="eastAsia"/>
                <w:kern w:val="0"/>
                <w:sz w:val="21"/>
                <w:szCs w:val="21"/>
              </w:rPr>
              <w:t>9</w:t>
            </w:r>
          </w:p>
        </w:tc>
      </w:tr>
      <w:tr w:rsidR="00A23A7C" w:rsidRPr="002D1FB7">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2</w:t>
            </w:r>
          </w:p>
        </w:tc>
        <w:tc>
          <w:tcPr>
            <w:tcW w:w="292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新风换气系统</w:t>
            </w:r>
          </w:p>
        </w:tc>
        <w:tc>
          <w:tcPr>
            <w:tcW w:w="360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tcBorders>
              <w:top w:val="nil"/>
              <w:left w:val="nil"/>
              <w:bottom w:val="single" w:sz="4" w:space="0" w:color="auto"/>
              <w:right w:val="single" w:sz="4" w:space="0" w:color="auto"/>
            </w:tcBorders>
            <w:shd w:val="clear" w:color="auto" w:fill="auto"/>
            <w:vAlign w:val="center"/>
          </w:tcPr>
          <w:p w:rsidR="00A23A7C" w:rsidRPr="002D1FB7" w:rsidRDefault="0067797F">
            <w:pPr>
              <w:widowControl/>
              <w:jc w:val="center"/>
              <w:rPr>
                <w:rFonts w:ascii="宋体" w:hAnsi="宋体" w:cs="宋体"/>
                <w:kern w:val="0"/>
                <w:sz w:val="21"/>
                <w:szCs w:val="21"/>
              </w:rPr>
            </w:pPr>
            <w:r w:rsidRPr="002D1FB7">
              <w:rPr>
                <w:rFonts w:ascii="宋体" w:hAnsi="宋体" w:cs="宋体" w:hint="eastAsia"/>
                <w:kern w:val="0"/>
                <w:sz w:val="21"/>
                <w:szCs w:val="21"/>
              </w:rPr>
              <w:t>9</w:t>
            </w:r>
          </w:p>
        </w:tc>
      </w:tr>
      <w:tr w:rsidR="00A23A7C" w:rsidRPr="002D1FB7">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四、</w:t>
            </w:r>
          </w:p>
        </w:tc>
        <w:tc>
          <w:tcPr>
            <w:tcW w:w="292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电气照明系统</w:t>
            </w:r>
          </w:p>
        </w:tc>
        <w:tc>
          <w:tcPr>
            <w:tcW w:w="360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1346"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r>
      <w:tr w:rsidR="00A23A7C" w:rsidRPr="002D1FB7">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c>
          <w:tcPr>
            <w:tcW w:w="292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防水二三插</w:t>
            </w:r>
          </w:p>
        </w:tc>
        <w:tc>
          <w:tcPr>
            <w:tcW w:w="360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220V/10A</w:t>
            </w:r>
          </w:p>
        </w:tc>
        <w:tc>
          <w:tcPr>
            <w:tcW w:w="92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tcBorders>
              <w:top w:val="nil"/>
              <w:left w:val="nil"/>
              <w:bottom w:val="single" w:sz="4" w:space="0" w:color="auto"/>
              <w:right w:val="single" w:sz="4" w:space="0" w:color="auto"/>
            </w:tcBorders>
            <w:shd w:val="clear" w:color="auto" w:fill="auto"/>
            <w:vAlign w:val="center"/>
          </w:tcPr>
          <w:p w:rsidR="00A23A7C" w:rsidRPr="002D1FB7" w:rsidRDefault="0067797F">
            <w:pPr>
              <w:widowControl/>
              <w:jc w:val="center"/>
              <w:rPr>
                <w:rFonts w:ascii="宋体" w:hAnsi="宋体" w:cs="宋体"/>
                <w:kern w:val="0"/>
                <w:sz w:val="21"/>
                <w:szCs w:val="21"/>
              </w:rPr>
            </w:pPr>
            <w:r w:rsidRPr="002D1FB7">
              <w:rPr>
                <w:rFonts w:ascii="宋体" w:hAnsi="宋体" w:cs="宋体" w:hint="eastAsia"/>
                <w:kern w:val="0"/>
                <w:sz w:val="21"/>
                <w:szCs w:val="21"/>
              </w:rPr>
              <w:t>100</w:t>
            </w:r>
          </w:p>
        </w:tc>
      </w:tr>
      <w:tr w:rsidR="00A23A7C" w:rsidRPr="002D1FB7">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2</w:t>
            </w:r>
          </w:p>
        </w:tc>
        <w:tc>
          <w:tcPr>
            <w:tcW w:w="2923" w:type="dxa"/>
            <w:tcBorders>
              <w:top w:val="nil"/>
              <w:left w:val="nil"/>
              <w:bottom w:val="single" w:sz="4" w:space="0" w:color="auto"/>
              <w:right w:val="single" w:sz="4" w:space="0" w:color="auto"/>
            </w:tcBorders>
            <w:shd w:val="clear" w:color="auto" w:fill="auto"/>
            <w:vAlign w:val="center"/>
          </w:tcPr>
          <w:p w:rsidR="00A23A7C" w:rsidRPr="002D1FB7" w:rsidRDefault="0067797F">
            <w:pPr>
              <w:widowControl/>
              <w:jc w:val="center"/>
              <w:rPr>
                <w:rFonts w:ascii="宋体" w:hAnsi="宋体" w:cs="宋体"/>
                <w:kern w:val="0"/>
                <w:sz w:val="21"/>
                <w:szCs w:val="21"/>
              </w:rPr>
            </w:pPr>
            <w:r w:rsidRPr="002D1FB7">
              <w:rPr>
                <w:rFonts w:ascii="宋体" w:hAnsi="宋体" w:cs="宋体" w:hint="eastAsia"/>
                <w:kern w:val="0"/>
                <w:sz w:val="21"/>
                <w:szCs w:val="21"/>
              </w:rPr>
              <w:t>开关（照明）</w:t>
            </w:r>
          </w:p>
        </w:tc>
        <w:tc>
          <w:tcPr>
            <w:tcW w:w="360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单开</w:t>
            </w:r>
          </w:p>
        </w:tc>
        <w:tc>
          <w:tcPr>
            <w:tcW w:w="92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只</w:t>
            </w:r>
          </w:p>
        </w:tc>
        <w:tc>
          <w:tcPr>
            <w:tcW w:w="1346" w:type="dxa"/>
            <w:tcBorders>
              <w:top w:val="nil"/>
              <w:left w:val="nil"/>
              <w:bottom w:val="single" w:sz="4" w:space="0" w:color="auto"/>
              <w:right w:val="single" w:sz="4" w:space="0" w:color="auto"/>
            </w:tcBorders>
            <w:shd w:val="clear" w:color="auto" w:fill="auto"/>
            <w:vAlign w:val="center"/>
          </w:tcPr>
          <w:p w:rsidR="00A23A7C" w:rsidRPr="002D1FB7" w:rsidRDefault="0067797F">
            <w:pPr>
              <w:widowControl/>
              <w:jc w:val="center"/>
              <w:rPr>
                <w:rFonts w:ascii="宋体" w:hAnsi="宋体" w:cs="宋体"/>
                <w:kern w:val="0"/>
                <w:sz w:val="21"/>
                <w:szCs w:val="21"/>
              </w:rPr>
            </w:pPr>
            <w:r w:rsidRPr="002D1FB7">
              <w:rPr>
                <w:rFonts w:ascii="宋体" w:hAnsi="宋体" w:cs="宋体" w:hint="eastAsia"/>
                <w:kern w:val="0"/>
                <w:sz w:val="21"/>
                <w:szCs w:val="21"/>
              </w:rPr>
              <w:t>10</w:t>
            </w:r>
          </w:p>
        </w:tc>
      </w:tr>
      <w:tr w:rsidR="00A23A7C" w:rsidRPr="002D1FB7">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8C6D40">
            <w:pPr>
              <w:widowControl/>
              <w:jc w:val="center"/>
              <w:rPr>
                <w:rFonts w:ascii="宋体" w:hAnsi="宋体" w:cs="宋体"/>
                <w:kern w:val="0"/>
                <w:sz w:val="21"/>
                <w:szCs w:val="21"/>
              </w:rPr>
            </w:pPr>
            <w:r w:rsidRPr="002D1FB7">
              <w:rPr>
                <w:rFonts w:ascii="宋体" w:hAnsi="宋体" w:cs="宋体" w:hint="eastAsia"/>
                <w:kern w:val="0"/>
                <w:sz w:val="21"/>
                <w:szCs w:val="21"/>
              </w:rPr>
              <w:t>3</w:t>
            </w:r>
          </w:p>
        </w:tc>
        <w:tc>
          <w:tcPr>
            <w:tcW w:w="2923" w:type="dxa"/>
            <w:tcBorders>
              <w:top w:val="nil"/>
              <w:left w:val="nil"/>
              <w:bottom w:val="single" w:sz="4" w:space="0" w:color="auto"/>
              <w:right w:val="single" w:sz="4" w:space="0" w:color="auto"/>
            </w:tcBorders>
            <w:shd w:val="clear" w:color="auto" w:fill="auto"/>
            <w:vAlign w:val="center"/>
          </w:tcPr>
          <w:p w:rsidR="00A23A7C" w:rsidRPr="002D1FB7" w:rsidRDefault="0067797F">
            <w:pPr>
              <w:widowControl/>
              <w:jc w:val="center"/>
              <w:rPr>
                <w:rFonts w:ascii="宋体" w:hAnsi="宋体" w:cs="宋体"/>
                <w:kern w:val="0"/>
                <w:sz w:val="21"/>
                <w:szCs w:val="21"/>
              </w:rPr>
            </w:pPr>
            <w:r w:rsidRPr="002D1FB7">
              <w:rPr>
                <w:rFonts w:ascii="宋体" w:hAnsi="宋体" w:cs="宋体" w:hint="eastAsia"/>
                <w:kern w:val="0"/>
                <w:sz w:val="21"/>
                <w:szCs w:val="21"/>
              </w:rPr>
              <w:t>开关（紫外杀菌）</w:t>
            </w:r>
          </w:p>
        </w:tc>
        <w:tc>
          <w:tcPr>
            <w:tcW w:w="3605" w:type="dxa"/>
            <w:tcBorders>
              <w:top w:val="nil"/>
              <w:left w:val="nil"/>
              <w:bottom w:val="single" w:sz="4" w:space="0" w:color="auto"/>
              <w:right w:val="single" w:sz="4" w:space="0" w:color="auto"/>
            </w:tcBorders>
            <w:shd w:val="clear" w:color="auto" w:fill="auto"/>
            <w:vAlign w:val="center"/>
          </w:tcPr>
          <w:p w:rsidR="00A23A7C" w:rsidRPr="002D1FB7" w:rsidRDefault="0067797F">
            <w:pPr>
              <w:widowControl/>
              <w:jc w:val="center"/>
              <w:rPr>
                <w:rFonts w:ascii="宋体" w:hAnsi="宋体" w:cs="宋体"/>
                <w:kern w:val="0"/>
                <w:sz w:val="21"/>
                <w:szCs w:val="21"/>
              </w:rPr>
            </w:pPr>
            <w:r w:rsidRPr="002D1FB7">
              <w:rPr>
                <w:rFonts w:ascii="宋体" w:hAnsi="宋体" w:cs="宋体" w:hint="eastAsia"/>
                <w:kern w:val="0"/>
                <w:sz w:val="21"/>
                <w:szCs w:val="21"/>
              </w:rPr>
              <w:t>单开</w:t>
            </w:r>
          </w:p>
        </w:tc>
        <w:tc>
          <w:tcPr>
            <w:tcW w:w="920" w:type="dxa"/>
            <w:tcBorders>
              <w:top w:val="nil"/>
              <w:left w:val="nil"/>
              <w:bottom w:val="single" w:sz="4" w:space="0" w:color="auto"/>
              <w:right w:val="single" w:sz="4" w:space="0" w:color="auto"/>
            </w:tcBorders>
            <w:shd w:val="clear" w:color="auto" w:fill="auto"/>
            <w:vAlign w:val="center"/>
          </w:tcPr>
          <w:p w:rsidR="00A23A7C" w:rsidRPr="002D1FB7" w:rsidRDefault="0067797F">
            <w:pPr>
              <w:widowControl/>
              <w:jc w:val="center"/>
              <w:rPr>
                <w:rFonts w:ascii="宋体" w:hAnsi="宋体" w:cs="宋体"/>
                <w:kern w:val="0"/>
                <w:sz w:val="21"/>
                <w:szCs w:val="21"/>
              </w:rPr>
            </w:pPr>
            <w:r w:rsidRPr="002D1FB7">
              <w:rPr>
                <w:rFonts w:ascii="宋体" w:hAnsi="宋体" w:cs="宋体" w:hint="eastAsia"/>
                <w:kern w:val="0"/>
                <w:sz w:val="21"/>
                <w:szCs w:val="21"/>
              </w:rPr>
              <w:t>只</w:t>
            </w:r>
          </w:p>
        </w:tc>
        <w:tc>
          <w:tcPr>
            <w:tcW w:w="1346" w:type="dxa"/>
            <w:tcBorders>
              <w:top w:val="nil"/>
              <w:left w:val="nil"/>
              <w:bottom w:val="single" w:sz="4" w:space="0" w:color="auto"/>
              <w:right w:val="single" w:sz="4" w:space="0" w:color="auto"/>
            </w:tcBorders>
            <w:shd w:val="clear" w:color="auto" w:fill="auto"/>
            <w:vAlign w:val="center"/>
          </w:tcPr>
          <w:p w:rsidR="00A23A7C" w:rsidRPr="002D1FB7" w:rsidRDefault="0067797F">
            <w:pPr>
              <w:widowControl/>
              <w:jc w:val="center"/>
              <w:rPr>
                <w:rFonts w:ascii="宋体" w:hAnsi="宋体" w:cs="宋体"/>
                <w:kern w:val="0"/>
                <w:sz w:val="21"/>
                <w:szCs w:val="21"/>
              </w:rPr>
            </w:pPr>
            <w:r w:rsidRPr="002D1FB7">
              <w:rPr>
                <w:rFonts w:ascii="宋体" w:hAnsi="宋体" w:cs="宋体" w:hint="eastAsia"/>
                <w:kern w:val="0"/>
                <w:sz w:val="21"/>
                <w:szCs w:val="21"/>
              </w:rPr>
              <w:t>10</w:t>
            </w:r>
          </w:p>
        </w:tc>
      </w:tr>
      <w:tr w:rsidR="00A23A7C" w:rsidRPr="002D1FB7">
        <w:trPr>
          <w:trHeight w:val="284"/>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8C6D40">
            <w:pPr>
              <w:widowControl/>
              <w:jc w:val="center"/>
              <w:rPr>
                <w:rFonts w:ascii="宋体" w:hAnsi="宋体" w:cs="宋体"/>
                <w:kern w:val="0"/>
                <w:sz w:val="21"/>
                <w:szCs w:val="21"/>
              </w:rPr>
            </w:pPr>
            <w:r w:rsidRPr="002D1FB7">
              <w:rPr>
                <w:rFonts w:ascii="宋体" w:hAnsi="宋体" w:cs="宋体" w:hint="eastAsia"/>
                <w:kern w:val="0"/>
                <w:sz w:val="21"/>
                <w:szCs w:val="21"/>
              </w:rPr>
              <w:t>4</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单管紫外灯</w:t>
            </w:r>
          </w:p>
        </w:tc>
        <w:tc>
          <w:tcPr>
            <w:tcW w:w="3605"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30W</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67797F">
            <w:pPr>
              <w:widowControl/>
              <w:jc w:val="center"/>
              <w:rPr>
                <w:rFonts w:ascii="宋体" w:hAnsi="宋体" w:cs="宋体"/>
                <w:kern w:val="0"/>
                <w:sz w:val="21"/>
                <w:szCs w:val="21"/>
              </w:rPr>
            </w:pPr>
            <w:r w:rsidRPr="002D1FB7">
              <w:rPr>
                <w:rFonts w:ascii="宋体" w:hAnsi="宋体" w:cs="宋体" w:hint="eastAsia"/>
                <w:kern w:val="0"/>
                <w:sz w:val="21"/>
                <w:szCs w:val="21"/>
              </w:rPr>
              <w:t>11</w:t>
            </w:r>
          </w:p>
        </w:tc>
      </w:tr>
      <w:tr w:rsidR="00A23A7C" w:rsidRPr="002D1FB7">
        <w:trPr>
          <w:trHeight w:val="284"/>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8C6D40">
            <w:pPr>
              <w:widowControl/>
              <w:jc w:val="center"/>
              <w:rPr>
                <w:rFonts w:ascii="宋体" w:hAnsi="宋体" w:cs="宋体"/>
                <w:kern w:val="0"/>
                <w:sz w:val="21"/>
                <w:szCs w:val="21"/>
              </w:rPr>
            </w:pPr>
            <w:r w:rsidRPr="002D1FB7">
              <w:rPr>
                <w:rFonts w:ascii="宋体" w:hAnsi="宋体" w:cs="宋体" w:hint="eastAsia"/>
                <w:kern w:val="0"/>
                <w:sz w:val="21"/>
                <w:szCs w:val="21"/>
              </w:rPr>
              <w:t>5</w:t>
            </w:r>
          </w:p>
        </w:tc>
        <w:tc>
          <w:tcPr>
            <w:tcW w:w="2923"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单管照明灯</w:t>
            </w:r>
          </w:p>
        </w:tc>
        <w:tc>
          <w:tcPr>
            <w:tcW w:w="3605"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28w</w:t>
            </w:r>
          </w:p>
        </w:tc>
        <w:tc>
          <w:tcPr>
            <w:tcW w:w="920"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67797F">
            <w:pPr>
              <w:widowControl/>
              <w:jc w:val="center"/>
              <w:rPr>
                <w:rFonts w:ascii="宋体" w:hAnsi="宋体" w:cs="宋体"/>
                <w:kern w:val="0"/>
                <w:sz w:val="21"/>
                <w:szCs w:val="21"/>
              </w:rPr>
            </w:pPr>
            <w:r w:rsidRPr="002D1FB7">
              <w:rPr>
                <w:rFonts w:ascii="宋体" w:hAnsi="宋体" w:cs="宋体" w:hint="eastAsia"/>
                <w:kern w:val="0"/>
                <w:sz w:val="21"/>
                <w:szCs w:val="21"/>
              </w:rPr>
              <w:t>11</w:t>
            </w:r>
          </w:p>
        </w:tc>
      </w:tr>
      <w:tr w:rsidR="00A23A7C" w:rsidRPr="002D1FB7">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8C6D40">
            <w:pPr>
              <w:widowControl/>
              <w:jc w:val="center"/>
              <w:rPr>
                <w:rFonts w:ascii="宋体" w:hAnsi="宋体" w:cs="宋体"/>
                <w:kern w:val="0"/>
                <w:sz w:val="21"/>
                <w:szCs w:val="21"/>
              </w:rPr>
            </w:pPr>
            <w:r w:rsidRPr="002D1FB7">
              <w:rPr>
                <w:rFonts w:ascii="宋体" w:hAnsi="宋体" w:cs="宋体" w:hint="eastAsia"/>
                <w:kern w:val="0"/>
                <w:sz w:val="21"/>
                <w:szCs w:val="21"/>
              </w:rPr>
              <w:t>6</w:t>
            </w:r>
          </w:p>
        </w:tc>
        <w:tc>
          <w:tcPr>
            <w:tcW w:w="292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系统布线</w:t>
            </w:r>
          </w:p>
        </w:tc>
        <w:tc>
          <w:tcPr>
            <w:tcW w:w="360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tcBorders>
              <w:top w:val="nil"/>
              <w:left w:val="nil"/>
              <w:bottom w:val="single" w:sz="4" w:space="0" w:color="auto"/>
              <w:right w:val="single" w:sz="4" w:space="0" w:color="auto"/>
            </w:tcBorders>
            <w:shd w:val="clear" w:color="auto" w:fill="auto"/>
            <w:vAlign w:val="center"/>
          </w:tcPr>
          <w:p w:rsidR="00A23A7C" w:rsidRPr="002D1FB7" w:rsidRDefault="0067797F">
            <w:pPr>
              <w:widowControl/>
              <w:jc w:val="center"/>
              <w:rPr>
                <w:rFonts w:ascii="宋体" w:hAnsi="宋体" w:cs="宋体"/>
                <w:kern w:val="0"/>
                <w:sz w:val="21"/>
                <w:szCs w:val="21"/>
              </w:rPr>
            </w:pPr>
            <w:r w:rsidRPr="002D1FB7">
              <w:rPr>
                <w:rFonts w:ascii="宋体" w:hAnsi="宋体" w:cs="宋体" w:hint="eastAsia"/>
                <w:kern w:val="0"/>
                <w:sz w:val="21"/>
                <w:szCs w:val="21"/>
              </w:rPr>
              <w:t>11</w:t>
            </w:r>
          </w:p>
        </w:tc>
      </w:tr>
      <w:tr w:rsidR="00A23A7C" w:rsidRPr="002D1FB7">
        <w:trPr>
          <w:trHeight w:val="284"/>
        </w:trPr>
        <w:tc>
          <w:tcPr>
            <w:tcW w:w="834"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8C6D40">
            <w:pPr>
              <w:widowControl/>
              <w:jc w:val="center"/>
              <w:rPr>
                <w:rFonts w:ascii="宋体" w:hAnsi="宋体" w:cs="宋体"/>
                <w:kern w:val="0"/>
                <w:sz w:val="21"/>
                <w:szCs w:val="21"/>
              </w:rPr>
            </w:pPr>
            <w:r w:rsidRPr="002D1FB7">
              <w:rPr>
                <w:rFonts w:ascii="宋体" w:hAnsi="宋体" w:cs="宋体" w:hint="eastAsia"/>
                <w:kern w:val="0"/>
                <w:sz w:val="21"/>
                <w:szCs w:val="21"/>
              </w:rPr>
              <w:t>7</w:t>
            </w:r>
          </w:p>
        </w:tc>
        <w:tc>
          <w:tcPr>
            <w:tcW w:w="2923" w:type="dxa"/>
            <w:tcBorders>
              <w:top w:val="nil"/>
              <w:left w:val="nil"/>
              <w:bottom w:val="single" w:sz="4" w:space="0" w:color="auto"/>
              <w:right w:val="single" w:sz="4" w:space="0" w:color="auto"/>
            </w:tcBorders>
            <w:shd w:val="clear" w:color="auto" w:fill="auto"/>
            <w:vAlign w:val="center"/>
          </w:tcPr>
          <w:p w:rsidR="00A23A7C" w:rsidRPr="002D1FB7" w:rsidRDefault="0067797F">
            <w:pPr>
              <w:widowControl/>
              <w:jc w:val="center"/>
              <w:rPr>
                <w:rFonts w:ascii="宋体" w:hAnsi="宋体" w:cs="宋体"/>
                <w:kern w:val="0"/>
                <w:sz w:val="21"/>
                <w:szCs w:val="21"/>
              </w:rPr>
            </w:pPr>
            <w:r w:rsidRPr="002D1FB7">
              <w:rPr>
                <w:rFonts w:hint="eastAsia"/>
              </w:rPr>
              <w:t xml:space="preserve"> </w:t>
            </w:r>
            <w:r w:rsidRPr="002D1FB7">
              <w:rPr>
                <w:rFonts w:ascii="宋体" w:hAnsi="宋体" w:cs="宋体" w:hint="eastAsia"/>
                <w:kern w:val="0"/>
                <w:sz w:val="21"/>
                <w:szCs w:val="21"/>
              </w:rPr>
              <w:t>CO2气体</w:t>
            </w:r>
            <w:r w:rsidR="00E46AD1" w:rsidRPr="002D1FB7">
              <w:rPr>
                <w:rFonts w:ascii="宋体" w:hAnsi="宋体" w:cs="宋体" w:hint="eastAsia"/>
                <w:kern w:val="0"/>
                <w:sz w:val="21"/>
                <w:szCs w:val="21"/>
              </w:rPr>
              <w:t>管线布设</w:t>
            </w:r>
          </w:p>
        </w:tc>
        <w:tc>
          <w:tcPr>
            <w:tcW w:w="3605" w:type="dxa"/>
            <w:tcBorders>
              <w:top w:val="nil"/>
              <w:left w:val="nil"/>
              <w:bottom w:val="single" w:sz="4" w:space="0" w:color="auto"/>
              <w:right w:val="single" w:sz="4" w:space="0" w:color="auto"/>
            </w:tcBorders>
            <w:shd w:val="clear" w:color="auto" w:fill="auto"/>
            <w:vAlign w:val="center"/>
          </w:tcPr>
          <w:p w:rsidR="00A23A7C" w:rsidRPr="002D1FB7" w:rsidRDefault="00A23A7C">
            <w:pPr>
              <w:widowControl/>
              <w:jc w:val="center"/>
              <w:rPr>
                <w:rFonts w:ascii="宋体" w:hAnsi="宋体" w:cs="宋体"/>
                <w:kern w:val="0"/>
                <w:sz w:val="21"/>
                <w:szCs w:val="21"/>
              </w:rPr>
            </w:pPr>
          </w:p>
        </w:tc>
        <w:tc>
          <w:tcPr>
            <w:tcW w:w="920" w:type="dxa"/>
            <w:tcBorders>
              <w:top w:val="nil"/>
              <w:left w:val="nil"/>
              <w:bottom w:val="single" w:sz="4" w:space="0" w:color="auto"/>
              <w:right w:val="single" w:sz="4" w:space="0" w:color="auto"/>
            </w:tcBorders>
            <w:shd w:val="clear" w:color="auto" w:fill="auto"/>
            <w:vAlign w:val="center"/>
          </w:tcPr>
          <w:p w:rsidR="00A23A7C" w:rsidRPr="002D1FB7" w:rsidRDefault="0067797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tcBorders>
              <w:top w:val="nil"/>
              <w:left w:val="nil"/>
              <w:bottom w:val="single" w:sz="4" w:space="0" w:color="auto"/>
              <w:right w:val="single" w:sz="4" w:space="0" w:color="auto"/>
            </w:tcBorders>
            <w:shd w:val="clear" w:color="auto" w:fill="auto"/>
            <w:vAlign w:val="center"/>
          </w:tcPr>
          <w:p w:rsidR="00A23A7C" w:rsidRPr="002D1FB7" w:rsidRDefault="0067797F">
            <w:pPr>
              <w:widowControl/>
              <w:jc w:val="center"/>
              <w:rPr>
                <w:rFonts w:ascii="宋体" w:hAnsi="宋体" w:cs="宋体"/>
                <w:kern w:val="0"/>
                <w:sz w:val="21"/>
                <w:szCs w:val="21"/>
              </w:rPr>
            </w:pPr>
            <w:r w:rsidRPr="002D1FB7">
              <w:rPr>
                <w:rFonts w:ascii="宋体" w:hAnsi="宋体" w:cs="宋体" w:hint="eastAsia"/>
                <w:kern w:val="0"/>
                <w:sz w:val="21"/>
                <w:szCs w:val="21"/>
              </w:rPr>
              <w:t>7</w:t>
            </w:r>
          </w:p>
        </w:tc>
      </w:tr>
      <w:tr w:rsidR="00A23A7C" w:rsidRPr="002D1FB7">
        <w:trPr>
          <w:trHeight w:val="284"/>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b/>
                <w:kern w:val="0"/>
                <w:sz w:val="21"/>
                <w:szCs w:val="21"/>
              </w:rPr>
              <w:t>五、</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消防改造</w:t>
            </w:r>
          </w:p>
        </w:tc>
        <w:tc>
          <w:tcPr>
            <w:tcW w:w="3605"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消防喷淋改造</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b/>
                <w:kern w:val="0"/>
                <w:sz w:val="21"/>
                <w:szCs w:val="21"/>
              </w:rPr>
              <w:t>六、</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水电改造</w:t>
            </w:r>
          </w:p>
        </w:tc>
        <w:tc>
          <w:tcPr>
            <w:tcW w:w="3605"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电控箱及相应元器件，其他与开工状态衔接的水电管路延长、改造等</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bl>
    <w:p w:rsidR="00A23A7C" w:rsidRPr="002D1FB7" w:rsidRDefault="00A23A7C">
      <w:pPr>
        <w:widowControl/>
        <w:jc w:val="left"/>
        <w:rPr>
          <w:sz w:val="21"/>
          <w:szCs w:val="21"/>
        </w:rPr>
      </w:pPr>
    </w:p>
    <w:p w:rsidR="00A23A7C" w:rsidRPr="002D1FB7" w:rsidRDefault="005D1A0F">
      <w:pPr>
        <w:widowControl/>
        <w:jc w:val="center"/>
        <w:rPr>
          <w:b/>
          <w:sz w:val="21"/>
          <w:szCs w:val="21"/>
        </w:rPr>
      </w:pPr>
      <w:r w:rsidRPr="002D1FB7">
        <w:rPr>
          <w:rFonts w:hint="eastAsia"/>
          <w:b/>
          <w:sz w:val="21"/>
          <w:szCs w:val="21"/>
        </w:rPr>
        <w:t>动物细胞培养室</w:t>
      </w:r>
      <w:r w:rsidRPr="002D1FB7">
        <w:rPr>
          <w:rFonts w:hint="eastAsia"/>
          <w:b/>
          <w:sz w:val="21"/>
          <w:szCs w:val="21"/>
        </w:rPr>
        <w:t xml:space="preserve"> A212</w:t>
      </w:r>
    </w:p>
    <w:tbl>
      <w:tblPr>
        <w:tblW w:w="9442" w:type="dxa"/>
        <w:tblLayout w:type="fixed"/>
        <w:tblCellMar>
          <w:top w:w="15" w:type="dxa"/>
          <w:left w:w="15" w:type="dxa"/>
          <w:bottom w:w="15" w:type="dxa"/>
          <w:right w:w="15" w:type="dxa"/>
        </w:tblCellMar>
        <w:tblLook w:val="04A0"/>
      </w:tblPr>
      <w:tblGrid>
        <w:gridCol w:w="1646"/>
        <w:gridCol w:w="2197"/>
        <w:gridCol w:w="2307"/>
        <w:gridCol w:w="1646"/>
        <w:gridCol w:w="1646"/>
      </w:tblGrid>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序号</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名称</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规格型号</w:t>
            </w:r>
          </w:p>
        </w:tc>
        <w:tc>
          <w:tcPr>
            <w:tcW w:w="1646" w:type="dxa"/>
            <w:tcBorders>
              <w:top w:val="single" w:sz="4" w:space="0" w:color="000000"/>
              <w:left w:val="single" w:sz="4" w:space="0" w:color="000000"/>
              <w:bottom w:val="single" w:sz="4" w:space="0" w:color="000000"/>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单位</w:t>
            </w:r>
          </w:p>
        </w:tc>
        <w:tc>
          <w:tcPr>
            <w:tcW w:w="1646" w:type="dxa"/>
            <w:tcBorders>
              <w:top w:val="single" w:sz="4" w:space="0" w:color="auto"/>
              <w:left w:val="single" w:sz="4" w:space="0" w:color="auto"/>
              <w:right w:val="single" w:sz="4" w:space="0" w:color="auto"/>
            </w:tcBorders>
            <w:shd w:val="clear" w:color="auto" w:fill="auto"/>
            <w:vAlign w:val="center"/>
          </w:tcPr>
          <w:p w:rsidR="00A23A7C" w:rsidRPr="002D1FB7" w:rsidRDefault="005D1A0F">
            <w:pPr>
              <w:jc w:val="center"/>
              <w:textAlignment w:val="center"/>
              <w:rPr>
                <w:rFonts w:ascii="宋体" w:hAnsi="宋体" w:cs="宋体"/>
                <w:b/>
                <w:sz w:val="21"/>
                <w:szCs w:val="21"/>
              </w:rPr>
            </w:pPr>
            <w:r w:rsidRPr="002D1FB7">
              <w:rPr>
                <w:rFonts w:ascii="宋体" w:hAnsi="宋体" w:cs="宋体" w:hint="eastAsia"/>
                <w:b/>
                <w:kern w:val="0"/>
                <w:sz w:val="21"/>
                <w:szCs w:val="21"/>
              </w:rPr>
              <w:t>A212</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一、</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装饰工程</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auto"/>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聚氨酯彩钢板</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50mm厚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m²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120</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PVC</w:t>
            </w:r>
            <w:r w:rsidRPr="002D1FB7">
              <w:rPr>
                <w:rFonts w:hint="eastAsia"/>
                <w:sz w:val="21"/>
                <w:szCs w:val="21"/>
              </w:rPr>
              <w:t>地胶板</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2mm</w:t>
            </w:r>
            <w:r w:rsidRPr="002D1FB7">
              <w:rPr>
                <w:rFonts w:hint="eastAsia"/>
                <w:sz w:val="21"/>
                <w:szCs w:val="21"/>
              </w:rPr>
              <w:t>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m</w:t>
            </w:r>
            <w:r w:rsidRPr="002D1FB7">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50</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sz w:val="21"/>
                <w:szCs w:val="21"/>
              </w:rPr>
            </w:pPr>
            <w:r w:rsidRPr="002D1FB7">
              <w:rPr>
                <w:rFonts w:hint="eastAsia"/>
                <w:sz w:val="21"/>
                <w:szCs w:val="21"/>
              </w:rPr>
              <w:t>自流平</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sz w:val="21"/>
                <w:szCs w:val="21"/>
              </w:rPr>
            </w:pPr>
            <w:r w:rsidRPr="002D1FB7">
              <w:rPr>
                <w:rFonts w:hint="eastAsia"/>
                <w:sz w:val="21"/>
                <w:szCs w:val="21"/>
              </w:rPr>
              <w:t>m</w:t>
            </w:r>
            <w:r w:rsidRPr="002D1FB7">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sz w:val="21"/>
                <w:szCs w:val="21"/>
              </w:rPr>
            </w:pPr>
            <w:r w:rsidRPr="002D1FB7">
              <w:rPr>
                <w:rFonts w:hint="eastAsia"/>
                <w:sz w:val="21"/>
                <w:szCs w:val="21"/>
              </w:rPr>
              <w:t>50</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sz w:val="21"/>
                <w:szCs w:val="21"/>
              </w:rPr>
            </w:pPr>
            <w:r w:rsidRPr="002D1FB7">
              <w:rPr>
                <w:rFonts w:hint="eastAsia"/>
                <w:sz w:val="21"/>
                <w:szCs w:val="21"/>
              </w:rPr>
              <w:t>钢制成品门</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hint="eastAsia"/>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hint="eastAsia"/>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hint="eastAsia"/>
                <w:sz w:val="21"/>
                <w:szCs w:val="21"/>
              </w:rPr>
              <w:t>成品风淋室</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hint="eastAsia"/>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hint="eastAsia"/>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不锈钢边台</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4000*1200*850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不锈钢边台</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1500*750*850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更衣柜</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900*450*1800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单面鞋柜</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1500*300*500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10</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不锈钢洗手台</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850*600*850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二、</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rPr>
                <w:rFonts w:ascii="宋体" w:hAnsi="宋体" w:cs="宋体"/>
                <w:b/>
                <w:bCs/>
                <w:kern w:val="0"/>
                <w:sz w:val="21"/>
                <w:szCs w:val="21"/>
              </w:rPr>
            </w:pPr>
            <w:r w:rsidRPr="002D1FB7">
              <w:rPr>
                <w:rFonts w:ascii="宋体" w:hAnsi="宋体" w:cs="宋体" w:hint="eastAsia"/>
                <w:b/>
                <w:bCs/>
                <w:kern w:val="0"/>
                <w:sz w:val="21"/>
                <w:szCs w:val="21"/>
              </w:rPr>
              <w:t>空调系统</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控温空调</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四、</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电气照明系统</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防水二三插</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220V/10A</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lastRenderedPageBreak/>
              <w:t>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开关</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单开</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只</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单管紫外灯</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30W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单管照明灯</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28w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系统布线</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b/>
                <w:kern w:val="0"/>
                <w:sz w:val="21"/>
                <w:szCs w:val="21"/>
              </w:rPr>
              <w:t>五、</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消防改造</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Style w:val="font21"/>
                <w:rFonts w:hint="default"/>
                <w:b/>
                <w:color w:val="auto"/>
                <w:sz w:val="21"/>
                <w:szCs w:val="21"/>
              </w:rPr>
              <w:t>消防喷淋改造</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b/>
                <w:kern w:val="0"/>
                <w:sz w:val="21"/>
                <w:szCs w:val="21"/>
              </w:rPr>
              <w:t>六、</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水电改造</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Style w:val="font21"/>
                <w:rFonts w:hint="default"/>
                <w:b/>
                <w:color w:val="auto"/>
                <w:sz w:val="21"/>
                <w:szCs w:val="21"/>
              </w:rPr>
              <w:t>电控箱及相应元器件，其他与开工状态衔接的水电管路延长、改造等</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bl>
    <w:p w:rsidR="00A23A7C" w:rsidRPr="002D1FB7" w:rsidRDefault="00A23A7C">
      <w:pPr>
        <w:widowControl/>
        <w:jc w:val="left"/>
        <w:rPr>
          <w:sz w:val="21"/>
          <w:szCs w:val="21"/>
        </w:rPr>
      </w:pPr>
    </w:p>
    <w:p w:rsidR="00A23A7C" w:rsidRPr="002D1FB7" w:rsidRDefault="005D1A0F">
      <w:pPr>
        <w:widowControl/>
        <w:jc w:val="center"/>
        <w:rPr>
          <w:b/>
          <w:sz w:val="21"/>
          <w:szCs w:val="21"/>
        </w:rPr>
      </w:pPr>
      <w:r w:rsidRPr="002D1FB7">
        <w:rPr>
          <w:rFonts w:hint="eastAsia"/>
          <w:b/>
          <w:sz w:val="21"/>
          <w:szCs w:val="21"/>
        </w:rPr>
        <w:t>植物组培室</w:t>
      </w:r>
      <w:r w:rsidRPr="002D1FB7">
        <w:rPr>
          <w:rFonts w:hint="eastAsia"/>
          <w:b/>
          <w:sz w:val="21"/>
          <w:szCs w:val="21"/>
        </w:rPr>
        <w:t>A213</w:t>
      </w: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69"/>
        <w:gridCol w:w="3028"/>
        <w:gridCol w:w="3252"/>
        <w:gridCol w:w="806"/>
        <w:gridCol w:w="1687"/>
      </w:tblGrid>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序号</w:t>
            </w:r>
          </w:p>
        </w:tc>
        <w:tc>
          <w:tcPr>
            <w:tcW w:w="3028" w:type="dxa"/>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名称</w:t>
            </w:r>
          </w:p>
        </w:tc>
        <w:tc>
          <w:tcPr>
            <w:tcW w:w="3252" w:type="dxa"/>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规格型号</w:t>
            </w:r>
          </w:p>
        </w:tc>
        <w:tc>
          <w:tcPr>
            <w:tcW w:w="806" w:type="dxa"/>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单位</w:t>
            </w:r>
          </w:p>
        </w:tc>
        <w:tc>
          <w:tcPr>
            <w:tcW w:w="1687" w:type="dxa"/>
            <w:shd w:val="clear" w:color="auto" w:fill="auto"/>
            <w:vAlign w:val="center"/>
          </w:tcPr>
          <w:p w:rsidR="00A23A7C" w:rsidRPr="002D1FB7" w:rsidRDefault="005D1A0F">
            <w:pPr>
              <w:widowControl/>
              <w:jc w:val="center"/>
              <w:textAlignment w:val="center"/>
              <w:rPr>
                <w:rFonts w:ascii="宋体" w:hAnsi="宋体" w:cs="宋体"/>
                <w:b/>
                <w:kern w:val="0"/>
                <w:sz w:val="21"/>
                <w:szCs w:val="21"/>
              </w:rPr>
            </w:pPr>
            <w:r w:rsidRPr="002D1FB7">
              <w:rPr>
                <w:rFonts w:ascii="宋体" w:hAnsi="宋体" w:cs="宋体" w:hint="eastAsia"/>
                <w:b/>
                <w:kern w:val="0"/>
                <w:sz w:val="21"/>
                <w:szCs w:val="21"/>
              </w:rPr>
              <w:t>A213</w:t>
            </w:r>
          </w:p>
        </w:tc>
      </w:tr>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一、</w:t>
            </w:r>
          </w:p>
        </w:tc>
        <w:tc>
          <w:tcPr>
            <w:tcW w:w="3028" w:type="dxa"/>
            <w:shd w:val="clear" w:color="auto" w:fill="auto"/>
            <w:vAlign w:val="center"/>
          </w:tcPr>
          <w:p w:rsidR="00A23A7C" w:rsidRPr="002D1FB7" w:rsidRDefault="005D1A0F">
            <w:pPr>
              <w:widowControl/>
              <w:jc w:val="left"/>
              <w:textAlignment w:val="center"/>
              <w:rPr>
                <w:rFonts w:ascii="宋体" w:hAnsi="宋体" w:cs="宋体"/>
                <w:b/>
                <w:sz w:val="21"/>
                <w:szCs w:val="21"/>
              </w:rPr>
            </w:pPr>
            <w:r w:rsidRPr="002D1FB7">
              <w:rPr>
                <w:rFonts w:ascii="宋体" w:hAnsi="宋体" w:cs="宋体" w:hint="eastAsia"/>
                <w:b/>
                <w:kern w:val="0"/>
                <w:sz w:val="21"/>
                <w:szCs w:val="21"/>
              </w:rPr>
              <w:t>围护结构</w:t>
            </w:r>
          </w:p>
        </w:tc>
        <w:tc>
          <w:tcPr>
            <w:tcW w:w="3252" w:type="dxa"/>
            <w:shd w:val="clear" w:color="auto" w:fill="auto"/>
            <w:vAlign w:val="center"/>
          </w:tcPr>
          <w:p w:rsidR="00A23A7C" w:rsidRPr="002D1FB7" w:rsidRDefault="00A23A7C">
            <w:pPr>
              <w:jc w:val="center"/>
              <w:rPr>
                <w:rFonts w:ascii="宋体" w:hAnsi="宋体" w:cs="宋体"/>
                <w:sz w:val="21"/>
                <w:szCs w:val="21"/>
              </w:rPr>
            </w:pPr>
          </w:p>
        </w:tc>
        <w:tc>
          <w:tcPr>
            <w:tcW w:w="806" w:type="dxa"/>
            <w:shd w:val="clear" w:color="auto" w:fill="auto"/>
            <w:vAlign w:val="center"/>
          </w:tcPr>
          <w:p w:rsidR="00A23A7C" w:rsidRPr="002D1FB7" w:rsidRDefault="00A23A7C">
            <w:pPr>
              <w:jc w:val="center"/>
              <w:rPr>
                <w:rFonts w:ascii="宋体" w:hAnsi="宋体" w:cs="宋体"/>
                <w:sz w:val="21"/>
                <w:szCs w:val="21"/>
              </w:rPr>
            </w:pPr>
          </w:p>
        </w:tc>
        <w:tc>
          <w:tcPr>
            <w:tcW w:w="1687" w:type="dxa"/>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3028"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聚氨酯彩钢板</w:t>
            </w:r>
          </w:p>
        </w:tc>
        <w:tc>
          <w:tcPr>
            <w:tcW w:w="3252"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50mm厚</w:t>
            </w:r>
          </w:p>
        </w:tc>
        <w:tc>
          <w:tcPr>
            <w:tcW w:w="806"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m²</w:t>
            </w:r>
          </w:p>
        </w:tc>
        <w:tc>
          <w:tcPr>
            <w:tcW w:w="1687"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80</w:t>
            </w:r>
          </w:p>
        </w:tc>
      </w:tr>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3028"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PVC地胶板</w:t>
            </w:r>
          </w:p>
        </w:tc>
        <w:tc>
          <w:tcPr>
            <w:tcW w:w="3252"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2mm厚</w:t>
            </w:r>
          </w:p>
        </w:tc>
        <w:tc>
          <w:tcPr>
            <w:tcW w:w="806"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m²</w:t>
            </w:r>
          </w:p>
        </w:tc>
        <w:tc>
          <w:tcPr>
            <w:tcW w:w="1687"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22</w:t>
            </w:r>
          </w:p>
        </w:tc>
      </w:tr>
      <w:tr w:rsidR="00A23A7C" w:rsidRPr="002D1FB7">
        <w:trPr>
          <w:trHeight w:val="284"/>
        </w:trPr>
        <w:tc>
          <w:tcPr>
            <w:tcW w:w="669" w:type="dxa"/>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hint="eastAsia"/>
                <w:sz w:val="21"/>
                <w:szCs w:val="21"/>
              </w:rPr>
              <w:t>3</w:t>
            </w:r>
          </w:p>
        </w:tc>
        <w:tc>
          <w:tcPr>
            <w:tcW w:w="3028"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自流平</w:t>
            </w:r>
          </w:p>
        </w:tc>
        <w:tc>
          <w:tcPr>
            <w:tcW w:w="3252" w:type="dxa"/>
            <w:shd w:val="clear" w:color="auto" w:fill="auto"/>
            <w:vAlign w:val="center"/>
          </w:tcPr>
          <w:p w:rsidR="00A23A7C" w:rsidRPr="002D1FB7" w:rsidRDefault="00A23A7C">
            <w:pPr>
              <w:jc w:val="center"/>
              <w:rPr>
                <w:rFonts w:ascii="宋体" w:hAnsi="宋体" w:cs="宋体"/>
                <w:sz w:val="21"/>
                <w:szCs w:val="21"/>
              </w:rPr>
            </w:pPr>
          </w:p>
        </w:tc>
        <w:tc>
          <w:tcPr>
            <w:tcW w:w="806"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m²</w:t>
            </w:r>
          </w:p>
        </w:tc>
        <w:tc>
          <w:tcPr>
            <w:tcW w:w="1687"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22</w:t>
            </w:r>
          </w:p>
        </w:tc>
      </w:tr>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3028"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钢质成品门</w:t>
            </w:r>
          </w:p>
        </w:tc>
        <w:tc>
          <w:tcPr>
            <w:tcW w:w="3252"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900*2000mm</w:t>
            </w:r>
          </w:p>
        </w:tc>
        <w:tc>
          <w:tcPr>
            <w:tcW w:w="806"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5</w:t>
            </w:r>
          </w:p>
        </w:tc>
        <w:tc>
          <w:tcPr>
            <w:tcW w:w="3028"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边台</w:t>
            </w:r>
          </w:p>
        </w:tc>
        <w:tc>
          <w:tcPr>
            <w:tcW w:w="3252"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1500*750*850</w:t>
            </w:r>
          </w:p>
        </w:tc>
        <w:tc>
          <w:tcPr>
            <w:tcW w:w="806"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687"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3</w:t>
            </w:r>
          </w:p>
        </w:tc>
      </w:tr>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6</w:t>
            </w:r>
          </w:p>
        </w:tc>
        <w:tc>
          <w:tcPr>
            <w:tcW w:w="3028"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线槽</w:t>
            </w:r>
          </w:p>
        </w:tc>
        <w:tc>
          <w:tcPr>
            <w:tcW w:w="3252" w:type="dxa"/>
            <w:shd w:val="clear" w:color="auto" w:fill="auto"/>
            <w:vAlign w:val="center"/>
          </w:tcPr>
          <w:p w:rsidR="00A23A7C" w:rsidRPr="002D1FB7" w:rsidRDefault="00A23A7C">
            <w:pPr>
              <w:jc w:val="center"/>
              <w:rPr>
                <w:rFonts w:ascii="宋体" w:hAnsi="宋体" w:cs="宋体"/>
                <w:kern w:val="0"/>
                <w:sz w:val="21"/>
                <w:szCs w:val="21"/>
              </w:rPr>
            </w:pPr>
          </w:p>
        </w:tc>
        <w:tc>
          <w:tcPr>
            <w:tcW w:w="806"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米</w:t>
            </w:r>
          </w:p>
        </w:tc>
        <w:tc>
          <w:tcPr>
            <w:tcW w:w="1687"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8.1</w:t>
            </w:r>
          </w:p>
        </w:tc>
      </w:tr>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二、</w:t>
            </w:r>
          </w:p>
        </w:tc>
        <w:tc>
          <w:tcPr>
            <w:tcW w:w="3028" w:type="dxa"/>
            <w:shd w:val="clear" w:color="auto" w:fill="auto"/>
            <w:vAlign w:val="center"/>
          </w:tcPr>
          <w:p w:rsidR="00A23A7C" w:rsidRPr="002D1FB7" w:rsidRDefault="005D1A0F">
            <w:pPr>
              <w:widowControl/>
              <w:jc w:val="left"/>
              <w:textAlignment w:val="center"/>
              <w:rPr>
                <w:rFonts w:ascii="宋体" w:hAnsi="宋体" w:cs="宋体"/>
                <w:b/>
                <w:sz w:val="21"/>
                <w:szCs w:val="21"/>
              </w:rPr>
            </w:pPr>
            <w:r w:rsidRPr="002D1FB7">
              <w:rPr>
                <w:rFonts w:ascii="宋体" w:hAnsi="宋体" w:cs="宋体" w:hint="eastAsia"/>
                <w:b/>
                <w:kern w:val="0"/>
                <w:sz w:val="21"/>
                <w:szCs w:val="21"/>
              </w:rPr>
              <w:t>控制系统</w:t>
            </w:r>
          </w:p>
        </w:tc>
        <w:tc>
          <w:tcPr>
            <w:tcW w:w="3252" w:type="dxa"/>
            <w:shd w:val="clear" w:color="auto" w:fill="auto"/>
            <w:vAlign w:val="center"/>
          </w:tcPr>
          <w:p w:rsidR="00A23A7C" w:rsidRPr="002D1FB7" w:rsidRDefault="00A23A7C">
            <w:pPr>
              <w:jc w:val="center"/>
              <w:rPr>
                <w:rFonts w:ascii="宋体" w:hAnsi="宋体" w:cs="宋体"/>
                <w:b/>
                <w:sz w:val="21"/>
                <w:szCs w:val="21"/>
              </w:rPr>
            </w:pPr>
          </w:p>
        </w:tc>
        <w:tc>
          <w:tcPr>
            <w:tcW w:w="806" w:type="dxa"/>
            <w:shd w:val="clear" w:color="auto" w:fill="auto"/>
            <w:vAlign w:val="center"/>
          </w:tcPr>
          <w:p w:rsidR="00A23A7C" w:rsidRPr="002D1FB7" w:rsidRDefault="00A23A7C">
            <w:pPr>
              <w:jc w:val="center"/>
              <w:rPr>
                <w:rFonts w:ascii="宋体" w:hAnsi="宋体" w:cs="宋体"/>
                <w:b/>
                <w:sz w:val="21"/>
                <w:szCs w:val="21"/>
              </w:rPr>
            </w:pPr>
          </w:p>
        </w:tc>
        <w:tc>
          <w:tcPr>
            <w:tcW w:w="1687" w:type="dxa"/>
            <w:shd w:val="clear" w:color="auto" w:fill="auto"/>
            <w:vAlign w:val="center"/>
          </w:tcPr>
          <w:p w:rsidR="00A23A7C" w:rsidRPr="002D1FB7" w:rsidRDefault="00A23A7C">
            <w:pPr>
              <w:jc w:val="center"/>
              <w:rPr>
                <w:rFonts w:ascii="宋体" w:hAnsi="宋体" w:cs="宋体"/>
                <w:b/>
                <w:sz w:val="21"/>
                <w:szCs w:val="21"/>
              </w:rPr>
            </w:pPr>
          </w:p>
        </w:tc>
      </w:tr>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3028"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智能控制柜</w:t>
            </w:r>
          </w:p>
        </w:tc>
        <w:tc>
          <w:tcPr>
            <w:tcW w:w="3252"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700*1700*300mm</w:t>
            </w:r>
          </w:p>
        </w:tc>
        <w:tc>
          <w:tcPr>
            <w:tcW w:w="806"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3028"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智能控制软件</w:t>
            </w:r>
          </w:p>
        </w:tc>
        <w:tc>
          <w:tcPr>
            <w:tcW w:w="3252" w:type="dxa"/>
            <w:shd w:val="clear" w:color="auto" w:fill="auto"/>
            <w:vAlign w:val="center"/>
          </w:tcPr>
          <w:p w:rsidR="00A23A7C" w:rsidRPr="002D1FB7" w:rsidRDefault="00A23A7C">
            <w:pPr>
              <w:jc w:val="center"/>
              <w:rPr>
                <w:rFonts w:ascii="宋体" w:hAnsi="宋体" w:cs="宋体"/>
                <w:sz w:val="21"/>
                <w:szCs w:val="21"/>
              </w:rPr>
            </w:pPr>
          </w:p>
        </w:tc>
        <w:tc>
          <w:tcPr>
            <w:tcW w:w="806"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3028"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触摸屏</w:t>
            </w:r>
          </w:p>
        </w:tc>
        <w:tc>
          <w:tcPr>
            <w:tcW w:w="3252"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10寸，彩色</w:t>
            </w:r>
          </w:p>
        </w:tc>
        <w:tc>
          <w:tcPr>
            <w:tcW w:w="806"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3028"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PLC</w:t>
            </w:r>
          </w:p>
        </w:tc>
        <w:tc>
          <w:tcPr>
            <w:tcW w:w="3252" w:type="dxa"/>
            <w:shd w:val="clear" w:color="auto" w:fill="auto"/>
            <w:vAlign w:val="center"/>
          </w:tcPr>
          <w:p w:rsidR="00A23A7C" w:rsidRPr="002D1FB7" w:rsidRDefault="00A23A7C">
            <w:pPr>
              <w:jc w:val="center"/>
              <w:rPr>
                <w:rFonts w:ascii="宋体" w:hAnsi="宋体" w:cs="宋体"/>
                <w:sz w:val="21"/>
                <w:szCs w:val="21"/>
              </w:rPr>
            </w:pPr>
          </w:p>
        </w:tc>
        <w:tc>
          <w:tcPr>
            <w:tcW w:w="806"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3028"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温湿度变送器</w:t>
            </w:r>
          </w:p>
        </w:tc>
        <w:tc>
          <w:tcPr>
            <w:tcW w:w="3252" w:type="dxa"/>
            <w:shd w:val="clear" w:color="auto" w:fill="auto"/>
            <w:vAlign w:val="center"/>
          </w:tcPr>
          <w:p w:rsidR="00A23A7C" w:rsidRPr="002D1FB7" w:rsidRDefault="00A23A7C">
            <w:pPr>
              <w:jc w:val="center"/>
              <w:rPr>
                <w:rFonts w:ascii="宋体" w:hAnsi="宋体" w:cs="宋体"/>
                <w:sz w:val="21"/>
                <w:szCs w:val="21"/>
              </w:rPr>
            </w:pPr>
          </w:p>
        </w:tc>
        <w:tc>
          <w:tcPr>
            <w:tcW w:w="806"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c>
          <w:tcPr>
            <w:tcW w:w="3028"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温度上下限保护器</w:t>
            </w:r>
          </w:p>
        </w:tc>
        <w:tc>
          <w:tcPr>
            <w:tcW w:w="3252"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T15/T90</w:t>
            </w:r>
          </w:p>
        </w:tc>
        <w:tc>
          <w:tcPr>
            <w:tcW w:w="806"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w:t>
            </w:r>
          </w:p>
        </w:tc>
        <w:tc>
          <w:tcPr>
            <w:tcW w:w="3028"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变频器</w:t>
            </w:r>
          </w:p>
        </w:tc>
        <w:tc>
          <w:tcPr>
            <w:tcW w:w="3252" w:type="dxa"/>
            <w:shd w:val="clear" w:color="auto" w:fill="auto"/>
            <w:vAlign w:val="center"/>
          </w:tcPr>
          <w:p w:rsidR="00A23A7C" w:rsidRPr="002D1FB7" w:rsidRDefault="00A23A7C">
            <w:pPr>
              <w:jc w:val="center"/>
              <w:rPr>
                <w:rFonts w:ascii="宋体" w:hAnsi="宋体" w:cs="宋体"/>
                <w:sz w:val="21"/>
                <w:szCs w:val="21"/>
              </w:rPr>
            </w:pPr>
          </w:p>
        </w:tc>
        <w:tc>
          <w:tcPr>
            <w:tcW w:w="806"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三、</w:t>
            </w:r>
          </w:p>
        </w:tc>
        <w:tc>
          <w:tcPr>
            <w:tcW w:w="3028" w:type="dxa"/>
            <w:shd w:val="clear" w:color="auto" w:fill="auto"/>
            <w:vAlign w:val="center"/>
          </w:tcPr>
          <w:p w:rsidR="00A23A7C" w:rsidRPr="002D1FB7" w:rsidRDefault="005D1A0F">
            <w:pPr>
              <w:widowControl/>
              <w:jc w:val="left"/>
              <w:textAlignment w:val="center"/>
              <w:rPr>
                <w:rFonts w:ascii="宋体" w:hAnsi="宋体" w:cs="宋体"/>
                <w:b/>
                <w:sz w:val="21"/>
                <w:szCs w:val="21"/>
              </w:rPr>
            </w:pPr>
            <w:r w:rsidRPr="002D1FB7">
              <w:rPr>
                <w:rFonts w:ascii="宋体" w:hAnsi="宋体" w:cs="宋体" w:hint="eastAsia"/>
                <w:b/>
                <w:kern w:val="0"/>
                <w:sz w:val="21"/>
                <w:szCs w:val="21"/>
              </w:rPr>
              <w:t>空调系统</w:t>
            </w:r>
          </w:p>
        </w:tc>
        <w:tc>
          <w:tcPr>
            <w:tcW w:w="3252" w:type="dxa"/>
            <w:shd w:val="clear" w:color="auto" w:fill="auto"/>
            <w:vAlign w:val="center"/>
          </w:tcPr>
          <w:p w:rsidR="00A23A7C" w:rsidRPr="002D1FB7" w:rsidRDefault="00A23A7C">
            <w:pPr>
              <w:jc w:val="center"/>
              <w:rPr>
                <w:rFonts w:ascii="宋体" w:hAnsi="宋体" w:cs="宋体"/>
                <w:b/>
                <w:sz w:val="21"/>
                <w:szCs w:val="21"/>
              </w:rPr>
            </w:pPr>
          </w:p>
        </w:tc>
        <w:tc>
          <w:tcPr>
            <w:tcW w:w="806" w:type="dxa"/>
            <w:shd w:val="clear" w:color="auto" w:fill="auto"/>
            <w:vAlign w:val="center"/>
          </w:tcPr>
          <w:p w:rsidR="00A23A7C" w:rsidRPr="002D1FB7" w:rsidRDefault="00A23A7C">
            <w:pPr>
              <w:jc w:val="center"/>
              <w:rPr>
                <w:rFonts w:ascii="宋体" w:hAnsi="宋体" w:cs="宋体"/>
                <w:b/>
                <w:sz w:val="21"/>
                <w:szCs w:val="21"/>
              </w:rPr>
            </w:pPr>
          </w:p>
        </w:tc>
        <w:tc>
          <w:tcPr>
            <w:tcW w:w="1687" w:type="dxa"/>
            <w:shd w:val="clear" w:color="auto" w:fill="auto"/>
            <w:vAlign w:val="center"/>
          </w:tcPr>
          <w:p w:rsidR="00A23A7C" w:rsidRPr="002D1FB7" w:rsidRDefault="00A23A7C">
            <w:pPr>
              <w:jc w:val="center"/>
              <w:rPr>
                <w:rFonts w:ascii="宋体" w:hAnsi="宋体" w:cs="宋体"/>
                <w:b/>
                <w:sz w:val="21"/>
                <w:szCs w:val="21"/>
              </w:rPr>
            </w:pPr>
          </w:p>
        </w:tc>
      </w:tr>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3028"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制冷机组</w:t>
            </w:r>
          </w:p>
        </w:tc>
        <w:tc>
          <w:tcPr>
            <w:tcW w:w="3252" w:type="dxa"/>
            <w:shd w:val="clear" w:color="auto" w:fill="auto"/>
            <w:vAlign w:val="center"/>
          </w:tcPr>
          <w:p w:rsidR="00A23A7C" w:rsidRPr="002D1FB7" w:rsidRDefault="00A23A7C">
            <w:pPr>
              <w:jc w:val="center"/>
              <w:rPr>
                <w:rFonts w:ascii="宋体" w:hAnsi="宋体" w:cs="宋体"/>
                <w:sz w:val="21"/>
                <w:szCs w:val="21"/>
              </w:rPr>
            </w:pPr>
          </w:p>
        </w:tc>
        <w:tc>
          <w:tcPr>
            <w:tcW w:w="806"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3028"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加热电加热</w:t>
            </w:r>
          </w:p>
        </w:tc>
        <w:tc>
          <w:tcPr>
            <w:tcW w:w="3252" w:type="dxa"/>
            <w:shd w:val="clear" w:color="auto" w:fill="auto"/>
            <w:vAlign w:val="center"/>
          </w:tcPr>
          <w:p w:rsidR="00A23A7C" w:rsidRPr="002D1FB7" w:rsidRDefault="00A23A7C">
            <w:pPr>
              <w:widowControl/>
              <w:jc w:val="center"/>
              <w:textAlignment w:val="center"/>
              <w:rPr>
                <w:rFonts w:ascii="宋体" w:hAnsi="宋体" w:cs="宋体"/>
                <w:sz w:val="21"/>
                <w:szCs w:val="21"/>
              </w:rPr>
            </w:pPr>
          </w:p>
        </w:tc>
        <w:tc>
          <w:tcPr>
            <w:tcW w:w="806"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3028"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除湿电加热</w:t>
            </w:r>
          </w:p>
        </w:tc>
        <w:tc>
          <w:tcPr>
            <w:tcW w:w="3252" w:type="dxa"/>
            <w:shd w:val="clear" w:color="auto" w:fill="auto"/>
            <w:vAlign w:val="center"/>
          </w:tcPr>
          <w:p w:rsidR="00A23A7C" w:rsidRPr="002D1FB7" w:rsidRDefault="00A23A7C">
            <w:pPr>
              <w:widowControl/>
              <w:jc w:val="center"/>
              <w:textAlignment w:val="center"/>
              <w:rPr>
                <w:rFonts w:ascii="宋体" w:hAnsi="宋体" w:cs="宋体"/>
                <w:sz w:val="21"/>
                <w:szCs w:val="21"/>
              </w:rPr>
            </w:pPr>
          </w:p>
        </w:tc>
        <w:tc>
          <w:tcPr>
            <w:tcW w:w="806"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c>
          <w:tcPr>
            <w:tcW w:w="3028"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超声波加湿器（含水粗过滤器）</w:t>
            </w:r>
          </w:p>
        </w:tc>
        <w:tc>
          <w:tcPr>
            <w:tcW w:w="3252" w:type="dxa"/>
            <w:shd w:val="clear" w:color="auto" w:fill="auto"/>
            <w:vAlign w:val="center"/>
          </w:tcPr>
          <w:p w:rsidR="00A23A7C" w:rsidRPr="002D1FB7" w:rsidRDefault="00A23A7C">
            <w:pPr>
              <w:widowControl/>
              <w:jc w:val="center"/>
              <w:textAlignment w:val="center"/>
              <w:rPr>
                <w:rFonts w:ascii="宋体" w:hAnsi="宋体" w:cs="宋体"/>
                <w:sz w:val="21"/>
                <w:szCs w:val="21"/>
              </w:rPr>
            </w:pPr>
          </w:p>
        </w:tc>
        <w:tc>
          <w:tcPr>
            <w:tcW w:w="806"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w:t>
            </w:r>
          </w:p>
        </w:tc>
        <w:tc>
          <w:tcPr>
            <w:tcW w:w="3028"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新风换气系统</w:t>
            </w:r>
          </w:p>
        </w:tc>
        <w:tc>
          <w:tcPr>
            <w:tcW w:w="3252" w:type="dxa"/>
            <w:shd w:val="clear" w:color="auto" w:fill="auto"/>
            <w:vAlign w:val="center"/>
          </w:tcPr>
          <w:p w:rsidR="00A23A7C" w:rsidRPr="002D1FB7" w:rsidRDefault="00A23A7C">
            <w:pPr>
              <w:jc w:val="center"/>
              <w:rPr>
                <w:rFonts w:ascii="宋体" w:hAnsi="宋体" w:cs="宋体"/>
                <w:sz w:val="21"/>
                <w:szCs w:val="21"/>
              </w:rPr>
            </w:pPr>
          </w:p>
        </w:tc>
        <w:tc>
          <w:tcPr>
            <w:tcW w:w="806"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四、</w:t>
            </w:r>
          </w:p>
        </w:tc>
        <w:tc>
          <w:tcPr>
            <w:tcW w:w="3028" w:type="dxa"/>
            <w:shd w:val="clear" w:color="auto" w:fill="auto"/>
            <w:vAlign w:val="center"/>
          </w:tcPr>
          <w:p w:rsidR="00A23A7C" w:rsidRPr="002D1FB7" w:rsidRDefault="005D1A0F">
            <w:pPr>
              <w:widowControl/>
              <w:jc w:val="left"/>
              <w:textAlignment w:val="center"/>
              <w:rPr>
                <w:rFonts w:ascii="宋体" w:hAnsi="宋体" w:cs="宋体"/>
                <w:b/>
                <w:sz w:val="21"/>
                <w:szCs w:val="21"/>
              </w:rPr>
            </w:pPr>
            <w:r w:rsidRPr="002D1FB7">
              <w:rPr>
                <w:rFonts w:ascii="宋体" w:hAnsi="宋体" w:cs="宋体" w:hint="eastAsia"/>
                <w:b/>
                <w:kern w:val="0"/>
                <w:sz w:val="21"/>
                <w:szCs w:val="21"/>
              </w:rPr>
              <w:t>光源系统</w:t>
            </w:r>
          </w:p>
        </w:tc>
        <w:tc>
          <w:tcPr>
            <w:tcW w:w="3252" w:type="dxa"/>
            <w:shd w:val="clear" w:color="auto" w:fill="auto"/>
            <w:vAlign w:val="center"/>
          </w:tcPr>
          <w:p w:rsidR="00A23A7C" w:rsidRPr="002D1FB7" w:rsidRDefault="00A23A7C">
            <w:pPr>
              <w:jc w:val="center"/>
              <w:rPr>
                <w:rFonts w:ascii="宋体" w:hAnsi="宋体" w:cs="宋体"/>
                <w:sz w:val="21"/>
                <w:szCs w:val="21"/>
              </w:rPr>
            </w:pPr>
          </w:p>
        </w:tc>
        <w:tc>
          <w:tcPr>
            <w:tcW w:w="806" w:type="dxa"/>
            <w:shd w:val="clear" w:color="auto" w:fill="auto"/>
            <w:vAlign w:val="center"/>
          </w:tcPr>
          <w:p w:rsidR="00A23A7C" w:rsidRPr="002D1FB7" w:rsidRDefault="00A23A7C">
            <w:pPr>
              <w:jc w:val="center"/>
              <w:rPr>
                <w:rFonts w:ascii="宋体" w:hAnsi="宋体" w:cs="宋体"/>
                <w:sz w:val="21"/>
                <w:szCs w:val="21"/>
              </w:rPr>
            </w:pPr>
          </w:p>
        </w:tc>
        <w:tc>
          <w:tcPr>
            <w:tcW w:w="1687" w:type="dxa"/>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3028"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碳钢培养架</w:t>
            </w:r>
          </w:p>
        </w:tc>
        <w:tc>
          <w:tcPr>
            <w:tcW w:w="3252"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1350*550*2000mm，</w:t>
            </w:r>
            <w:r w:rsidRPr="002D1FB7">
              <w:rPr>
                <w:rFonts w:ascii="宋体" w:hAnsi="宋体" w:cs="宋体" w:hint="eastAsia"/>
                <w:kern w:val="0"/>
                <w:sz w:val="21"/>
                <w:szCs w:val="21"/>
              </w:rPr>
              <w:br/>
              <w:t>三层使用层</w:t>
            </w:r>
          </w:p>
        </w:tc>
        <w:tc>
          <w:tcPr>
            <w:tcW w:w="806"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r>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3028"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组培LED灯</w:t>
            </w:r>
          </w:p>
        </w:tc>
        <w:tc>
          <w:tcPr>
            <w:tcW w:w="3252" w:type="dxa"/>
            <w:shd w:val="clear" w:color="auto" w:fill="auto"/>
            <w:vAlign w:val="center"/>
          </w:tcPr>
          <w:p w:rsidR="00A23A7C" w:rsidRPr="002D1FB7" w:rsidRDefault="00A23A7C">
            <w:pPr>
              <w:jc w:val="center"/>
              <w:rPr>
                <w:rFonts w:ascii="宋体" w:hAnsi="宋体" w:cs="宋体"/>
                <w:sz w:val="21"/>
                <w:szCs w:val="21"/>
              </w:rPr>
            </w:pPr>
          </w:p>
        </w:tc>
        <w:tc>
          <w:tcPr>
            <w:tcW w:w="806"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54</w:t>
            </w:r>
          </w:p>
        </w:tc>
      </w:tr>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3028"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工业插座</w:t>
            </w:r>
          </w:p>
        </w:tc>
        <w:tc>
          <w:tcPr>
            <w:tcW w:w="3252" w:type="dxa"/>
            <w:shd w:val="clear" w:color="auto" w:fill="auto"/>
            <w:vAlign w:val="center"/>
          </w:tcPr>
          <w:p w:rsidR="00A23A7C" w:rsidRPr="002D1FB7" w:rsidRDefault="00A23A7C">
            <w:pPr>
              <w:jc w:val="center"/>
              <w:rPr>
                <w:rFonts w:ascii="宋体" w:hAnsi="宋体" w:cs="宋体"/>
                <w:sz w:val="21"/>
                <w:szCs w:val="21"/>
              </w:rPr>
            </w:pPr>
          </w:p>
        </w:tc>
        <w:tc>
          <w:tcPr>
            <w:tcW w:w="806"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r>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五、</w:t>
            </w:r>
          </w:p>
        </w:tc>
        <w:tc>
          <w:tcPr>
            <w:tcW w:w="3028" w:type="dxa"/>
            <w:shd w:val="clear" w:color="auto" w:fill="auto"/>
            <w:vAlign w:val="center"/>
          </w:tcPr>
          <w:p w:rsidR="00A23A7C" w:rsidRPr="002D1FB7" w:rsidRDefault="005D1A0F">
            <w:pPr>
              <w:widowControl/>
              <w:jc w:val="left"/>
              <w:textAlignment w:val="center"/>
              <w:rPr>
                <w:rFonts w:ascii="宋体" w:hAnsi="宋体" w:cs="宋体"/>
                <w:b/>
                <w:sz w:val="21"/>
                <w:szCs w:val="21"/>
              </w:rPr>
            </w:pPr>
            <w:r w:rsidRPr="002D1FB7">
              <w:rPr>
                <w:rFonts w:ascii="宋体" w:hAnsi="宋体" w:cs="宋体" w:hint="eastAsia"/>
                <w:b/>
                <w:kern w:val="0"/>
                <w:sz w:val="21"/>
                <w:szCs w:val="21"/>
              </w:rPr>
              <w:t>电气照明系统</w:t>
            </w:r>
          </w:p>
        </w:tc>
        <w:tc>
          <w:tcPr>
            <w:tcW w:w="3252" w:type="dxa"/>
            <w:shd w:val="clear" w:color="auto" w:fill="auto"/>
            <w:vAlign w:val="center"/>
          </w:tcPr>
          <w:p w:rsidR="00A23A7C" w:rsidRPr="002D1FB7" w:rsidRDefault="00A23A7C">
            <w:pPr>
              <w:jc w:val="center"/>
              <w:rPr>
                <w:rFonts w:ascii="宋体" w:hAnsi="宋体" w:cs="宋体"/>
                <w:b/>
                <w:sz w:val="21"/>
                <w:szCs w:val="21"/>
              </w:rPr>
            </w:pPr>
          </w:p>
        </w:tc>
        <w:tc>
          <w:tcPr>
            <w:tcW w:w="806" w:type="dxa"/>
            <w:shd w:val="clear" w:color="auto" w:fill="auto"/>
            <w:vAlign w:val="center"/>
          </w:tcPr>
          <w:p w:rsidR="00A23A7C" w:rsidRPr="002D1FB7" w:rsidRDefault="00A23A7C">
            <w:pPr>
              <w:jc w:val="center"/>
              <w:rPr>
                <w:rFonts w:ascii="宋体" w:hAnsi="宋体" w:cs="宋体"/>
                <w:b/>
                <w:sz w:val="21"/>
                <w:szCs w:val="21"/>
              </w:rPr>
            </w:pPr>
          </w:p>
        </w:tc>
        <w:tc>
          <w:tcPr>
            <w:tcW w:w="1687" w:type="dxa"/>
            <w:shd w:val="clear" w:color="auto" w:fill="auto"/>
            <w:vAlign w:val="center"/>
          </w:tcPr>
          <w:p w:rsidR="00A23A7C" w:rsidRPr="002D1FB7" w:rsidRDefault="00A23A7C">
            <w:pPr>
              <w:jc w:val="center"/>
              <w:rPr>
                <w:rFonts w:ascii="宋体" w:hAnsi="宋体" w:cs="宋体"/>
                <w:b/>
                <w:sz w:val="21"/>
                <w:szCs w:val="21"/>
              </w:rPr>
            </w:pPr>
          </w:p>
        </w:tc>
      </w:tr>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3028"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防水二三插</w:t>
            </w:r>
          </w:p>
        </w:tc>
        <w:tc>
          <w:tcPr>
            <w:tcW w:w="3252"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220V/10A</w:t>
            </w:r>
          </w:p>
        </w:tc>
        <w:tc>
          <w:tcPr>
            <w:tcW w:w="806"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r>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3028"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开关</w:t>
            </w:r>
          </w:p>
        </w:tc>
        <w:tc>
          <w:tcPr>
            <w:tcW w:w="3252"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单开</w:t>
            </w:r>
          </w:p>
        </w:tc>
        <w:tc>
          <w:tcPr>
            <w:tcW w:w="806"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只</w:t>
            </w:r>
          </w:p>
        </w:tc>
        <w:tc>
          <w:tcPr>
            <w:tcW w:w="1687"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r>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3028"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单管紫外灯</w:t>
            </w:r>
          </w:p>
        </w:tc>
        <w:tc>
          <w:tcPr>
            <w:tcW w:w="3252"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30W</w:t>
            </w:r>
          </w:p>
        </w:tc>
        <w:tc>
          <w:tcPr>
            <w:tcW w:w="806"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3028"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单管照明灯</w:t>
            </w:r>
          </w:p>
        </w:tc>
        <w:tc>
          <w:tcPr>
            <w:tcW w:w="3252"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28w</w:t>
            </w:r>
          </w:p>
        </w:tc>
        <w:tc>
          <w:tcPr>
            <w:tcW w:w="806"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r>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3028"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系统布线</w:t>
            </w:r>
          </w:p>
        </w:tc>
        <w:tc>
          <w:tcPr>
            <w:tcW w:w="3252" w:type="dxa"/>
            <w:shd w:val="clear" w:color="auto" w:fill="auto"/>
            <w:vAlign w:val="center"/>
          </w:tcPr>
          <w:p w:rsidR="00A23A7C" w:rsidRPr="002D1FB7" w:rsidRDefault="00A23A7C">
            <w:pPr>
              <w:jc w:val="center"/>
              <w:rPr>
                <w:rFonts w:ascii="宋体" w:hAnsi="宋体" w:cs="宋体"/>
                <w:sz w:val="21"/>
                <w:szCs w:val="21"/>
              </w:rPr>
            </w:pPr>
          </w:p>
        </w:tc>
        <w:tc>
          <w:tcPr>
            <w:tcW w:w="806"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b/>
                <w:kern w:val="0"/>
                <w:sz w:val="21"/>
                <w:szCs w:val="21"/>
              </w:rPr>
              <w:t>六、</w:t>
            </w:r>
          </w:p>
        </w:tc>
        <w:tc>
          <w:tcPr>
            <w:tcW w:w="3028"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消防改造</w:t>
            </w:r>
          </w:p>
        </w:tc>
        <w:tc>
          <w:tcPr>
            <w:tcW w:w="3252"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Style w:val="font21"/>
                <w:rFonts w:hint="default"/>
                <w:b/>
                <w:color w:val="auto"/>
                <w:sz w:val="21"/>
                <w:szCs w:val="21"/>
              </w:rPr>
              <w:t>消防喷淋改造</w:t>
            </w:r>
          </w:p>
        </w:tc>
        <w:tc>
          <w:tcPr>
            <w:tcW w:w="806"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687"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669"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b/>
                <w:kern w:val="0"/>
                <w:sz w:val="21"/>
                <w:szCs w:val="21"/>
              </w:rPr>
              <w:t>七、</w:t>
            </w:r>
          </w:p>
        </w:tc>
        <w:tc>
          <w:tcPr>
            <w:tcW w:w="3028"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水电改造</w:t>
            </w:r>
          </w:p>
        </w:tc>
        <w:tc>
          <w:tcPr>
            <w:tcW w:w="3252" w:type="dxa"/>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Style w:val="font21"/>
                <w:rFonts w:hint="default"/>
                <w:b/>
                <w:color w:val="auto"/>
                <w:sz w:val="21"/>
                <w:szCs w:val="21"/>
              </w:rPr>
              <w:t>电控箱及相应元器件，其他与开工</w:t>
            </w:r>
            <w:r w:rsidRPr="002D1FB7">
              <w:rPr>
                <w:rStyle w:val="font21"/>
                <w:rFonts w:hint="default"/>
                <w:b/>
                <w:color w:val="auto"/>
                <w:sz w:val="21"/>
                <w:szCs w:val="21"/>
              </w:rPr>
              <w:lastRenderedPageBreak/>
              <w:t>状态衔接的水电管路延长、改造等</w:t>
            </w:r>
          </w:p>
        </w:tc>
        <w:tc>
          <w:tcPr>
            <w:tcW w:w="806"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lastRenderedPageBreak/>
              <w:t>套</w:t>
            </w:r>
          </w:p>
        </w:tc>
        <w:tc>
          <w:tcPr>
            <w:tcW w:w="1687" w:type="dxa"/>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bl>
    <w:p w:rsidR="00A23A7C" w:rsidRPr="002D1FB7" w:rsidRDefault="00A23A7C">
      <w:pPr>
        <w:widowControl/>
        <w:jc w:val="left"/>
        <w:rPr>
          <w:sz w:val="21"/>
          <w:szCs w:val="21"/>
        </w:rPr>
      </w:pPr>
    </w:p>
    <w:p w:rsidR="00A23A7C" w:rsidRPr="002D1FB7" w:rsidRDefault="005D1A0F">
      <w:pPr>
        <w:widowControl/>
        <w:jc w:val="center"/>
        <w:rPr>
          <w:b/>
          <w:sz w:val="21"/>
          <w:szCs w:val="21"/>
        </w:rPr>
      </w:pPr>
      <w:r w:rsidRPr="002D1FB7">
        <w:rPr>
          <w:rFonts w:hint="eastAsia"/>
          <w:b/>
          <w:sz w:val="21"/>
          <w:szCs w:val="21"/>
        </w:rPr>
        <w:t>无菌操作室</w:t>
      </w:r>
      <w:r w:rsidRPr="002D1FB7">
        <w:rPr>
          <w:rFonts w:hint="eastAsia"/>
          <w:b/>
          <w:sz w:val="21"/>
          <w:szCs w:val="21"/>
        </w:rPr>
        <w:t>A214</w:t>
      </w:r>
    </w:p>
    <w:tbl>
      <w:tblPr>
        <w:tblW w:w="9442" w:type="dxa"/>
        <w:tblLayout w:type="fixed"/>
        <w:tblCellMar>
          <w:top w:w="15" w:type="dxa"/>
          <w:left w:w="15" w:type="dxa"/>
          <w:bottom w:w="15" w:type="dxa"/>
          <w:right w:w="15" w:type="dxa"/>
        </w:tblCellMar>
        <w:tblLook w:val="04A0"/>
      </w:tblPr>
      <w:tblGrid>
        <w:gridCol w:w="1646"/>
        <w:gridCol w:w="2218"/>
        <w:gridCol w:w="2286"/>
        <w:gridCol w:w="1646"/>
        <w:gridCol w:w="1646"/>
      </w:tblGrid>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序号</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名称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规格型号</w:t>
            </w:r>
          </w:p>
        </w:tc>
        <w:tc>
          <w:tcPr>
            <w:tcW w:w="1646" w:type="dxa"/>
            <w:tcBorders>
              <w:top w:val="single" w:sz="4" w:space="0" w:color="000000"/>
              <w:left w:val="single" w:sz="4" w:space="0" w:color="000000"/>
              <w:bottom w:val="single" w:sz="4" w:space="0" w:color="000000"/>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单位</w:t>
            </w:r>
          </w:p>
        </w:tc>
        <w:tc>
          <w:tcPr>
            <w:tcW w:w="1646" w:type="dxa"/>
            <w:tcBorders>
              <w:top w:val="single" w:sz="4" w:space="0" w:color="auto"/>
              <w:left w:val="single" w:sz="4" w:space="0" w:color="auto"/>
              <w:right w:val="single" w:sz="4" w:space="0" w:color="auto"/>
            </w:tcBorders>
            <w:shd w:val="clear" w:color="auto" w:fill="auto"/>
            <w:vAlign w:val="center"/>
          </w:tcPr>
          <w:p w:rsidR="00A23A7C" w:rsidRPr="002D1FB7" w:rsidRDefault="005D1A0F">
            <w:pPr>
              <w:jc w:val="center"/>
              <w:textAlignment w:val="center"/>
              <w:rPr>
                <w:rFonts w:ascii="宋体" w:hAnsi="宋体" w:cs="宋体"/>
                <w:b/>
                <w:sz w:val="21"/>
                <w:szCs w:val="21"/>
              </w:rPr>
            </w:pPr>
            <w:r w:rsidRPr="002D1FB7">
              <w:rPr>
                <w:rFonts w:ascii="宋体" w:hAnsi="宋体" w:cs="宋体" w:hint="eastAsia"/>
                <w:b/>
                <w:kern w:val="0"/>
                <w:sz w:val="21"/>
                <w:szCs w:val="21"/>
              </w:rPr>
              <w:t>A214</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一、</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装饰工程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auto"/>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kern w:val="0"/>
                <w:sz w:val="21"/>
                <w:szCs w:val="21"/>
              </w:rPr>
            </w:pPr>
            <w:r w:rsidRPr="002D1FB7">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聚氨酯彩钢板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50mm厚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m²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sz w:val="21"/>
                <w:szCs w:val="21"/>
              </w:rPr>
              <w:t>70</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PVC</w:t>
            </w:r>
            <w:r w:rsidRPr="002D1FB7">
              <w:rPr>
                <w:rFonts w:hint="eastAsia"/>
                <w:sz w:val="21"/>
                <w:szCs w:val="21"/>
              </w:rPr>
              <w:t>地胶板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2mm</w:t>
            </w:r>
            <w:r w:rsidRPr="002D1FB7">
              <w:rPr>
                <w:rFonts w:hint="eastAsia"/>
                <w:sz w:val="21"/>
                <w:szCs w:val="21"/>
              </w:rPr>
              <w:t>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m</w:t>
            </w:r>
            <w:r w:rsidRPr="002D1FB7">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15</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sz w:val="21"/>
                <w:szCs w:val="21"/>
              </w:rPr>
            </w:pPr>
            <w:r w:rsidRPr="002D1FB7">
              <w:rPr>
                <w:rFonts w:hint="eastAsia"/>
                <w:sz w:val="21"/>
                <w:szCs w:val="21"/>
              </w:rPr>
              <w:t>自流平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sz w:val="21"/>
                <w:szCs w:val="21"/>
              </w:rPr>
            </w:pPr>
            <w:r w:rsidRPr="002D1FB7">
              <w:rPr>
                <w:rFonts w:hint="eastAsia"/>
                <w:sz w:val="21"/>
                <w:szCs w:val="21"/>
              </w:rPr>
              <w:t>m</w:t>
            </w:r>
            <w:r w:rsidRPr="002D1FB7">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sz w:val="21"/>
                <w:szCs w:val="21"/>
              </w:rPr>
            </w:pPr>
            <w:r w:rsidRPr="002D1FB7">
              <w:rPr>
                <w:rFonts w:hint="eastAsia"/>
                <w:sz w:val="21"/>
                <w:szCs w:val="21"/>
              </w:rPr>
              <w:t>15</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更衣柜</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900*450*1800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单面鞋柜</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1260*300*500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6</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不锈钢洗手台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950*600*850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二、</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rPr>
                <w:rFonts w:ascii="宋体" w:hAnsi="宋体" w:cs="宋体"/>
                <w:b/>
                <w:bCs/>
                <w:kern w:val="0"/>
                <w:sz w:val="21"/>
                <w:szCs w:val="21"/>
              </w:rPr>
            </w:pPr>
            <w:r w:rsidRPr="002D1FB7">
              <w:rPr>
                <w:rFonts w:ascii="宋体" w:hAnsi="宋体" w:cs="宋体" w:hint="eastAsia"/>
                <w:b/>
                <w:bCs/>
                <w:kern w:val="0"/>
                <w:sz w:val="21"/>
                <w:szCs w:val="21"/>
              </w:rPr>
              <w:t>空调系统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控温空调</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高效过滤器（4件套）</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rPr>
                <w:rFonts w:ascii="宋体" w:hAnsi="宋体" w:cs="宋体"/>
                <w:kern w:val="0"/>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三、</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电气照明系统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防水二三插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220V/10A</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开关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单开</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只</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单管紫外灯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30W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单管照明灯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28w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系统布线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b/>
                <w:kern w:val="0"/>
                <w:sz w:val="21"/>
                <w:szCs w:val="21"/>
              </w:rPr>
              <w:t>四、</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消防改造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Style w:val="font21"/>
                <w:rFonts w:hint="default"/>
                <w:b/>
                <w:color w:val="auto"/>
                <w:sz w:val="21"/>
                <w:szCs w:val="21"/>
              </w:rPr>
              <w:t>消防喷淋改造</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b/>
                <w:kern w:val="0"/>
                <w:sz w:val="21"/>
                <w:szCs w:val="21"/>
              </w:rPr>
              <w:t>五、</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水电改造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Style w:val="font21"/>
                <w:rFonts w:hint="default"/>
                <w:b/>
                <w:color w:val="auto"/>
                <w:sz w:val="21"/>
                <w:szCs w:val="21"/>
              </w:rPr>
              <w:t>电控箱及相应元器件，其他与开工状态衔接的水电管路延长、改造等</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bl>
    <w:p w:rsidR="00A23A7C" w:rsidRPr="002D1FB7" w:rsidRDefault="00A23A7C">
      <w:pPr>
        <w:rPr>
          <w:b/>
          <w:sz w:val="21"/>
          <w:szCs w:val="21"/>
        </w:rPr>
      </w:pPr>
    </w:p>
    <w:p w:rsidR="00A23A7C" w:rsidRPr="002D1FB7" w:rsidRDefault="005D1A0F">
      <w:pPr>
        <w:widowControl/>
        <w:jc w:val="center"/>
        <w:rPr>
          <w:b/>
          <w:sz w:val="21"/>
          <w:szCs w:val="21"/>
        </w:rPr>
      </w:pPr>
      <w:r w:rsidRPr="002D1FB7">
        <w:rPr>
          <w:rFonts w:hint="eastAsia"/>
          <w:b/>
          <w:sz w:val="21"/>
          <w:szCs w:val="21"/>
        </w:rPr>
        <w:t>暗室</w:t>
      </w:r>
      <w:r w:rsidRPr="002D1FB7">
        <w:rPr>
          <w:rFonts w:hint="eastAsia"/>
          <w:b/>
          <w:sz w:val="21"/>
          <w:szCs w:val="21"/>
        </w:rPr>
        <w:t>A523</w:t>
      </w:r>
    </w:p>
    <w:tbl>
      <w:tblPr>
        <w:tblW w:w="9442" w:type="dxa"/>
        <w:tblLayout w:type="fixed"/>
        <w:tblCellMar>
          <w:top w:w="15" w:type="dxa"/>
          <w:left w:w="15" w:type="dxa"/>
          <w:bottom w:w="15" w:type="dxa"/>
          <w:right w:w="15" w:type="dxa"/>
        </w:tblCellMar>
        <w:tblLook w:val="04A0"/>
      </w:tblPr>
      <w:tblGrid>
        <w:gridCol w:w="1646"/>
        <w:gridCol w:w="2218"/>
        <w:gridCol w:w="2286"/>
        <w:gridCol w:w="1646"/>
        <w:gridCol w:w="1646"/>
      </w:tblGrid>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序号</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名称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规格型号</w:t>
            </w:r>
          </w:p>
        </w:tc>
        <w:tc>
          <w:tcPr>
            <w:tcW w:w="1646" w:type="dxa"/>
            <w:tcBorders>
              <w:top w:val="single" w:sz="4" w:space="0" w:color="000000"/>
              <w:left w:val="single" w:sz="4" w:space="0" w:color="000000"/>
              <w:bottom w:val="single" w:sz="4" w:space="0" w:color="000000"/>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单位</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jc w:val="center"/>
              <w:textAlignment w:val="center"/>
              <w:rPr>
                <w:rFonts w:ascii="宋体" w:hAnsi="宋体" w:cs="宋体"/>
                <w:b/>
                <w:sz w:val="21"/>
                <w:szCs w:val="21"/>
              </w:rPr>
            </w:pPr>
            <w:r w:rsidRPr="002D1FB7">
              <w:rPr>
                <w:rFonts w:ascii="宋体" w:hAnsi="宋体" w:cs="宋体" w:hint="eastAsia"/>
                <w:b/>
                <w:kern w:val="0"/>
                <w:sz w:val="21"/>
                <w:szCs w:val="21"/>
              </w:rPr>
              <w:t>A523</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一、</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装饰工程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auto"/>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乳胶漆墙面</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30</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PVC</w:t>
            </w:r>
            <w:r w:rsidRPr="002D1FB7">
              <w:rPr>
                <w:rFonts w:hint="eastAsia"/>
                <w:sz w:val="21"/>
                <w:szCs w:val="21"/>
              </w:rPr>
              <w:t>地胶板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2mm</w:t>
            </w:r>
            <w:r w:rsidRPr="002D1FB7">
              <w:rPr>
                <w:rFonts w:hint="eastAsia"/>
                <w:sz w:val="21"/>
                <w:szCs w:val="21"/>
              </w:rPr>
              <w:t>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m</w:t>
            </w:r>
            <w:r w:rsidRPr="002D1FB7">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9</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sz w:val="21"/>
                <w:szCs w:val="21"/>
              </w:rPr>
            </w:pPr>
            <w:r w:rsidRPr="002D1FB7">
              <w:rPr>
                <w:rFonts w:hint="eastAsia"/>
                <w:sz w:val="21"/>
                <w:szCs w:val="21"/>
              </w:rPr>
              <w:t>自流平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sz w:val="21"/>
                <w:szCs w:val="21"/>
              </w:rPr>
            </w:pPr>
            <w:r w:rsidRPr="002D1FB7">
              <w:rPr>
                <w:rFonts w:hint="eastAsia"/>
                <w:sz w:val="21"/>
                <w:szCs w:val="21"/>
              </w:rPr>
              <w:t>m</w:t>
            </w:r>
            <w:r w:rsidRPr="002D1FB7">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sz w:val="21"/>
                <w:szCs w:val="21"/>
              </w:rPr>
            </w:pPr>
            <w:r w:rsidRPr="002D1FB7">
              <w:rPr>
                <w:rFonts w:hint="eastAsia"/>
                <w:sz w:val="21"/>
                <w:szCs w:val="21"/>
              </w:rPr>
              <w:t>9</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1200*750*850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1260*750*850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6</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特大水槽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800*420*320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7</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三联水龙头</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8</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吊柜</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2460*300*600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9</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线槽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米</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2.4</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二、</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电气照明系统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防水二三插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220V/10A</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开关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单开</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只</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单管紫外灯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30W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单管照明灯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28w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系统布线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b/>
                <w:kern w:val="0"/>
                <w:sz w:val="21"/>
                <w:szCs w:val="21"/>
              </w:rPr>
              <w:t>三、</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消防改造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Style w:val="font21"/>
                <w:rFonts w:hint="default"/>
                <w:b/>
                <w:color w:val="auto"/>
                <w:sz w:val="21"/>
                <w:szCs w:val="21"/>
              </w:rPr>
              <w:t>消防喷淋改造</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b/>
                <w:kern w:val="0"/>
                <w:sz w:val="21"/>
                <w:szCs w:val="21"/>
              </w:rPr>
              <w:t>四、</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水电改造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Style w:val="font21"/>
                <w:rFonts w:hint="default"/>
                <w:b/>
                <w:color w:val="auto"/>
                <w:sz w:val="21"/>
                <w:szCs w:val="21"/>
              </w:rPr>
              <w:t>电控箱及相应元器件，其</w:t>
            </w:r>
            <w:r w:rsidRPr="002D1FB7">
              <w:rPr>
                <w:rStyle w:val="font21"/>
                <w:rFonts w:hint="default"/>
                <w:b/>
                <w:color w:val="auto"/>
                <w:sz w:val="21"/>
                <w:szCs w:val="21"/>
              </w:rPr>
              <w:lastRenderedPageBreak/>
              <w:t>他与开工状态衔接的水电管路延长、改造等</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lastRenderedPageBreak/>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bl>
    <w:p w:rsidR="00A23A7C" w:rsidRPr="002D1FB7" w:rsidRDefault="00A23A7C">
      <w:pPr>
        <w:rPr>
          <w:b/>
          <w:sz w:val="21"/>
          <w:szCs w:val="21"/>
        </w:rPr>
      </w:pPr>
    </w:p>
    <w:p w:rsidR="00A23A7C" w:rsidRPr="002D1FB7" w:rsidRDefault="005D1A0F">
      <w:pPr>
        <w:widowControl/>
        <w:jc w:val="center"/>
        <w:rPr>
          <w:b/>
          <w:sz w:val="21"/>
          <w:szCs w:val="21"/>
        </w:rPr>
      </w:pPr>
      <w:r w:rsidRPr="002D1FB7">
        <w:rPr>
          <w:rFonts w:hint="eastAsia"/>
          <w:b/>
          <w:sz w:val="21"/>
          <w:szCs w:val="21"/>
        </w:rPr>
        <w:t>洗涤间培养室</w:t>
      </w:r>
      <w:r w:rsidRPr="002D1FB7">
        <w:rPr>
          <w:rFonts w:hint="eastAsia"/>
          <w:b/>
          <w:sz w:val="21"/>
          <w:szCs w:val="21"/>
        </w:rPr>
        <w:t>B112B113(</w:t>
      </w:r>
      <w:r w:rsidRPr="002D1FB7">
        <w:rPr>
          <w:rFonts w:hint="eastAsia"/>
          <w:b/>
          <w:sz w:val="21"/>
          <w:szCs w:val="21"/>
        </w:rPr>
        <w:t>含</w:t>
      </w:r>
      <w:r w:rsidRPr="002D1FB7">
        <w:rPr>
          <w:rFonts w:hint="eastAsia"/>
          <w:b/>
          <w:sz w:val="21"/>
          <w:szCs w:val="21"/>
        </w:rPr>
        <w:t>4</w:t>
      </w:r>
      <w:r w:rsidRPr="002D1FB7">
        <w:rPr>
          <w:rFonts w:hint="eastAsia"/>
          <w:b/>
          <w:sz w:val="21"/>
          <w:szCs w:val="21"/>
        </w:rPr>
        <w:t>℃冷库</w:t>
      </w:r>
      <w:r w:rsidRPr="002D1FB7">
        <w:rPr>
          <w:rFonts w:hint="eastAsia"/>
          <w:b/>
          <w:sz w:val="21"/>
          <w:szCs w:val="21"/>
        </w:rPr>
        <w:t>)</w:t>
      </w:r>
    </w:p>
    <w:tbl>
      <w:tblPr>
        <w:tblW w:w="9442" w:type="dxa"/>
        <w:tblLayout w:type="fixed"/>
        <w:tblCellMar>
          <w:top w:w="15" w:type="dxa"/>
          <w:left w:w="15" w:type="dxa"/>
          <w:bottom w:w="15" w:type="dxa"/>
          <w:right w:w="15" w:type="dxa"/>
        </w:tblCellMar>
        <w:tblLook w:val="04A0"/>
      </w:tblPr>
      <w:tblGrid>
        <w:gridCol w:w="1113"/>
        <w:gridCol w:w="1486"/>
        <w:gridCol w:w="2389"/>
        <w:gridCol w:w="1094"/>
        <w:gridCol w:w="1160"/>
        <w:gridCol w:w="1084"/>
        <w:gridCol w:w="1116"/>
      </w:tblGrid>
      <w:tr w:rsidR="00A23A7C" w:rsidRPr="002D1FB7">
        <w:trPr>
          <w:trHeight w:val="284"/>
        </w:trPr>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序号</w:t>
            </w:r>
          </w:p>
        </w:tc>
        <w:tc>
          <w:tcPr>
            <w:tcW w:w="14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名称</w:t>
            </w:r>
          </w:p>
        </w:tc>
        <w:tc>
          <w:tcPr>
            <w:tcW w:w="23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规格型号</w:t>
            </w:r>
          </w:p>
        </w:tc>
        <w:tc>
          <w:tcPr>
            <w:tcW w:w="10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单位</w:t>
            </w:r>
          </w:p>
        </w:tc>
        <w:tc>
          <w:tcPr>
            <w:tcW w:w="1160" w:type="dxa"/>
            <w:tcBorders>
              <w:top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084" w:type="dxa"/>
            <w:tcBorders>
              <w:top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116" w:type="dxa"/>
            <w:tcBorders>
              <w:top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r>
      <w:tr w:rsidR="00A23A7C" w:rsidRPr="002D1FB7">
        <w:trPr>
          <w:trHeight w:val="284"/>
        </w:trPr>
        <w:tc>
          <w:tcPr>
            <w:tcW w:w="1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4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23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B112</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B113</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4℃冷库</w:t>
            </w: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一、</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装饰工程</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整体发泡聚氨酯冷库板</w:t>
            </w:r>
            <w:r w:rsidRPr="002D1FB7">
              <w:rPr>
                <w:rFonts w:ascii="宋体" w:hAnsi="宋体" w:cs="宋体" w:hint="eastAsia"/>
                <w:kern w:val="0"/>
                <w:sz w:val="21"/>
                <w:szCs w:val="21"/>
              </w:rPr>
              <w:br/>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100mm厚</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m²</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textAlignment w:val="center"/>
              <w:rPr>
                <w:rFonts w:ascii="宋体" w:hAnsi="宋体" w:cs="宋体"/>
                <w:sz w:val="21"/>
                <w:szCs w:val="21"/>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sz w:val="21"/>
                <w:szCs w:val="21"/>
              </w:rPr>
              <w:t>26</w:t>
            </w: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聚氨酯彩钢板</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50mm厚</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m²</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14.75</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66.8</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PVC地胶板</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2mm</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m²</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17</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23</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7.2</w:t>
            </w: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冷库保温密封门</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门洞800*1900mm</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textAlignment w:val="center"/>
              <w:rPr>
                <w:rFonts w:ascii="宋体" w:hAnsi="宋体" w:cs="宋体"/>
                <w:sz w:val="21"/>
                <w:szCs w:val="21"/>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sz w:val="21"/>
                <w:szCs w:val="21"/>
              </w:rPr>
              <w:t>1</w:t>
            </w: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自流平</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m²</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17</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23</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7.2</w:t>
            </w: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钢质成品门</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800*2000mm，</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sz w:val="21"/>
                <w:szCs w:val="21"/>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textAlignment w:val="center"/>
              <w:rPr>
                <w:rFonts w:ascii="宋体" w:hAnsi="宋体" w:cs="宋体"/>
                <w:sz w:val="21"/>
                <w:szCs w:val="21"/>
              </w:rPr>
            </w:pP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7</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边台</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900*600*850</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textAlignment w:val="center"/>
              <w:rPr>
                <w:rFonts w:ascii="宋体" w:hAnsi="宋体" w:cs="宋体"/>
                <w:kern w:val="0"/>
                <w:sz w:val="21"/>
                <w:szCs w:val="21"/>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textAlignment w:val="center"/>
              <w:rPr>
                <w:rFonts w:ascii="宋体" w:hAnsi="宋体" w:cs="宋体"/>
                <w:sz w:val="21"/>
                <w:szCs w:val="21"/>
                <w:highlight w:val="green"/>
              </w:rPr>
            </w:pP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8</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水槽</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480*380*300</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textAlignment w:val="center"/>
              <w:rPr>
                <w:rFonts w:ascii="宋体" w:hAnsi="宋体" w:cs="宋体"/>
                <w:kern w:val="0"/>
                <w:sz w:val="21"/>
                <w:szCs w:val="21"/>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textAlignment w:val="center"/>
              <w:rPr>
                <w:rFonts w:ascii="宋体" w:hAnsi="宋体" w:cs="宋体"/>
                <w:sz w:val="21"/>
                <w:szCs w:val="21"/>
                <w:highlight w:val="green"/>
              </w:rPr>
            </w:pP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9</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三联水龙头</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kern w:val="0"/>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textAlignment w:val="center"/>
              <w:rPr>
                <w:rFonts w:ascii="宋体" w:hAnsi="宋体" w:cs="宋体"/>
                <w:kern w:val="0"/>
                <w:sz w:val="21"/>
                <w:szCs w:val="21"/>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textAlignment w:val="center"/>
              <w:rPr>
                <w:rFonts w:ascii="宋体" w:hAnsi="宋体" w:cs="宋体"/>
                <w:sz w:val="21"/>
                <w:szCs w:val="21"/>
                <w:highlight w:val="green"/>
              </w:rPr>
            </w:pP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二、</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控制系统</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智能控制柜</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700*1700*300mm</w:t>
            </w:r>
          </w:p>
        </w:tc>
        <w:tc>
          <w:tcPr>
            <w:tcW w:w="10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智能控制软件</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触摸屏</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10寸，彩色</w:t>
            </w:r>
          </w:p>
        </w:tc>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PLC</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温湿度变送器</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温度上下限保护器</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T15/T90</w:t>
            </w:r>
          </w:p>
        </w:tc>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变频器</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三、</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空调系统</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制冷机组</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textAlignment w:val="center"/>
              <w:rPr>
                <w:rFonts w:ascii="宋体" w:hAnsi="宋体" w:cs="宋体"/>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加热电加热</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textAlignment w:val="center"/>
              <w:rPr>
                <w:rFonts w:ascii="宋体" w:hAnsi="宋体" w:cs="宋体"/>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hint="eastAsia"/>
                <w:sz w:val="21"/>
                <w:szCs w:val="21"/>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hint="eastAsia"/>
                <w:sz w:val="21"/>
                <w:szCs w:val="21"/>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hint="eastAsia"/>
                <w:sz w:val="21"/>
                <w:szCs w:val="21"/>
              </w:rPr>
              <w:t>1</w:t>
            </w: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除湿电加热</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textAlignment w:val="center"/>
              <w:rPr>
                <w:rFonts w:ascii="宋体" w:hAnsi="宋体" w:cs="宋体"/>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hint="eastAsia"/>
                <w:sz w:val="21"/>
                <w:szCs w:val="21"/>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hint="eastAsia"/>
                <w:sz w:val="21"/>
                <w:szCs w:val="21"/>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hint="eastAsia"/>
                <w:sz w:val="21"/>
                <w:szCs w:val="21"/>
              </w:rPr>
              <w:t>1</w:t>
            </w: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超声波加湿器（含水粗过滤器）</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textAlignment w:val="center"/>
              <w:rPr>
                <w:rFonts w:ascii="宋体" w:hAnsi="宋体" w:cs="宋体"/>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新风换气系统</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四、</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光源系统</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碳钢喷塑培养架</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1300*500*2000mm，三层使用层</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sz w:val="21"/>
                <w:szCs w:val="21"/>
              </w:rPr>
              <w:t>6</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sz w:val="21"/>
                <w:szCs w:val="21"/>
              </w:rPr>
              <w:t>8</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textAlignment w:val="center"/>
              <w:rPr>
                <w:rFonts w:ascii="宋体" w:hAnsi="宋体" w:cs="宋体"/>
                <w:sz w:val="21"/>
                <w:szCs w:val="21"/>
              </w:rPr>
            </w:pP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组培专用LED灯</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18W</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sz w:val="21"/>
                <w:szCs w:val="21"/>
              </w:rPr>
              <w:t>118</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sz w:val="21"/>
                <w:szCs w:val="21"/>
              </w:rPr>
              <w:t>144</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textAlignment w:val="center"/>
              <w:rPr>
                <w:rFonts w:ascii="宋体" w:hAnsi="宋体" w:cs="宋体"/>
                <w:sz w:val="21"/>
                <w:szCs w:val="21"/>
              </w:rPr>
            </w:pP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工业插座</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8</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textAlignment w:val="center"/>
              <w:rPr>
                <w:rFonts w:ascii="宋体" w:hAnsi="宋体" w:cs="宋体"/>
                <w:sz w:val="21"/>
                <w:szCs w:val="21"/>
              </w:rPr>
            </w:pP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五、</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电气照明系统</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防水二三插</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220V/10A</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开关</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单开</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只</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单管紫外灯</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30W</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单管照明灯</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28w</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b/>
                <w:kern w:val="0"/>
                <w:sz w:val="21"/>
                <w:szCs w:val="21"/>
              </w:rPr>
              <w:lastRenderedPageBreak/>
              <w:t>六、</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水电改造</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其他与开工状态衔接的水电管路延长、改造等</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c>
          <w:tcPr>
            <w:tcW w:w="1084" w:type="dxa"/>
            <w:tcBorders>
              <w:top w:val="single" w:sz="4" w:space="0" w:color="000000"/>
              <w:left w:val="single" w:sz="4" w:space="0" w:color="000000"/>
              <w:bottom w:val="single" w:sz="4" w:space="0" w:color="000000"/>
              <w:right w:val="single" w:sz="4" w:space="0" w:color="000000"/>
            </w:tcBorders>
          </w:tcPr>
          <w:p w:rsidR="00A23A7C" w:rsidRPr="002D1FB7" w:rsidRDefault="00A23A7C">
            <w:pPr>
              <w:widowControl/>
              <w:jc w:val="center"/>
              <w:textAlignment w:val="center"/>
              <w:rPr>
                <w:rFonts w:ascii="宋体" w:hAnsi="宋体" w:cs="宋体"/>
                <w:kern w:val="0"/>
                <w:sz w:val="21"/>
                <w:szCs w:val="21"/>
              </w:rPr>
            </w:pPr>
          </w:p>
        </w:tc>
        <w:tc>
          <w:tcPr>
            <w:tcW w:w="1116" w:type="dxa"/>
            <w:tcBorders>
              <w:top w:val="single" w:sz="4" w:space="0" w:color="000000"/>
              <w:left w:val="single" w:sz="4" w:space="0" w:color="000000"/>
              <w:bottom w:val="single" w:sz="4" w:space="0" w:color="000000"/>
              <w:right w:val="single" w:sz="4" w:space="0" w:color="000000"/>
            </w:tcBorders>
          </w:tcPr>
          <w:p w:rsidR="00A23A7C" w:rsidRPr="002D1FB7" w:rsidRDefault="00A23A7C">
            <w:pPr>
              <w:widowControl/>
              <w:jc w:val="center"/>
              <w:textAlignment w:val="center"/>
              <w:rPr>
                <w:rFonts w:ascii="宋体" w:hAnsi="宋体" w:cs="宋体"/>
                <w:kern w:val="0"/>
                <w:sz w:val="21"/>
                <w:szCs w:val="21"/>
              </w:rPr>
            </w:pPr>
          </w:p>
        </w:tc>
      </w:tr>
    </w:tbl>
    <w:p w:rsidR="00A23A7C" w:rsidRPr="002D1FB7" w:rsidRDefault="00A23A7C">
      <w:pPr>
        <w:rPr>
          <w:b/>
          <w:sz w:val="21"/>
          <w:szCs w:val="21"/>
        </w:rPr>
      </w:pPr>
    </w:p>
    <w:p w:rsidR="00A23A7C" w:rsidRPr="002D1FB7" w:rsidRDefault="005D1A0F">
      <w:pPr>
        <w:widowControl/>
        <w:jc w:val="center"/>
        <w:rPr>
          <w:b/>
          <w:sz w:val="21"/>
          <w:szCs w:val="21"/>
        </w:rPr>
      </w:pPr>
      <w:r w:rsidRPr="002D1FB7">
        <w:rPr>
          <w:rFonts w:hint="eastAsia"/>
          <w:b/>
          <w:sz w:val="21"/>
          <w:szCs w:val="21"/>
        </w:rPr>
        <w:t>组织培养室</w:t>
      </w:r>
      <w:r w:rsidRPr="002D1FB7">
        <w:rPr>
          <w:rFonts w:hint="eastAsia"/>
          <w:b/>
          <w:sz w:val="21"/>
          <w:szCs w:val="21"/>
        </w:rPr>
        <w:t>B116</w:t>
      </w:r>
    </w:p>
    <w:tbl>
      <w:tblPr>
        <w:tblW w:w="9442" w:type="dxa"/>
        <w:tblLayout w:type="fixed"/>
        <w:tblCellMar>
          <w:top w:w="15" w:type="dxa"/>
          <w:left w:w="15" w:type="dxa"/>
          <w:bottom w:w="15" w:type="dxa"/>
          <w:right w:w="15" w:type="dxa"/>
        </w:tblCellMar>
        <w:tblLook w:val="04A0"/>
      </w:tblPr>
      <w:tblGrid>
        <w:gridCol w:w="1452"/>
        <w:gridCol w:w="1938"/>
        <w:gridCol w:w="3114"/>
        <w:gridCol w:w="1426"/>
        <w:gridCol w:w="1512"/>
      </w:tblGrid>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序号</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名称</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规格型号</w:t>
            </w:r>
          </w:p>
        </w:tc>
        <w:tc>
          <w:tcPr>
            <w:tcW w:w="1426" w:type="dxa"/>
            <w:tcBorders>
              <w:top w:val="single" w:sz="4" w:space="0" w:color="000000"/>
              <w:left w:val="single" w:sz="4" w:space="0" w:color="000000"/>
              <w:bottom w:val="single" w:sz="4" w:space="0" w:color="000000"/>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单位</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jc w:val="center"/>
              <w:textAlignment w:val="center"/>
              <w:rPr>
                <w:rFonts w:ascii="宋体" w:hAnsi="宋体" w:cs="宋体"/>
                <w:b/>
                <w:sz w:val="21"/>
                <w:szCs w:val="21"/>
              </w:rPr>
            </w:pPr>
            <w:r w:rsidRPr="002D1FB7">
              <w:rPr>
                <w:rFonts w:ascii="宋体" w:hAnsi="宋体" w:cs="宋体" w:hint="eastAsia"/>
                <w:b/>
                <w:kern w:val="0"/>
                <w:sz w:val="21"/>
                <w:szCs w:val="21"/>
              </w:rPr>
              <w:t>B116</w:t>
            </w: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一、</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装饰工程</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512" w:type="dxa"/>
            <w:tcBorders>
              <w:top w:val="single" w:sz="4" w:space="0" w:color="auto"/>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聚氨酯彩钢板</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50mm厚</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m²</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86</w:t>
            </w: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PVC地胶板</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2mm</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m²</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28</w:t>
            </w: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自流平</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m²</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28</w:t>
            </w: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钢质成品门</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800*2000mm，</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sz w:val="21"/>
                <w:szCs w:val="21"/>
              </w:rPr>
              <w:t>1</w:t>
            </w: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5</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边台</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3390*750*850</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6</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特大水槽</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800*420*320</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7</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三联水龙头</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8</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线槽</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kern w:val="0"/>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米</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二、</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控制系统</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智能控制柜</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700*1700*300mm</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智能控制软件</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p w:rsidR="00A23A7C" w:rsidRPr="002D1FB7" w:rsidRDefault="00A23A7C">
            <w:pPr>
              <w:jc w:val="center"/>
              <w:rPr>
                <w:rFonts w:ascii="宋体" w:hAnsi="宋体" w:cs="宋体"/>
                <w:sz w:val="21"/>
                <w:szCs w:val="21"/>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p w:rsidR="00A23A7C" w:rsidRPr="002D1FB7" w:rsidRDefault="00A23A7C">
            <w:pPr>
              <w:jc w:val="center"/>
              <w:rPr>
                <w:rFonts w:ascii="宋体" w:hAnsi="宋体" w:cs="宋体"/>
                <w:sz w:val="21"/>
                <w:szCs w:val="21"/>
              </w:rPr>
            </w:pP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触摸屏</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hint="eastAsia"/>
                <w:kern w:val="0"/>
                <w:sz w:val="21"/>
                <w:szCs w:val="21"/>
              </w:rPr>
              <w:t>10寸，彩色</w:t>
            </w:r>
          </w:p>
        </w:tc>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p w:rsidR="00A23A7C" w:rsidRPr="002D1FB7" w:rsidRDefault="005D1A0F">
            <w:pPr>
              <w:jc w:val="center"/>
              <w:rPr>
                <w:rFonts w:ascii="宋体" w:hAnsi="宋体" w:cs="宋体"/>
                <w:sz w:val="21"/>
                <w:szCs w:val="21"/>
              </w:rPr>
            </w:pPr>
            <w:r w:rsidRPr="002D1FB7">
              <w:rPr>
                <w:rFonts w:ascii="宋体" w:hAnsi="宋体" w:cs="宋体" w:hint="eastAsia"/>
                <w:kern w:val="0"/>
                <w:sz w:val="21"/>
                <w:szCs w:val="21"/>
              </w:rPr>
              <w:t>套</w:t>
            </w:r>
          </w:p>
        </w:tc>
        <w:tc>
          <w:tcPr>
            <w:tcW w:w="15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p w:rsidR="00A23A7C" w:rsidRPr="002D1FB7" w:rsidRDefault="005D1A0F">
            <w:pPr>
              <w:jc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PLC</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温湿度变送器</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textAlignment w:val="center"/>
              <w:rPr>
                <w:rFonts w:ascii="宋体" w:hAnsi="宋体" w:cs="宋体"/>
                <w:sz w:val="21"/>
                <w:szCs w:val="21"/>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温度上下限保护器</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hint="eastAsia"/>
                <w:kern w:val="0"/>
                <w:sz w:val="21"/>
                <w:szCs w:val="21"/>
              </w:rPr>
              <w:t>T15/T90</w:t>
            </w: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变频器</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b/>
                <w:kern w:val="0"/>
                <w:sz w:val="21"/>
                <w:szCs w:val="21"/>
              </w:rPr>
              <w:t>三、</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b/>
                <w:kern w:val="0"/>
                <w:sz w:val="21"/>
                <w:szCs w:val="21"/>
              </w:rPr>
              <w:t>空调系统</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textAlignment w:val="center"/>
              <w:rPr>
                <w:rFonts w:ascii="宋体" w:hAnsi="宋体" w:cs="宋体"/>
                <w:sz w:val="21"/>
                <w:szCs w:val="21"/>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制冷机组</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加热电加热</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textAlignment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hint="eastAsia"/>
                <w:sz w:val="21"/>
                <w:szCs w:val="21"/>
              </w:rPr>
              <w:t>1</w:t>
            </w: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除湿电加热</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textAlignment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hint="eastAsia"/>
                <w:sz w:val="21"/>
                <w:szCs w:val="21"/>
              </w:rPr>
              <w:t>1</w:t>
            </w: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超声波加湿器（含水粗过滤器）</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textAlignment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新风换气系统</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四、</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光源系统</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碳钢喷塑培养架</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1300*500*2000mm，三层使用层</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sz w:val="21"/>
                <w:szCs w:val="21"/>
              </w:rPr>
              <w:t>6</w:t>
            </w: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组培专用LED灯</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18W</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sz w:val="21"/>
                <w:szCs w:val="21"/>
              </w:rPr>
              <w:t>118</w:t>
            </w: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工业插座</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五、</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电气照明系统</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防水二三插</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220V/10A</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开关</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单开</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只</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单管紫外灯</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30W</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单管照明灯</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28w</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LED三防净化灯</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2*22w</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b/>
                <w:kern w:val="0"/>
                <w:sz w:val="21"/>
                <w:szCs w:val="21"/>
              </w:rPr>
              <w:t>六、</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消防改造</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消防喷淋改造</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b/>
                <w:kern w:val="0"/>
                <w:sz w:val="21"/>
                <w:szCs w:val="21"/>
              </w:rPr>
              <w:t>七、</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水电改造</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电控箱及相应元器件，其他与开工状态衔接的水电管路延长、改造等</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bl>
    <w:p w:rsidR="00A23A7C" w:rsidRPr="002D1FB7" w:rsidRDefault="00A23A7C">
      <w:pPr>
        <w:rPr>
          <w:b/>
          <w:sz w:val="21"/>
          <w:szCs w:val="21"/>
        </w:rPr>
      </w:pPr>
    </w:p>
    <w:p w:rsidR="00A23A7C" w:rsidRPr="002D1FB7" w:rsidRDefault="005D1A0F">
      <w:pPr>
        <w:widowControl/>
        <w:jc w:val="center"/>
        <w:rPr>
          <w:b/>
          <w:sz w:val="21"/>
          <w:szCs w:val="21"/>
        </w:rPr>
      </w:pPr>
      <w:r w:rsidRPr="002D1FB7">
        <w:rPr>
          <w:rFonts w:hint="eastAsia"/>
          <w:b/>
          <w:sz w:val="21"/>
          <w:szCs w:val="21"/>
        </w:rPr>
        <w:t>暗室</w:t>
      </w:r>
      <w:r w:rsidRPr="002D1FB7">
        <w:rPr>
          <w:rFonts w:hint="eastAsia"/>
          <w:b/>
          <w:sz w:val="21"/>
          <w:szCs w:val="21"/>
        </w:rPr>
        <w:t>B201</w:t>
      </w:r>
    </w:p>
    <w:tbl>
      <w:tblPr>
        <w:tblW w:w="9442" w:type="dxa"/>
        <w:tblLayout w:type="fixed"/>
        <w:tblCellMar>
          <w:top w:w="15" w:type="dxa"/>
          <w:left w:w="15" w:type="dxa"/>
          <w:bottom w:w="15" w:type="dxa"/>
          <w:right w:w="15" w:type="dxa"/>
        </w:tblCellMar>
        <w:tblLook w:val="04A0"/>
      </w:tblPr>
      <w:tblGrid>
        <w:gridCol w:w="1646"/>
        <w:gridCol w:w="2218"/>
        <w:gridCol w:w="2286"/>
        <w:gridCol w:w="1646"/>
        <w:gridCol w:w="1646"/>
      </w:tblGrid>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lastRenderedPageBreak/>
              <w:t>序号</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名称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规格型号</w:t>
            </w:r>
          </w:p>
        </w:tc>
        <w:tc>
          <w:tcPr>
            <w:tcW w:w="1646" w:type="dxa"/>
            <w:tcBorders>
              <w:top w:val="single" w:sz="4" w:space="0" w:color="000000"/>
              <w:left w:val="single" w:sz="4" w:space="0" w:color="000000"/>
              <w:bottom w:val="single" w:sz="4" w:space="0" w:color="000000"/>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单位</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jc w:val="center"/>
              <w:textAlignment w:val="center"/>
              <w:rPr>
                <w:rFonts w:ascii="宋体" w:hAnsi="宋体" w:cs="宋体"/>
                <w:b/>
                <w:sz w:val="21"/>
                <w:szCs w:val="21"/>
              </w:rPr>
            </w:pPr>
            <w:r w:rsidRPr="002D1FB7">
              <w:rPr>
                <w:rFonts w:ascii="宋体" w:hAnsi="宋体" w:cs="宋体" w:hint="eastAsia"/>
                <w:b/>
                <w:kern w:val="0"/>
                <w:sz w:val="21"/>
                <w:szCs w:val="21"/>
              </w:rPr>
              <w:t>B201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一、</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装饰工程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auto"/>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乳胶漆墙面</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85.6</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PVC</w:t>
            </w:r>
            <w:r w:rsidRPr="002D1FB7">
              <w:rPr>
                <w:rFonts w:hint="eastAsia"/>
                <w:sz w:val="21"/>
                <w:szCs w:val="21"/>
              </w:rPr>
              <w:t>地胶板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2mm</w:t>
            </w:r>
            <w:r w:rsidRPr="002D1FB7">
              <w:rPr>
                <w:rFonts w:hint="eastAsia"/>
                <w:sz w:val="21"/>
                <w:szCs w:val="21"/>
              </w:rPr>
              <w:t>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m</w:t>
            </w:r>
            <w:r w:rsidRPr="002D1FB7">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21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sz w:val="21"/>
                <w:szCs w:val="21"/>
              </w:rPr>
            </w:pPr>
            <w:r w:rsidRPr="002D1FB7">
              <w:rPr>
                <w:rFonts w:hint="eastAsia"/>
                <w:sz w:val="21"/>
                <w:szCs w:val="21"/>
              </w:rPr>
              <w:t>自流平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sz w:val="21"/>
                <w:szCs w:val="21"/>
              </w:rPr>
            </w:pPr>
            <w:r w:rsidRPr="002D1FB7">
              <w:rPr>
                <w:rFonts w:hint="eastAsia"/>
                <w:sz w:val="21"/>
                <w:szCs w:val="21"/>
              </w:rPr>
              <w:t>m</w:t>
            </w:r>
            <w:r w:rsidRPr="002D1FB7">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sz w:val="21"/>
                <w:szCs w:val="21"/>
              </w:rPr>
            </w:pPr>
            <w:r w:rsidRPr="002D1FB7">
              <w:rPr>
                <w:rFonts w:hint="eastAsia"/>
                <w:sz w:val="21"/>
                <w:szCs w:val="21"/>
              </w:rPr>
              <w:t>12</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1500*750*850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1260*750*850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6</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1440*750*850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7</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1180*750*850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8</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特大水槽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800*420*320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9</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三联水龙头</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10</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线槽含插座</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米</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8.4</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二、</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空调系统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rPr>
                <w:rFonts w:ascii="宋体" w:hAnsi="宋体" w:cs="宋体"/>
                <w:b/>
                <w:bCs/>
                <w:kern w:val="0"/>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rPr>
                <w:rFonts w:ascii="宋体" w:hAnsi="宋体" w:cs="宋体"/>
                <w:b/>
                <w:bCs/>
                <w:kern w:val="0"/>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rPr>
                <w:rFonts w:ascii="宋体" w:hAnsi="宋体" w:cs="宋体"/>
                <w:b/>
                <w:bCs/>
                <w:kern w:val="0"/>
                <w:sz w:val="21"/>
                <w:szCs w:val="21"/>
              </w:rPr>
            </w:pP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控温空调</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rPr>
                <w:rFonts w:ascii="宋体" w:hAnsi="宋体" w:cs="宋体"/>
                <w:kern w:val="0"/>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三、</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电气照明系统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防水二三插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220V/10A</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开关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单开</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只</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单管紫外灯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30W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单管照明灯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28w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系统布线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b/>
                <w:kern w:val="0"/>
                <w:sz w:val="21"/>
                <w:szCs w:val="21"/>
              </w:rPr>
              <w:t>四、</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水电改造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Style w:val="font21"/>
                <w:rFonts w:hint="default"/>
                <w:b/>
                <w:color w:val="auto"/>
                <w:sz w:val="21"/>
                <w:szCs w:val="21"/>
              </w:rPr>
              <w:t>其他与开工状态衔接的水电管路延长、改造等</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bl>
    <w:p w:rsidR="00A23A7C" w:rsidRPr="002D1FB7" w:rsidRDefault="00A23A7C">
      <w:pPr>
        <w:rPr>
          <w:b/>
          <w:sz w:val="21"/>
          <w:szCs w:val="21"/>
        </w:rPr>
      </w:pPr>
    </w:p>
    <w:p w:rsidR="00A23A7C" w:rsidRPr="002D1FB7" w:rsidRDefault="005D1A0F">
      <w:pPr>
        <w:widowControl/>
        <w:jc w:val="center"/>
        <w:rPr>
          <w:b/>
          <w:sz w:val="21"/>
          <w:szCs w:val="21"/>
        </w:rPr>
      </w:pPr>
      <w:r w:rsidRPr="002D1FB7">
        <w:rPr>
          <w:rFonts w:hint="eastAsia"/>
          <w:b/>
          <w:sz w:val="21"/>
          <w:szCs w:val="21"/>
        </w:rPr>
        <w:t>组培室</w:t>
      </w:r>
      <w:r w:rsidRPr="002D1FB7">
        <w:rPr>
          <w:rFonts w:hint="eastAsia"/>
          <w:b/>
          <w:sz w:val="21"/>
          <w:szCs w:val="21"/>
        </w:rPr>
        <w:t>B202</w:t>
      </w:r>
    </w:p>
    <w:tbl>
      <w:tblPr>
        <w:tblW w:w="9442" w:type="dxa"/>
        <w:tblLayout w:type="fixed"/>
        <w:tblCellMar>
          <w:top w:w="15" w:type="dxa"/>
          <w:left w:w="15" w:type="dxa"/>
          <w:bottom w:w="15" w:type="dxa"/>
          <w:right w:w="15" w:type="dxa"/>
        </w:tblCellMar>
        <w:tblLook w:val="04A0"/>
      </w:tblPr>
      <w:tblGrid>
        <w:gridCol w:w="1646"/>
        <w:gridCol w:w="2218"/>
        <w:gridCol w:w="2286"/>
        <w:gridCol w:w="1646"/>
        <w:gridCol w:w="1646"/>
      </w:tblGrid>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序号</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名称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规格型号</w:t>
            </w:r>
          </w:p>
        </w:tc>
        <w:tc>
          <w:tcPr>
            <w:tcW w:w="1646" w:type="dxa"/>
            <w:tcBorders>
              <w:top w:val="single" w:sz="4" w:space="0" w:color="000000"/>
              <w:left w:val="single" w:sz="4" w:space="0" w:color="000000"/>
              <w:bottom w:val="single" w:sz="4" w:space="0" w:color="000000"/>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单位</w:t>
            </w:r>
          </w:p>
        </w:tc>
        <w:tc>
          <w:tcPr>
            <w:tcW w:w="1646" w:type="dxa"/>
            <w:tcBorders>
              <w:top w:val="single" w:sz="4" w:space="0" w:color="auto"/>
              <w:left w:val="single" w:sz="4" w:space="0" w:color="auto"/>
              <w:right w:val="single" w:sz="4" w:space="0" w:color="auto"/>
            </w:tcBorders>
            <w:shd w:val="clear" w:color="auto" w:fill="auto"/>
            <w:vAlign w:val="center"/>
          </w:tcPr>
          <w:p w:rsidR="00A23A7C" w:rsidRPr="002D1FB7" w:rsidRDefault="005D1A0F">
            <w:pPr>
              <w:jc w:val="center"/>
              <w:textAlignment w:val="center"/>
              <w:rPr>
                <w:rFonts w:ascii="宋体" w:hAnsi="宋体" w:cs="宋体"/>
                <w:b/>
                <w:sz w:val="21"/>
                <w:szCs w:val="21"/>
              </w:rPr>
            </w:pPr>
            <w:r w:rsidRPr="002D1FB7">
              <w:rPr>
                <w:rFonts w:ascii="宋体" w:hAnsi="宋体" w:cs="宋体" w:hint="eastAsia"/>
                <w:b/>
                <w:kern w:val="0"/>
                <w:sz w:val="21"/>
                <w:szCs w:val="21"/>
              </w:rPr>
              <w:t>B202</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一、</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装饰工程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auto"/>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kern w:val="0"/>
                <w:sz w:val="21"/>
                <w:szCs w:val="21"/>
              </w:rPr>
            </w:pPr>
            <w:r w:rsidRPr="002D1FB7">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聚氨酯彩钢板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50mm厚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m²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sz w:val="21"/>
                <w:szCs w:val="21"/>
              </w:rPr>
              <w:t>85</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PVC</w:t>
            </w:r>
            <w:r w:rsidRPr="002D1FB7">
              <w:rPr>
                <w:rFonts w:hint="eastAsia"/>
                <w:sz w:val="21"/>
                <w:szCs w:val="21"/>
              </w:rPr>
              <w:t>地胶板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2mm</w:t>
            </w:r>
            <w:r w:rsidRPr="002D1FB7">
              <w:rPr>
                <w:rFonts w:hint="eastAsia"/>
                <w:sz w:val="21"/>
                <w:szCs w:val="21"/>
              </w:rPr>
              <w:t>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m</w:t>
            </w:r>
            <w:r w:rsidRPr="002D1FB7">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25</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sz w:val="21"/>
                <w:szCs w:val="21"/>
              </w:rPr>
            </w:pPr>
            <w:r w:rsidRPr="002D1FB7">
              <w:rPr>
                <w:rFonts w:hint="eastAsia"/>
                <w:sz w:val="21"/>
                <w:szCs w:val="21"/>
              </w:rPr>
              <w:t>自流平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sz w:val="21"/>
                <w:szCs w:val="21"/>
              </w:rPr>
            </w:pPr>
            <w:r w:rsidRPr="002D1FB7">
              <w:rPr>
                <w:rFonts w:hint="eastAsia"/>
                <w:sz w:val="21"/>
                <w:szCs w:val="21"/>
              </w:rPr>
              <w:t>m</w:t>
            </w:r>
            <w:r w:rsidRPr="002D1FB7">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sz w:val="21"/>
                <w:szCs w:val="21"/>
              </w:rPr>
            </w:pPr>
            <w:r w:rsidRPr="002D1FB7">
              <w:rPr>
                <w:rFonts w:hint="eastAsia"/>
                <w:sz w:val="21"/>
                <w:szCs w:val="21"/>
              </w:rPr>
              <w:t>25</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1440*750*850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1500*750*850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6</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线槽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米</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2.9</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二、</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rPr>
                <w:rFonts w:ascii="宋体" w:hAnsi="宋体" w:cs="宋体"/>
                <w:b/>
                <w:bCs/>
                <w:kern w:val="0"/>
                <w:sz w:val="21"/>
                <w:szCs w:val="21"/>
              </w:rPr>
            </w:pPr>
            <w:r w:rsidRPr="002D1FB7">
              <w:rPr>
                <w:rFonts w:ascii="宋体" w:hAnsi="宋体" w:cs="宋体" w:hint="eastAsia"/>
                <w:b/>
                <w:bCs/>
                <w:kern w:val="0"/>
                <w:sz w:val="21"/>
                <w:szCs w:val="21"/>
              </w:rPr>
              <w:t>空调系统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恒温恒湿机组</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rPr>
                <w:rFonts w:ascii="宋体" w:hAnsi="宋体" w:cs="宋体"/>
                <w:kern w:val="0"/>
                <w:sz w:val="21"/>
                <w:szCs w:val="21"/>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rPr>
                <w:rFonts w:ascii="宋体" w:hAnsi="宋体" w:cs="宋体"/>
                <w:kern w:val="0"/>
                <w:sz w:val="21"/>
                <w:szCs w:val="21"/>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rPr>
                <w:rFonts w:ascii="宋体" w:hAnsi="宋体" w:cs="宋体"/>
                <w:kern w:val="0"/>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rPr>
                <w:rFonts w:ascii="宋体" w:hAnsi="宋体" w:cs="宋体"/>
                <w:kern w:val="0"/>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rPr>
                <w:rFonts w:ascii="宋体" w:hAnsi="宋体" w:cs="宋体"/>
                <w:kern w:val="0"/>
                <w:sz w:val="21"/>
                <w:szCs w:val="21"/>
              </w:rPr>
            </w:pP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三、</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电气照明系统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防水二三插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220V/10A</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开关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单开</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只</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单管紫外灯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30W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单管照明灯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28w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系统布线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b/>
                <w:kern w:val="0"/>
                <w:sz w:val="21"/>
                <w:szCs w:val="21"/>
              </w:rPr>
              <w:t>四、</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消防改造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Style w:val="font21"/>
                <w:rFonts w:hint="default"/>
                <w:b/>
                <w:color w:val="auto"/>
                <w:sz w:val="21"/>
                <w:szCs w:val="21"/>
              </w:rPr>
              <w:t>消防喷淋改造</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b/>
                <w:kern w:val="0"/>
                <w:sz w:val="21"/>
                <w:szCs w:val="21"/>
              </w:rPr>
              <w:t>五、</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水电改造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Style w:val="font21"/>
                <w:rFonts w:hint="default"/>
                <w:b/>
                <w:color w:val="auto"/>
                <w:sz w:val="21"/>
                <w:szCs w:val="21"/>
              </w:rPr>
              <w:t>电控箱及相应元器件，其他与开工状态衔接的水电管路延长、改造等</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bl>
    <w:p w:rsidR="00A23A7C" w:rsidRPr="002D1FB7" w:rsidRDefault="00A23A7C">
      <w:pPr>
        <w:rPr>
          <w:b/>
          <w:sz w:val="21"/>
          <w:szCs w:val="21"/>
        </w:rPr>
      </w:pPr>
    </w:p>
    <w:p w:rsidR="00A23A7C" w:rsidRPr="002D1FB7" w:rsidRDefault="00A23A7C">
      <w:pPr>
        <w:widowControl/>
        <w:jc w:val="center"/>
        <w:rPr>
          <w:b/>
          <w:sz w:val="21"/>
          <w:szCs w:val="21"/>
        </w:rPr>
      </w:pPr>
    </w:p>
    <w:p w:rsidR="00A23A7C" w:rsidRPr="002D1FB7" w:rsidRDefault="005D1A0F">
      <w:pPr>
        <w:widowControl/>
        <w:jc w:val="center"/>
        <w:rPr>
          <w:b/>
          <w:sz w:val="21"/>
          <w:szCs w:val="21"/>
        </w:rPr>
      </w:pPr>
      <w:r w:rsidRPr="002D1FB7">
        <w:rPr>
          <w:rFonts w:hint="eastAsia"/>
          <w:b/>
          <w:sz w:val="21"/>
          <w:szCs w:val="21"/>
        </w:rPr>
        <w:t>组培室</w:t>
      </w:r>
      <w:r w:rsidRPr="002D1FB7">
        <w:rPr>
          <w:rFonts w:hint="eastAsia"/>
          <w:b/>
          <w:sz w:val="21"/>
          <w:szCs w:val="21"/>
        </w:rPr>
        <w:t>B203</w:t>
      </w:r>
    </w:p>
    <w:tbl>
      <w:tblPr>
        <w:tblW w:w="9442" w:type="dxa"/>
        <w:tblLayout w:type="fixed"/>
        <w:tblCellMar>
          <w:top w:w="15" w:type="dxa"/>
          <w:left w:w="15" w:type="dxa"/>
          <w:bottom w:w="15" w:type="dxa"/>
          <w:right w:w="15" w:type="dxa"/>
        </w:tblCellMar>
        <w:tblLook w:val="04A0"/>
      </w:tblPr>
      <w:tblGrid>
        <w:gridCol w:w="1646"/>
        <w:gridCol w:w="2218"/>
        <w:gridCol w:w="2286"/>
        <w:gridCol w:w="1646"/>
        <w:gridCol w:w="1646"/>
      </w:tblGrid>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序号</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名称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规格型号</w:t>
            </w:r>
          </w:p>
        </w:tc>
        <w:tc>
          <w:tcPr>
            <w:tcW w:w="1646" w:type="dxa"/>
            <w:tcBorders>
              <w:top w:val="single" w:sz="4" w:space="0" w:color="000000"/>
              <w:left w:val="single" w:sz="4" w:space="0" w:color="000000"/>
              <w:bottom w:val="single" w:sz="4" w:space="0" w:color="000000"/>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单位</w:t>
            </w:r>
          </w:p>
        </w:tc>
        <w:tc>
          <w:tcPr>
            <w:tcW w:w="1646" w:type="dxa"/>
            <w:tcBorders>
              <w:top w:val="single" w:sz="4" w:space="0" w:color="auto"/>
              <w:left w:val="single" w:sz="4" w:space="0" w:color="auto"/>
              <w:right w:val="single" w:sz="4" w:space="0" w:color="auto"/>
            </w:tcBorders>
            <w:shd w:val="clear" w:color="auto" w:fill="auto"/>
            <w:vAlign w:val="center"/>
          </w:tcPr>
          <w:p w:rsidR="00A23A7C" w:rsidRPr="002D1FB7" w:rsidRDefault="005D1A0F">
            <w:pPr>
              <w:jc w:val="center"/>
              <w:textAlignment w:val="center"/>
              <w:rPr>
                <w:rFonts w:ascii="宋体" w:hAnsi="宋体" w:cs="宋体"/>
                <w:b/>
                <w:sz w:val="21"/>
                <w:szCs w:val="21"/>
              </w:rPr>
            </w:pPr>
            <w:r w:rsidRPr="002D1FB7">
              <w:rPr>
                <w:rFonts w:ascii="宋体" w:hAnsi="宋体" w:cs="宋体" w:hint="eastAsia"/>
                <w:b/>
                <w:kern w:val="0"/>
                <w:sz w:val="21"/>
                <w:szCs w:val="21"/>
              </w:rPr>
              <w:t>B203</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一、</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装饰工程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auto"/>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kern w:val="0"/>
                <w:sz w:val="21"/>
                <w:szCs w:val="21"/>
              </w:rPr>
            </w:pPr>
            <w:r w:rsidRPr="002D1FB7">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聚氨酯彩钢板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50mm厚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m²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sz w:val="21"/>
                <w:szCs w:val="21"/>
              </w:rPr>
              <w:t>81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PVC</w:t>
            </w:r>
            <w:r w:rsidRPr="002D1FB7">
              <w:rPr>
                <w:rFonts w:hint="eastAsia"/>
                <w:sz w:val="21"/>
                <w:szCs w:val="21"/>
              </w:rPr>
              <w:t>地胶板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2mm</w:t>
            </w:r>
            <w:r w:rsidRPr="002D1FB7">
              <w:rPr>
                <w:rFonts w:hint="eastAsia"/>
                <w:sz w:val="21"/>
                <w:szCs w:val="21"/>
              </w:rPr>
              <w:t>厚</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m</w:t>
            </w:r>
            <w:r w:rsidRPr="002D1FB7">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hint="eastAsia"/>
                <w:sz w:val="21"/>
                <w:szCs w:val="21"/>
              </w:rPr>
              <w:t>25</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sz w:val="21"/>
                <w:szCs w:val="21"/>
              </w:rPr>
            </w:pPr>
            <w:r w:rsidRPr="002D1FB7">
              <w:rPr>
                <w:rFonts w:hint="eastAsia"/>
                <w:sz w:val="21"/>
                <w:szCs w:val="21"/>
              </w:rPr>
              <w:t>自流平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sz w:val="21"/>
                <w:szCs w:val="21"/>
              </w:rPr>
            </w:pPr>
            <w:r w:rsidRPr="002D1FB7">
              <w:rPr>
                <w:rFonts w:hint="eastAsia"/>
                <w:sz w:val="21"/>
                <w:szCs w:val="21"/>
              </w:rPr>
              <w:t>m</w:t>
            </w:r>
            <w:r w:rsidRPr="002D1FB7">
              <w:rPr>
                <w:rFonts w:hint="eastAsia"/>
                <w:sz w:val="21"/>
                <w:szCs w:val="21"/>
              </w:rPr>
              <w:t>²</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sz w:val="21"/>
                <w:szCs w:val="21"/>
              </w:rPr>
            </w:pPr>
            <w:r w:rsidRPr="002D1FB7">
              <w:rPr>
                <w:rFonts w:hint="eastAsia"/>
                <w:sz w:val="21"/>
                <w:szCs w:val="21"/>
              </w:rPr>
              <w:t>25</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1500*750*850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1440*750*850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6</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线槽含插座</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米</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5.9</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二、</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rPr>
                <w:rFonts w:ascii="宋体" w:hAnsi="宋体" w:cs="宋体"/>
                <w:b/>
                <w:bCs/>
                <w:kern w:val="0"/>
                <w:sz w:val="21"/>
                <w:szCs w:val="21"/>
              </w:rPr>
            </w:pPr>
            <w:r w:rsidRPr="002D1FB7">
              <w:rPr>
                <w:rFonts w:ascii="宋体" w:hAnsi="宋体" w:cs="宋体" w:hint="eastAsia"/>
                <w:b/>
                <w:bCs/>
                <w:kern w:val="0"/>
                <w:sz w:val="21"/>
                <w:szCs w:val="21"/>
              </w:rPr>
              <w:t>空调系统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b/>
                <w:bCs/>
                <w:kern w:val="0"/>
                <w:sz w:val="21"/>
                <w:szCs w:val="21"/>
              </w:rPr>
            </w:pPr>
            <w:r w:rsidRPr="002D1FB7">
              <w:rPr>
                <w:rFonts w:ascii="宋体" w:hAnsi="宋体" w:cs="宋体" w:hint="eastAsia"/>
                <w:b/>
                <w:bCs/>
                <w:kern w:val="0"/>
                <w:sz w:val="21"/>
                <w:szCs w:val="21"/>
              </w:rPr>
              <w:t xml:space="preserve">　</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恒温恒湿机组</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rPr>
                <w:rFonts w:ascii="宋体" w:hAnsi="宋体" w:cs="宋体"/>
                <w:kern w:val="0"/>
                <w:sz w:val="21"/>
                <w:szCs w:val="21"/>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rPr>
                <w:rFonts w:ascii="宋体" w:hAnsi="宋体" w:cs="宋体"/>
                <w:kern w:val="0"/>
                <w:sz w:val="21"/>
                <w:szCs w:val="21"/>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rPr>
                <w:rFonts w:ascii="宋体" w:hAnsi="宋体" w:cs="宋体"/>
                <w:kern w:val="0"/>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rPr>
                <w:rFonts w:ascii="宋体" w:hAnsi="宋体" w:cs="宋体"/>
                <w:kern w:val="0"/>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widowControl/>
              <w:jc w:val="center"/>
              <w:rPr>
                <w:rFonts w:ascii="宋体" w:hAnsi="宋体" w:cs="宋体"/>
                <w:kern w:val="0"/>
                <w:sz w:val="21"/>
                <w:szCs w:val="21"/>
              </w:rPr>
            </w:pP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三、</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电气照明系统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防水二三插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220V/10A</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开关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单开</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只</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单管紫外灯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30W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单管照明灯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28w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系统布线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b/>
                <w:kern w:val="0"/>
                <w:sz w:val="21"/>
                <w:szCs w:val="21"/>
              </w:rPr>
              <w:t>四、</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消防改造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Style w:val="font21"/>
                <w:rFonts w:hint="default"/>
                <w:b/>
                <w:color w:val="auto"/>
                <w:sz w:val="21"/>
                <w:szCs w:val="21"/>
              </w:rPr>
              <w:t>消防喷淋改造</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b/>
                <w:kern w:val="0"/>
                <w:sz w:val="21"/>
                <w:szCs w:val="21"/>
              </w:rPr>
              <w:t>五、</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水电改造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Style w:val="font21"/>
                <w:rFonts w:hint="default"/>
                <w:b/>
                <w:color w:val="auto"/>
                <w:sz w:val="21"/>
                <w:szCs w:val="21"/>
              </w:rPr>
              <w:t>电控箱及相应元器件，其他与开工状态衔接的水电管路延长、改造等</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bl>
    <w:p w:rsidR="00A23A7C" w:rsidRPr="002D1FB7" w:rsidRDefault="00A23A7C">
      <w:pPr>
        <w:spacing w:line="300" w:lineRule="auto"/>
        <w:rPr>
          <w:rFonts w:ascii="宋体" w:hAnsi="宋体"/>
          <w:b/>
          <w:sz w:val="24"/>
        </w:rPr>
      </w:pPr>
    </w:p>
    <w:p w:rsidR="00A23A7C" w:rsidRPr="002D1FB7" w:rsidRDefault="00A23A7C">
      <w:pPr>
        <w:spacing w:line="300" w:lineRule="auto"/>
        <w:rPr>
          <w:rFonts w:ascii="宋体" w:hAnsi="宋体"/>
          <w:b/>
          <w:sz w:val="24"/>
        </w:rPr>
      </w:pPr>
    </w:p>
    <w:p w:rsidR="00A23A7C" w:rsidRPr="002D1FB7" w:rsidRDefault="005D1A0F">
      <w:pPr>
        <w:widowControl/>
        <w:jc w:val="left"/>
        <w:rPr>
          <w:rFonts w:ascii="宋体" w:hAnsi="宋体"/>
          <w:b/>
          <w:sz w:val="24"/>
        </w:rPr>
      </w:pPr>
      <w:r w:rsidRPr="002D1FB7">
        <w:rPr>
          <w:rFonts w:ascii="宋体" w:hAnsi="宋体"/>
          <w:b/>
          <w:sz w:val="24"/>
        </w:rPr>
        <w:br w:type="page"/>
      </w:r>
    </w:p>
    <w:p w:rsidR="00A23A7C" w:rsidRPr="002D1FB7" w:rsidRDefault="005D1A0F">
      <w:pPr>
        <w:spacing w:line="300" w:lineRule="auto"/>
        <w:jc w:val="center"/>
        <w:rPr>
          <w:rFonts w:ascii="宋体" w:hAnsi="宋体"/>
          <w:b/>
          <w:sz w:val="24"/>
        </w:rPr>
      </w:pPr>
      <w:r w:rsidRPr="002D1FB7">
        <w:rPr>
          <w:rFonts w:ascii="宋体" w:hAnsi="宋体" w:hint="eastAsia"/>
          <w:b/>
          <w:sz w:val="24"/>
        </w:rPr>
        <w:lastRenderedPageBreak/>
        <w:t>2、恒温洁净控制负压室</w:t>
      </w:r>
      <w:r w:rsidRPr="002D1FB7">
        <w:rPr>
          <w:rFonts w:ascii="宋体" w:hAnsi="宋体" w:hint="eastAsia"/>
          <w:b/>
          <w:spacing w:val="-6"/>
          <w:sz w:val="21"/>
          <w:szCs w:val="21"/>
        </w:rPr>
        <w:t>（总价包干）</w:t>
      </w:r>
    </w:p>
    <w:p w:rsidR="00A23A7C" w:rsidRPr="002D1FB7" w:rsidRDefault="005D1A0F">
      <w:pPr>
        <w:pStyle w:val="Afb"/>
        <w:tabs>
          <w:tab w:val="left" w:pos="1843"/>
        </w:tabs>
        <w:spacing w:line="300" w:lineRule="auto"/>
        <w:ind w:firstLineChars="150" w:firstLine="315"/>
        <w:jc w:val="left"/>
        <w:rPr>
          <w:rFonts w:asciiTheme="minorEastAsia" w:eastAsiaTheme="minorEastAsia" w:hAnsiTheme="minorEastAsia" w:cs="Times New Roman" w:hint="default"/>
          <w:color w:val="auto"/>
          <w:sz w:val="21"/>
          <w:szCs w:val="21"/>
          <w:lang w:val="zh-TW" w:eastAsia="zh-TW"/>
        </w:rPr>
      </w:pPr>
      <w:r w:rsidRPr="002D1FB7">
        <w:rPr>
          <w:rFonts w:asciiTheme="minorEastAsia" w:eastAsiaTheme="minorEastAsia" w:hAnsiTheme="minorEastAsia" w:cs="Times New Roman"/>
          <w:color w:val="auto"/>
          <w:sz w:val="21"/>
          <w:szCs w:val="21"/>
          <w:lang w:val="zh-TW" w:eastAsia="zh-TW"/>
        </w:rPr>
        <w:t>恒温洁净负压室可用于转基因植物保藏实验、精密仪器、电子元器件、动植物标本保藏等实验。</w:t>
      </w:r>
    </w:p>
    <w:p w:rsidR="00A23A7C" w:rsidRPr="002D1FB7" w:rsidRDefault="005D1A0F">
      <w:pPr>
        <w:pStyle w:val="Afb"/>
        <w:tabs>
          <w:tab w:val="left" w:pos="1843"/>
        </w:tabs>
        <w:spacing w:line="300" w:lineRule="auto"/>
        <w:jc w:val="left"/>
        <w:rPr>
          <w:rFonts w:asciiTheme="minorEastAsia" w:eastAsiaTheme="minorEastAsia" w:hAnsiTheme="minorEastAsia" w:cs="Times New Roman" w:hint="default"/>
          <w:color w:val="auto"/>
          <w:sz w:val="21"/>
          <w:szCs w:val="21"/>
          <w:lang w:val="zh-TW" w:eastAsia="zh-TW"/>
        </w:rPr>
      </w:pPr>
      <w:r w:rsidRPr="002D1FB7">
        <w:rPr>
          <w:rFonts w:asciiTheme="minorEastAsia" w:eastAsiaTheme="minorEastAsia" w:hAnsiTheme="minorEastAsia" w:cs="Times New Roman"/>
          <w:color w:val="auto"/>
          <w:sz w:val="21"/>
          <w:szCs w:val="21"/>
          <w:lang w:val="zh-TW"/>
        </w:rPr>
        <w:t>一、</w:t>
      </w:r>
      <w:r w:rsidRPr="002D1FB7">
        <w:rPr>
          <w:rFonts w:asciiTheme="minorEastAsia" w:eastAsiaTheme="minorEastAsia" w:hAnsiTheme="minorEastAsia" w:cs="Times New Roman"/>
          <w:color w:val="auto"/>
          <w:sz w:val="21"/>
          <w:szCs w:val="21"/>
          <w:lang w:val="zh-TW" w:eastAsia="zh-TW"/>
        </w:rPr>
        <w:t>洁净实验室位置和环境特点</w:t>
      </w:r>
    </w:p>
    <w:p w:rsidR="00A23A7C" w:rsidRPr="002D1FB7" w:rsidRDefault="005D1A0F">
      <w:pPr>
        <w:pStyle w:val="Afb"/>
        <w:tabs>
          <w:tab w:val="left" w:pos="1843"/>
        </w:tabs>
        <w:spacing w:line="300" w:lineRule="auto"/>
        <w:ind w:firstLineChars="150" w:firstLine="315"/>
        <w:jc w:val="left"/>
        <w:rPr>
          <w:rFonts w:asciiTheme="minorEastAsia" w:eastAsiaTheme="minorEastAsia" w:hAnsiTheme="minorEastAsia" w:cs="Times New Roman" w:hint="default"/>
          <w:color w:val="auto"/>
          <w:sz w:val="21"/>
          <w:szCs w:val="21"/>
          <w:lang w:val="zh-TW"/>
        </w:rPr>
      </w:pPr>
      <w:r w:rsidRPr="002D1FB7">
        <w:rPr>
          <w:rFonts w:asciiTheme="minorEastAsia" w:eastAsiaTheme="minorEastAsia" w:hAnsiTheme="minorEastAsia" w:cs="Times New Roman"/>
          <w:color w:val="auto"/>
          <w:sz w:val="21"/>
          <w:szCs w:val="21"/>
          <w:lang w:val="zh-TW" w:eastAsia="zh-TW"/>
        </w:rPr>
        <w:t>洁净实验室在位置选择方面要遵从洁净等级的设计要求，应选择大气含尘浓度较低，自然环境较好的区域和地段，要远离落叶和空气异味的场所，(如河边、食堂周围、动力区域等)，还要尽量避开振动或噪声干扰的区域。</w:t>
      </w:r>
    </w:p>
    <w:p w:rsidR="00A23A7C" w:rsidRPr="002D1FB7" w:rsidRDefault="005D1A0F">
      <w:pPr>
        <w:pStyle w:val="Afb"/>
        <w:tabs>
          <w:tab w:val="left" w:pos="1843"/>
        </w:tabs>
        <w:spacing w:line="300" w:lineRule="auto"/>
        <w:jc w:val="left"/>
        <w:rPr>
          <w:rFonts w:asciiTheme="minorEastAsia" w:eastAsiaTheme="minorEastAsia" w:hAnsiTheme="minorEastAsia" w:cs="Times New Roman" w:hint="default"/>
          <w:color w:val="auto"/>
          <w:sz w:val="21"/>
          <w:szCs w:val="21"/>
          <w:lang w:val="zh-TW" w:eastAsia="zh-TW"/>
        </w:rPr>
      </w:pPr>
      <w:r w:rsidRPr="002D1FB7">
        <w:rPr>
          <w:rFonts w:asciiTheme="minorEastAsia" w:eastAsiaTheme="minorEastAsia" w:hAnsiTheme="minorEastAsia" w:cs="Times New Roman"/>
          <w:color w:val="auto"/>
          <w:sz w:val="21"/>
          <w:szCs w:val="21"/>
          <w:lang w:val="zh-TW" w:eastAsia="zh-TW"/>
        </w:rPr>
        <w:t>二、洁净实验室墙体围护的标准</w:t>
      </w:r>
    </w:p>
    <w:p w:rsidR="00A23A7C" w:rsidRPr="002D1FB7" w:rsidRDefault="005D1A0F">
      <w:pPr>
        <w:pStyle w:val="Afb"/>
        <w:tabs>
          <w:tab w:val="left" w:pos="1843"/>
        </w:tabs>
        <w:spacing w:line="300" w:lineRule="auto"/>
        <w:ind w:firstLineChars="150" w:firstLine="315"/>
        <w:jc w:val="left"/>
        <w:rPr>
          <w:rFonts w:asciiTheme="minorEastAsia" w:eastAsiaTheme="minorEastAsia" w:hAnsiTheme="minorEastAsia" w:cs="Times New Roman" w:hint="default"/>
          <w:color w:val="auto"/>
          <w:sz w:val="21"/>
          <w:szCs w:val="21"/>
          <w:lang w:val="zh-TW" w:eastAsia="zh-TW"/>
        </w:rPr>
      </w:pPr>
      <w:r w:rsidRPr="002D1FB7">
        <w:rPr>
          <w:rFonts w:asciiTheme="minorEastAsia" w:eastAsiaTheme="minorEastAsia" w:hAnsiTheme="minorEastAsia" w:cs="Times New Roman"/>
          <w:color w:val="auto"/>
          <w:sz w:val="21"/>
          <w:szCs w:val="21"/>
          <w:lang w:val="zh-TW" w:eastAsia="zh-TW"/>
        </w:rPr>
        <w:t xml:space="preserve">洁净实验室的外围护结构如门窗、墙板、吊顶板、高效过滤器、电器灯具等方面要充分考虑其保温、隔热、防火、防潮、密闭性能好的要求，做到不产尘、无裂痕、可擦洗、耐潮湿，板缝平齐密封，压缝条平直缝隙小。地面则力求做到耐磨、耐冲击、耐火、耐侵蚀性好，不易产生静电，表面不易附着尘粒。 　</w:t>
      </w:r>
    </w:p>
    <w:p w:rsidR="00A23A7C" w:rsidRPr="002D1FB7" w:rsidRDefault="005D1A0F">
      <w:pPr>
        <w:pStyle w:val="Afb"/>
        <w:tabs>
          <w:tab w:val="left" w:pos="1843"/>
        </w:tabs>
        <w:spacing w:line="300" w:lineRule="auto"/>
        <w:jc w:val="left"/>
        <w:rPr>
          <w:rFonts w:asciiTheme="minorEastAsia" w:eastAsiaTheme="minorEastAsia" w:hAnsiTheme="minorEastAsia" w:cs="Times New Roman" w:hint="default"/>
          <w:color w:val="auto"/>
          <w:sz w:val="21"/>
          <w:szCs w:val="21"/>
          <w:lang w:val="zh-TW" w:eastAsia="zh-TW"/>
        </w:rPr>
      </w:pPr>
      <w:r w:rsidRPr="002D1FB7">
        <w:rPr>
          <w:rFonts w:asciiTheme="minorEastAsia" w:eastAsiaTheme="minorEastAsia" w:hAnsiTheme="minorEastAsia" w:cs="Times New Roman"/>
          <w:color w:val="auto"/>
          <w:sz w:val="21"/>
          <w:szCs w:val="21"/>
          <w:lang w:val="zh-TW" w:eastAsia="zh-TW"/>
        </w:rPr>
        <w:t>三、洁净实验室的整体布局设计</w:t>
      </w:r>
    </w:p>
    <w:p w:rsidR="00A23A7C" w:rsidRPr="002D1FB7" w:rsidRDefault="005D1A0F">
      <w:pPr>
        <w:pStyle w:val="Afb"/>
        <w:tabs>
          <w:tab w:val="left" w:pos="1843"/>
        </w:tabs>
        <w:spacing w:line="300" w:lineRule="auto"/>
        <w:ind w:firstLineChars="150" w:firstLine="315"/>
        <w:jc w:val="left"/>
        <w:rPr>
          <w:rFonts w:asciiTheme="minorEastAsia" w:eastAsiaTheme="minorEastAsia" w:hAnsiTheme="minorEastAsia" w:cs="Times New Roman" w:hint="default"/>
          <w:color w:val="auto"/>
          <w:sz w:val="21"/>
          <w:szCs w:val="21"/>
          <w:lang w:val="zh-TW" w:eastAsia="zh-TW"/>
        </w:rPr>
      </w:pPr>
      <w:r w:rsidRPr="002D1FB7">
        <w:rPr>
          <w:rFonts w:asciiTheme="minorEastAsia" w:eastAsiaTheme="minorEastAsia" w:hAnsiTheme="minorEastAsia" w:cs="Times New Roman"/>
          <w:color w:val="auto"/>
          <w:sz w:val="21"/>
          <w:szCs w:val="21"/>
          <w:lang w:val="zh-TW" w:eastAsia="zh-TW"/>
        </w:rPr>
        <w:t>洁净实验室的平面和空间设计，应将洁净实验区和人员净化、设备材料净化和其他辅助用房进行分区布置。同时应考虑实验操作、工艺设备安装和维修、气流组织型式、管线布置以及净化空气调节系统等各种技术设施的综合协调效果。</w:t>
      </w:r>
    </w:p>
    <w:p w:rsidR="00A23A7C" w:rsidRPr="002D1FB7" w:rsidRDefault="005D1A0F">
      <w:pPr>
        <w:pStyle w:val="Afb"/>
        <w:tabs>
          <w:tab w:val="left" w:pos="1843"/>
        </w:tabs>
        <w:spacing w:line="300" w:lineRule="auto"/>
        <w:ind w:firstLineChars="150" w:firstLine="315"/>
        <w:jc w:val="left"/>
        <w:rPr>
          <w:rFonts w:asciiTheme="minorEastAsia" w:eastAsiaTheme="minorEastAsia" w:hAnsiTheme="minorEastAsia" w:cs="Times New Roman" w:hint="default"/>
          <w:color w:val="auto"/>
          <w:sz w:val="21"/>
          <w:szCs w:val="21"/>
          <w:lang w:val="zh-TW" w:eastAsia="zh-TW"/>
        </w:rPr>
      </w:pPr>
      <w:r w:rsidRPr="002D1FB7">
        <w:rPr>
          <w:rFonts w:asciiTheme="minorEastAsia" w:eastAsiaTheme="minorEastAsia" w:hAnsiTheme="minorEastAsia" w:cs="Times New Roman"/>
          <w:color w:val="auto"/>
          <w:sz w:val="21"/>
          <w:szCs w:val="21"/>
          <w:lang w:val="zh-TW" w:eastAsia="zh-TW"/>
        </w:rPr>
        <w:t>实验室内各种固定技术设施(如送风口、照明器、回风口、各种管线等)的布置，宜首先考虑净化空气调节系统的要求。</w:t>
      </w:r>
    </w:p>
    <w:p w:rsidR="00A23A7C" w:rsidRPr="002D1FB7" w:rsidRDefault="005D1A0F">
      <w:pPr>
        <w:pStyle w:val="Afb"/>
        <w:tabs>
          <w:tab w:val="left" w:pos="1843"/>
        </w:tabs>
        <w:spacing w:line="300" w:lineRule="auto"/>
        <w:ind w:firstLineChars="150" w:firstLine="315"/>
        <w:jc w:val="left"/>
        <w:rPr>
          <w:rFonts w:asciiTheme="minorEastAsia" w:eastAsiaTheme="minorEastAsia" w:hAnsiTheme="minorEastAsia" w:cs="Times New Roman" w:hint="default"/>
          <w:color w:val="auto"/>
          <w:sz w:val="21"/>
          <w:szCs w:val="21"/>
          <w:lang w:val="zh-TW" w:eastAsia="zh-TW"/>
        </w:rPr>
      </w:pPr>
      <w:r w:rsidRPr="002D1FB7">
        <w:rPr>
          <w:rFonts w:asciiTheme="minorEastAsia" w:eastAsiaTheme="minorEastAsia" w:hAnsiTheme="minorEastAsia" w:cs="Times New Roman"/>
          <w:color w:val="auto"/>
          <w:sz w:val="21"/>
          <w:szCs w:val="21"/>
          <w:lang w:val="zh-TW" w:eastAsia="zh-TW"/>
        </w:rPr>
        <w:t>洁净室空气洁净度等级的检验，验收时应以动态条件下测试的尘粒数为依据。对于空气洁净度为5级的洁净室内大于等于5微米尘粒的计算应进行多次采样。当其多次出现时，方可认为该测试数值是可靠的。</w:t>
      </w:r>
    </w:p>
    <w:p w:rsidR="00A23A7C" w:rsidRPr="002D1FB7" w:rsidRDefault="005D1A0F">
      <w:pPr>
        <w:pStyle w:val="Afb"/>
        <w:tabs>
          <w:tab w:val="left" w:pos="1843"/>
        </w:tabs>
        <w:spacing w:line="300" w:lineRule="auto"/>
        <w:ind w:firstLineChars="150" w:firstLine="315"/>
        <w:jc w:val="left"/>
        <w:rPr>
          <w:rFonts w:asciiTheme="minorEastAsia" w:eastAsiaTheme="minorEastAsia" w:hAnsiTheme="minorEastAsia" w:cs="Times New Roman" w:hint="default"/>
          <w:color w:val="auto"/>
          <w:sz w:val="21"/>
          <w:szCs w:val="21"/>
          <w:lang w:val="zh-TW"/>
        </w:rPr>
        <w:sectPr w:rsidR="00A23A7C" w:rsidRPr="002D1FB7">
          <w:pgSz w:w="11906" w:h="16838"/>
          <w:pgMar w:top="1247" w:right="1247" w:bottom="1247" w:left="1247" w:header="35" w:footer="497" w:gutter="0"/>
          <w:cols w:space="720"/>
          <w:docGrid w:linePitch="381"/>
        </w:sectPr>
      </w:pPr>
      <w:r w:rsidRPr="002D1FB7">
        <w:rPr>
          <w:rFonts w:asciiTheme="minorEastAsia" w:eastAsiaTheme="minorEastAsia" w:hAnsiTheme="minorEastAsia" w:cs="Times New Roman"/>
          <w:color w:val="auto"/>
          <w:sz w:val="21"/>
          <w:szCs w:val="21"/>
          <w:lang w:val="zh-TW" w:eastAsia="zh-TW"/>
        </w:rPr>
        <w:t>确定洁净实验室空气洁净度等级时，首先要满足实验内容和实验仪器设施对空气洁净度的要求，然后还要根据实验操作步骤和实验程序布局综合考虑各个实验区域的不同净化等级要求，从而做到既满足净化要求又节约成本支出。</w:t>
      </w:r>
    </w:p>
    <w:p w:rsidR="00A23A7C" w:rsidRPr="002D1FB7" w:rsidRDefault="005D1A0F">
      <w:pPr>
        <w:widowControl/>
        <w:jc w:val="left"/>
        <w:rPr>
          <w:rFonts w:asciiTheme="minorEastAsia" w:eastAsiaTheme="minorEastAsia" w:hAnsiTheme="minorEastAsia"/>
          <w:kern w:val="0"/>
          <w:sz w:val="21"/>
          <w:szCs w:val="21"/>
        </w:rPr>
      </w:pPr>
      <w:r w:rsidRPr="002D1FB7">
        <w:rPr>
          <w:rFonts w:asciiTheme="minorEastAsia" w:eastAsiaTheme="minorEastAsia" w:hAnsiTheme="minorEastAsia" w:hint="eastAsia"/>
          <w:b/>
          <w:sz w:val="21"/>
          <w:szCs w:val="21"/>
        </w:rPr>
        <w:lastRenderedPageBreak/>
        <w:t>四、主要技术参数及设备配备要求</w:t>
      </w:r>
    </w:p>
    <w:tbl>
      <w:tblPr>
        <w:tblW w:w="14560" w:type="dxa"/>
        <w:jc w:val="center"/>
        <w:tblLayout w:type="fixed"/>
        <w:tblLook w:val="04A0"/>
      </w:tblPr>
      <w:tblGrid>
        <w:gridCol w:w="821"/>
        <w:gridCol w:w="1218"/>
        <w:gridCol w:w="1007"/>
        <w:gridCol w:w="969"/>
        <w:gridCol w:w="985"/>
        <w:gridCol w:w="819"/>
        <w:gridCol w:w="1477"/>
        <w:gridCol w:w="1313"/>
        <w:gridCol w:w="1477"/>
        <w:gridCol w:w="998"/>
        <w:gridCol w:w="984"/>
        <w:gridCol w:w="658"/>
        <w:gridCol w:w="493"/>
        <w:gridCol w:w="1341"/>
      </w:tblGrid>
      <w:tr w:rsidR="00A23A7C" w:rsidRPr="002D1FB7">
        <w:trPr>
          <w:trHeight w:val="284"/>
          <w:jc w:val="center"/>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房间号</w:t>
            </w:r>
          </w:p>
        </w:tc>
        <w:tc>
          <w:tcPr>
            <w:tcW w:w="1218"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净面积约为（㎡）</w:t>
            </w:r>
          </w:p>
        </w:tc>
        <w:tc>
          <w:tcPr>
            <w:tcW w:w="1007"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房间开工状态</w:t>
            </w:r>
          </w:p>
        </w:tc>
        <w:tc>
          <w:tcPr>
            <w:tcW w:w="969"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环境控制单元 (含缓冲间)</w:t>
            </w:r>
          </w:p>
        </w:tc>
        <w:tc>
          <w:tcPr>
            <w:tcW w:w="985"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温度范围</w:t>
            </w:r>
          </w:p>
        </w:tc>
        <w:tc>
          <w:tcPr>
            <w:tcW w:w="819"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温度波动度</w:t>
            </w:r>
          </w:p>
        </w:tc>
        <w:tc>
          <w:tcPr>
            <w:tcW w:w="1477"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湿度范围</w:t>
            </w:r>
          </w:p>
        </w:tc>
        <w:tc>
          <w:tcPr>
            <w:tcW w:w="1313"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湿度波动度</w:t>
            </w:r>
          </w:p>
        </w:tc>
        <w:tc>
          <w:tcPr>
            <w:tcW w:w="1477"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光照度</w:t>
            </w:r>
          </w:p>
        </w:tc>
        <w:tc>
          <w:tcPr>
            <w:tcW w:w="998"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风速m/s</w:t>
            </w:r>
          </w:p>
        </w:tc>
        <w:tc>
          <w:tcPr>
            <w:tcW w:w="984"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中央台/边台</w:t>
            </w:r>
          </w:p>
        </w:tc>
        <w:tc>
          <w:tcPr>
            <w:tcW w:w="658"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培养台/架</w:t>
            </w:r>
          </w:p>
        </w:tc>
        <w:tc>
          <w:tcPr>
            <w:tcW w:w="493"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更衣室</w:t>
            </w:r>
          </w:p>
        </w:tc>
        <w:tc>
          <w:tcPr>
            <w:tcW w:w="1341"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备注</w:t>
            </w:r>
          </w:p>
        </w:tc>
      </w:tr>
      <w:tr w:rsidR="00A23A7C" w:rsidRPr="002D1FB7">
        <w:trPr>
          <w:trHeight w:val="284"/>
          <w:jc w:val="center"/>
        </w:trPr>
        <w:tc>
          <w:tcPr>
            <w:tcW w:w="821"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B301</w:t>
            </w:r>
          </w:p>
        </w:tc>
        <w:tc>
          <w:tcPr>
            <w:tcW w:w="1218"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42</w:t>
            </w:r>
          </w:p>
        </w:tc>
        <w:tc>
          <w:tcPr>
            <w:tcW w:w="1007"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简装交付</w:t>
            </w:r>
          </w:p>
        </w:tc>
        <w:tc>
          <w:tcPr>
            <w:tcW w:w="969"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98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18-35℃</w:t>
            </w:r>
          </w:p>
        </w:tc>
        <w:tc>
          <w:tcPr>
            <w:tcW w:w="819"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477"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65-85%RH</w:t>
            </w:r>
          </w:p>
        </w:tc>
        <w:tc>
          <w:tcPr>
            <w:tcW w:w="131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±5-8％RH</w:t>
            </w:r>
          </w:p>
        </w:tc>
        <w:tc>
          <w:tcPr>
            <w:tcW w:w="1477"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光强度≥300μmol/㎡•S       距灯15cm</w:t>
            </w:r>
          </w:p>
        </w:tc>
        <w:tc>
          <w:tcPr>
            <w:tcW w:w="998"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≤2m/s</w:t>
            </w:r>
          </w:p>
        </w:tc>
        <w:tc>
          <w:tcPr>
            <w:tcW w:w="2135" w:type="dxa"/>
            <w:gridSpan w:val="3"/>
            <w:vMerge w:val="restart"/>
            <w:tcBorders>
              <w:top w:val="nil"/>
              <w:left w:val="nil"/>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kern w:val="0"/>
                <w:sz w:val="21"/>
                <w:szCs w:val="21"/>
              </w:rPr>
              <w:t>/</w:t>
            </w:r>
          </w:p>
        </w:tc>
        <w:tc>
          <w:tcPr>
            <w:tcW w:w="1341"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原有13套培养架利旧</w:t>
            </w:r>
          </w:p>
        </w:tc>
      </w:tr>
      <w:tr w:rsidR="00A23A7C" w:rsidRPr="002D1FB7">
        <w:trPr>
          <w:trHeight w:val="284"/>
          <w:jc w:val="center"/>
        </w:trPr>
        <w:tc>
          <w:tcPr>
            <w:tcW w:w="821"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B313</w:t>
            </w:r>
          </w:p>
        </w:tc>
        <w:tc>
          <w:tcPr>
            <w:tcW w:w="1218"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35</w:t>
            </w:r>
          </w:p>
        </w:tc>
        <w:tc>
          <w:tcPr>
            <w:tcW w:w="1007"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简装交付</w:t>
            </w:r>
          </w:p>
        </w:tc>
        <w:tc>
          <w:tcPr>
            <w:tcW w:w="969"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98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18-35℃</w:t>
            </w:r>
          </w:p>
        </w:tc>
        <w:tc>
          <w:tcPr>
            <w:tcW w:w="819"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477"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65-85%RH</w:t>
            </w:r>
          </w:p>
        </w:tc>
        <w:tc>
          <w:tcPr>
            <w:tcW w:w="131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±5-8％RH</w:t>
            </w:r>
          </w:p>
        </w:tc>
        <w:tc>
          <w:tcPr>
            <w:tcW w:w="1477"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光强度≥300μmol/㎡•S       距灯15cm</w:t>
            </w:r>
          </w:p>
        </w:tc>
        <w:tc>
          <w:tcPr>
            <w:tcW w:w="998"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≤2m/s</w:t>
            </w:r>
          </w:p>
        </w:tc>
        <w:tc>
          <w:tcPr>
            <w:tcW w:w="2135" w:type="dxa"/>
            <w:gridSpan w:val="3"/>
            <w:vMerge/>
            <w:tcBorders>
              <w:left w:val="nil"/>
              <w:right w:val="single" w:sz="4" w:space="0" w:color="auto"/>
            </w:tcBorders>
            <w:shd w:val="clear" w:color="auto" w:fill="auto"/>
            <w:vAlign w:val="center"/>
          </w:tcPr>
          <w:p w:rsidR="00A23A7C" w:rsidRPr="002D1FB7" w:rsidRDefault="00A23A7C">
            <w:pPr>
              <w:jc w:val="center"/>
              <w:rPr>
                <w:rFonts w:asciiTheme="minorEastAsia" w:eastAsiaTheme="minorEastAsia" w:hAnsiTheme="minorEastAsia" w:cs="宋体"/>
                <w:kern w:val="0"/>
                <w:sz w:val="21"/>
                <w:szCs w:val="21"/>
              </w:rPr>
            </w:pPr>
          </w:p>
        </w:tc>
        <w:tc>
          <w:tcPr>
            <w:tcW w:w="1341"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原有15套培养架利旧</w:t>
            </w:r>
          </w:p>
        </w:tc>
      </w:tr>
      <w:tr w:rsidR="00A23A7C" w:rsidRPr="002D1FB7">
        <w:trPr>
          <w:trHeight w:val="284"/>
          <w:jc w:val="center"/>
        </w:trPr>
        <w:tc>
          <w:tcPr>
            <w:tcW w:w="821"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B401</w:t>
            </w:r>
          </w:p>
        </w:tc>
        <w:tc>
          <w:tcPr>
            <w:tcW w:w="1218"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26.8</w:t>
            </w:r>
          </w:p>
        </w:tc>
        <w:tc>
          <w:tcPr>
            <w:tcW w:w="1007"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整体毛坯</w:t>
            </w:r>
          </w:p>
        </w:tc>
        <w:tc>
          <w:tcPr>
            <w:tcW w:w="969"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98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18-35℃</w:t>
            </w:r>
          </w:p>
        </w:tc>
        <w:tc>
          <w:tcPr>
            <w:tcW w:w="819"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477"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65-85%RH</w:t>
            </w:r>
          </w:p>
        </w:tc>
        <w:tc>
          <w:tcPr>
            <w:tcW w:w="131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±5-8％RH</w:t>
            </w:r>
          </w:p>
        </w:tc>
        <w:tc>
          <w:tcPr>
            <w:tcW w:w="1477"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光强度≥350μmol/㎡•S       距灯15cm</w:t>
            </w:r>
          </w:p>
        </w:tc>
        <w:tc>
          <w:tcPr>
            <w:tcW w:w="998"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≤2m/s</w:t>
            </w:r>
          </w:p>
        </w:tc>
        <w:tc>
          <w:tcPr>
            <w:tcW w:w="2135" w:type="dxa"/>
            <w:gridSpan w:val="3"/>
            <w:vMerge/>
            <w:tcBorders>
              <w:left w:val="nil"/>
              <w:right w:val="single" w:sz="4" w:space="0" w:color="auto"/>
            </w:tcBorders>
            <w:shd w:val="clear" w:color="auto" w:fill="auto"/>
            <w:vAlign w:val="center"/>
          </w:tcPr>
          <w:p w:rsidR="00A23A7C" w:rsidRPr="002D1FB7" w:rsidRDefault="00A23A7C">
            <w:pPr>
              <w:jc w:val="center"/>
              <w:rPr>
                <w:rFonts w:asciiTheme="minorEastAsia" w:eastAsiaTheme="minorEastAsia" w:hAnsiTheme="minorEastAsia" w:cs="宋体"/>
                <w:kern w:val="0"/>
                <w:sz w:val="21"/>
                <w:szCs w:val="21"/>
              </w:rPr>
            </w:pPr>
          </w:p>
        </w:tc>
        <w:tc>
          <w:tcPr>
            <w:tcW w:w="1341" w:type="dxa"/>
            <w:tcBorders>
              <w:top w:val="nil"/>
              <w:left w:val="nil"/>
              <w:bottom w:val="single" w:sz="4" w:space="0" w:color="auto"/>
              <w:right w:val="single" w:sz="4" w:space="0" w:color="auto"/>
            </w:tcBorders>
            <w:shd w:val="clear" w:color="auto" w:fill="auto"/>
            <w:vAlign w:val="center"/>
          </w:tcPr>
          <w:p w:rsidR="00A23A7C" w:rsidRPr="002D1FB7" w:rsidRDefault="00A23A7C">
            <w:pPr>
              <w:widowControl/>
              <w:jc w:val="center"/>
              <w:rPr>
                <w:rFonts w:asciiTheme="minorEastAsia" w:eastAsiaTheme="minorEastAsia" w:hAnsiTheme="minorEastAsia" w:cs="宋体"/>
                <w:kern w:val="0"/>
                <w:sz w:val="21"/>
                <w:szCs w:val="21"/>
              </w:rPr>
            </w:pPr>
          </w:p>
        </w:tc>
      </w:tr>
      <w:tr w:rsidR="00A23A7C" w:rsidRPr="002D1FB7">
        <w:trPr>
          <w:trHeight w:val="284"/>
          <w:jc w:val="center"/>
        </w:trPr>
        <w:tc>
          <w:tcPr>
            <w:tcW w:w="821"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B403</w:t>
            </w:r>
          </w:p>
        </w:tc>
        <w:tc>
          <w:tcPr>
            <w:tcW w:w="1218"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17</w:t>
            </w:r>
          </w:p>
        </w:tc>
        <w:tc>
          <w:tcPr>
            <w:tcW w:w="1007"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整体毛坯</w:t>
            </w:r>
          </w:p>
        </w:tc>
        <w:tc>
          <w:tcPr>
            <w:tcW w:w="969"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98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18-35℃</w:t>
            </w:r>
          </w:p>
        </w:tc>
        <w:tc>
          <w:tcPr>
            <w:tcW w:w="819"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477"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65-85%RH</w:t>
            </w:r>
          </w:p>
        </w:tc>
        <w:tc>
          <w:tcPr>
            <w:tcW w:w="131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±5-8％RH</w:t>
            </w:r>
          </w:p>
        </w:tc>
        <w:tc>
          <w:tcPr>
            <w:tcW w:w="1477"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光强度≥350μmol/㎡•S       距灯15cm</w:t>
            </w:r>
          </w:p>
        </w:tc>
        <w:tc>
          <w:tcPr>
            <w:tcW w:w="998"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≤2m/s</w:t>
            </w:r>
          </w:p>
        </w:tc>
        <w:tc>
          <w:tcPr>
            <w:tcW w:w="2135" w:type="dxa"/>
            <w:gridSpan w:val="3"/>
            <w:vMerge/>
            <w:tcBorders>
              <w:left w:val="nil"/>
              <w:right w:val="single" w:sz="4" w:space="0" w:color="auto"/>
            </w:tcBorders>
            <w:shd w:val="clear" w:color="auto" w:fill="auto"/>
            <w:vAlign w:val="center"/>
          </w:tcPr>
          <w:p w:rsidR="00A23A7C" w:rsidRPr="002D1FB7" w:rsidRDefault="00A23A7C">
            <w:pPr>
              <w:jc w:val="center"/>
              <w:rPr>
                <w:rFonts w:asciiTheme="minorEastAsia" w:eastAsiaTheme="minorEastAsia" w:hAnsiTheme="minorEastAsia" w:cs="宋体"/>
                <w:kern w:val="0"/>
                <w:sz w:val="21"/>
                <w:szCs w:val="21"/>
              </w:rPr>
            </w:pPr>
          </w:p>
        </w:tc>
        <w:tc>
          <w:tcPr>
            <w:tcW w:w="1341" w:type="dxa"/>
            <w:tcBorders>
              <w:top w:val="nil"/>
              <w:left w:val="nil"/>
              <w:bottom w:val="single" w:sz="4" w:space="0" w:color="auto"/>
              <w:right w:val="single" w:sz="4" w:space="0" w:color="auto"/>
            </w:tcBorders>
            <w:shd w:val="clear" w:color="auto" w:fill="auto"/>
            <w:vAlign w:val="center"/>
          </w:tcPr>
          <w:p w:rsidR="00A23A7C" w:rsidRPr="002D1FB7" w:rsidRDefault="00A23A7C">
            <w:pPr>
              <w:widowControl/>
              <w:jc w:val="center"/>
              <w:rPr>
                <w:rFonts w:asciiTheme="minorEastAsia" w:eastAsiaTheme="minorEastAsia" w:hAnsiTheme="minorEastAsia" w:cs="宋体"/>
                <w:kern w:val="0"/>
                <w:sz w:val="21"/>
                <w:szCs w:val="21"/>
              </w:rPr>
            </w:pPr>
          </w:p>
        </w:tc>
      </w:tr>
      <w:tr w:rsidR="00A23A7C" w:rsidRPr="002D1FB7">
        <w:trPr>
          <w:trHeight w:val="284"/>
          <w:jc w:val="center"/>
        </w:trPr>
        <w:tc>
          <w:tcPr>
            <w:tcW w:w="821"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B404</w:t>
            </w:r>
          </w:p>
        </w:tc>
        <w:tc>
          <w:tcPr>
            <w:tcW w:w="1218"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17</w:t>
            </w:r>
          </w:p>
        </w:tc>
        <w:tc>
          <w:tcPr>
            <w:tcW w:w="1007"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简装交付</w:t>
            </w:r>
          </w:p>
        </w:tc>
        <w:tc>
          <w:tcPr>
            <w:tcW w:w="969"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4594" w:type="dxa"/>
            <w:gridSpan w:val="4"/>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配有舒适性空调，带有新排风系统</w:t>
            </w:r>
          </w:p>
        </w:tc>
        <w:tc>
          <w:tcPr>
            <w:tcW w:w="1477"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工作照明</w:t>
            </w:r>
          </w:p>
        </w:tc>
        <w:tc>
          <w:tcPr>
            <w:tcW w:w="998"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≤2m/s</w:t>
            </w:r>
          </w:p>
        </w:tc>
        <w:tc>
          <w:tcPr>
            <w:tcW w:w="2135" w:type="dxa"/>
            <w:gridSpan w:val="3"/>
            <w:vMerge/>
            <w:tcBorders>
              <w:left w:val="nil"/>
              <w:right w:val="single" w:sz="4" w:space="0" w:color="auto"/>
            </w:tcBorders>
            <w:shd w:val="clear" w:color="auto" w:fill="auto"/>
            <w:vAlign w:val="center"/>
          </w:tcPr>
          <w:p w:rsidR="00A23A7C" w:rsidRPr="002D1FB7" w:rsidRDefault="00A23A7C">
            <w:pPr>
              <w:jc w:val="center"/>
              <w:rPr>
                <w:rFonts w:asciiTheme="minorEastAsia" w:eastAsiaTheme="minorEastAsia" w:hAnsiTheme="minorEastAsia" w:cs="宋体"/>
                <w:kern w:val="0"/>
                <w:sz w:val="21"/>
                <w:szCs w:val="21"/>
              </w:rPr>
            </w:pPr>
          </w:p>
        </w:tc>
        <w:tc>
          <w:tcPr>
            <w:tcW w:w="1341" w:type="dxa"/>
            <w:tcBorders>
              <w:top w:val="nil"/>
              <w:left w:val="nil"/>
              <w:bottom w:val="single" w:sz="4" w:space="0" w:color="auto"/>
              <w:right w:val="single" w:sz="4" w:space="0" w:color="auto"/>
            </w:tcBorders>
            <w:shd w:val="clear" w:color="auto" w:fill="auto"/>
            <w:vAlign w:val="center"/>
          </w:tcPr>
          <w:p w:rsidR="00A23A7C" w:rsidRPr="002D1FB7" w:rsidRDefault="00A23A7C">
            <w:pPr>
              <w:widowControl/>
              <w:jc w:val="center"/>
              <w:rPr>
                <w:rFonts w:asciiTheme="minorEastAsia" w:eastAsiaTheme="minorEastAsia" w:hAnsiTheme="minorEastAsia" w:cs="宋体"/>
                <w:kern w:val="0"/>
                <w:sz w:val="21"/>
                <w:szCs w:val="21"/>
              </w:rPr>
            </w:pPr>
          </w:p>
        </w:tc>
      </w:tr>
      <w:tr w:rsidR="00A23A7C" w:rsidRPr="002D1FB7">
        <w:trPr>
          <w:trHeight w:val="284"/>
          <w:jc w:val="center"/>
        </w:trPr>
        <w:tc>
          <w:tcPr>
            <w:tcW w:w="821"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B405</w:t>
            </w:r>
          </w:p>
        </w:tc>
        <w:tc>
          <w:tcPr>
            <w:tcW w:w="1218"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88</w:t>
            </w:r>
          </w:p>
        </w:tc>
        <w:tc>
          <w:tcPr>
            <w:tcW w:w="1007"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整体毛坯</w:t>
            </w:r>
          </w:p>
        </w:tc>
        <w:tc>
          <w:tcPr>
            <w:tcW w:w="969"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6</w:t>
            </w:r>
          </w:p>
        </w:tc>
        <w:tc>
          <w:tcPr>
            <w:tcW w:w="98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18-35℃</w:t>
            </w:r>
          </w:p>
        </w:tc>
        <w:tc>
          <w:tcPr>
            <w:tcW w:w="819"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477"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50～85%RH（15~35℃）</w:t>
            </w:r>
          </w:p>
        </w:tc>
        <w:tc>
          <w:tcPr>
            <w:tcW w:w="131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±5-8％RH</w:t>
            </w:r>
          </w:p>
        </w:tc>
        <w:tc>
          <w:tcPr>
            <w:tcW w:w="1477"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光强度≥550μmol/㎡•S       距灯15cm</w:t>
            </w:r>
          </w:p>
        </w:tc>
        <w:tc>
          <w:tcPr>
            <w:tcW w:w="998"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≤2m/s</w:t>
            </w:r>
          </w:p>
        </w:tc>
        <w:tc>
          <w:tcPr>
            <w:tcW w:w="2135" w:type="dxa"/>
            <w:gridSpan w:val="3"/>
            <w:vMerge/>
            <w:tcBorders>
              <w:left w:val="nil"/>
              <w:right w:val="single" w:sz="4" w:space="0" w:color="auto"/>
            </w:tcBorders>
            <w:shd w:val="clear" w:color="auto" w:fill="auto"/>
            <w:vAlign w:val="center"/>
          </w:tcPr>
          <w:p w:rsidR="00A23A7C" w:rsidRPr="002D1FB7" w:rsidRDefault="00A23A7C">
            <w:pPr>
              <w:jc w:val="center"/>
              <w:rPr>
                <w:rFonts w:asciiTheme="minorEastAsia" w:eastAsiaTheme="minorEastAsia" w:hAnsiTheme="minorEastAsia" w:cs="宋体"/>
                <w:kern w:val="0"/>
                <w:sz w:val="21"/>
                <w:szCs w:val="21"/>
              </w:rPr>
            </w:pPr>
          </w:p>
        </w:tc>
        <w:tc>
          <w:tcPr>
            <w:tcW w:w="1341" w:type="dxa"/>
            <w:tcBorders>
              <w:top w:val="nil"/>
              <w:left w:val="nil"/>
              <w:bottom w:val="single" w:sz="4" w:space="0" w:color="auto"/>
              <w:right w:val="single" w:sz="4" w:space="0" w:color="auto"/>
            </w:tcBorders>
            <w:shd w:val="clear" w:color="auto" w:fill="auto"/>
            <w:vAlign w:val="center"/>
          </w:tcPr>
          <w:p w:rsidR="00A23A7C" w:rsidRPr="002D1FB7" w:rsidRDefault="00A23A7C">
            <w:pPr>
              <w:widowControl/>
              <w:jc w:val="center"/>
              <w:rPr>
                <w:rFonts w:asciiTheme="minorEastAsia" w:eastAsiaTheme="minorEastAsia" w:hAnsiTheme="minorEastAsia" w:cs="宋体"/>
                <w:kern w:val="0"/>
                <w:sz w:val="21"/>
                <w:szCs w:val="21"/>
              </w:rPr>
            </w:pPr>
          </w:p>
        </w:tc>
      </w:tr>
      <w:tr w:rsidR="00A23A7C" w:rsidRPr="002D1FB7">
        <w:trPr>
          <w:trHeight w:val="284"/>
          <w:jc w:val="center"/>
        </w:trPr>
        <w:tc>
          <w:tcPr>
            <w:tcW w:w="821"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C201</w:t>
            </w:r>
          </w:p>
        </w:tc>
        <w:tc>
          <w:tcPr>
            <w:tcW w:w="1218"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29</w:t>
            </w:r>
          </w:p>
        </w:tc>
        <w:tc>
          <w:tcPr>
            <w:tcW w:w="1007"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简装交付</w:t>
            </w:r>
          </w:p>
        </w:tc>
        <w:tc>
          <w:tcPr>
            <w:tcW w:w="969"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98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18-35℃</w:t>
            </w:r>
          </w:p>
        </w:tc>
        <w:tc>
          <w:tcPr>
            <w:tcW w:w="819"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477"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65-85%RH</w:t>
            </w:r>
          </w:p>
        </w:tc>
        <w:tc>
          <w:tcPr>
            <w:tcW w:w="131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±5-8％RH</w:t>
            </w:r>
          </w:p>
        </w:tc>
        <w:tc>
          <w:tcPr>
            <w:tcW w:w="1477"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工作照明</w:t>
            </w:r>
          </w:p>
        </w:tc>
        <w:tc>
          <w:tcPr>
            <w:tcW w:w="998"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≤2m/s</w:t>
            </w:r>
          </w:p>
        </w:tc>
        <w:tc>
          <w:tcPr>
            <w:tcW w:w="2135" w:type="dxa"/>
            <w:gridSpan w:val="3"/>
            <w:vMerge/>
            <w:tcBorders>
              <w:left w:val="nil"/>
              <w:right w:val="single" w:sz="4" w:space="0" w:color="auto"/>
            </w:tcBorders>
            <w:shd w:val="clear" w:color="auto" w:fill="auto"/>
            <w:vAlign w:val="center"/>
          </w:tcPr>
          <w:p w:rsidR="00A23A7C" w:rsidRPr="002D1FB7" w:rsidRDefault="00A23A7C">
            <w:pPr>
              <w:jc w:val="center"/>
              <w:rPr>
                <w:rFonts w:asciiTheme="minorEastAsia" w:eastAsiaTheme="minorEastAsia" w:hAnsiTheme="minorEastAsia" w:cs="宋体"/>
                <w:kern w:val="0"/>
                <w:sz w:val="21"/>
                <w:szCs w:val="21"/>
              </w:rPr>
            </w:pPr>
          </w:p>
        </w:tc>
        <w:tc>
          <w:tcPr>
            <w:tcW w:w="1341"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十万级洁净度</w:t>
            </w:r>
          </w:p>
        </w:tc>
      </w:tr>
      <w:tr w:rsidR="00A23A7C" w:rsidRPr="002D1FB7">
        <w:trPr>
          <w:trHeight w:val="284"/>
          <w:jc w:val="center"/>
        </w:trPr>
        <w:tc>
          <w:tcPr>
            <w:tcW w:w="821" w:type="dxa"/>
            <w:tcBorders>
              <w:top w:val="nil"/>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C403</w:t>
            </w:r>
          </w:p>
        </w:tc>
        <w:tc>
          <w:tcPr>
            <w:tcW w:w="1218"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15</w:t>
            </w:r>
          </w:p>
        </w:tc>
        <w:tc>
          <w:tcPr>
            <w:tcW w:w="1007"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简装交付</w:t>
            </w:r>
          </w:p>
        </w:tc>
        <w:tc>
          <w:tcPr>
            <w:tcW w:w="969"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985"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0-15℃</w:t>
            </w:r>
          </w:p>
        </w:tc>
        <w:tc>
          <w:tcPr>
            <w:tcW w:w="819"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±1℃</w:t>
            </w:r>
          </w:p>
        </w:tc>
        <w:tc>
          <w:tcPr>
            <w:tcW w:w="1477"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显示</w:t>
            </w:r>
          </w:p>
        </w:tc>
        <w:tc>
          <w:tcPr>
            <w:tcW w:w="1313"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±5-8％RH</w:t>
            </w:r>
          </w:p>
        </w:tc>
        <w:tc>
          <w:tcPr>
            <w:tcW w:w="1477"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工作照明</w:t>
            </w:r>
          </w:p>
        </w:tc>
        <w:tc>
          <w:tcPr>
            <w:tcW w:w="998" w:type="dxa"/>
            <w:tcBorders>
              <w:top w:val="nil"/>
              <w:left w:val="nil"/>
              <w:bottom w:val="single" w:sz="4" w:space="0" w:color="auto"/>
              <w:right w:val="single" w:sz="4" w:space="0" w:color="auto"/>
            </w:tcBorders>
            <w:shd w:val="clear" w:color="auto" w:fill="auto"/>
            <w:vAlign w:val="center"/>
          </w:tcPr>
          <w:p w:rsidR="00A23A7C" w:rsidRPr="002D1FB7" w:rsidRDefault="005D1A0F">
            <w:pPr>
              <w:widowControl/>
              <w:jc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≤2m/s</w:t>
            </w:r>
          </w:p>
        </w:tc>
        <w:tc>
          <w:tcPr>
            <w:tcW w:w="2135" w:type="dxa"/>
            <w:gridSpan w:val="3"/>
            <w:vMerge/>
            <w:tcBorders>
              <w:left w:val="nil"/>
              <w:bottom w:val="single" w:sz="4" w:space="0" w:color="auto"/>
              <w:right w:val="single" w:sz="4" w:space="0" w:color="auto"/>
            </w:tcBorders>
            <w:shd w:val="clear" w:color="auto" w:fill="auto"/>
            <w:vAlign w:val="center"/>
          </w:tcPr>
          <w:p w:rsidR="00A23A7C" w:rsidRPr="002D1FB7" w:rsidRDefault="00A23A7C">
            <w:pPr>
              <w:widowControl/>
              <w:jc w:val="center"/>
              <w:rPr>
                <w:rFonts w:asciiTheme="minorEastAsia" w:eastAsiaTheme="minorEastAsia" w:hAnsiTheme="minorEastAsia" w:cs="宋体"/>
                <w:kern w:val="0"/>
                <w:sz w:val="21"/>
                <w:szCs w:val="21"/>
              </w:rPr>
            </w:pPr>
          </w:p>
        </w:tc>
        <w:tc>
          <w:tcPr>
            <w:tcW w:w="1341" w:type="dxa"/>
            <w:tcBorders>
              <w:top w:val="nil"/>
              <w:left w:val="nil"/>
              <w:bottom w:val="single" w:sz="4" w:space="0" w:color="auto"/>
              <w:right w:val="single" w:sz="4" w:space="0" w:color="auto"/>
            </w:tcBorders>
            <w:shd w:val="clear" w:color="auto" w:fill="auto"/>
            <w:vAlign w:val="center"/>
          </w:tcPr>
          <w:p w:rsidR="00A23A7C" w:rsidRPr="002D1FB7" w:rsidRDefault="00A23A7C">
            <w:pPr>
              <w:widowControl/>
              <w:jc w:val="center"/>
              <w:rPr>
                <w:rFonts w:asciiTheme="minorEastAsia" w:eastAsiaTheme="minorEastAsia" w:hAnsiTheme="minorEastAsia" w:cs="宋体"/>
                <w:kern w:val="0"/>
                <w:sz w:val="21"/>
                <w:szCs w:val="21"/>
              </w:rPr>
            </w:pPr>
          </w:p>
        </w:tc>
      </w:tr>
    </w:tbl>
    <w:p w:rsidR="00A23A7C" w:rsidRPr="002D1FB7" w:rsidRDefault="00A23A7C">
      <w:pPr>
        <w:rPr>
          <w:rFonts w:asciiTheme="minorEastAsia" w:eastAsiaTheme="minorEastAsia" w:hAnsiTheme="minorEastAsia"/>
          <w:sz w:val="21"/>
          <w:szCs w:val="21"/>
        </w:rPr>
        <w:sectPr w:rsidR="00A23A7C" w:rsidRPr="002D1FB7">
          <w:pgSz w:w="16838" w:h="11906" w:orient="landscape"/>
          <w:pgMar w:top="1247" w:right="1247" w:bottom="1247" w:left="1247" w:header="35" w:footer="523" w:gutter="0"/>
          <w:cols w:space="720"/>
          <w:docGrid w:linePitch="381"/>
        </w:sectPr>
      </w:pPr>
    </w:p>
    <w:p w:rsidR="00A23A7C" w:rsidRPr="002D1FB7" w:rsidRDefault="005D1A0F">
      <w:pPr>
        <w:pStyle w:val="afc"/>
        <w:widowControl/>
        <w:numPr>
          <w:ilvl w:val="0"/>
          <w:numId w:val="6"/>
        </w:numPr>
        <w:tabs>
          <w:tab w:val="left" w:pos="720"/>
          <w:tab w:val="left" w:pos="1260"/>
          <w:tab w:val="left" w:pos="2100"/>
        </w:tabs>
        <w:spacing w:line="300" w:lineRule="auto"/>
        <w:ind w:firstLineChars="0"/>
        <w:rPr>
          <w:rFonts w:asciiTheme="minorEastAsia" w:eastAsiaTheme="minorEastAsia" w:hAnsiTheme="minorEastAsia"/>
          <w:b/>
          <w:sz w:val="21"/>
          <w:szCs w:val="21"/>
        </w:rPr>
      </w:pPr>
      <w:r w:rsidRPr="002D1FB7">
        <w:rPr>
          <w:rFonts w:asciiTheme="minorEastAsia" w:eastAsiaTheme="minorEastAsia" w:hAnsiTheme="minorEastAsia" w:hint="eastAsia"/>
          <w:b/>
          <w:sz w:val="21"/>
          <w:szCs w:val="21"/>
        </w:rPr>
        <w:lastRenderedPageBreak/>
        <w:t>技术要求（含利旧部分要求）</w:t>
      </w:r>
    </w:p>
    <w:p w:rsidR="00A23A7C" w:rsidRPr="002D1FB7" w:rsidRDefault="005D1A0F">
      <w:pPr>
        <w:spacing w:line="300" w:lineRule="auto"/>
        <w:ind w:firstLineChars="200" w:firstLine="420"/>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必须符合或达到国家标准GB 50073-2013《洁净厂房设计规范》、GB 50591-2010《超净室施工及验收规范》、GB 50738—2011《通风与空调工程施工规范》、GB 50243-2002《通风与空调工程施工质量验收规范》、GB 50222-95《建筑内部装修设计防火规范》等相关国家标准，以及必要的与以上标准内容不冲突的其他标准。具体要求如下：</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1.聚氨酯彩钢板，板体厚度50mm。板缝间用硅胶密封。墙的机械稳定性应符合DIN4103要求。安装竣工的墙体整体达到ISO14664规定的控制环境7级以上洁净实验设施的要求；整体严密，在200Pa压力下，半小时渗漏不超过5%。板材能有效安装电线管线等设施，同时必须具备可对电气管线进行接口密封的空间。</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2.墙板：钢板采用标准0.5mm厚的国产彩钢板，质量不低于宝钢、鞍钢、马钢产品品质，颜色为灰白色，两块板之间分别为玻镁和岩棉材料填充。偏差标准≤1.5mm/块、宽度≤0.5mm/块、厚度≤1.0mm/块；弯曲性能：墙板高度3米、两侧压差为70Pa，弯曲程度小于0.3mm/米。墙体的耐火极限应大于1小时，符合GB50045-95规定的一级耐火等级建筑房间非承重外墙、疏散走道两侧的隔墙的耐火性能要求。</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3.顶板：顶板除与墙板相同的要求外，还须满足承载性能为单位面积荷载120kg/m2，板材采用“古”字型暗藏式龙骨连接，耐火极限大于1小时。</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4.圆弧角：实验室内所有转角要求弧形，阴、阳角全部采用铝合金弧形材料，阴、阳角的曲率半径50mm，压条及阴阳角等配件采用灰白色喷塑铝合金型材。</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5. 观察窗</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5.1 材质：采用双层中空钢化玻璃，喷塑铝合金边框。</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5.2 安装：根据建筑结构选定相应位置，以增加实验室的透视性和实验人员的舒适性。观察窗与墙板间密封连接，表面光滑，易于清洁；其强度和密封程度满足实验室压力需求。</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6.地面</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6.1 材质：PVC卷材，复合结构，耐磨层厚度不低于0.7mm，整体厚度不低于2mm，耐磨、防静电、防滑、抗腐蚀、易清洁。</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6.2 铺设要求：同质焊接，与基层连接均匀牢固，表面平整，踢脚板与地面为一整体，与地面的交角采用圆弧处理≥50mm；翻边高度100mm；基础水泥自流坪找平。</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7. 门：采用实验室专用钢质净化密闭门，暗装电磁锁，暗装闭门器，暗装合叶（铰链），不锈钢门拉手；三边门框，内置连接角，45度拼接，采用2mm厚以上钢板材质，静电粉末喷涂，密封槽内嵌硅胶密封条；门体50mm厚，采用0.8mm厚以上钢板，静电粉末喷涂；观察窗采用内藏式钢化耐火玻璃；三面硅胶密封条确保门框及门体四周接口完全保持其密性，气密最大抗压力≥500Pa。</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8.所使用的电源插头、插座采用工业级防水电源插头、插座。高、低压电气采用知名厂家产品。开关面板使用知名品牌厂家产品以上。</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9.所使用的线缆使用知名品牌厂家的产品并且是正标产品。</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10.控制系统：包含现场控制系统和远程控制系统两部分</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现场控制系统： 每个洁净单元各自独立控制，控制系统采用洁净室智能控制，传感器、plc控制器、计算机采用知名品牌产品。控制系统位于缓冲间，可以显示温度，湿度，以及空调机组的出错报警并能显示设备时实运行状态。具有环境指标超标报警功能，所有的历史数据可以通过USB数据口导出。控制系统有明确的授权管理功能，未经授权无法启动或修改设置参数，保证实验环境安全可靠。人机交互界面采用不小于10英寸的TFT液晶显示屏触摸屏。</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远程控制系统：具有云服务访问及远程维护功能，管理人员可以通过云端访问各个实验室的运行情况，便于管理平台统一管理。所配服务器为知名品牌。</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弱电：每面墙都设置网络接口，相关线路敷设至弱电竖井。</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lastRenderedPageBreak/>
        <w:t>消防：根据实际施工需求，进行改造。</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11. 通风空调系统</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11.1 净化风管：空调通风管道除图纸特别注明外均采用镀锌钢板制作，法兰接口；法兰间垫6mm厚的8501密封胶带；板材厚度及加强处理等要求须符合规范(GB50243-2002)的规定。镀锌钢板，镀层应无泛白、麻点、起皮、脱落等缺陷； 所有通风机于负压侧时，长度为100mm，设于正压侧时，长度为150mm，凡用于空调送风的软管均要求配25mm外保温；柔性风管软接头的材料应为非燃或难燃材料，适用于指定的风压和气温条件，并符合要求的气密性标准。采用橡塑复合材料保温，选材要考虑避免产生二次污染。风管与净化空调连接处有测量口。</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11.2 净化空调系统安装施工须在机房修完成后开始，净化空调系统安装施工程序和方法须严格按照《洁净室施工及验收规范》（GB50591-2010）及《通风与空调工程施工质量验收规范》（GB50243-2002）的规定执行；空调系统要求能够满足房间的风量和温湿度及正压要求。具体由中标人深化。空调系统的方案需切合实际，能够智能化运行。要求空调机组能够24小时运行，空气过滤单元更换方便，简单推拉。</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风管采用镀锌钢板制作，其材料选用及风管弯头制作应符合《通风与空调工程施工质量验收规范》（GB50243-2002）的规定，咬口、接缝处必须涂密封胶。法兰螺钉孔和铆钉孔间距不应大于100mm，风管法兰密封垫采用6mm厚8501密封胶带；风管安装前应檫拭干净，达到风管内无油污，无浮尘。施工完毕或暂停施工时应将开口封闭，防止灰尘进入。风管保温层外表面应平整、密封，无胀裂或松弛现象，保温结束后不得在风管壁上开孔和上螺钉，不得破坏系统的密封性。风管安装后，进行保温前，应用漏光法进行漏风检查。</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11.3 风管柔性接头：在所有风机和空调处理机的进风和出风接口安装隔震柔性接头，每个接头均须预留有不大于250mm的宽松带以确保由风机所产生的震动不会传送至风管系统，柔性接头的连接应采用内折于金属片内或附于金属框架上，以防止漏风。</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11.4防火阀须符合消防安全规定，并为消防安全部门认可的产品；防火阀的气密程度须与其相连的风管相同；防火阀的外框须配有与相连的风管接驳的法兰，而防火阀的内横切面的面积不能小于其相连的风管；除特别标明外，所有防火阀的易熔片的操作温度应为70℃，并须安排设置在防火阀的气流向的上方位置。</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11.5 所有风量调节阀在任何操作状态下，不能产生震动或声响；在系统调校完后，所有调节阀的调节位置应清楚及永久标识。控制杆应与调节阀位置一致；在调校完后，调节阀可以六角固定螺丝固定在调校位置上；当调节阀紧闭时其漏风程度不能大于3％。</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11.6 从空调机房到房间送风口的送风管要保温，保温材料的燃烧性能为B1级，导热系数小于0.038，氧指数大于≥32，不龟裂，抗老化，真空吸水率≤10%。</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11.7 实验室送风量控制采用进口变风量电动文丘里阀，阀体结构紧凑，应有不同型号和规格的圆形或矩形阀，满足不同风量要求。采用无泄漏风量调解阀门，保证阀体泄漏率&lt;1%。并提供阀门的风量合格检测报告及气密性检测报告，为保证风量调节的快速反应，对变风量和双稳态阀的执行器，应采用电动执行器；排风变风量采用比例型调节电动密闭阀。</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11.8 应选择合适的高效送风口，过滤器满足相关标准要求。</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11.9新风口和排风口</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（1）新风口： 应具备防风、防雨、防虫、防鼠、阻挡绒毛功能；阻挡绒毛装置应便于更换。</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（2）排风口：户外排风口 应具备防雨、防虫、防鼠等功能；保证气体向上排放；外部气流不影响实验室内各区压力的稳定性。</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3）百叶风口:百叶风口应由铝合金材料制作，经氧化防蚀处理后，颜色按装修图要求选用；须按照图纸所示的尺寸和送风量提供适当的百叶风口，同时须提供气密垫圈以防止接口处泄露；所有百叶风口须为易装拆型，能方便从管道拆除以对管道内的附件作检修；双层调节百叶风口须配有可在0°～90°范</w:t>
      </w:r>
      <w:r w:rsidRPr="002D1FB7">
        <w:rPr>
          <w:rFonts w:asciiTheme="minorEastAsia" w:eastAsiaTheme="minorEastAsia" w:hAnsiTheme="minorEastAsia" w:cs="宋体" w:hint="eastAsia"/>
          <w:sz w:val="21"/>
          <w:szCs w:val="21"/>
        </w:rPr>
        <w:lastRenderedPageBreak/>
        <w:t>围内任意调节的叶片，以调校送风距离和扩散角度。</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（4）外机位防水百叶：应具备防雨、防虫、防鼠等功能；气流通畅，颜色与大楼整体装修风格一致。</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11.10所有消声器应由非燃材料制成并能满足当地消防局的要求；每个消声器须附有详细标明厂家名称、设备型号和编号及气流方向指示的标志铭牌；对于有净化要求的通风系统上的消声器均需采用不锈钢微穿孔板式消声器，微孔内腔为不锈钢板材料，填充料不允许使用玻璃纤维及其制品；非净化通风系统上的消声器则采用阻抗复合型消声器；消声器的风阻力不应超过设计的额定值，而噪音消减量应等于或大于其管道系统的要求；消声器须在系统压差2KPa的情况下不会有任何变形现象产生；应用于室外的消声器须完全防风雨及经过防腐蚀处理。</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11.11 风管部件的制作与安装：风管内壁须保持光滑，不能容许有任何阻碍气流的障碍物；现场风管接口的配置，不得缩小其有效截面；按照制造厂的建议和装配指南安装消声器；消声器应装在不影响气流的位置；消声器应有独立的支吊架支撑。</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11.12 隔震设施：除在有关图纸上特别注明豁免外，在所有机械设备须设置隔震器，以防止设备操作时产生的震动和声音传送到建筑结构。隔震器应按照设备重量的分布选择，以提供合理及均衡的震幅；对转动机件，所选的隔震装置须在任何正常操作状态下仍可提供足够的隔震措施。</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11.13节能与环保：设计中应考虑节能环保措施，并进行阐述。具体可根据国家标准要求，参考选用列入国家第十八期“节能产品政府采购清单”和第十六期“环境标志产品政府采购清单”中的节能产品。</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11.14每个无菌室合理配置不锈钢更衣柜及鞋架。</w:t>
      </w:r>
    </w:p>
    <w:p w:rsidR="00A23A7C" w:rsidRPr="002D1FB7" w:rsidRDefault="005D1A0F">
      <w:pPr>
        <w:spacing w:line="300" w:lineRule="auto"/>
        <w:jc w:val="left"/>
        <w:rPr>
          <w:rFonts w:asciiTheme="minorEastAsia" w:eastAsiaTheme="minorEastAsia" w:hAnsiTheme="minorEastAsia" w:cs="宋体"/>
          <w:b/>
          <w:sz w:val="21"/>
          <w:szCs w:val="21"/>
        </w:rPr>
      </w:pPr>
      <w:r w:rsidRPr="002D1FB7">
        <w:rPr>
          <w:rFonts w:asciiTheme="minorEastAsia" w:eastAsiaTheme="minorEastAsia" w:hAnsiTheme="minorEastAsia" w:cs="宋体" w:hint="eastAsia"/>
          <w:b/>
          <w:sz w:val="21"/>
          <w:szCs w:val="21"/>
        </w:rPr>
        <w:t>12、各房间建设清单的边台或中央台尺寸供参考，实际尺寸以现场勘查结果为准。</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13、本工程为交钥匙工程，投标方需仔细勘察现场，综合考虑各项因素。</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14、要求控制系统所需的PLC控制器、温湿度传感器、温度上下限保护器、变频器等主要控制元器件推荐品牌西门子、欧姆龙、三菱等品牌产品。</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15、培训方式：</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货物交付使用前，安排安装工程师免费提供至少3人次的用户现场操作培训,保证能够正常使用仪器；在仪器安装调试后，安排两名技术人员的现场操作培训。培训内容包括仪器的技术原理、操作、基本维护等。</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16、售后服务：质保期2年，自验收合格之日起计算。质保期满前1个月我方提供一次免费全面检查，并写出正式报告，如发现潜在问题，负责排除。</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质保期自工程整体通过正式验收后开始计算。质保期服务包括维修和技术支持。接到用户电话或书面报修后，2小时内立即作出响应，查找原因，提出解决方案。若需要到现场维修，在24小时内赶到现场。保期内，如仪器出现故障（消耗品和人为损坏除外），由于仪器设计缺陷或仪器本身的质量问题，出现故障而连续2个月内未将其修好，承建方负责免费更换全新的设施。</w:t>
      </w:r>
    </w:p>
    <w:p w:rsidR="00A23A7C" w:rsidRPr="002D1FB7" w:rsidRDefault="005D1A0F">
      <w:pPr>
        <w:spacing w:line="300" w:lineRule="auto"/>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17、本项目涉及从杭州师范大学下沙校区5号实验楼102、200、202、210、418房间以及1号实验楼109、113等房间搬迁至仓前校区，并按照上述具体技术参数要求进行安装，调试正常。按照各房间建设要求，除上述利旧部分以外，均为新增购置。结合本标书给定的资料，给出利旧和新增建设方案，标注利旧内容和新增内容，且符合固定资产变更和登记要求，必要时提供利旧损耗说明。</w:t>
      </w:r>
    </w:p>
    <w:p w:rsidR="00A23A7C" w:rsidRPr="002D1FB7" w:rsidRDefault="00A23A7C">
      <w:pPr>
        <w:spacing w:line="300" w:lineRule="auto"/>
        <w:jc w:val="left"/>
        <w:rPr>
          <w:rFonts w:asciiTheme="minorEastAsia" w:eastAsiaTheme="minorEastAsia" w:hAnsiTheme="minorEastAsia" w:cs="宋体"/>
          <w:b/>
          <w:sz w:val="21"/>
          <w:szCs w:val="21"/>
        </w:rPr>
      </w:pPr>
    </w:p>
    <w:p w:rsidR="00A23A7C" w:rsidRPr="002D1FB7" w:rsidRDefault="005D1A0F">
      <w:pPr>
        <w:tabs>
          <w:tab w:val="left" w:pos="567"/>
        </w:tabs>
        <w:spacing w:line="300" w:lineRule="auto"/>
        <w:rPr>
          <w:rFonts w:asciiTheme="minorEastAsia" w:eastAsiaTheme="minorEastAsia" w:hAnsiTheme="minorEastAsia" w:cs="宋体"/>
          <w:b/>
          <w:sz w:val="21"/>
          <w:szCs w:val="21"/>
        </w:rPr>
      </w:pPr>
      <w:r w:rsidRPr="002D1FB7">
        <w:rPr>
          <w:rFonts w:asciiTheme="minorEastAsia" w:eastAsiaTheme="minorEastAsia" w:hAnsiTheme="minorEastAsia" w:cs="宋体" w:hint="eastAsia"/>
          <w:b/>
          <w:sz w:val="21"/>
          <w:szCs w:val="21"/>
        </w:rPr>
        <w:t>18、实验台技术参数</w:t>
      </w:r>
    </w:p>
    <w:p w:rsidR="00A23A7C" w:rsidRPr="002D1FB7" w:rsidRDefault="005D1A0F">
      <w:pPr>
        <w:tabs>
          <w:tab w:val="left" w:pos="567"/>
        </w:tabs>
        <w:spacing w:line="300" w:lineRule="auto"/>
        <w:ind w:firstLineChars="200" w:firstLine="422"/>
        <w:rPr>
          <w:rFonts w:asciiTheme="minorEastAsia" w:eastAsiaTheme="minorEastAsia" w:hAnsiTheme="minorEastAsia" w:cs="宋体"/>
          <w:b/>
          <w:sz w:val="21"/>
          <w:szCs w:val="21"/>
        </w:rPr>
      </w:pPr>
      <w:r w:rsidRPr="002D1FB7">
        <w:rPr>
          <w:rFonts w:asciiTheme="minorEastAsia" w:eastAsiaTheme="minorEastAsia" w:hAnsiTheme="minorEastAsia" w:cs="宋体" w:hint="eastAsia"/>
          <w:b/>
          <w:sz w:val="21"/>
          <w:szCs w:val="21"/>
        </w:rPr>
        <w:t>实验台（含中央台、边台，仪器台、角柜等）</w:t>
      </w:r>
    </w:p>
    <w:p w:rsidR="00A23A7C" w:rsidRPr="002D1FB7" w:rsidRDefault="005D1A0F">
      <w:pPr>
        <w:tabs>
          <w:tab w:val="left" w:pos="1080"/>
        </w:tabs>
        <w:spacing w:line="300" w:lineRule="auto"/>
        <w:rPr>
          <w:rFonts w:asciiTheme="minorEastAsia" w:eastAsiaTheme="minorEastAsia" w:hAnsiTheme="minorEastAsia" w:cs="宋体"/>
          <w:b/>
          <w:bCs/>
          <w:sz w:val="21"/>
          <w:szCs w:val="21"/>
        </w:rPr>
      </w:pPr>
      <w:r w:rsidRPr="002D1FB7">
        <w:rPr>
          <w:rFonts w:asciiTheme="minorEastAsia" w:eastAsiaTheme="minorEastAsia" w:hAnsiTheme="minorEastAsia" w:cs="宋体" w:hint="eastAsia"/>
          <w:b/>
          <w:bCs/>
          <w:sz w:val="21"/>
          <w:szCs w:val="21"/>
        </w:rPr>
        <w:t>（1）实验台整体技术参数：</w:t>
      </w:r>
    </w:p>
    <w:p w:rsidR="00A23A7C" w:rsidRPr="002D1FB7" w:rsidRDefault="00F020EA" w:rsidP="00F020EA">
      <w:pPr>
        <w:tabs>
          <w:tab w:val="left" w:pos="360"/>
        </w:tabs>
        <w:spacing w:line="300" w:lineRule="auto"/>
        <w:ind w:firstLineChars="150" w:firstLine="315"/>
        <w:outlineLvl w:val="0"/>
        <w:rPr>
          <w:rFonts w:asciiTheme="minorEastAsia" w:eastAsiaTheme="minorEastAsia" w:hAnsiTheme="minorEastAsia" w:cs="宋体"/>
          <w:sz w:val="21"/>
          <w:szCs w:val="21"/>
        </w:rPr>
      </w:pPr>
      <w:r w:rsidRPr="002D1FB7">
        <w:rPr>
          <w:rFonts w:asciiTheme="minorEastAsia" w:eastAsiaTheme="minorEastAsia" w:hAnsiTheme="minorEastAsia" w:cstheme="minorEastAsia" w:hint="eastAsia"/>
          <w:sz w:val="21"/>
          <w:szCs w:val="21"/>
        </w:rPr>
        <w:t>提供取得CMA计量认证的检测机构出具的合格检测报告（有效期内，提供复印件，原件备查）</w:t>
      </w:r>
      <w:r w:rsidR="005D1A0F" w:rsidRPr="002D1FB7">
        <w:rPr>
          <w:rFonts w:asciiTheme="minorEastAsia" w:eastAsiaTheme="minorEastAsia" w:hAnsiTheme="minorEastAsia" w:cs="宋体" w:hint="eastAsia"/>
          <w:sz w:val="21"/>
          <w:szCs w:val="21"/>
        </w:rPr>
        <w:t>，检验报告中的检验依据：为GB24820-2009《实验室家具通用技术条件》，检验项目及要求：</w:t>
      </w:r>
    </w:p>
    <w:p w:rsidR="00A23A7C" w:rsidRPr="002D1FB7" w:rsidRDefault="005D1A0F">
      <w:pPr>
        <w:tabs>
          <w:tab w:val="left" w:pos="1080"/>
        </w:tabs>
        <w:spacing w:line="300" w:lineRule="auto"/>
        <w:ind w:firstLineChars="150" w:firstLine="315"/>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1.耐腐蚀性能</w:t>
      </w:r>
      <w:r w:rsidRPr="002D1FB7">
        <w:rPr>
          <w:rFonts w:ascii="宋体" w:hAnsi="宋体" w:cs="宋体" w:hint="eastAsia"/>
          <w:sz w:val="21"/>
          <w:szCs w:val="21"/>
        </w:rPr>
        <w:t>：24H乙酸盐雾试验达到10级</w:t>
      </w:r>
      <w:r w:rsidRPr="002D1FB7">
        <w:rPr>
          <w:rFonts w:asciiTheme="minorEastAsia" w:eastAsiaTheme="minorEastAsia" w:hAnsiTheme="minorEastAsia" w:cs="宋体" w:hint="eastAsia"/>
          <w:sz w:val="21"/>
          <w:szCs w:val="21"/>
        </w:rPr>
        <w:t>；</w:t>
      </w:r>
    </w:p>
    <w:p w:rsidR="00A23A7C" w:rsidRPr="002D1FB7" w:rsidRDefault="005D1A0F">
      <w:pPr>
        <w:tabs>
          <w:tab w:val="left" w:pos="1080"/>
        </w:tabs>
        <w:spacing w:line="300" w:lineRule="auto"/>
        <w:ind w:firstLineChars="150" w:firstLine="315"/>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lastRenderedPageBreak/>
        <w:t>2.附着力要求：不低于2级。</w:t>
      </w:r>
    </w:p>
    <w:p w:rsidR="00A23A7C" w:rsidRPr="002D1FB7" w:rsidRDefault="005D1A0F">
      <w:pPr>
        <w:tabs>
          <w:tab w:val="left" w:pos="1080"/>
        </w:tabs>
        <w:spacing w:line="300" w:lineRule="auto"/>
        <w:rPr>
          <w:rFonts w:asciiTheme="minorEastAsia" w:eastAsiaTheme="minorEastAsia" w:hAnsiTheme="minorEastAsia" w:cs="宋体"/>
          <w:b/>
          <w:bCs/>
          <w:sz w:val="21"/>
          <w:szCs w:val="21"/>
          <w:u w:val="single"/>
        </w:rPr>
      </w:pPr>
      <w:r w:rsidRPr="002D1FB7">
        <w:rPr>
          <w:rFonts w:asciiTheme="minorEastAsia" w:eastAsiaTheme="minorEastAsia" w:hAnsiTheme="minorEastAsia" w:cs="宋体" w:hint="eastAsia"/>
          <w:b/>
          <w:bCs/>
          <w:sz w:val="21"/>
          <w:szCs w:val="21"/>
        </w:rPr>
        <w:t>（2）实验台台面：</w:t>
      </w:r>
    </w:p>
    <w:p w:rsidR="00A23A7C" w:rsidRPr="002D1FB7" w:rsidRDefault="005D1A0F">
      <w:pPr>
        <w:spacing w:line="300" w:lineRule="auto"/>
        <w:ind w:firstLineChars="150" w:firstLine="315"/>
        <w:rPr>
          <w:rFonts w:asciiTheme="minorEastAsia" w:eastAsiaTheme="minorEastAsia" w:hAnsiTheme="minorEastAsia"/>
          <w:sz w:val="21"/>
          <w:szCs w:val="21"/>
        </w:rPr>
      </w:pPr>
      <w:r w:rsidRPr="002D1FB7">
        <w:rPr>
          <w:rFonts w:asciiTheme="minorEastAsia" w:eastAsiaTheme="minorEastAsia" w:hAnsiTheme="minorEastAsia" w:cs="宋体" w:hint="eastAsia"/>
          <w:sz w:val="21"/>
          <w:szCs w:val="21"/>
        </w:rPr>
        <w:t>台面使用</w:t>
      </w:r>
      <w:r w:rsidRPr="002D1FB7">
        <w:rPr>
          <w:rFonts w:asciiTheme="minorEastAsia" w:eastAsiaTheme="minorEastAsia" w:hAnsiTheme="minorEastAsia" w:hint="eastAsia"/>
          <w:sz w:val="21"/>
          <w:szCs w:val="21"/>
        </w:rPr>
        <w:t>12.7mm</w:t>
      </w:r>
      <w:r w:rsidR="00F020EA" w:rsidRPr="002D1FB7">
        <w:rPr>
          <w:rFonts w:asciiTheme="minorEastAsia" w:eastAsiaTheme="minorEastAsia" w:hAnsiTheme="minorEastAsia" w:hint="eastAsia"/>
          <w:sz w:val="21"/>
          <w:szCs w:val="21"/>
        </w:rPr>
        <w:t>以上厚的</w:t>
      </w:r>
      <w:r w:rsidRPr="002D1FB7">
        <w:rPr>
          <w:rFonts w:asciiTheme="minorEastAsia" w:eastAsiaTheme="minorEastAsia" w:hAnsiTheme="minorEastAsia" w:hint="eastAsia"/>
          <w:sz w:val="21"/>
          <w:szCs w:val="21"/>
        </w:rPr>
        <w:t>优</w:t>
      </w:r>
      <w:r w:rsidRPr="002D1FB7">
        <w:rPr>
          <w:rFonts w:asciiTheme="minorEastAsia" w:eastAsiaTheme="minorEastAsia" w:hAnsiTheme="minorEastAsia"/>
          <w:sz w:val="21"/>
          <w:szCs w:val="21"/>
        </w:rPr>
        <w:t>质实芯理化板</w:t>
      </w:r>
      <w:r w:rsidRPr="002D1FB7">
        <w:rPr>
          <w:rFonts w:asciiTheme="minorEastAsia" w:eastAsiaTheme="minorEastAsia" w:hAnsiTheme="minorEastAsia" w:hint="eastAsia"/>
          <w:sz w:val="21"/>
          <w:szCs w:val="21"/>
        </w:rPr>
        <w:t>，</w:t>
      </w:r>
      <w:r w:rsidRPr="002D1FB7">
        <w:rPr>
          <w:rFonts w:asciiTheme="minorEastAsia" w:eastAsiaTheme="minorEastAsia" w:hAnsiTheme="minorEastAsia"/>
          <w:sz w:val="21"/>
          <w:szCs w:val="21"/>
        </w:rPr>
        <w:t>台面与台面之间工艺处理需达到严密拼接</w:t>
      </w:r>
      <w:r w:rsidRPr="002D1FB7">
        <w:rPr>
          <w:rFonts w:asciiTheme="minorEastAsia" w:eastAsiaTheme="minorEastAsia" w:hAnsiTheme="minorEastAsia" w:hint="eastAsia"/>
          <w:sz w:val="21"/>
          <w:szCs w:val="21"/>
        </w:rPr>
        <w:t>，</w:t>
      </w:r>
      <w:r w:rsidRPr="002D1FB7">
        <w:rPr>
          <w:rFonts w:asciiTheme="minorEastAsia" w:eastAsiaTheme="minorEastAsia" w:hAnsiTheme="minorEastAsia"/>
          <w:sz w:val="21"/>
          <w:szCs w:val="21"/>
        </w:rPr>
        <w:t>外角都进行倒圆处理保证安全</w:t>
      </w:r>
      <w:r w:rsidRPr="002D1FB7">
        <w:rPr>
          <w:rFonts w:asciiTheme="minorEastAsia" w:eastAsiaTheme="minorEastAsia" w:hAnsiTheme="minorEastAsia" w:hint="eastAsia"/>
          <w:sz w:val="21"/>
          <w:szCs w:val="21"/>
        </w:rPr>
        <w:t>符合以下技术要求：</w:t>
      </w:r>
    </w:p>
    <w:p w:rsidR="00A23A7C" w:rsidRPr="002D1FB7" w:rsidRDefault="005D1A0F">
      <w:pPr>
        <w:ind w:firstLineChars="200" w:firstLine="420"/>
        <w:rPr>
          <w:rFonts w:asciiTheme="minorEastAsia" w:eastAsiaTheme="minorEastAsia" w:hAnsiTheme="minorEastAsia" w:cs="宋体"/>
          <w:bCs/>
          <w:sz w:val="21"/>
          <w:szCs w:val="21"/>
        </w:rPr>
      </w:pPr>
      <w:r w:rsidRPr="002D1FB7">
        <w:rPr>
          <w:rFonts w:asciiTheme="minorEastAsia" w:eastAsiaTheme="minorEastAsia" w:hAnsiTheme="minorEastAsia" w:cstheme="minorEastAsia" w:hint="eastAsia"/>
          <w:sz w:val="21"/>
          <w:szCs w:val="21"/>
        </w:rPr>
        <w:t>1.化学性能：</w:t>
      </w:r>
      <w:r w:rsidRPr="002D1FB7">
        <w:rPr>
          <w:rFonts w:asciiTheme="minorEastAsia" w:eastAsiaTheme="minorEastAsia" w:hAnsiTheme="minorEastAsia" w:cstheme="minorEastAsia" w:hint="eastAsia"/>
          <w:bCs/>
          <w:sz w:val="21"/>
          <w:szCs w:val="21"/>
        </w:rPr>
        <w:t>由</w:t>
      </w:r>
      <w:r w:rsidR="00F020EA" w:rsidRPr="002D1FB7">
        <w:rPr>
          <w:rFonts w:asciiTheme="minorEastAsia" w:eastAsiaTheme="minorEastAsia" w:hAnsiTheme="minorEastAsia" w:cstheme="minorEastAsia" w:hint="eastAsia"/>
          <w:bCs/>
          <w:sz w:val="21"/>
          <w:szCs w:val="21"/>
        </w:rPr>
        <w:t>取得CMA计量认证的检测机构</w:t>
      </w:r>
      <w:r w:rsidRPr="002D1FB7">
        <w:rPr>
          <w:rFonts w:asciiTheme="minorEastAsia" w:eastAsiaTheme="minorEastAsia" w:hAnsiTheme="minorEastAsia" w:cstheme="minorEastAsia" w:hint="eastAsia"/>
          <w:bCs/>
          <w:sz w:val="21"/>
          <w:szCs w:val="21"/>
        </w:rPr>
        <w:t>出具的检验报告应至少包含有：</w:t>
      </w:r>
      <w:r w:rsidR="00F020EA" w:rsidRPr="002D1FB7">
        <w:rPr>
          <w:rFonts w:asciiTheme="minorEastAsia" w:eastAsiaTheme="minorEastAsia" w:hAnsiTheme="minorEastAsia" w:cstheme="minorEastAsia" w:hint="eastAsia"/>
          <w:bCs/>
          <w:sz w:val="21"/>
          <w:szCs w:val="21"/>
        </w:rPr>
        <w:t>50</w:t>
      </w:r>
      <w:r w:rsidRPr="002D1FB7">
        <w:rPr>
          <w:rFonts w:asciiTheme="minorEastAsia" w:eastAsiaTheme="minorEastAsia" w:hAnsiTheme="minorEastAsia" w:cstheme="minorEastAsia" w:hint="eastAsia"/>
          <w:bCs/>
          <w:sz w:val="21"/>
          <w:szCs w:val="21"/>
        </w:rPr>
        <w:t>项常用化学试剂检测报告，且测试结果均达到5级。</w:t>
      </w:r>
    </w:p>
    <w:p w:rsidR="00A23A7C" w:rsidRPr="002D1FB7" w:rsidRDefault="005D1A0F">
      <w:pPr>
        <w:spacing w:line="300" w:lineRule="auto"/>
        <w:ind w:firstLineChars="150" w:firstLine="315"/>
        <w:rPr>
          <w:rFonts w:ascii="宋体" w:hAnsi="宋体" w:cs="宋体"/>
          <w:sz w:val="21"/>
          <w:szCs w:val="21"/>
        </w:rPr>
      </w:pPr>
      <w:r w:rsidRPr="002D1FB7">
        <w:rPr>
          <w:rFonts w:asciiTheme="minorEastAsia" w:eastAsiaTheme="minorEastAsia" w:hAnsiTheme="minorEastAsia" w:hint="eastAsia"/>
          <w:sz w:val="21"/>
          <w:szCs w:val="21"/>
        </w:rPr>
        <w:t>2.环保性能：</w:t>
      </w:r>
      <w:r w:rsidRPr="002D1FB7">
        <w:rPr>
          <w:rFonts w:ascii="宋体" w:hAnsi="宋体" w:cs="宋体" w:hint="eastAsia"/>
          <w:sz w:val="21"/>
          <w:szCs w:val="21"/>
        </w:rPr>
        <w:t>为保证实验操作人员的身体健康，“由</w:t>
      </w:r>
      <w:r w:rsidR="00F020EA" w:rsidRPr="002D1FB7">
        <w:rPr>
          <w:rFonts w:asciiTheme="minorEastAsia" w:eastAsiaTheme="minorEastAsia" w:hAnsiTheme="minorEastAsia" w:cstheme="minorEastAsia" w:hint="eastAsia"/>
          <w:bCs/>
          <w:sz w:val="21"/>
          <w:szCs w:val="21"/>
        </w:rPr>
        <w:t>取得CMA计量认证的检测机构</w:t>
      </w:r>
      <w:r w:rsidRPr="002D1FB7">
        <w:rPr>
          <w:rFonts w:ascii="宋体" w:hAnsi="宋体" w:cs="宋体" w:hint="eastAsia"/>
          <w:sz w:val="21"/>
          <w:szCs w:val="21"/>
        </w:rPr>
        <w:t>出具的近两年委托抽样（型式检验）”检验报告；（报告中检验项目包含有：甲醛释放量、理化性能、压划痕性能、耐沸水干热性能、燃烧性能等。其中甲醛释放量要求≤0.06mg/mˆ3）。台面需取得中国绿色环保材料标志证书。</w:t>
      </w:r>
    </w:p>
    <w:p w:rsidR="00A23A7C" w:rsidRPr="002D1FB7" w:rsidRDefault="005D1A0F">
      <w:pPr>
        <w:spacing w:line="300" w:lineRule="auto"/>
        <w:ind w:firstLineChars="150" w:firstLine="315"/>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3.耐磨性、阻燃性:为保证台面使用寿命，台面须由</w:t>
      </w:r>
      <w:r w:rsidR="00F020EA" w:rsidRPr="002D1FB7">
        <w:rPr>
          <w:rFonts w:asciiTheme="minorEastAsia" w:eastAsiaTheme="minorEastAsia" w:hAnsiTheme="minorEastAsia" w:cstheme="minorEastAsia" w:hint="eastAsia"/>
          <w:bCs/>
          <w:sz w:val="21"/>
          <w:szCs w:val="21"/>
        </w:rPr>
        <w:t>取得CMA计量认证的检测机构</w:t>
      </w:r>
      <w:r w:rsidRPr="002D1FB7">
        <w:rPr>
          <w:rFonts w:asciiTheme="minorEastAsia" w:eastAsiaTheme="minorEastAsia" w:hAnsiTheme="minorEastAsia" w:cstheme="minorEastAsia" w:hint="eastAsia"/>
          <w:sz w:val="21"/>
          <w:szCs w:val="21"/>
        </w:rPr>
        <w:t>提供的检测报告，检测结果须达到或超过以下标准：表面耐磨性能大于等于≥600转，耐污染性能不低于1级，无污斑，耐沸水不低于1级，翘曲≤2mm,耐干热不低于1级，抗冲击性能（落球高度≥100cm）凹痕直径≤5mm，抗拉强度平均值≥70MPa。产品可燃性（点火时间30S，60S内，焰尖高度≤150mm，烟气生成速率指数SMOGRA, ≤5㎡/S²，前600S总产烟量≤36㎡，600s内无燃烧滴落物。</w:t>
      </w:r>
    </w:p>
    <w:p w:rsidR="00A23A7C" w:rsidRPr="002D1FB7" w:rsidRDefault="005D1A0F">
      <w:pPr>
        <w:spacing w:line="360" w:lineRule="auto"/>
        <w:ind w:firstLineChars="100" w:firstLine="210"/>
        <w:rPr>
          <w:rFonts w:ascii="宋体" w:hAnsi="宋体" w:cs="宋体"/>
          <w:sz w:val="21"/>
          <w:szCs w:val="21"/>
        </w:rPr>
      </w:pPr>
      <w:r w:rsidRPr="002D1FB7">
        <w:rPr>
          <w:rFonts w:asciiTheme="minorEastAsia" w:eastAsiaTheme="minorEastAsia" w:hAnsiTheme="minorEastAsia" w:cs="宋体" w:hint="eastAsia"/>
          <w:sz w:val="21"/>
          <w:szCs w:val="21"/>
        </w:rPr>
        <w:t>4.</w:t>
      </w:r>
      <w:r w:rsidRPr="002D1FB7">
        <w:rPr>
          <w:rFonts w:asciiTheme="minorEastAsia" w:eastAsiaTheme="minorEastAsia" w:hAnsiTheme="minorEastAsia" w:cstheme="minorEastAsia" w:hint="eastAsia"/>
          <w:sz w:val="21"/>
          <w:szCs w:val="21"/>
        </w:rPr>
        <w:t>抗菌性：表面易清洁，抑制细菌生长，由</w:t>
      </w:r>
      <w:r w:rsidR="00F020EA" w:rsidRPr="002D1FB7">
        <w:rPr>
          <w:rStyle w:val="af4"/>
          <w:rFonts w:hint="eastAsia"/>
        </w:rPr>
        <w:t>取得</w:t>
      </w:r>
      <w:r w:rsidR="00F020EA" w:rsidRPr="002D1FB7">
        <w:rPr>
          <w:rStyle w:val="af4"/>
          <w:rFonts w:hint="eastAsia"/>
        </w:rPr>
        <w:t>CMA</w:t>
      </w:r>
      <w:r w:rsidR="00F020EA" w:rsidRPr="002D1FB7">
        <w:rPr>
          <w:rStyle w:val="af4"/>
          <w:rFonts w:hint="eastAsia"/>
        </w:rPr>
        <w:t>计量认证的检测机构</w:t>
      </w:r>
      <w:r w:rsidRPr="002D1FB7">
        <w:rPr>
          <w:rFonts w:asciiTheme="minorEastAsia" w:eastAsiaTheme="minorEastAsia" w:hAnsiTheme="minorEastAsia" w:cstheme="minorEastAsia" w:hint="eastAsia"/>
          <w:sz w:val="21"/>
          <w:szCs w:val="21"/>
        </w:rPr>
        <w:t>出具的抗菌性能测试</w:t>
      </w:r>
      <w:r w:rsidR="00F020EA" w:rsidRPr="002D1FB7">
        <w:rPr>
          <w:rFonts w:asciiTheme="minorEastAsia" w:eastAsiaTheme="minorEastAsia" w:hAnsiTheme="minorEastAsia" w:cstheme="minorEastAsia" w:hint="eastAsia"/>
          <w:sz w:val="21"/>
          <w:szCs w:val="21"/>
        </w:rPr>
        <w:t>合格</w:t>
      </w:r>
      <w:r w:rsidRPr="002D1FB7">
        <w:rPr>
          <w:rFonts w:asciiTheme="minorEastAsia" w:eastAsiaTheme="minorEastAsia" w:hAnsiTheme="minorEastAsia" w:cstheme="minorEastAsia" w:hint="eastAsia"/>
          <w:sz w:val="21"/>
          <w:szCs w:val="21"/>
        </w:rPr>
        <w:t>报告；（报告中测试项目包含有：肺炎克雷伯氏菌测试，金黄色葡萄球菌测，大肠杆菌测试，粪链球菌测试，鼠伤寒沙门氏菌测试）</w:t>
      </w:r>
    </w:p>
    <w:p w:rsidR="00A23A7C" w:rsidRPr="002D1FB7" w:rsidRDefault="005D1A0F">
      <w:pPr>
        <w:pStyle w:val="Default"/>
        <w:ind w:firstLineChars="200" w:firstLine="420"/>
        <w:rPr>
          <w:rFonts w:ascii="宋体" w:hAnsi="宋体" w:cs="宋体"/>
          <w:color w:val="auto"/>
          <w:sz w:val="21"/>
          <w:szCs w:val="21"/>
        </w:rPr>
      </w:pPr>
      <w:r w:rsidRPr="002D1FB7">
        <w:rPr>
          <w:rFonts w:asciiTheme="minorEastAsia" w:eastAsiaTheme="minorEastAsia" w:hAnsiTheme="minorEastAsia" w:cs="宋体" w:hint="eastAsia"/>
          <w:color w:val="auto"/>
          <w:sz w:val="21"/>
          <w:szCs w:val="21"/>
        </w:rPr>
        <w:t>5.防伪性：台面板材清晰可见的背标，同时具备防伪标识且不可刮涂和磨灭，以便鉴别真伪、验收</w:t>
      </w:r>
      <w:r w:rsidRPr="002D1FB7">
        <w:rPr>
          <w:rFonts w:ascii="宋体" w:hAnsi="宋体" w:cs="宋体" w:hint="eastAsia"/>
          <w:color w:val="auto"/>
          <w:sz w:val="21"/>
          <w:szCs w:val="21"/>
        </w:rPr>
        <w:t>。</w:t>
      </w:r>
    </w:p>
    <w:p w:rsidR="00A23A7C" w:rsidRPr="002D1FB7" w:rsidRDefault="005D1A0F">
      <w:pPr>
        <w:spacing w:line="300" w:lineRule="auto"/>
        <w:rPr>
          <w:rFonts w:asciiTheme="minorEastAsia" w:eastAsiaTheme="minorEastAsia" w:hAnsiTheme="minorEastAsia" w:cs="宋体"/>
          <w:b/>
          <w:bCs/>
          <w:sz w:val="21"/>
          <w:szCs w:val="21"/>
        </w:rPr>
      </w:pPr>
      <w:r w:rsidRPr="002D1FB7">
        <w:rPr>
          <w:rFonts w:asciiTheme="minorEastAsia" w:eastAsiaTheme="minorEastAsia" w:hAnsiTheme="minorEastAsia" w:cs="宋体" w:hint="eastAsia"/>
          <w:b/>
          <w:bCs/>
          <w:sz w:val="21"/>
          <w:szCs w:val="21"/>
        </w:rPr>
        <w:t>（3）实验台：</w:t>
      </w:r>
    </w:p>
    <w:p w:rsidR="00F020EA" w:rsidRPr="002D1FB7" w:rsidRDefault="00F020EA" w:rsidP="00F020EA">
      <w:pPr>
        <w:autoSpaceDE w:val="0"/>
        <w:autoSpaceDN w:val="0"/>
        <w:adjustRightInd w:val="0"/>
        <w:spacing w:line="288" w:lineRule="auto"/>
        <w:ind w:rightChars="27" w:right="76" w:firstLineChars="150" w:firstLine="315"/>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钢制柜体符合SEFA8M-2010标准。（提供证明文件复印件，原件备查）</w:t>
      </w:r>
    </w:p>
    <w:p w:rsidR="00F020EA" w:rsidRPr="002D1FB7" w:rsidRDefault="00F020EA" w:rsidP="00E46AD1">
      <w:pPr>
        <w:autoSpaceDE w:val="0"/>
        <w:autoSpaceDN w:val="0"/>
        <w:adjustRightInd w:val="0"/>
        <w:spacing w:line="288" w:lineRule="auto"/>
        <w:ind w:rightChars="27" w:right="76" w:firstLineChars="100" w:firstLine="210"/>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1</w:t>
      </w:r>
      <w:r w:rsidR="005D1A0F" w:rsidRPr="002D1FB7">
        <w:rPr>
          <w:rFonts w:asciiTheme="minorEastAsia" w:eastAsiaTheme="minorEastAsia" w:hAnsiTheme="minorEastAsia" w:cstheme="minorEastAsia" w:hint="eastAsia"/>
          <w:sz w:val="21"/>
          <w:szCs w:val="21"/>
        </w:rPr>
        <w:t>.★柜体：采用</w:t>
      </w:r>
      <w:r w:rsidRPr="002D1FB7">
        <w:rPr>
          <w:rFonts w:asciiTheme="minorEastAsia" w:eastAsiaTheme="minorEastAsia" w:hAnsiTheme="minorEastAsia" w:cstheme="minorEastAsia" w:hint="eastAsia"/>
          <w:sz w:val="21"/>
          <w:szCs w:val="21"/>
        </w:rPr>
        <w:t>不小于</w:t>
      </w:r>
      <w:r w:rsidR="005D1A0F" w:rsidRPr="002D1FB7">
        <w:rPr>
          <w:rFonts w:asciiTheme="minorEastAsia" w:eastAsiaTheme="minorEastAsia" w:hAnsiTheme="minorEastAsia" w:cstheme="minorEastAsia" w:hint="eastAsia"/>
          <w:sz w:val="21"/>
          <w:szCs w:val="21"/>
        </w:rPr>
        <w:t>1.0MM厚冷扎钢板，表面经：除油、除锈—水洗—中和—水洗—表调—锌系磷化—钝化—烘干—检验—静电喷涂—高温固化。</w:t>
      </w:r>
      <w:r w:rsidRPr="002D1FB7">
        <w:rPr>
          <w:rFonts w:asciiTheme="minorEastAsia" w:eastAsiaTheme="minorEastAsia" w:hAnsiTheme="minorEastAsia" w:cstheme="minorEastAsia" w:hint="eastAsia"/>
          <w:sz w:val="21"/>
          <w:szCs w:val="21"/>
        </w:rPr>
        <w:t>表层双面磷化环氧树脂粉末静电喷涂，防腐处理，强吸附、抗酸碱，钢板内部加钢衬，提高整体承重性及抗冲击能力。</w:t>
      </w:r>
    </w:p>
    <w:p w:rsidR="00A23A7C" w:rsidRPr="002D1FB7" w:rsidRDefault="00F020EA" w:rsidP="00E46AD1">
      <w:pPr>
        <w:autoSpaceDE w:val="0"/>
        <w:autoSpaceDN w:val="0"/>
        <w:adjustRightInd w:val="0"/>
        <w:spacing w:line="288" w:lineRule="auto"/>
        <w:ind w:rightChars="27" w:right="76" w:firstLineChars="100" w:firstLine="210"/>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2</w:t>
      </w:r>
      <w:r w:rsidR="005D1A0F" w:rsidRPr="002D1FB7">
        <w:rPr>
          <w:rFonts w:asciiTheme="minorEastAsia" w:eastAsiaTheme="minorEastAsia" w:hAnsiTheme="minorEastAsia" w:cstheme="minorEastAsia" w:hint="eastAsia"/>
          <w:sz w:val="21"/>
          <w:szCs w:val="21"/>
        </w:rPr>
        <w:t>.门面、抽屉面板：采用</w:t>
      </w:r>
      <w:r w:rsidRPr="002D1FB7">
        <w:rPr>
          <w:rFonts w:asciiTheme="minorEastAsia" w:eastAsiaTheme="minorEastAsia" w:hAnsiTheme="minorEastAsia" w:cstheme="minorEastAsia" w:hint="eastAsia"/>
          <w:sz w:val="21"/>
          <w:szCs w:val="21"/>
        </w:rPr>
        <w:t>不小于</w:t>
      </w:r>
      <w:r w:rsidR="005D1A0F" w:rsidRPr="002D1FB7">
        <w:rPr>
          <w:rFonts w:asciiTheme="minorEastAsia" w:eastAsiaTheme="minorEastAsia" w:hAnsiTheme="minorEastAsia" w:cstheme="minorEastAsia" w:hint="eastAsia"/>
          <w:sz w:val="21"/>
          <w:szCs w:val="21"/>
        </w:rPr>
        <w:t>1.0MM厚冷扎钢板，双层设计，中间填充有隔音材料。</w:t>
      </w:r>
    </w:p>
    <w:p w:rsidR="00A23A7C" w:rsidRPr="002D1FB7" w:rsidRDefault="00E46AD1" w:rsidP="00E46AD1">
      <w:pPr>
        <w:spacing w:line="340" w:lineRule="exact"/>
        <w:ind w:firstLineChars="100" w:firstLine="210"/>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3.</w:t>
      </w:r>
      <w:r w:rsidR="005D1A0F" w:rsidRPr="002D1FB7">
        <w:rPr>
          <w:rFonts w:asciiTheme="minorEastAsia" w:eastAsiaTheme="minorEastAsia" w:hAnsiTheme="minorEastAsia" w:cstheme="minorEastAsia" w:hint="eastAsia"/>
          <w:sz w:val="21"/>
          <w:szCs w:val="21"/>
        </w:rPr>
        <w:t>活动层板：采用</w:t>
      </w:r>
      <w:r w:rsidR="00F020EA" w:rsidRPr="002D1FB7">
        <w:rPr>
          <w:rFonts w:asciiTheme="minorEastAsia" w:eastAsiaTheme="minorEastAsia" w:hAnsiTheme="minorEastAsia" w:cstheme="minorEastAsia" w:hint="eastAsia"/>
          <w:sz w:val="21"/>
          <w:szCs w:val="21"/>
        </w:rPr>
        <w:t>不小于</w:t>
      </w:r>
      <w:r w:rsidR="005D1A0F" w:rsidRPr="002D1FB7">
        <w:rPr>
          <w:rFonts w:asciiTheme="minorEastAsia" w:eastAsiaTheme="minorEastAsia" w:hAnsiTheme="minorEastAsia" w:cstheme="minorEastAsia" w:hint="eastAsia"/>
          <w:sz w:val="21"/>
          <w:szCs w:val="21"/>
        </w:rPr>
        <w:t>1.0MM厚冷扎钢板，每20mm可自由上下调节高度，层板由四个钢制层板扣支撑，承重为大于50kg，层板厚度：20mm。</w:t>
      </w:r>
    </w:p>
    <w:p w:rsidR="00A23A7C" w:rsidRPr="002D1FB7" w:rsidRDefault="005D1A0F">
      <w:pPr>
        <w:tabs>
          <w:tab w:val="right" w:pos="9014"/>
        </w:tabs>
        <w:spacing w:line="300" w:lineRule="auto"/>
        <w:rPr>
          <w:rFonts w:asciiTheme="minorEastAsia" w:eastAsiaTheme="minorEastAsia" w:hAnsiTheme="minorEastAsia" w:cstheme="minorEastAsia"/>
          <w:b/>
          <w:bCs/>
          <w:sz w:val="21"/>
          <w:szCs w:val="21"/>
        </w:rPr>
      </w:pPr>
      <w:r w:rsidRPr="002D1FB7">
        <w:rPr>
          <w:rFonts w:asciiTheme="minorEastAsia" w:eastAsiaTheme="minorEastAsia" w:hAnsiTheme="minorEastAsia" w:cstheme="minorEastAsia" w:hint="eastAsia"/>
          <w:b/>
          <w:bCs/>
          <w:sz w:val="21"/>
          <w:szCs w:val="21"/>
        </w:rPr>
        <w:t>（4）中央台试剂架：</w:t>
      </w:r>
    </w:p>
    <w:p w:rsidR="00A23A7C" w:rsidRPr="002D1FB7" w:rsidRDefault="005D1A0F">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1.立柱：采用</w:t>
      </w:r>
      <w:r w:rsidR="00F020EA" w:rsidRPr="002D1FB7">
        <w:rPr>
          <w:rFonts w:asciiTheme="minorEastAsia" w:eastAsiaTheme="minorEastAsia" w:hAnsiTheme="minorEastAsia" w:cstheme="minorEastAsia" w:hint="eastAsia"/>
          <w:sz w:val="21"/>
          <w:szCs w:val="21"/>
        </w:rPr>
        <w:t>不小于1.0mm壁厚的钢制型材</w:t>
      </w:r>
      <w:r w:rsidRPr="002D1FB7">
        <w:rPr>
          <w:rFonts w:asciiTheme="minorEastAsia" w:eastAsiaTheme="minorEastAsia" w:hAnsiTheme="minorEastAsia" w:cstheme="minorEastAsia" w:hint="eastAsia"/>
          <w:sz w:val="21"/>
          <w:szCs w:val="21"/>
        </w:rPr>
        <w:t>，质轻，强度高，耐腐蚀。</w:t>
      </w:r>
    </w:p>
    <w:p w:rsidR="00A23A7C" w:rsidRPr="002D1FB7" w:rsidRDefault="005D1A0F">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2.固定片、调节架支撑翼、后挡板≥1.2mm厚宝钢、鞍钢、马钢或同档次优质高品质电解板冲折制作，表面经环氧树脂粉体烤漆防腐蚀处理，其厚度为50μm。</w:t>
      </w:r>
    </w:p>
    <w:p w:rsidR="00A23A7C" w:rsidRPr="002D1FB7" w:rsidRDefault="005D1A0F">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3.采用台面安装式设计，方便配置增减拆装。</w:t>
      </w:r>
    </w:p>
    <w:p w:rsidR="00A23A7C" w:rsidRPr="002D1FB7" w:rsidRDefault="005D1A0F">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4.按需求配置单面型或双面型两种式样方便中央台及边台使用试剂架。</w:t>
      </w:r>
    </w:p>
    <w:p w:rsidR="00A23A7C" w:rsidRPr="002D1FB7" w:rsidRDefault="005D1A0F">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5.试剂架立柱有整排挂孔供活动层板悬挂用，层板上下调节间距每格应小于25mm(约1英吋)。</w:t>
      </w:r>
    </w:p>
    <w:p w:rsidR="00A23A7C" w:rsidRPr="002D1FB7" w:rsidRDefault="005D1A0F">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6.试剂架层板：10mm厚钢化玻璃，分上下2层，高低可调活动式，层板外缘采用304不锈钢型材材质护栏。</w:t>
      </w:r>
    </w:p>
    <w:p w:rsidR="00A23A7C" w:rsidRPr="002D1FB7" w:rsidRDefault="005D1A0F">
      <w:pPr>
        <w:autoSpaceDE w:val="0"/>
        <w:autoSpaceDN w:val="0"/>
        <w:adjustRightInd w:val="0"/>
        <w:spacing w:line="360" w:lineRule="auto"/>
        <w:ind w:leftChars="40" w:left="112" w:rightChars="27" w:right="76"/>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7.试剂架立柱内侧配置插座安装孔，立柱内夹层有足够空间供插座配线隐藏铺设。</w:t>
      </w:r>
    </w:p>
    <w:p w:rsidR="00A23A7C" w:rsidRPr="002D1FB7" w:rsidRDefault="005D1A0F">
      <w:pPr>
        <w:tabs>
          <w:tab w:val="left" w:pos="1080"/>
        </w:tabs>
        <w:spacing w:line="300" w:lineRule="auto"/>
        <w:rPr>
          <w:rFonts w:asciiTheme="minorEastAsia" w:eastAsiaTheme="minorEastAsia" w:hAnsiTheme="minorEastAsia" w:cs="宋体"/>
          <w:b/>
          <w:bCs/>
          <w:sz w:val="21"/>
          <w:szCs w:val="21"/>
        </w:rPr>
      </w:pPr>
      <w:r w:rsidRPr="002D1FB7">
        <w:rPr>
          <w:rFonts w:asciiTheme="minorEastAsia" w:eastAsiaTheme="minorEastAsia" w:hAnsiTheme="minorEastAsia" w:cs="宋体" w:hint="eastAsia"/>
          <w:b/>
          <w:bCs/>
          <w:sz w:val="21"/>
          <w:szCs w:val="21"/>
        </w:rPr>
        <w:t>（5）实验台五金配件:</w:t>
      </w:r>
    </w:p>
    <w:p w:rsidR="00A23A7C" w:rsidRPr="002D1FB7" w:rsidRDefault="005D1A0F">
      <w:pPr>
        <w:spacing w:line="300" w:lineRule="auto"/>
        <w:ind w:firstLineChars="150" w:firstLine="315"/>
        <w:rPr>
          <w:rFonts w:asciiTheme="minorEastAsia" w:eastAsiaTheme="minorEastAsia" w:hAnsiTheme="minorEastAsia" w:cs="宋体"/>
          <w:sz w:val="21"/>
          <w:szCs w:val="21"/>
        </w:rPr>
      </w:pPr>
      <w:r w:rsidRPr="002D1FB7">
        <w:rPr>
          <w:rFonts w:asciiTheme="minorEastAsia" w:eastAsiaTheme="minorEastAsia" w:hAnsiTheme="minorEastAsia" w:cs="宋体" w:hint="eastAsia"/>
          <w:bCs/>
          <w:sz w:val="21"/>
          <w:szCs w:val="21"/>
        </w:rPr>
        <w:t>1.</w:t>
      </w:r>
      <w:r w:rsidRPr="002D1FB7">
        <w:rPr>
          <w:rFonts w:asciiTheme="minorEastAsia" w:eastAsiaTheme="minorEastAsia" w:hAnsiTheme="minorEastAsia" w:cstheme="minorEastAsia" w:hint="eastAsia"/>
          <w:sz w:val="21"/>
          <w:szCs w:val="21"/>
        </w:rPr>
        <w:t>滑轨：采用耐腐蚀超静音滑轨，载重≥45㎏。45mm宽，长450mm三节承重轨，外轨厚1.2mm，内轨厚1.0mm,</w:t>
      </w:r>
      <w:r w:rsidR="00F020EA" w:rsidRPr="002D1FB7">
        <w:rPr>
          <w:rFonts w:hint="eastAsia"/>
        </w:rPr>
        <w:t xml:space="preserve"> </w:t>
      </w:r>
      <w:r w:rsidR="00F020EA" w:rsidRPr="002D1FB7">
        <w:rPr>
          <w:rFonts w:asciiTheme="minorEastAsia" w:eastAsiaTheme="minorEastAsia" w:hAnsiTheme="minorEastAsia" w:cstheme="minorEastAsia" w:hint="eastAsia"/>
          <w:sz w:val="21"/>
          <w:szCs w:val="21"/>
        </w:rPr>
        <w:t>需提供耐久性测试报告，耐久性检测≥5万次（提供复印件，原件备查）。</w:t>
      </w:r>
    </w:p>
    <w:p w:rsidR="00A23A7C" w:rsidRPr="002D1FB7" w:rsidRDefault="005D1A0F">
      <w:pPr>
        <w:tabs>
          <w:tab w:val="left" w:pos="180"/>
        </w:tabs>
        <w:autoSpaceDE w:val="0"/>
        <w:autoSpaceDN w:val="0"/>
        <w:adjustRightInd w:val="0"/>
        <w:spacing w:line="288" w:lineRule="auto"/>
        <w:ind w:rightChars="27" w:right="76" w:firstLineChars="100" w:firstLine="210"/>
        <w:rPr>
          <w:rFonts w:asciiTheme="minorEastAsia" w:eastAsiaTheme="minorEastAsia" w:hAnsiTheme="minorEastAsia" w:cstheme="minorEastAsia"/>
          <w:kern w:val="0"/>
          <w:sz w:val="21"/>
          <w:szCs w:val="21"/>
        </w:rPr>
      </w:pPr>
      <w:r w:rsidRPr="002D1FB7">
        <w:rPr>
          <w:rFonts w:asciiTheme="minorEastAsia" w:eastAsiaTheme="minorEastAsia" w:hAnsiTheme="minorEastAsia" w:cs="宋体" w:hint="eastAsia"/>
          <w:bCs/>
          <w:sz w:val="21"/>
          <w:szCs w:val="21"/>
        </w:rPr>
        <w:lastRenderedPageBreak/>
        <w:t>2.合页：</w:t>
      </w:r>
      <w:r w:rsidR="00F020EA" w:rsidRPr="002D1FB7">
        <w:rPr>
          <w:rFonts w:asciiTheme="minorEastAsia" w:eastAsiaTheme="minorEastAsia" w:hAnsiTheme="minorEastAsia" w:cstheme="minorEastAsia" w:hint="eastAsia"/>
          <w:bCs/>
          <w:sz w:val="21"/>
          <w:szCs w:val="21"/>
        </w:rPr>
        <w:t>承重型合页，要求材质为SUS304不锈钢，提供由CMA计量认证的检测机构出具的合格检测报告（有效期内）；采用SUS304不锈钢合页，打开角度为180度；基本底柜/吊柜采用2个不锈钢合页（高柜采用3个不锈钢合页）。</w:t>
      </w:r>
    </w:p>
    <w:p w:rsidR="00A23A7C" w:rsidRPr="002D1FB7" w:rsidRDefault="005D1A0F">
      <w:pPr>
        <w:spacing w:line="300" w:lineRule="auto"/>
        <w:ind w:firstLineChars="150" w:firstLine="315"/>
        <w:rPr>
          <w:rFonts w:asciiTheme="minorEastAsia" w:eastAsiaTheme="minorEastAsia" w:hAnsiTheme="minorEastAsia" w:cs="宋体"/>
          <w:bCs/>
          <w:sz w:val="21"/>
          <w:szCs w:val="21"/>
        </w:rPr>
      </w:pPr>
      <w:r w:rsidRPr="002D1FB7">
        <w:rPr>
          <w:rFonts w:asciiTheme="minorEastAsia" w:eastAsiaTheme="minorEastAsia" w:hAnsiTheme="minorEastAsia" w:cs="宋体" w:hint="eastAsia"/>
          <w:bCs/>
          <w:sz w:val="21"/>
          <w:szCs w:val="21"/>
        </w:rPr>
        <w:t>3.电源插座：220V、10A</w:t>
      </w:r>
      <w:r w:rsidRPr="002D1FB7">
        <w:rPr>
          <w:rFonts w:asciiTheme="minorEastAsia" w:eastAsiaTheme="minorEastAsia" w:hAnsiTheme="minorEastAsia" w:cs="宋体" w:hint="eastAsia"/>
          <w:sz w:val="21"/>
          <w:szCs w:val="21"/>
        </w:rPr>
        <w:t>五孔插座，推荐品牌施耐德、西门子、TCL或同等知名品牌。</w:t>
      </w:r>
    </w:p>
    <w:p w:rsidR="00A23A7C" w:rsidRPr="002D1FB7" w:rsidRDefault="005D1A0F">
      <w:pPr>
        <w:spacing w:line="300" w:lineRule="auto"/>
        <w:ind w:firstLineChars="150" w:firstLine="315"/>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4.电线：常规配线3*2.5平方。</w:t>
      </w:r>
    </w:p>
    <w:p w:rsidR="00A23A7C" w:rsidRPr="002D1FB7" w:rsidRDefault="005D1A0F">
      <w:pPr>
        <w:ind w:firstLineChars="150" w:firstLine="315"/>
        <w:rPr>
          <w:rFonts w:asciiTheme="minorEastAsia" w:eastAsiaTheme="minorEastAsia" w:hAnsiTheme="minorEastAsia" w:cs="宋体"/>
          <w:sz w:val="21"/>
          <w:szCs w:val="21"/>
        </w:rPr>
      </w:pPr>
      <w:r w:rsidRPr="002D1FB7">
        <w:rPr>
          <w:rFonts w:asciiTheme="minorEastAsia" w:eastAsiaTheme="minorEastAsia" w:hAnsiTheme="minorEastAsia" w:cs="宋体" w:hint="eastAsia"/>
          <w:bCs/>
          <w:sz w:val="21"/>
          <w:szCs w:val="21"/>
        </w:rPr>
        <w:t>5.</w:t>
      </w:r>
      <w:r w:rsidRPr="002D1FB7">
        <w:rPr>
          <w:rFonts w:asciiTheme="minorEastAsia" w:eastAsiaTheme="minorEastAsia" w:hAnsiTheme="minorEastAsia" w:cstheme="minorEastAsia" w:hint="eastAsia"/>
          <w:sz w:val="21"/>
          <w:szCs w:val="21"/>
        </w:rPr>
        <w:t>线盒：实验室专用</w:t>
      </w:r>
      <w:r w:rsidR="00F020EA" w:rsidRPr="002D1FB7">
        <w:rPr>
          <w:rFonts w:asciiTheme="minorEastAsia" w:eastAsiaTheme="minorEastAsia" w:hAnsiTheme="minorEastAsia" w:cstheme="minorEastAsia" w:hint="eastAsia"/>
          <w:sz w:val="21"/>
          <w:szCs w:val="21"/>
        </w:rPr>
        <w:t>线盒（金属或PP材质）。防潮、防滑、抑菌、耐腐蚀，可安装5孔或6孔插座；外形美观，设计人性化。</w:t>
      </w:r>
    </w:p>
    <w:p w:rsidR="00A23A7C" w:rsidRPr="002D1FB7" w:rsidRDefault="005D1A0F">
      <w:pPr>
        <w:ind w:firstLineChars="200" w:firstLine="420"/>
        <w:rPr>
          <w:rFonts w:asciiTheme="minorEastAsia" w:eastAsiaTheme="minorEastAsia" w:hAnsiTheme="minorEastAsia" w:cstheme="minorEastAsia"/>
          <w:sz w:val="21"/>
          <w:szCs w:val="21"/>
        </w:rPr>
      </w:pPr>
      <w:r w:rsidRPr="002D1FB7">
        <w:rPr>
          <w:rFonts w:asciiTheme="minorEastAsia" w:eastAsiaTheme="minorEastAsia" w:hAnsiTheme="minorEastAsia" w:cs="宋体" w:hint="eastAsia"/>
          <w:bCs/>
          <w:sz w:val="21"/>
          <w:szCs w:val="21"/>
        </w:rPr>
        <w:t>6.调整脚：</w:t>
      </w:r>
      <w:r w:rsidR="00F020EA" w:rsidRPr="002D1FB7">
        <w:rPr>
          <w:rFonts w:asciiTheme="minorEastAsia" w:eastAsiaTheme="minorEastAsia" w:hAnsiTheme="minorEastAsia" w:cstheme="minorEastAsia" w:hint="eastAsia"/>
          <w:sz w:val="21"/>
          <w:szCs w:val="21"/>
        </w:rPr>
        <w:t>30mm高高强度钢制尼龙可调整脚，可自由调整高低。</w:t>
      </w:r>
    </w:p>
    <w:p w:rsidR="00A23A7C" w:rsidRPr="002D1FB7" w:rsidRDefault="005D1A0F">
      <w:pPr>
        <w:autoSpaceDE w:val="0"/>
        <w:autoSpaceDN w:val="0"/>
        <w:adjustRightInd w:val="0"/>
        <w:spacing w:line="288" w:lineRule="auto"/>
        <w:ind w:rightChars="27" w:right="76" w:firstLineChars="200" w:firstLine="420"/>
        <w:rPr>
          <w:rFonts w:asciiTheme="minorEastAsia" w:eastAsiaTheme="minorEastAsia" w:hAnsiTheme="minorEastAsia" w:cstheme="minorEastAsia"/>
          <w:kern w:val="0"/>
          <w:sz w:val="21"/>
          <w:szCs w:val="21"/>
        </w:rPr>
      </w:pPr>
      <w:r w:rsidRPr="002D1FB7">
        <w:rPr>
          <w:rFonts w:asciiTheme="minorEastAsia" w:eastAsiaTheme="minorEastAsia" w:hAnsiTheme="minorEastAsia" w:cs="宋体" w:hint="eastAsia"/>
          <w:bCs/>
          <w:sz w:val="21"/>
          <w:szCs w:val="21"/>
        </w:rPr>
        <w:t>7.把手</w:t>
      </w:r>
      <w:r w:rsidRPr="002D1FB7">
        <w:rPr>
          <w:rFonts w:asciiTheme="minorEastAsia" w:eastAsiaTheme="minorEastAsia" w:hAnsiTheme="minorEastAsia" w:cstheme="minorEastAsia" w:hint="eastAsia"/>
          <w:kern w:val="0"/>
          <w:sz w:val="21"/>
          <w:szCs w:val="21"/>
        </w:rPr>
        <w:t>：</w:t>
      </w:r>
      <w:r w:rsidR="00F020EA" w:rsidRPr="002D1FB7">
        <w:rPr>
          <w:rFonts w:asciiTheme="minorEastAsia" w:eastAsiaTheme="minorEastAsia" w:hAnsiTheme="minorEastAsia" w:cstheme="minorEastAsia" w:hint="eastAsia"/>
          <w:kern w:val="0"/>
          <w:sz w:val="21"/>
          <w:szCs w:val="21"/>
        </w:rPr>
        <w:t>不锈钢U型拉手或一次性双层折弯磨具成型U型把手（与柜门同材质），表面有光滑防腐涂层，易清洁。</w:t>
      </w:r>
    </w:p>
    <w:p w:rsidR="00A23A7C" w:rsidRPr="002D1FB7" w:rsidRDefault="005D1A0F">
      <w:pPr>
        <w:spacing w:line="300" w:lineRule="auto"/>
        <w:rPr>
          <w:rFonts w:asciiTheme="minorEastAsia" w:eastAsiaTheme="minorEastAsia" w:hAnsiTheme="minorEastAsia" w:cs="宋体"/>
          <w:b/>
          <w:bCs/>
          <w:sz w:val="21"/>
          <w:szCs w:val="21"/>
        </w:rPr>
      </w:pPr>
      <w:r w:rsidRPr="002D1FB7">
        <w:rPr>
          <w:rFonts w:asciiTheme="minorEastAsia" w:eastAsiaTheme="minorEastAsia" w:hAnsiTheme="minorEastAsia" w:cs="宋体" w:hint="eastAsia"/>
          <w:b/>
          <w:bCs/>
          <w:sz w:val="21"/>
          <w:szCs w:val="21"/>
        </w:rPr>
        <w:t>（6）实验台配套设备：</w:t>
      </w:r>
    </w:p>
    <w:p w:rsidR="00A23A7C" w:rsidRPr="002D1FB7" w:rsidRDefault="005D1A0F">
      <w:pPr>
        <w:pStyle w:val="afc"/>
        <w:ind w:firstLine="422"/>
        <w:jc w:val="left"/>
        <w:rPr>
          <w:rFonts w:asciiTheme="minorEastAsia" w:eastAsiaTheme="minorEastAsia" w:hAnsiTheme="minorEastAsia" w:cs="宋体"/>
          <w:sz w:val="21"/>
          <w:szCs w:val="21"/>
        </w:rPr>
      </w:pPr>
      <w:r w:rsidRPr="002D1FB7">
        <w:rPr>
          <w:rFonts w:asciiTheme="minorEastAsia" w:eastAsiaTheme="minorEastAsia" w:hAnsiTheme="minorEastAsia" w:cstheme="minorEastAsia" w:hint="eastAsia"/>
          <w:b/>
          <w:snapToGrid w:val="0"/>
          <w:kern w:val="0"/>
          <w:sz w:val="21"/>
          <w:szCs w:val="21"/>
        </w:rPr>
        <w:t>★</w:t>
      </w:r>
      <w:r w:rsidRPr="002D1FB7">
        <w:rPr>
          <w:rFonts w:asciiTheme="minorEastAsia" w:eastAsiaTheme="minorEastAsia" w:hAnsiTheme="minorEastAsia" w:cs="宋体" w:hint="eastAsia"/>
          <w:sz w:val="21"/>
          <w:szCs w:val="21"/>
        </w:rPr>
        <w:t>1.</w:t>
      </w:r>
      <w:r w:rsidRPr="002D1FB7">
        <w:rPr>
          <w:rFonts w:asciiTheme="minorEastAsia" w:eastAsiaTheme="minorEastAsia" w:hAnsiTheme="minorEastAsia" w:cs="宋体" w:hint="eastAsia"/>
          <w:bCs/>
          <w:sz w:val="21"/>
          <w:szCs w:val="21"/>
        </w:rPr>
        <w:t>龙头：</w:t>
      </w:r>
      <w:r w:rsidRPr="002D1FB7">
        <w:rPr>
          <w:rFonts w:asciiTheme="minorEastAsia" w:eastAsiaTheme="minorEastAsia" w:hAnsiTheme="minorEastAsia" w:cstheme="minorEastAsia" w:hint="eastAsia"/>
          <w:kern w:val="0"/>
          <w:sz w:val="21"/>
          <w:szCs w:val="21"/>
        </w:rPr>
        <w:t>主体为铜制，陶瓷阀芯；</w:t>
      </w:r>
      <w:r w:rsidRPr="002D1FB7">
        <w:rPr>
          <w:rFonts w:asciiTheme="minorEastAsia" w:eastAsiaTheme="minorEastAsia" w:hAnsiTheme="minorEastAsia" w:cstheme="minorEastAsia" w:hint="eastAsia"/>
          <w:sz w:val="21"/>
          <w:szCs w:val="21"/>
        </w:rPr>
        <w:t>爆破压力：阀体关闭时可承受3450 kPa的液体压力达1分钟；扭矩测试：龙头主体抗弯曲强度：60 N·m以上，螺纹扭矩强度：61 N·m以上；寿命测试：龙头开关寿命达50万次以上。符合：中国节水产品认证试验报告。（提供相关复印件，原件备查）</w:t>
      </w:r>
    </w:p>
    <w:p w:rsidR="00A23A7C" w:rsidRPr="002D1FB7" w:rsidRDefault="005D1A0F">
      <w:pPr>
        <w:widowControl/>
        <w:spacing w:line="288" w:lineRule="auto"/>
        <w:ind w:firstLineChars="200" w:firstLine="420"/>
        <w:rPr>
          <w:rFonts w:ascii="楷体" w:eastAsia="楷体" w:hAnsi="楷体"/>
          <w:kern w:val="0"/>
          <w:szCs w:val="21"/>
        </w:rPr>
      </w:pPr>
      <w:r w:rsidRPr="002D1FB7">
        <w:rPr>
          <w:rFonts w:asciiTheme="minorEastAsia" w:eastAsiaTheme="minorEastAsia" w:hAnsiTheme="minorEastAsia" w:cs="宋体" w:hint="eastAsia"/>
          <w:bCs/>
          <w:sz w:val="21"/>
          <w:szCs w:val="21"/>
        </w:rPr>
        <w:t>2. 化验槽：</w:t>
      </w:r>
      <w:r w:rsidRPr="002D1FB7">
        <w:rPr>
          <w:rFonts w:asciiTheme="minorEastAsia" w:eastAsiaTheme="minorEastAsia" w:hAnsiTheme="minorEastAsia" w:cstheme="minorEastAsia" w:hint="eastAsia"/>
          <w:kern w:val="0"/>
          <w:sz w:val="21"/>
          <w:szCs w:val="21"/>
        </w:rPr>
        <w:t>实验室专用水槽，注塑一体成型，厚度5mm，具有弹性，耐酸碱腐蚀及有机溶剂。玻璃器皿落入其中不易破碎，深度较深（300mm）不易溅水。底部配pp材质专用落水头。</w:t>
      </w:r>
    </w:p>
    <w:p w:rsidR="00A23A7C" w:rsidRPr="002D1FB7" w:rsidRDefault="005D1A0F">
      <w:pPr>
        <w:spacing w:line="300" w:lineRule="auto"/>
        <w:ind w:firstLineChars="200" w:firstLine="420"/>
        <w:rPr>
          <w:rFonts w:asciiTheme="minorEastAsia" w:eastAsiaTheme="minorEastAsia" w:hAnsiTheme="minorEastAsia" w:cs="宋体"/>
          <w:bCs/>
          <w:sz w:val="21"/>
          <w:szCs w:val="21"/>
        </w:rPr>
      </w:pPr>
      <w:r w:rsidRPr="002D1FB7">
        <w:rPr>
          <w:rFonts w:asciiTheme="minorEastAsia" w:eastAsiaTheme="minorEastAsia" w:hAnsiTheme="minorEastAsia" w:cs="宋体" w:hint="eastAsia"/>
          <w:bCs/>
          <w:sz w:val="21"/>
          <w:szCs w:val="21"/>
        </w:rPr>
        <w:t>3.水槽落水头堵臭装置：</w:t>
      </w:r>
      <w:r w:rsidRPr="002D1FB7">
        <w:rPr>
          <w:rFonts w:asciiTheme="minorEastAsia" w:eastAsiaTheme="minorEastAsia" w:hAnsiTheme="minorEastAsia" w:cs="宋体" w:hint="eastAsia"/>
          <w:sz w:val="21"/>
          <w:szCs w:val="21"/>
        </w:rPr>
        <w:t>组合式高密度PP一体成型落水头，可防止水管堵塞，具过滤功能，并易于拆卸保养，清洁。下水管采用</w:t>
      </w:r>
      <w:r w:rsidRPr="002D1FB7">
        <w:rPr>
          <w:rFonts w:asciiTheme="minorEastAsia" w:eastAsiaTheme="minorEastAsia" w:hAnsiTheme="minorEastAsia" w:cs="宋体" w:hint="eastAsia"/>
          <w:bCs/>
          <w:sz w:val="21"/>
          <w:szCs w:val="21"/>
        </w:rPr>
        <w:t>采用优质PP-R管。</w:t>
      </w:r>
    </w:p>
    <w:p w:rsidR="00A23A7C" w:rsidRPr="002D1FB7" w:rsidRDefault="005D1A0F">
      <w:pPr>
        <w:pStyle w:val="afc"/>
        <w:snapToGrid w:val="0"/>
        <w:rPr>
          <w:rFonts w:asciiTheme="minorEastAsia" w:eastAsiaTheme="minorEastAsia" w:hAnsiTheme="minorEastAsia" w:cstheme="minorEastAsia"/>
          <w:sz w:val="21"/>
          <w:szCs w:val="21"/>
        </w:rPr>
      </w:pPr>
      <w:r w:rsidRPr="002D1FB7">
        <w:rPr>
          <w:rFonts w:asciiTheme="minorEastAsia" w:eastAsiaTheme="minorEastAsia" w:hAnsiTheme="minorEastAsia" w:cs="宋体" w:hint="eastAsia"/>
          <w:bCs/>
          <w:sz w:val="21"/>
          <w:szCs w:val="21"/>
        </w:rPr>
        <w:t>4.滴水架</w:t>
      </w:r>
      <w:r w:rsidRPr="002D1FB7">
        <w:rPr>
          <w:rFonts w:asciiTheme="minorEastAsia" w:eastAsiaTheme="minorEastAsia" w:hAnsiTheme="minorEastAsia" w:cs="宋体" w:hint="eastAsia"/>
          <w:sz w:val="21"/>
          <w:szCs w:val="21"/>
        </w:rPr>
        <w:t>：</w:t>
      </w:r>
      <w:r w:rsidRPr="002D1FB7">
        <w:rPr>
          <w:rFonts w:asciiTheme="minorEastAsia" w:eastAsiaTheme="minorEastAsia" w:hAnsiTheme="minorEastAsia" w:cstheme="minorEastAsia" w:hint="eastAsia"/>
          <w:sz w:val="21"/>
          <w:szCs w:val="21"/>
        </w:rPr>
        <w:t>实验室滴水架，用于悬挂清洗后的试管，底部设有排集水盘收集试管流出的液体，通过排水孔流出。主体与集水盘一体成型，耐腐蚀性能佳。滴水棒可拆卸，并具有锁扣功能，与主板连接后即使与主板存在一定的公差，亦可保证固定。可避免产品悬挂时因为滴水棒出现松动而导致实验器皿（试管等）掉落及破碎。</w:t>
      </w:r>
    </w:p>
    <w:p w:rsidR="00A23A7C" w:rsidRPr="002D1FB7" w:rsidRDefault="005D1A0F">
      <w:pPr>
        <w:pStyle w:val="afc"/>
        <w:snapToGrid w:val="0"/>
        <w:ind w:firstLineChars="300" w:firstLine="630"/>
        <w:rPr>
          <w:rFonts w:asciiTheme="minorEastAsia" w:eastAsiaTheme="minorEastAsia" w:hAnsiTheme="minorEastAsia" w:cs="宋体"/>
          <w:bCs/>
          <w:sz w:val="21"/>
          <w:szCs w:val="21"/>
        </w:rPr>
      </w:pPr>
      <w:r w:rsidRPr="002D1FB7">
        <w:rPr>
          <w:rFonts w:asciiTheme="minorEastAsia" w:eastAsiaTheme="minorEastAsia" w:hAnsiTheme="minorEastAsia" w:cstheme="minorEastAsia" w:hint="eastAsia"/>
          <w:sz w:val="21"/>
          <w:szCs w:val="21"/>
        </w:rPr>
        <w:t>参数：主体：PP；；安装方式：壁挂式 / 台式；颜色：黑色 / 灰色</w:t>
      </w:r>
    </w:p>
    <w:p w:rsidR="00A23A7C" w:rsidRPr="002D1FB7" w:rsidRDefault="005D1A0F">
      <w:pPr>
        <w:spacing w:line="300" w:lineRule="auto"/>
        <w:ind w:firstLineChars="200" w:firstLine="420"/>
        <w:rPr>
          <w:rFonts w:asciiTheme="minorEastAsia" w:eastAsiaTheme="minorEastAsia" w:hAnsiTheme="minorEastAsia" w:cstheme="minorEastAsia"/>
          <w:bCs/>
          <w:sz w:val="21"/>
          <w:szCs w:val="21"/>
        </w:rPr>
      </w:pPr>
      <w:r w:rsidRPr="002D1FB7">
        <w:rPr>
          <w:rFonts w:asciiTheme="minorEastAsia" w:eastAsiaTheme="minorEastAsia" w:hAnsiTheme="minorEastAsia" w:cs="宋体" w:hint="eastAsia"/>
          <w:bCs/>
          <w:sz w:val="21"/>
          <w:szCs w:val="21"/>
        </w:rPr>
        <w:t>5.台式洗眼器：主体加厚铜质，洗眼喷头加厚铜质环氧树脂涂层外加软性橡胶,出水经缓压处理呈泡沫状水柱,防止冲伤眼睛。莲蓬头护罩Φ70橡胶质护杯，以避免紧急使用时瞬间接触眼部造成碰撞二次伤害。防尘盖: PP材质, 平常可防尘，使用时可随时被水冲开，并降低突然时短暂的高水压，防止冲伤眼睛，防尘盖有连接于护罩可防尘脱落。使用时自动被水冲开。水流锁定开关:水流开启,水流锁定功能一次完成,方便使用。控水阀为止逆阀,其阀门可自动关闭。前置过滤器配有小型前置过滤器</w:t>
      </w:r>
      <w:r w:rsidRPr="002D1FB7">
        <w:rPr>
          <w:rFonts w:asciiTheme="minorEastAsia" w:eastAsiaTheme="minorEastAsia" w:hAnsiTheme="minorEastAsia" w:cs="宋体" w:hint="eastAsia"/>
          <w:bCs/>
          <w:sz w:val="21"/>
          <w:szCs w:val="21"/>
          <w:shd w:val="clear" w:color="auto" w:fill="FFFFFF"/>
        </w:rPr>
        <w:t>主要的去除管道所产生的沉淀杂质和细菌、微生物残骸、铁锈、</w:t>
      </w:r>
      <w:r w:rsidRPr="002D1FB7">
        <w:rPr>
          <w:rFonts w:asciiTheme="minorEastAsia" w:eastAsiaTheme="minorEastAsia" w:hAnsiTheme="minorEastAsia" w:cs="宋体" w:hint="eastAsia"/>
          <w:sz w:val="21"/>
          <w:szCs w:val="21"/>
          <w:shd w:val="clear" w:color="auto" w:fill="FFFFFF"/>
        </w:rPr>
        <w:t>沙泥等大于5微米以上的颗粒杂质，避免眼睛及人体肌肤受到伤害。</w:t>
      </w:r>
    </w:p>
    <w:p w:rsidR="00A23A7C" w:rsidRPr="002D1FB7" w:rsidRDefault="005D1A0F">
      <w:pPr>
        <w:spacing w:line="300" w:lineRule="auto"/>
        <w:ind w:firstLineChars="150" w:firstLine="315"/>
        <w:rPr>
          <w:rFonts w:asciiTheme="minorEastAsia" w:eastAsiaTheme="minorEastAsia" w:hAnsiTheme="minorEastAsia" w:cstheme="minorEastAsia"/>
          <w:sz w:val="21"/>
          <w:szCs w:val="21"/>
        </w:rPr>
      </w:pPr>
      <w:r w:rsidRPr="002D1FB7">
        <w:rPr>
          <w:rFonts w:asciiTheme="minorEastAsia" w:eastAsiaTheme="minorEastAsia" w:hAnsiTheme="minorEastAsia" w:cs="宋体" w:hint="eastAsia"/>
          <w:sz w:val="21"/>
          <w:szCs w:val="21"/>
        </w:rPr>
        <w:t>6.紧急冲淋洗眼器：</w:t>
      </w:r>
      <w:r w:rsidRPr="002D1FB7">
        <w:rPr>
          <w:rFonts w:asciiTheme="minorEastAsia" w:eastAsiaTheme="minorEastAsia" w:hAnsiTheme="minorEastAsia" w:cstheme="minorEastAsia" w:hint="eastAsia"/>
          <w:bCs/>
          <w:sz w:val="21"/>
          <w:szCs w:val="21"/>
        </w:rPr>
        <w:t>采用插拔式管件设计，</w:t>
      </w:r>
      <w:r w:rsidRPr="002D1FB7">
        <w:rPr>
          <w:rFonts w:asciiTheme="minorEastAsia" w:eastAsiaTheme="minorEastAsia" w:hAnsiTheme="minorEastAsia" w:cs="宋体" w:hint="eastAsia"/>
          <w:sz w:val="21"/>
          <w:szCs w:val="21"/>
        </w:rPr>
        <w:t>不锈钢烤漆，涂层为高亮度环氧树脂涂层。冲淋器、洗眼器：入水管、球阀开关、拉杆、冲淋头均采用SUS304不锈钢。</w:t>
      </w:r>
      <w:r w:rsidRPr="002D1FB7">
        <w:rPr>
          <w:rFonts w:asciiTheme="minorEastAsia" w:eastAsiaTheme="minorEastAsia" w:hAnsiTheme="minorEastAsia" w:cstheme="minorEastAsia" w:hint="eastAsia"/>
          <w:sz w:val="21"/>
          <w:szCs w:val="21"/>
        </w:rPr>
        <w:t>洗眼喷头：铜质加软性橡胶，内置不锈钢过滤网。</w:t>
      </w:r>
    </w:p>
    <w:p w:rsidR="00A23A7C" w:rsidRPr="002D1FB7" w:rsidRDefault="00A23A7C">
      <w:pPr>
        <w:jc w:val="left"/>
        <w:rPr>
          <w:rFonts w:asciiTheme="minorEastAsia" w:eastAsiaTheme="minorEastAsia" w:hAnsiTheme="minorEastAsia" w:cs="宋体"/>
          <w:sz w:val="21"/>
          <w:szCs w:val="21"/>
        </w:rPr>
      </w:pPr>
    </w:p>
    <w:p w:rsidR="00A23A7C" w:rsidRPr="002D1FB7" w:rsidRDefault="005D1A0F">
      <w:pPr>
        <w:widowControl/>
        <w:tabs>
          <w:tab w:val="left" w:pos="720"/>
          <w:tab w:val="left" w:pos="1260"/>
          <w:tab w:val="left" w:pos="2100"/>
        </w:tabs>
        <w:rPr>
          <w:rFonts w:asciiTheme="minorEastAsia" w:eastAsiaTheme="minorEastAsia" w:hAnsiTheme="minorEastAsia"/>
          <w:b/>
          <w:sz w:val="21"/>
          <w:szCs w:val="21"/>
        </w:rPr>
      </w:pPr>
      <w:r w:rsidRPr="002D1FB7">
        <w:rPr>
          <w:rFonts w:asciiTheme="minorEastAsia" w:eastAsiaTheme="minorEastAsia" w:hAnsiTheme="minorEastAsia" w:hint="eastAsia"/>
          <w:b/>
          <w:sz w:val="21"/>
          <w:szCs w:val="21"/>
        </w:rPr>
        <w:t>六、搬迁技术要求：</w:t>
      </w:r>
    </w:p>
    <w:p w:rsidR="00A23A7C" w:rsidRPr="002D1FB7" w:rsidRDefault="005D1A0F">
      <w:pPr>
        <w:tabs>
          <w:tab w:val="left" w:pos="720"/>
          <w:tab w:val="left" w:pos="1260"/>
          <w:tab w:val="left" w:pos="2100"/>
        </w:tabs>
        <w:rPr>
          <w:rFonts w:asciiTheme="minorEastAsia" w:eastAsiaTheme="minorEastAsia" w:hAnsiTheme="minorEastAsia"/>
          <w:b/>
          <w:sz w:val="21"/>
          <w:szCs w:val="21"/>
        </w:rPr>
      </w:pPr>
      <w:r w:rsidRPr="002D1FB7">
        <w:rPr>
          <w:rFonts w:asciiTheme="minorEastAsia" w:eastAsiaTheme="minorEastAsia" w:hAnsiTheme="minorEastAsia" w:hint="eastAsia"/>
          <w:b/>
          <w:sz w:val="21"/>
          <w:szCs w:val="21"/>
        </w:rPr>
        <w:t>1、搬迁内容：</w:t>
      </w:r>
    </w:p>
    <w:p w:rsidR="00A23A7C" w:rsidRPr="002D1FB7" w:rsidRDefault="005D1A0F">
      <w:pPr>
        <w:tabs>
          <w:tab w:val="left" w:pos="720"/>
          <w:tab w:val="left" w:pos="1260"/>
          <w:tab w:val="left" w:pos="2100"/>
        </w:tabs>
        <w:ind w:firstLineChars="200" w:firstLine="42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恒温洁净控制负压室等搬运及拆装调试服务项目；（1）从杭州师范大学下沙校区指定房间搬迁至仓前校区指定房间（含拆装及调试）；（2）下沙校区指定房间需做腾空清理。恒温洁净控制负压室等利旧来源及待搬迁主要设备详见下表1、表2：</w:t>
      </w:r>
    </w:p>
    <w:p w:rsidR="00A23A7C" w:rsidRPr="002D1FB7" w:rsidRDefault="005D1A0F">
      <w:pPr>
        <w:tabs>
          <w:tab w:val="left" w:pos="720"/>
          <w:tab w:val="left" w:pos="1260"/>
          <w:tab w:val="left" w:pos="2100"/>
        </w:tabs>
        <w:rPr>
          <w:rFonts w:asciiTheme="minorEastAsia" w:eastAsiaTheme="minorEastAsia" w:hAnsiTheme="minorEastAsia"/>
          <w:b/>
          <w:bCs/>
          <w:sz w:val="21"/>
          <w:szCs w:val="21"/>
        </w:rPr>
      </w:pPr>
      <w:r w:rsidRPr="002D1FB7">
        <w:rPr>
          <w:rFonts w:asciiTheme="minorEastAsia" w:eastAsiaTheme="minorEastAsia" w:hAnsiTheme="minorEastAsia" w:hint="eastAsia"/>
          <w:b/>
          <w:sz w:val="21"/>
          <w:szCs w:val="21"/>
        </w:rPr>
        <w:t>表1：恒温洁净控制负压室等利旧来源</w:t>
      </w:r>
    </w:p>
    <w:tbl>
      <w:tblPr>
        <w:tblW w:w="9628" w:type="dxa"/>
        <w:tblLayout w:type="fixed"/>
        <w:tblLook w:val="04A0"/>
      </w:tblPr>
      <w:tblGrid>
        <w:gridCol w:w="3104"/>
        <w:gridCol w:w="3420"/>
        <w:gridCol w:w="3104"/>
      </w:tblGrid>
      <w:tr w:rsidR="00A23A7C" w:rsidRPr="002D1FB7">
        <w:trPr>
          <w:trHeight w:val="270"/>
        </w:trPr>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left"/>
              <w:rPr>
                <w:rFonts w:ascii="宋体" w:hAnsi="宋体" w:cs="宋体"/>
                <w:kern w:val="0"/>
                <w:sz w:val="22"/>
                <w:szCs w:val="22"/>
              </w:rPr>
            </w:pPr>
            <w:r w:rsidRPr="002D1FB7">
              <w:rPr>
                <w:rFonts w:ascii="宋体" w:hAnsi="宋体" w:cs="宋体" w:hint="eastAsia"/>
                <w:kern w:val="0"/>
                <w:sz w:val="22"/>
                <w:szCs w:val="22"/>
              </w:rPr>
              <w:t>仓前房间名称</w:t>
            </w:r>
          </w:p>
        </w:tc>
        <w:tc>
          <w:tcPr>
            <w:tcW w:w="3420"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widowControl/>
              <w:jc w:val="left"/>
              <w:rPr>
                <w:rFonts w:ascii="宋体" w:hAnsi="宋体" w:cs="宋体"/>
                <w:kern w:val="0"/>
                <w:sz w:val="22"/>
                <w:szCs w:val="22"/>
              </w:rPr>
            </w:pPr>
            <w:r w:rsidRPr="002D1FB7">
              <w:rPr>
                <w:rFonts w:ascii="宋体" w:hAnsi="宋体" w:cs="宋体" w:hint="eastAsia"/>
                <w:kern w:val="0"/>
                <w:sz w:val="22"/>
                <w:szCs w:val="22"/>
              </w:rPr>
              <w:t>仓前房间号</w:t>
            </w:r>
          </w:p>
        </w:tc>
        <w:tc>
          <w:tcPr>
            <w:tcW w:w="3104" w:type="dxa"/>
            <w:tcBorders>
              <w:top w:val="single" w:sz="4" w:space="0" w:color="auto"/>
              <w:left w:val="nil"/>
              <w:bottom w:val="single" w:sz="4" w:space="0" w:color="auto"/>
              <w:right w:val="single" w:sz="4" w:space="0" w:color="auto"/>
            </w:tcBorders>
            <w:shd w:val="clear" w:color="auto" w:fill="auto"/>
            <w:vAlign w:val="center"/>
          </w:tcPr>
          <w:p w:rsidR="00A23A7C" w:rsidRPr="002D1FB7" w:rsidRDefault="005D1A0F">
            <w:pPr>
              <w:widowControl/>
              <w:jc w:val="left"/>
              <w:rPr>
                <w:rFonts w:ascii="宋体" w:hAnsi="宋体" w:cs="宋体"/>
                <w:kern w:val="0"/>
                <w:sz w:val="22"/>
                <w:szCs w:val="22"/>
              </w:rPr>
            </w:pPr>
            <w:r w:rsidRPr="002D1FB7">
              <w:rPr>
                <w:rFonts w:ascii="宋体" w:hAnsi="宋体" w:cs="宋体" w:hint="eastAsia"/>
                <w:kern w:val="0"/>
                <w:sz w:val="22"/>
                <w:szCs w:val="22"/>
              </w:rPr>
              <w:t>下沙房间号（利旧来源）</w:t>
            </w:r>
          </w:p>
        </w:tc>
      </w:tr>
      <w:tr w:rsidR="00A23A7C" w:rsidRPr="002D1FB7">
        <w:trPr>
          <w:trHeight w:val="270"/>
        </w:trPr>
        <w:tc>
          <w:tcPr>
            <w:tcW w:w="3104" w:type="dxa"/>
            <w:tcBorders>
              <w:top w:val="single" w:sz="4" w:space="0" w:color="auto"/>
              <w:left w:val="single" w:sz="4" w:space="0" w:color="auto"/>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highlight w:val="cyan"/>
              </w:rPr>
            </w:pPr>
            <w:r w:rsidRPr="002D1FB7">
              <w:rPr>
                <w:rFonts w:ascii="宋体" w:hAnsi="宋体" w:cs="宋体" w:hint="eastAsia"/>
                <w:kern w:val="0"/>
                <w:sz w:val="22"/>
                <w:szCs w:val="22"/>
              </w:rPr>
              <w:t>动物组织培养室（纯水点））</w:t>
            </w:r>
          </w:p>
        </w:tc>
        <w:tc>
          <w:tcPr>
            <w:tcW w:w="3420" w:type="dxa"/>
            <w:tcBorders>
              <w:top w:val="single" w:sz="4" w:space="0" w:color="auto"/>
              <w:left w:val="nil"/>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highlight w:val="cyan"/>
              </w:rPr>
            </w:pPr>
            <w:r w:rsidRPr="002D1FB7">
              <w:rPr>
                <w:rFonts w:ascii="宋体" w:hAnsi="宋体" w:cs="宋体" w:hint="eastAsia"/>
                <w:kern w:val="0"/>
                <w:sz w:val="22"/>
                <w:szCs w:val="22"/>
              </w:rPr>
              <w:t>c201</w:t>
            </w:r>
          </w:p>
        </w:tc>
        <w:tc>
          <w:tcPr>
            <w:tcW w:w="3104" w:type="dxa"/>
            <w:tcBorders>
              <w:top w:val="single" w:sz="4" w:space="0" w:color="auto"/>
              <w:left w:val="nil"/>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highlight w:val="cyan"/>
              </w:rPr>
            </w:pPr>
            <w:r w:rsidRPr="002D1FB7">
              <w:rPr>
                <w:rFonts w:ascii="宋体" w:hAnsi="宋体" w:cs="宋体" w:hint="eastAsia"/>
                <w:kern w:val="0"/>
                <w:sz w:val="22"/>
                <w:szCs w:val="22"/>
              </w:rPr>
              <w:t>下沙校区5-102、200、202、210、418等</w:t>
            </w:r>
          </w:p>
        </w:tc>
      </w:tr>
      <w:tr w:rsidR="00A23A7C" w:rsidRPr="002D1FB7">
        <w:trPr>
          <w:trHeight w:val="270"/>
        </w:trPr>
        <w:tc>
          <w:tcPr>
            <w:tcW w:w="3104" w:type="dxa"/>
            <w:tcBorders>
              <w:top w:val="single" w:sz="4" w:space="0" w:color="auto"/>
              <w:left w:val="single" w:sz="4" w:space="0" w:color="auto"/>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highlight w:val="cyan"/>
              </w:rPr>
            </w:pPr>
            <w:r w:rsidRPr="002D1FB7">
              <w:rPr>
                <w:rFonts w:ascii="宋体" w:hAnsi="宋体" w:cs="宋体" w:hint="eastAsia"/>
                <w:kern w:val="0"/>
                <w:sz w:val="22"/>
                <w:szCs w:val="22"/>
              </w:rPr>
              <w:t>植物细胞培养室</w:t>
            </w:r>
          </w:p>
        </w:tc>
        <w:tc>
          <w:tcPr>
            <w:tcW w:w="3420" w:type="dxa"/>
            <w:tcBorders>
              <w:top w:val="single" w:sz="4" w:space="0" w:color="auto"/>
              <w:left w:val="nil"/>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highlight w:val="cyan"/>
              </w:rPr>
            </w:pPr>
            <w:r w:rsidRPr="002D1FB7">
              <w:rPr>
                <w:rFonts w:ascii="宋体" w:hAnsi="宋体" w:cs="宋体" w:hint="eastAsia"/>
                <w:kern w:val="0"/>
                <w:sz w:val="22"/>
                <w:szCs w:val="22"/>
              </w:rPr>
              <w:t>b403</w:t>
            </w:r>
          </w:p>
        </w:tc>
        <w:tc>
          <w:tcPr>
            <w:tcW w:w="3104" w:type="dxa"/>
            <w:tcBorders>
              <w:top w:val="single" w:sz="4" w:space="0" w:color="auto"/>
              <w:left w:val="nil"/>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highlight w:val="cyan"/>
              </w:rPr>
            </w:pPr>
            <w:r w:rsidRPr="002D1FB7">
              <w:rPr>
                <w:rFonts w:ascii="宋体" w:hAnsi="宋体" w:cs="宋体" w:hint="eastAsia"/>
                <w:kern w:val="0"/>
                <w:sz w:val="22"/>
                <w:szCs w:val="22"/>
              </w:rPr>
              <w:t>下沙校区1-109、113等</w:t>
            </w:r>
          </w:p>
        </w:tc>
      </w:tr>
      <w:tr w:rsidR="00A23A7C" w:rsidRPr="002D1FB7">
        <w:trPr>
          <w:trHeight w:val="270"/>
        </w:trPr>
        <w:tc>
          <w:tcPr>
            <w:tcW w:w="3104" w:type="dxa"/>
            <w:tcBorders>
              <w:top w:val="single" w:sz="4" w:space="0" w:color="auto"/>
              <w:left w:val="single" w:sz="4" w:space="0" w:color="auto"/>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highlight w:val="cyan"/>
              </w:rPr>
            </w:pPr>
            <w:r w:rsidRPr="002D1FB7">
              <w:rPr>
                <w:rFonts w:ascii="宋体" w:hAnsi="宋体" w:cs="宋体" w:hint="eastAsia"/>
                <w:kern w:val="0"/>
                <w:sz w:val="22"/>
                <w:szCs w:val="22"/>
              </w:rPr>
              <w:t>切片室</w:t>
            </w:r>
          </w:p>
        </w:tc>
        <w:tc>
          <w:tcPr>
            <w:tcW w:w="3420" w:type="dxa"/>
            <w:tcBorders>
              <w:top w:val="single" w:sz="4" w:space="0" w:color="auto"/>
              <w:left w:val="nil"/>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highlight w:val="cyan"/>
              </w:rPr>
            </w:pPr>
            <w:r w:rsidRPr="002D1FB7">
              <w:rPr>
                <w:rFonts w:ascii="宋体" w:hAnsi="宋体" w:cs="宋体" w:hint="eastAsia"/>
                <w:kern w:val="0"/>
                <w:sz w:val="22"/>
                <w:szCs w:val="22"/>
              </w:rPr>
              <w:t>b404</w:t>
            </w:r>
          </w:p>
        </w:tc>
        <w:tc>
          <w:tcPr>
            <w:tcW w:w="3104" w:type="dxa"/>
            <w:tcBorders>
              <w:top w:val="single" w:sz="4" w:space="0" w:color="auto"/>
              <w:left w:val="nil"/>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highlight w:val="cyan"/>
              </w:rPr>
            </w:pPr>
            <w:r w:rsidRPr="002D1FB7">
              <w:rPr>
                <w:rFonts w:ascii="宋体" w:hAnsi="宋体" w:cs="宋体" w:hint="eastAsia"/>
                <w:kern w:val="0"/>
                <w:sz w:val="22"/>
                <w:szCs w:val="22"/>
              </w:rPr>
              <w:t>下沙校区1-109、113等</w:t>
            </w:r>
          </w:p>
        </w:tc>
      </w:tr>
      <w:tr w:rsidR="00A23A7C" w:rsidRPr="002D1FB7">
        <w:trPr>
          <w:trHeight w:val="270"/>
        </w:trPr>
        <w:tc>
          <w:tcPr>
            <w:tcW w:w="3104" w:type="dxa"/>
            <w:tcBorders>
              <w:top w:val="single" w:sz="4" w:space="0" w:color="auto"/>
              <w:left w:val="single" w:sz="4" w:space="0" w:color="auto"/>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highlight w:val="cyan"/>
              </w:rPr>
            </w:pPr>
            <w:r w:rsidRPr="002D1FB7">
              <w:rPr>
                <w:rFonts w:ascii="宋体" w:hAnsi="宋体" w:cs="宋体" w:hint="eastAsia"/>
                <w:kern w:val="0"/>
                <w:sz w:val="22"/>
                <w:szCs w:val="22"/>
              </w:rPr>
              <w:t>生长室1-6</w:t>
            </w:r>
          </w:p>
        </w:tc>
        <w:tc>
          <w:tcPr>
            <w:tcW w:w="3420" w:type="dxa"/>
            <w:tcBorders>
              <w:top w:val="single" w:sz="4" w:space="0" w:color="auto"/>
              <w:left w:val="nil"/>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highlight w:val="cyan"/>
              </w:rPr>
            </w:pPr>
            <w:r w:rsidRPr="002D1FB7">
              <w:rPr>
                <w:rFonts w:ascii="宋体" w:hAnsi="宋体" w:cs="宋体" w:hint="eastAsia"/>
                <w:kern w:val="0"/>
                <w:sz w:val="22"/>
                <w:szCs w:val="22"/>
              </w:rPr>
              <w:t>b405</w:t>
            </w:r>
          </w:p>
        </w:tc>
        <w:tc>
          <w:tcPr>
            <w:tcW w:w="3104" w:type="dxa"/>
            <w:tcBorders>
              <w:top w:val="single" w:sz="4" w:space="0" w:color="auto"/>
              <w:left w:val="nil"/>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highlight w:val="cyan"/>
              </w:rPr>
            </w:pPr>
            <w:r w:rsidRPr="002D1FB7">
              <w:rPr>
                <w:rFonts w:ascii="宋体" w:hAnsi="宋体" w:cs="宋体" w:hint="eastAsia"/>
                <w:kern w:val="0"/>
                <w:sz w:val="22"/>
                <w:szCs w:val="22"/>
              </w:rPr>
              <w:t>下沙校区1-109、113等</w:t>
            </w:r>
          </w:p>
        </w:tc>
      </w:tr>
      <w:tr w:rsidR="00A23A7C" w:rsidRPr="002D1FB7">
        <w:trPr>
          <w:trHeight w:val="270"/>
        </w:trPr>
        <w:tc>
          <w:tcPr>
            <w:tcW w:w="3104" w:type="dxa"/>
            <w:tcBorders>
              <w:top w:val="single" w:sz="4" w:space="0" w:color="auto"/>
              <w:left w:val="single" w:sz="4" w:space="0" w:color="auto"/>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highlight w:val="cyan"/>
              </w:rPr>
            </w:pPr>
            <w:r w:rsidRPr="002D1FB7">
              <w:rPr>
                <w:rFonts w:ascii="宋体" w:hAnsi="宋体" w:cs="宋体" w:hint="eastAsia"/>
                <w:kern w:val="0"/>
                <w:sz w:val="22"/>
                <w:szCs w:val="22"/>
              </w:rPr>
              <w:lastRenderedPageBreak/>
              <w:t>非植物细胞培养室</w:t>
            </w:r>
          </w:p>
        </w:tc>
        <w:tc>
          <w:tcPr>
            <w:tcW w:w="3420" w:type="dxa"/>
            <w:tcBorders>
              <w:top w:val="single" w:sz="4" w:space="0" w:color="auto"/>
              <w:left w:val="nil"/>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highlight w:val="cyan"/>
              </w:rPr>
            </w:pPr>
            <w:r w:rsidRPr="002D1FB7">
              <w:rPr>
                <w:rFonts w:ascii="宋体" w:hAnsi="宋体" w:cs="宋体" w:hint="eastAsia"/>
                <w:kern w:val="0"/>
                <w:sz w:val="22"/>
                <w:szCs w:val="22"/>
              </w:rPr>
              <w:t>b401</w:t>
            </w:r>
          </w:p>
        </w:tc>
        <w:tc>
          <w:tcPr>
            <w:tcW w:w="3104" w:type="dxa"/>
            <w:tcBorders>
              <w:top w:val="single" w:sz="4" w:space="0" w:color="auto"/>
              <w:left w:val="nil"/>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highlight w:val="cyan"/>
              </w:rPr>
            </w:pPr>
            <w:r w:rsidRPr="002D1FB7">
              <w:rPr>
                <w:rFonts w:ascii="宋体" w:hAnsi="宋体" w:cs="宋体" w:hint="eastAsia"/>
                <w:kern w:val="0"/>
                <w:sz w:val="22"/>
                <w:szCs w:val="22"/>
              </w:rPr>
              <w:t>下沙校区1-109、113等</w:t>
            </w:r>
          </w:p>
        </w:tc>
      </w:tr>
      <w:tr w:rsidR="00A23A7C" w:rsidRPr="002D1FB7">
        <w:trPr>
          <w:trHeight w:val="270"/>
        </w:trPr>
        <w:tc>
          <w:tcPr>
            <w:tcW w:w="3104" w:type="dxa"/>
            <w:tcBorders>
              <w:top w:val="single" w:sz="4" w:space="0" w:color="auto"/>
              <w:left w:val="single" w:sz="4" w:space="0" w:color="auto"/>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highlight w:val="cyan"/>
              </w:rPr>
            </w:pPr>
            <w:r w:rsidRPr="002D1FB7">
              <w:rPr>
                <w:rFonts w:ascii="宋体" w:hAnsi="宋体" w:cs="宋体" w:hint="eastAsia"/>
                <w:kern w:val="0"/>
                <w:sz w:val="22"/>
                <w:szCs w:val="22"/>
              </w:rPr>
              <w:t>组织培养实验室</w:t>
            </w:r>
          </w:p>
        </w:tc>
        <w:tc>
          <w:tcPr>
            <w:tcW w:w="3420" w:type="dxa"/>
            <w:tcBorders>
              <w:top w:val="single" w:sz="4" w:space="0" w:color="auto"/>
              <w:left w:val="nil"/>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highlight w:val="cyan"/>
              </w:rPr>
            </w:pPr>
            <w:r w:rsidRPr="002D1FB7">
              <w:rPr>
                <w:rFonts w:ascii="宋体" w:hAnsi="宋体" w:cs="宋体" w:hint="eastAsia"/>
                <w:kern w:val="0"/>
                <w:sz w:val="22"/>
                <w:szCs w:val="22"/>
              </w:rPr>
              <w:t>b301</w:t>
            </w:r>
          </w:p>
        </w:tc>
        <w:tc>
          <w:tcPr>
            <w:tcW w:w="3104" w:type="dxa"/>
            <w:tcBorders>
              <w:top w:val="single" w:sz="4" w:space="0" w:color="auto"/>
              <w:left w:val="nil"/>
              <w:bottom w:val="single" w:sz="4" w:space="0" w:color="auto"/>
              <w:right w:val="single" w:sz="4" w:space="0" w:color="auto"/>
            </w:tcBorders>
            <w:shd w:val="clear" w:color="000000" w:fill="FFFFFF"/>
            <w:vAlign w:val="center"/>
          </w:tcPr>
          <w:p w:rsidR="00A23A7C" w:rsidRPr="002D1FB7" w:rsidRDefault="005D1A0F">
            <w:pPr>
              <w:widowControl/>
              <w:jc w:val="left"/>
              <w:rPr>
                <w:rFonts w:ascii="宋体" w:hAnsi="宋体" w:cs="宋体"/>
                <w:kern w:val="0"/>
                <w:sz w:val="22"/>
                <w:szCs w:val="22"/>
                <w:highlight w:val="cyan"/>
              </w:rPr>
            </w:pPr>
            <w:r w:rsidRPr="002D1FB7">
              <w:rPr>
                <w:rFonts w:ascii="宋体" w:hAnsi="宋体" w:cs="宋体" w:hint="eastAsia"/>
                <w:kern w:val="0"/>
                <w:sz w:val="22"/>
                <w:szCs w:val="22"/>
              </w:rPr>
              <w:t>下沙校区5-102、200、202、210、418等</w:t>
            </w:r>
          </w:p>
        </w:tc>
      </w:tr>
    </w:tbl>
    <w:p w:rsidR="00A23A7C" w:rsidRPr="002D1FB7" w:rsidRDefault="00A23A7C">
      <w:pPr>
        <w:ind w:firstLineChars="200" w:firstLine="420"/>
        <w:rPr>
          <w:rFonts w:asciiTheme="minorEastAsia" w:eastAsiaTheme="minorEastAsia" w:hAnsiTheme="minorEastAsia"/>
          <w:sz w:val="21"/>
          <w:szCs w:val="21"/>
        </w:rPr>
      </w:pPr>
    </w:p>
    <w:p w:rsidR="00A23A7C" w:rsidRPr="002D1FB7" w:rsidRDefault="005D1A0F">
      <w:pPr>
        <w:tabs>
          <w:tab w:val="left" w:pos="720"/>
          <w:tab w:val="left" w:pos="1260"/>
          <w:tab w:val="left" w:pos="2100"/>
        </w:tabs>
        <w:spacing w:line="300" w:lineRule="auto"/>
        <w:rPr>
          <w:rFonts w:asciiTheme="minorEastAsia" w:eastAsiaTheme="minorEastAsia" w:hAnsiTheme="minorEastAsia"/>
          <w:sz w:val="21"/>
          <w:szCs w:val="21"/>
        </w:rPr>
      </w:pPr>
      <w:r w:rsidRPr="002D1FB7">
        <w:rPr>
          <w:rFonts w:asciiTheme="minorEastAsia" w:eastAsiaTheme="minorEastAsia" w:hAnsiTheme="minorEastAsia" w:hint="eastAsia"/>
          <w:b/>
          <w:sz w:val="21"/>
          <w:szCs w:val="21"/>
        </w:rPr>
        <w:t>表2：待搬迁主要设备一览表</w:t>
      </w:r>
    </w:p>
    <w:tbl>
      <w:tblPr>
        <w:tblW w:w="9439" w:type="dxa"/>
        <w:tblLayout w:type="fixed"/>
        <w:tblCellMar>
          <w:top w:w="15" w:type="dxa"/>
          <w:left w:w="15" w:type="dxa"/>
          <w:bottom w:w="15" w:type="dxa"/>
          <w:right w:w="15" w:type="dxa"/>
        </w:tblCellMar>
        <w:tblLook w:val="04A0"/>
      </w:tblPr>
      <w:tblGrid>
        <w:gridCol w:w="1082"/>
        <w:gridCol w:w="1114"/>
        <w:gridCol w:w="1235"/>
        <w:gridCol w:w="1330"/>
        <w:gridCol w:w="1150"/>
        <w:gridCol w:w="1162"/>
        <w:gridCol w:w="2366"/>
      </w:tblGrid>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5000129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温湿度变送器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1,680.00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1,680.00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5000128</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温湿度变送器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1,680.00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1,680.00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5000127</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温湿度变送器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1,680.00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1,680.00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5000126</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温湿度变送器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1,680.00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1,680.00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5000125</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温湿度变送器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1,680.00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1,680.00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7000030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铝合金推拉门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1,576.00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1,576.00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7000029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铝合金推拉门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1,576.00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1,576.00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7000028</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铝合金推拉门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1,576.00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1,576.00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5000111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5000110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5000109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5000108</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5000107</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5000106</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5000105</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5000104</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5000103</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5000102</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5000101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5000100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lastRenderedPageBreak/>
              <w:t>5000099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5000098</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5000097</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5000096</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5000095</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机组冷凝器排水系统</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5000180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5000179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5000178</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5000177</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5000176</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5000175</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5000174</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5000173</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5000172</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5000171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5000170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5000169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5000168</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5000167</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5000166</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空调控制器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5004255</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灯光控制器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1,000.00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1,000.00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5004254</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灯光控制器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1,000.00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1,000.00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lastRenderedPageBreak/>
              <w:t>5004253</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灯光控制器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1,000.00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1,000.00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5004252</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灯光控制器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1,000.00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1,000.00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5004251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灯光控制器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1,000.00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1,000.00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5004250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灯光控制器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1,000.00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1,000.00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5004249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灯光控制器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1,000.00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1,000.00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5000195</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5000194</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5000193</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5000192</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5000191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5000190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5000189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5000188</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5000187</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5000186</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5000185</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5000184</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5000183</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5000182</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5000181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电动执行器</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960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960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JJ1300179J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JJ1300178J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lastRenderedPageBreak/>
              <w:t>JJ1300177J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JJ1300176J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JJ1300175J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JJ1300174J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JJ1300173J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JJ1300172J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JJ1300171J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JJ1300170J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JJ1300169J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JJ1300168J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JJ1300167J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JJ1300166J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JJ1300165J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JJ1300164J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JJ1300163J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JJ1300162J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JJ1300161J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JJ1300160J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JJ1300159J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JJ1300158J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JJ1300157J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JJ1300156J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lastRenderedPageBreak/>
              <w:t>JJ1300155J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JJ1300154J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JJ1300153J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JJ1300152J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JJ1300151J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JJ1300150J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JJ1300149J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JJ1300148J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JJ1300147J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JJ1300146J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JJ1300145J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JJ1300144J</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灯架</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件</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7000053</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7000052</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7000051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7000050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7000049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7000048</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7000047</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7000046</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7000045</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7000044</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lastRenderedPageBreak/>
              <w:t>7000043</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7000042</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空调补温</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7,880.00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7,880.00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r w:rsidR="00A23A7C" w:rsidRPr="002D1FB7">
        <w:trPr>
          <w:trHeight w:val="600"/>
        </w:trPr>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20121088</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人工气候室</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255,000.00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255,000.00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1</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套</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5-102、200、202、210、418，1-109、113等</w:t>
            </w:r>
          </w:p>
        </w:tc>
      </w:tr>
    </w:tbl>
    <w:p w:rsidR="00A23A7C" w:rsidRPr="002D1FB7" w:rsidRDefault="00A23A7C" w:rsidP="002D1FB7">
      <w:pPr>
        <w:tabs>
          <w:tab w:val="left" w:pos="720"/>
          <w:tab w:val="left" w:pos="1260"/>
          <w:tab w:val="left" w:pos="2100"/>
        </w:tabs>
        <w:spacing w:afterLines="100" w:line="300" w:lineRule="auto"/>
        <w:rPr>
          <w:rFonts w:asciiTheme="minorEastAsia" w:eastAsiaTheme="minorEastAsia" w:hAnsiTheme="minorEastAsia"/>
          <w:b/>
          <w:sz w:val="21"/>
          <w:szCs w:val="21"/>
        </w:rPr>
      </w:pPr>
    </w:p>
    <w:p w:rsidR="00A23A7C" w:rsidRPr="002D1FB7" w:rsidRDefault="005D1A0F">
      <w:pPr>
        <w:tabs>
          <w:tab w:val="left" w:pos="720"/>
          <w:tab w:val="left" w:pos="1260"/>
          <w:tab w:val="left" w:pos="2100"/>
        </w:tabs>
        <w:rPr>
          <w:rFonts w:asciiTheme="minorEastAsia" w:eastAsiaTheme="minorEastAsia" w:hAnsiTheme="minorEastAsia"/>
          <w:b/>
          <w:sz w:val="21"/>
          <w:szCs w:val="21"/>
        </w:rPr>
      </w:pPr>
      <w:r w:rsidRPr="002D1FB7">
        <w:rPr>
          <w:rFonts w:asciiTheme="minorEastAsia" w:eastAsiaTheme="minorEastAsia" w:hAnsiTheme="minorEastAsia" w:hint="eastAsia"/>
          <w:b/>
          <w:sz w:val="21"/>
          <w:szCs w:val="21"/>
        </w:rPr>
        <w:t>2、搬迁要求：</w:t>
      </w:r>
    </w:p>
    <w:p w:rsidR="00A23A7C" w:rsidRPr="002D1FB7" w:rsidRDefault="005D1A0F">
      <w:pPr>
        <w:tabs>
          <w:tab w:val="left" w:pos="720"/>
          <w:tab w:val="left" w:pos="1260"/>
          <w:tab w:val="left" w:pos="2100"/>
        </w:tabs>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2.1搬运和拆装的物品不得损坏和丢失，若有损坏和丢失的按学校相关规章赔偿。</w:t>
      </w:r>
    </w:p>
    <w:p w:rsidR="00A23A7C" w:rsidRPr="002D1FB7" w:rsidRDefault="005D1A0F">
      <w:pPr>
        <w:tabs>
          <w:tab w:val="left" w:pos="720"/>
          <w:tab w:val="left" w:pos="1260"/>
          <w:tab w:val="left" w:pos="2100"/>
        </w:tabs>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2.2搬迁拆装期间不得损坏物品、设备，如采购人认为损坏的应参照市场价给予合理赔偿。</w:t>
      </w:r>
    </w:p>
    <w:p w:rsidR="00A23A7C" w:rsidRPr="002D1FB7" w:rsidRDefault="005D1A0F">
      <w:pPr>
        <w:tabs>
          <w:tab w:val="left" w:pos="720"/>
          <w:tab w:val="left" w:pos="1260"/>
          <w:tab w:val="left" w:pos="2100"/>
        </w:tabs>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2.3成交供应商参加搬迁的工作人员要受过严格的岗前培训，搬运技术熟练，对客户认真负责，统一着装；车辆和人员必须严格遵守校内的各项工作制度；服从采购人指挥，听从调度，按照要求将物品搬至目的地各楼层指定位置并摆放好，不可因为楼层不等、摆放位置不集中等其他各种理由要求增加搬迁费用。搬迁安装期间不得损坏学校内公共设施的物品。</w:t>
      </w:r>
    </w:p>
    <w:p w:rsidR="00A23A7C" w:rsidRPr="002D1FB7" w:rsidRDefault="005D1A0F">
      <w:pPr>
        <w:tabs>
          <w:tab w:val="left" w:pos="720"/>
          <w:tab w:val="left" w:pos="1260"/>
          <w:tab w:val="left" w:pos="2100"/>
        </w:tabs>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2.4搬迁拆装期间采购人安排人员和成交供应商人员现场清点物品，并在《货物确认单》上相互签名，由驾驶员带验货单到目的地，双方人员再进行清点，如在路途中损坏和遗失，由成交供应商照市场价作出合理赔偿。</w:t>
      </w:r>
    </w:p>
    <w:p w:rsidR="00A23A7C" w:rsidRPr="002D1FB7" w:rsidRDefault="005D1A0F">
      <w:pPr>
        <w:tabs>
          <w:tab w:val="left" w:pos="720"/>
          <w:tab w:val="left" w:pos="1260"/>
          <w:tab w:val="left" w:pos="2100"/>
        </w:tabs>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2.5搬迁时要有人跟车，数量要有清单，责任到人，装卸时要注意安全，防止财物散失与损坏。高度重视安全，发现安全隐患要立即报告，以便及时妥善处理。</w:t>
      </w:r>
    </w:p>
    <w:p w:rsidR="00A23A7C" w:rsidRPr="002D1FB7" w:rsidRDefault="005D1A0F">
      <w:pPr>
        <w:tabs>
          <w:tab w:val="left" w:pos="720"/>
          <w:tab w:val="left" w:pos="1260"/>
          <w:tab w:val="left" w:pos="2100"/>
        </w:tabs>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2.6搬迁流程：</w:t>
      </w:r>
    </w:p>
    <w:p w:rsidR="00A23A7C" w:rsidRPr="002D1FB7" w:rsidRDefault="005D1A0F">
      <w:pPr>
        <w:tabs>
          <w:tab w:val="left" w:pos="720"/>
          <w:tab w:val="left" w:pos="1260"/>
          <w:tab w:val="left" w:pos="2100"/>
        </w:tabs>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2.6.1保证在搬迁过程中井然有序，每搬一个房间都应派一名管理人员与负责人员进行现场监督、指挥、协调，搬完后需双方现场验收签字；</w:t>
      </w:r>
    </w:p>
    <w:p w:rsidR="00A23A7C" w:rsidRPr="002D1FB7" w:rsidRDefault="005D1A0F">
      <w:pPr>
        <w:tabs>
          <w:tab w:val="left" w:pos="720"/>
          <w:tab w:val="left" w:pos="1260"/>
          <w:tab w:val="left" w:pos="2100"/>
        </w:tabs>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2.6.2作出搬迁方案，详细说明搬迁安装的时间进度安排、人员及车辆配置、拆装安装要求，注意事项及企业内部管理制度、安全措施等。</w:t>
      </w:r>
    </w:p>
    <w:p w:rsidR="00A23A7C" w:rsidRPr="002D1FB7" w:rsidRDefault="005D1A0F">
      <w:pPr>
        <w:tabs>
          <w:tab w:val="left" w:pos="720"/>
          <w:tab w:val="left" w:pos="1260"/>
          <w:tab w:val="left" w:pos="2100"/>
        </w:tabs>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2.7搬迁人员要求：</w:t>
      </w:r>
    </w:p>
    <w:p w:rsidR="00A23A7C" w:rsidRPr="002D1FB7" w:rsidRDefault="005D1A0F">
      <w:pPr>
        <w:tabs>
          <w:tab w:val="left" w:pos="720"/>
          <w:tab w:val="left" w:pos="1260"/>
          <w:tab w:val="left" w:pos="2100"/>
        </w:tabs>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2.7.1身体健康，能从事货物装卸、搬迁工作；</w:t>
      </w:r>
    </w:p>
    <w:p w:rsidR="00A23A7C" w:rsidRPr="002D1FB7" w:rsidRDefault="005D1A0F">
      <w:pPr>
        <w:tabs>
          <w:tab w:val="left" w:pos="720"/>
          <w:tab w:val="left" w:pos="1260"/>
          <w:tab w:val="left" w:pos="2100"/>
        </w:tabs>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2.7.2能够掌握货物的正确装卸、搬迁方式，不野蛮堆垛、堆放；</w:t>
      </w:r>
    </w:p>
    <w:p w:rsidR="00A23A7C" w:rsidRPr="002D1FB7" w:rsidRDefault="005D1A0F">
      <w:pPr>
        <w:tabs>
          <w:tab w:val="left" w:pos="720"/>
          <w:tab w:val="left" w:pos="1260"/>
          <w:tab w:val="left" w:pos="2100"/>
        </w:tabs>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2.7.3货车司机，要具有专业驾驶证，要文明驾车，保证安全行驶；</w:t>
      </w:r>
    </w:p>
    <w:p w:rsidR="00A23A7C" w:rsidRPr="002D1FB7" w:rsidRDefault="005D1A0F">
      <w:pPr>
        <w:tabs>
          <w:tab w:val="left" w:pos="720"/>
          <w:tab w:val="left" w:pos="1260"/>
          <w:tab w:val="left" w:pos="2100"/>
        </w:tabs>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2.7.4须具有熟练使用板车、叉车及各种搬迁专业设备人员；</w:t>
      </w:r>
    </w:p>
    <w:p w:rsidR="00A23A7C" w:rsidRPr="002D1FB7" w:rsidRDefault="005D1A0F">
      <w:pPr>
        <w:tabs>
          <w:tab w:val="left" w:pos="720"/>
          <w:tab w:val="left" w:pos="1260"/>
          <w:tab w:val="left" w:pos="2100"/>
        </w:tabs>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2.8搬迁质量检验：检查是否依照要求搬迁到位；有无货物破损、丢失情况；</w:t>
      </w:r>
    </w:p>
    <w:p w:rsidR="00A23A7C" w:rsidRPr="002D1FB7" w:rsidRDefault="005D1A0F">
      <w:pPr>
        <w:tabs>
          <w:tab w:val="left" w:pos="720"/>
          <w:tab w:val="left" w:pos="1260"/>
          <w:tab w:val="left" w:pos="2100"/>
        </w:tabs>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2.9投标人应具有充</w:t>
      </w:r>
      <w:bookmarkStart w:id="8" w:name="_GoBack"/>
      <w:bookmarkEnd w:id="8"/>
      <w:r w:rsidRPr="002D1FB7">
        <w:rPr>
          <w:rFonts w:asciiTheme="minorEastAsia" w:eastAsiaTheme="minorEastAsia" w:hAnsiTheme="minorEastAsia" w:hint="eastAsia"/>
          <w:bCs/>
          <w:sz w:val="21"/>
          <w:szCs w:val="21"/>
        </w:rPr>
        <w:t>足的自有专用车辆，且有足够的搬运人员与管理人员；</w:t>
      </w:r>
    </w:p>
    <w:p w:rsidR="00A23A7C" w:rsidRPr="002D1FB7" w:rsidRDefault="005D1A0F">
      <w:pPr>
        <w:tabs>
          <w:tab w:val="left" w:pos="720"/>
          <w:tab w:val="left" w:pos="1260"/>
          <w:tab w:val="left" w:pos="2100"/>
        </w:tabs>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2.10投标人必须根据采购人的要求提供详细的搬迁计划，包括投入设备的种类和数量、人员的数量及工作分工、搬迁的时间安排等；</w:t>
      </w:r>
    </w:p>
    <w:p w:rsidR="00A23A7C" w:rsidRPr="002D1FB7" w:rsidRDefault="005D1A0F">
      <w:pPr>
        <w:tabs>
          <w:tab w:val="left" w:pos="720"/>
          <w:tab w:val="left" w:pos="1260"/>
          <w:tab w:val="left" w:pos="2100"/>
        </w:tabs>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2.11投标人须严格遵守相关的法律法规，规范操作安全施工，如在搬运过程中若发生车辆肇事、搬运人员伤亡、标的物品损坏等事件，由投标人负责；</w:t>
      </w:r>
    </w:p>
    <w:p w:rsidR="00A23A7C" w:rsidRPr="002D1FB7" w:rsidRDefault="005D1A0F">
      <w:pPr>
        <w:tabs>
          <w:tab w:val="left" w:pos="720"/>
          <w:tab w:val="left" w:pos="1260"/>
          <w:tab w:val="left" w:pos="2100"/>
        </w:tabs>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2.12 投标人须承诺在搬迁过程中积极与采购人进行沟通，尽量满足采购人的合理要求；承诺报价中包含本项目的后续服务，如搬迁物品的摆放到位、最后的整理和清洁、大型器械及设备的安装调试等。</w:t>
      </w:r>
    </w:p>
    <w:p w:rsidR="00A23A7C" w:rsidRPr="002D1FB7" w:rsidRDefault="005D1A0F">
      <w:pPr>
        <w:tabs>
          <w:tab w:val="left" w:pos="720"/>
          <w:tab w:val="left" w:pos="1260"/>
          <w:tab w:val="left" w:pos="2100"/>
        </w:tabs>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3、搬迁方案</w:t>
      </w:r>
    </w:p>
    <w:p w:rsidR="00A23A7C" w:rsidRPr="002D1FB7" w:rsidRDefault="005D1A0F">
      <w:pPr>
        <w:tabs>
          <w:tab w:val="left" w:pos="720"/>
          <w:tab w:val="left" w:pos="1260"/>
          <w:tab w:val="left" w:pos="2100"/>
        </w:tabs>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3.1投标人必须对搬运实验房间的现场勘察，并形成现场勘察情况分析，放入投标文件中。</w:t>
      </w:r>
    </w:p>
    <w:p w:rsidR="00A23A7C" w:rsidRPr="002D1FB7" w:rsidRDefault="005D1A0F">
      <w:pPr>
        <w:tabs>
          <w:tab w:val="left" w:pos="720"/>
          <w:tab w:val="left" w:pos="1260"/>
          <w:tab w:val="left" w:pos="2100"/>
        </w:tabs>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3.2投标人应在技术方案中提供为本次搬迁工作制订的《特殊用房搬迁及拆装操作规范》、《特殊用房搬迁及拆装安全措施》等。</w:t>
      </w:r>
    </w:p>
    <w:p w:rsidR="00A23A7C" w:rsidRPr="002D1FB7" w:rsidRDefault="005D1A0F">
      <w:pPr>
        <w:tabs>
          <w:tab w:val="left" w:pos="720"/>
          <w:tab w:val="left" w:pos="1260"/>
          <w:tab w:val="left" w:pos="2100"/>
        </w:tabs>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3.3成交供应商需根据采购人要求对《特殊用房搬迁及拆装操作规范》、《特殊用房搬迁及拆装安全措施》做进一步的修改和完善，并组织所有参与本项目的工作人员进行学习和分工落实，严格按照操作规范和安全措施的规定执行操作。</w:t>
      </w:r>
    </w:p>
    <w:p w:rsidR="00A23A7C" w:rsidRPr="002D1FB7" w:rsidRDefault="005D1A0F">
      <w:pPr>
        <w:tabs>
          <w:tab w:val="left" w:pos="720"/>
          <w:tab w:val="left" w:pos="1260"/>
          <w:tab w:val="left" w:pos="2100"/>
        </w:tabs>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3.4下沙校区指定房间搬迁后需进行腾空清理，并由采购人验收。</w:t>
      </w:r>
    </w:p>
    <w:p w:rsidR="00A23A7C" w:rsidRPr="002D1FB7" w:rsidRDefault="005D1A0F">
      <w:pPr>
        <w:tabs>
          <w:tab w:val="left" w:pos="720"/>
          <w:tab w:val="left" w:pos="1260"/>
          <w:tab w:val="left" w:pos="2100"/>
        </w:tabs>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 xml:space="preserve">3.5 </w:t>
      </w:r>
      <w:r w:rsidRPr="002D1FB7">
        <w:rPr>
          <w:rFonts w:ascii="宋体" w:hAnsi="宋体" w:cs="宋体" w:hint="eastAsia"/>
          <w:bCs/>
          <w:sz w:val="21"/>
          <w:szCs w:val="21"/>
        </w:rPr>
        <w:t>由于本项目部分培养架、灯管通风柜需要重新拆装，所以要求投标人要保证</w:t>
      </w:r>
      <w:r w:rsidRPr="002D1FB7">
        <w:rPr>
          <w:rFonts w:asciiTheme="minorEastAsia" w:eastAsiaTheme="minorEastAsia" w:hAnsiTheme="minorEastAsia" w:hint="eastAsia"/>
          <w:bCs/>
          <w:sz w:val="21"/>
          <w:szCs w:val="21"/>
        </w:rPr>
        <w:t>仓前校区指定房间在安装了</w:t>
      </w:r>
      <w:r w:rsidRPr="002D1FB7">
        <w:rPr>
          <w:rFonts w:ascii="宋体" w:hAnsi="宋体" w:cs="宋体" w:hint="eastAsia"/>
          <w:bCs/>
          <w:sz w:val="21"/>
          <w:szCs w:val="21"/>
        </w:rPr>
        <w:t>拆装好的部件后，能正常使用（美观、承重、通风系统方面等），确保达到相应的技术要求。</w:t>
      </w:r>
    </w:p>
    <w:p w:rsidR="00A23A7C" w:rsidRPr="002D1FB7" w:rsidRDefault="005D1A0F">
      <w:pPr>
        <w:tabs>
          <w:tab w:val="left" w:pos="720"/>
          <w:tab w:val="left" w:pos="1260"/>
          <w:tab w:val="left" w:pos="2100"/>
        </w:tabs>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4、工期要求</w:t>
      </w:r>
    </w:p>
    <w:p w:rsidR="00A23A7C" w:rsidRPr="002D1FB7" w:rsidRDefault="005D1A0F">
      <w:pPr>
        <w:tabs>
          <w:tab w:val="left" w:pos="720"/>
          <w:tab w:val="left" w:pos="1260"/>
          <w:tab w:val="left" w:pos="2100"/>
        </w:tabs>
        <w:ind w:firstLineChars="100" w:firstLine="210"/>
        <w:rPr>
          <w:rFonts w:asciiTheme="minorEastAsia" w:eastAsiaTheme="minorEastAsia" w:hAnsiTheme="minorEastAsia"/>
          <w:bCs/>
          <w:sz w:val="21"/>
          <w:szCs w:val="21"/>
        </w:rPr>
      </w:pPr>
      <w:r w:rsidRPr="002D1FB7">
        <w:rPr>
          <w:rFonts w:asciiTheme="minorEastAsia" w:eastAsiaTheme="minorEastAsia" w:hAnsiTheme="minorEastAsia" w:hint="eastAsia"/>
          <w:bCs/>
          <w:sz w:val="21"/>
          <w:szCs w:val="21"/>
        </w:rPr>
        <w:t>搬迁工期为15天。个别任务时间由业主指定。</w:t>
      </w:r>
    </w:p>
    <w:p w:rsidR="00A23A7C" w:rsidRPr="002D1FB7" w:rsidRDefault="005D1A0F">
      <w:pPr>
        <w:pStyle w:val="afc"/>
        <w:widowControl/>
        <w:tabs>
          <w:tab w:val="left" w:pos="720"/>
          <w:tab w:val="left" w:pos="1260"/>
          <w:tab w:val="left" w:pos="2100"/>
        </w:tabs>
        <w:ind w:firstLineChars="0" w:firstLine="0"/>
        <w:rPr>
          <w:rFonts w:asciiTheme="minorEastAsia" w:eastAsiaTheme="minorEastAsia" w:hAnsiTheme="minorEastAsia"/>
          <w:b/>
          <w:bCs/>
          <w:sz w:val="21"/>
          <w:szCs w:val="21"/>
        </w:rPr>
      </w:pPr>
      <w:r w:rsidRPr="002D1FB7">
        <w:rPr>
          <w:rFonts w:asciiTheme="minorEastAsia" w:eastAsiaTheme="minorEastAsia" w:hAnsiTheme="minorEastAsia" w:hint="eastAsia"/>
          <w:b/>
          <w:bCs/>
          <w:sz w:val="21"/>
          <w:szCs w:val="21"/>
        </w:rPr>
        <w:t>七、房间开工状态说明：</w:t>
      </w:r>
    </w:p>
    <w:p w:rsidR="00A23A7C" w:rsidRPr="002D1FB7" w:rsidRDefault="005D1A0F">
      <w:pPr>
        <w:ind w:firstLineChars="200" w:firstLine="420"/>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lastRenderedPageBreak/>
        <w:t>1、毛坯交付：房间整体毛坯的定义为地面40mm厚细石混凝土（今后中标单位做自流平、地胶板），墙面砂浆面（今后中标单位做彩钢板），顶为混凝土结构面（今后中标单位做彩钢板或吊顶）。</w:t>
      </w:r>
    </w:p>
    <w:p w:rsidR="00A23A7C" w:rsidRPr="002D1FB7" w:rsidRDefault="005D1A0F">
      <w:pPr>
        <w:ind w:firstLineChars="200" w:firstLine="420"/>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2、简装交付：房间整体铺设地砖，墙面乳胶漆涂覆，顶面吊顶。</w:t>
      </w:r>
    </w:p>
    <w:p w:rsidR="00A23A7C" w:rsidRPr="002D1FB7" w:rsidRDefault="005D1A0F">
      <w:pPr>
        <w:ind w:firstLineChars="200" w:firstLine="420"/>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3、通排风：通风柜单独一路排风，1700m3/h，可接入万向罩（风量小于1000，则不用加风机；大风量，需增加轴流风机增加风量，但需加电动风阀联动控制，通风柜和万向罩只能开一路，通过控制系统实现。</w:t>
      </w:r>
    </w:p>
    <w:p w:rsidR="00A23A7C" w:rsidRPr="002D1FB7" w:rsidRDefault="005D1A0F">
      <w:pPr>
        <w:ind w:firstLineChars="200" w:firstLine="420"/>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4、电气：毛坯交付房间设动力配电箱，预留容量20-300KW不等，末端仅预留线缆，动力配电箱内元器件由学校在设备采购时一并考虑。（线缆至摆放位置后，现场留3m线头）；地面仅预留线缆和室内配电箱及主线缆，其余由中标单位一并考虑。插座在交付状态下按设计图纸补齐（包括墙插和台面插座）。</w:t>
      </w:r>
    </w:p>
    <w:p w:rsidR="00A23A7C" w:rsidRPr="002D1FB7" w:rsidRDefault="005D1A0F">
      <w:pPr>
        <w:ind w:firstLineChars="200" w:firstLine="420"/>
        <w:jc w:val="left"/>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5、隔声处理：空调机房、风机房所在邻近房间，墙面要做吸声。</w:t>
      </w:r>
    </w:p>
    <w:p w:rsidR="00A23A7C" w:rsidRPr="002D1FB7" w:rsidRDefault="005D1A0F">
      <w:pPr>
        <w:rPr>
          <w:rFonts w:eastAsiaTheme="minorEastAsia"/>
          <w:b/>
          <w:bCs/>
        </w:rPr>
      </w:pPr>
      <w:r w:rsidRPr="002D1FB7">
        <w:rPr>
          <w:rFonts w:asciiTheme="minorEastAsia" w:eastAsiaTheme="minorEastAsia" w:hAnsiTheme="minorEastAsia" w:hint="eastAsia"/>
          <w:b/>
          <w:bCs/>
          <w:sz w:val="21"/>
          <w:szCs w:val="21"/>
        </w:rPr>
        <w:t>八、项目建设清单</w:t>
      </w:r>
    </w:p>
    <w:p w:rsidR="00A23A7C" w:rsidRPr="002D1FB7" w:rsidRDefault="005D1A0F">
      <w:pPr>
        <w:widowControl/>
        <w:ind w:firstLineChars="200" w:firstLine="420"/>
        <w:jc w:val="left"/>
        <w:rPr>
          <w:sz w:val="21"/>
          <w:szCs w:val="21"/>
        </w:rPr>
      </w:pPr>
      <w:r w:rsidRPr="002D1FB7">
        <w:rPr>
          <w:rFonts w:hint="eastAsia"/>
          <w:sz w:val="21"/>
          <w:szCs w:val="21"/>
        </w:rPr>
        <w:t>以下清单实际情况需要投标人在勘查实际环境后，自行作出判断和配置，如有漏项缺陷概由投标人自行补齐，投标后不得以任何理由增加费用，投标人投标的材料设备不低于以下参考清单数量。</w:t>
      </w:r>
    </w:p>
    <w:p w:rsidR="00A23A7C" w:rsidRPr="002D1FB7" w:rsidRDefault="005D1A0F">
      <w:pPr>
        <w:jc w:val="center"/>
        <w:rPr>
          <w:b/>
          <w:sz w:val="21"/>
          <w:szCs w:val="21"/>
        </w:rPr>
      </w:pPr>
      <w:r w:rsidRPr="002D1FB7">
        <w:rPr>
          <w:rFonts w:hint="eastAsia"/>
          <w:b/>
          <w:sz w:val="21"/>
          <w:szCs w:val="21"/>
        </w:rPr>
        <w:t>动物组织培养室</w:t>
      </w:r>
      <w:r w:rsidRPr="002D1FB7">
        <w:rPr>
          <w:rFonts w:hint="eastAsia"/>
          <w:b/>
          <w:sz w:val="21"/>
          <w:szCs w:val="21"/>
        </w:rPr>
        <w:t>C201</w:t>
      </w:r>
    </w:p>
    <w:tbl>
      <w:tblPr>
        <w:tblW w:w="9442" w:type="dxa"/>
        <w:tblLayout w:type="fixed"/>
        <w:tblCellMar>
          <w:top w:w="15" w:type="dxa"/>
          <w:left w:w="15" w:type="dxa"/>
          <w:bottom w:w="15" w:type="dxa"/>
          <w:right w:w="15" w:type="dxa"/>
        </w:tblCellMar>
        <w:tblLook w:val="04A0"/>
      </w:tblPr>
      <w:tblGrid>
        <w:gridCol w:w="3168"/>
        <w:gridCol w:w="3850"/>
        <w:gridCol w:w="982"/>
        <w:gridCol w:w="1442"/>
      </w:tblGrid>
      <w:tr w:rsidR="00A23A7C" w:rsidRPr="002D1FB7">
        <w:trPr>
          <w:trHeight w:val="284"/>
        </w:trPr>
        <w:tc>
          <w:tcPr>
            <w:tcW w:w="3168"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名称</w:t>
            </w:r>
          </w:p>
        </w:tc>
        <w:tc>
          <w:tcPr>
            <w:tcW w:w="3850"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规格型号</w:t>
            </w:r>
          </w:p>
        </w:tc>
        <w:tc>
          <w:tcPr>
            <w:tcW w:w="982"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单位</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C201</w:t>
            </w:r>
          </w:p>
        </w:tc>
      </w:tr>
      <w:tr w:rsidR="00A23A7C" w:rsidRPr="002D1FB7">
        <w:trPr>
          <w:trHeight w:val="284"/>
        </w:trPr>
        <w:tc>
          <w:tcPr>
            <w:tcW w:w="3168"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一、围护结构</w:t>
            </w:r>
          </w:p>
        </w:tc>
        <w:tc>
          <w:tcPr>
            <w:tcW w:w="3850" w:type="dxa"/>
            <w:tcBorders>
              <w:top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42" w:type="dxa"/>
            <w:tcBorders>
              <w:top w:val="single" w:sz="4" w:space="0" w:color="000000"/>
              <w:left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3168"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聚氨酯彩钢板</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50mm</w:t>
            </w:r>
          </w:p>
        </w:tc>
        <w:tc>
          <w:tcPr>
            <w:tcW w:w="982"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m²</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74</w:t>
            </w:r>
          </w:p>
        </w:tc>
      </w:tr>
      <w:tr w:rsidR="00A23A7C" w:rsidRPr="002D1FB7">
        <w:trPr>
          <w:trHeight w:val="284"/>
        </w:trPr>
        <w:tc>
          <w:tcPr>
            <w:tcW w:w="3168"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PVC地胶板</w:t>
            </w:r>
          </w:p>
        </w:tc>
        <w:tc>
          <w:tcPr>
            <w:tcW w:w="3850" w:type="dxa"/>
            <w:tcBorders>
              <w:top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2mm厚</w:t>
            </w:r>
          </w:p>
        </w:tc>
        <w:tc>
          <w:tcPr>
            <w:tcW w:w="982"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m²</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25</w:t>
            </w:r>
          </w:p>
        </w:tc>
      </w:tr>
      <w:tr w:rsidR="00A23A7C" w:rsidRPr="002D1FB7">
        <w:trPr>
          <w:trHeight w:val="284"/>
        </w:trPr>
        <w:tc>
          <w:tcPr>
            <w:tcW w:w="3168"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自流平</w:t>
            </w:r>
          </w:p>
        </w:tc>
        <w:tc>
          <w:tcPr>
            <w:tcW w:w="3850" w:type="dxa"/>
            <w:tcBorders>
              <w:top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982"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m²</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25</w:t>
            </w:r>
          </w:p>
        </w:tc>
      </w:tr>
      <w:tr w:rsidR="00A23A7C" w:rsidRPr="002D1FB7">
        <w:trPr>
          <w:trHeight w:val="284"/>
        </w:trPr>
        <w:tc>
          <w:tcPr>
            <w:tcW w:w="3168"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钢制成品门</w:t>
            </w:r>
          </w:p>
        </w:tc>
        <w:tc>
          <w:tcPr>
            <w:tcW w:w="3850" w:type="dxa"/>
            <w:tcBorders>
              <w:top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900*2000mm</w:t>
            </w:r>
          </w:p>
        </w:tc>
        <w:tc>
          <w:tcPr>
            <w:tcW w:w="982"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3168"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成品风淋室</w:t>
            </w:r>
          </w:p>
        </w:tc>
        <w:tc>
          <w:tcPr>
            <w:tcW w:w="3850" w:type="dxa"/>
            <w:tcBorders>
              <w:top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982"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二、控制系统</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982" w:type="dxa"/>
            <w:tcBorders>
              <w:top w:val="single" w:sz="4" w:space="0" w:color="000000"/>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r>
      <w:tr w:rsidR="00A23A7C" w:rsidRPr="002D1FB7">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智能控制柜</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700*1700*300mm</w:t>
            </w:r>
          </w:p>
        </w:tc>
        <w:tc>
          <w:tcPr>
            <w:tcW w:w="982"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4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智能控制软件</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982"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触摸屏</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10寸，彩色</w:t>
            </w:r>
          </w:p>
        </w:tc>
        <w:tc>
          <w:tcPr>
            <w:tcW w:w="982"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PLC</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982"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温湿度变送器</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982"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温度上下限保护器</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T15/T90</w:t>
            </w:r>
          </w:p>
        </w:tc>
        <w:tc>
          <w:tcPr>
            <w:tcW w:w="982"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变频器</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982"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三、空调系统</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982" w:type="dxa"/>
            <w:tcBorders>
              <w:top w:val="single" w:sz="4" w:space="0" w:color="000000"/>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r>
      <w:tr w:rsidR="00A23A7C" w:rsidRPr="002D1FB7">
        <w:trPr>
          <w:trHeight w:val="284"/>
        </w:trPr>
        <w:tc>
          <w:tcPr>
            <w:tcW w:w="3168" w:type="dxa"/>
            <w:tcBorders>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控温空调</w:t>
            </w:r>
          </w:p>
        </w:tc>
        <w:tc>
          <w:tcPr>
            <w:tcW w:w="3850" w:type="dxa"/>
            <w:tcBorders>
              <w:top w:val="single" w:sz="4" w:space="0" w:color="000000"/>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982"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新风换气系统</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3168" w:type="dxa"/>
            <w:tcBorders>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四、边台</w:t>
            </w:r>
          </w:p>
        </w:tc>
        <w:tc>
          <w:tcPr>
            <w:tcW w:w="3850" w:type="dxa"/>
            <w:tcBorders>
              <w:lef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982" w:type="dxa"/>
            <w:tcBorders>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42" w:type="dxa"/>
            <w:tcBorders>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边台</w:t>
            </w:r>
          </w:p>
        </w:tc>
        <w:tc>
          <w:tcPr>
            <w:tcW w:w="3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1500*750*850</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r>
      <w:tr w:rsidR="00A23A7C" w:rsidRPr="002D1FB7">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边台</w:t>
            </w:r>
          </w:p>
        </w:tc>
        <w:tc>
          <w:tcPr>
            <w:tcW w:w="3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1890*750*850</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特大水槽</w:t>
            </w:r>
          </w:p>
        </w:tc>
        <w:tc>
          <w:tcPr>
            <w:tcW w:w="3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800*420*320</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三联水龙头</w:t>
            </w:r>
          </w:p>
        </w:tc>
        <w:tc>
          <w:tcPr>
            <w:tcW w:w="3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A23A7C">
            <w:pPr>
              <w:jc w:val="center"/>
              <w:rPr>
                <w:rFonts w:ascii="宋体" w:hAnsi="宋体" w:cs="宋体"/>
                <w:kern w:val="0"/>
                <w:sz w:val="21"/>
                <w:szCs w:val="21"/>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单面鞋柜</w:t>
            </w:r>
          </w:p>
        </w:tc>
        <w:tc>
          <w:tcPr>
            <w:tcW w:w="3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1500*300*500</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线槽</w:t>
            </w:r>
          </w:p>
        </w:tc>
        <w:tc>
          <w:tcPr>
            <w:tcW w:w="3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A23A7C">
            <w:pPr>
              <w:jc w:val="center"/>
              <w:rPr>
                <w:rFonts w:ascii="宋体" w:hAnsi="宋体" w:cs="宋体"/>
                <w:kern w:val="0"/>
                <w:sz w:val="21"/>
                <w:szCs w:val="21"/>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米</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10.9</w:t>
            </w:r>
          </w:p>
        </w:tc>
      </w:tr>
      <w:tr w:rsidR="00A23A7C" w:rsidRPr="002D1FB7">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五、电气照明系统</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982" w:type="dxa"/>
            <w:tcBorders>
              <w:top w:val="single" w:sz="4" w:space="0" w:color="000000"/>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r>
      <w:tr w:rsidR="00A23A7C" w:rsidRPr="002D1FB7">
        <w:trPr>
          <w:trHeight w:val="284"/>
        </w:trPr>
        <w:tc>
          <w:tcPr>
            <w:tcW w:w="3168"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防水二三插</w:t>
            </w:r>
          </w:p>
        </w:tc>
        <w:tc>
          <w:tcPr>
            <w:tcW w:w="3850"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220V/10A</w:t>
            </w:r>
          </w:p>
        </w:tc>
        <w:tc>
          <w:tcPr>
            <w:tcW w:w="982"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r>
      <w:tr w:rsidR="00A23A7C" w:rsidRPr="002D1FB7">
        <w:trPr>
          <w:trHeight w:val="284"/>
        </w:trPr>
        <w:tc>
          <w:tcPr>
            <w:tcW w:w="3168"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开关</w:t>
            </w:r>
          </w:p>
        </w:tc>
        <w:tc>
          <w:tcPr>
            <w:tcW w:w="3850"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单开</w:t>
            </w:r>
          </w:p>
        </w:tc>
        <w:tc>
          <w:tcPr>
            <w:tcW w:w="982"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只</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单管紫外灯</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30W</w:t>
            </w:r>
          </w:p>
        </w:tc>
        <w:tc>
          <w:tcPr>
            <w:tcW w:w="982"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单管照明灯</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28w</w:t>
            </w:r>
          </w:p>
        </w:tc>
        <w:tc>
          <w:tcPr>
            <w:tcW w:w="982"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系统布线</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highlight w:val="yellow"/>
              </w:rPr>
            </w:pPr>
            <w:r w:rsidRPr="002D1FB7">
              <w:rPr>
                <w:rStyle w:val="font21"/>
                <w:rFonts w:hint="default"/>
                <w:b/>
                <w:color w:val="auto"/>
                <w:sz w:val="21"/>
                <w:szCs w:val="21"/>
              </w:rPr>
              <w:lastRenderedPageBreak/>
              <w:t>六、水电改造</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Style w:val="font21"/>
                <w:rFonts w:hint="default"/>
                <w:b/>
                <w:color w:val="auto"/>
                <w:sz w:val="21"/>
                <w:szCs w:val="21"/>
              </w:rPr>
              <w:t>其他与开工状态衔接的水电管路延长、改造等</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bl>
    <w:p w:rsidR="00A23A7C" w:rsidRPr="002D1FB7" w:rsidRDefault="00A23A7C">
      <w:pPr>
        <w:rPr>
          <w:sz w:val="21"/>
          <w:szCs w:val="21"/>
        </w:rPr>
      </w:pPr>
    </w:p>
    <w:p w:rsidR="00A23A7C" w:rsidRPr="002D1FB7" w:rsidRDefault="00A23A7C">
      <w:pPr>
        <w:rPr>
          <w:sz w:val="21"/>
          <w:szCs w:val="21"/>
        </w:rPr>
      </w:pPr>
    </w:p>
    <w:p w:rsidR="00A23A7C" w:rsidRPr="002D1FB7" w:rsidRDefault="005D1A0F">
      <w:pPr>
        <w:rPr>
          <w:sz w:val="21"/>
          <w:szCs w:val="21"/>
        </w:rPr>
      </w:pPr>
      <w:r w:rsidRPr="002D1FB7">
        <w:rPr>
          <w:rFonts w:hint="eastAsia"/>
          <w:sz w:val="21"/>
          <w:szCs w:val="21"/>
        </w:rPr>
        <w:br w:type="page"/>
      </w:r>
    </w:p>
    <w:p w:rsidR="00A23A7C" w:rsidRPr="002D1FB7" w:rsidRDefault="005D1A0F">
      <w:pPr>
        <w:jc w:val="center"/>
        <w:rPr>
          <w:b/>
          <w:sz w:val="21"/>
          <w:szCs w:val="21"/>
        </w:rPr>
      </w:pPr>
      <w:r w:rsidRPr="002D1FB7">
        <w:rPr>
          <w:rFonts w:hint="eastAsia"/>
          <w:b/>
          <w:sz w:val="21"/>
          <w:szCs w:val="21"/>
        </w:rPr>
        <w:lastRenderedPageBreak/>
        <w:t>植物细胞培养室</w:t>
      </w:r>
      <w:r w:rsidRPr="002D1FB7">
        <w:rPr>
          <w:rFonts w:hint="eastAsia"/>
          <w:b/>
          <w:sz w:val="21"/>
          <w:szCs w:val="21"/>
        </w:rPr>
        <w:t>B403</w:t>
      </w:r>
    </w:p>
    <w:tbl>
      <w:tblPr>
        <w:tblW w:w="9442" w:type="dxa"/>
        <w:tblLayout w:type="fixed"/>
        <w:tblCellMar>
          <w:top w:w="15" w:type="dxa"/>
          <w:left w:w="15" w:type="dxa"/>
          <w:bottom w:w="15" w:type="dxa"/>
          <w:right w:w="15" w:type="dxa"/>
        </w:tblCellMar>
        <w:tblLook w:val="04A0"/>
      </w:tblPr>
      <w:tblGrid>
        <w:gridCol w:w="669"/>
        <w:gridCol w:w="3028"/>
        <w:gridCol w:w="3252"/>
        <w:gridCol w:w="806"/>
        <w:gridCol w:w="1687"/>
      </w:tblGrid>
      <w:tr w:rsidR="00A23A7C" w:rsidRPr="002D1FB7">
        <w:trPr>
          <w:trHeight w:val="525"/>
        </w:trPr>
        <w:tc>
          <w:tcPr>
            <w:tcW w:w="669"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序号</w:t>
            </w:r>
          </w:p>
        </w:tc>
        <w:tc>
          <w:tcPr>
            <w:tcW w:w="3028"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名称</w:t>
            </w:r>
          </w:p>
        </w:tc>
        <w:tc>
          <w:tcPr>
            <w:tcW w:w="3252"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规格型号</w:t>
            </w:r>
          </w:p>
        </w:tc>
        <w:tc>
          <w:tcPr>
            <w:tcW w:w="806"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单位</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B403</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一、</w:t>
            </w:r>
          </w:p>
        </w:tc>
        <w:tc>
          <w:tcPr>
            <w:tcW w:w="3028"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left"/>
              <w:textAlignment w:val="center"/>
              <w:rPr>
                <w:rFonts w:ascii="宋体" w:hAnsi="宋体" w:cs="宋体"/>
                <w:b/>
                <w:sz w:val="21"/>
                <w:szCs w:val="21"/>
              </w:rPr>
            </w:pPr>
            <w:r w:rsidRPr="002D1FB7">
              <w:rPr>
                <w:rFonts w:ascii="宋体" w:hAnsi="宋体" w:cs="宋体" w:hint="eastAsia"/>
                <w:b/>
                <w:kern w:val="0"/>
                <w:sz w:val="21"/>
                <w:szCs w:val="21"/>
              </w:rPr>
              <w:t>围护结构</w:t>
            </w:r>
          </w:p>
        </w:tc>
        <w:tc>
          <w:tcPr>
            <w:tcW w:w="3252" w:type="dxa"/>
            <w:tcBorders>
              <w:top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A23A7C">
            <w:pPr>
              <w:jc w:val="center"/>
              <w:rPr>
                <w:rFonts w:ascii="宋体" w:hAnsi="宋体" w:cs="宋体"/>
                <w:sz w:val="21"/>
                <w:szCs w:val="21"/>
              </w:rPr>
            </w:pPr>
          </w:p>
        </w:tc>
      </w:tr>
      <w:tr w:rsidR="00A23A7C" w:rsidRPr="002D1FB7">
        <w:trPr>
          <w:trHeight w:val="645"/>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3028" w:type="dxa"/>
            <w:tcBorders>
              <w:top w:val="single" w:sz="4" w:space="0" w:color="000000"/>
              <w:left w:val="single" w:sz="4" w:space="0" w:color="000000"/>
              <w:bottom w:val="single" w:sz="4" w:space="0" w:color="auto"/>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聚氨酯彩钢板</w:t>
            </w:r>
          </w:p>
        </w:tc>
        <w:tc>
          <w:tcPr>
            <w:tcW w:w="3252" w:type="dxa"/>
            <w:tcBorders>
              <w:top w:val="single" w:sz="4" w:space="0" w:color="000000"/>
              <w:left w:val="single" w:sz="4" w:space="0" w:color="000000"/>
              <w:bottom w:val="single" w:sz="4" w:space="0" w:color="auto"/>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50mm厚</w:t>
            </w: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m²</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109.2</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3028" w:type="dxa"/>
            <w:tcBorders>
              <w:top w:val="single" w:sz="4" w:space="0" w:color="auto"/>
              <w:left w:val="single" w:sz="4" w:space="0" w:color="auto"/>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PVC地胶板</w:t>
            </w:r>
          </w:p>
        </w:tc>
        <w:tc>
          <w:tcPr>
            <w:tcW w:w="3252" w:type="dxa"/>
            <w:tcBorders>
              <w:top w:val="single" w:sz="4" w:space="0" w:color="auto"/>
              <w:bottom w:val="single" w:sz="4" w:space="0" w:color="000000"/>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2mm厚</w:t>
            </w:r>
          </w:p>
        </w:tc>
        <w:tc>
          <w:tcPr>
            <w:tcW w:w="806" w:type="dxa"/>
            <w:tcBorders>
              <w:top w:val="single" w:sz="4" w:space="0" w:color="000000"/>
              <w:left w:val="single" w:sz="4" w:space="0" w:color="auto"/>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m²</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15.5</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hint="eastAsia"/>
                <w:sz w:val="21"/>
                <w:szCs w:val="21"/>
              </w:rPr>
              <w:t>3</w:t>
            </w:r>
          </w:p>
        </w:tc>
        <w:tc>
          <w:tcPr>
            <w:tcW w:w="3028" w:type="dxa"/>
            <w:tcBorders>
              <w:left w:val="single" w:sz="4" w:space="0" w:color="auto"/>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自流平</w:t>
            </w:r>
          </w:p>
        </w:tc>
        <w:tc>
          <w:tcPr>
            <w:tcW w:w="3252" w:type="dxa"/>
            <w:tcBorders>
              <w:top w:val="single" w:sz="4" w:space="0" w:color="000000"/>
              <w:bottom w:val="single" w:sz="4" w:space="0" w:color="000000"/>
              <w:right w:val="single" w:sz="4" w:space="0" w:color="auto"/>
            </w:tcBorders>
            <w:shd w:val="clear" w:color="auto" w:fill="auto"/>
            <w:vAlign w:val="center"/>
          </w:tcPr>
          <w:p w:rsidR="00A23A7C" w:rsidRPr="002D1FB7" w:rsidRDefault="00A23A7C">
            <w:pPr>
              <w:jc w:val="center"/>
              <w:rPr>
                <w:rFonts w:ascii="宋体" w:hAnsi="宋体" w:cs="宋体"/>
                <w:sz w:val="21"/>
                <w:szCs w:val="21"/>
              </w:rPr>
            </w:pPr>
          </w:p>
        </w:tc>
        <w:tc>
          <w:tcPr>
            <w:tcW w:w="806" w:type="dxa"/>
            <w:tcBorders>
              <w:top w:val="single" w:sz="4" w:space="0" w:color="000000"/>
              <w:left w:val="single" w:sz="4" w:space="0" w:color="auto"/>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m²</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15.5</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3028" w:type="dxa"/>
            <w:tcBorders>
              <w:left w:val="single" w:sz="4" w:space="0" w:color="auto"/>
              <w:bottom w:val="single" w:sz="4" w:space="0" w:color="auto"/>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钢质成品门</w:t>
            </w:r>
          </w:p>
        </w:tc>
        <w:tc>
          <w:tcPr>
            <w:tcW w:w="3252" w:type="dxa"/>
            <w:tcBorders>
              <w:top w:val="single" w:sz="4" w:space="0" w:color="000000"/>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900*2000mm</w:t>
            </w:r>
          </w:p>
        </w:tc>
        <w:tc>
          <w:tcPr>
            <w:tcW w:w="806" w:type="dxa"/>
            <w:tcBorders>
              <w:top w:val="single" w:sz="4" w:space="0" w:color="000000"/>
              <w:left w:val="single" w:sz="4" w:space="0" w:color="auto"/>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5</w:t>
            </w:r>
          </w:p>
        </w:tc>
        <w:tc>
          <w:tcPr>
            <w:tcW w:w="3028" w:type="dxa"/>
            <w:tcBorders>
              <w:left w:val="single" w:sz="4" w:space="0" w:color="auto"/>
              <w:bottom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边台</w:t>
            </w:r>
          </w:p>
        </w:tc>
        <w:tc>
          <w:tcPr>
            <w:tcW w:w="3252" w:type="dxa"/>
            <w:tcBorders>
              <w:top w:val="single" w:sz="4" w:space="0" w:color="000000"/>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1500*750*850</w:t>
            </w:r>
          </w:p>
        </w:tc>
        <w:tc>
          <w:tcPr>
            <w:tcW w:w="806" w:type="dxa"/>
            <w:tcBorders>
              <w:top w:val="single" w:sz="4" w:space="0" w:color="000000"/>
              <w:left w:val="single" w:sz="4" w:space="0" w:color="auto"/>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6</w:t>
            </w:r>
          </w:p>
        </w:tc>
        <w:tc>
          <w:tcPr>
            <w:tcW w:w="3028" w:type="dxa"/>
            <w:tcBorders>
              <w:left w:val="single" w:sz="4" w:space="0" w:color="auto"/>
              <w:bottom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边台</w:t>
            </w:r>
          </w:p>
        </w:tc>
        <w:tc>
          <w:tcPr>
            <w:tcW w:w="3252" w:type="dxa"/>
            <w:tcBorders>
              <w:top w:val="single" w:sz="4" w:space="0" w:color="000000"/>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1260*750*850</w:t>
            </w:r>
          </w:p>
        </w:tc>
        <w:tc>
          <w:tcPr>
            <w:tcW w:w="806" w:type="dxa"/>
            <w:tcBorders>
              <w:top w:val="single" w:sz="4" w:space="0" w:color="000000"/>
              <w:left w:val="single" w:sz="4" w:space="0" w:color="auto"/>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7</w:t>
            </w:r>
          </w:p>
        </w:tc>
        <w:tc>
          <w:tcPr>
            <w:tcW w:w="3028" w:type="dxa"/>
            <w:tcBorders>
              <w:left w:val="single" w:sz="4" w:space="0" w:color="auto"/>
              <w:bottom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水槽</w:t>
            </w:r>
          </w:p>
        </w:tc>
        <w:tc>
          <w:tcPr>
            <w:tcW w:w="3252" w:type="dxa"/>
            <w:tcBorders>
              <w:top w:val="single" w:sz="4" w:space="0" w:color="000000"/>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480*380*300</w:t>
            </w:r>
          </w:p>
        </w:tc>
        <w:tc>
          <w:tcPr>
            <w:tcW w:w="806" w:type="dxa"/>
            <w:tcBorders>
              <w:top w:val="single" w:sz="4" w:space="0" w:color="000000"/>
              <w:left w:val="single" w:sz="4" w:space="0" w:color="auto"/>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8</w:t>
            </w:r>
          </w:p>
        </w:tc>
        <w:tc>
          <w:tcPr>
            <w:tcW w:w="3028" w:type="dxa"/>
            <w:tcBorders>
              <w:left w:val="single" w:sz="4" w:space="0" w:color="auto"/>
              <w:bottom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三联水龙头</w:t>
            </w:r>
          </w:p>
        </w:tc>
        <w:tc>
          <w:tcPr>
            <w:tcW w:w="3252" w:type="dxa"/>
            <w:tcBorders>
              <w:top w:val="single" w:sz="4" w:space="0" w:color="000000"/>
              <w:bottom w:val="single" w:sz="4" w:space="0" w:color="auto"/>
              <w:right w:val="single" w:sz="4" w:space="0" w:color="auto"/>
            </w:tcBorders>
            <w:shd w:val="clear" w:color="auto" w:fill="auto"/>
            <w:vAlign w:val="center"/>
          </w:tcPr>
          <w:p w:rsidR="00A23A7C" w:rsidRPr="002D1FB7" w:rsidRDefault="00A23A7C">
            <w:pPr>
              <w:jc w:val="center"/>
              <w:rPr>
                <w:rFonts w:ascii="宋体" w:hAnsi="宋体" w:cs="宋体"/>
                <w:kern w:val="0"/>
                <w:sz w:val="21"/>
                <w:szCs w:val="21"/>
              </w:rPr>
            </w:pPr>
          </w:p>
        </w:tc>
        <w:tc>
          <w:tcPr>
            <w:tcW w:w="806" w:type="dxa"/>
            <w:tcBorders>
              <w:top w:val="single" w:sz="4" w:space="0" w:color="000000"/>
              <w:left w:val="single" w:sz="4" w:space="0" w:color="auto"/>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9</w:t>
            </w:r>
          </w:p>
        </w:tc>
        <w:tc>
          <w:tcPr>
            <w:tcW w:w="3028" w:type="dxa"/>
            <w:tcBorders>
              <w:left w:val="single" w:sz="4" w:space="0" w:color="auto"/>
              <w:bottom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线槽</w:t>
            </w:r>
          </w:p>
        </w:tc>
        <w:tc>
          <w:tcPr>
            <w:tcW w:w="3252" w:type="dxa"/>
            <w:tcBorders>
              <w:top w:val="single" w:sz="4" w:space="0" w:color="000000"/>
              <w:bottom w:val="single" w:sz="4" w:space="0" w:color="auto"/>
              <w:right w:val="single" w:sz="4" w:space="0" w:color="auto"/>
            </w:tcBorders>
            <w:shd w:val="clear" w:color="auto" w:fill="auto"/>
            <w:vAlign w:val="center"/>
          </w:tcPr>
          <w:p w:rsidR="00A23A7C" w:rsidRPr="002D1FB7" w:rsidRDefault="00A23A7C">
            <w:pPr>
              <w:jc w:val="center"/>
              <w:rPr>
                <w:rFonts w:ascii="宋体" w:hAnsi="宋体" w:cs="宋体"/>
                <w:kern w:val="0"/>
                <w:sz w:val="21"/>
                <w:szCs w:val="21"/>
              </w:rPr>
            </w:pPr>
          </w:p>
        </w:tc>
        <w:tc>
          <w:tcPr>
            <w:tcW w:w="806" w:type="dxa"/>
            <w:tcBorders>
              <w:top w:val="single" w:sz="4" w:space="0" w:color="000000"/>
              <w:left w:val="single" w:sz="4" w:space="0" w:color="auto"/>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米</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2.8</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二、</w:t>
            </w:r>
          </w:p>
        </w:tc>
        <w:tc>
          <w:tcPr>
            <w:tcW w:w="3028" w:type="dxa"/>
            <w:tcBorders>
              <w:top w:val="single" w:sz="4" w:space="0" w:color="auto"/>
              <w:left w:val="single" w:sz="4" w:space="0" w:color="000000"/>
              <w:bottom w:val="single" w:sz="4" w:space="0" w:color="000000"/>
            </w:tcBorders>
            <w:shd w:val="clear" w:color="auto" w:fill="auto"/>
            <w:vAlign w:val="center"/>
          </w:tcPr>
          <w:p w:rsidR="00A23A7C" w:rsidRPr="002D1FB7" w:rsidRDefault="005D1A0F">
            <w:pPr>
              <w:widowControl/>
              <w:jc w:val="left"/>
              <w:textAlignment w:val="center"/>
              <w:rPr>
                <w:rFonts w:ascii="宋体" w:hAnsi="宋体" w:cs="宋体"/>
                <w:b/>
                <w:sz w:val="21"/>
                <w:szCs w:val="21"/>
              </w:rPr>
            </w:pPr>
            <w:r w:rsidRPr="002D1FB7">
              <w:rPr>
                <w:rFonts w:ascii="宋体" w:hAnsi="宋体" w:cs="宋体" w:hint="eastAsia"/>
                <w:b/>
                <w:kern w:val="0"/>
                <w:sz w:val="21"/>
                <w:szCs w:val="21"/>
              </w:rPr>
              <w:t>控制系统</w:t>
            </w:r>
          </w:p>
        </w:tc>
        <w:tc>
          <w:tcPr>
            <w:tcW w:w="3252" w:type="dxa"/>
            <w:tcBorders>
              <w:top w:val="single" w:sz="4" w:space="0" w:color="auto"/>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A23A7C">
            <w:pPr>
              <w:jc w:val="center"/>
              <w:rPr>
                <w:rFonts w:ascii="宋体" w:hAnsi="宋体" w:cs="宋体"/>
                <w:b/>
                <w:sz w:val="21"/>
                <w:szCs w:val="21"/>
              </w:rPr>
            </w:pP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智能控制柜</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700*1700*300mm</w:t>
            </w: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智能控制软件</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触摸屏</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10寸，彩色</w:t>
            </w: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PLC</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温湿度变送器</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温度上下限保护器</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T15/T90</w:t>
            </w: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变频器</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三、</w:t>
            </w:r>
          </w:p>
        </w:tc>
        <w:tc>
          <w:tcPr>
            <w:tcW w:w="3028"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left"/>
              <w:textAlignment w:val="center"/>
              <w:rPr>
                <w:rFonts w:ascii="宋体" w:hAnsi="宋体" w:cs="宋体"/>
                <w:b/>
                <w:sz w:val="21"/>
                <w:szCs w:val="21"/>
              </w:rPr>
            </w:pPr>
            <w:r w:rsidRPr="002D1FB7">
              <w:rPr>
                <w:rFonts w:ascii="宋体" w:hAnsi="宋体" w:cs="宋体" w:hint="eastAsia"/>
                <w:b/>
                <w:kern w:val="0"/>
                <w:sz w:val="21"/>
                <w:szCs w:val="21"/>
              </w:rPr>
              <w:t>空调系统</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A23A7C">
            <w:pPr>
              <w:jc w:val="center"/>
              <w:rPr>
                <w:rFonts w:ascii="宋体" w:hAnsi="宋体" w:cs="宋体"/>
                <w:b/>
                <w:sz w:val="21"/>
                <w:szCs w:val="21"/>
              </w:rPr>
            </w:pPr>
          </w:p>
        </w:tc>
      </w:tr>
      <w:tr w:rsidR="00A23A7C" w:rsidRPr="002D1FB7">
        <w:trPr>
          <w:trHeight w:val="286"/>
        </w:trPr>
        <w:tc>
          <w:tcPr>
            <w:tcW w:w="669"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3028"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制冷机组</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3028"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加热电加热</w:t>
            </w:r>
          </w:p>
        </w:tc>
        <w:tc>
          <w:tcPr>
            <w:tcW w:w="3252"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6KW</w:t>
            </w: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3028"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除湿电加热</w:t>
            </w:r>
          </w:p>
        </w:tc>
        <w:tc>
          <w:tcPr>
            <w:tcW w:w="3252"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6KW</w:t>
            </w: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双层百叶送风口</w:t>
            </w:r>
          </w:p>
        </w:tc>
        <w:tc>
          <w:tcPr>
            <w:tcW w:w="3252" w:type="dxa"/>
            <w:tcBorders>
              <w:top w:val="single" w:sz="4" w:space="0" w:color="000000"/>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双层百叶回风口</w:t>
            </w:r>
          </w:p>
        </w:tc>
        <w:tc>
          <w:tcPr>
            <w:tcW w:w="3252" w:type="dxa"/>
            <w:tcBorders>
              <w:top w:val="single" w:sz="4" w:space="0" w:color="000000"/>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9</w:t>
            </w:r>
          </w:p>
        </w:tc>
      </w:tr>
      <w:tr w:rsidR="00A23A7C" w:rsidRPr="002D1FB7">
        <w:trPr>
          <w:trHeight w:val="540"/>
        </w:trPr>
        <w:tc>
          <w:tcPr>
            <w:tcW w:w="669"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c>
          <w:tcPr>
            <w:tcW w:w="3028"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超声波加湿器（含水粗过滤器）</w:t>
            </w:r>
          </w:p>
        </w:tc>
        <w:tc>
          <w:tcPr>
            <w:tcW w:w="3252" w:type="dxa"/>
            <w:tcBorders>
              <w:top w:val="single" w:sz="4" w:space="0" w:color="000000"/>
              <w:lef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9KG/H</w:t>
            </w:r>
          </w:p>
        </w:tc>
        <w:tc>
          <w:tcPr>
            <w:tcW w:w="806" w:type="dxa"/>
            <w:tcBorders>
              <w:top w:val="single" w:sz="4" w:space="0" w:color="000000"/>
              <w:lef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新风换气系统</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四、</w:t>
            </w:r>
          </w:p>
        </w:tc>
        <w:tc>
          <w:tcPr>
            <w:tcW w:w="3028"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left"/>
              <w:textAlignment w:val="center"/>
              <w:rPr>
                <w:rFonts w:ascii="宋体" w:hAnsi="宋体" w:cs="宋体"/>
                <w:b/>
                <w:sz w:val="21"/>
                <w:szCs w:val="21"/>
              </w:rPr>
            </w:pPr>
            <w:r w:rsidRPr="002D1FB7">
              <w:rPr>
                <w:rFonts w:ascii="宋体" w:hAnsi="宋体" w:cs="宋体" w:hint="eastAsia"/>
                <w:b/>
                <w:kern w:val="0"/>
                <w:sz w:val="21"/>
                <w:szCs w:val="21"/>
              </w:rPr>
              <w:t>光源系统</w:t>
            </w:r>
          </w:p>
        </w:tc>
        <w:tc>
          <w:tcPr>
            <w:tcW w:w="3252" w:type="dxa"/>
            <w:tcBorders>
              <w:lef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806" w:type="dxa"/>
            <w:tcBorders>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A23A7C">
            <w:pPr>
              <w:jc w:val="center"/>
              <w:rPr>
                <w:rFonts w:ascii="宋体" w:hAnsi="宋体" w:cs="宋体"/>
                <w:sz w:val="21"/>
                <w:szCs w:val="21"/>
              </w:rPr>
            </w:pPr>
          </w:p>
        </w:tc>
      </w:tr>
      <w:tr w:rsidR="00A23A7C" w:rsidRPr="002D1FB7">
        <w:trPr>
          <w:trHeight w:val="615"/>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碳钢培养架</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1350*550*2000mm，</w:t>
            </w:r>
            <w:r w:rsidRPr="002D1FB7">
              <w:rPr>
                <w:rFonts w:ascii="宋体" w:hAnsi="宋体" w:cs="宋体" w:hint="eastAsia"/>
                <w:kern w:val="0"/>
                <w:sz w:val="21"/>
                <w:szCs w:val="21"/>
              </w:rPr>
              <w:br/>
              <w:t>三层使用层</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组培LED灯</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108</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工业插座</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五、</w:t>
            </w:r>
          </w:p>
        </w:tc>
        <w:tc>
          <w:tcPr>
            <w:tcW w:w="3028"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left"/>
              <w:textAlignment w:val="center"/>
              <w:rPr>
                <w:rFonts w:ascii="宋体" w:hAnsi="宋体" w:cs="宋体"/>
                <w:b/>
                <w:sz w:val="21"/>
                <w:szCs w:val="21"/>
              </w:rPr>
            </w:pPr>
            <w:r w:rsidRPr="002D1FB7">
              <w:rPr>
                <w:rFonts w:ascii="宋体" w:hAnsi="宋体" w:cs="宋体" w:hint="eastAsia"/>
                <w:b/>
                <w:kern w:val="0"/>
                <w:sz w:val="21"/>
                <w:szCs w:val="21"/>
              </w:rPr>
              <w:t>电气照明系统</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A23A7C">
            <w:pPr>
              <w:jc w:val="center"/>
              <w:rPr>
                <w:rFonts w:ascii="宋体" w:hAnsi="宋体" w:cs="宋体"/>
                <w:b/>
                <w:sz w:val="21"/>
                <w:szCs w:val="21"/>
              </w:rPr>
            </w:pPr>
          </w:p>
        </w:tc>
      </w:tr>
      <w:tr w:rsidR="00A23A7C" w:rsidRPr="002D1FB7">
        <w:trPr>
          <w:trHeight w:val="286"/>
        </w:trPr>
        <w:tc>
          <w:tcPr>
            <w:tcW w:w="669"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3028"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防水二三插</w:t>
            </w:r>
          </w:p>
        </w:tc>
        <w:tc>
          <w:tcPr>
            <w:tcW w:w="3252"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220V/10A</w:t>
            </w:r>
          </w:p>
        </w:tc>
        <w:tc>
          <w:tcPr>
            <w:tcW w:w="806"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3028"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开关</w:t>
            </w:r>
          </w:p>
        </w:tc>
        <w:tc>
          <w:tcPr>
            <w:tcW w:w="3252"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单开</w:t>
            </w:r>
          </w:p>
        </w:tc>
        <w:tc>
          <w:tcPr>
            <w:tcW w:w="806"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只</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单管紫外灯</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30W</w:t>
            </w: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单管照明灯</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28w</w:t>
            </w: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系统布线</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六、</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消防改造</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Style w:val="font21"/>
                <w:rFonts w:hint="default"/>
                <w:b/>
                <w:color w:val="auto"/>
                <w:sz w:val="21"/>
                <w:szCs w:val="21"/>
              </w:rPr>
              <w:t>消防喷淋改造</w:t>
            </w: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七、</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水电改造</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Style w:val="font21"/>
                <w:rFonts w:hint="default"/>
                <w:b/>
                <w:color w:val="auto"/>
                <w:sz w:val="21"/>
                <w:szCs w:val="21"/>
              </w:rPr>
              <w:t>电控箱及相应元器件，其他与开工</w:t>
            </w:r>
            <w:r w:rsidRPr="002D1FB7">
              <w:rPr>
                <w:rStyle w:val="font21"/>
                <w:rFonts w:hint="default"/>
                <w:b/>
                <w:color w:val="auto"/>
                <w:sz w:val="21"/>
                <w:szCs w:val="21"/>
              </w:rPr>
              <w:lastRenderedPageBreak/>
              <w:t>状态衔接的水电管路延长、改造等</w:t>
            </w: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lastRenderedPageBreak/>
              <w:t>套</w:t>
            </w:r>
          </w:p>
        </w:tc>
        <w:tc>
          <w:tcPr>
            <w:tcW w:w="16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bl>
    <w:p w:rsidR="00A23A7C" w:rsidRPr="002D1FB7" w:rsidRDefault="00A23A7C">
      <w:pPr>
        <w:rPr>
          <w:sz w:val="21"/>
          <w:szCs w:val="21"/>
        </w:rPr>
      </w:pPr>
    </w:p>
    <w:p w:rsidR="00A23A7C" w:rsidRPr="002D1FB7" w:rsidRDefault="005D1A0F">
      <w:pPr>
        <w:jc w:val="center"/>
        <w:rPr>
          <w:b/>
          <w:sz w:val="21"/>
          <w:szCs w:val="21"/>
        </w:rPr>
      </w:pPr>
      <w:r w:rsidRPr="002D1FB7">
        <w:rPr>
          <w:rFonts w:hint="eastAsia"/>
          <w:b/>
          <w:sz w:val="21"/>
          <w:szCs w:val="21"/>
        </w:rPr>
        <w:t>切片室</w:t>
      </w:r>
      <w:r w:rsidRPr="002D1FB7">
        <w:rPr>
          <w:rFonts w:hint="eastAsia"/>
          <w:b/>
          <w:sz w:val="21"/>
          <w:szCs w:val="21"/>
        </w:rPr>
        <w:t>B404</w:t>
      </w:r>
    </w:p>
    <w:tbl>
      <w:tblPr>
        <w:tblW w:w="9442" w:type="dxa"/>
        <w:tblLayout w:type="fixed"/>
        <w:tblCellMar>
          <w:top w:w="15" w:type="dxa"/>
          <w:left w:w="15" w:type="dxa"/>
          <w:bottom w:w="15" w:type="dxa"/>
          <w:right w:w="15" w:type="dxa"/>
        </w:tblCellMar>
        <w:tblLook w:val="04A0"/>
      </w:tblPr>
      <w:tblGrid>
        <w:gridCol w:w="1646"/>
        <w:gridCol w:w="2218"/>
        <w:gridCol w:w="2286"/>
        <w:gridCol w:w="1646"/>
        <w:gridCol w:w="1646"/>
      </w:tblGrid>
      <w:tr w:rsidR="00A23A7C" w:rsidRPr="002D1FB7">
        <w:trPr>
          <w:trHeight w:val="284"/>
        </w:trPr>
        <w:tc>
          <w:tcPr>
            <w:tcW w:w="1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序号</w:t>
            </w:r>
          </w:p>
        </w:tc>
        <w:tc>
          <w:tcPr>
            <w:tcW w:w="22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名称</w:t>
            </w:r>
          </w:p>
        </w:tc>
        <w:tc>
          <w:tcPr>
            <w:tcW w:w="22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规格型号</w:t>
            </w:r>
          </w:p>
        </w:tc>
        <w:tc>
          <w:tcPr>
            <w:tcW w:w="1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单位</w:t>
            </w:r>
          </w:p>
        </w:tc>
        <w:tc>
          <w:tcPr>
            <w:tcW w:w="1646" w:type="dxa"/>
            <w:tcBorders>
              <w:top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r>
      <w:tr w:rsidR="00A23A7C" w:rsidRPr="002D1FB7">
        <w:trPr>
          <w:trHeight w:val="284"/>
        </w:trPr>
        <w:tc>
          <w:tcPr>
            <w:tcW w:w="1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2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2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B404</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一、</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装饰工程</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乳胶漆墙面</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66</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hint="eastAsia"/>
                <w:sz w:val="21"/>
                <w:szCs w:val="21"/>
              </w:rPr>
              <w:t>舒适性空调</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hint="eastAsia"/>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hint="eastAsia"/>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1200*500*850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边台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700*600*850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水槽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480*380*300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sz w:val="21"/>
                <w:szCs w:val="21"/>
              </w:rPr>
              <w:t>6</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三联水龙头</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sz w:val="21"/>
                <w:szCs w:val="21"/>
              </w:rPr>
              <w:t>7</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线槽</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米</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二、</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电气照明系统</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防水二三插</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220V/10A</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开关</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单开</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只</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单管紫外灯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30W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单管照明灯</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28w</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系统布线</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highlight w:val="yellow"/>
              </w:rPr>
            </w:pPr>
            <w:r w:rsidRPr="002D1FB7">
              <w:rPr>
                <w:rFonts w:ascii="宋体" w:hAnsi="宋体" w:cs="宋体" w:hint="eastAsia"/>
                <w:kern w:val="0"/>
                <w:sz w:val="21"/>
                <w:szCs w:val="21"/>
              </w:rPr>
              <w:t>三、</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highlight w:val="yellow"/>
              </w:rPr>
            </w:pPr>
            <w:r w:rsidRPr="002D1FB7">
              <w:rPr>
                <w:rFonts w:ascii="宋体" w:hAnsi="宋体" w:cs="宋体" w:hint="eastAsia"/>
                <w:kern w:val="0"/>
                <w:sz w:val="21"/>
                <w:szCs w:val="21"/>
              </w:rPr>
              <w:t>水电改造</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Style w:val="font21"/>
                <w:rFonts w:hint="default"/>
                <w:b/>
                <w:color w:val="auto"/>
                <w:sz w:val="21"/>
                <w:szCs w:val="21"/>
              </w:rPr>
              <w:t>其他与开工状态衔接的水电管路延长、改造等</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bl>
    <w:p w:rsidR="00A23A7C" w:rsidRPr="002D1FB7" w:rsidRDefault="00A23A7C">
      <w:pPr>
        <w:rPr>
          <w:sz w:val="21"/>
          <w:szCs w:val="21"/>
        </w:rPr>
      </w:pPr>
    </w:p>
    <w:p w:rsidR="00A23A7C" w:rsidRPr="002D1FB7" w:rsidRDefault="005D1A0F">
      <w:pPr>
        <w:jc w:val="center"/>
        <w:rPr>
          <w:b/>
          <w:sz w:val="21"/>
          <w:szCs w:val="21"/>
        </w:rPr>
      </w:pPr>
      <w:r w:rsidRPr="002D1FB7">
        <w:rPr>
          <w:rFonts w:hint="eastAsia"/>
          <w:b/>
          <w:sz w:val="21"/>
          <w:szCs w:val="21"/>
        </w:rPr>
        <w:t>生长室</w:t>
      </w:r>
      <w:r w:rsidRPr="002D1FB7">
        <w:rPr>
          <w:rFonts w:hint="eastAsia"/>
          <w:b/>
          <w:sz w:val="21"/>
          <w:szCs w:val="21"/>
        </w:rPr>
        <w:t>B405</w:t>
      </w:r>
    </w:p>
    <w:tbl>
      <w:tblPr>
        <w:tblW w:w="9442" w:type="dxa"/>
        <w:tblLayout w:type="fixed"/>
        <w:tblCellMar>
          <w:top w:w="15" w:type="dxa"/>
          <w:left w:w="15" w:type="dxa"/>
          <w:bottom w:w="15" w:type="dxa"/>
          <w:right w:w="15" w:type="dxa"/>
        </w:tblCellMar>
        <w:tblLook w:val="04A0"/>
      </w:tblPr>
      <w:tblGrid>
        <w:gridCol w:w="658"/>
        <w:gridCol w:w="2973"/>
        <w:gridCol w:w="3193"/>
        <w:gridCol w:w="793"/>
        <w:gridCol w:w="1825"/>
      </w:tblGrid>
      <w:tr w:rsidR="00A23A7C" w:rsidRPr="002D1FB7">
        <w:trPr>
          <w:trHeight w:val="284"/>
        </w:trPr>
        <w:tc>
          <w:tcPr>
            <w:tcW w:w="658"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序号</w:t>
            </w:r>
          </w:p>
        </w:tc>
        <w:tc>
          <w:tcPr>
            <w:tcW w:w="2973"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名称</w:t>
            </w:r>
          </w:p>
        </w:tc>
        <w:tc>
          <w:tcPr>
            <w:tcW w:w="3193"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规格型号</w:t>
            </w:r>
          </w:p>
        </w:tc>
        <w:tc>
          <w:tcPr>
            <w:tcW w:w="793"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单位</w:t>
            </w:r>
          </w:p>
        </w:tc>
        <w:tc>
          <w:tcPr>
            <w:tcW w:w="1825"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b405</w:t>
            </w:r>
          </w:p>
        </w:tc>
      </w:tr>
      <w:tr w:rsidR="00A23A7C" w:rsidRPr="002D1FB7">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一、</w:t>
            </w:r>
          </w:p>
        </w:tc>
        <w:tc>
          <w:tcPr>
            <w:tcW w:w="2973"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left"/>
              <w:textAlignment w:val="center"/>
              <w:rPr>
                <w:rFonts w:ascii="宋体" w:hAnsi="宋体" w:cs="宋体"/>
                <w:b/>
                <w:sz w:val="21"/>
                <w:szCs w:val="21"/>
              </w:rPr>
            </w:pPr>
            <w:r w:rsidRPr="002D1FB7">
              <w:rPr>
                <w:rFonts w:ascii="宋体" w:hAnsi="宋体" w:cs="宋体" w:hint="eastAsia"/>
                <w:b/>
                <w:kern w:val="0"/>
                <w:sz w:val="21"/>
                <w:szCs w:val="21"/>
              </w:rPr>
              <w:t>围护结构</w:t>
            </w:r>
          </w:p>
        </w:tc>
        <w:tc>
          <w:tcPr>
            <w:tcW w:w="3193" w:type="dxa"/>
            <w:tcBorders>
              <w:top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2973"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聚氨酯彩钢板</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50mm厚</w:t>
            </w:r>
          </w:p>
        </w:tc>
        <w:tc>
          <w:tcPr>
            <w:tcW w:w="793"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m²</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584.7</w:t>
            </w:r>
          </w:p>
        </w:tc>
      </w:tr>
      <w:tr w:rsidR="00A23A7C" w:rsidRPr="002D1FB7">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2973"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PVC地胶板</w:t>
            </w:r>
          </w:p>
        </w:tc>
        <w:tc>
          <w:tcPr>
            <w:tcW w:w="3193" w:type="dxa"/>
            <w:tcBorders>
              <w:top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2mm厚</w:t>
            </w:r>
          </w:p>
        </w:tc>
        <w:tc>
          <w:tcPr>
            <w:tcW w:w="793"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m²</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76.1</w:t>
            </w:r>
          </w:p>
        </w:tc>
      </w:tr>
      <w:tr w:rsidR="00A23A7C" w:rsidRPr="002D1FB7">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2973"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自流平</w:t>
            </w:r>
          </w:p>
        </w:tc>
        <w:tc>
          <w:tcPr>
            <w:tcW w:w="3193" w:type="dxa"/>
            <w:tcBorders>
              <w:top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m²</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76.1</w:t>
            </w:r>
          </w:p>
        </w:tc>
      </w:tr>
      <w:tr w:rsidR="00A23A7C" w:rsidRPr="002D1FB7">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2973"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钢制成品门</w:t>
            </w:r>
          </w:p>
        </w:tc>
        <w:tc>
          <w:tcPr>
            <w:tcW w:w="3193" w:type="dxa"/>
            <w:tcBorders>
              <w:top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900*2000mm</w:t>
            </w:r>
          </w:p>
        </w:tc>
        <w:tc>
          <w:tcPr>
            <w:tcW w:w="793"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r>
      <w:tr w:rsidR="00A23A7C" w:rsidRPr="002D1FB7">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二、</w:t>
            </w:r>
          </w:p>
        </w:tc>
        <w:tc>
          <w:tcPr>
            <w:tcW w:w="2973"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left"/>
              <w:textAlignment w:val="center"/>
              <w:rPr>
                <w:rFonts w:ascii="宋体" w:hAnsi="宋体" w:cs="宋体"/>
                <w:b/>
                <w:sz w:val="21"/>
                <w:szCs w:val="21"/>
              </w:rPr>
            </w:pPr>
            <w:r w:rsidRPr="002D1FB7">
              <w:rPr>
                <w:rFonts w:ascii="宋体" w:hAnsi="宋体" w:cs="宋体" w:hint="eastAsia"/>
                <w:b/>
                <w:kern w:val="0"/>
                <w:sz w:val="21"/>
                <w:szCs w:val="21"/>
              </w:rPr>
              <w:t>控制系统</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智能控制柜</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700*1700*300mm</w:t>
            </w:r>
          </w:p>
        </w:tc>
        <w:tc>
          <w:tcPr>
            <w:tcW w:w="793"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r>
      <w:tr w:rsidR="00A23A7C" w:rsidRPr="002D1FB7">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智能控制软件</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r>
      <w:tr w:rsidR="00A23A7C" w:rsidRPr="002D1FB7">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触摸屏</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10寸，彩色</w:t>
            </w:r>
          </w:p>
        </w:tc>
        <w:tc>
          <w:tcPr>
            <w:tcW w:w="793"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r>
      <w:tr w:rsidR="00A23A7C" w:rsidRPr="002D1FB7">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PLC</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r>
      <w:tr w:rsidR="00A23A7C" w:rsidRPr="002D1FB7">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温湿度变送器</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r>
      <w:tr w:rsidR="00A23A7C" w:rsidRPr="002D1FB7">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温度上下限保护器</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T15/T90</w:t>
            </w:r>
          </w:p>
        </w:tc>
        <w:tc>
          <w:tcPr>
            <w:tcW w:w="793"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r>
      <w:tr w:rsidR="00A23A7C" w:rsidRPr="002D1FB7">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变频器</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r>
      <w:tr w:rsidR="00A23A7C" w:rsidRPr="002D1FB7">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三、</w:t>
            </w:r>
          </w:p>
        </w:tc>
        <w:tc>
          <w:tcPr>
            <w:tcW w:w="2973"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left"/>
              <w:textAlignment w:val="center"/>
              <w:rPr>
                <w:rFonts w:ascii="宋体" w:hAnsi="宋体" w:cs="宋体"/>
                <w:b/>
                <w:sz w:val="21"/>
                <w:szCs w:val="21"/>
              </w:rPr>
            </w:pPr>
            <w:r w:rsidRPr="002D1FB7">
              <w:rPr>
                <w:rFonts w:ascii="宋体" w:hAnsi="宋体" w:cs="宋体" w:hint="eastAsia"/>
                <w:b/>
                <w:kern w:val="0"/>
                <w:sz w:val="21"/>
                <w:szCs w:val="21"/>
              </w:rPr>
              <w:t>空调系统</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658"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2973"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制冷机组</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r>
      <w:tr w:rsidR="00A23A7C" w:rsidRPr="002D1FB7">
        <w:trPr>
          <w:trHeight w:val="284"/>
        </w:trPr>
        <w:tc>
          <w:tcPr>
            <w:tcW w:w="658"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2973"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加热电加热</w:t>
            </w:r>
          </w:p>
        </w:tc>
        <w:tc>
          <w:tcPr>
            <w:tcW w:w="3193"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6KW</w:t>
            </w:r>
          </w:p>
        </w:tc>
        <w:tc>
          <w:tcPr>
            <w:tcW w:w="793"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r>
      <w:tr w:rsidR="00A23A7C" w:rsidRPr="002D1FB7">
        <w:trPr>
          <w:trHeight w:val="284"/>
        </w:trPr>
        <w:tc>
          <w:tcPr>
            <w:tcW w:w="658"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2973"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除湿电加热</w:t>
            </w:r>
          </w:p>
        </w:tc>
        <w:tc>
          <w:tcPr>
            <w:tcW w:w="3193"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6KW</w:t>
            </w:r>
          </w:p>
        </w:tc>
        <w:tc>
          <w:tcPr>
            <w:tcW w:w="793"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r>
      <w:tr w:rsidR="00A23A7C" w:rsidRPr="002D1FB7">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双层百叶送风口</w:t>
            </w:r>
          </w:p>
        </w:tc>
        <w:tc>
          <w:tcPr>
            <w:tcW w:w="3193" w:type="dxa"/>
            <w:tcBorders>
              <w:top w:val="single" w:sz="4" w:space="0" w:color="000000"/>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12</w:t>
            </w:r>
          </w:p>
        </w:tc>
      </w:tr>
      <w:tr w:rsidR="00A23A7C" w:rsidRPr="002D1FB7">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双层百叶回风口</w:t>
            </w:r>
          </w:p>
        </w:tc>
        <w:tc>
          <w:tcPr>
            <w:tcW w:w="3193" w:type="dxa"/>
            <w:tcBorders>
              <w:top w:val="single" w:sz="4" w:space="0" w:color="000000"/>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54</w:t>
            </w:r>
          </w:p>
        </w:tc>
      </w:tr>
      <w:tr w:rsidR="00A23A7C" w:rsidRPr="002D1FB7">
        <w:trPr>
          <w:trHeight w:val="284"/>
        </w:trPr>
        <w:tc>
          <w:tcPr>
            <w:tcW w:w="658"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c>
          <w:tcPr>
            <w:tcW w:w="2973" w:type="dxa"/>
            <w:tcBorders>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3193" w:type="dxa"/>
            <w:tcBorders>
              <w:top w:val="single" w:sz="4" w:space="0" w:color="000000"/>
              <w:lef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12KG/H</w:t>
            </w:r>
          </w:p>
        </w:tc>
        <w:tc>
          <w:tcPr>
            <w:tcW w:w="793" w:type="dxa"/>
            <w:tcBorders>
              <w:top w:val="single" w:sz="4" w:space="0" w:color="000000"/>
              <w:lef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r>
      <w:tr w:rsidR="00A23A7C" w:rsidRPr="002D1FB7">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新风换气系统</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r>
      <w:tr w:rsidR="00A23A7C" w:rsidRPr="002D1FB7">
        <w:trPr>
          <w:trHeight w:val="284"/>
        </w:trPr>
        <w:tc>
          <w:tcPr>
            <w:tcW w:w="658" w:type="dxa"/>
            <w:tcBorders>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lastRenderedPageBreak/>
              <w:t>四、</w:t>
            </w:r>
          </w:p>
        </w:tc>
        <w:tc>
          <w:tcPr>
            <w:tcW w:w="2973"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left"/>
              <w:textAlignment w:val="center"/>
              <w:rPr>
                <w:rFonts w:ascii="宋体" w:hAnsi="宋体" w:cs="宋体"/>
                <w:b/>
                <w:sz w:val="21"/>
                <w:szCs w:val="21"/>
              </w:rPr>
            </w:pPr>
            <w:r w:rsidRPr="002D1FB7">
              <w:rPr>
                <w:rFonts w:ascii="宋体" w:hAnsi="宋体" w:cs="宋体" w:hint="eastAsia"/>
                <w:b/>
                <w:kern w:val="0"/>
                <w:sz w:val="21"/>
                <w:szCs w:val="21"/>
              </w:rPr>
              <w:t>光源系统</w:t>
            </w:r>
          </w:p>
        </w:tc>
        <w:tc>
          <w:tcPr>
            <w:tcW w:w="3193" w:type="dxa"/>
            <w:tcBorders>
              <w:lef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793" w:type="dxa"/>
            <w:tcBorders>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碳钢培养架</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1350*550*2000mm，</w:t>
            </w:r>
            <w:r w:rsidRPr="002D1FB7">
              <w:rPr>
                <w:rFonts w:ascii="宋体" w:hAnsi="宋体" w:cs="宋体" w:hint="eastAsia"/>
                <w:kern w:val="0"/>
                <w:sz w:val="21"/>
                <w:szCs w:val="21"/>
              </w:rPr>
              <w:br/>
              <w:t>三层使用层</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36</w:t>
            </w:r>
          </w:p>
        </w:tc>
      </w:tr>
      <w:tr w:rsidR="00A23A7C" w:rsidRPr="002D1FB7">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组培LED灯</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648</w:t>
            </w:r>
          </w:p>
        </w:tc>
      </w:tr>
      <w:tr w:rsidR="00A23A7C" w:rsidRPr="002D1FB7">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工业插座</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36</w:t>
            </w:r>
          </w:p>
        </w:tc>
      </w:tr>
      <w:tr w:rsidR="00A23A7C" w:rsidRPr="002D1FB7">
        <w:trPr>
          <w:trHeight w:val="28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五、</w:t>
            </w:r>
          </w:p>
        </w:tc>
        <w:tc>
          <w:tcPr>
            <w:tcW w:w="2973"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left"/>
              <w:textAlignment w:val="center"/>
              <w:rPr>
                <w:rFonts w:ascii="宋体" w:hAnsi="宋体" w:cs="宋体"/>
                <w:b/>
                <w:sz w:val="21"/>
                <w:szCs w:val="21"/>
              </w:rPr>
            </w:pPr>
            <w:r w:rsidRPr="002D1FB7">
              <w:rPr>
                <w:rFonts w:ascii="宋体" w:hAnsi="宋体" w:cs="宋体" w:hint="eastAsia"/>
                <w:b/>
                <w:kern w:val="0"/>
                <w:sz w:val="21"/>
                <w:szCs w:val="21"/>
              </w:rPr>
              <w:t>电气照明系统</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0</w:t>
            </w:r>
          </w:p>
        </w:tc>
      </w:tr>
      <w:tr w:rsidR="00A23A7C" w:rsidRPr="002D1FB7">
        <w:trPr>
          <w:trHeight w:val="284"/>
        </w:trPr>
        <w:tc>
          <w:tcPr>
            <w:tcW w:w="658"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2973"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防水二三插</w:t>
            </w:r>
          </w:p>
        </w:tc>
        <w:tc>
          <w:tcPr>
            <w:tcW w:w="3193"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220V/10A</w:t>
            </w:r>
          </w:p>
        </w:tc>
        <w:tc>
          <w:tcPr>
            <w:tcW w:w="793"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w:t>
            </w:r>
          </w:p>
        </w:tc>
      </w:tr>
      <w:tr w:rsidR="00A23A7C" w:rsidRPr="002D1FB7">
        <w:trPr>
          <w:trHeight w:val="284"/>
        </w:trPr>
        <w:tc>
          <w:tcPr>
            <w:tcW w:w="658"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2973"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开关</w:t>
            </w:r>
          </w:p>
        </w:tc>
        <w:tc>
          <w:tcPr>
            <w:tcW w:w="3193"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单开</w:t>
            </w:r>
          </w:p>
        </w:tc>
        <w:tc>
          <w:tcPr>
            <w:tcW w:w="793"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只</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13</w:t>
            </w:r>
          </w:p>
        </w:tc>
      </w:tr>
      <w:tr w:rsidR="00A23A7C" w:rsidRPr="002D1FB7">
        <w:trPr>
          <w:trHeight w:val="284"/>
        </w:trPr>
        <w:tc>
          <w:tcPr>
            <w:tcW w:w="658"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单管紫外灯</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30W</w:t>
            </w:r>
          </w:p>
        </w:tc>
        <w:tc>
          <w:tcPr>
            <w:tcW w:w="793"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r>
      <w:tr w:rsidR="00A23A7C" w:rsidRPr="002D1FB7">
        <w:trPr>
          <w:trHeight w:val="284"/>
        </w:trPr>
        <w:tc>
          <w:tcPr>
            <w:tcW w:w="658"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单管照明灯</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28w</w:t>
            </w:r>
          </w:p>
        </w:tc>
        <w:tc>
          <w:tcPr>
            <w:tcW w:w="793"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r>
      <w:tr w:rsidR="00A23A7C" w:rsidRPr="002D1FB7">
        <w:trPr>
          <w:trHeight w:val="284"/>
        </w:trPr>
        <w:tc>
          <w:tcPr>
            <w:tcW w:w="658"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Style w:val="font21"/>
                <w:rFonts w:hint="default"/>
                <w:color w:val="auto"/>
                <w:sz w:val="21"/>
                <w:szCs w:val="21"/>
              </w:rPr>
              <w:t>LED三防净化灯</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Style w:val="font21"/>
                <w:rFonts w:hint="default"/>
                <w:color w:val="auto"/>
                <w:sz w:val="21"/>
                <w:szCs w:val="21"/>
              </w:rPr>
              <w:t>2*22w</w:t>
            </w:r>
          </w:p>
        </w:tc>
        <w:tc>
          <w:tcPr>
            <w:tcW w:w="793"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r>
      <w:tr w:rsidR="00A23A7C" w:rsidRPr="002D1FB7">
        <w:trPr>
          <w:trHeight w:val="284"/>
        </w:trPr>
        <w:tc>
          <w:tcPr>
            <w:tcW w:w="658" w:type="dxa"/>
            <w:tcBorders>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系统布线</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793"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w:t>
            </w:r>
          </w:p>
        </w:tc>
      </w:tr>
      <w:tr w:rsidR="00A23A7C" w:rsidRPr="002D1FB7">
        <w:trPr>
          <w:trHeight w:val="284"/>
        </w:trPr>
        <w:tc>
          <w:tcPr>
            <w:tcW w:w="658" w:type="dxa"/>
            <w:tcBorders>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highlight w:val="yellow"/>
              </w:rPr>
            </w:pPr>
            <w:r w:rsidRPr="002D1FB7">
              <w:rPr>
                <w:rFonts w:ascii="宋体" w:hAnsi="宋体" w:cs="宋体" w:hint="eastAsia"/>
                <w:kern w:val="0"/>
                <w:sz w:val="21"/>
                <w:szCs w:val="21"/>
              </w:rPr>
              <w:t>六、</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消防改造</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Style w:val="font21"/>
                <w:rFonts w:hint="default"/>
                <w:b/>
                <w:color w:val="auto"/>
                <w:sz w:val="21"/>
                <w:szCs w:val="21"/>
              </w:rPr>
              <w:t>消防喷淋改造</w:t>
            </w:r>
          </w:p>
        </w:tc>
        <w:tc>
          <w:tcPr>
            <w:tcW w:w="793"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658"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highlight w:val="yellow"/>
              </w:rPr>
            </w:pPr>
            <w:r w:rsidRPr="002D1FB7">
              <w:rPr>
                <w:rFonts w:ascii="宋体" w:hAnsi="宋体" w:cs="宋体" w:hint="eastAsia"/>
                <w:kern w:val="0"/>
                <w:sz w:val="21"/>
                <w:szCs w:val="21"/>
              </w:rPr>
              <w:t>七、</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水电改造</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Style w:val="font21"/>
                <w:rFonts w:hint="default"/>
                <w:b/>
                <w:color w:val="auto"/>
                <w:sz w:val="21"/>
                <w:szCs w:val="21"/>
              </w:rPr>
              <w:t>电控箱及相应元器件，其他与开工状态衔接的水电管路延长、改造等</w:t>
            </w:r>
          </w:p>
        </w:tc>
        <w:tc>
          <w:tcPr>
            <w:tcW w:w="793"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bl>
    <w:p w:rsidR="00A23A7C" w:rsidRPr="002D1FB7" w:rsidRDefault="00A23A7C">
      <w:pPr>
        <w:rPr>
          <w:sz w:val="21"/>
          <w:szCs w:val="21"/>
        </w:rPr>
      </w:pPr>
    </w:p>
    <w:p w:rsidR="00A23A7C" w:rsidRPr="002D1FB7" w:rsidRDefault="00A23A7C">
      <w:pPr>
        <w:rPr>
          <w:sz w:val="21"/>
          <w:szCs w:val="21"/>
        </w:rPr>
      </w:pPr>
    </w:p>
    <w:p w:rsidR="00A23A7C" w:rsidRPr="002D1FB7" w:rsidRDefault="005D1A0F">
      <w:pPr>
        <w:jc w:val="center"/>
        <w:rPr>
          <w:b/>
          <w:sz w:val="21"/>
          <w:szCs w:val="21"/>
        </w:rPr>
      </w:pPr>
      <w:r w:rsidRPr="002D1FB7">
        <w:rPr>
          <w:rFonts w:hint="eastAsia"/>
          <w:b/>
          <w:sz w:val="21"/>
          <w:szCs w:val="21"/>
        </w:rPr>
        <w:t>非植物细胞培养室</w:t>
      </w:r>
      <w:r w:rsidRPr="002D1FB7">
        <w:rPr>
          <w:rFonts w:hint="eastAsia"/>
          <w:b/>
          <w:sz w:val="21"/>
          <w:szCs w:val="21"/>
        </w:rPr>
        <w:t>B401</w:t>
      </w:r>
    </w:p>
    <w:p w:rsidR="00A23A7C" w:rsidRPr="002D1FB7" w:rsidRDefault="00A23A7C">
      <w:pPr>
        <w:rPr>
          <w:sz w:val="21"/>
          <w:szCs w:val="21"/>
        </w:rPr>
      </w:pPr>
    </w:p>
    <w:tbl>
      <w:tblPr>
        <w:tblW w:w="9442" w:type="dxa"/>
        <w:tblLayout w:type="fixed"/>
        <w:tblCellMar>
          <w:top w:w="15" w:type="dxa"/>
          <w:left w:w="15" w:type="dxa"/>
          <w:bottom w:w="15" w:type="dxa"/>
          <w:right w:w="15" w:type="dxa"/>
        </w:tblCellMar>
        <w:tblLook w:val="04A0"/>
      </w:tblPr>
      <w:tblGrid>
        <w:gridCol w:w="669"/>
        <w:gridCol w:w="3028"/>
        <w:gridCol w:w="3252"/>
        <w:gridCol w:w="806"/>
        <w:gridCol w:w="1687"/>
      </w:tblGrid>
      <w:tr w:rsidR="00A23A7C" w:rsidRPr="002D1FB7">
        <w:trPr>
          <w:trHeight w:val="525"/>
        </w:trPr>
        <w:tc>
          <w:tcPr>
            <w:tcW w:w="669"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序号</w:t>
            </w:r>
          </w:p>
        </w:tc>
        <w:tc>
          <w:tcPr>
            <w:tcW w:w="3028"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名称</w:t>
            </w:r>
          </w:p>
        </w:tc>
        <w:tc>
          <w:tcPr>
            <w:tcW w:w="3252"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规格型号</w:t>
            </w:r>
          </w:p>
        </w:tc>
        <w:tc>
          <w:tcPr>
            <w:tcW w:w="806"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单位</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B401</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一、</w:t>
            </w:r>
          </w:p>
        </w:tc>
        <w:tc>
          <w:tcPr>
            <w:tcW w:w="3028"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left"/>
              <w:textAlignment w:val="center"/>
              <w:rPr>
                <w:rFonts w:ascii="宋体" w:hAnsi="宋体" w:cs="宋体"/>
                <w:b/>
                <w:sz w:val="21"/>
                <w:szCs w:val="21"/>
              </w:rPr>
            </w:pPr>
            <w:r w:rsidRPr="002D1FB7">
              <w:rPr>
                <w:rFonts w:ascii="宋体" w:hAnsi="宋体" w:cs="宋体" w:hint="eastAsia"/>
                <w:b/>
                <w:kern w:val="0"/>
                <w:sz w:val="21"/>
                <w:szCs w:val="21"/>
              </w:rPr>
              <w:t>围护结构</w:t>
            </w:r>
          </w:p>
        </w:tc>
        <w:tc>
          <w:tcPr>
            <w:tcW w:w="3252" w:type="dxa"/>
            <w:tcBorders>
              <w:top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87" w:type="dxa"/>
            <w:tcBorders>
              <w:top w:val="single" w:sz="4" w:space="0" w:color="000000"/>
              <w:left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645"/>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3028" w:type="dxa"/>
            <w:tcBorders>
              <w:top w:val="single" w:sz="4" w:space="0" w:color="000000"/>
              <w:left w:val="single" w:sz="4" w:space="0" w:color="000000"/>
              <w:bottom w:val="single" w:sz="4" w:space="0" w:color="auto"/>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聚氨酯彩钢板</w:t>
            </w:r>
          </w:p>
        </w:tc>
        <w:tc>
          <w:tcPr>
            <w:tcW w:w="3252" w:type="dxa"/>
            <w:tcBorders>
              <w:top w:val="single" w:sz="4" w:space="0" w:color="000000"/>
              <w:left w:val="single" w:sz="4" w:space="0" w:color="000000"/>
              <w:bottom w:val="single" w:sz="4" w:space="0" w:color="auto"/>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50mm厚</w:t>
            </w: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m²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112</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3028" w:type="dxa"/>
            <w:tcBorders>
              <w:top w:val="single" w:sz="4" w:space="0" w:color="auto"/>
              <w:left w:val="single" w:sz="4" w:space="0" w:color="auto"/>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PVC地胶板</w:t>
            </w:r>
          </w:p>
        </w:tc>
        <w:tc>
          <w:tcPr>
            <w:tcW w:w="3252" w:type="dxa"/>
            <w:tcBorders>
              <w:top w:val="single" w:sz="4" w:space="0" w:color="auto"/>
              <w:bottom w:val="single" w:sz="4" w:space="0" w:color="000000"/>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2mm厚</w:t>
            </w:r>
          </w:p>
        </w:tc>
        <w:tc>
          <w:tcPr>
            <w:tcW w:w="806" w:type="dxa"/>
            <w:tcBorders>
              <w:top w:val="single" w:sz="4" w:space="0" w:color="000000"/>
              <w:left w:val="single" w:sz="4" w:space="0" w:color="auto"/>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m²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27</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A23A7C" w:rsidRPr="002D1FB7" w:rsidRDefault="005D1A0F">
            <w:pPr>
              <w:jc w:val="center"/>
              <w:rPr>
                <w:rFonts w:ascii="宋体" w:hAnsi="宋体" w:cs="宋体"/>
                <w:sz w:val="21"/>
                <w:szCs w:val="21"/>
              </w:rPr>
            </w:pPr>
            <w:r w:rsidRPr="002D1FB7">
              <w:rPr>
                <w:rFonts w:ascii="宋体" w:hAnsi="宋体" w:cs="宋体" w:hint="eastAsia"/>
                <w:sz w:val="21"/>
                <w:szCs w:val="21"/>
              </w:rPr>
              <w:t>3</w:t>
            </w:r>
          </w:p>
        </w:tc>
        <w:tc>
          <w:tcPr>
            <w:tcW w:w="3028" w:type="dxa"/>
            <w:tcBorders>
              <w:left w:val="single" w:sz="4" w:space="0" w:color="auto"/>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自流平</w:t>
            </w:r>
          </w:p>
        </w:tc>
        <w:tc>
          <w:tcPr>
            <w:tcW w:w="3252" w:type="dxa"/>
            <w:tcBorders>
              <w:top w:val="single" w:sz="4" w:space="0" w:color="000000"/>
              <w:bottom w:val="single" w:sz="4" w:space="0" w:color="000000"/>
              <w:right w:val="single" w:sz="4" w:space="0" w:color="auto"/>
            </w:tcBorders>
            <w:shd w:val="clear" w:color="auto" w:fill="auto"/>
            <w:vAlign w:val="center"/>
          </w:tcPr>
          <w:p w:rsidR="00A23A7C" w:rsidRPr="002D1FB7" w:rsidRDefault="00A23A7C">
            <w:pPr>
              <w:jc w:val="center"/>
              <w:rPr>
                <w:rFonts w:ascii="宋体" w:hAnsi="宋体" w:cs="宋体"/>
                <w:sz w:val="21"/>
                <w:szCs w:val="21"/>
              </w:rPr>
            </w:pPr>
          </w:p>
        </w:tc>
        <w:tc>
          <w:tcPr>
            <w:tcW w:w="806" w:type="dxa"/>
            <w:tcBorders>
              <w:top w:val="single" w:sz="4" w:space="0" w:color="000000"/>
              <w:left w:val="single" w:sz="4" w:space="0" w:color="auto"/>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m²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27</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3028" w:type="dxa"/>
            <w:tcBorders>
              <w:left w:val="single" w:sz="4" w:space="0" w:color="auto"/>
              <w:bottom w:val="single" w:sz="4" w:space="0" w:color="auto"/>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钢制成品门</w:t>
            </w:r>
          </w:p>
        </w:tc>
        <w:tc>
          <w:tcPr>
            <w:tcW w:w="3252" w:type="dxa"/>
            <w:tcBorders>
              <w:top w:val="single" w:sz="4" w:space="0" w:color="000000"/>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900*2000mm</w:t>
            </w:r>
          </w:p>
        </w:tc>
        <w:tc>
          <w:tcPr>
            <w:tcW w:w="806" w:type="dxa"/>
            <w:tcBorders>
              <w:top w:val="single" w:sz="4" w:space="0" w:color="000000"/>
              <w:left w:val="single" w:sz="4" w:space="0" w:color="auto"/>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5</w:t>
            </w:r>
          </w:p>
        </w:tc>
        <w:tc>
          <w:tcPr>
            <w:tcW w:w="3028" w:type="dxa"/>
            <w:tcBorders>
              <w:left w:val="single" w:sz="4" w:space="0" w:color="auto"/>
              <w:bottom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边台</w:t>
            </w:r>
          </w:p>
        </w:tc>
        <w:tc>
          <w:tcPr>
            <w:tcW w:w="3252" w:type="dxa"/>
            <w:tcBorders>
              <w:top w:val="single" w:sz="4" w:space="0" w:color="000000"/>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1500*750*850</w:t>
            </w:r>
          </w:p>
        </w:tc>
        <w:tc>
          <w:tcPr>
            <w:tcW w:w="806" w:type="dxa"/>
            <w:tcBorders>
              <w:top w:val="single" w:sz="4" w:space="0" w:color="000000"/>
              <w:left w:val="single" w:sz="4" w:space="0" w:color="auto"/>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6</w:t>
            </w:r>
          </w:p>
        </w:tc>
        <w:tc>
          <w:tcPr>
            <w:tcW w:w="3028" w:type="dxa"/>
            <w:tcBorders>
              <w:left w:val="single" w:sz="4" w:space="0" w:color="auto"/>
              <w:bottom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边台</w:t>
            </w:r>
          </w:p>
        </w:tc>
        <w:tc>
          <w:tcPr>
            <w:tcW w:w="3252" w:type="dxa"/>
            <w:tcBorders>
              <w:top w:val="single" w:sz="4" w:space="0" w:color="000000"/>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1900*750*850</w:t>
            </w:r>
          </w:p>
        </w:tc>
        <w:tc>
          <w:tcPr>
            <w:tcW w:w="806" w:type="dxa"/>
            <w:tcBorders>
              <w:top w:val="single" w:sz="4" w:space="0" w:color="000000"/>
              <w:left w:val="single" w:sz="4" w:space="0" w:color="auto"/>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7</w:t>
            </w:r>
          </w:p>
        </w:tc>
        <w:tc>
          <w:tcPr>
            <w:tcW w:w="3028" w:type="dxa"/>
            <w:tcBorders>
              <w:left w:val="single" w:sz="4" w:space="0" w:color="auto"/>
              <w:bottom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水槽</w:t>
            </w:r>
          </w:p>
        </w:tc>
        <w:tc>
          <w:tcPr>
            <w:tcW w:w="3252" w:type="dxa"/>
            <w:tcBorders>
              <w:top w:val="single" w:sz="4" w:space="0" w:color="000000"/>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480*380*300</w:t>
            </w:r>
          </w:p>
        </w:tc>
        <w:tc>
          <w:tcPr>
            <w:tcW w:w="806" w:type="dxa"/>
            <w:tcBorders>
              <w:top w:val="single" w:sz="4" w:space="0" w:color="000000"/>
              <w:left w:val="single" w:sz="4" w:space="0" w:color="auto"/>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8</w:t>
            </w:r>
          </w:p>
        </w:tc>
        <w:tc>
          <w:tcPr>
            <w:tcW w:w="3028" w:type="dxa"/>
            <w:tcBorders>
              <w:left w:val="single" w:sz="4" w:space="0" w:color="auto"/>
              <w:bottom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三联水龙头</w:t>
            </w:r>
          </w:p>
        </w:tc>
        <w:tc>
          <w:tcPr>
            <w:tcW w:w="3252" w:type="dxa"/>
            <w:tcBorders>
              <w:top w:val="single" w:sz="4" w:space="0" w:color="000000"/>
              <w:bottom w:val="single" w:sz="4" w:space="0" w:color="auto"/>
              <w:right w:val="single" w:sz="4" w:space="0" w:color="auto"/>
            </w:tcBorders>
            <w:shd w:val="clear" w:color="auto" w:fill="auto"/>
            <w:vAlign w:val="center"/>
          </w:tcPr>
          <w:p w:rsidR="00A23A7C" w:rsidRPr="002D1FB7" w:rsidRDefault="00A23A7C">
            <w:pPr>
              <w:jc w:val="center"/>
              <w:rPr>
                <w:rFonts w:ascii="宋体" w:hAnsi="宋体" w:cs="宋体"/>
                <w:kern w:val="0"/>
                <w:sz w:val="21"/>
                <w:szCs w:val="21"/>
              </w:rPr>
            </w:pPr>
          </w:p>
        </w:tc>
        <w:tc>
          <w:tcPr>
            <w:tcW w:w="806" w:type="dxa"/>
            <w:tcBorders>
              <w:top w:val="single" w:sz="4" w:space="0" w:color="000000"/>
              <w:left w:val="single" w:sz="4" w:space="0" w:color="auto"/>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9</w:t>
            </w:r>
          </w:p>
        </w:tc>
        <w:tc>
          <w:tcPr>
            <w:tcW w:w="3028" w:type="dxa"/>
            <w:tcBorders>
              <w:left w:val="single" w:sz="4" w:space="0" w:color="auto"/>
              <w:bottom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线槽含插座</w:t>
            </w:r>
          </w:p>
        </w:tc>
        <w:tc>
          <w:tcPr>
            <w:tcW w:w="3252" w:type="dxa"/>
            <w:tcBorders>
              <w:top w:val="single" w:sz="4" w:space="0" w:color="000000"/>
              <w:bottom w:val="single" w:sz="4" w:space="0" w:color="auto"/>
              <w:right w:val="single" w:sz="4" w:space="0" w:color="auto"/>
            </w:tcBorders>
            <w:shd w:val="clear" w:color="auto" w:fill="auto"/>
            <w:vAlign w:val="center"/>
          </w:tcPr>
          <w:p w:rsidR="00A23A7C" w:rsidRPr="002D1FB7" w:rsidRDefault="00A23A7C">
            <w:pPr>
              <w:jc w:val="center"/>
              <w:rPr>
                <w:rFonts w:ascii="宋体" w:hAnsi="宋体" w:cs="宋体"/>
                <w:kern w:val="0"/>
                <w:sz w:val="21"/>
                <w:szCs w:val="21"/>
              </w:rPr>
            </w:pPr>
          </w:p>
        </w:tc>
        <w:tc>
          <w:tcPr>
            <w:tcW w:w="806" w:type="dxa"/>
            <w:tcBorders>
              <w:top w:val="single" w:sz="4" w:space="0" w:color="000000"/>
              <w:left w:val="single" w:sz="4" w:space="0" w:color="auto"/>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米</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4</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二、</w:t>
            </w:r>
          </w:p>
        </w:tc>
        <w:tc>
          <w:tcPr>
            <w:tcW w:w="3028" w:type="dxa"/>
            <w:tcBorders>
              <w:top w:val="single" w:sz="4" w:space="0" w:color="auto"/>
              <w:left w:val="single" w:sz="4" w:space="0" w:color="000000"/>
              <w:bottom w:val="single" w:sz="4" w:space="0" w:color="000000"/>
            </w:tcBorders>
            <w:shd w:val="clear" w:color="auto" w:fill="auto"/>
            <w:vAlign w:val="center"/>
          </w:tcPr>
          <w:p w:rsidR="00A23A7C" w:rsidRPr="002D1FB7" w:rsidRDefault="005D1A0F">
            <w:pPr>
              <w:widowControl/>
              <w:jc w:val="left"/>
              <w:textAlignment w:val="center"/>
              <w:rPr>
                <w:rFonts w:ascii="宋体" w:hAnsi="宋体" w:cs="宋体"/>
                <w:b/>
                <w:sz w:val="21"/>
                <w:szCs w:val="21"/>
              </w:rPr>
            </w:pPr>
            <w:r w:rsidRPr="002D1FB7">
              <w:rPr>
                <w:rFonts w:ascii="宋体" w:hAnsi="宋体" w:cs="宋体" w:hint="eastAsia"/>
                <w:b/>
                <w:kern w:val="0"/>
                <w:sz w:val="21"/>
                <w:szCs w:val="21"/>
              </w:rPr>
              <w:t>控制系统</w:t>
            </w:r>
          </w:p>
        </w:tc>
        <w:tc>
          <w:tcPr>
            <w:tcW w:w="3252" w:type="dxa"/>
            <w:tcBorders>
              <w:top w:val="single" w:sz="4" w:space="0" w:color="auto"/>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智能控制柜</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700*1700*300mm</w:t>
            </w: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智能控制软件</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触摸屏</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10寸，彩色</w:t>
            </w: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PLC</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温湿度变送器</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温度上下限保护器</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T15/T90</w:t>
            </w: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变频器</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三、</w:t>
            </w:r>
          </w:p>
        </w:tc>
        <w:tc>
          <w:tcPr>
            <w:tcW w:w="3028"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left"/>
              <w:textAlignment w:val="center"/>
              <w:rPr>
                <w:rFonts w:ascii="宋体" w:hAnsi="宋体" w:cs="宋体"/>
                <w:b/>
                <w:sz w:val="21"/>
                <w:szCs w:val="21"/>
              </w:rPr>
            </w:pPr>
            <w:r w:rsidRPr="002D1FB7">
              <w:rPr>
                <w:rFonts w:ascii="宋体" w:hAnsi="宋体" w:cs="宋体" w:hint="eastAsia"/>
                <w:b/>
                <w:kern w:val="0"/>
                <w:sz w:val="21"/>
                <w:szCs w:val="21"/>
              </w:rPr>
              <w:t>空调系统</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r>
      <w:tr w:rsidR="00A23A7C" w:rsidRPr="002D1FB7">
        <w:trPr>
          <w:trHeight w:val="286"/>
        </w:trPr>
        <w:tc>
          <w:tcPr>
            <w:tcW w:w="669"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3028"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制冷机组</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3028"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加热电加热</w:t>
            </w:r>
          </w:p>
        </w:tc>
        <w:tc>
          <w:tcPr>
            <w:tcW w:w="3252"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6KW</w:t>
            </w: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3028"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除湿电加热</w:t>
            </w:r>
          </w:p>
        </w:tc>
        <w:tc>
          <w:tcPr>
            <w:tcW w:w="3252"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6KW</w:t>
            </w: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双层百叶送风口</w:t>
            </w:r>
          </w:p>
        </w:tc>
        <w:tc>
          <w:tcPr>
            <w:tcW w:w="3252" w:type="dxa"/>
            <w:tcBorders>
              <w:top w:val="single" w:sz="4" w:space="0" w:color="000000"/>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lastRenderedPageBreak/>
              <w:t>5</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双层百叶回风口</w:t>
            </w:r>
          </w:p>
        </w:tc>
        <w:tc>
          <w:tcPr>
            <w:tcW w:w="3252" w:type="dxa"/>
            <w:tcBorders>
              <w:top w:val="single" w:sz="4" w:space="0" w:color="000000"/>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9</w:t>
            </w:r>
          </w:p>
        </w:tc>
      </w:tr>
      <w:tr w:rsidR="00A23A7C" w:rsidRPr="002D1FB7">
        <w:trPr>
          <w:trHeight w:val="540"/>
        </w:trPr>
        <w:tc>
          <w:tcPr>
            <w:tcW w:w="669"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c>
          <w:tcPr>
            <w:tcW w:w="3028"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超声波加湿器（含水粗过滤器）</w:t>
            </w:r>
          </w:p>
        </w:tc>
        <w:tc>
          <w:tcPr>
            <w:tcW w:w="3252" w:type="dxa"/>
            <w:tcBorders>
              <w:top w:val="single" w:sz="4" w:space="0" w:color="000000"/>
              <w:lef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9KG/H</w:t>
            </w:r>
          </w:p>
        </w:tc>
        <w:tc>
          <w:tcPr>
            <w:tcW w:w="806" w:type="dxa"/>
            <w:tcBorders>
              <w:top w:val="single" w:sz="4" w:space="0" w:color="000000"/>
              <w:lef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新风换气系统</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四、</w:t>
            </w:r>
          </w:p>
        </w:tc>
        <w:tc>
          <w:tcPr>
            <w:tcW w:w="3028"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left"/>
              <w:textAlignment w:val="center"/>
              <w:rPr>
                <w:rFonts w:ascii="宋体" w:hAnsi="宋体" w:cs="宋体"/>
                <w:b/>
                <w:sz w:val="21"/>
                <w:szCs w:val="21"/>
              </w:rPr>
            </w:pPr>
            <w:r w:rsidRPr="002D1FB7">
              <w:rPr>
                <w:rFonts w:ascii="宋体" w:hAnsi="宋体" w:cs="宋体" w:hint="eastAsia"/>
                <w:b/>
                <w:kern w:val="0"/>
                <w:sz w:val="21"/>
                <w:szCs w:val="21"/>
              </w:rPr>
              <w:t>光源系统</w:t>
            </w:r>
          </w:p>
        </w:tc>
        <w:tc>
          <w:tcPr>
            <w:tcW w:w="3252" w:type="dxa"/>
            <w:tcBorders>
              <w:lef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806" w:type="dxa"/>
            <w:tcBorders>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87" w:type="dxa"/>
            <w:tcBorders>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615"/>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碳钢培养架</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1350*550*2000mm，</w:t>
            </w:r>
            <w:r w:rsidRPr="002D1FB7">
              <w:rPr>
                <w:rFonts w:ascii="宋体" w:hAnsi="宋体" w:cs="宋体" w:hint="eastAsia"/>
                <w:kern w:val="0"/>
                <w:sz w:val="21"/>
                <w:szCs w:val="21"/>
              </w:rPr>
              <w:br/>
              <w:t>三层使用层</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8</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组培LED灯</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144</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工业插座</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8</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五、</w:t>
            </w:r>
          </w:p>
        </w:tc>
        <w:tc>
          <w:tcPr>
            <w:tcW w:w="3028"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left"/>
              <w:textAlignment w:val="center"/>
              <w:rPr>
                <w:rFonts w:ascii="宋体" w:hAnsi="宋体" w:cs="宋体"/>
                <w:b/>
                <w:sz w:val="21"/>
                <w:szCs w:val="21"/>
              </w:rPr>
            </w:pPr>
            <w:r w:rsidRPr="002D1FB7">
              <w:rPr>
                <w:rFonts w:ascii="宋体" w:hAnsi="宋体" w:cs="宋体" w:hint="eastAsia"/>
                <w:b/>
                <w:kern w:val="0"/>
                <w:sz w:val="21"/>
                <w:szCs w:val="21"/>
              </w:rPr>
              <w:t>电气照明系统</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r>
      <w:tr w:rsidR="00A23A7C" w:rsidRPr="002D1FB7">
        <w:trPr>
          <w:trHeight w:val="286"/>
        </w:trPr>
        <w:tc>
          <w:tcPr>
            <w:tcW w:w="669"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3028"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防水二三插</w:t>
            </w:r>
          </w:p>
        </w:tc>
        <w:tc>
          <w:tcPr>
            <w:tcW w:w="3252"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220V/10A</w:t>
            </w:r>
          </w:p>
        </w:tc>
        <w:tc>
          <w:tcPr>
            <w:tcW w:w="806"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3028"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开关</w:t>
            </w:r>
          </w:p>
        </w:tc>
        <w:tc>
          <w:tcPr>
            <w:tcW w:w="3252"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单开</w:t>
            </w:r>
          </w:p>
        </w:tc>
        <w:tc>
          <w:tcPr>
            <w:tcW w:w="806"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只</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单管紫外灯</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30W</w:t>
            </w: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单管照明灯</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28w</w:t>
            </w:r>
          </w:p>
        </w:tc>
        <w:tc>
          <w:tcPr>
            <w:tcW w:w="80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系统布线</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highlight w:val="yellow"/>
              </w:rPr>
            </w:pPr>
            <w:r w:rsidRPr="002D1FB7">
              <w:rPr>
                <w:rFonts w:ascii="宋体" w:hAnsi="宋体" w:cs="宋体" w:hint="eastAsia"/>
                <w:kern w:val="0"/>
                <w:sz w:val="21"/>
                <w:szCs w:val="21"/>
              </w:rPr>
              <w:t>六、</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消防改造</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Style w:val="font21"/>
                <w:rFonts w:hint="default"/>
                <w:b/>
                <w:color w:val="auto"/>
                <w:sz w:val="21"/>
                <w:szCs w:val="21"/>
              </w:rPr>
              <w:t>消防喷淋改造</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highlight w:val="yellow"/>
              </w:rPr>
            </w:pPr>
            <w:r w:rsidRPr="002D1FB7">
              <w:rPr>
                <w:rFonts w:ascii="宋体" w:hAnsi="宋体" w:cs="宋体" w:hint="eastAsia"/>
                <w:kern w:val="0"/>
                <w:sz w:val="21"/>
                <w:szCs w:val="21"/>
              </w:rPr>
              <w:t>七、</w:t>
            </w:r>
          </w:p>
        </w:tc>
        <w:tc>
          <w:tcPr>
            <w:tcW w:w="3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水电改造</w:t>
            </w:r>
          </w:p>
        </w:tc>
        <w:tc>
          <w:tcPr>
            <w:tcW w:w="3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Style w:val="font21"/>
                <w:rFonts w:hint="default"/>
                <w:b/>
                <w:color w:val="auto"/>
                <w:sz w:val="21"/>
                <w:szCs w:val="21"/>
              </w:rPr>
              <w:t>电控箱及相应元器件，其他与开工状态衔接的水电管路延长、改造等</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bl>
    <w:p w:rsidR="00A23A7C" w:rsidRPr="002D1FB7" w:rsidRDefault="00A23A7C">
      <w:pPr>
        <w:rPr>
          <w:sz w:val="21"/>
          <w:szCs w:val="21"/>
        </w:rPr>
      </w:pPr>
    </w:p>
    <w:p w:rsidR="00A23A7C" w:rsidRPr="002D1FB7" w:rsidRDefault="005D1A0F">
      <w:pPr>
        <w:jc w:val="center"/>
        <w:rPr>
          <w:b/>
          <w:sz w:val="21"/>
          <w:szCs w:val="21"/>
        </w:rPr>
      </w:pPr>
      <w:r w:rsidRPr="002D1FB7">
        <w:rPr>
          <w:rFonts w:hint="eastAsia"/>
          <w:b/>
          <w:sz w:val="21"/>
          <w:szCs w:val="21"/>
        </w:rPr>
        <w:t>4</w:t>
      </w:r>
      <w:r w:rsidRPr="002D1FB7">
        <w:rPr>
          <w:rFonts w:hint="eastAsia"/>
          <w:b/>
          <w:sz w:val="21"/>
          <w:szCs w:val="21"/>
        </w:rPr>
        <w:t>℃冷库</w:t>
      </w:r>
      <w:r w:rsidRPr="002D1FB7">
        <w:rPr>
          <w:rFonts w:hint="eastAsia"/>
          <w:b/>
          <w:sz w:val="21"/>
          <w:szCs w:val="21"/>
        </w:rPr>
        <w:t>C403</w:t>
      </w:r>
    </w:p>
    <w:tbl>
      <w:tblPr>
        <w:tblW w:w="9513" w:type="dxa"/>
        <w:tblLayout w:type="fixed"/>
        <w:tblCellMar>
          <w:top w:w="15" w:type="dxa"/>
          <w:left w:w="15" w:type="dxa"/>
          <w:bottom w:w="15" w:type="dxa"/>
          <w:right w:w="15" w:type="dxa"/>
        </w:tblCellMar>
        <w:tblLook w:val="04A0"/>
      </w:tblPr>
      <w:tblGrid>
        <w:gridCol w:w="1445"/>
        <w:gridCol w:w="1446"/>
        <w:gridCol w:w="2291"/>
        <w:gridCol w:w="1397"/>
        <w:gridCol w:w="2934"/>
      </w:tblGrid>
      <w:tr w:rsidR="00A23A7C" w:rsidRPr="002D1FB7">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序号</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名称</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规格型号</w:t>
            </w:r>
          </w:p>
        </w:tc>
        <w:tc>
          <w:tcPr>
            <w:tcW w:w="1397" w:type="dxa"/>
            <w:tcBorders>
              <w:top w:val="single" w:sz="4" w:space="0" w:color="000000"/>
              <w:left w:val="single" w:sz="4" w:space="0" w:color="000000"/>
              <w:bottom w:val="single" w:sz="4" w:space="0" w:color="000000"/>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单位</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textAlignment w:val="bottom"/>
              <w:rPr>
                <w:rFonts w:ascii="宋体" w:hAnsi="宋体" w:cs="宋体"/>
                <w:b/>
                <w:sz w:val="21"/>
                <w:szCs w:val="21"/>
              </w:rPr>
            </w:pPr>
            <w:r w:rsidRPr="002D1FB7">
              <w:rPr>
                <w:rFonts w:ascii="宋体" w:hAnsi="宋体" w:cs="宋体" w:hint="eastAsia"/>
                <w:b/>
                <w:kern w:val="0"/>
                <w:sz w:val="21"/>
                <w:szCs w:val="21"/>
              </w:rPr>
              <w:t>C403</w:t>
            </w:r>
          </w:p>
        </w:tc>
      </w:tr>
      <w:tr w:rsidR="00A23A7C" w:rsidRPr="002D1FB7">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b/>
                <w:sz w:val="21"/>
                <w:szCs w:val="21"/>
              </w:rPr>
            </w:pPr>
            <w:r w:rsidRPr="002D1FB7">
              <w:rPr>
                <w:rFonts w:ascii="宋体" w:hAnsi="宋体" w:cs="宋体" w:hint="eastAsia"/>
                <w:b/>
                <w:kern w:val="0"/>
                <w:sz w:val="21"/>
                <w:szCs w:val="21"/>
              </w:rPr>
              <w:t>一、</w:t>
            </w:r>
          </w:p>
        </w:tc>
        <w:tc>
          <w:tcPr>
            <w:tcW w:w="144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left"/>
              <w:textAlignment w:val="center"/>
              <w:rPr>
                <w:rFonts w:ascii="宋体" w:hAnsi="宋体" w:cs="宋体"/>
                <w:b/>
                <w:sz w:val="21"/>
                <w:szCs w:val="21"/>
              </w:rPr>
            </w:pPr>
            <w:r w:rsidRPr="002D1FB7">
              <w:rPr>
                <w:rFonts w:ascii="宋体" w:hAnsi="宋体" w:cs="宋体" w:hint="eastAsia"/>
                <w:b/>
                <w:kern w:val="0"/>
                <w:sz w:val="21"/>
                <w:szCs w:val="21"/>
              </w:rPr>
              <w:t>围护结构</w:t>
            </w:r>
          </w:p>
        </w:tc>
        <w:tc>
          <w:tcPr>
            <w:tcW w:w="2291" w:type="dxa"/>
            <w:tcBorders>
              <w:top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2934" w:type="dxa"/>
            <w:tcBorders>
              <w:top w:val="single" w:sz="4" w:space="0" w:color="auto"/>
              <w:left w:val="single" w:sz="4" w:space="0" w:color="000000"/>
              <w:bottom w:val="single" w:sz="4" w:space="0" w:color="000000"/>
              <w:right w:val="single" w:sz="4" w:space="0" w:color="000000"/>
            </w:tcBorders>
            <w:shd w:val="clear" w:color="auto" w:fill="auto"/>
            <w:vAlign w:val="bottom"/>
          </w:tcPr>
          <w:p w:rsidR="00A23A7C" w:rsidRPr="002D1FB7" w:rsidRDefault="00A23A7C">
            <w:pPr>
              <w:jc w:val="center"/>
              <w:rPr>
                <w:rFonts w:ascii="宋体" w:hAnsi="宋体" w:cs="宋体"/>
                <w:sz w:val="21"/>
                <w:szCs w:val="21"/>
              </w:rPr>
            </w:pPr>
          </w:p>
        </w:tc>
      </w:tr>
      <w:tr w:rsidR="00A23A7C" w:rsidRPr="002D1FB7">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整体发泡聚氨酯冷库板</w:t>
            </w:r>
            <w:r w:rsidRPr="002D1FB7">
              <w:rPr>
                <w:rFonts w:ascii="宋体" w:hAnsi="宋体" w:cs="宋体" w:hint="eastAsia"/>
                <w:kern w:val="0"/>
                <w:sz w:val="21"/>
                <w:szCs w:val="21"/>
              </w:rPr>
              <w:br/>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120mm厚</w:t>
            </w:r>
          </w:p>
        </w:tc>
        <w:tc>
          <w:tcPr>
            <w:tcW w:w="1397"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m²</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3A7C" w:rsidRPr="002D1FB7" w:rsidRDefault="005D1A0F">
            <w:pPr>
              <w:widowControl/>
              <w:jc w:val="center"/>
              <w:textAlignment w:val="bottom"/>
              <w:rPr>
                <w:rFonts w:ascii="宋体" w:hAnsi="宋体" w:cs="宋体"/>
                <w:sz w:val="21"/>
                <w:szCs w:val="21"/>
              </w:rPr>
            </w:pPr>
            <w:r w:rsidRPr="002D1FB7">
              <w:rPr>
                <w:rFonts w:ascii="宋体" w:hAnsi="宋体" w:cs="宋体" w:hint="eastAsia"/>
                <w:kern w:val="0"/>
                <w:sz w:val="21"/>
                <w:szCs w:val="21"/>
              </w:rPr>
              <w:t>73.75</w:t>
            </w:r>
          </w:p>
        </w:tc>
      </w:tr>
      <w:tr w:rsidR="00A23A7C" w:rsidRPr="002D1FB7">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144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聚氨酯彩钢板</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50mm厚</w:t>
            </w:r>
          </w:p>
        </w:tc>
        <w:tc>
          <w:tcPr>
            <w:tcW w:w="1397"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m²</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3A7C" w:rsidRPr="002D1FB7" w:rsidRDefault="005D1A0F">
            <w:pPr>
              <w:widowControl/>
              <w:jc w:val="center"/>
              <w:textAlignment w:val="bottom"/>
              <w:rPr>
                <w:rFonts w:ascii="宋体" w:hAnsi="宋体" w:cs="宋体"/>
                <w:sz w:val="21"/>
                <w:szCs w:val="21"/>
              </w:rPr>
            </w:pPr>
            <w:r w:rsidRPr="002D1FB7">
              <w:rPr>
                <w:rFonts w:ascii="宋体" w:hAnsi="宋体" w:cs="宋体" w:hint="eastAsia"/>
                <w:kern w:val="0"/>
                <w:sz w:val="21"/>
                <w:szCs w:val="21"/>
              </w:rPr>
              <w:t>20.8</w:t>
            </w:r>
          </w:p>
        </w:tc>
      </w:tr>
      <w:tr w:rsidR="00A23A7C" w:rsidRPr="002D1FB7">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1446"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PVC地胶板</w:t>
            </w:r>
          </w:p>
        </w:tc>
        <w:tc>
          <w:tcPr>
            <w:tcW w:w="2291" w:type="dxa"/>
            <w:tcBorders>
              <w:top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2mm</w:t>
            </w:r>
          </w:p>
        </w:tc>
        <w:tc>
          <w:tcPr>
            <w:tcW w:w="1397"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m²</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3A7C" w:rsidRPr="002D1FB7" w:rsidRDefault="005D1A0F">
            <w:pPr>
              <w:widowControl/>
              <w:jc w:val="center"/>
              <w:textAlignment w:val="bottom"/>
              <w:rPr>
                <w:rFonts w:ascii="宋体" w:hAnsi="宋体" w:cs="宋体"/>
                <w:sz w:val="21"/>
                <w:szCs w:val="21"/>
              </w:rPr>
            </w:pPr>
            <w:r w:rsidRPr="002D1FB7">
              <w:rPr>
                <w:rFonts w:ascii="宋体" w:hAnsi="宋体" w:cs="宋体" w:hint="eastAsia"/>
                <w:kern w:val="0"/>
                <w:sz w:val="21"/>
                <w:szCs w:val="21"/>
              </w:rPr>
              <w:t>12.7</w:t>
            </w:r>
          </w:p>
        </w:tc>
      </w:tr>
      <w:tr w:rsidR="00A23A7C" w:rsidRPr="002D1FB7">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1446"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自流平</w:t>
            </w:r>
          </w:p>
        </w:tc>
        <w:tc>
          <w:tcPr>
            <w:tcW w:w="2291" w:type="dxa"/>
            <w:tcBorders>
              <w:top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397"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m²</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3A7C" w:rsidRPr="002D1FB7" w:rsidRDefault="005D1A0F">
            <w:pPr>
              <w:widowControl/>
              <w:jc w:val="center"/>
              <w:textAlignment w:val="bottom"/>
              <w:rPr>
                <w:rFonts w:ascii="宋体" w:hAnsi="宋体" w:cs="宋体"/>
                <w:sz w:val="21"/>
                <w:szCs w:val="21"/>
              </w:rPr>
            </w:pPr>
            <w:r w:rsidRPr="002D1FB7">
              <w:rPr>
                <w:rFonts w:ascii="宋体" w:hAnsi="宋体" w:cs="宋体" w:hint="eastAsia"/>
                <w:kern w:val="0"/>
                <w:sz w:val="21"/>
                <w:szCs w:val="21"/>
              </w:rPr>
              <w:t>12.7</w:t>
            </w:r>
          </w:p>
        </w:tc>
      </w:tr>
      <w:tr w:rsidR="00A23A7C" w:rsidRPr="002D1FB7">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1446"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冷库保温密封门</w:t>
            </w:r>
          </w:p>
        </w:tc>
        <w:tc>
          <w:tcPr>
            <w:tcW w:w="2291" w:type="dxa"/>
            <w:tcBorders>
              <w:top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门洞800*1900mm</w:t>
            </w:r>
          </w:p>
        </w:tc>
        <w:tc>
          <w:tcPr>
            <w:tcW w:w="1397" w:type="dxa"/>
            <w:tcBorders>
              <w:top w:val="single" w:sz="4" w:space="0" w:color="000000"/>
              <w:lef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2934" w:type="dxa"/>
            <w:tcBorders>
              <w:top w:val="single" w:sz="4" w:space="0" w:color="000000"/>
              <w:left w:val="single" w:sz="4" w:space="0" w:color="000000"/>
              <w:right w:val="single" w:sz="4" w:space="0" w:color="000000"/>
            </w:tcBorders>
            <w:shd w:val="clear" w:color="auto" w:fill="auto"/>
            <w:vAlign w:val="bottom"/>
          </w:tcPr>
          <w:p w:rsidR="00A23A7C" w:rsidRPr="002D1FB7" w:rsidRDefault="005D1A0F">
            <w:pPr>
              <w:widowControl/>
              <w:jc w:val="center"/>
              <w:textAlignment w:val="bottom"/>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6</w:t>
            </w:r>
          </w:p>
        </w:tc>
        <w:tc>
          <w:tcPr>
            <w:tcW w:w="1446"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边台</w:t>
            </w:r>
          </w:p>
        </w:tc>
        <w:tc>
          <w:tcPr>
            <w:tcW w:w="2291" w:type="dxa"/>
            <w:tcBorders>
              <w:top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1500*750*850</w:t>
            </w:r>
          </w:p>
        </w:tc>
        <w:tc>
          <w:tcPr>
            <w:tcW w:w="1397" w:type="dxa"/>
            <w:tcBorders>
              <w:top w:val="single" w:sz="4" w:space="0" w:color="000000"/>
              <w:lef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2934"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7</w:t>
            </w:r>
          </w:p>
        </w:tc>
        <w:tc>
          <w:tcPr>
            <w:tcW w:w="1446"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边台</w:t>
            </w:r>
          </w:p>
        </w:tc>
        <w:tc>
          <w:tcPr>
            <w:tcW w:w="2291" w:type="dxa"/>
            <w:tcBorders>
              <w:top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1260*750*850</w:t>
            </w:r>
          </w:p>
        </w:tc>
        <w:tc>
          <w:tcPr>
            <w:tcW w:w="1397" w:type="dxa"/>
            <w:tcBorders>
              <w:top w:val="single" w:sz="4" w:space="0" w:color="000000"/>
              <w:lef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2934"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8</w:t>
            </w:r>
          </w:p>
        </w:tc>
        <w:tc>
          <w:tcPr>
            <w:tcW w:w="1446"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水槽</w:t>
            </w:r>
          </w:p>
        </w:tc>
        <w:tc>
          <w:tcPr>
            <w:tcW w:w="2291" w:type="dxa"/>
            <w:tcBorders>
              <w:top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480*380*300</w:t>
            </w:r>
          </w:p>
        </w:tc>
        <w:tc>
          <w:tcPr>
            <w:tcW w:w="1397" w:type="dxa"/>
            <w:tcBorders>
              <w:top w:val="single" w:sz="4" w:space="0" w:color="000000"/>
              <w:lef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2934"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9</w:t>
            </w:r>
          </w:p>
        </w:tc>
        <w:tc>
          <w:tcPr>
            <w:tcW w:w="1446"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三联水龙头</w:t>
            </w:r>
          </w:p>
        </w:tc>
        <w:tc>
          <w:tcPr>
            <w:tcW w:w="2291" w:type="dxa"/>
            <w:tcBorders>
              <w:top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kern w:val="0"/>
                <w:sz w:val="21"/>
                <w:szCs w:val="21"/>
              </w:rPr>
            </w:pPr>
          </w:p>
        </w:tc>
        <w:tc>
          <w:tcPr>
            <w:tcW w:w="1397" w:type="dxa"/>
            <w:tcBorders>
              <w:top w:val="single" w:sz="4" w:space="0" w:color="000000"/>
              <w:lef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2934"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r w:rsidR="00A23A7C" w:rsidRPr="002D1FB7">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10</w:t>
            </w:r>
          </w:p>
        </w:tc>
        <w:tc>
          <w:tcPr>
            <w:tcW w:w="1446"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线槽含插座</w:t>
            </w:r>
          </w:p>
        </w:tc>
        <w:tc>
          <w:tcPr>
            <w:tcW w:w="2291" w:type="dxa"/>
            <w:tcBorders>
              <w:top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kern w:val="0"/>
                <w:sz w:val="21"/>
                <w:szCs w:val="21"/>
              </w:rPr>
            </w:pPr>
          </w:p>
        </w:tc>
        <w:tc>
          <w:tcPr>
            <w:tcW w:w="1397" w:type="dxa"/>
            <w:tcBorders>
              <w:top w:val="single" w:sz="4" w:space="0" w:color="000000"/>
              <w:lef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米</w:t>
            </w:r>
          </w:p>
        </w:tc>
        <w:tc>
          <w:tcPr>
            <w:tcW w:w="2934"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2.8</w:t>
            </w:r>
          </w:p>
        </w:tc>
      </w:tr>
      <w:tr w:rsidR="00A23A7C" w:rsidRPr="002D1FB7">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b/>
                <w:sz w:val="21"/>
                <w:szCs w:val="21"/>
              </w:rPr>
            </w:pPr>
            <w:r w:rsidRPr="002D1FB7">
              <w:rPr>
                <w:rFonts w:ascii="宋体" w:hAnsi="宋体" w:cs="宋体" w:hint="eastAsia"/>
                <w:b/>
                <w:kern w:val="0"/>
                <w:sz w:val="21"/>
                <w:szCs w:val="21"/>
              </w:rPr>
              <w:t>二、</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b/>
                <w:sz w:val="21"/>
                <w:szCs w:val="21"/>
              </w:rPr>
            </w:pPr>
            <w:r w:rsidRPr="002D1FB7">
              <w:rPr>
                <w:rFonts w:ascii="宋体" w:hAnsi="宋体" w:cs="宋体" w:hint="eastAsia"/>
                <w:b/>
                <w:kern w:val="0"/>
                <w:sz w:val="21"/>
                <w:szCs w:val="21"/>
              </w:rPr>
              <w:t>控制系统</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rPr>
                <w:rFonts w:ascii="宋体" w:hAnsi="宋体" w:cs="宋体"/>
                <w:sz w:val="21"/>
                <w:szCs w:val="21"/>
              </w:rPr>
            </w:pPr>
          </w:p>
        </w:tc>
      </w:tr>
      <w:tr w:rsidR="00A23A7C" w:rsidRPr="002D1FB7">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智能控制柜</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700*1700*300mm</w:t>
            </w:r>
          </w:p>
        </w:tc>
        <w:tc>
          <w:tcPr>
            <w:tcW w:w="1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29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智能控制软件</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2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触摸屏</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10寸，彩色</w:t>
            </w:r>
          </w:p>
        </w:tc>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2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PLC</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2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温湿度变送器</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2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温度上下限保护器</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T15/T90</w:t>
            </w:r>
          </w:p>
        </w:tc>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2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变频器</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2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b/>
                <w:sz w:val="21"/>
                <w:szCs w:val="21"/>
              </w:rPr>
            </w:pPr>
            <w:r w:rsidRPr="002D1FB7">
              <w:rPr>
                <w:rFonts w:ascii="宋体" w:hAnsi="宋体" w:cs="宋体" w:hint="eastAsia"/>
                <w:b/>
                <w:kern w:val="0"/>
                <w:sz w:val="21"/>
                <w:szCs w:val="21"/>
              </w:rPr>
              <w:t>三、</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b/>
                <w:sz w:val="21"/>
                <w:szCs w:val="21"/>
              </w:rPr>
            </w:pPr>
            <w:r w:rsidRPr="002D1FB7">
              <w:rPr>
                <w:rFonts w:ascii="宋体" w:hAnsi="宋体" w:cs="宋体" w:hint="eastAsia"/>
                <w:b/>
                <w:kern w:val="0"/>
                <w:sz w:val="21"/>
                <w:szCs w:val="21"/>
              </w:rPr>
              <w:t>空调系统</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rPr>
                <w:rFonts w:ascii="宋体" w:hAnsi="宋体" w:cs="宋体"/>
                <w:sz w:val="21"/>
                <w:szCs w:val="21"/>
              </w:rPr>
            </w:pPr>
          </w:p>
        </w:tc>
      </w:tr>
      <w:tr w:rsidR="00A23A7C" w:rsidRPr="002D1FB7">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lastRenderedPageBreak/>
              <w:t>1</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制冷机组</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sz w:val="21"/>
                <w:szCs w:val="21"/>
              </w:rPr>
            </w:pPr>
            <w:r w:rsidRPr="002D1FB7">
              <w:rPr>
                <w:rFonts w:ascii="宋体" w:hAnsi="宋体" w:cs="宋体" w:hint="eastAsia"/>
                <w:kern w:val="0"/>
                <w:sz w:val="21"/>
                <w:szCs w:val="21"/>
              </w:rPr>
              <w:t>加热电加热</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b/>
                <w:sz w:val="21"/>
                <w:szCs w:val="21"/>
              </w:rPr>
            </w:pPr>
            <w:r w:rsidRPr="002D1FB7">
              <w:rPr>
                <w:rFonts w:ascii="宋体" w:hAnsi="宋体" w:cs="宋体" w:hint="eastAsia"/>
                <w:b/>
                <w:kern w:val="0"/>
                <w:sz w:val="21"/>
                <w:szCs w:val="21"/>
              </w:rPr>
              <w:t>四、</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left"/>
              <w:textAlignment w:val="center"/>
              <w:rPr>
                <w:rFonts w:ascii="宋体" w:hAnsi="宋体" w:cs="宋体"/>
                <w:b/>
                <w:sz w:val="21"/>
                <w:szCs w:val="21"/>
              </w:rPr>
            </w:pPr>
            <w:r w:rsidRPr="002D1FB7">
              <w:rPr>
                <w:rFonts w:ascii="宋体" w:hAnsi="宋体" w:cs="宋体" w:hint="eastAsia"/>
                <w:b/>
                <w:kern w:val="0"/>
                <w:sz w:val="21"/>
                <w:szCs w:val="21"/>
              </w:rPr>
              <w:t>电气照明系统</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rPr>
                <w:rFonts w:ascii="宋体" w:hAnsi="宋体" w:cs="宋体"/>
                <w:sz w:val="21"/>
                <w:szCs w:val="21"/>
              </w:rPr>
            </w:pPr>
          </w:p>
        </w:tc>
      </w:tr>
      <w:tr w:rsidR="00A23A7C" w:rsidRPr="002D1FB7">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开关</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单开</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只</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单管紫外灯</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30W</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单管照明灯</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28w</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系统布线</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highlight w:val="yellow"/>
              </w:rPr>
            </w:pPr>
            <w:r w:rsidRPr="002D1FB7">
              <w:rPr>
                <w:rFonts w:ascii="宋体" w:hAnsi="宋体" w:cs="宋体" w:hint="eastAsia"/>
                <w:kern w:val="0"/>
                <w:sz w:val="21"/>
                <w:szCs w:val="21"/>
              </w:rPr>
              <w:t>五、</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highlight w:val="yellow"/>
              </w:rPr>
            </w:pPr>
            <w:r w:rsidRPr="002D1FB7">
              <w:rPr>
                <w:rFonts w:ascii="宋体" w:hAnsi="宋体" w:cs="宋体" w:hint="eastAsia"/>
                <w:kern w:val="0"/>
                <w:sz w:val="21"/>
                <w:szCs w:val="21"/>
              </w:rPr>
              <w:t>水电改造</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Style w:val="font21"/>
                <w:rFonts w:hint="default"/>
                <w:b/>
                <w:color w:val="auto"/>
                <w:sz w:val="21"/>
                <w:szCs w:val="21"/>
              </w:rPr>
              <w:t>其他与开工状态衔接的水电管路延长、改造等</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bl>
    <w:p w:rsidR="00A23A7C" w:rsidRPr="002D1FB7" w:rsidRDefault="00A23A7C">
      <w:pPr>
        <w:rPr>
          <w:sz w:val="21"/>
          <w:szCs w:val="21"/>
        </w:rPr>
      </w:pPr>
    </w:p>
    <w:p w:rsidR="00A23A7C" w:rsidRPr="002D1FB7" w:rsidRDefault="005D1A0F">
      <w:pPr>
        <w:jc w:val="center"/>
        <w:rPr>
          <w:b/>
          <w:sz w:val="21"/>
          <w:szCs w:val="21"/>
        </w:rPr>
      </w:pPr>
      <w:r w:rsidRPr="002D1FB7">
        <w:rPr>
          <w:rFonts w:hint="eastAsia"/>
          <w:b/>
          <w:sz w:val="21"/>
          <w:szCs w:val="21"/>
        </w:rPr>
        <w:t>组织培养实验室</w:t>
      </w:r>
      <w:r w:rsidRPr="002D1FB7">
        <w:rPr>
          <w:rFonts w:hint="eastAsia"/>
          <w:b/>
          <w:sz w:val="21"/>
          <w:szCs w:val="21"/>
        </w:rPr>
        <w:t>B301</w:t>
      </w:r>
    </w:p>
    <w:tbl>
      <w:tblPr>
        <w:tblW w:w="9442" w:type="dxa"/>
        <w:tblLayout w:type="fixed"/>
        <w:tblCellMar>
          <w:top w:w="15" w:type="dxa"/>
          <w:left w:w="15" w:type="dxa"/>
          <w:bottom w:w="15" w:type="dxa"/>
          <w:right w:w="15" w:type="dxa"/>
        </w:tblCellMar>
        <w:tblLook w:val="04A0"/>
      </w:tblPr>
      <w:tblGrid>
        <w:gridCol w:w="1546"/>
        <w:gridCol w:w="1545"/>
        <w:gridCol w:w="3326"/>
        <w:gridCol w:w="1421"/>
        <w:gridCol w:w="1604"/>
      </w:tblGrid>
      <w:tr w:rsidR="00A23A7C" w:rsidRPr="002D1FB7">
        <w:trPr>
          <w:trHeight w:val="284"/>
        </w:trPr>
        <w:tc>
          <w:tcPr>
            <w:tcW w:w="1546"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序号</w:t>
            </w:r>
          </w:p>
        </w:tc>
        <w:tc>
          <w:tcPr>
            <w:tcW w:w="1545"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名称</w:t>
            </w:r>
          </w:p>
        </w:tc>
        <w:tc>
          <w:tcPr>
            <w:tcW w:w="3326"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规格型号</w:t>
            </w:r>
          </w:p>
        </w:tc>
        <w:tc>
          <w:tcPr>
            <w:tcW w:w="1421"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单位</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B301</w:t>
            </w:r>
          </w:p>
        </w:tc>
      </w:tr>
      <w:tr w:rsidR="00A23A7C" w:rsidRPr="002D1FB7">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一、</w:t>
            </w:r>
          </w:p>
        </w:tc>
        <w:tc>
          <w:tcPr>
            <w:tcW w:w="1545"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围护结构</w:t>
            </w:r>
          </w:p>
        </w:tc>
        <w:tc>
          <w:tcPr>
            <w:tcW w:w="3326" w:type="dxa"/>
            <w:tcBorders>
              <w:top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04" w:type="dxa"/>
            <w:tcBorders>
              <w:top w:val="single" w:sz="4" w:space="0" w:color="000000"/>
              <w:left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545"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聚氨酯彩钢板</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50mm厚(彩钢板厚度0.426mm，容重40g/cm³)</w:t>
            </w:r>
          </w:p>
        </w:tc>
        <w:tc>
          <w:tcPr>
            <w:tcW w:w="1421"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m²</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110.5</w:t>
            </w:r>
          </w:p>
        </w:tc>
      </w:tr>
      <w:tr w:rsidR="00A23A7C" w:rsidRPr="002D1FB7">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1545"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PVC地胶板</w:t>
            </w:r>
          </w:p>
        </w:tc>
        <w:tc>
          <w:tcPr>
            <w:tcW w:w="3326" w:type="dxa"/>
            <w:tcBorders>
              <w:top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2mm厚</w:t>
            </w:r>
          </w:p>
        </w:tc>
        <w:tc>
          <w:tcPr>
            <w:tcW w:w="1421"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m²</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41.6</w:t>
            </w:r>
          </w:p>
        </w:tc>
      </w:tr>
      <w:tr w:rsidR="00A23A7C" w:rsidRPr="002D1FB7">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1545"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自流平</w:t>
            </w:r>
          </w:p>
        </w:tc>
        <w:tc>
          <w:tcPr>
            <w:tcW w:w="3326" w:type="dxa"/>
            <w:tcBorders>
              <w:top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m²</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41.6</w:t>
            </w:r>
          </w:p>
        </w:tc>
      </w:tr>
      <w:tr w:rsidR="00A23A7C" w:rsidRPr="002D1FB7">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1545"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钢制成品门</w:t>
            </w:r>
          </w:p>
        </w:tc>
        <w:tc>
          <w:tcPr>
            <w:tcW w:w="3326" w:type="dxa"/>
            <w:tcBorders>
              <w:top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900*2000mm</w:t>
            </w:r>
          </w:p>
        </w:tc>
        <w:tc>
          <w:tcPr>
            <w:tcW w:w="1421"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二、</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控制系统</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r>
      <w:tr w:rsidR="00A23A7C" w:rsidRPr="002D1FB7">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智能控制柜</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700*1700*300mm</w:t>
            </w:r>
          </w:p>
        </w:tc>
        <w:tc>
          <w:tcPr>
            <w:tcW w:w="1421"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智能控制软件</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触摸屏</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10寸，彩色</w:t>
            </w:r>
          </w:p>
        </w:tc>
        <w:tc>
          <w:tcPr>
            <w:tcW w:w="1421"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PLC</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温湿度变送器</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温度上下限保护器</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T15/T90</w:t>
            </w:r>
          </w:p>
        </w:tc>
        <w:tc>
          <w:tcPr>
            <w:tcW w:w="1421"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变频器</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三、</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空调系统</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r>
      <w:tr w:rsidR="00A23A7C" w:rsidRPr="002D1FB7">
        <w:trPr>
          <w:trHeight w:val="284"/>
        </w:trPr>
        <w:tc>
          <w:tcPr>
            <w:tcW w:w="1546" w:type="dxa"/>
            <w:tcBorders>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545" w:type="dxa"/>
            <w:tcBorders>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制冷机组</w:t>
            </w:r>
          </w:p>
        </w:tc>
        <w:tc>
          <w:tcPr>
            <w:tcW w:w="3326" w:type="dxa"/>
            <w:tcBorders>
              <w:top w:val="single" w:sz="4" w:space="0" w:color="000000"/>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546" w:type="dxa"/>
            <w:tcBorders>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1545" w:type="dxa"/>
            <w:tcBorders>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加热电加热</w:t>
            </w:r>
          </w:p>
        </w:tc>
        <w:tc>
          <w:tcPr>
            <w:tcW w:w="332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9KW</w:t>
            </w:r>
          </w:p>
        </w:tc>
        <w:tc>
          <w:tcPr>
            <w:tcW w:w="1421"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546" w:type="dxa"/>
            <w:tcBorders>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1545" w:type="dxa"/>
            <w:tcBorders>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除湿电加热</w:t>
            </w:r>
          </w:p>
        </w:tc>
        <w:tc>
          <w:tcPr>
            <w:tcW w:w="332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9KW</w:t>
            </w:r>
          </w:p>
        </w:tc>
        <w:tc>
          <w:tcPr>
            <w:tcW w:w="1421"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双层百叶送风口</w:t>
            </w:r>
          </w:p>
        </w:tc>
        <w:tc>
          <w:tcPr>
            <w:tcW w:w="3326" w:type="dxa"/>
            <w:tcBorders>
              <w:top w:val="single" w:sz="4" w:space="0" w:color="000000"/>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r>
      <w:tr w:rsidR="00A23A7C" w:rsidRPr="002D1FB7">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双层百叶回风口</w:t>
            </w:r>
          </w:p>
        </w:tc>
        <w:tc>
          <w:tcPr>
            <w:tcW w:w="3326" w:type="dxa"/>
            <w:tcBorders>
              <w:top w:val="single" w:sz="4" w:space="0" w:color="000000"/>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39</w:t>
            </w:r>
          </w:p>
        </w:tc>
      </w:tr>
      <w:tr w:rsidR="00A23A7C" w:rsidRPr="002D1FB7">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c>
          <w:tcPr>
            <w:tcW w:w="1545"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超声波加湿器（含水粗过滤器）</w:t>
            </w:r>
          </w:p>
        </w:tc>
        <w:tc>
          <w:tcPr>
            <w:tcW w:w="3326" w:type="dxa"/>
            <w:tcBorders>
              <w:top w:val="single" w:sz="4" w:space="0" w:color="000000"/>
              <w:lef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9KG/H</w:t>
            </w:r>
          </w:p>
        </w:tc>
        <w:tc>
          <w:tcPr>
            <w:tcW w:w="1421" w:type="dxa"/>
            <w:tcBorders>
              <w:top w:val="single" w:sz="4" w:space="0" w:color="000000"/>
              <w:lef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新风换气系统</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546" w:type="dxa"/>
            <w:tcBorders>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四、</w:t>
            </w:r>
          </w:p>
        </w:tc>
        <w:tc>
          <w:tcPr>
            <w:tcW w:w="1545" w:type="dxa"/>
            <w:tcBorders>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光源系统</w:t>
            </w:r>
          </w:p>
        </w:tc>
        <w:tc>
          <w:tcPr>
            <w:tcW w:w="3326" w:type="dxa"/>
            <w:tcBorders>
              <w:lef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21" w:type="dxa"/>
            <w:tcBorders>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604" w:type="dxa"/>
            <w:tcBorders>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碳钢培养架</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1300*500*2000mm，</w:t>
            </w:r>
            <w:r w:rsidRPr="002D1FB7">
              <w:rPr>
                <w:rFonts w:ascii="宋体" w:hAnsi="宋体" w:cs="宋体" w:hint="eastAsia"/>
                <w:kern w:val="0"/>
                <w:sz w:val="21"/>
                <w:szCs w:val="21"/>
              </w:rPr>
              <w:br/>
              <w:t>三层使用层</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21</w:t>
            </w:r>
          </w:p>
        </w:tc>
      </w:tr>
      <w:tr w:rsidR="00A23A7C" w:rsidRPr="002D1FB7">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LED灯</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756</w:t>
            </w:r>
          </w:p>
        </w:tc>
      </w:tr>
      <w:tr w:rsidR="00A23A7C" w:rsidRPr="002D1FB7">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工业插座</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21</w:t>
            </w:r>
          </w:p>
        </w:tc>
      </w:tr>
      <w:tr w:rsidR="00A23A7C" w:rsidRPr="002D1FB7">
        <w:trPr>
          <w:trHeight w:val="284"/>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五、</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电气照明系统</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421" w:type="dxa"/>
            <w:tcBorders>
              <w:top w:val="single" w:sz="4" w:space="0" w:color="000000"/>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r>
      <w:tr w:rsidR="00A23A7C" w:rsidRPr="002D1FB7">
        <w:trPr>
          <w:trHeight w:val="284"/>
        </w:trPr>
        <w:tc>
          <w:tcPr>
            <w:tcW w:w="1546"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545"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防水二三插</w:t>
            </w:r>
          </w:p>
        </w:tc>
        <w:tc>
          <w:tcPr>
            <w:tcW w:w="3326"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220V/10A</w:t>
            </w:r>
          </w:p>
        </w:tc>
        <w:tc>
          <w:tcPr>
            <w:tcW w:w="1421"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546"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1545"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开关</w:t>
            </w:r>
          </w:p>
        </w:tc>
        <w:tc>
          <w:tcPr>
            <w:tcW w:w="3326"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单开</w:t>
            </w:r>
          </w:p>
        </w:tc>
        <w:tc>
          <w:tcPr>
            <w:tcW w:w="1421"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只</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546" w:type="dxa"/>
            <w:tcBorders>
              <w:left w:val="single" w:sz="4" w:space="0" w:color="000000"/>
              <w:bottom w:val="single" w:sz="4" w:space="0" w:color="auto"/>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lastRenderedPageBreak/>
              <w:t>3</w:t>
            </w:r>
          </w:p>
        </w:tc>
        <w:tc>
          <w:tcPr>
            <w:tcW w:w="1545" w:type="dxa"/>
            <w:tcBorders>
              <w:top w:val="single" w:sz="4" w:space="0" w:color="000000"/>
              <w:left w:val="single" w:sz="4" w:space="0" w:color="000000"/>
              <w:bottom w:val="single" w:sz="4" w:space="0" w:color="auto"/>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单管紫外灯</w:t>
            </w:r>
          </w:p>
        </w:tc>
        <w:tc>
          <w:tcPr>
            <w:tcW w:w="3326" w:type="dxa"/>
            <w:tcBorders>
              <w:top w:val="single" w:sz="4" w:space="0" w:color="000000"/>
              <w:left w:val="single" w:sz="4" w:space="0" w:color="000000"/>
              <w:bottom w:val="single" w:sz="4" w:space="0" w:color="auto"/>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30W</w:t>
            </w:r>
          </w:p>
        </w:tc>
        <w:tc>
          <w:tcPr>
            <w:tcW w:w="1421" w:type="dxa"/>
            <w:tcBorders>
              <w:top w:val="single" w:sz="4" w:space="0" w:color="000000"/>
              <w:left w:val="single" w:sz="4" w:space="0" w:color="000000"/>
              <w:bottom w:val="single" w:sz="4" w:space="0" w:color="auto"/>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04" w:type="dxa"/>
            <w:tcBorders>
              <w:top w:val="single" w:sz="4" w:space="0" w:color="000000"/>
              <w:left w:val="single" w:sz="4" w:space="0" w:color="000000"/>
              <w:bottom w:val="single" w:sz="4" w:space="0" w:color="auto"/>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单管照明灯</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28w</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系统布线</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A23A7C">
            <w:pPr>
              <w:jc w:val="center"/>
              <w:rPr>
                <w:rFonts w:ascii="宋体" w:hAnsi="宋体" w:cs="宋体"/>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highlight w:val="yellow"/>
              </w:rPr>
            </w:pPr>
            <w:r w:rsidRPr="002D1FB7">
              <w:rPr>
                <w:rFonts w:ascii="宋体" w:hAnsi="宋体" w:cs="宋体" w:hint="eastAsia"/>
                <w:kern w:val="0"/>
                <w:sz w:val="21"/>
                <w:szCs w:val="21"/>
              </w:rPr>
              <w:t>六、</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highlight w:val="yellow"/>
              </w:rPr>
            </w:pPr>
            <w:r w:rsidRPr="002D1FB7">
              <w:rPr>
                <w:rFonts w:ascii="宋体" w:hAnsi="宋体" w:cs="宋体" w:hint="eastAsia"/>
                <w:kern w:val="0"/>
                <w:sz w:val="21"/>
                <w:szCs w:val="21"/>
              </w:rPr>
              <w:t>水电改造</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Style w:val="font21"/>
                <w:rFonts w:hint="default"/>
                <w:b/>
                <w:color w:val="auto"/>
                <w:sz w:val="21"/>
                <w:szCs w:val="21"/>
              </w:rPr>
              <w:t>其他与开工状态衔接的水电管路延长、改造等</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bl>
    <w:p w:rsidR="00A23A7C" w:rsidRPr="002D1FB7" w:rsidRDefault="00A23A7C">
      <w:pPr>
        <w:rPr>
          <w:sz w:val="21"/>
          <w:szCs w:val="21"/>
        </w:rPr>
      </w:pPr>
    </w:p>
    <w:p w:rsidR="00A23A7C" w:rsidRPr="002D1FB7" w:rsidRDefault="00A23A7C">
      <w:pPr>
        <w:rPr>
          <w:sz w:val="21"/>
          <w:szCs w:val="21"/>
        </w:rPr>
      </w:pPr>
    </w:p>
    <w:p w:rsidR="00A23A7C" w:rsidRPr="002D1FB7" w:rsidRDefault="005D1A0F">
      <w:pPr>
        <w:jc w:val="center"/>
        <w:rPr>
          <w:b/>
          <w:sz w:val="21"/>
          <w:szCs w:val="21"/>
        </w:rPr>
      </w:pPr>
      <w:r w:rsidRPr="002D1FB7">
        <w:rPr>
          <w:rFonts w:hint="eastAsia"/>
          <w:b/>
          <w:sz w:val="21"/>
          <w:szCs w:val="21"/>
        </w:rPr>
        <w:t>组织培养实验室</w:t>
      </w:r>
      <w:r w:rsidRPr="002D1FB7">
        <w:rPr>
          <w:rFonts w:hint="eastAsia"/>
          <w:b/>
          <w:sz w:val="21"/>
          <w:szCs w:val="21"/>
        </w:rPr>
        <w:t>B313</w:t>
      </w:r>
    </w:p>
    <w:tbl>
      <w:tblPr>
        <w:tblW w:w="9442" w:type="dxa"/>
        <w:tblLayout w:type="fixed"/>
        <w:tblCellMar>
          <w:top w:w="15" w:type="dxa"/>
          <w:left w:w="15" w:type="dxa"/>
          <w:bottom w:w="15" w:type="dxa"/>
          <w:right w:w="15" w:type="dxa"/>
        </w:tblCellMar>
        <w:tblLook w:val="04A0"/>
      </w:tblPr>
      <w:tblGrid>
        <w:gridCol w:w="1560"/>
        <w:gridCol w:w="1559"/>
        <w:gridCol w:w="3326"/>
        <w:gridCol w:w="1440"/>
        <w:gridCol w:w="1557"/>
      </w:tblGrid>
      <w:tr w:rsidR="00A23A7C" w:rsidRPr="002D1FB7">
        <w:trPr>
          <w:trHeight w:val="284"/>
        </w:trPr>
        <w:tc>
          <w:tcPr>
            <w:tcW w:w="1560"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序号</w:t>
            </w:r>
          </w:p>
        </w:tc>
        <w:tc>
          <w:tcPr>
            <w:tcW w:w="1559"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名称</w:t>
            </w:r>
          </w:p>
        </w:tc>
        <w:tc>
          <w:tcPr>
            <w:tcW w:w="3326"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规格型号</w:t>
            </w:r>
          </w:p>
        </w:tc>
        <w:tc>
          <w:tcPr>
            <w:tcW w:w="1440"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单位</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B313</w:t>
            </w:r>
          </w:p>
        </w:tc>
      </w:tr>
      <w:tr w:rsidR="00A23A7C" w:rsidRPr="002D1FB7">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一、</w:t>
            </w:r>
          </w:p>
        </w:tc>
        <w:tc>
          <w:tcPr>
            <w:tcW w:w="1559"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围护结构</w:t>
            </w:r>
          </w:p>
        </w:tc>
        <w:tc>
          <w:tcPr>
            <w:tcW w:w="3326" w:type="dxa"/>
            <w:tcBorders>
              <w:top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557" w:type="dxa"/>
            <w:tcBorders>
              <w:top w:val="single" w:sz="4" w:space="0" w:color="000000"/>
              <w:left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559"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聚氨酯彩钢板</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50mm厚(彩钢板厚度0.426mm，容重40g/cm³)</w:t>
            </w:r>
          </w:p>
        </w:tc>
        <w:tc>
          <w:tcPr>
            <w:tcW w:w="1440"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m²</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102</w:t>
            </w:r>
          </w:p>
        </w:tc>
      </w:tr>
      <w:tr w:rsidR="00A23A7C" w:rsidRPr="002D1FB7">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1559"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PVC地胶板</w:t>
            </w:r>
          </w:p>
        </w:tc>
        <w:tc>
          <w:tcPr>
            <w:tcW w:w="3326" w:type="dxa"/>
            <w:tcBorders>
              <w:top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2mm厚</w:t>
            </w:r>
          </w:p>
        </w:tc>
        <w:tc>
          <w:tcPr>
            <w:tcW w:w="1440"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m²</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38</w:t>
            </w:r>
          </w:p>
        </w:tc>
      </w:tr>
      <w:tr w:rsidR="00A23A7C" w:rsidRPr="002D1FB7">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1559"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自流平</w:t>
            </w:r>
          </w:p>
        </w:tc>
        <w:tc>
          <w:tcPr>
            <w:tcW w:w="3326" w:type="dxa"/>
            <w:tcBorders>
              <w:top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m²</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38</w:t>
            </w:r>
          </w:p>
        </w:tc>
      </w:tr>
      <w:tr w:rsidR="00A23A7C" w:rsidRPr="002D1FB7">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1559"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钢制成品门</w:t>
            </w:r>
          </w:p>
        </w:tc>
        <w:tc>
          <w:tcPr>
            <w:tcW w:w="3326" w:type="dxa"/>
            <w:tcBorders>
              <w:top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900*2000mm</w:t>
            </w:r>
          </w:p>
        </w:tc>
        <w:tc>
          <w:tcPr>
            <w:tcW w:w="1440"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5</w:t>
            </w:r>
          </w:p>
        </w:tc>
        <w:tc>
          <w:tcPr>
            <w:tcW w:w="1559"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边台</w:t>
            </w:r>
          </w:p>
        </w:tc>
        <w:tc>
          <w:tcPr>
            <w:tcW w:w="3326" w:type="dxa"/>
            <w:tcBorders>
              <w:top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1750*750*850</w:t>
            </w:r>
          </w:p>
        </w:tc>
        <w:tc>
          <w:tcPr>
            <w:tcW w:w="1440"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2</w:t>
            </w:r>
          </w:p>
        </w:tc>
      </w:tr>
      <w:tr w:rsidR="00A23A7C" w:rsidRPr="002D1FB7">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6</w:t>
            </w:r>
          </w:p>
        </w:tc>
        <w:tc>
          <w:tcPr>
            <w:tcW w:w="1559"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培养架</w:t>
            </w:r>
          </w:p>
        </w:tc>
        <w:tc>
          <w:tcPr>
            <w:tcW w:w="3326" w:type="dxa"/>
            <w:tcBorders>
              <w:top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1300*550*1800</w:t>
            </w:r>
          </w:p>
        </w:tc>
        <w:tc>
          <w:tcPr>
            <w:tcW w:w="1440"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台</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15</w:t>
            </w:r>
          </w:p>
        </w:tc>
      </w:tr>
      <w:tr w:rsidR="00A23A7C" w:rsidRPr="002D1FB7">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7</w:t>
            </w:r>
          </w:p>
        </w:tc>
        <w:tc>
          <w:tcPr>
            <w:tcW w:w="1559"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线槽含插座</w:t>
            </w:r>
          </w:p>
        </w:tc>
        <w:tc>
          <w:tcPr>
            <w:tcW w:w="3326" w:type="dxa"/>
            <w:tcBorders>
              <w:top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kern w:val="0"/>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米</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3.5</w:t>
            </w:r>
          </w:p>
        </w:tc>
      </w:tr>
      <w:tr w:rsidR="00A23A7C" w:rsidRPr="002D1FB7">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控制系统</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r>
      <w:tr w:rsidR="00A23A7C" w:rsidRPr="002D1FB7">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智能控制柜</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700*1700*300mm</w:t>
            </w:r>
          </w:p>
        </w:tc>
        <w:tc>
          <w:tcPr>
            <w:tcW w:w="1440"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智能控制软件</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触摸屏</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10寸，彩色</w:t>
            </w:r>
          </w:p>
        </w:tc>
        <w:tc>
          <w:tcPr>
            <w:tcW w:w="1440"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PLC</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温湿度变送器</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温度上下限保护器</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T15/T90</w:t>
            </w:r>
          </w:p>
        </w:tc>
        <w:tc>
          <w:tcPr>
            <w:tcW w:w="1440"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变频器</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三、</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空调系统</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r>
      <w:tr w:rsidR="00A23A7C" w:rsidRPr="002D1FB7">
        <w:trPr>
          <w:trHeight w:val="284"/>
        </w:trPr>
        <w:tc>
          <w:tcPr>
            <w:tcW w:w="1560" w:type="dxa"/>
            <w:tcBorders>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559" w:type="dxa"/>
            <w:tcBorders>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制冷机组</w:t>
            </w:r>
          </w:p>
        </w:tc>
        <w:tc>
          <w:tcPr>
            <w:tcW w:w="3326" w:type="dxa"/>
            <w:tcBorders>
              <w:top w:val="single" w:sz="4" w:space="0" w:color="000000"/>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r>
      <w:tr w:rsidR="00A23A7C" w:rsidRPr="002D1FB7">
        <w:trPr>
          <w:trHeight w:val="284"/>
        </w:trPr>
        <w:tc>
          <w:tcPr>
            <w:tcW w:w="1560" w:type="dxa"/>
            <w:tcBorders>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1559" w:type="dxa"/>
            <w:tcBorders>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加热电加热</w:t>
            </w:r>
          </w:p>
        </w:tc>
        <w:tc>
          <w:tcPr>
            <w:tcW w:w="332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9KW</w:t>
            </w:r>
          </w:p>
        </w:tc>
        <w:tc>
          <w:tcPr>
            <w:tcW w:w="1440"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r>
      <w:tr w:rsidR="00A23A7C" w:rsidRPr="002D1FB7">
        <w:trPr>
          <w:trHeight w:val="284"/>
        </w:trPr>
        <w:tc>
          <w:tcPr>
            <w:tcW w:w="1560" w:type="dxa"/>
            <w:tcBorders>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1559" w:type="dxa"/>
            <w:tcBorders>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除湿电加热</w:t>
            </w:r>
          </w:p>
        </w:tc>
        <w:tc>
          <w:tcPr>
            <w:tcW w:w="3326"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9KW</w:t>
            </w:r>
          </w:p>
        </w:tc>
        <w:tc>
          <w:tcPr>
            <w:tcW w:w="1440"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r>
      <w:tr w:rsidR="00A23A7C" w:rsidRPr="002D1FB7">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双层百叶送风口</w:t>
            </w:r>
          </w:p>
        </w:tc>
        <w:tc>
          <w:tcPr>
            <w:tcW w:w="3326" w:type="dxa"/>
            <w:tcBorders>
              <w:top w:val="single" w:sz="4" w:space="0" w:color="000000"/>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r>
      <w:tr w:rsidR="00A23A7C" w:rsidRPr="002D1FB7">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双层百叶回风口</w:t>
            </w:r>
          </w:p>
        </w:tc>
        <w:tc>
          <w:tcPr>
            <w:tcW w:w="3326" w:type="dxa"/>
            <w:tcBorders>
              <w:top w:val="single" w:sz="4" w:space="0" w:color="000000"/>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9</w:t>
            </w:r>
          </w:p>
        </w:tc>
      </w:tr>
      <w:tr w:rsidR="00A23A7C" w:rsidRPr="002D1FB7">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6</w:t>
            </w:r>
          </w:p>
        </w:tc>
        <w:tc>
          <w:tcPr>
            <w:tcW w:w="1559" w:type="dxa"/>
            <w:tcBorders>
              <w:top w:val="single" w:sz="4" w:space="0" w:color="000000"/>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超声波加湿器（含水粗过滤器）</w:t>
            </w:r>
          </w:p>
        </w:tc>
        <w:tc>
          <w:tcPr>
            <w:tcW w:w="3326" w:type="dxa"/>
            <w:tcBorders>
              <w:top w:val="single" w:sz="4" w:space="0" w:color="000000"/>
              <w:lef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9KG/H</w:t>
            </w:r>
          </w:p>
        </w:tc>
        <w:tc>
          <w:tcPr>
            <w:tcW w:w="1440" w:type="dxa"/>
            <w:tcBorders>
              <w:top w:val="single" w:sz="4" w:space="0" w:color="000000"/>
              <w:lef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57" w:type="dxa"/>
            <w:tcBorders>
              <w:top w:val="single" w:sz="4" w:space="0" w:color="000000"/>
              <w:lef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新风换气系统</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560" w:type="dxa"/>
            <w:tcBorders>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四、</w:t>
            </w:r>
          </w:p>
        </w:tc>
        <w:tc>
          <w:tcPr>
            <w:tcW w:w="1559" w:type="dxa"/>
            <w:tcBorders>
              <w:left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光源系统</w:t>
            </w:r>
          </w:p>
        </w:tc>
        <w:tc>
          <w:tcPr>
            <w:tcW w:w="3326" w:type="dxa"/>
            <w:tcBorders>
              <w:lef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40" w:type="dxa"/>
            <w:tcBorders>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557" w:type="dxa"/>
            <w:tcBorders>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r>
      <w:tr w:rsidR="00A23A7C" w:rsidRPr="002D1FB7">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碳钢培养架</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1300*500*2000mm，</w:t>
            </w:r>
            <w:r w:rsidRPr="002D1FB7">
              <w:rPr>
                <w:rFonts w:ascii="宋体" w:hAnsi="宋体" w:cs="宋体" w:hint="eastAsia"/>
                <w:kern w:val="0"/>
                <w:sz w:val="21"/>
                <w:szCs w:val="21"/>
              </w:rPr>
              <w:br/>
              <w:t>三层使用层</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11</w:t>
            </w:r>
          </w:p>
        </w:tc>
      </w:tr>
      <w:tr w:rsidR="00A23A7C" w:rsidRPr="002D1FB7">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LED灯</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396</w:t>
            </w:r>
          </w:p>
        </w:tc>
      </w:tr>
      <w:tr w:rsidR="00A23A7C" w:rsidRPr="002D1FB7">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工业插座</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11</w:t>
            </w:r>
          </w:p>
        </w:tc>
      </w:tr>
      <w:tr w:rsidR="00A23A7C" w:rsidRPr="002D1FB7">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五、</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b/>
                <w:sz w:val="21"/>
                <w:szCs w:val="21"/>
              </w:rPr>
            </w:pPr>
            <w:r w:rsidRPr="002D1FB7">
              <w:rPr>
                <w:rFonts w:ascii="宋体" w:hAnsi="宋体" w:cs="宋体" w:hint="eastAsia"/>
                <w:b/>
                <w:kern w:val="0"/>
                <w:sz w:val="21"/>
                <w:szCs w:val="21"/>
              </w:rPr>
              <w:t>电气照明系统</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440" w:type="dxa"/>
            <w:tcBorders>
              <w:top w:val="single" w:sz="4" w:space="0" w:color="000000"/>
              <w:left w:val="single" w:sz="4" w:space="0" w:color="000000"/>
              <w:bottom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b/>
                <w:sz w:val="21"/>
                <w:szCs w:val="21"/>
              </w:rPr>
            </w:pPr>
          </w:p>
        </w:tc>
      </w:tr>
      <w:tr w:rsidR="00A23A7C" w:rsidRPr="002D1FB7">
        <w:trPr>
          <w:trHeight w:val="284"/>
        </w:trPr>
        <w:tc>
          <w:tcPr>
            <w:tcW w:w="1560"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c>
          <w:tcPr>
            <w:tcW w:w="1559"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防水二三插</w:t>
            </w:r>
          </w:p>
        </w:tc>
        <w:tc>
          <w:tcPr>
            <w:tcW w:w="3326"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220V/10A</w:t>
            </w:r>
          </w:p>
        </w:tc>
        <w:tc>
          <w:tcPr>
            <w:tcW w:w="1440"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r>
      <w:tr w:rsidR="00A23A7C" w:rsidRPr="002D1FB7">
        <w:trPr>
          <w:trHeight w:val="284"/>
        </w:trPr>
        <w:tc>
          <w:tcPr>
            <w:tcW w:w="1560"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w:t>
            </w:r>
          </w:p>
        </w:tc>
        <w:tc>
          <w:tcPr>
            <w:tcW w:w="1559"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开关</w:t>
            </w:r>
          </w:p>
        </w:tc>
        <w:tc>
          <w:tcPr>
            <w:tcW w:w="3326"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单开</w:t>
            </w:r>
          </w:p>
        </w:tc>
        <w:tc>
          <w:tcPr>
            <w:tcW w:w="1440" w:type="dxa"/>
            <w:tcBorders>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只</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560"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单管紫外灯</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30W</w:t>
            </w:r>
          </w:p>
        </w:tc>
        <w:tc>
          <w:tcPr>
            <w:tcW w:w="1440"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560" w:type="dxa"/>
            <w:tcBorders>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lastRenderedPageBreak/>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单管照明灯</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28w</w:t>
            </w:r>
          </w:p>
        </w:tc>
        <w:tc>
          <w:tcPr>
            <w:tcW w:w="1440" w:type="dxa"/>
            <w:tcBorders>
              <w:top w:val="single" w:sz="4" w:space="0" w:color="000000"/>
              <w:left w:val="single" w:sz="4" w:space="0" w:color="000000"/>
              <w:bottom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系统布线</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A23A7C">
            <w:pPr>
              <w:jc w:val="center"/>
              <w:rPr>
                <w:rFonts w:ascii="宋体" w:hAnsi="宋体" w:cs="宋体"/>
                <w:sz w:val="21"/>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Fonts w:ascii="宋体" w:hAnsi="宋体" w:cs="宋体" w:hint="eastAsia"/>
                <w:kern w:val="0"/>
                <w:sz w:val="21"/>
                <w:szCs w:val="21"/>
              </w:rPr>
              <w:t>1</w:t>
            </w:r>
          </w:p>
        </w:tc>
      </w:tr>
      <w:tr w:rsidR="00A23A7C" w:rsidRPr="002D1FB7">
        <w:trPr>
          <w:trHeight w:val="28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highlight w:val="yellow"/>
              </w:rPr>
            </w:pPr>
            <w:r w:rsidRPr="002D1FB7">
              <w:rPr>
                <w:rFonts w:ascii="宋体" w:hAnsi="宋体" w:cs="宋体" w:hint="eastAsia"/>
                <w:kern w:val="0"/>
                <w:sz w:val="21"/>
                <w:szCs w:val="21"/>
              </w:rPr>
              <w:t>六、</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highlight w:val="yellow"/>
              </w:rPr>
            </w:pPr>
            <w:r w:rsidRPr="002D1FB7">
              <w:rPr>
                <w:rFonts w:ascii="宋体" w:hAnsi="宋体" w:cs="宋体" w:hint="eastAsia"/>
                <w:kern w:val="0"/>
                <w:sz w:val="21"/>
                <w:szCs w:val="21"/>
              </w:rPr>
              <w:t>水电改造</w:t>
            </w:r>
          </w:p>
        </w:tc>
        <w:tc>
          <w:tcPr>
            <w:tcW w:w="3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sz w:val="21"/>
                <w:szCs w:val="21"/>
              </w:rPr>
            </w:pPr>
            <w:r w:rsidRPr="002D1FB7">
              <w:rPr>
                <w:rStyle w:val="font21"/>
                <w:rFonts w:hint="default"/>
                <w:b/>
                <w:color w:val="auto"/>
                <w:sz w:val="21"/>
                <w:szCs w:val="21"/>
              </w:rPr>
              <w:t>其他与开工状态衔接的水电管路延长、改造等</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套</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7C" w:rsidRPr="002D1FB7" w:rsidRDefault="005D1A0F">
            <w:pPr>
              <w:widowControl/>
              <w:jc w:val="center"/>
              <w:textAlignment w:val="center"/>
              <w:rPr>
                <w:rFonts w:ascii="宋体" w:hAnsi="宋体" w:cs="宋体"/>
                <w:kern w:val="0"/>
                <w:sz w:val="21"/>
                <w:szCs w:val="21"/>
              </w:rPr>
            </w:pPr>
            <w:r w:rsidRPr="002D1FB7">
              <w:rPr>
                <w:rFonts w:ascii="宋体" w:hAnsi="宋体" w:cs="宋体" w:hint="eastAsia"/>
                <w:kern w:val="0"/>
                <w:sz w:val="21"/>
                <w:szCs w:val="21"/>
              </w:rPr>
              <w:t>1</w:t>
            </w:r>
          </w:p>
        </w:tc>
      </w:tr>
    </w:tbl>
    <w:p w:rsidR="00A23A7C" w:rsidRPr="002D1FB7" w:rsidRDefault="00A23A7C">
      <w:pPr>
        <w:spacing w:line="288" w:lineRule="auto"/>
        <w:rPr>
          <w:rFonts w:ascii="宋体" w:hAnsi="宋体"/>
          <w:b/>
          <w:sz w:val="21"/>
          <w:szCs w:val="21"/>
        </w:rPr>
      </w:pPr>
    </w:p>
    <w:p w:rsidR="00A23A7C" w:rsidRPr="002D1FB7" w:rsidRDefault="005D1A0F">
      <w:pPr>
        <w:spacing w:line="288" w:lineRule="auto"/>
        <w:rPr>
          <w:rFonts w:ascii="宋体" w:hAnsi="宋体"/>
          <w:b/>
          <w:sz w:val="21"/>
          <w:szCs w:val="21"/>
        </w:rPr>
      </w:pPr>
      <w:r w:rsidRPr="002D1FB7">
        <w:rPr>
          <w:rFonts w:ascii="宋体" w:hAnsi="宋体" w:hint="eastAsia"/>
          <w:b/>
          <w:sz w:val="21"/>
          <w:szCs w:val="21"/>
        </w:rPr>
        <w:t>投标样品：</w:t>
      </w:r>
    </w:p>
    <w:tbl>
      <w:tblPr>
        <w:tblStyle w:val="af5"/>
        <w:tblW w:w="9475" w:type="dxa"/>
        <w:jc w:val="center"/>
        <w:tblInd w:w="-153" w:type="dxa"/>
        <w:tblLayout w:type="fixed"/>
        <w:tblLook w:val="04A0"/>
      </w:tblPr>
      <w:tblGrid>
        <w:gridCol w:w="1254"/>
        <w:gridCol w:w="5386"/>
        <w:gridCol w:w="2835"/>
      </w:tblGrid>
      <w:tr w:rsidR="00A23A7C" w:rsidRPr="002D1FB7">
        <w:trPr>
          <w:jc w:val="center"/>
        </w:trPr>
        <w:tc>
          <w:tcPr>
            <w:tcW w:w="1254" w:type="dxa"/>
            <w:vAlign w:val="center"/>
          </w:tcPr>
          <w:p w:rsidR="00A23A7C" w:rsidRPr="002D1FB7" w:rsidRDefault="005D1A0F">
            <w:pPr>
              <w:pStyle w:val="Default"/>
              <w:jc w:val="center"/>
              <w:rPr>
                <w:b/>
                <w:color w:val="auto"/>
                <w:sz w:val="21"/>
                <w:szCs w:val="21"/>
              </w:rPr>
            </w:pPr>
            <w:r w:rsidRPr="002D1FB7">
              <w:rPr>
                <w:rFonts w:hint="eastAsia"/>
                <w:b/>
                <w:color w:val="auto"/>
                <w:sz w:val="21"/>
                <w:szCs w:val="21"/>
              </w:rPr>
              <w:t>序号</w:t>
            </w:r>
          </w:p>
        </w:tc>
        <w:tc>
          <w:tcPr>
            <w:tcW w:w="5386" w:type="dxa"/>
            <w:vAlign w:val="center"/>
          </w:tcPr>
          <w:p w:rsidR="00A23A7C" w:rsidRPr="002D1FB7" w:rsidRDefault="005D1A0F">
            <w:pPr>
              <w:pStyle w:val="Default"/>
              <w:jc w:val="center"/>
              <w:rPr>
                <w:b/>
                <w:color w:val="auto"/>
                <w:sz w:val="21"/>
                <w:szCs w:val="21"/>
              </w:rPr>
            </w:pPr>
            <w:r w:rsidRPr="002D1FB7">
              <w:rPr>
                <w:rFonts w:hint="eastAsia"/>
                <w:b/>
                <w:color w:val="auto"/>
                <w:sz w:val="21"/>
                <w:szCs w:val="21"/>
              </w:rPr>
              <w:t>样品内容</w:t>
            </w:r>
          </w:p>
        </w:tc>
        <w:tc>
          <w:tcPr>
            <w:tcW w:w="2835" w:type="dxa"/>
            <w:vAlign w:val="center"/>
          </w:tcPr>
          <w:p w:rsidR="00A23A7C" w:rsidRPr="002D1FB7" w:rsidRDefault="005D1A0F">
            <w:pPr>
              <w:pStyle w:val="Default"/>
              <w:jc w:val="center"/>
              <w:rPr>
                <w:b/>
                <w:color w:val="auto"/>
                <w:sz w:val="21"/>
                <w:szCs w:val="21"/>
              </w:rPr>
            </w:pPr>
            <w:r w:rsidRPr="002D1FB7">
              <w:rPr>
                <w:rFonts w:hint="eastAsia"/>
                <w:b/>
                <w:color w:val="auto"/>
                <w:sz w:val="21"/>
                <w:szCs w:val="21"/>
              </w:rPr>
              <w:t>数量</w:t>
            </w:r>
          </w:p>
        </w:tc>
      </w:tr>
      <w:tr w:rsidR="00A23A7C" w:rsidRPr="002D1FB7">
        <w:trPr>
          <w:jc w:val="center"/>
        </w:trPr>
        <w:tc>
          <w:tcPr>
            <w:tcW w:w="1254" w:type="dxa"/>
            <w:vAlign w:val="center"/>
          </w:tcPr>
          <w:p w:rsidR="00A23A7C" w:rsidRPr="002D1FB7" w:rsidRDefault="005D1A0F">
            <w:pPr>
              <w:pStyle w:val="Default"/>
              <w:jc w:val="center"/>
              <w:rPr>
                <w:rFonts w:asciiTheme="minorEastAsia" w:eastAsiaTheme="minorEastAsia" w:hAnsiTheme="minorEastAsia"/>
                <w:color w:val="auto"/>
                <w:sz w:val="21"/>
                <w:szCs w:val="21"/>
              </w:rPr>
            </w:pPr>
            <w:r w:rsidRPr="002D1FB7">
              <w:rPr>
                <w:rFonts w:asciiTheme="minorEastAsia" w:eastAsiaTheme="minorEastAsia" w:hAnsiTheme="minorEastAsia" w:hint="eastAsia"/>
                <w:color w:val="auto"/>
                <w:sz w:val="21"/>
                <w:szCs w:val="21"/>
              </w:rPr>
              <w:t>序号1</w:t>
            </w:r>
          </w:p>
        </w:tc>
        <w:tc>
          <w:tcPr>
            <w:tcW w:w="5386" w:type="dxa"/>
            <w:vAlign w:val="center"/>
          </w:tcPr>
          <w:p w:rsidR="00A23A7C" w:rsidRPr="002D1FB7" w:rsidRDefault="005D1A0F">
            <w:pPr>
              <w:pStyle w:val="Default"/>
              <w:jc w:val="center"/>
              <w:rPr>
                <w:rFonts w:asciiTheme="minorEastAsia" w:eastAsiaTheme="minorEastAsia" w:hAnsiTheme="minorEastAsia"/>
                <w:color w:val="auto"/>
                <w:sz w:val="21"/>
                <w:szCs w:val="21"/>
              </w:rPr>
            </w:pPr>
            <w:r w:rsidRPr="002D1FB7">
              <w:rPr>
                <w:rFonts w:asciiTheme="minorEastAsia" w:eastAsiaTheme="minorEastAsia" w:hAnsiTheme="minorEastAsia" w:cstheme="minorEastAsia"/>
                <w:color w:val="auto"/>
                <w:sz w:val="21"/>
                <w:szCs w:val="21"/>
              </w:rPr>
              <w:t>300*300mm</w:t>
            </w:r>
            <w:r w:rsidRPr="002D1FB7">
              <w:rPr>
                <w:rFonts w:asciiTheme="minorEastAsia" w:eastAsiaTheme="minorEastAsia" w:hAnsiTheme="minorEastAsia" w:cstheme="minorEastAsia" w:hint="eastAsia"/>
                <w:color w:val="auto"/>
                <w:sz w:val="21"/>
                <w:szCs w:val="21"/>
              </w:rPr>
              <w:t>陶瓷台面板</w:t>
            </w:r>
          </w:p>
        </w:tc>
        <w:tc>
          <w:tcPr>
            <w:tcW w:w="2835" w:type="dxa"/>
            <w:vAlign w:val="center"/>
          </w:tcPr>
          <w:p w:rsidR="00A23A7C" w:rsidRPr="002D1FB7" w:rsidRDefault="005D1A0F">
            <w:pPr>
              <w:pStyle w:val="Default"/>
              <w:jc w:val="center"/>
              <w:rPr>
                <w:rFonts w:asciiTheme="minorEastAsia" w:eastAsiaTheme="minorEastAsia" w:hAnsiTheme="minorEastAsia"/>
                <w:color w:val="auto"/>
                <w:sz w:val="21"/>
                <w:szCs w:val="21"/>
              </w:rPr>
            </w:pPr>
            <w:r w:rsidRPr="002D1FB7">
              <w:rPr>
                <w:rFonts w:asciiTheme="minorEastAsia" w:eastAsiaTheme="minorEastAsia" w:hAnsiTheme="minorEastAsia" w:cstheme="minorEastAsia" w:hint="eastAsia"/>
                <w:color w:val="auto"/>
                <w:sz w:val="21"/>
                <w:szCs w:val="21"/>
              </w:rPr>
              <w:t>一块</w:t>
            </w:r>
          </w:p>
        </w:tc>
      </w:tr>
      <w:tr w:rsidR="00A23A7C" w:rsidRPr="002D1FB7">
        <w:trPr>
          <w:jc w:val="center"/>
        </w:trPr>
        <w:tc>
          <w:tcPr>
            <w:tcW w:w="1254" w:type="dxa"/>
            <w:vAlign w:val="center"/>
          </w:tcPr>
          <w:p w:rsidR="00A23A7C" w:rsidRPr="002D1FB7" w:rsidRDefault="005D1A0F">
            <w:pPr>
              <w:pStyle w:val="Default"/>
              <w:jc w:val="center"/>
              <w:rPr>
                <w:rFonts w:asciiTheme="minorEastAsia" w:eastAsiaTheme="minorEastAsia" w:hAnsiTheme="minorEastAsia"/>
                <w:color w:val="auto"/>
                <w:sz w:val="21"/>
                <w:szCs w:val="21"/>
              </w:rPr>
            </w:pPr>
            <w:r w:rsidRPr="002D1FB7">
              <w:rPr>
                <w:rFonts w:asciiTheme="minorEastAsia" w:eastAsiaTheme="minorEastAsia" w:hAnsiTheme="minorEastAsia" w:hint="eastAsia"/>
                <w:color w:val="auto"/>
                <w:sz w:val="21"/>
                <w:szCs w:val="21"/>
              </w:rPr>
              <w:t>序号2</w:t>
            </w:r>
          </w:p>
        </w:tc>
        <w:tc>
          <w:tcPr>
            <w:tcW w:w="5386" w:type="dxa"/>
            <w:vAlign w:val="center"/>
          </w:tcPr>
          <w:p w:rsidR="00A23A7C" w:rsidRPr="002D1FB7" w:rsidRDefault="005D1A0F">
            <w:pPr>
              <w:pStyle w:val="Default"/>
              <w:jc w:val="center"/>
              <w:rPr>
                <w:rFonts w:asciiTheme="minorEastAsia" w:eastAsiaTheme="minorEastAsia" w:hAnsiTheme="minorEastAsia" w:cstheme="minorEastAsia"/>
                <w:color w:val="auto"/>
                <w:sz w:val="21"/>
                <w:szCs w:val="21"/>
              </w:rPr>
            </w:pPr>
            <w:r w:rsidRPr="002D1FB7">
              <w:rPr>
                <w:rFonts w:asciiTheme="minorEastAsia" w:eastAsiaTheme="minorEastAsia" w:hAnsiTheme="minorEastAsia" w:cstheme="minorEastAsia"/>
                <w:color w:val="auto"/>
                <w:sz w:val="21"/>
                <w:szCs w:val="21"/>
              </w:rPr>
              <w:t>300*300</w:t>
            </w:r>
            <w:r w:rsidRPr="002D1FB7">
              <w:rPr>
                <w:rFonts w:asciiTheme="minorEastAsia" w:eastAsiaTheme="minorEastAsia" w:hAnsiTheme="minorEastAsia" w:cstheme="minorEastAsia" w:hint="eastAsia"/>
                <w:color w:val="auto"/>
                <w:sz w:val="21"/>
                <w:szCs w:val="21"/>
              </w:rPr>
              <w:t>mm理化板</w:t>
            </w:r>
          </w:p>
        </w:tc>
        <w:tc>
          <w:tcPr>
            <w:tcW w:w="2835" w:type="dxa"/>
            <w:vAlign w:val="center"/>
          </w:tcPr>
          <w:p w:rsidR="00A23A7C" w:rsidRPr="002D1FB7" w:rsidRDefault="005D1A0F">
            <w:pPr>
              <w:pStyle w:val="Default"/>
              <w:jc w:val="center"/>
              <w:rPr>
                <w:rFonts w:asciiTheme="minorEastAsia" w:eastAsiaTheme="minorEastAsia" w:hAnsiTheme="minorEastAsia" w:cstheme="minorEastAsia"/>
                <w:color w:val="auto"/>
                <w:sz w:val="21"/>
                <w:szCs w:val="21"/>
              </w:rPr>
            </w:pPr>
            <w:r w:rsidRPr="002D1FB7">
              <w:rPr>
                <w:rFonts w:asciiTheme="minorEastAsia" w:eastAsiaTheme="minorEastAsia" w:hAnsiTheme="minorEastAsia" w:cstheme="minorEastAsia" w:hint="eastAsia"/>
                <w:color w:val="auto"/>
                <w:sz w:val="21"/>
                <w:szCs w:val="21"/>
              </w:rPr>
              <w:t>一块</w:t>
            </w:r>
          </w:p>
        </w:tc>
      </w:tr>
      <w:tr w:rsidR="00A23A7C" w:rsidRPr="002D1FB7">
        <w:trPr>
          <w:jc w:val="center"/>
        </w:trPr>
        <w:tc>
          <w:tcPr>
            <w:tcW w:w="1254" w:type="dxa"/>
            <w:vAlign w:val="center"/>
          </w:tcPr>
          <w:p w:rsidR="00A23A7C" w:rsidRPr="002D1FB7" w:rsidRDefault="005D1A0F">
            <w:pPr>
              <w:pStyle w:val="Default"/>
              <w:jc w:val="center"/>
              <w:rPr>
                <w:rFonts w:asciiTheme="minorEastAsia" w:eastAsiaTheme="minorEastAsia" w:hAnsiTheme="minorEastAsia"/>
                <w:color w:val="auto"/>
                <w:sz w:val="21"/>
                <w:szCs w:val="21"/>
              </w:rPr>
            </w:pPr>
            <w:r w:rsidRPr="002D1FB7">
              <w:rPr>
                <w:rFonts w:asciiTheme="minorEastAsia" w:eastAsiaTheme="minorEastAsia" w:hAnsiTheme="minorEastAsia" w:hint="eastAsia"/>
                <w:color w:val="auto"/>
                <w:sz w:val="21"/>
                <w:szCs w:val="21"/>
              </w:rPr>
              <w:t>序号4</w:t>
            </w:r>
          </w:p>
        </w:tc>
        <w:tc>
          <w:tcPr>
            <w:tcW w:w="5386" w:type="dxa"/>
            <w:vAlign w:val="center"/>
          </w:tcPr>
          <w:p w:rsidR="00A23A7C" w:rsidRPr="002D1FB7" w:rsidRDefault="005D1A0F">
            <w:pPr>
              <w:pStyle w:val="Default"/>
              <w:jc w:val="center"/>
              <w:rPr>
                <w:rFonts w:asciiTheme="minorEastAsia" w:eastAsiaTheme="minorEastAsia" w:hAnsiTheme="minorEastAsia" w:cstheme="minorEastAsia"/>
                <w:color w:val="auto"/>
                <w:sz w:val="21"/>
                <w:szCs w:val="21"/>
              </w:rPr>
            </w:pPr>
            <w:r w:rsidRPr="002D1FB7">
              <w:rPr>
                <w:rFonts w:asciiTheme="minorEastAsia" w:eastAsiaTheme="minorEastAsia" w:hAnsiTheme="minorEastAsia" w:cstheme="minorEastAsia" w:hint="eastAsia"/>
                <w:color w:val="auto"/>
                <w:sz w:val="21"/>
                <w:szCs w:val="21"/>
              </w:rPr>
              <w:t>五金件</w:t>
            </w:r>
          </w:p>
        </w:tc>
        <w:tc>
          <w:tcPr>
            <w:tcW w:w="2835" w:type="dxa"/>
            <w:vAlign w:val="center"/>
          </w:tcPr>
          <w:p w:rsidR="00A23A7C" w:rsidRPr="002D1FB7" w:rsidRDefault="005D1A0F">
            <w:pPr>
              <w:pStyle w:val="Default"/>
              <w:jc w:val="center"/>
              <w:rPr>
                <w:rFonts w:asciiTheme="minorEastAsia" w:eastAsiaTheme="minorEastAsia" w:hAnsiTheme="minorEastAsia" w:cstheme="minorEastAsia"/>
                <w:color w:val="auto"/>
                <w:sz w:val="21"/>
                <w:szCs w:val="21"/>
              </w:rPr>
            </w:pPr>
            <w:r w:rsidRPr="002D1FB7">
              <w:rPr>
                <w:rFonts w:asciiTheme="minorEastAsia" w:eastAsiaTheme="minorEastAsia" w:hAnsiTheme="minorEastAsia" w:cstheme="minorEastAsia" w:hint="eastAsia"/>
                <w:color w:val="auto"/>
                <w:sz w:val="21"/>
                <w:szCs w:val="21"/>
              </w:rPr>
              <w:t>滑轨一副，不锈钢合页一副</w:t>
            </w:r>
          </w:p>
        </w:tc>
      </w:tr>
      <w:tr w:rsidR="00A23A7C" w:rsidRPr="002D1FB7">
        <w:trPr>
          <w:jc w:val="center"/>
        </w:trPr>
        <w:tc>
          <w:tcPr>
            <w:tcW w:w="1254" w:type="dxa"/>
            <w:vAlign w:val="center"/>
          </w:tcPr>
          <w:p w:rsidR="00A23A7C" w:rsidRPr="002D1FB7" w:rsidRDefault="005D1A0F">
            <w:pPr>
              <w:pStyle w:val="Default"/>
              <w:jc w:val="center"/>
              <w:rPr>
                <w:rFonts w:asciiTheme="minorEastAsia" w:eastAsiaTheme="minorEastAsia" w:hAnsiTheme="minorEastAsia"/>
                <w:color w:val="auto"/>
                <w:sz w:val="21"/>
                <w:szCs w:val="21"/>
              </w:rPr>
            </w:pPr>
            <w:r w:rsidRPr="002D1FB7">
              <w:rPr>
                <w:rFonts w:asciiTheme="minorEastAsia" w:eastAsiaTheme="minorEastAsia" w:hAnsiTheme="minorEastAsia" w:hint="eastAsia"/>
                <w:color w:val="auto"/>
                <w:sz w:val="21"/>
                <w:szCs w:val="21"/>
              </w:rPr>
              <w:t>序号5</w:t>
            </w:r>
          </w:p>
        </w:tc>
        <w:tc>
          <w:tcPr>
            <w:tcW w:w="5386" w:type="dxa"/>
            <w:vAlign w:val="center"/>
          </w:tcPr>
          <w:p w:rsidR="00A23A7C" w:rsidRPr="002D1FB7" w:rsidRDefault="005D1A0F" w:rsidP="00E46AD1">
            <w:pPr>
              <w:pStyle w:val="Default"/>
              <w:jc w:val="center"/>
              <w:rPr>
                <w:rFonts w:asciiTheme="minorEastAsia" w:eastAsiaTheme="minorEastAsia" w:hAnsiTheme="minorEastAsia" w:cstheme="minorEastAsia"/>
                <w:color w:val="auto"/>
                <w:sz w:val="21"/>
                <w:szCs w:val="21"/>
              </w:rPr>
            </w:pPr>
            <w:r w:rsidRPr="002D1FB7">
              <w:rPr>
                <w:rFonts w:asciiTheme="minorEastAsia" w:eastAsiaTheme="minorEastAsia" w:hAnsiTheme="minorEastAsia" w:cstheme="minorEastAsia" w:hint="eastAsia"/>
                <w:color w:val="auto"/>
                <w:sz w:val="21"/>
                <w:szCs w:val="21"/>
              </w:rPr>
              <w:t>柜门板含把手实物小样</w:t>
            </w:r>
          </w:p>
        </w:tc>
        <w:tc>
          <w:tcPr>
            <w:tcW w:w="2835" w:type="dxa"/>
            <w:vAlign w:val="center"/>
          </w:tcPr>
          <w:p w:rsidR="00A23A7C" w:rsidRPr="002D1FB7" w:rsidRDefault="005D1A0F">
            <w:pPr>
              <w:pStyle w:val="Default"/>
              <w:jc w:val="center"/>
              <w:rPr>
                <w:rFonts w:asciiTheme="minorEastAsia" w:eastAsiaTheme="minorEastAsia" w:hAnsiTheme="minorEastAsia" w:cstheme="minorEastAsia"/>
                <w:color w:val="auto"/>
                <w:sz w:val="21"/>
                <w:szCs w:val="21"/>
              </w:rPr>
            </w:pPr>
            <w:r w:rsidRPr="002D1FB7">
              <w:rPr>
                <w:rFonts w:asciiTheme="minorEastAsia" w:eastAsiaTheme="minorEastAsia" w:hAnsiTheme="minorEastAsia" w:cstheme="minorEastAsia" w:hint="eastAsia"/>
                <w:color w:val="auto"/>
                <w:sz w:val="21"/>
                <w:szCs w:val="21"/>
              </w:rPr>
              <w:t>1个</w:t>
            </w:r>
          </w:p>
        </w:tc>
      </w:tr>
      <w:tr w:rsidR="00A23A7C" w:rsidRPr="002D1FB7">
        <w:trPr>
          <w:jc w:val="center"/>
        </w:trPr>
        <w:tc>
          <w:tcPr>
            <w:tcW w:w="1254" w:type="dxa"/>
            <w:vAlign w:val="center"/>
          </w:tcPr>
          <w:p w:rsidR="00A23A7C" w:rsidRPr="002D1FB7" w:rsidRDefault="005D1A0F">
            <w:pPr>
              <w:pStyle w:val="Default"/>
              <w:jc w:val="center"/>
              <w:rPr>
                <w:rFonts w:asciiTheme="minorEastAsia" w:eastAsiaTheme="minorEastAsia" w:hAnsiTheme="minorEastAsia"/>
                <w:color w:val="auto"/>
                <w:sz w:val="21"/>
                <w:szCs w:val="21"/>
              </w:rPr>
            </w:pPr>
            <w:r w:rsidRPr="002D1FB7">
              <w:rPr>
                <w:rFonts w:asciiTheme="minorEastAsia" w:eastAsiaTheme="minorEastAsia" w:hAnsiTheme="minorEastAsia" w:hint="eastAsia"/>
                <w:color w:val="auto"/>
                <w:sz w:val="21"/>
                <w:szCs w:val="21"/>
              </w:rPr>
              <w:t>序号6</w:t>
            </w:r>
          </w:p>
        </w:tc>
        <w:tc>
          <w:tcPr>
            <w:tcW w:w="5386" w:type="dxa"/>
            <w:vAlign w:val="center"/>
          </w:tcPr>
          <w:p w:rsidR="00A23A7C" w:rsidRPr="002D1FB7" w:rsidRDefault="005D1A0F" w:rsidP="00E46AD1">
            <w:pPr>
              <w:pStyle w:val="Default"/>
              <w:jc w:val="center"/>
              <w:rPr>
                <w:rFonts w:asciiTheme="minorEastAsia" w:eastAsiaTheme="minorEastAsia" w:hAnsiTheme="minorEastAsia" w:cstheme="minorEastAsia"/>
                <w:color w:val="auto"/>
                <w:sz w:val="21"/>
                <w:szCs w:val="21"/>
              </w:rPr>
            </w:pPr>
            <w:r w:rsidRPr="002D1FB7">
              <w:rPr>
                <w:rFonts w:asciiTheme="minorEastAsia" w:eastAsiaTheme="minorEastAsia" w:hAnsiTheme="minorEastAsia" w:cstheme="minorEastAsia" w:hint="eastAsia"/>
                <w:color w:val="auto"/>
                <w:sz w:val="21"/>
                <w:szCs w:val="21"/>
              </w:rPr>
              <w:t>抽屉含把手实物小样</w:t>
            </w:r>
          </w:p>
        </w:tc>
        <w:tc>
          <w:tcPr>
            <w:tcW w:w="2835" w:type="dxa"/>
            <w:vAlign w:val="center"/>
          </w:tcPr>
          <w:p w:rsidR="00A23A7C" w:rsidRPr="002D1FB7" w:rsidRDefault="005D1A0F">
            <w:pPr>
              <w:pStyle w:val="Default"/>
              <w:jc w:val="center"/>
              <w:rPr>
                <w:rFonts w:asciiTheme="minorEastAsia" w:eastAsiaTheme="minorEastAsia" w:hAnsiTheme="minorEastAsia" w:cstheme="minorEastAsia"/>
                <w:color w:val="auto"/>
                <w:sz w:val="21"/>
                <w:szCs w:val="21"/>
              </w:rPr>
            </w:pPr>
            <w:r w:rsidRPr="002D1FB7">
              <w:rPr>
                <w:rFonts w:asciiTheme="minorEastAsia" w:eastAsiaTheme="minorEastAsia" w:hAnsiTheme="minorEastAsia" w:cstheme="minorEastAsia" w:hint="eastAsia"/>
                <w:color w:val="auto"/>
                <w:sz w:val="21"/>
                <w:szCs w:val="21"/>
              </w:rPr>
              <w:t>1个</w:t>
            </w:r>
          </w:p>
        </w:tc>
      </w:tr>
    </w:tbl>
    <w:p w:rsidR="00A23A7C" w:rsidRPr="002D1FB7" w:rsidRDefault="00A23A7C">
      <w:pPr>
        <w:pStyle w:val="Default"/>
        <w:rPr>
          <w:color w:val="auto"/>
        </w:rPr>
      </w:pPr>
    </w:p>
    <w:p w:rsidR="00A23A7C" w:rsidRPr="002D1FB7" w:rsidRDefault="005D1A0F">
      <w:pPr>
        <w:spacing w:line="288" w:lineRule="auto"/>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样品不得出现投标供应商的名称、商标。</w:t>
      </w:r>
    </w:p>
    <w:p w:rsidR="00A23A7C" w:rsidRPr="002D1FB7" w:rsidRDefault="005D1A0F">
      <w:pPr>
        <w:spacing w:line="288" w:lineRule="auto"/>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2、样品递交时间及地点：投标截止时间前送交到开标现场（招标人于开标前半个小时开始接收），逾期送达将予以拒收。</w:t>
      </w:r>
    </w:p>
    <w:p w:rsidR="00A23A7C" w:rsidRPr="002D1FB7" w:rsidRDefault="005D1A0F">
      <w:pPr>
        <w:spacing w:line="288" w:lineRule="auto"/>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3、中标供应商的样品将被封存作为履约验收的参考，未中标供应商的样品在采购活动结束后后3个工作日内自行撤回，逾期将作废弃处理。</w:t>
      </w:r>
    </w:p>
    <w:p w:rsidR="00A23A7C" w:rsidRPr="002D1FB7" w:rsidRDefault="005D1A0F">
      <w:pPr>
        <w:spacing w:line="288" w:lineRule="auto"/>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4、未提供样品的，样品分为0分。</w:t>
      </w:r>
    </w:p>
    <w:p w:rsidR="00A23A7C" w:rsidRPr="002D1FB7" w:rsidRDefault="00A23A7C">
      <w:pPr>
        <w:spacing w:line="288" w:lineRule="auto"/>
        <w:rPr>
          <w:rFonts w:ascii="宋体" w:hAnsi="宋体"/>
          <w:b/>
          <w:sz w:val="21"/>
          <w:szCs w:val="21"/>
        </w:rPr>
      </w:pPr>
    </w:p>
    <w:p w:rsidR="00A23A7C" w:rsidRPr="002D1FB7" w:rsidRDefault="005D1A0F">
      <w:pPr>
        <w:spacing w:line="288" w:lineRule="auto"/>
        <w:rPr>
          <w:rFonts w:ascii="宋体" w:hAnsi="宋体"/>
          <w:b/>
          <w:sz w:val="21"/>
          <w:szCs w:val="21"/>
        </w:rPr>
      </w:pPr>
      <w:r w:rsidRPr="002D1FB7">
        <w:rPr>
          <w:rFonts w:ascii="宋体" w:hAnsi="宋体" w:hint="eastAsia"/>
          <w:b/>
          <w:sz w:val="21"/>
          <w:szCs w:val="21"/>
        </w:rPr>
        <w:t>注：</w:t>
      </w:r>
    </w:p>
    <w:p w:rsidR="00A23A7C" w:rsidRPr="002D1FB7" w:rsidRDefault="005D1A0F">
      <w:pPr>
        <w:spacing w:line="288" w:lineRule="auto"/>
        <w:rPr>
          <w:rFonts w:ascii="宋体" w:hAnsi="宋体"/>
          <w:b/>
          <w:sz w:val="21"/>
          <w:szCs w:val="21"/>
        </w:rPr>
      </w:pPr>
      <w:r w:rsidRPr="002D1FB7">
        <w:rPr>
          <w:rFonts w:ascii="宋体" w:hAnsi="宋体" w:hint="eastAsia"/>
          <w:b/>
          <w:sz w:val="21"/>
          <w:szCs w:val="21"/>
        </w:rPr>
        <w:t>1.除招标文件中所明确的技术规格和品牌外，欢迎其他能满足本项目技术需求且性能相当于或高于所明确品牌的产品参加投标报价。同时在采购需求偏离表中作出详细对比说明。</w:t>
      </w:r>
    </w:p>
    <w:p w:rsidR="00A23A7C" w:rsidRPr="002D1FB7" w:rsidRDefault="005D1A0F">
      <w:pPr>
        <w:spacing w:line="288" w:lineRule="auto"/>
        <w:rPr>
          <w:rFonts w:ascii="宋体" w:hAnsi="宋体"/>
          <w:b/>
          <w:sz w:val="21"/>
          <w:szCs w:val="21"/>
        </w:rPr>
      </w:pPr>
      <w:r w:rsidRPr="002D1FB7">
        <w:rPr>
          <w:rFonts w:ascii="宋体" w:hAnsi="宋体" w:hint="eastAsia"/>
          <w:b/>
          <w:sz w:val="21"/>
          <w:szCs w:val="21"/>
        </w:rPr>
        <w:t>2.如技术要求中未特别注明需执行的国家相关标准、行业标准、地方标准或者其他标准、规范，则统一执行最新标准、规范。</w:t>
      </w:r>
    </w:p>
    <w:p w:rsidR="00A23A7C" w:rsidRPr="002D1FB7" w:rsidRDefault="005D1A0F">
      <w:pPr>
        <w:spacing w:line="288" w:lineRule="auto"/>
        <w:jc w:val="center"/>
        <w:outlineLvl w:val="1"/>
        <w:rPr>
          <w:rFonts w:ascii="宋体" w:hAnsi="宋体"/>
          <w:sz w:val="21"/>
          <w:szCs w:val="21"/>
        </w:rPr>
      </w:pPr>
      <w:r w:rsidRPr="002D1FB7">
        <w:rPr>
          <w:rFonts w:ascii="宋体" w:hAnsi="宋体"/>
          <w:sz w:val="21"/>
          <w:szCs w:val="21"/>
        </w:rPr>
        <w:br w:type="page"/>
      </w:r>
      <w:bookmarkStart w:id="9" w:name="_Toc524527983"/>
      <w:bookmarkStart w:id="10" w:name="_Toc524527908"/>
      <w:r w:rsidRPr="002D1FB7">
        <w:rPr>
          <w:rFonts w:ascii="宋体" w:hAnsi="宋体" w:hint="eastAsia"/>
          <w:b/>
          <w:sz w:val="32"/>
          <w:szCs w:val="32"/>
        </w:rPr>
        <w:lastRenderedPageBreak/>
        <w:t>第三章  投标人须知</w:t>
      </w:r>
      <w:bookmarkEnd w:id="9"/>
      <w:bookmarkEnd w:id="10"/>
    </w:p>
    <w:p w:rsidR="00A23A7C" w:rsidRPr="002D1FB7" w:rsidRDefault="005D1A0F">
      <w:pPr>
        <w:spacing w:line="288" w:lineRule="auto"/>
        <w:ind w:left="238"/>
        <w:jc w:val="center"/>
        <w:rPr>
          <w:rFonts w:ascii="宋体" w:hAnsi="宋体"/>
          <w:b/>
          <w:sz w:val="24"/>
        </w:rPr>
      </w:pPr>
      <w:r w:rsidRPr="002D1FB7">
        <w:rPr>
          <w:rFonts w:ascii="宋体" w:hAnsi="宋体" w:hint="eastAsia"/>
          <w:b/>
          <w:sz w:val="24"/>
        </w:rPr>
        <w:t>投标人</w:t>
      </w:r>
      <w:r w:rsidRPr="002D1FB7">
        <w:rPr>
          <w:rFonts w:ascii="宋体" w:hAnsi="宋体"/>
          <w:b/>
          <w:sz w:val="24"/>
        </w:rPr>
        <w:t>须知</w:t>
      </w:r>
      <w:r w:rsidRPr="002D1FB7">
        <w:rPr>
          <w:rFonts w:ascii="宋体" w:hAnsi="宋体" w:hint="eastAsia"/>
          <w:b/>
          <w:sz w:val="24"/>
        </w:rPr>
        <w:t>前附表</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51"/>
        <w:gridCol w:w="8647"/>
      </w:tblGrid>
      <w:tr w:rsidR="00A23A7C" w:rsidRPr="002D1FB7">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jc w:val="center"/>
              <w:rPr>
                <w:rFonts w:ascii="宋体" w:hAnsi="宋体"/>
                <w:sz w:val="21"/>
                <w:szCs w:val="21"/>
              </w:rPr>
            </w:pPr>
            <w:r w:rsidRPr="002D1FB7">
              <w:rPr>
                <w:rFonts w:ascii="宋体" w:hAnsi="宋体" w:hint="eastAsia"/>
                <w:sz w:val="21"/>
                <w:szCs w:val="21"/>
              </w:rPr>
              <w:t>序号</w:t>
            </w:r>
          </w:p>
        </w:tc>
        <w:tc>
          <w:tcPr>
            <w:tcW w:w="8647"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jc w:val="center"/>
              <w:rPr>
                <w:rFonts w:ascii="宋体" w:hAnsi="宋体"/>
                <w:sz w:val="21"/>
                <w:szCs w:val="21"/>
              </w:rPr>
            </w:pPr>
            <w:r w:rsidRPr="002D1FB7">
              <w:rPr>
                <w:rFonts w:ascii="宋体" w:hAnsi="宋体" w:hint="eastAsia"/>
                <w:sz w:val="21"/>
                <w:szCs w:val="21"/>
              </w:rPr>
              <w:t>内容、要求</w:t>
            </w:r>
          </w:p>
        </w:tc>
      </w:tr>
      <w:tr w:rsidR="00A23A7C" w:rsidRPr="002D1FB7">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jc w:val="center"/>
              <w:rPr>
                <w:rFonts w:ascii="宋体" w:hAnsi="宋体"/>
                <w:sz w:val="21"/>
                <w:szCs w:val="21"/>
              </w:rPr>
            </w:pPr>
            <w:r w:rsidRPr="002D1FB7">
              <w:rPr>
                <w:rFonts w:ascii="宋体" w:hAnsi="宋体" w:hint="eastAsia"/>
                <w:sz w:val="21"/>
                <w:szCs w:val="21"/>
              </w:rPr>
              <w:t>1</w:t>
            </w:r>
          </w:p>
        </w:tc>
        <w:tc>
          <w:tcPr>
            <w:tcW w:w="8647"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rPr>
                <w:rFonts w:ascii="宋体" w:hAnsi="宋体"/>
                <w:sz w:val="21"/>
                <w:szCs w:val="21"/>
              </w:rPr>
            </w:pPr>
            <w:r w:rsidRPr="002D1FB7">
              <w:rPr>
                <w:rFonts w:ascii="宋体" w:hAnsi="宋体" w:hint="eastAsia"/>
                <w:sz w:val="21"/>
                <w:szCs w:val="21"/>
              </w:rPr>
              <w:t>采购人：杭州师范大学</w:t>
            </w:r>
          </w:p>
          <w:p w:rsidR="00A23A7C" w:rsidRPr="002D1FB7" w:rsidRDefault="005D1A0F">
            <w:pPr>
              <w:rPr>
                <w:rFonts w:ascii="宋体" w:hAnsi="宋体"/>
                <w:sz w:val="21"/>
                <w:szCs w:val="21"/>
              </w:rPr>
            </w:pPr>
            <w:r w:rsidRPr="002D1FB7">
              <w:rPr>
                <w:rFonts w:ascii="宋体" w:hAnsi="宋体" w:hint="eastAsia"/>
                <w:sz w:val="21"/>
                <w:szCs w:val="21"/>
              </w:rPr>
              <w:t>项目名称：标准气候室、恒温洁净控制负压室</w:t>
            </w:r>
          </w:p>
        </w:tc>
      </w:tr>
      <w:tr w:rsidR="00A23A7C" w:rsidRPr="002D1FB7">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rPr>
                <w:rFonts w:ascii="宋体" w:hAnsi="宋体"/>
                <w:sz w:val="21"/>
                <w:szCs w:val="21"/>
              </w:rPr>
            </w:pPr>
            <w:r w:rsidRPr="002D1FB7">
              <w:rPr>
                <w:rFonts w:ascii="宋体" w:hAnsi="宋体" w:hint="eastAsia"/>
                <w:sz w:val="21"/>
                <w:szCs w:val="21"/>
              </w:rPr>
              <w:t>2</w:t>
            </w:r>
          </w:p>
        </w:tc>
        <w:tc>
          <w:tcPr>
            <w:tcW w:w="8647"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rPr>
                <w:rFonts w:ascii="宋体" w:hAnsi="宋体"/>
                <w:sz w:val="21"/>
                <w:szCs w:val="21"/>
              </w:rPr>
            </w:pPr>
            <w:r w:rsidRPr="002D1FB7">
              <w:rPr>
                <w:rFonts w:ascii="宋体" w:hAnsi="宋体" w:hint="eastAsia"/>
                <w:sz w:val="21"/>
                <w:szCs w:val="21"/>
              </w:rPr>
              <w:t>投标报价：</w:t>
            </w:r>
          </w:p>
          <w:p w:rsidR="00A23A7C" w:rsidRPr="002D1FB7" w:rsidRDefault="005D1A0F">
            <w:pPr>
              <w:rPr>
                <w:rFonts w:ascii="宋体" w:hAnsi="宋体"/>
                <w:b/>
                <w:spacing w:val="-6"/>
                <w:sz w:val="21"/>
                <w:szCs w:val="21"/>
              </w:rPr>
            </w:pPr>
            <w:r w:rsidRPr="002D1FB7">
              <w:rPr>
                <w:rFonts w:ascii="宋体" w:hAnsi="宋体" w:hint="eastAsia"/>
                <w:b/>
                <w:spacing w:val="-6"/>
                <w:sz w:val="21"/>
                <w:szCs w:val="21"/>
              </w:rPr>
              <w:t>1.投标报价是指一次性报出不得更改的价格（总价包干）；</w:t>
            </w:r>
          </w:p>
          <w:p w:rsidR="00A23A7C" w:rsidRPr="002D1FB7" w:rsidRDefault="005D1A0F">
            <w:pPr>
              <w:rPr>
                <w:rFonts w:ascii="宋体" w:hAnsi="宋体"/>
                <w:b/>
                <w:spacing w:val="-6"/>
                <w:sz w:val="21"/>
                <w:szCs w:val="21"/>
              </w:rPr>
            </w:pPr>
            <w:r w:rsidRPr="002D1FB7">
              <w:rPr>
                <w:rFonts w:ascii="宋体" w:hAnsi="宋体" w:hint="eastAsia"/>
                <w:b/>
                <w:spacing w:val="-6"/>
                <w:sz w:val="21"/>
                <w:szCs w:val="21"/>
              </w:rPr>
              <w:t>2.本次投标采用人民币报价。</w:t>
            </w:r>
          </w:p>
        </w:tc>
      </w:tr>
      <w:tr w:rsidR="00A23A7C" w:rsidRPr="002D1FB7">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jc w:val="center"/>
              <w:rPr>
                <w:rFonts w:ascii="宋体" w:hAnsi="宋体"/>
                <w:sz w:val="21"/>
                <w:szCs w:val="21"/>
              </w:rPr>
            </w:pPr>
            <w:r w:rsidRPr="002D1FB7">
              <w:rPr>
                <w:rFonts w:ascii="宋体" w:hAnsi="宋体" w:hint="eastAsia"/>
                <w:sz w:val="21"/>
                <w:szCs w:val="21"/>
              </w:rPr>
              <w:t>3</w:t>
            </w:r>
          </w:p>
        </w:tc>
        <w:tc>
          <w:tcPr>
            <w:tcW w:w="8647"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autoSpaceDE w:val="0"/>
              <w:autoSpaceDN w:val="0"/>
              <w:textAlignment w:val="bottom"/>
              <w:rPr>
                <w:rFonts w:ascii="宋体" w:hAnsi="宋体"/>
                <w:sz w:val="21"/>
                <w:szCs w:val="21"/>
              </w:rPr>
            </w:pPr>
            <w:r w:rsidRPr="002D1FB7">
              <w:rPr>
                <w:rFonts w:ascii="宋体" w:hAnsi="宋体" w:hint="eastAsia"/>
                <w:sz w:val="21"/>
                <w:szCs w:val="21"/>
              </w:rPr>
              <w:t>投标费用：</w:t>
            </w:r>
          </w:p>
          <w:p w:rsidR="00A23A7C" w:rsidRPr="002D1FB7" w:rsidRDefault="005D1A0F">
            <w:pPr>
              <w:autoSpaceDE w:val="0"/>
              <w:autoSpaceDN w:val="0"/>
              <w:textAlignment w:val="bottom"/>
              <w:rPr>
                <w:rFonts w:ascii="宋体" w:hAnsi="宋体"/>
                <w:sz w:val="21"/>
                <w:szCs w:val="21"/>
              </w:rPr>
            </w:pPr>
            <w:r w:rsidRPr="002D1FB7">
              <w:rPr>
                <w:rFonts w:ascii="宋体" w:hAnsi="宋体" w:hint="eastAsia"/>
                <w:sz w:val="21"/>
                <w:szCs w:val="21"/>
              </w:rPr>
              <w:t>1.不论投标结果如何，投标人均应自行承担所有与投标有关的全部费用；</w:t>
            </w:r>
          </w:p>
          <w:p w:rsidR="00A23A7C" w:rsidRPr="002D1FB7" w:rsidRDefault="005D1A0F">
            <w:pPr>
              <w:autoSpaceDE w:val="0"/>
              <w:autoSpaceDN w:val="0"/>
              <w:textAlignment w:val="bottom"/>
              <w:rPr>
                <w:rFonts w:ascii="宋体" w:hAnsi="宋体"/>
                <w:spacing w:val="-6"/>
                <w:sz w:val="21"/>
                <w:szCs w:val="21"/>
              </w:rPr>
            </w:pPr>
            <w:r w:rsidRPr="002D1FB7">
              <w:rPr>
                <w:rFonts w:ascii="宋体" w:hAnsi="宋体" w:hint="eastAsia"/>
                <w:sz w:val="21"/>
                <w:szCs w:val="21"/>
              </w:rPr>
              <w:t>2.中标人在中标通知书发出后七个工作日内，向采购代理机构交纳代理服务费。</w:t>
            </w:r>
          </w:p>
        </w:tc>
      </w:tr>
      <w:tr w:rsidR="00A23A7C" w:rsidRPr="002D1FB7">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jc w:val="center"/>
              <w:rPr>
                <w:rFonts w:ascii="宋体" w:hAnsi="宋体"/>
                <w:sz w:val="21"/>
                <w:szCs w:val="21"/>
              </w:rPr>
            </w:pPr>
            <w:r w:rsidRPr="002D1FB7">
              <w:rPr>
                <w:rFonts w:ascii="宋体" w:hAnsi="宋体" w:hint="eastAsia"/>
                <w:sz w:val="21"/>
                <w:szCs w:val="21"/>
              </w:rPr>
              <w:t>4</w:t>
            </w:r>
          </w:p>
        </w:tc>
        <w:tc>
          <w:tcPr>
            <w:tcW w:w="8647"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rPr>
                <w:rFonts w:ascii="宋体" w:hAnsi="宋体"/>
                <w:sz w:val="21"/>
                <w:szCs w:val="21"/>
              </w:rPr>
            </w:pPr>
            <w:r w:rsidRPr="002D1FB7">
              <w:rPr>
                <w:rFonts w:ascii="宋体" w:hAnsi="宋体" w:hint="eastAsia"/>
                <w:sz w:val="21"/>
                <w:szCs w:val="21"/>
              </w:rPr>
              <w:t>投标文件份数：</w:t>
            </w:r>
          </w:p>
          <w:p w:rsidR="00A23A7C" w:rsidRPr="002D1FB7" w:rsidRDefault="005D1A0F">
            <w:pPr>
              <w:rPr>
                <w:rFonts w:ascii="宋体" w:hAnsi="宋体"/>
                <w:b/>
                <w:spacing w:val="-6"/>
                <w:sz w:val="21"/>
                <w:szCs w:val="21"/>
              </w:rPr>
            </w:pPr>
            <w:r w:rsidRPr="002D1FB7">
              <w:rPr>
                <w:rFonts w:ascii="宋体" w:hAnsi="宋体" w:hint="eastAsia"/>
                <w:b/>
                <w:sz w:val="21"/>
                <w:szCs w:val="21"/>
              </w:rPr>
              <w:t>1.</w:t>
            </w:r>
            <w:r w:rsidRPr="002D1FB7">
              <w:rPr>
                <w:rFonts w:ascii="宋体" w:hAnsi="宋体"/>
                <w:b/>
                <w:spacing w:val="-6"/>
                <w:sz w:val="21"/>
                <w:szCs w:val="21"/>
              </w:rPr>
              <w:t>正本</w:t>
            </w:r>
            <w:r w:rsidRPr="002D1FB7">
              <w:rPr>
                <w:rFonts w:ascii="宋体" w:hAnsi="宋体" w:hint="eastAsia"/>
                <w:b/>
                <w:spacing w:val="-6"/>
                <w:sz w:val="21"/>
                <w:szCs w:val="21"/>
              </w:rPr>
              <w:t>一</w:t>
            </w:r>
            <w:r w:rsidRPr="002D1FB7">
              <w:rPr>
                <w:rFonts w:ascii="宋体" w:hAnsi="宋体"/>
                <w:b/>
                <w:spacing w:val="-6"/>
                <w:sz w:val="21"/>
                <w:szCs w:val="21"/>
              </w:rPr>
              <w:t>份，副本五份</w:t>
            </w:r>
            <w:r w:rsidRPr="002D1FB7">
              <w:rPr>
                <w:rFonts w:ascii="宋体" w:hAnsi="宋体" w:hint="eastAsia"/>
                <w:b/>
                <w:spacing w:val="-6"/>
                <w:sz w:val="21"/>
                <w:szCs w:val="21"/>
              </w:rPr>
              <w:t>；</w:t>
            </w:r>
          </w:p>
          <w:p w:rsidR="00A23A7C" w:rsidRPr="002D1FB7" w:rsidRDefault="005D1A0F">
            <w:pPr>
              <w:rPr>
                <w:rFonts w:ascii="宋体" w:hAnsi="宋体"/>
                <w:sz w:val="21"/>
                <w:szCs w:val="21"/>
              </w:rPr>
            </w:pPr>
            <w:r w:rsidRPr="002D1FB7">
              <w:rPr>
                <w:rFonts w:ascii="宋体" w:hAnsi="宋体" w:hint="eastAsia"/>
                <w:b/>
                <w:spacing w:val="-6"/>
                <w:sz w:val="21"/>
                <w:szCs w:val="21"/>
              </w:rPr>
              <w:t>2.报价文件单独密封，</w:t>
            </w:r>
            <w:r w:rsidRPr="002D1FB7">
              <w:rPr>
                <w:rFonts w:ascii="宋体" w:hAnsi="宋体"/>
                <w:b/>
                <w:spacing w:val="-6"/>
                <w:sz w:val="21"/>
                <w:szCs w:val="21"/>
              </w:rPr>
              <w:t>如</w:t>
            </w:r>
            <w:r w:rsidRPr="002D1FB7">
              <w:rPr>
                <w:rFonts w:ascii="宋体" w:hAnsi="宋体" w:hint="eastAsia"/>
                <w:b/>
                <w:spacing w:val="-6"/>
                <w:sz w:val="21"/>
                <w:szCs w:val="21"/>
              </w:rPr>
              <w:t>未按要求密封导致</w:t>
            </w:r>
            <w:r w:rsidRPr="002D1FB7">
              <w:rPr>
                <w:rFonts w:ascii="宋体" w:hAnsi="宋体"/>
                <w:b/>
                <w:spacing w:val="-6"/>
                <w:sz w:val="21"/>
                <w:szCs w:val="21"/>
              </w:rPr>
              <w:t>开标时发生报价泄露</w:t>
            </w:r>
            <w:r w:rsidRPr="002D1FB7">
              <w:rPr>
                <w:rFonts w:ascii="宋体" w:hAnsi="宋体" w:hint="eastAsia"/>
                <w:b/>
                <w:spacing w:val="-6"/>
                <w:sz w:val="21"/>
                <w:szCs w:val="21"/>
              </w:rPr>
              <w:t>，</w:t>
            </w:r>
            <w:r w:rsidRPr="002D1FB7">
              <w:rPr>
                <w:rFonts w:ascii="宋体" w:hAnsi="宋体"/>
                <w:b/>
                <w:spacing w:val="-6"/>
                <w:sz w:val="21"/>
                <w:szCs w:val="21"/>
              </w:rPr>
              <w:t>自行承担相关责任</w:t>
            </w:r>
            <w:r w:rsidRPr="002D1FB7">
              <w:rPr>
                <w:rFonts w:ascii="宋体" w:hAnsi="宋体" w:hint="eastAsia"/>
                <w:b/>
                <w:spacing w:val="-6"/>
                <w:sz w:val="21"/>
                <w:szCs w:val="21"/>
              </w:rPr>
              <w:t>。</w:t>
            </w:r>
          </w:p>
        </w:tc>
      </w:tr>
      <w:tr w:rsidR="00A23A7C" w:rsidRPr="002D1FB7">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jc w:val="center"/>
              <w:rPr>
                <w:rFonts w:ascii="宋体" w:hAnsi="宋体"/>
                <w:sz w:val="21"/>
                <w:szCs w:val="21"/>
              </w:rPr>
            </w:pPr>
            <w:r w:rsidRPr="002D1FB7">
              <w:rPr>
                <w:rFonts w:ascii="宋体" w:hAnsi="宋体" w:hint="eastAsia"/>
                <w:sz w:val="21"/>
                <w:szCs w:val="21"/>
              </w:rPr>
              <w:t>5</w:t>
            </w:r>
          </w:p>
        </w:tc>
        <w:tc>
          <w:tcPr>
            <w:tcW w:w="8647"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autoSpaceDE w:val="0"/>
              <w:autoSpaceDN w:val="0"/>
              <w:textAlignment w:val="bottom"/>
              <w:rPr>
                <w:rFonts w:ascii="宋体" w:hAnsi="宋体"/>
                <w:sz w:val="21"/>
                <w:szCs w:val="21"/>
              </w:rPr>
            </w:pPr>
            <w:r w:rsidRPr="002D1FB7">
              <w:rPr>
                <w:rFonts w:ascii="宋体" w:hAnsi="宋体" w:hint="eastAsia"/>
                <w:sz w:val="21"/>
                <w:szCs w:val="21"/>
              </w:rPr>
              <w:t>投标文件装订要求：</w:t>
            </w:r>
          </w:p>
          <w:p w:rsidR="00A23A7C" w:rsidRPr="002D1FB7" w:rsidRDefault="005D1A0F">
            <w:pPr>
              <w:autoSpaceDE w:val="0"/>
              <w:autoSpaceDN w:val="0"/>
              <w:textAlignment w:val="bottom"/>
              <w:rPr>
                <w:rFonts w:ascii="宋体" w:hAnsi="宋体"/>
                <w:b/>
                <w:sz w:val="21"/>
                <w:szCs w:val="21"/>
              </w:rPr>
            </w:pPr>
            <w:r w:rsidRPr="002D1FB7">
              <w:rPr>
                <w:rFonts w:hAnsi="宋体" w:hint="eastAsia"/>
                <w:b/>
                <w:spacing w:val="-6"/>
                <w:sz w:val="21"/>
                <w:szCs w:val="21"/>
              </w:rPr>
              <w:t>报价文件单独装订成册、资格文件及商务和技术文件合并装订成册</w:t>
            </w:r>
            <w:r w:rsidRPr="002D1FB7">
              <w:rPr>
                <w:rFonts w:ascii="宋体" w:hAnsi="宋体" w:hint="eastAsia"/>
                <w:b/>
                <w:sz w:val="21"/>
                <w:szCs w:val="21"/>
              </w:rPr>
              <w:t>。</w:t>
            </w:r>
          </w:p>
          <w:p w:rsidR="00A23A7C" w:rsidRPr="002D1FB7" w:rsidRDefault="005D1A0F">
            <w:pPr>
              <w:spacing w:line="288" w:lineRule="auto"/>
              <w:jc w:val="left"/>
              <w:rPr>
                <w:rFonts w:ascii="宋体" w:hAnsi="宋体"/>
                <w:b/>
                <w:snapToGrid w:val="0"/>
                <w:kern w:val="0"/>
                <w:sz w:val="21"/>
                <w:szCs w:val="21"/>
              </w:rPr>
            </w:pPr>
            <w:r w:rsidRPr="002D1FB7">
              <w:rPr>
                <w:rFonts w:ascii="宋体" w:hAnsi="宋体" w:hint="eastAsia"/>
                <w:b/>
                <w:spacing w:val="-6"/>
                <w:sz w:val="21"/>
                <w:szCs w:val="21"/>
              </w:rPr>
              <w:t>▲</w:t>
            </w:r>
            <w:r w:rsidRPr="002D1FB7">
              <w:rPr>
                <w:rFonts w:ascii="宋体" w:hAnsi="宋体" w:hint="eastAsia"/>
                <w:b/>
                <w:snapToGrid w:val="0"/>
                <w:kern w:val="0"/>
                <w:sz w:val="21"/>
                <w:szCs w:val="21"/>
              </w:rPr>
              <w:t>活页装订（卡条、抽杆夹、订书机、散装）的投标文件无效。</w:t>
            </w:r>
          </w:p>
        </w:tc>
      </w:tr>
      <w:tr w:rsidR="00A23A7C" w:rsidRPr="002D1FB7">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jc w:val="center"/>
              <w:rPr>
                <w:rFonts w:ascii="宋体" w:hAnsi="宋体"/>
                <w:sz w:val="21"/>
                <w:szCs w:val="21"/>
              </w:rPr>
            </w:pPr>
            <w:r w:rsidRPr="002D1FB7">
              <w:rPr>
                <w:rFonts w:ascii="宋体" w:hAnsi="宋体" w:hint="eastAsia"/>
                <w:sz w:val="21"/>
                <w:szCs w:val="21"/>
              </w:rPr>
              <w:t>6</w:t>
            </w:r>
          </w:p>
        </w:tc>
        <w:tc>
          <w:tcPr>
            <w:tcW w:w="8647"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autoSpaceDE w:val="0"/>
              <w:autoSpaceDN w:val="0"/>
              <w:textAlignment w:val="bottom"/>
              <w:rPr>
                <w:rFonts w:ascii="宋体" w:hAnsi="宋体"/>
                <w:sz w:val="21"/>
                <w:szCs w:val="21"/>
              </w:rPr>
            </w:pPr>
            <w:r w:rsidRPr="002D1FB7">
              <w:rPr>
                <w:rFonts w:ascii="宋体" w:hAnsi="宋体" w:hint="eastAsia"/>
                <w:b/>
                <w:sz w:val="21"/>
                <w:szCs w:val="21"/>
              </w:rPr>
              <w:t>资格审查要求的资格证明材料(均需加盖公章)：</w:t>
            </w:r>
          </w:p>
          <w:p w:rsidR="00A23A7C" w:rsidRPr="002D1FB7" w:rsidRDefault="005D1A0F">
            <w:pPr>
              <w:autoSpaceDE w:val="0"/>
              <w:autoSpaceDN w:val="0"/>
              <w:textAlignment w:val="bottom"/>
              <w:rPr>
                <w:rFonts w:ascii="宋体" w:hAnsi="宋体"/>
                <w:sz w:val="21"/>
                <w:szCs w:val="21"/>
              </w:rPr>
            </w:pPr>
            <w:r w:rsidRPr="002D1FB7">
              <w:rPr>
                <w:rFonts w:ascii="宋体" w:hAnsi="宋体" w:hint="eastAsia"/>
                <w:sz w:val="21"/>
                <w:szCs w:val="21"/>
              </w:rPr>
              <w:t>（1）有效的法人或者其他组织的营业执照等证明文件（复印件），自然人的身份证明；</w:t>
            </w:r>
          </w:p>
          <w:p w:rsidR="00A23A7C" w:rsidRPr="002D1FB7" w:rsidRDefault="005D1A0F">
            <w:pPr>
              <w:autoSpaceDE w:val="0"/>
              <w:autoSpaceDN w:val="0"/>
              <w:textAlignment w:val="bottom"/>
              <w:rPr>
                <w:rFonts w:ascii="宋体" w:hAnsi="宋体"/>
                <w:sz w:val="21"/>
                <w:szCs w:val="21"/>
              </w:rPr>
            </w:pPr>
            <w:r w:rsidRPr="002D1FB7">
              <w:rPr>
                <w:rFonts w:ascii="宋体" w:hAnsi="宋体" w:hint="eastAsia"/>
                <w:sz w:val="21"/>
                <w:szCs w:val="21"/>
              </w:rPr>
              <w:t>（2）2017年度的财务状况报告（复印件）或开标前三个月内出具的银行资信证明（若资信证明中注明复印无效，需提交正本）；</w:t>
            </w:r>
          </w:p>
          <w:p w:rsidR="00A23A7C" w:rsidRPr="002D1FB7" w:rsidRDefault="005D1A0F">
            <w:pPr>
              <w:autoSpaceDE w:val="0"/>
              <w:autoSpaceDN w:val="0"/>
              <w:textAlignment w:val="bottom"/>
              <w:rPr>
                <w:rFonts w:ascii="宋体" w:hAnsi="宋体"/>
                <w:sz w:val="21"/>
                <w:szCs w:val="21"/>
              </w:rPr>
            </w:pPr>
            <w:r w:rsidRPr="002D1FB7">
              <w:rPr>
                <w:rFonts w:ascii="宋体" w:hAnsi="宋体" w:hint="eastAsia"/>
                <w:sz w:val="21"/>
                <w:szCs w:val="21"/>
              </w:rPr>
              <w:t>（3）</w:t>
            </w:r>
            <w:r w:rsidRPr="002D1FB7">
              <w:rPr>
                <w:rFonts w:ascii="宋体" w:hAnsi="宋体" w:hint="eastAsia"/>
                <w:spacing w:val="-6"/>
                <w:sz w:val="21"/>
                <w:szCs w:val="21"/>
              </w:rPr>
              <w:t>2018年6月至2018年9月</w:t>
            </w:r>
            <w:r w:rsidRPr="002D1FB7">
              <w:rPr>
                <w:rFonts w:hAnsi="宋体" w:hint="eastAsia"/>
                <w:spacing w:val="-6"/>
                <w:sz w:val="21"/>
                <w:szCs w:val="21"/>
              </w:rPr>
              <w:t>任意一月</w:t>
            </w:r>
            <w:r w:rsidRPr="002D1FB7">
              <w:rPr>
                <w:rFonts w:ascii="宋体" w:hAnsi="宋体" w:hint="eastAsia"/>
                <w:sz w:val="21"/>
                <w:szCs w:val="21"/>
              </w:rPr>
              <w:t>依法缴纳税收的证明材料（依法免税的投标人，应提供相应文件证明其依法免税）；</w:t>
            </w:r>
          </w:p>
          <w:p w:rsidR="00A23A7C" w:rsidRPr="002D1FB7" w:rsidRDefault="005D1A0F">
            <w:pPr>
              <w:autoSpaceDE w:val="0"/>
              <w:autoSpaceDN w:val="0"/>
              <w:textAlignment w:val="bottom"/>
              <w:rPr>
                <w:rFonts w:ascii="宋体" w:hAnsi="宋体"/>
                <w:sz w:val="21"/>
                <w:szCs w:val="21"/>
              </w:rPr>
            </w:pPr>
            <w:r w:rsidRPr="002D1FB7">
              <w:rPr>
                <w:rFonts w:ascii="宋体" w:hAnsi="宋体" w:hint="eastAsia"/>
                <w:sz w:val="21"/>
                <w:szCs w:val="21"/>
              </w:rPr>
              <w:t>（4）</w:t>
            </w:r>
            <w:r w:rsidRPr="002D1FB7">
              <w:rPr>
                <w:rFonts w:ascii="宋体" w:hAnsi="宋体" w:hint="eastAsia"/>
                <w:spacing w:val="-6"/>
                <w:sz w:val="21"/>
                <w:szCs w:val="21"/>
              </w:rPr>
              <w:t>2018年6月至2018年9月</w:t>
            </w:r>
            <w:r w:rsidRPr="002D1FB7">
              <w:rPr>
                <w:rFonts w:hAnsi="宋体" w:hint="eastAsia"/>
                <w:spacing w:val="-6"/>
                <w:sz w:val="21"/>
                <w:szCs w:val="21"/>
              </w:rPr>
              <w:t>任意一月</w:t>
            </w:r>
            <w:r w:rsidRPr="002D1FB7">
              <w:rPr>
                <w:rFonts w:ascii="宋体" w:hAnsi="宋体" w:hint="eastAsia"/>
                <w:sz w:val="21"/>
                <w:szCs w:val="21"/>
              </w:rPr>
              <w:t>依法缴纳社会保障资金的证明材料（依法不需要缴纳社会保障资金的投标人，应提供相应文件证明其依法不需要缴纳社会保障资金）；</w:t>
            </w:r>
          </w:p>
          <w:p w:rsidR="00A23A7C" w:rsidRPr="002D1FB7" w:rsidRDefault="005D1A0F">
            <w:pPr>
              <w:autoSpaceDE w:val="0"/>
              <w:autoSpaceDN w:val="0"/>
              <w:textAlignment w:val="bottom"/>
              <w:rPr>
                <w:rFonts w:ascii="宋体" w:hAnsi="宋体"/>
                <w:sz w:val="21"/>
                <w:szCs w:val="21"/>
              </w:rPr>
            </w:pPr>
            <w:r w:rsidRPr="002D1FB7">
              <w:rPr>
                <w:rFonts w:ascii="宋体" w:hAnsi="宋体" w:hint="eastAsia"/>
                <w:sz w:val="21"/>
                <w:szCs w:val="21"/>
              </w:rPr>
              <w:t>（5）具有履行合同所必需的设备和专业技术能力的承诺函；</w:t>
            </w:r>
          </w:p>
          <w:p w:rsidR="00A23A7C" w:rsidRPr="002D1FB7" w:rsidRDefault="005D1A0F">
            <w:pPr>
              <w:autoSpaceDE w:val="0"/>
              <w:autoSpaceDN w:val="0"/>
              <w:textAlignment w:val="bottom"/>
              <w:rPr>
                <w:rFonts w:ascii="宋体" w:hAnsi="宋体"/>
                <w:sz w:val="21"/>
                <w:szCs w:val="21"/>
              </w:rPr>
            </w:pPr>
            <w:r w:rsidRPr="002D1FB7">
              <w:rPr>
                <w:rFonts w:ascii="宋体" w:hAnsi="宋体" w:hint="eastAsia"/>
                <w:sz w:val="21"/>
                <w:szCs w:val="21"/>
              </w:rPr>
              <w:t>（6）参加政府采购活动前3年内在经营活动中没有重大违法记录的书面声明；</w:t>
            </w:r>
          </w:p>
          <w:p w:rsidR="00A23A7C" w:rsidRPr="002D1FB7" w:rsidRDefault="005D1A0F">
            <w:pPr>
              <w:autoSpaceDE w:val="0"/>
              <w:autoSpaceDN w:val="0"/>
              <w:textAlignment w:val="bottom"/>
              <w:rPr>
                <w:rFonts w:ascii="宋体" w:hAnsi="宋体"/>
                <w:sz w:val="21"/>
                <w:szCs w:val="21"/>
              </w:rPr>
            </w:pPr>
            <w:r w:rsidRPr="002D1FB7">
              <w:rPr>
                <w:rFonts w:ascii="宋体" w:hAnsi="宋体" w:hint="eastAsia"/>
                <w:sz w:val="21"/>
                <w:szCs w:val="21"/>
              </w:rPr>
              <w:t>（7）</w:t>
            </w:r>
            <w:r w:rsidRPr="002D1FB7">
              <w:rPr>
                <w:rFonts w:ascii="宋体" w:hAnsi="宋体"/>
                <w:sz w:val="21"/>
                <w:szCs w:val="21"/>
              </w:rPr>
              <w:t>投标人特定资格条件（如有）</w:t>
            </w:r>
            <w:r w:rsidRPr="002D1FB7">
              <w:rPr>
                <w:rFonts w:ascii="宋体" w:hAnsi="宋体" w:hint="eastAsia"/>
                <w:sz w:val="21"/>
                <w:szCs w:val="21"/>
              </w:rPr>
              <w:t>。</w:t>
            </w:r>
          </w:p>
        </w:tc>
      </w:tr>
      <w:tr w:rsidR="00A23A7C" w:rsidRPr="002D1FB7">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jc w:val="center"/>
              <w:rPr>
                <w:rFonts w:ascii="宋体" w:hAnsi="宋体"/>
                <w:sz w:val="21"/>
                <w:szCs w:val="21"/>
              </w:rPr>
            </w:pPr>
            <w:r w:rsidRPr="002D1FB7">
              <w:rPr>
                <w:rFonts w:ascii="宋体" w:hAnsi="宋体" w:hint="eastAsia"/>
                <w:sz w:val="21"/>
                <w:szCs w:val="21"/>
              </w:rPr>
              <w:t>7</w:t>
            </w:r>
          </w:p>
        </w:tc>
        <w:tc>
          <w:tcPr>
            <w:tcW w:w="8647"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autoSpaceDE w:val="0"/>
              <w:autoSpaceDN w:val="0"/>
              <w:textAlignment w:val="bottom"/>
              <w:rPr>
                <w:rFonts w:ascii="宋体" w:hAnsi="宋体"/>
                <w:sz w:val="21"/>
                <w:szCs w:val="21"/>
              </w:rPr>
            </w:pPr>
            <w:r w:rsidRPr="002D1FB7">
              <w:rPr>
                <w:rFonts w:ascii="宋体" w:hAnsi="宋体" w:hint="eastAsia"/>
                <w:b/>
                <w:sz w:val="21"/>
                <w:szCs w:val="21"/>
              </w:rPr>
              <w:t>投标</w:t>
            </w:r>
            <w:r w:rsidRPr="002D1FB7">
              <w:rPr>
                <w:rFonts w:ascii="宋体" w:hAnsi="宋体"/>
                <w:b/>
                <w:sz w:val="21"/>
                <w:szCs w:val="21"/>
              </w:rPr>
              <w:t>有效期</w:t>
            </w:r>
            <w:r w:rsidRPr="002D1FB7">
              <w:rPr>
                <w:rFonts w:ascii="宋体" w:hAnsi="宋体" w:hint="eastAsia"/>
                <w:b/>
                <w:sz w:val="21"/>
                <w:szCs w:val="21"/>
              </w:rPr>
              <w:t>：</w:t>
            </w:r>
            <w:r w:rsidRPr="002D1FB7">
              <w:rPr>
                <w:rFonts w:ascii="宋体" w:hAnsi="宋体" w:hint="eastAsia"/>
                <w:sz w:val="21"/>
                <w:szCs w:val="21"/>
              </w:rPr>
              <w:t>从提交投标文件的截止之日起算90天。</w:t>
            </w:r>
          </w:p>
        </w:tc>
      </w:tr>
      <w:tr w:rsidR="00A23A7C" w:rsidRPr="002D1FB7">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jc w:val="center"/>
              <w:rPr>
                <w:rFonts w:ascii="宋体" w:hAnsi="宋体"/>
                <w:sz w:val="21"/>
                <w:szCs w:val="21"/>
              </w:rPr>
            </w:pPr>
            <w:r w:rsidRPr="002D1FB7">
              <w:rPr>
                <w:rFonts w:ascii="宋体" w:hAnsi="宋体" w:hint="eastAsia"/>
                <w:sz w:val="21"/>
                <w:szCs w:val="21"/>
              </w:rPr>
              <w:t>8</w:t>
            </w:r>
          </w:p>
        </w:tc>
        <w:tc>
          <w:tcPr>
            <w:tcW w:w="8647"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autoSpaceDE w:val="0"/>
              <w:autoSpaceDN w:val="0"/>
              <w:textAlignment w:val="bottom"/>
              <w:rPr>
                <w:rFonts w:ascii="宋体" w:hAnsi="宋体"/>
                <w:sz w:val="21"/>
                <w:szCs w:val="21"/>
              </w:rPr>
            </w:pPr>
            <w:r w:rsidRPr="002D1FB7">
              <w:rPr>
                <w:rFonts w:ascii="宋体" w:hAnsi="宋体" w:hint="eastAsia"/>
                <w:sz w:val="21"/>
                <w:szCs w:val="21"/>
              </w:rPr>
              <w:t>评标办法及评分标准：详见第四章《评标办法及评分标准》。</w:t>
            </w:r>
          </w:p>
        </w:tc>
      </w:tr>
      <w:tr w:rsidR="00A23A7C" w:rsidRPr="002D1FB7">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jc w:val="center"/>
              <w:rPr>
                <w:rFonts w:ascii="宋体" w:hAnsi="宋体"/>
                <w:sz w:val="21"/>
                <w:szCs w:val="21"/>
              </w:rPr>
            </w:pPr>
            <w:r w:rsidRPr="002D1FB7">
              <w:rPr>
                <w:rFonts w:ascii="宋体" w:hAnsi="宋体" w:hint="eastAsia"/>
                <w:sz w:val="21"/>
                <w:szCs w:val="21"/>
              </w:rPr>
              <w:t>9</w:t>
            </w:r>
          </w:p>
        </w:tc>
        <w:tc>
          <w:tcPr>
            <w:tcW w:w="8647"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autoSpaceDE w:val="0"/>
              <w:autoSpaceDN w:val="0"/>
              <w:textAlignment w:val="bottom"/>
              <w:rPr>
                <w:rFonts w:ascii="宋体" w:hAnsi="宋体"/>
                <w:sz w:val="21"/>
                <w:szCs w:val="21"/>
              </w:rPr>
            </w:pPr>
            <w:r w:rsidRPr="002D1FB7">
              <w:rPr>
                <w:rFonts w:ascii="宋体" w:hAnsi="宋体" w:hint="eastAsia"/>
                <w:sz w:val="21"/>
                <w:szCs w:val="21"/>
              </w:rPr>
              <w:t>评标结果公示：评标结果公示于浙江政府采购网（</w:t>
            </w:r>
            <w:hyperlink r:id="rId14" w:history="1">
              <w:r w:rsidRPr="002D1FB7">
                <w:rPr>
                  <w:rFonts w:ascii="宋体" w:hAnsi="宋体" w:hint="eastAsia"/>
                  <w:sz w:val="21"/>
                  <w:szCs w:val="21"/>
                </w:rPr>
                <w:t>http://www.zjzfcg.gov.cn</w:t>
              </w:r>
            </w:hyperlink>
            <w:r w:rsidRPr="002D1FB7">
              <w:rPr>
                <w:rFonts w:ascii="宋体" w:hAnsi="宋体" w:hint="eastAsia"/>
                <w:sz w:val="21"/>
                <w:szCs w:val="21"/>
              </w:rPr>
              <w:t>）等相关网站或媒体。</w:t>
            </w:r>
          </w:p>
        </w:tc>
      </w:tr>
      <w:tr w:rsidR="00A23A7C" w:rsidRPr="002D1FB7">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jc w:val="center"/>
              <w:rPr>
                <w:rFonts w:ascii="宋体" w:hAnsi="宋体"/>
                <w:sz w:val="21"/>
                <w:szCs w:val="21"/>
              </w:rPr>
            </w:pPr>
            <w:r w:rsidRPr="002D1FB7">
              <w:rPr>
                <w:rFonts w:ascii="宋体" w:hAnsi="宋体" w:hint="eastAsia"/>
                <w:sz w:val="21"/>
                <w:szCs w:val="21"/>
              </w:rPr>
              <w:t>10</w:t>
            </w:r>
          </w:p>
        </w:tc>
        <w:tc>
          <w:tcPr>
            <w:tcW w:w="8647"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autoSpaceDE w:val="0"/>
              <w:autoSpaceDN w:val="0"/>
              <w:textAlignment w:val="bottom"/>
              <w:rPr>
                <w:rFonts w:ascii="宋体" w:hAnsi="宋体"/>
                <w:sz w:val="21"/>
                <w:szCs w:val="21"/>
              </w:rPr>
            </w:pPr>
            <w:r w:rsidRPr="002D1FB7">
              <w:rPr>
                <w:rFonts w:ascii="宋体" w:hAnsi="宋体" w:hint="eastAsia"/>
                <w:sz w:val="21"/>
                <w:szCs w:val="21"/>
              </w:rPr>
              <w:t>投标保证金退还：</w:t>
            </w:r>
          </w:p>
          <w:p w:rsidR="00A23A7C" w:rsidRPr="002D1FB7" w:rsidRDefault="005D1A0F">
            <w:pPr>
              <w:autoSpaceDE w:val="0"/>
              <w:autoSpaceDN w:val="0"/>
              <w:ind w:firstLineChars="200" w:firstLine="420"/>
              <w:textAlignment w:val="bottom"/>
              <w:rPr>
                <w:rFonts w:ascii="宋体" w:hAnsi="宋体"/>
                <w:sz w:val="21"/>
                <w:szCs w:val="21"/>
              </w:rPr>
            </w:pPr>
            <w:r w:rsidRPr="002D1FB7">
              <w:rPr>
                <w:rFonts w:ascii="宋体" w:hAnsi="宋体" w:hint="eastAsia"/>
                <w:sz w:val="21"/>
                <w:szCs w:val="21"/>
              </w:rPr>
              <w:t>未中标人的投标保证金，自中标通知书发出之日起五个工作日内退还（因投标人自身原因导致无法及时退还的除外）。</w:t>
            </w:r>
          </w:p>
          <w:p w:rsidR="00A23A7C" w:rsidRPr="002D1FB7" w:rsidRDefault="005D1A0F">
            <w:pPr>
              <w:autoSpaceDE w:val="0"/>
              <w:autoSpaceDN w:val="0"/>
              <w:ind w:firstLineChars="200" w:firstLine="420"/>
              <w:textAlignment w:val="bottom"/>
              <w:rPr>
                <w:rFonts w:ascii="宋体" w:hAnsi="宋体"/>
                <w:sz w:val="21"/>
                <w:szCs w:val="21"/>
              </w:rPr>
            </w:pPr>
            <w:r w:rsidRPr="002D1FB7">
              <w:rPr>
                <w:rFonts w:ascii="宋体" w:hAnsi="宋体" w:hint="eastAsia"/>
                <w:sz w:val="21"/>
                <w:szCs w:val="21"/>
              </w:rPr>
              <w:t>中标人的投标保证金，自政府采购合同签订之日起五个工作日内退还（因中标人自身原因导致无法及时退还的除外）。</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投标保证金</w:t>
            </w:r>
            <w:r w:rsidRPr="002D1FB7">
              <w:rPr>
                <w:rFonts w:ascii="宋体" w:hAnsi="宋体"/>
                <w:spacing w:val="-6"/>
                <w:sz w:val="21"/>
                <w:szCs w:val="21"/>
              </w:rPr>
              <w:t>退还</w:t>
            </w:r>
            <w:r w:rsidRPr="002D1FB7">
              <w:rPr>
                <w:rFonts w:ascii="宋体" w:hAnsi="宋体" w:hint="eastAsia"/>
                <w:spacing w:val="-6"/>
                <w:sz w:val="21"/>
                <w:szCs w:val="21"/>
              </w:rPr>
              <w:t>方式</w:t>
            </w:r>
            <w:r w:rsidRPr="002D1FB7">
              <w:rPr>
                <w:rFonts w:ascii="宋体" w:hAnsi="宋体"/>
                <w:spacing w:val="-6"/>
                <w:sz w:val="21"/>
                <w:szCs w:val="21"/>
              </w:rPr>
              <w:t>：凭保证金收据自行</w:t>
            </w:r>
            <w:r w:rsidRPr="002D1FB7">
              <w:rPr>
                <w:rFonts w:ascii="宋体" w:hAnsi="宋体" w:hint="eastAsia"/>
                <w:spacing w:val="-6"/>
                <w:sz w:val="21"/>
                <w:szCs w:val="21"/>
              </w:rPr>
              <w:t>退还</w:t>
            </w:r>
            <w:r w:rsidRPr="002D1FB7">
              <w:rPr>
                <w:rFonts w:ascii="宋体" w:hAnsi="宋体"/>
                <w:spacing w:val="-6"/>
                <w:sz w:val="21"/>
                <w:szCs w:val="21"/>
              </w:rPr>
              <w:t>。</w:t>
            </w:r>
          </w:p>
        </w:tc>
      </w:tr>
      <w:tr w:rsidR="00A23A7C" w:rsidRPr="002D1FB7">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jc w:val="center"/>
              <w:rPr>
                <w:rFonts w:ascii="宋体" w:hAnsi="宋体"/>
                <w:sz w:val="21"/>
                <w:szCs w:val="21"/>
              </w:rPr>
            </w:pPr>
            <w:r w:rsidRPr="002D1FB7">
              <w:rPr>
                <w:rFonts w:ascii="宋体" w:hAnsi="宋体" w:hint="eastAsia"/>
                <w:sz w:val="21"/>
                <w:szCs w:val="21"/>
              </w:rPr>
              <w:t>11</w:t>
            </w:r>
          </w:p>
        </w:tc>
        <w:tc>
          <w:tcPr>
            <w:tcW w:w="8647"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autoSpaceDE w:val="0"/>
              <w:autoSpaceDN w:val="0"/>
              <w:textAlignment w:val="bottom"/>
              <w:rPr>
                <w:rFonts w:ascii="宋体" w:hAnsi="宋体"/>
                <w:sz w:val="21"/>
                <w:szCs w:val="21"/>
              </w:rPr>
            </w:pPr>
            <w:r w:rsidRPr="002D1FB7">
              <w:rPr>
                <w:rFonts w:ascii="宋体" w:hAnsi="宋体" w:hint="eastAsia"/>
                <w:sz w:val="21"/>
                <w:szCs w:val="21"/>
              </w:rPr>
              <w:t>签订合同：中标通知书发出后30日内。</w:t>
            </w:r>
          </w:p>
          <w:p w:rsidR="00A23A7C" w:rsidRPr="002D1FB7" w:rsidRDefault="005D1A0F">
            <w:pPr>
              <w:autoSpaceDE w:val="0"/>
              <w:autoSpaceDN w:val="0"/>
              <w:textAlignment w:val="bottom"/>
              <w:rPr>
                <w:rFonts w:ascii="宋体" w:hAnsi="宋体"/>
                <w:sz w:val="21"/>
                <w:szCs w:val="21"/>
              </w:rPr>
            </w:pPr>
            <w:r w:rsidRPr="002D1FB7">
              <w:rPr>
                <w:rFonts w:ascii="宋体" w:hAnsi="宋体" w:hint="eastAsia"/>
                <w:sz w:val="21"/>
                <w:szCs w:val="21"/>
              </w:rPr>
              <w:t>支付代理服务费：中标通知书发出后七个工作日内。</w:t>
            </w:r>
          </w:p>
        </w:tc>
      </w:tr>
      <w:tr w:rsidR="00A23A7C" w:rsidRPr="002D1FB7">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jc w:val="center"/>
              <w:rPr>
                <w:rFonts w:ascii="宋体" w:hAnsi="宋体"/>
                <w:sz w:val="21"/>
                <w:szCs w:val="21"/>
              </w:rPr>
            </w:pPr>
            <w:r w:rsidRPr="002D1FB7">
              <w:rPr>
                <w:rFonts w:ascii="宋体" w:hAnsi="宋体" w:hint="eastAsia"/>
                <w:sz w:val="21"/>
                <w:szCs w:val="21"/>
              </w:rPr>
              <w:t>12</w:t>
            </w:r>
          </w:p>
        </w:tc>
        <w:tc>
          <w:tcPr>
            <w:tcW w:w="8647"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autoSpaceDE w:val="0"/>
              <w:autoSpaceDN w:val="0"/>
              <w:textAlignment w:val="bottom"/>
              <w:rPr>
                <w:rFonts w:ascii="宋体" w:hAnsi="宋体"/>
                <w:sz w:val="21"/>
                <w:szCs w:val="21"/>
              </w:rPr>
            </w:pPr>
            <w:r w:rsidRPr="002D1FB7">
              <w:rPr>
                <w:rFonts w:ascii="宋体" w:hAnsi="宋体" w:hint="eastAsia"/>
                <w:sz w:val="21"/>
                <w:szCs w:val="21"/>
              </w:rPr>
              <w:t>企业信用融资：为支持和促进中小企业发展，进一步发挥政府采购政策功能，杭州市财政局与省银监局、市金融办、市经信委共同出台了《杭州市政府采购支持中小企业信用融资暂行办法》，供应商若有融资意向，详见本招标文件尾页《政府采购支持中小企业信用融资相关事项通知》，或登陆杭州市政府采购网（http://cg.hzft.gov.cn）“中小企业信用融资”专栏，查看信用融资政策文件及各相关银行服务方案。</w:t>
            </w:r>
          </w:p>
        </w:tc>
      </w:tr>
      <w:tr w:rsidR="00A23A7C" w:rsidRPr="002D1FB7">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jc w:val="center"/>
              <w:rPr>
                <w:rFonts w:ascii="宋体" w:hAnsi="宋体"/>
                <w:sz w:val="21"/>
                <w:szCs w:val="21"/>
              </w:rPr>
            </w:pPr>
            <w:r w:rsidRPr="002D1FB7">
              <w:rPr>
                <w:rFonts w:ascii="宋体" w:hAnsi="宋体" w:hint="eastAsia"/>
                <w:sz w:val="21"/>
                <w:szCs w:val="21"/>
              </w:rPr>
              <w:lastRenderedPageBreak/>
              <w:t>13</w:t>
            </w:r>
          </w:p>
        </w:tc>
        <w:tc>
          <w:tcPr>
            <w:tcW w:w="8647"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autoSpaceDE w:val="0"/>
              <w:autoSpaceDN w:val="0"/>
              <w:textAlignment w:val="bottom"/>
              <w:rPr>
                <w:rFonts w:ascii="宋体" w:hAnsi="宋体"/>
                <w:sz w:val="21"/>
                <w:szCs w:val="21"/>
              </w:rPr>
            </w:pPr>
            <w:r w:rsidRPr="002D1FB7">
              <w:rPr>
                <w:rFonts w:ascii="宋体" w:hAnsi="宋体" w:hint="eastAsia"/>
                <w:sz w:val="21"/>
                <w:szCs w:val="21"/>
              </w:rPr>
              <w:t>现场勘察：自行勘察</w:t>
            </w:r>
          </w:p>
        </w:tc>
      </w:tr>
    </w:tbl>
    <w:p w:rsidR="00A23A7C" w:rsidRPr="002D1FB7" w:rsidRDefault="005D1A0F">
      <w:pPr>
        <w:pStyle w:val="aa"/>
        <w:spacing w:beforeLines="0" w:afterLines="0" w:line="288" w:lineRule="auto"/>
        <w:jc w:val="center"/>
        <w:rPr>
          <w:rFonts w:hAnsi="宋体"/>
          <w:b/>
          <w:spacing w:val="-6"/>
          <w:sz w:val="32"/>
          <w:szCs w:val="32"/>
        </w:rPr>
      </w:pPr>
      <w:r w:rsidRPr="002D1FB7">
        <w:rPr>
          <w:rFonts w:hAnsi="宋体"/>
          <w:b/>
          <w:spacing w:val="-6"/>
          <w:sz w:val="21"/>
          <w:szCs w:val="21"/>
        </w:rPr>
        <w:br w:type="page"/>
      </w:r>
      <w:r w:rsidRPr="002D1FB7">
        <w:rPr>
          <w:rFonts w:hAnsi="宋体"/>
          <w:b/>
          <w:spacing w:val="-6"/>
          <w:sz w:val="32"/>
          <w:szCs w:val="32"/>
        </w:rPr>
        <w:lastRenderedPageBreak/>
        <w:t>一</w:t>
      </w:r>
      <w:r w:rsidRPr="002D1FB7">
        <w:rPr>
          <w:rFonts w:hAnsi="宋体" w:hint="eastAsia"/>
          <w:b/>
          <w:spacing w:val="-6"/>
          <w:sz w:val="32"/>
          <w:szCs w:val="32"/>
        </w:rPr>
        <w:t>、</w:t>
      </w:r>
      <w:r w:rsidRPr="002D1FB7">
        <w:rPr>
          <w:rFonts w:hAnsi="宋体"/>
          <w:b/>
          <w:spacing w:val="-6"/>
          <w:sz w:val="32"/>
          <w:szCs w:val="32"/>
        </w:rPr>
        <w:t>总</w:t>
      </w:r>
      <w:r w:rsidRPr="002D1FB7">
        <w:rPr>
          <w:rFonts w:hAnsi="宋体" w:hint="eastAsia"/>
          <w:b/>
          <w:spacing w:val="-6"/>
          <w:sz w:val="32"/>
          <w:szCs w:val="32"/>
        </w:rPr>
        <w:t xml:space="preserve">  </w:t>
      </w:r>
      <w:r w:rsidRPr="002D1FB7">
        <w:rPr>
          <w:rFonts w:hAnsi="宋体"/>
          <w:b/>
          <w:spacing w:val="-6"/>
          <w:sz w:val="32"/>
          <w:szCs w:val="32"/>
        </w:rPr>
        <w:t>则</w:t>
      </w:r>
    </w:p>
    <w:p w:rsidR="00A23A7C" w:rsidRPr="002D1FB7" w:rsidRDefault="005D1A0F">
      <w:pPr>
        <w:spacing w:line="288" w:lineRule="auto"/>
        <w:jc w:val="left"/>
        <w:rPr>
          <w:rFonts w:ascii="宋体" w:hAnsi="宋体"/>
          <w:b/>
          <w:spacing w:val="-6"/>
          <w:sz w:val="24"/>
        </w:rPr>
      </w:pPr>
      <w:r w:rsidRPr="002D1FB7">
        <w:rPr>
          <w:rFonts w:ascii="宋体" w:hAnsi="宋体" w:hint="eastAsia"/>
          <w:b/>
          <w:spacing w:val="-6"/>
          <w:sz w:val="24"/>
        </w:rPr>
        <w:t>（一</w:t>
      </w:r>
      <w:r w:rsidRPr="002D1FB7">
        <w:rPr>
          <w:rFonts w:ascii="宋体" w:hAnsi="宋体"/>
          <w:b/>
          <w:spacing w:val="-6"/>
          <w:sz w:val="24"/>
        </w:rPr>
        <w:t>）</w:t>
      </w:r>
      <w:r w:rsidRPr="002D1FB7">
        <w:rPr>
          <w:rFonts w:ascii="宋体" w:hAnsi="宋体" w:hint="eastAsia"/>
          <w:b/>
          <w:spacing w:val="-6"/>
          <w:sz w:val="24"/>
        </w:rPr>
        <w:t xml:space="preserve"> 适用范围</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本招标文件适用于杭州师范大学标准气候室、恒温洁净控制负压室的招标、评标、定标、验收、合同履约、付款等（法律、法规另有规定的，从其规定）。</w:t>
      </w:r>
    </w:p>
    <w:p w:rsidR="00A23A7C" w:rsidRPr="002D1FB7" w:rsidRDefault="005D1A0F">
      <w:pPr>
        <w:spacing w:line="288" w:lineRule="auto"/>
        <w:jc w:val="left"/>
        <w:rPr>
          <w:rFonts w:ascii="宋体" w:hAnsi="宋体"/>
          <w:b/>
          <w:spacing w:val="-6"/>
          <w:sz w:val="24"/>
        </w:rPr>
      </w:pPr>
      <w:r w:rsidRPr="002D1FB7">
        <w:rPr>
          <w:rFonts w:ascii="宋体" w:hAnsi="宋体" w:hint="eastAsia"/>
          <w:b/>
          <w:spacing w:val="-6"/>
          <w:sz w:val="24"/>
        </w:rPr>
        <w:t>（二） 定义</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1.“采购</w:t>
      </w:r>
      <w:r w:rsidRPr="002D1FB7">
        <w:rPr>
          <w:rFonts w:ascii="宋体" w:hAnsi="宋体"/>
          <w:spacing w:val="-6"/>
          <w:sz w:val="21"/>
          <w:szCs w:val="21"/>
        </w:rPr>
        <w:t>人</w:t>
      </w:r>
      <w:r w:rsidRPr="002D1FB7">
        <w:rPr>
          <w:rFonts w:ascii="宋体" w:hAnsi="宋体" w:hint="eastAsia"/>
          <w:spacing w:val="-6"/>
          <w:sz w:val="21"/>
          <w:szCs w:val="21"/>
        </w:rPr>
        <w:t>”系指杭州师范大学；</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2.“采购代理机构”系指组织本次招标的浙江求是招标代理有限公司；</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3</w:t>
      </w:r>
      <w:r w:rsidRPr="002D1FB7">
        <w:rPr>
          <w:rFonts w:ascii="宋体" w:hAnsi="宋体"/>
          <w:spacing w:val="-6"/>
          <w:sz w:val="21"/>
          <w:szCs w:val="21"/>
        </w:rPr>
        <w:t>.</w:t>
      </w:r>
      <w:r w:rsidRPr="002D1FB7">
        <w:rPr>
          <w:rFonts w:ascii="宋体" w:hAnsi="宋体" w:hint="eastAsia"/>
          <w:spacing w:val="-6"/>
          <w:sz w:val="21"/>
          <w:szCs w:val="21"/>
        </w:rPr>
        <w:t>“投标人”系指是指响应招标、参加投标竞争的法人、其他组织或者自然人；</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4</w:t>
      </w:r>
      <w:r w:rsidRPr="002D1FB7">
        <w:rPr>
          <w:rFonts w:ascii="宋体" w:hAnsi="宋体"/>
          <w:spacing w:val="-6"/>
          <w:sz w:val="21"/>
          <w:szCs w:val="21"/>
        </w:rPr>
        <w:t>.</w:t>
      </w:r>
      <w:r w:rsidRPr="002D1FB7">
        <w:rPr>
          <w:rFonts w:ascii="宋体" w:hAnsi="宋体" w:hint="eastAsia"/>
          <w:spacing w:val="-6"/>
          <w:sz w:val="21"/>
          <w:szCs w:val="21"/>
        </w:rPr>
        <w:t>“书面形式”包括信函、传真、电子邮件等；</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5</w:t>
      </w:r>
      <w:r w:rsidRPr="002D1FB7">
        <w:rPr>
          <w:rFonts w:ascii="宋体" w:hAnsi="宋体"/>
          <w:spacing w:val="-6"/>
          <w:sz w:val="21"/>
          <w:szCs w:val="21"/>
        </w:rPr>
        <w:t>.</w:t>
      </w:r>
      <w:r w:rsidRPr="002D1FB7">
        <w:rPr>
          <w:rFonts w:ascii="宋体" w:hAnsi="宋体" w:hint="eastAsia"/>
          <w:spacing w:val="-6"/>
          <w:sz w:val="21"/>
          <w:szCs w:val="21"/>
        </w:rPr>
        <w:t>“▲”系指实质性要求条款，投标人应当做出实质性响应。</w:t>
      </w:r>
    </w:p>
    <w:p w:rsidR="00A23A7C" w:rsidRPr="002D1FB7" w:rsidRDefault="005D1A0F">
      <w:pPr>
        <w:spacing w:line="288" w:lineRule="auto"/>
        <w:jc w:val="left"/>
        <w:rPr>
          <w:rFonts w:ascii="宋体" w:hAnsi="宋体"/>
          <w:b/>
          <w:spacing w:val="-6"/>
          <w:sz w:val="24"/>
        </w:rPr>
      </w:pPr>
      <w:r w:rsidRPr="002D1FB7">
        <w:rPr>
          <w:rFonts w:ascii="宋体" w:hAnsi="宋体" w:hint="eastAsia"/>
          <w:b/>
          <w:spacing w:val="-6"/>
          <w:sz w:val="24"/>
        </w:rPr>
        <w:t>（三） 招标方式</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本次招标采用公开招标方式进行。</w:t>
      </w:r>
    </w:p>
    <w:p w:rsidR="00A23A7C" w:rsidRPr="002D1FB7" w:rsidRDefault="005D1A0F">
      <w:pPr>
        <w:spacing w:line="288" w:lineRule="auto"/>
        <w:jc w:val="left"/>
        <w:rPr>
          <w:rFonts w:ascii="宋体" w:hAnsi="宋体"/>
          <w:b/>
          <w:spacing w:val="-6"/>
          <w:sz w:val="24"/>
        </w:rPr>
      </w:pPr>
      <w:r w:rsidRPr="002D1FB7">
        <w:rPr>
          <w:rFonts w:ascii="宋体" w:hAnsi="宋体" w:hint="eastAsia"/>
          <w:b/>
          <w:spacing w:val="-6"/>
          <w:sz w:val="24"/>
        </w:rPr>
        <w:t>（四） 投标委托</w:t>
      </w:r>
    </w:p>
    <w:p w:rsidR="00A23A7C" w:rsidRPr="002D1FB7" w:rsidRDefault="005D1A0F">
      <w:pPr>
        <w:spacing w:line="288" w:lineRule="auto"/>
        <w:ind w:firstLineChars="200" w:firstLine="396"/>
        <w:rPr>
          <w:spacing w:val="-6"/>
          <w:sz w:val="21"/>
          <w:szCs w:val="21"/>
        </w:rPr>
      </w:pPr>
      <w:r w:rsidRPr="002D1FB7">
        <w:rPr>
          <w:rFonts w:ascii="宋体" w:hAnsi="宋体"/>
          <w:spacing w:val="-6"/>
          <w:sz w:val="21"/>
          <w:szCs w:val="21"/>
        </w:rPr>
        <w:t>投标人代表须携带有效身份证件</w:t>
      </w:r>
      <w:r w:rsidRPr="002D1FB7">
        <w:rPr>
          <w:rFonts w:ascii="宋体" w:hAnsi="宋体" w:hint="eastAsia"/>
          <w:spacing w:val="-6"/>
          <w:sz w:val="21"/>
          <w:szCs w:val="21"/>
        </w:rPr>
        <w:t>。</w:t>
      </w:r>
      <w:r w:rsidRPr="002D1FB7">
        <w:rPr>
          <w:rFonts w:ascii="宋体" w:hAnsi="宋体"/>
          <w:spacing w:val="-6"/>
          <w:sz w:val="21"/>
          <w:szCs w:val="21"/>
        </w:rPr>
        <w:t>如投标人代表不是法定代表人，须有</w:t>
      </w:r>
      <w:r w:rsidRPr="002D1FB7">
        <w:rPr>
          <w:rFonts w:ascii="宋体" w:hAnsi="宋体"/>
          <w:bCs/>
          <w:spacing w:val="-6"/>
          <w:sz w:val="21"/>
          <w:szCs w:val="21"/>
        </w:rPr>
        <w:t>附有法定代表人资格证明</w:t>
      </w:r>
      <w:r w:rsidRPr="002D1FB7">
        <w:rPr>
          <w:rFonts w:ascii="宋体" w:hAnsi="宋体" w:hint="eastAsia"/>
          <w:bCs/>
          <w:spacing w:val="-6"/>
          <w:sz w:val="21"/>
          <w:szCs w:val="21"/>
        </w:rPr>
        <w:t>书</w:t>
      </w:r>
      <w:r w:rsidRPr="002D1FB7">
        <w:rPr>
          <w:rFonts w:ascii="宋体" w:hAnsi="宋体"/>
          <w:bCs/>
          <w:spacing w:val="-6"/>
          <w:sz w:val="21"/>
          <w:szCs w:val="21"/>
        </w:rPr>
        <w:t>的法定代表人授权</w:t>
      </w:r>
      <w:r w:rsidRPr="002D1FB7">
        <w:rPr>
          <w:rFonts w:ascii="宋体" w:hAnsi="宋体" w:hint="eastAsia"/>
          <w:bCs/>
          <w:spacing w:val="-6"/>
          <w:sz w:val="21"/>
          <w:szCs w:val="21"/>
        </w:rPr>
        <w:t>委托</w:t>
      </w:r>
      <w:r w:rsidRPr="002D1FB7">
        <w:rPr>
          <w:rFonts w:ascii="宋体" w:hAnsi="宋体"/>
          <w:bCs/>
          <w:spacing w:val="-6"/>
          <w:sz w:val="21"/>
          <w:szCs w:val="21"/>
        </w:rPr>
        <w:t>书</w:t>
      </w:r>
      <w:r w:rsidRPr="002D1FB7">
        <w:rPr>
          <w:rFonts w:ascii="宋体" w:hAnsi="宋体" w:hint="eastAsia"/>
          <w:spacing w:val="-6"/>
          <w:sz w:val="21"/>
          <w:szCs w:val="21"/>
        </w:rPr>
        <w:t>（</w:t>
      </w:r>
      <w:r w:rsidRPr="002D1FB7">
        <w:rPr>
          <w:rFonts w:ascii="宋体" w:hAnsi="宋体"/>
          <w:spacing w:val="-6"/>
          <w:sz w:val="21"/>
          <w:szCs w:val="21"/>
        </w:rPr>
        <w:t>正本用原件，副本用复印件</w:t>
      </w:r>
      <w:r w:rsidRPr="002D1FB7">
        <w:rPr>
          <w:rFonts w:ascii="宋体" w:hAnsi="宋体" w:hint="eastAsia"/>
          <w:spacing w:val="-6"/>
          <w:sz w:val="21"/>
          <w:szCs w:val="21"/>
        </w:rPr>
        <w:t>，详见投标文件格式）</w:t>
      </w:r>
      <w:r w:rsidRPr="002D1FB7">
        <w:rPr>
          <w:rFonts w:ascii="宋体" w:hAnsi="宋体"/>
          <w:spacing w:val="-6"/>
          <w:sz w:val="21"/>
          <w:szCs w:val="21"/>
        </w:rPr>
        <w:t>，</w:t>
      </w:r>
      <w:r w:rsidRPr="002D1FB7">
        <w:rPr>
          <w:rFonts w:hint="eastAsia"/>
          <w:spacing w:val="-6"/>
          <w:sz w:val="21"/>
          <w:szCs w:val="21"/>
        </w:rPr>
        <w:t>投标人未参加开标的，视同认可开标结果。</w:t>
      </w:r>
    </w:p>
    <w:p w:rsidR="00A23A7C" w:rsidRPr="002D1FB7" w:rsidRDefault="005D1A0F">
      <w:pPr>
        <w:spacing w:line="288" w:lineRule="auto"/>
        <w:jc w:val="left"/>
        <w:rPr>
          <w:rFonts w:ascii="宋体" w:hAnsi="宋体"/>
          <w:b/>
          <w:spacing w:val="-6"/>
          <w:sz w:val="24"/>
        </w:rPr>
      </w:pPr>
      <w:r w:rsidRPr="002D1FB7">
        <w:rPr>
          <w:rFonts w:ascii="宋体" w:hAnsi="宋体" w:hint="eastAsia"/>
          <w:b/>
          <w:spacing w:val="-6"/>
          <w:sz w:val="24"/>
        </w:rPr>
        <w:t>（五） 投标费用</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spacing w:val="-6"/>
          <w:sz w:val="21"/>
          <w:szCs w:val="21"/>
        </w:rPr>
        <w:t>1.</w:t>
      </w:r>
      <w:r w:rsidRPr="002D1FB7">
        <w:rPr>
          <w:rFonts w:ascii="宋体" w:hAnsi="宋体" w:hint="eastAsia"/>
          <w:spacing w:val="-6"/>
          <w:sz w:val="21"/>
          <w:szCs w:val="21"/>
        </w:rPr>
        <w:t>不论投标结果如何，投标人均应自行承担所有与投标有关的全部费用；</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2.中标人在中标通知书发出后七个工作日内，向采购代理机构交纳代理服务费，收费标准：</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3827"/>
      </w:tblGrid>
      <w:tr w:rsidR="00A23A7C" w:rsidRPr="002D1FB7">
        <w:tc>
          <w:tcPr>
            <w:tcW w:w="3969" w:type="dxa"/>
          </w:tcPr>
          <w:p w:rsidR="00A23A7C" w:rsidRPr="002D1FB7" w:rsidRDefault="005D1A0F">
            <w:pPr>
              <w:spacing w:line="288" w:lineRule="auto"/>
              <w:jc w:val="center"/>
              <w:rPr>
                <w:rFonts w:ascii="宋体" w:hAnsi="宋体"/>
                <w:spacing w:val="-6"/>
                <w:sz w:val="21"/>
                <w:szCs w:val="21"/>
              </w:rPr>
            </w:pPr>
            <w:r w:rsidRPr="002D1FB7">
              <w:rPr>
                <w:rFonts w:ascii="宋体" w:hAnsi="宋体" w:hint="eastAsia"/>
                <w:spacing w:val="-6"/>
                <w:sz w:val="21"/>
                <w:szCs w:val="21"/>
              </w:rPr>
              <w:t>中标</w:t>
            </w:r>
            <w:r w:rsidRPr="002D1FB7">
              <w:rPr>
                <w:rFonts w:ascii="宋体" w:hAnsi="宋体"/>
                <w:spacing w:val="-6"/>
                <w:sz w:val="21"/>
                <w:szCs w:val="21"/>
              </w:rPr>
              <w:t>金额（万元）</w:t>
            </w:r>
          </w:p>
        </w:tc>
        <w:tc>
          <w:tcPr>
            <w:tcW w:w="3827" w:type="dxa"/>
          </w:tcPr>
          <w:p w:rsidR="00A23A7C" w:rsidRPr="002D1FB7" w:rsidRDefault="005D1A0F">
            <w:pPr>
              <w:spacing w:line="288" w:lineRule="auto"/>
              <w:jc w:val="center"/>
              <w:rPr>
                <w:rFonts w:ascii="宋体" w:hAnsi="宋体"/>
                <w:spacing w:val="-6"/>
                <w:sz w:val="21"/>
                <w:szCs w:val="21"/>
              </w:rPr>
            </w:pPr>
            <w:r w:rsidRPr="002D1FB7">
              <w:rPr>
                <w:rFonts w:ascii="宋体" w:hAnsi="宋体" w:hint="eastAsia"/>
                <w:spacing w:val="-6"/>
                <w:sz w:val="21"/>
                <w:szCs w:val="21"/>
              </w:rPr>
              <w:t>收费标准</w:t>
            </w:r>
            <w:r w:rsidRPr="002D1FB7">
              <w:rPr>
                <w:rFonts w:ascii="宋体" w:hAnsi="宋体"/>
                <w:spacing w:val="-6"/>
                <w:sz w:val="21"/>
                <w:szCs w:val="21"/>
              </w:rPr>
              <w:t>（费率，</w:t>
            </w:r>
            <w:r w:rsidRPr="002D1FB7">
              <w:rPr>
                <w:rFonts w:ascii="宋体" w:hAnsi="宋体" w:hint="eastAsia"/>
                <w:spacing w:val="-6"/>
                <w:sz w:val="21"/>
                <w:szCs w:val="21"/>
              </w:rPr>
              <w:t>%）</w:t>
            </w:r>
          </w:p>
        </w:tc>
      </w:tr>
      <w:tr w:rsidR="00A23A7C" w:rsidRPr="002D1FB7">
        <w:tc>
          <w:tcPr>
            <w:tcW w:w="3969" w:type="dxa"/>
          </w:tcPr>
          <w:p w:rsidR="00A23A7C" w:rsidRPr="002D1FB7" w:rsidRDefault="005D1A0F">
            <w:pPr>
              <w:spacing w:line="288" w:lineRule="auto"/>
              <w:jc w:val="center"/>
              <w:rPr>
                <w:rFonts w:ascii="宋体" w:hAnsi="宋体"/>
                <w:spacing w:val="-6"/>
                <w:sz w:val="21"/>
                <w:szCs w:val="21"/>
              </w:rPr>
            </w:pPr>
            <w:r w:rsidRPr="002D1FB7">
              <w:rPr>
                <w:rFonts w:ascii="宋体" w:hAnsi="宋体" w:hint="eastAsia"/>
                <w:spacing w:val="-6"/>
                <w:sz w:val="21"/>
                <w:szCs w:val="21"/>
              </w:rPr>
              <w:t>100以内</w:t>
            </w:r>
          </w:p>
        </w:tc>
        <w:tc>
          <w:tcPr>
            <w:tcW w:w="3827" w:type="dxa"/>
          </w:tcPr>
          <w:p w:rsidR="00A23A7C" w:rsidRPr="002D1FB7" w:rsidRDefault="005D1A0F">
            <w:pPr>
              <w:spacing w:line="288" w:lineRule="auto"/>
              <w:jc w:val="center"/>
              <w:rPr>
                <w:rFonts w:ascii="宋体" w:hAnsi="宋体"/>
                <w:spacing w:val="-6"/>
                <w:sz w:val="21"/>
                <w:szCs w:val="21"/>
              </w:rPr>
            </w:pPr>
            <w:r w:rsidRPr="002D1FB7">
              <w:rPr>
                <w:rFonts w:ascii="宋体" w:hAnsi="宋体" w:hint="eastAsia"/>
                <w:spacing w:val="-6"/>
                <w:sz w:val="21"/>
                <w:szCs w:val="21"/>
              </w:rPr>
              <w:t>1.2</w:t>
            </w:r>
          </w:p>
        </w:tc>
      </w:tr>
      <w:tr w:rsidR="00A23A7C" w:rsidRPr="002D1FB7">
        <w:tc>
          <w:tcPr>
            <w:tcW w:w="3969" w:type="dxa"/>
          </w:tcPr>
          <w:p w:rsidR="00A23A7C" w:rsidRPr="002D1FB7" w:rsidRDefault="005D1A0F">
            <w:pPr>
              <w:spacing w:line="288" w:lineRule="auto"/>
              <w:jc w:val="center"/>
              <w:rPr>
                <w:rFonts w:ascii="宋体" w:hAnsi="宋体"/>
                <w:spacing w:val="-6"/>
                <w:sz w:val="21"/>
                <w:szCs w:val="21"/>
              </w:rPr>
            </w:pPr>
            <w:r w:rsidRPr="002D1FB7">
              <w:rPr>
                <w:rFonts w:ascii="宋体" w:hAnsi="宋体" w:hint="eastAsia"/>
                <w:spacing w:val="-6"/>
                <w:sz w:val="21"/>
                <w:szCs w:val="21"/>
              </w:rPr>
              <w:t>100-500</w:t>
            </w:r>
          </w:p>
        </w:tc>
        <w:tc>
          <w:tcPr>
            <w:tcW w:w="3827" w:type="dxa"/>
          </w:tcPr>
          <w:p w:rsidR="00A23A7C" w:rsidRPr="002D1FB7" w:rsidRDefault="005D1A0F">
            <w:pPr>
              <w:spacing w:line="288" w:lineRule="auto"/>
              <w:jc w:val="center"/>
              <w:rPr>
                <w:rFonts w:ascii="宋体" w:hAnsi="宋体"/>
                <w:spacing w:val="-6"/>
                <w:sz w:val="21"/>
                <w:szCs w:val="21"/>
              </w:rPr>
            </w:pPr>
            <w:r w:rsidRPr="002D1FB7">
              <w:rPr>
                <w:rFonts w:ascii="宋体" w:hAnsi="宋体" w:hint="eastAsia"/>
                <w:spacing w:val="-6"/>
                <w:sz w:val="21"/>
                <w:szCs w:val="21"/>
              </w:rPr>
              <w:t>0.88</w:t>
            </w:r>
          </w:p>
        </w:tc>
      </w:tr>
      <w:tr w:rsidR="00A23A7C" w:rsidRPr="002D1FB7">
        <w:tc>
          <w:tcPr>
            <w:tcW w:w="3969" w:type="dxa"/>
          </w:tcPr>
          <w:p w:rsidR="00A23A7C" w:rsidRPr="002D1FB7" w:rsidRDefault="005D1A0F">
            <w:pPr>
              <w:spacing w:line="288" w:lineRule="auto"/>
              <w:jc w:val="center"/>
              <w:rPr>
                <w:rFonts w:ascii="宋体" w:hAnsi="宋体"/>
                <w:spacing w:val="-6"/>
                <w:sz w:val="21"/>
                <w:szCs w:val="21"/>
              </w:rPr>
            </w:pPr>
            <w:r w:rsidRPr="002D1FB7">
              <w:rPr>
                <w:rFonts w:ascii="宋体" w:hAnsi="宋体" w:hint="eastAsia"/>
                <w:spacing w:val="-6"/>
                <w:sz w:val="21"/>
                <w:szCs w:val="21"/>
              </w:rPr>
              <w:t>500-1000</w:t>
            </w:r>
          </w:p>
        </w:tc>
        <w:tc>
          <w:tcPr>
            <w:tcW w:w="3827" w:type="dxa"/>
          </w:tcPr>
          <w:p w:rsidR="00A23A7C" w:rsidRPr="002D1FB7" w:rsidRDefault="005D1A0F">
            <w:pPr>
              <w:spacing w:line="288" w:lineRule="auto"/>
              <w:jc w:val="center"/>
              <w:rPr>
                <w:rFonts w:ascii="宋体" w:hAnsi="宋体"/>
                <w:spacing w:val="-6"/>
                <w:sz w:val="21"/>
                <w:szCs w:val="21"/>
              </w:rPr>
            </w:pPr>
            <w:r w:rsidRPr="002D1FB7">
              <w:rPr>
                <w:rFonts w:ascii="宋体" w:hAnsi="宋体" w:hint="eastAsia"/>
                <w:spacing w:val="-6"/>
                <w:sz w:val="21"/>
                <w:szCs w:val="21"/>
              </w:rPr>
              <w:t>0.64</w:t>
            </w:r>
          </w:p>
        </w:tc>
      </w:tr>
      <w:tr w:rsidR="00A23A7C" w:rsidRPr="002D1FB7">
        <w:tc>
          <w:tcPr>
            <w:tcW w:w="3969" w:type="dxa"/>
          </w:tcPr>
          <w:p w:rsidR="00A23A7C" w:rsidRPr="002D1FB7" w:rsidRDefault="005D1A0F">
            <w:pPr>
              <w:spacing w:line="288" w:lineRule="auto"/>
              <w:jc w:val="center"/>
              <w:rPr>
                <w:rFonts w:ascii="宋体" w:hAnsi="宋体"/>
                <w:spacing w:val="-6"/>
                <w:sz w:val="21"/>
                <w:szCs w:val="21"/>
              </w:rPr>
            </w:pPr>
            <w:r w:rsidRPr="002D1FB7">
              <w:rPr>
                <w:rFonts w:ascii="宋体" w:hAnsi="宋体" w:hint="eastAsia"/>
                <w:spacing w:val="-6"/>
                <w:sz w:val="21"/>
                <w:szCs w:val="21"/>
              </w:rPr>
              <w:t>1000-5000</w:t>
            </w:r>
          </w:p>
        </w:tc>
        <w:tc>
          <w:tcPr>
            <w:tcW w:w="3827" w:type="dxa"/>
          </w:tcPr>
          <w:p w:rsidR="00A23A7C" w:rsidRPr="002D1FB7" w:rsidRDefault="005D1A0F">
            <w:pPr>
              <w:spacing w:line="288" w:lineRule="auto"/>
              <w:jc w:val="center"/>
              <w:rPr>
                <w:rFonts w:ascii="宋体" w:hAnsi="宋体"/>
                <w:spacing w:val="-6"/>
                <w:sz w:val="21"/>
                <w:szCs w:val="21"/>
              </w:rPr>
            </w:pPr>
            <w:r w:rsidRPr="002D1FB7">
              <w:rPr>
                <w:rFonts w:ascii="宋体" w:hAnsi="宋体" w:hint="eastAsia"/>
                <w:spacing w:val="-6"/>
                <w:sz w:val="21"/>
                <w:szCs w:val="21"/>
              </w:rPr>
              <w:t>0.4</w:t>
            </w:r>
          </w:p>
        </w:tc>
      </w:tr>
    </w:tbl>
    <w:p w:rsidR="00A23A7C" w:rsidRPr="002D1FB7" w:rsidRDefault="005D1A0F">
      <w:pPr>
        <w:spacing w:line="288" w:lineRule="auto"/>
        <w:jc w:val="left"/>
        <w:rPr>
          <w:rFonts w:ascii="宋体" w:hAnsi="宋体"/>
          <w:b/>
          <w:spacing w:val="-6"/>
          <w:sz w:val="24"/>
        </w:rPr>
      </w:pPr>
      <w:r w:rsidRPr="002D1FB7">
        <w:rPr>
          <w:rFonts w:ascii="宋体" w:hAnsi="宋体" w:hint="eastAsia"/>
          <w:b/>
          <w:spacing w:val="-6"/>
          <w:sz w:val="24"/>
        </w:rPr>
        <w:t>（六） 联合体投标</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本项目不接受联合体投标。</w:t>
      </w:r>
    </w:p>
    <w:p w:rsidR="00A23A7C" w:rsidRPr="002D1FB7" w:rsidRDefault="005D1A0F">
      <w:pPr>
        <w:spacing w:line="288" w:lineRule="auto"/>
        <w:jc w:val="left"/>
        <w:rPr>
          <w:rFonts w:ascii="宋体" w:hAnsi="宋体"/>
          <w:b/>
          <w:spacing w:val="-6"/>
          <w:sz w:val="24"/>
        </w:rPr>
      </w:pPr>
      <w:r w:rsidRPr="002D1FB7">
        <w:rPr>
          <w:rFonts w:ascii="宋体" w:hAnsi="宋体" w:hint="eastAsia"/>
          <w:b/>
          <w:spacing w:val="-6"/>
          <w:sz w:val="24"/>
        </w:rPr>
        <w:t>（七） 转包与分包</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1</w:t>
      </w:r>
      <w:r w:rsidRPr="002D1FB7">
        <w:rPr>
          <w:rFonts w:ascii="宋体" w:hAnsi="宋体"/>
          <w:spacing w:val="-6"/>
          <w:sz w:val="21"/>
          <w:szCs w:val="21"/>
        </w:rPr>
        <w:t>.</w:t>
      </w:r>
      <w:r w:rsidRPr="002D1FB7">
        <w:rPr>
          <w:rFonts w:ascii="宋体" w:hAnsi="宋体" w:hint="eastAsia"/>
          <w:spacing w:val="-6"/>
          <w:sz w:val="21"/>
          <w:szCs w:val="21"/>
        </w:rPr>
        <w:t>本项目不允许转包；</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2</w:t>
      </w:r>
      <w:r w:rsidRPr="002D1FB7">
        <w:rPr>
          <w:rFonts w:ascii="宋体" w:hAnsi="宋体"/>
          <w:spacing w:val="-6"/>
          <w:sz w:val="21"/>
          <w:szCs w:val="21"/>
        </w:rPr>
        <w:t>.</w:t>
      </w:r>
      <w:r w:rsidRPr="002D1FB7">
        <w:rPr>
          <w:rFonts w:ascii="宋体" w:hAnsi="宋体" w:hint="eastAsia"/>
          <w:spacing w:val="-6"/>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A23A7C" w:rsidRPr="002D1FB7" w:rsidRDefault="005D1A0F">
      <w:pPr>
        <w:spacing w:line="288" w:lineRule="auto"/>
        <w:rPr>
          <w:rFonts w:ascii="宋体" w:hAnsi="宋体" w:cs="宋体"/>
          <w:b/>
          <w:spacing w:val="-6"/>
          <w:kern w:val="0"/>
          <w:sz w:val="24"/>
        </w:rPr>
      </w:pPr>
      <w:r w:rsidRPr="002D1FB7">
        <w:rPr>
          <w:rFonts w:ascii="宋体" w:hAnsi="宋体" w:cs="宋体" w:hint="eastAsia"/>
          <w:b/>
          <w:spacing w:val="-6"/>
          <w:kern w:val="0"/>
          <w:sz w:val="24"/>
        </w:rPr>
        <w:t>（八） 特别说明</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spacing w:val="-6"/>
          <w:sz w:val="21"/>
          <w:szCs w:val="21"/>
        </w:rPr>
        <w:t>▲</w:t>
      </w:r>
      <w:r w:rsidRPr="002D1FB7">
        <w:rPr>
          <w:rFonts w:hAnsi="宋体" w:hint="eastAsia"/>
          <w:spacing w:val="-6"/>
          <w:sz w:val="21"/>
          <w:szCs w:val="21"/>
        </w:rPr>
        <w:t>1</w:t>
      </w:r>
      <w:r w:rsidRPr="002D1FB7">
        <w:rPr>
          <w:rFonts w:hAnsi="宋体"/>
          <w:spacing w:val="-6"/>
          <w:sz w:val="21"/>
          <w:szCs w:val="21"/>
        </w:rPr>
        <w:t>.投标人应仔细阅读招标文件的所有内容，按照招标文件的要求提交投标文件，并对所提供的全部资料的真实性承担法律责任。</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spacing w:val="-6"/>
          <w:sz w:val="21"/>
          <w:szCs w:val="21"/>
        </w:rPr>
        <w:t>▲</w:t>
      </w:r>
      <w:r w:rsidRPr="002D1FB7">
        <w:rPr>
          <w:rFonts w:hAnsi="宋体" w:hint="eastAsia"/>
          <w:spacing w:val="-6"/>
          <w:sz w:val="21"/>
          <w:szCs w:val="21"/>
        </w:rPr>
        <w:t>2</w:t>
      </w:r>
      <w:r w:rsidRPr="002D1FB7">
        <w:rPr>
          <w:rFonts w:hAnsi="宋体"/>
          <w:spacing w:val="-6"/>
          <w:sz w:val="21"/>
          <w:szCs w:val="21"/>
        </w:rPr>
        <w:t>.</w:t>
      </w:r>
      <w:r w:rsidRPr="002D1FB7">
        <w:rPr>
          <w:rFonts w:hAnsi="宋体" w:hint="eastAsia"/>
          <w:spacing w:val="-6"/>
          <w:sz w:val="21"/>
          <w:szCs w:val="21"/>
        </w:rPr>
        <w:t>单位负责人为同一人或者存在直接控股、管理关系的不同供应商，不得参加同一合同项下的政府采购活动。</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spacing w:val="-6"/>
          <w:sz w:val="21"/>
          <w:szCs w:val="21"/>
        </w:rPr>
        <w:t>▲</w:t>
      </w:r>
      <w:r w:rsidRPr="002D1FB7">
        <w:rPr>
          <w:rFonts w:hAnsi="宋体" w:hint="eastAsia"/>
          <w:spacing w:val="-6"/>
          <w:sz w:val="21"/>
          <w:szCs w:val="21"/>
        </w:rPr>
        <w:t>3.为采购项目提供整体设计、规范编制或者项目管理、监理、检测等服务的供应商，不得再参加该采购项目的其他采购活动。</w:t>
      </w:r>
    </w:p>
    <w:p w:rsidR="00A23A7C" w:rsidRPr="002D1FB7" w:rsidRDefault="005D1A0F">
      <w:pPr>
        <w:pStyle w:val="a9"/>
        <w:spacing w:line="288" w:lineRule="auto"/>
        <w:ind w:firstLineChars="200" w:firstLine="396"/>
        <w:jc w:val="left"/>
        <w:rPr>
          <w:rFonts w:hAnsi="宋体"/>
          <w:spacing w:val="-6"/>
          <w:sz w:val="21"/>
          <w:szCs w:val="21"/>
          <w:u w:val="single"/>
        </w:rPr>
      </w:pPr>
      <w:r w:rsidRPr="002D1FB7">
        <w:rPr>
          <w:rFonts w:hAnsi="宋体"/>
          <w:spacing w:val="-6"/>
          <w:sz w:val="21"/>
          <w:szCs w:val="21"/>
          <w:u w:val="single"/>
        </w:rPr>
        <w:t>▲</w:t>
      </w:r>
      <w:r w:rsidRPr="002D1FB7">
        <w:rPr>
          <w:rFonts w:hAnsi="宋体" w:hint="eastAsia"/>
          <w:spacing w:val="-6"/>
          <w:sz w:val="21"/>
          <w:szCs w:val="21"/>
          <w:u w:val="single"/>
        </w:rPr>
        <w:t>4.投标人授权代表必须为投标人本单位在职职工，并提供2018年6月至2018年9月任意一月社保缴纳证明。</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5</w:t>
      </w:r>
      <w:r w:rsidRPr="002D1FB7">
        <w:rPr>
          <w:rFonts w:hAnsi="宋体"/>
          <w:spacing w:val="-6"/>
          <w:sz w:val="21"/>
          <w:szCs w:val="21"/>
        </w:rPr>
        <w:t>.</w:t>
      </w:r>
      <w:r w:rsidRPr="002D1FB7">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w:t>
      </w:r>
      <w:r w:rsidRPr="002D1FB7">
        <w:rPr>
          <w:rFonts w:hAnsi="宋体" w:hint="eastAsia"/>
          <w:spacing w:val="-6"/>
          <w:sz w:val="21"/>
          <w:szCs w:val="21"/>
        </w:rPr>
        <w:lastRenderedPageBreak/>
        <w:t>定，其他同品牌投标人不作为中标候选人。</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非单一产品采购项目，多家投标人提供的核心产品品牌相同的，按前款规定处理</w:t>
      </w:r>
      <w:r w:rsidRPr="002D1FB7">
        <w:rPr>
          <w:rFonts w:hAnsi="宋体"/>
          <w:spacing w:val="-6"/>
          <w:sz w:val="21"/>
          <w:szCs w:val="21"/>
        </w:rPr>
        <w:t>。</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6</w:t>
      </w:r>
      <w:r w:rsidRPr="002D1FB7">
        <w:rPr>
          <w:rFonts w:hAnsi="宋体"/>
          <w:spacing w:val="-6"/>
          <w:sz w:val="21"/>
          <w:szCs w:val="21"/>
        </w:rPr>
        <w:t>.</w:t>
      </w:r>
      <w:r w:rsidRPr="002D1FB7">
        <w:rPr>
          <w:rFonts w:hAnsi="宋体" w:hint="eastAsia"/>
          <w:spacing w:val="-6"/>
          <w:sz w:val="21"/>
          <w:szCs w:val="21"/>
        </w:rPr>
        <w:t>按照《浙江省政府采购供应商注册及诚信管理暂行办法》（浙财采监字［2009］28号）的相关规定，</w:t>
      </w:r>
      <w:r w:rsidRPr="002D1FB7">
        <w:rPr>
          <w:rFonts w:hAnsi="宋体"/>
          <w:spacing w:val="-6"/>
          <w:sz w:val="21"/>
          <w:szCs w:val="21"/>
        </w:rPr>
        <w:t>未注册入库供应商参加政府采购活动时，应按</w:t>
      </w:r>
      <w:r w:rsidRPr="002D1FB7">
        <w:rPr>
          <w:rFonts w:hAnsi="宋体" w:hint="eastAsia"/>
          <w:spacing w:val="-6"/>
          <w:sz w:val="21"/>
          <w:szCs w:val="21"/>
        </w:rPr>
        <w:t>招标</w:t>
      </w:r>
      <w:r w:rsidRPr="002D1FB7">
        <w:rPr>
          <w:rFonts w:hAnsi="宋体"/>
          <w:spacing w:val="-6"/>
          <w:sz w:val="21"/>
          <w:szCs w:val="21"/>
        </w:rPr>
        <w:t>文件要求提交相应的资格证明材料，按规定接受</w:t>
      </w:r>
      <w:r w:rsidRPr="002D1FB7">
        <w:rPr>
          <w:rFonts w:hAnsi="宋体" w:hint="eastAsia"/>
          <w:spacing w:val="-6"/>
          <w:sz w:val="21"/>
          <w:szCs w:val="21"/>
        </w:rPr>
        <w:t>采购代理机构</w:t>
      </w:r>
      <w:r w:rsidRPr="002D1FB7">
        <w:rPr>
          <w:rFonts w:hAnsi="宋体"/>
          <w:spacing w:val="-6"/>
          <w:sz w:val="21"/>
          <w:szCs w:val="21"/>
        </w:rPr>
        <w:t>或其委托的评审专家的资格审查和其他评审。一旦被确定为中标候选供应商的，应在中标通知书发出前的3个工作日内按本办法的规定进行注册申请，否则，</w:t>
      </w:r>
      <w:r w:rsidRPr="002D1FB7">
        <w:rPr>
          <w:rFonts w:hAnsi="宋体" w:hint="eastAsia"/>
          <w:spacing w:val="-6"/>
          <w:sz w:val="21"/>
          <w:szCs w:val="21"/>
        </w:rPr>
        <w:t>采购代理机构</w:t>
      </w:r>
      <w:r w:rsidRPr="002D1FB7">
        <w:rPr>
          <w:rFonts w:hAnsi="宋体"/>
          <w:spacing w:val="-6"/>
          <w:sz w:val="21"/>
          <w:szCs w:val="21"/>
        </w:rPr>
        <w:t>可以拒绝向其发出中标通知书，并直接推荐排名次之的供应商为中标候选供应商，依次类推。</w:t>
      </w:r>
    </w:p>
    <w:p w:rsidR="00A23A7C" w:rsidRPr="002D1FB7" w:rsidRDefault="005D1A0F">
      <w:pPr>
        <w:spacing w:line="288" w:lineRule="auto"/>
        <w:rPr>
          <w:rFonts w:ascii="宋体" w:hAnsi="宋体" w:cs="宋体"/>
          <w:b/>
          <w:spacing w:val="-6"/>
          <w:kern w:val="0"/>
          <w:sz w:val="24"/>
        </w:rPr>
      </w:pPr>
      <w:r w:rsidRPr="002D1FB7">
        <w:rPr>
          <w:rFonts w:ascii="宋体" w:hAnsi="宋体" w:cs="宋体"/>
          <w:b/>
          <w:spacing w:val="-6"/>
          <w:kern w:val="0"/>
          <w:sz w:val="24"/>
        </w:rPr>
        <w:t>（九）</w:t>
      </w:r>
      <w:r w:rsidRPr="002D1FB7">
        <w:rPr>
          <w:rFonts w:ascii="宋体" w:hAnsi="宋体" w:cs="宋体" w:hint="eastAsia"/>
          <w:b/>
          <w:spacing w:val="-6"/>
          <w:kern w:val="0"/>
          <w:sz w:val="24"/>
        </w:rPr>
        <w:t xml:space="preserve"> </w:t>
      </w:r>
      <w:r w:rsidRPr="002D1FB7">
        <w:rPr>
          <w:rFonts w:ascii="宋体" w:hAnsi="宋体" w:cs="宋体"/>
          <w:b/>
          <w:spacing w:val="-6"/>
          <w:kern w:val="0"/>
          <w:sz w:val="24"/>
        </w:rPr>
        <w:t>质疑和投诉</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spacing w:val="-6"/>
          <w:sz w:val="21"/>
          <w:szCs w:val="21"/>
        </w:rPr>
        <w:t>1</w:t>
      </w:r>
      <w:r w:rsidRPr="002D1FB7">
        <w:rPr>
          <w:rFonts w:hAnsi="宋体" w:hint="eastAsia"/>
          <w:spacing w:val="-6"/>
          <w:sz w:val="21"/>
          <w:szCs w:val="21"/>
        </w:rPr>
        <w:t>.</w:t>
      </w:r>
      <w:r w:rsidRPr="002D1FB7">
        <w:rPr>
          <w:rFonts w:hAnsi="宋体"/>
          <w:spacing w:val="-6"/>
          <w:sz w:val="21"/>
          <w:szCs w:val="21"/>
        </w:rPr>
        <w:t>投标人</w:t>
      </w:r>
      <w:r w:rsidRPr="002D1FB7">
        <w:rPr>
          <w:rFonts w:hAnsi="宋体" w:hint="eastAsia"/>
          <w:spacing w:val="-6"/>
          <w:sz w:val="21"/>
          <w:szCs w:val="21"/>
        </w:rPr>
        <w:t>认为招标文件、招标过程和中标结果使自己的权益受到损害的，可以在知道或者应知其权益受到损害之日起七个工作日内，以书面形式向采购人或</w:t>
      </w:r>
      <w:r w:rsidRPr="002D1FB7">
        <w:rPr>
          <w:rFonts w:hAnsi="宋体"/>
          <w:spacing w:val="-6"/>
          <w:sz w:val="21"/>
          <w:szCs w:val="21"/>
        </w:rPr>
        <w:t>采购代理机构</w:t>
      </w:r>
      <w:r w:rsidRPr="002D1FB7">
        <w:rPr>
          <w:rFonts w:hAnsi="宋体" w:hint="eastAsia"/>
          <w:spacing w:val="-6"/>
          <w:sz w:val="21"/>
          <w:szCs w:val="21"/>
        </w:rPr>
        <w:t>提出质疑。质疑投标人对采购人、采购代理机构的答复不满意或者采购人、采购代理机构未在规定的时间内作出答复的，可以在答复期满后十五个工作日内向同级政府采购监督管理部门投诉。</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2.</w:t>
      </w:r>
      <w:r w:rsidRPr="002D1FB7">
        <w:rPr>
          <w:rFonts w:hAnsi="宋体" w:hint="eastAsia"/>
          <w:b/>
          <w:spacing w:val="-6"/>
          <w:sz w:val="21"/>
          <w:szCs w:val="21"/>
        </w:rPr>
        <w:t>投标人提出质疑应当提交质疑函和必要的证明材料，质疑函范本请到“浙江政府采购网下载专区”下载，质疑函应当包括下列内容：</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（一）供应商的姓名或者名称、地址、邮编、联系人及联系电话；</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（二）质疑项目的名称、编号；</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（三）具体、明确的质疑事项和与质疑事项相关的请求；</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（四）事实依据；</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（五）必要的法律依据；</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（六）提出质疑的日期。</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投标人为自然人的，应当由本人签字；投标人为法人或者其他组织的，应当由法定代表人、主要负责人，或者其授权代表签字或者盖章，并加盖公章。</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3.提出质疑的供应商应当是参与本项目招标活动的投标人。</w:t>
      </w:r>
      <w:r w:rsidRPr="002D1FB7">
        <w:rPr>
          <w:rFonts w:hAnsi="宋体" w:hint="eastAsia"/>
          <w:b/>
          <w:spacing w:val="-6"/>
          <w:sz w:val="21"/>
          <w:szCs w:val="21"/>
        </w:rPr>
        <w:t>投标人在法定质疑期内应一次性提出针对同一采购程序环节的质疑。</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4.根据《政府采购质疑和投诉办法》第三十七条的规定，投诉人在全国范围</w:t>
      </w:r>
      <w:r w:rsidRPr="002D1FB7">
        <w:rPr>
          <w:rFonts w:hAnsi="宋体"/>
          <w:spacing w:val="-6"/>
          <w:sz w:val="21"/>
          <w:szCs w:val="21"/>
        </w:rPr>
        <w:t>12</w:t>
      </w:r>
      <w:r w:rsidRPr="002D1FB7">
        <w:rPr>
          <w:rFonts w:hAnsi="宋体" w:hint="eastAsia"/>
          <w:spacing w:val="-6"/>
          <w:sz w:val="21"/>
          <w:szCs w:val="21"/>
        </w:rPr>
        <w:t>个月内三次以上投诉查无实据的，由财政部门列入不良行为记录名单。</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投诉人有下列行为之一的，属于虚假、恶意投诉，由财政部门列入不良行为记录名单，禁止其</w:t>
      </w:r>
      <w:r w:rsidRPr="002D1FB7">
        <w:rPr>
          <w:rFonts w:hAnsi="宋体"/>
          <w:spacing w:val="-6"/>
          <w:sz w:val="21"/>
          <w:szCs w:val="21"/>
        </w:rPr>
        <w:t>1</w:t>
      </w:r>
      <w:r w:rsidRPr="002D1FB7">
        <w:rPr>
          <w:rFonts w:hAnsi="宋体" w:hint="eastAsia"/>
          <w:spacing w:val="-6"/>
          <w:sz w:val="21"/>
          <w:szCs w:val="21"/>
        </w:rPr>
        <w:t>至</w:t>
      </w:r>
      <w:r w:rsidRPr="002D1FB7">
        <w:rPr>
          <w:rFonts w:hAnsi="宋体"/>
          <w:spacing w:val="-6"/>
          <w:sz w:val="21"/>
          <w:szCs w:val="21"/>
        </w:rPr>
        <w:t>3</w:t>
      </w:r>
      <w:r w:rsidRPr="002D1FB7">
        <w:rPr>
          <w:rFonts w:hAnsi="宋体" w:hint="eastAsia"/>
          <w:spacing w:val="-6"/>
          <w:sz w:val="21"/>
          <w:szCs w:val="21"/>
        </w:rPr>
        <w:t>年内参加政府采购活动：</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（一）捏造事实</w:t>
      </w:r>
      <w:r w:rsidRPr="002D1FB7">
        <w:rPr>
          <w:rFonts w:hAnsi="宋体"/>
          <w:spacing w:val="-6"/>
          <w:sz w:val="21"/>
          <w:szCs w:val="21"/>
        </w:rPr>
        <w:t>;</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（二）提供虚假材料</w:t>
      </w:r>
      <w:r w:rsidRPr="002D1FB7">
        <w:rPr>
          <w:rFonts w:hAnsi="宋体"/>
          <w:spacing w:val="-6"/>
          <w:sz w:val="21"/>
          <w:szCs w:val="21"/>
        </w:rPr>
        <w:t>;</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（三）以非法手段取得证明材料。证据来源的合法性存在明显疑问，投诉人无法证明其取得方式合法的，视为以非法手段取得证明材料。</w:t>
      </w:r>
    </w:p>
    <w:p w:rsidR="00A23A7C" w:rsidRPr="002D1FB7" w:rsidRDefault="00A23A7C">
      <w:pPr>
        <w:pStyle w:val="a9"/>
        <w:spacing w:line="288" w:lineRule="auto"/>
        <w:ind w:firstLineChars="200" w:firstLine="406"/>
        <w:rPr>
          <w:rFonts w:cs="宋体"/>
          <w:b/>
          <w:sz w:val="21"/>
          <w:szCs w:val="21"/>
        </w:rPr>
      </w:pPr>
    </w:p>
    <w:p w:rsidR="00A23A7C" w:rsidRPr="002D1FB7" w:rsidRDefault="00A23A7C">
      <w:pPr>
        <w:pStyle w:val="a9"/>
        <w:spacing w:line="288" w:lineRule="auto"/>
        <w:ind w:firstLineChars="200" w:firstLine="404"/>
        <w:jc w:val="left"/>
        <w:rPr>
          <w:rFonts w:hAnsi="宋体" w:cs="宋体"/>
          <w:kern w:val="0"/>
          <w:sz w:val="21"/>
          <w:szCs w:val="21"/>
        </w:rPr>
      </w:pPr>
    </w:p>
    <w:p w:rsidR="00A23A7C" w:rsidRPr="002D1FB7" w:rsidRDefault="005D1A0F">
      <w:pPr>
        <w:pStyle w:val="a9"/>
        <w:spacing w:line="288" w:lineRule="auto"/>
        <w:ind w:firstLine="0"/>
        <w:jc w:val="center"/>
        <w:rPr>
          <w:rFonts w:hAnsi="宋体"/>
          <w:b/>
          <w:spacing w:val="-6"/>
          <w:sz w:val="32"/>
          <w:szCs w:val="32"/>
        </w:rPr>
      </w:pPr>
      <w:r w:rsidRPr="002D1FB7">
        <w:rPr>
          <w:rFonts w:hAnsi="宋体"/>
          <w:b/>
          <w:spacing w:val="-6"/>
          <w:sz w:val="32"/>
          <w:szCs w:val="32"/>
        </w:rPr>
        <w:br w:type="page"/>
      </w:r>
      <w:r w:rsidRPr="002D1FB7">
        <w:rPr>
          <w:rFonts w:hAnsi="宋体"/>
          <w:b/>
          <w:spacing w:val="-6"/>
          <w:sz w:val="32"/>
          <w:szCs w:val="32"/>
        </w:rPr>
        <w:lastRenderedPageBreak/>
        <w:t>二</w:t>
      </w:r>
      <w:r w:rsidRPr="002D1FB7">
        <w:rPr>
          <w:rFonts w:hAnsi="宋体" w:hint="eastAsia"/>
          <w:b/>
          <w:spacing w:val="-6"/>
          <w:sz w:val="32"/>
          <w:szCs w:val="32"/>
        </w:rPr>
        <w:t>、招标文件</w:t>
      </w:r>
    </w:p>
    <w:p w:rsidR="00A23A7C" w:rsidRPr="002D1FB7" w:rsidRDefault="005D1A0F">
      <w:pPr>
        <w:spacing w:line="288" w:lineRule="auto"/>
        <w:jc w:val="left"/>
        <w:rPr>
          <w:rFonts w:ascii="宋体" w:hAnsi="宋体"/>
          <w:b/>
          <w:spacing w:val="-6"/>
          <w:sz w:val="24"/>
        </w:rPr>
      </w:pPr>
      <w:r w:rsidRPr="002D1FB7">
        <w:rPr>
          <w:rFonts w:ascii="宋体" w:hAnsi="宋体" w:hint="eastAsia"/>
          <w:b/>
          <w:spacing w:val="-6"/>
          <w:sz w:val="24"/>
        </w:rPr>
        <w:t>（一） 招标文件的构成。本招标文件由以下部份组成：</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1.投标邀请</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2.采购需求</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3.投标人须知</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4.评标办法及评分标准</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5.拟签订的合同文本</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6.投标文件格式</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7.本项目招标文件的澄清、答复、修改、补充的内容</w:t>
      </w:r>
    </w:p>
    <w:p w:rsidR="00A23A7C" w:rsidRPr="002D1FB7" w:rsidRDefault="005D1A0F">
      <w:pPr>
        <w:spacing w:line="288" w:lineRule="auto"/>
        <w:jc w:val="left"/>
        <w:rPr>
          <w:rFonts w:ascii="宋体" w:hAnsi="宋体"/>
          <w:spacing w:val="-6"/>
          <w:sz w:val="24"/>
        </w:rPr>
      </w:pPr>
      <w:r w:rsidRPr="002D1FB7">
        <w:rPr>
          <w:rFonts w:ascii="宋体" w:hAnsi="宋体" w:hint="eastAsia"/>
          <w:b/>
          <w:spacing w:val="-6"/>
          <w:sz w:val="24"/>
        </w:rPr>
        <w:t>（二） 投标人的风险</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rsidR="00A23A7C" w:rsidRPr="002D1FB7" w:rsidRDefault="005D1A0F">
      <w:pPr>
        <w:spacing w:line="288" w:lineRule="auto"/>
        <w:jc w:val="left"/>
        <w:rPr>
          <w:rFonts w:ascii="宋体" w:hAnsi="宋体"/>
          <w:b/>
          <w:spacing w:val="-6"/>
          <w:sz w:val="24"/>
        </w:rPr>
      </w:pPr>
      <w:r w:rsidRPr="002D1FB7">
        <w:rPr>
          <w:rFonts w:ascii="宋体" w:hAnsi="宋体" w:hint="eastAsia"/>
          <w:b/>
          <w:spacing w:val="-6"/>
          <w:sz w:val="24"/>
        </w:rPr>
        <w:t>（三） 招标文件的澄清与修改</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1</w:t>
      </w:r>
      <w:r w:rsidRPr="002D1FB7">
        <w:rPr>
          <w:rFonts w:hAnsi="宋体"/>
          <w:spacing w:val="-6"/>
          <w:sz w:val="21"/>
          <w:szCs w:val="21"/>
        </w:rPr>
        <w:t>.采购人或者采购代理机构可以对已发出的招标文件进行必要的澄清或者修改</w:t>
      </w:r>
      <w:r w:rsidRPr="002D1FB7">
        <w:rPr>
          <w:rFonts w:hAnsi="宋体" w:hint="eastAsia"/>
          <w:spacing w:val="-6"/>
          <w:sz w:val="21"/>
          <w:szCs w:val="21"/>
        </w:rPr>
        <w:t>，</w:t>
      </w:r>
      <w:r w:rsidRPr="002D1FB7">
        <w:rPr>
          <w:rFonts w:hAnsi="宋体"/>
          <w:spacing w:val="-6"/>
          <w:sz w:val="21"/>
          <w:szCs w:val="21"/>
        </w:rPr>
        <w:t>澄清或者修改</w:t>
      </w:r>
      <w:r w:rsidRPr="002D1FB7">
        <w:rPr>
          <w:rFonts w:hAnsi="宋体" w:hint="eastAsia"/>
          <w:spacing w:val="-6"/>
          <w:sz w:val="21"/>
          <w:szCs w:val="21"/>
        </w:rPr>
        <w:t>会</w:t>
      </w:r>
      <w:r w:rsidRPr="002D1FB7">
        <w:rPr>
          <w:rFonts w:hAnsi="宋体"/>
          <w:spacing w:val="-6"/>
          <w:sz w:val="21"/>
          <w:szCs w:val="21"/>
        </w:rPr>
        <w:t>在原公告发布媒体上发布澄清公告</w:t>
      </w:r>
      <w:r w:rsidRPr="002D1FB7">
        <w:rPr>
          <w:rFonts w:hAnsi="宋体" w:hint="eastAsia"/>
          <w:spacing w:val="-6"/>
          <w:sz w:val="21"/>
          <w:szCs w:val="21"/>
        </w:rPr>
        <w:t>，</w:t>
      </w:r>
      <w:r w:rsidRPr="002D1FB7">
        <w:rPr>
          <w:rFonts w:hAnsi="宋体"/>
          <w:spacing w:val="-6"/>
          <w:sz w:val="21"/>
          <w:szCs w:val="21"/>
        </w:rPr>
        <w:t>澄清或者修改的内容为招标文件的组成部分。</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2.招标文件的修改将以书面形式通知所有购买招标文件的投标人，并对其具有约束力。投标人在收到上述通知后，应立即向采购</w:t>
      </w:r>
      <w:r w:rsidRPr="002D1FB7">
        <w:rPr>
          <w:rFonts w:hAnsi="宋体"/>
          <w:spacing w:val="-6"/>
          <w:sz w:val="21"/>
          <w:szCs w:val="21"/>
        </w:rPr>
        <w:t>代理机构</w:t>
      </w:r>
      <w:r w:rsidRPr="002D1FB7">
        <w:rPr>
          <w:rFonts w:hAnsi="宋体" w:hint="eastAsia"/>
          <w:spacing w:val="-6"/>
          <w:sz w:val="21"/>
          <w:szCs w:val="21"/>
        </w:rPr>
        <w:t>回函确认。若无书面回函确认，视同投标人已收到招标文件修改的通知，并受其约束。</w:t>
      </w:r>
    </w:p>
    <w:p w:rsidR="00A23A7C" w:rsidRPr="002D1FB7" w:rsidRDefault="005D1A0F">
      <w:pPr>
        <w:pStyle w:val="a9"/>
        <w:spacing w:line="288" w:lineRule="auto"/>
        <w:ind w:firstLine="0"/>
        <w:jc w:val="center"/>
        <w:rPr>
          <w:rFonts w:hAnsi="宋体"/>
          <w:spacing w:val="-6"/>
          <w:sz w:val="21"/>
          <w:szCs w:val="21"/>
        </w:rPr>
      </w:pPr>
      <w:r w:rsidRPr="002D1FB7">
        <w:rPr>
          <w:rFonts w:hAnsi="宋体"/>
          <w:spacing w:val="-6"/>
          <w:sz w:val="21"/>
          <w:szCs w:val="21"/>
        </w:rPr>
        <w:br w:type="page"/>
      </w:r>
      <w:r w:rsidRPr="002D1FB7">
        <w:rPr>
          <w:rFonts w:hAnsi="宋体"/>
          <w:b/>
          <w:spacing w:val="-6"/>
          <w:sz w:val="32"/>
          <w:szCs w:val="32"/>
        </w:rPr>
        <w:lastRenderedPageBreak/>
        <w:t>三</w:t>
      </w:r>
      <w:r w:rsidRPr="002D1FB7">
        <w:rPr>
          <w:rFonts w:hAnsi="宋体" w:hint="eastAsia"/>
          <w:b/>
          <w:spacing w:val="-6"/>
          <w:sz w:val="32"/>
          <w:szCs w:val="32"/>
        </w:rPr>
        <w:t>、</w:t>
      </w:r>
      <w:r w:rsidRPr="002D1FB7">
        <w:rPr>
          <w:rFonts w:hAnsi="宋体"/>
          <w:b/>
          <w:spacing w:val="-6"/>
          <w:sz w:val="32"/>
          <w:szCs w:val="32"/>
        </w:rPr>
        <w:t>投标文件的编制</w:t>
      </w:r>
    </w:p>
    <w:p w:rsidR="00A23A7C" w:rsidRPr="002D1FB7" w:rsidRDefault="005D1A0F">
      <w:pPr>
        <w:spacing w:line="288" w:lineRule="auto"/>
        <w:jc w:val="left"/>
        <w:rPr>
          <w:rFonts w:ascii="宋体" w:hAnsi="宋体"/>
          <w:b/>
          <w:spacing w:val="-6"/>
          <w:sz w:val="24"/>
        </w:rPr>
      </w:pPr>
      <w:r w:rsidRPr="002D1FB7">
        <w:rPr>
          <w:rFonts w:ascii="宋体" w:hAnsi="宋体" w:hint="eastAsia"/>
          <w:b/>
          <w:spacing w:val="-6"/>
          <w:sz w:val="24"/>
        </w:rPr>
        <w:t>（一） 投标文件的组成</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投标文件由</w:t>
      </w:r>
      <w:r w:rsidRPr="002D1FB7">
        <w:rPr>
          <w:rFonts w:hAnsi="宋体" w:hint="eastAsia"/>
          <w:b/>
          <w:spacing w:val="-6"/>
          <w:sz w:val="21"/>
          <w:szCs w:val="21"/>
        </w:rPr>
        <w:t>报价文件、资格文件及商务和技术文件</w:t>
      </w:r>
      <w:r w:rsidRPr="002D1FB7">
        <w:rPr>
          <w:rFonts w:hAnsi="宋体" w:hint="eastAsia"/>
          <w:spacing w:val="-6"/>
          <w:sz w:val="21"/>
          <w:szCs w:val="21"/>
        </w:rPr>
        <w:t>两部分组成（格式详见招标文件第六章）。</w:t>
      </w:r>
    </w:p>
    <w:p w:rsidR="00A23A7C" w:rsidRPr="002D1FB7" w:rsidRDefault="005D1A0F">
      <w:pPr>
        <w:pStyle w:val="a9"/>
        <w:spacing w:line="288" w:lineRule="auto"/>
        <w:ind w:firstLineChars="200" w:firstLine="398"/>
        <w:jc w:val="left"/>
        <w:rPr>
          <w:rFonts w:hAnsi="宋体"/>
          <w:spacing w:val="-6"/>
          <w:sz w:val="21"/>
          <w:szCs w:val="21"/>
        </w:rPr>
      </w:pPr>
      <w:r w:rsidRPr="002D1FB7">
        <w:rPr>
          <w:rFonts w:hAnsi="宋体" w:hint="eastAsia"/>
          <w:b/>
          <w:spacing w:val="-6"/>
          <w:sz w:val="21"/>
          <w:szCs w:val="21"/>
        </w:rPr>
        <w:t>多标项项目建议按标项分别制作。</w:t>
      </w:r>
    </w:p>
    <w:p w:rsidR="00A23A7C" w:rsidRPr="002D1FB7" w:rsidRDefault="005D1A0F">
      <w:pPr>
        <w:spacing w:line="288" w:lineRule="auto"/>
        <w:ind w:firstLineChars="200" w:firstLine="398"/>
        <w:jc w:val="left"/>
        <w:rPr>
          <w:rFonts w:ascii="宋体" w:hAnsi="宋体"/>
          <w:b/>
          <w:spacing w:val="-6"/>
          <w:sz w:val="21"/>
          <w:szCs w:val="21"/>
        </w:rPr>
      </w:pPr>
      <w:r w:rsidRPr="002D1FB7">
        <w:rPr>
          <w:rFonts w:ascii="宋体" w:hAnsi="宋体"/>
          <w:b/>
          <w:spacing w:val="-6"/>
          <w:sz w:val="21"/>
          <w:szCs w:val="21"/>
        </w:rPr>
        <w:t>1.</w:t>
      </w:r>
      <w:r w:rsidRPr="002D1FB7">
        <w:rPr>
          <w:rFonts w:ascii="宋体" w:hAnsi="宋体" w:hint="eastAsia"/>
          <w:b/>
          <w:spacing w:val="-6"/>
          <w:sz w:val="21"/>
          <w:szCs w:val="21"/>
        </w:rPr>
        <w:t>报价文件：（单独密封，</w:t>
      </w:r>
      <w:r w:rsidRPr="002D1FB7">
        <w:rPr>
          <w:rFonts w:ascii="宋体" w:hAnsi="宋体"/>
          <w:b/>
          <w:spacing w:val="-6"/>
          <w:sz w:val="21"/>
          <w:szCs w:val="21"/>
        </w:rPr>
        <w:t>如开标时发生报价泄露</w:t>
      </w:r>
      <w:r w:rsidRPr="002D1FB7">
        <w:rPr>
          <w:rFonts w:ascii="宋体" w:hAnsi="宋体" w:hint="eastAsia"/>
          <w:b/>
          <w:spacing w:val="-6"/>
          <w:sz w:val="21"/>
          <w:szCs w:val="21"/>
        </w:rPr>
        <w:t>，</w:t>
      </w:r>
      <w:r w:rsidRPr="002D1FB7">
        <w:rPr>
          <w:rFonts w:ascii="宋体" w:hAnsi="宋体"/>
          <w:b/>
          <w:spacing w:val="-6"/>
          <w:sz w:val="21"/>
          <w:szCs w:val="21"/>
        </w:rPr>
        <w:t>自行承担相关责任</w:t>
      </w:r>
      <w:r w:rsidRPr="002D1FB7">
        <w:rPr>
          <w:rFonts w:ascii="宋体" w:hAnsi="宋体" w:hint="eastAsia"/>
          <w:b/>
          <w:spacing w:val="-6"/>
          <w:sz w:val="21"/>
          <w:szCs w:val="21"/>
        </w:rPr>
        <w:t>）</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（1）开标一览表</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（2）投标报价明细表</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（3）投标人企业类型声明函</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（4）小微企业资格证明材料、监狱企业资格证明材料（若属于小微、监狱企业）</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（5）</w:t>
      </w:r>
      <w:bookmarkStart w:id="11" w:name="OLE_LINK13"/>
      <w:bookmarkStart w:id="12" w:name="OLE_LINK14"/>
      <w:r w:rsidRPr="002D1FB7">
        <w:rPr>
          <w:rFonts w:hAnsi="宋体" w:hint="eastAsia"/>
          <w:spacing w:val="-6"/>
          <w:sz w:val="21"/>
          <w:szCs w:val="21"/>
        </w:rPr>
        <w:t>残疾人福利性单位声明函</w:t>
      </w:r>
      <w:bookmarkEnd w:id="11"/>
      <w:bookmarkEnd w:id="12"/>
      <w:r w:rsidRPr="002D1FB7">
        <w:rPr>
          <w:rFonts w:hAnsi="宋体" w:hint="eastAsia"/>
          <w:spacing w:val="-6"/>
          <w:sz w:val="21"/>
          <w:szCs w:val="21"/>
        </w:rPr>
        <w:t>（若属于残疾人福利性单位）</w:t>
      </w:r>
    </w:p>
    <w:p w:rsidR="00A23A7C" w:rsidRPr="002D1FB7" w:rsidRDefault="005D1A0F">
      <w:pPr>
        <w:spacing w:line="288" w:lineRule="auto"/>
        <w:ind w:firstLineChars="200" w:firstLine="398"/>
        <w:jc w:val="left"/>
        <w:rPr>
          <w:rFonts w:ascii="宋体" w:hAnsi="宋体"/>
          <w:b/>
          <w:spacing w:val="-6"/>
          <w:sz w:val="21"/>
          <w:szCs w:val="21"/>
        </w:rPr>
      </w:pPr>
      <w:r w:rsidRPr="002D1FB7">
        <w:rPr>
          <w:rFonts w:ascii="宋体" w:hAnsi="宋体" w:hint="eastAsia"/>
          <w:b/>
          <w:spacing w:val="-6"/>
          <w:sz w:val="21"/>
          <w:szCs w:val="21"/>
        </w:rPr>
        <w:t>2.</w:t>
      </w:r>
      <w:r w:rsidRPr="002D1FB7">
        <w:rPr>
          <w:rFonts w:hAnsi="宋体" w:hint="eastAsia"/>
          <w:b/>
          <w:spacing w:val="-6"/>
          <w:sz w:val="21"/>
          <w:szCs w:val="21"/>
        </w:rPr>
        <w:t>资格文件及</w:t>
      </w:r>
      <w:r w:rsidRPr="002D1FB7">
        <w:rPr>
          <w:rFonts w:ascii="宋体" w:hAnsi="宋体" w:hint="eastAsia"/>
          <w:b/>
          <w:spacing w:val="-6"/>
          <w:sz w:val="21"/>
          <w:szCs w:val="21"/>
        </w:rPr>
        <w:t>商务和技术文件：</w:t>
      </w:r>
    </w:p>
    <w:p w:rsidR="00A23A7C" w:rsidRPr="002D1FB7" w:rsidRDefault="005D1A0F">
      <w:pPr>
        <w:spacing w:line="288" w:lineRule="auto"/>
        <w:ind w:firstLineChars="200" w:firstLine="396"/>
        <w:jc w:val="left"/>
        <w:rPr>
          <w:rFonts w:ascii="宋体" w:hAnsi="宋体"/>
          <w:b/>
          <w:spacing w:val="-6"/>
          <w:sz w:val="21"/>
          <w:szCs w:val="21"/>
        </w:rPr>
      </w:pPr>
      <w:r w:rsidRPr="002D1FB7">
        <w:rPr>
          <w:rFonts w:ascii="宋体" w:hAnsi="宋体"/>
          <w:spacing w:val="-6"/>
          <w:sz w:val="21"/>
          <w:szCs w:val="21"/>
        </w:rPr>
        <w:t>▲</w:t>
      </w:r>
      <w:r w:rsidRPr="002D1FB7">
        <w:rPr>
          <w:rFonts w:ascii="宋体" w:hAnsi="宋体" w:hint="eastAsia"/>
          <w:b/>
          <w:spacing w:val="-6"/>
          <w:sz w:val="21"/>
          <w:szCs w:val="21"/>
        </w:rPr>
        <w:t xml:space="preserve">2.1 </w:t>
      </w:r>
      <w:r w:rsidRPr="002D1FB7">
        <w:rPr>
          <w:rFonts w:hAnsi="宋体" w:hint="eastAsia"/>
          <w:b/>
          <w:spacing w:val="-6"/>
          <w:sz w:val="21"/>
          <w:szCs w:val="21"/>
        </w:rPr>
        <w:t>资格文件：</w:t>
      </w:r>
    </w:p>
    <w:p w:rsidR="00A23A7C" w:rsidRPr="002D1FB7" w:rsidRDefault="005D1A0F">
      <w:pPr>
        <w:spacing w:line="288" w:lineRule="auto"/>
        <w:ind w:firstLineChars="200" w:firstLine="398"/>
        <w:jc w:val="left"/>
        <w:rPr>
          <w:rFonts w:ascii="宋体" w:hAnsi="宋体"/>
          <w:b/>
          <w:spacing w:val="-6"/>
          <w:sz w:val="21"/>
          <w:szCs w:val="21"/>
        </w:rPr>
      </w:pPr>
      <w:r w:rsidRPr="002D1FB7">
        <w:rPr>
          <w:rFonts w:ascii="宋体" w:hAnsi="宋体" w:hint="eastAsia"/>
          <w:b/>
          <w:spacing w:val="-6"/>
          <w:sz w:val="21"/>
          <w:szCs w:val="21"/>
        </w:rPr>
        <w:t>资格审查要求的资格证明材料(均需加盖公章)：</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（1）有效的法人或者其他组织的营业执照等证明文件（复印件），自然人的身份证明；</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（2）</w:t>
      </w:r>
      <w:r w:rsidRPr="002D1FB7">
        <w:rPr>
          <w:rFonts w:hAnsi="宋体" w:hint="eastAsia"/>
          <w:b/>
          <w:spacing w:val="-6"/>
          <w:sz w:val="21"/>
          <w:szCs w:val="21"/>
        </w:rPr>
        <w:t>2017年度的财务状况报告</w:t>
      </w:r>
      <w:r w:rsidRPr="002D1FB7">
        <w:rPr>
          <w:rFonts w:hAnsi="宋体" w:hint="eastAsia"/>
          <w:spacing w:val="-6"/>
          <w:sz w:val="21"/>
          <w:szCs w:val="21"/>
        </w:rPr>
        <w:t>（复印件）</w:t>
      </w:r>
      <w:r w:rsidRPr="002D1FB7">
        <w:rPr>
          <w:rFonts w:hAnsi="宋体" w:hint="eastAsia"/>
          <w:b/>
          <w:spacing w:val="-6"/>
          <w:sz w:val="21"/>
          <w:szCs w:val="21"/>
        </w:rPr>
        <w:t>或开标前三个月内出具的银行资信证明</w:t>
      </w:r>
      <w:r w:rsidRPr="002D1FB7">
        <w:rPr>
          <w:rFonts w:hAnsi="宋体" w:hint="eastAsia"/>
          <w:spacing w:val="-6"/>
          <w:sz w:val="21"/>
          <w:szCs w:val="21"/>
        </w:rPr>
        <w:t>（若资信证明中注明复印无效，需提交正本）；</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（3）2018年6月至2018年9月任意一月依法缴纳税收的证明材料（依法免税的投标人，应提供相应文件证明其依法免税）；</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（4）2018年6月至2018年9月任意一月依法缴纳社会保障资金的证明材料（依法不需要缴纳社会保障资金的投标人，应提供相应文件证明其依法不需要缴纳社会保障资金）；</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（5）具有履行合同所必需的设备和专业技术能力的承诺函；</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（6）参加政府采购活动前3年内在经营活动中没有重大违法记录的书面声明；</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（7）</w:t>
      </w:r>
      <w:r w:rsidRPr="002D1FB7">
        <w:rPr>
          <w:rFonts w:hAnsi="宋体"/>
          <w:spacing w:val="-6"/>
          <w:sz w:val="21"/>
          <w:szCs w:val="21"/>
        </w:rPr>
        <w:t>投标人特定资格条件（如有）</w:t>
      </w:r>
      <w:r w:rsidRPr="002D1FB7">
        <w:rPr>
          <w:rFonts w:hAnsi="宋体" w:hint="eastAsia"/>
          <w:spacing w:val="-6"/>
          <w:sz w:val="21"/>
          <w:szCs w:val="21"/>
        </w:rPr>
        <w:t>。</w:t>
      </w:r>
    </w:p>
    <w:p w:rsidR="00A23A7C" w:rsidRPr="002D1FB7" w:rsidRDefault="005D1A0F">
      <w:pPr>
        <w:spacing w:line="288" w:lineRule="auto"/>
        <w:ind w:firstLineChars="200" w:firstLine="398"/>
        <w:jc w:val="left"/>
        <w:rPr>
          <w:rFonts w:ascii="宋体" w:hAnsi="宋体"/>
          <w:spacing w:val="-6"/>
          <w:sz w:val="21"/>
          <w:szCs w:val="21"/>
        </w:rPr>
      </w:pPr>
      <w:r w:rsidRPr="002D1FB7">
        <w:rPr>
          <w:rFonts w:ascii="宋体" w:hAnsi="宋体" w:hint="eastAsia"/>
          <w:b/>
          <w:spacing w:val="-6"/>
          <w:sz w:val="21"/>
          <w:szCs w:val="21"/>
        </w:rPr>
        <w:t>2.2 商务和技术文件：</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A.商务文件：</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（1）投标函</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（2）</w:t>
      </w:r>
      <w:r w:rsidRPr="002D1FB7">
        <w:rPr>
          <w:rFonts w:hAnsi="宋体"/>
          <w:spacing w:val="-6"/>
          <w:sz w:val="21"/>
          <w:szCs w:val="21"/>
        </w:rPr>
        <w:t>法定代表人资格证明书</w:t>
      </w:r>
      <w:r w:rsidRPr="002D1FB7">
        <w:rPr>
          <w:rFonts w:hAnsi="宋体" w:hint="eastAsia"/>
          <w:spacing w:val="-6"/>
          <w:sz w:val="21"/>
          <w:szCs w:val="21"/>
        </w:rPr>
        <w:t>、法定代表人授权委托书</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（3）</w:t>
      </w:r>
      <w:r w:rsidRPr="002D1FB7">
        <w:rPr>
          <w:rFonts w:hAnsi="宋体" w:hint="eastAsia"/>
          <w:b/>
          <w:spacing w:val="-6"/>
          <w:sz w:val="21"/>
          <w:szCs w:val="21"/>
        </w:rPr>
        <w:t>2018年6月至2018年9月任意一月</w:t>
      </w:r>
      <w:r w:rsidRPr="002D1FB7">
        <w:rPr>
          <w:rFonts w:hAnsi="宋体"/>
          <w:spacing w:val="-6"/>
          <w:sz w:val="21"/>
          <w:szCs w:val="21"/>
        </w:rPr>
        <w:t>投标授权代表社保缴纳证明</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（4）投标声明书</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（5）投标人情况介绍</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（6）投标人自2015年9月1日以来（以合同签订时间为准）相关成功案例和业绩证明（项目实施情况一览表、完整的合同复印件等）（原件现场备查）</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（7）节能、环保产品证明材料</w:t>
      </w:r>
    </w:p>
    <w:p w:rsidR="00A23A7C" w:rsidRPr="002D1FB7" w:rsidRDefault="005D1A0F">
      <w:pPr>
        <w:pStyle w:val="a9"/>
        <w:spacing w:line="288" w:lineRule="auto"/>
        <w:ind w:firstLineChars="200" w:firstLine="396"/>
        <w:jc w:val="left"/>
        <w:rPr>
          <w:rFonts w:hAnsi="宋体"/>
          <w:spacing w:val="-6"/>
          <w:sz w:val="21"/>
          <w:szCs w:val="21"/>
        </w:rPr>
      </w:pPr>
      <w:r w:rsidRPr="002D1FB7">
        <w:rPr>
          <w:rFonts w:hAnsi="宋体" w:hint="eastAsia"/>
          <w:spacing w:val="-6"/>
          <w:sz w:val="21"/>
          <w:szCs w:val="21"/>
        </w:rPr>
        <w:t>（8）投标人需要说明的其他文件和材料</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B.技术文件</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（1）采购</w:t>
      </w:r>
      <w:r w:rsidRPr="002D1FB7">
        <w:rPr>
          <w:rFonts w:ascii="宋体" w:hAnsi="宋体"/>
          <w:spacing w:val="-6"/>
          <w:sz w:val="21"/>
          <w:szCs w:val="21"/>
        </w:rPr>
        <w:t>需求</w:t>
      </w:r>
      <w:r w:rsidRPr="002D1FB7">
        <w:rPr>
          <w:rFonts w:ascii="宋体" w:hAnsi="宋体" w:hint="eastAsia"/>
          <w:spacing w:val="-6"/>
          <w:sz w:val="21"/>
          <w:szCs w:val="21"/>
        </w:rPr>
        <w:t>偏离表</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（2）标的物</w:t>
      </w:r>
      <w:r w:rsidRPr="002D1FB7">
        <w:rPr>
          <w:rFonts w:ascii="宋体" w:hAnsi="宋体"/>
          <w:spacing w:val="-6"/>
          <w:sz w:val="21"/>
          <w:szCs w:val="21"/>
        </w:rPr>
        <w:t>配置清单（不含报价）</w:t>
      </w:r>
      <w:r w:rsidRPr="002D1FB7">
        <w:rPr>
          <w:rFonts w:ascii="宋体" w:hAnsi="宋体" w:hint="eastAsia"/>
          <w:spacing w:val="-6"/>
          <w:sz w:val="21"/>
          <w:szCs w:val="21"/>
        </w:rPr>
        <w:t>、</w:t>
      </w:r>
      <w:r w:rsidRPr="002D1FB7">
        <w:rPr>
          <w:rFonts w:ascii="宋体" w:hAnsi="宋体"/>
          <w:spacing w:val="-6"/>
          <w:sz w:val="21"/>
          <w:szCs w:val="21"/>
        </w:rPr>
        <w:t>原厂出厂配置表</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（3）搬迁新增方案</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（4）设计方案</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（5）项目实施方案</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（5）</w:t>
      </w:r>
      <w:r w:rsidRPr="002D1FB7">
        <w:rPr>
          <w:rFonts w:ascii="宋体" w:hAnsi="宋体"/>
          <w:spacing w:val="-6"/>
          <w:sz w:val="21"/>
          <w:szCs w:val="21"/>
        </w:rPr>
        <w:t>售后服务</w:t>
      </w:r>
      <w:r w:rsidRPr="002D1FB7">
        <w:rPr>
          <w:rFonts w:ascii="宋体" w:hAnsi="宋体" w:hint="eastAsia"/>
          <w:spacing w:val="-6"/>
          <w:sz w:val="21"/>
          <w:szCs w:val="21"/>
        </w:rPr>
        <w:t>方案</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（7）</w:t>
      </w:r>
      <w:r w:rsidRPr="002D1FB7">
        <w:rPr>
          <w:rFonts w:ascii="宋体" w:hAnsi="宋体"/>
          <w:spacing w:val="-6"/>
          <w:sz w:val="21"/>
          <w:szCs w:val="21"/>
        </w:rPr>
        <w:t>投标人建议的安装、调试、验收方法或方案</w:t>
      </w:r>
    </w:p>
    <w:p w:rsidR="00A23A7C" w:rsidRPr="002D1FB7" w:rsidRDefault="00A23A7C">
      <w:pPr>
        <w:spacing w:line="288" w:lineRule="auto"/>
        <w:ind w:firstLineChars="200" w:firstLine="396"/>
        <w:jc w:val="left"/>
        <w:rPr>
          <w:rFonts w:ascii="宋体" w:hAnsi="宋体"/>
          <w:spacing w:val="-6"/>
          <w:sz w:val="21"/>
          <w:szCs w:val="21"/>
        </w:rPr>
      </w:pP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lastRenderedPageBreak/>
        <w:t>（8</w:t>
      </w:r>
      <w:r w:rsidRPr="002D1FB7">
        <w:rPr>
          <w:rFonts w:ascii="宋体" w:hAnsi="宋体"/>
          <w:spacing w:val="-6"/>
          <w:sz w:val="21"/>
          <w:szCs w:val="21"/>
        </w:rPr>
        <w:t>）技术服务、技术培训的内容和措施</w:t>
      </w:r>
    </w:p>
    <w:p w:rsidR="00A23A7C" w:rsidRPr="002D1FB7" w:rsidRDefault="005D1A0F">
      <w:pPr>
        <w:spacing w:line="288" w:lineRule="auto"/>
        <w:jc w:val="left"/>
        <w:rPr>
          <w:rFonts w:ascii="宋体" w:hAnsi="宋体"/>
          <w:b/>
          <w:spacing w:val="-6"/>
          <w:sz w:val="24"/>
        </w:rPr>
      </w:pPr>
      <w:r w:rsidRPr="002D1FB7">
        <w:rPr>
          <w:rFonts w:ascii="宋体" w:hAnsi="宋体" w:hint="eastAsia"/>
          <w:b/>
          <w:spacing w:val="-6"/>
          <w:sz w:val="24"/>
        </w:rPr>
        <w:t>（二） 投标文件的签署和份数</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2.</w:t>
      </w:r>
      <w:r w:rsidRPr="002D1FB7">
        <w:rPr>
          <w:rFonts w:ascii="宋体" w:hAnsi="宋体" w:hint="eastAsia"/>
          <w:b/>
          <w:spacing w:val="-6"/>
          <w:sz w:val="21"/>
          <w:szCs w:val="21"/>
        </w:rPr>
        <w:t>投标人应按报价文件单独装订成册、资格文件及商务和技术文件合并装订成册，其中正本一份、副本五份，投标文件的封面应注明“正本“、“副本”字样。</w:t>
      </w:r>
    </w:p>
    <w:p w:rsidR="00A23A7C" w:rsidRPr="002D1FB7" w:rsidRDefault="005D1A0F">
      <w:pPr>
        <w:spacing w:line="288" w:lineRule="auto"/>
        <w:ind w:firstLineChars="200" w:firstLine="396"/>
        <w:jc w:val="left"/>
        <w:rPr>
          <w:rFonts w:ascii="宋体" w:hAnsi="宋体"/>
          <w:b/>
          <w:snapToGrid w:val="0"/>
          <w:kern w:val="0"/>
          <w:sz w:val="21"/>
          <w:szCs w:val="21"/>
        </w:rPr>
      </w:pPr>
      <w:r w:rsidRPr="002D1FB7">
        <w:rPr>
          <w:rFonts w:ascii="宋体" w:hAnsi="宋体" w:hint="eastAsia"/>
          <w:spacing w:val="-6"/>
          <w:sz w:val="21"/>
          <w:szCs w:val="21"/>
        </w:rPr>
        <w:t>▲</w:t>
      </w:r>
      <w:r w:rsidRPr="002D1FB7">
        <w:rPr>
          <w:rFonts w:ascii="宋体" w:hAnsi="宋体" w:hint="eastAsia"/>
          <w:b/>
          <w:spacing w:val="-6"/>
          <w:sz w:val="21"/>
          <w:szCs w:val="21"/>
        </w:rPr>
        <w:t>活页装订（卡条、抽杆夹、订书机、散装）的投标文件无效。</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3.投标文件的正本需打印或用不褪色的墨水填写，投标文件正本除本《投标人须知》中规定的可提供复印件外均须提供原件（复印件须加盖公章）。副本可以是正本加盖公章后的复印件。</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4.投标文件须由投标人在规定位置盖章并由投标人</w:t>
      </w:r>
      <w:r w:rsidRPr="002D1FB7">
        <w:rPr>
          <w:rFonts w:ascii="宋体" w:hAnsi="宋体"/>
          <w:spacing w:val="-6"/>
          <w:sz w:val="21"/>
          <w:szCs w:val="21"/>
        </w:rPr>
        <w:t>代表</w:t>
      </w:r>
      <w:r w:rsidRPr="002D1FB7">
        <w:rPr>
          <w:rFonts w:ascii="宋体" w:hAnsi="宋体" w:hint="eastAsia"/>
          <w:spacing w:val="-6"/>
          <w:sz w:val="21"/>
          <w:szCs w:val="21"/>
        </w:rPr>
        <w:t>签署，投标人应写全称。</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5.投标文件不得涂改，若有修改错漏处，须由投标人</w:t>
      </w:r>
      <w:r w:rsidRPr="002D1FB7">
        <w:rPr>
          <w:rFonts w:ascii="宋体" w:hAnsi="宋体"/>
          <w:spacing w:val="-6"/>
          <w:sz w:val="21"/>
          <w:szCs w:val="21"/>
        </w:rPr>
        <w:t>代表</w:t>
      </w:r>
      <w:r w:rsidRPr="002D1FB7">
        <w:rPr>
          <w:rFonts w:ascii="宋体" w:hAnsi="宋体" w:hint="eastAsia"/>
          <w:spacing w:val="-6"/>
          <w:sz w:val="21"/>
          <w:szCs w:val="21"/>
        </w:rPr>
        <w:t>签字并加盖公章。投标文件因字迹潦草或表达不清所引起的后果由投标人负责。</w:t>
      </w:r>
    </w:p>
    <w:p w:rsidR="00A23A7C" w:rsidRPr="002D1FB7" w:rsidRDefault="005D1A0F">
      <w:pPr>
        <w:spacing w:line="288" w:lineRule="auto"/>
        <w:jc w:val="left"/>
        <w:rPr>
          <w:rFonts w:ascii="宋体" w:hAnsi="宋体"/>
          <w:b/>
          <w:spacing w:val="-6"/>
          <w:sz w:val="24"/>
        </w:rPr>
      </w:pPr>
      <w:r w:rsidRPr="002D1FB7">
        <w:rPr>
          <w:rFonts w:ascii="宋体" w:hAnsi="宋体" w:hint="eastAsia"/>
          <w:b/>
          <w:spacing w:val="-6"/>
          <w:sz w:val="24"/>
        </w:rPr>
        <w:t>（三） 投标文件的包装、递交、修改和撤回</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1.</w:t>
      </w:r>
      <w:r w:rsidRPr="002D1FB7">
        <w:rPr>
          <w:rFonts w:ascii="宋体" w:hAnsi="宋体" w:hint="eastAsia"/>
          <w:b/>
          <w:spacing w:val="-6"/>
          <w:sz w:val="21"/>
          <w:szCs w:val="21"/>
        </w:rPr>
        <w:t>投标人应按报价文件、</w:t>
      </w:r>
      <w:r w:rsidRPr="002D1FB7">
        <w:rPr>
          <w:rFonts w:ascii="宋体" w:hAnsi="宋体"/>
          <w:b/>
          <w:spacing w:val="-6"/>
          <w:sz w:val="21"/>
          <w:szCs w:val="21"/>
        </w:rPr>
        <w:t>资格文件及</w:t>
      </w:r>
      <w:r w:rsidRPr="002D1FB7">
        <w:rPr>
          <w:rFonts w:ascii="宋体" w:hAnsi="宋体" w:hint="eastAsia"/>
          <w:b/>
          <w:spacing w:val="-6"/>
          <w:sz w:val="21"/>
          <w:szCs w:val="21"/>
        </w:rPr>
        <w:t>商务和技术文件分别密封包装，相同部分的正副本可密封在同一个密封袋内。</w:t>
      </w:r>
      <w:r w:rsidRPr="002D1FB7">
        <w:rPr>
          <w:rFonts w:ascii="宋体" w:hAnsi="宋体" w:hint="eastAsia"/>
          <w:spacing w:val="-6"/>
          <w:sz w:val="21"/>
          <w:szCs w:val="21"/>
        </w:rPr>
        <w:t>投标人应在投标文件包装封面上注明投标人名称、投标人地址、投标文件名称（报价文件、资格</w:t>
      </w:r>
      <w:r w:rsidRPr="002D1FB7">
        <w:rPr>
          <w:rFonts w:ascii="宋体" w:hAnsi="宋体"/>
          <w:spacing w:val="-6"/>
          <w:sz w:val="21"/>
          <w:szCs w:val="21"/>
        </w:rPr>
        <w:t>文件及</w:t>
      </w:r>
      <w:r w:rsidRPr="002D1FB7">
        <w:rPr>
          <w:rFonts w:ascii="宋体" w:hAnsi="宋体" w:hint="eastAsia"/>
          <w:spacing w:val="-6"/>
          <w:sz w:val="21"/>
          <w:szCs w:val="21"/>
        </w:rPr>
        <w:t>商务和技术文件）、投标项目名称、项目编号、</w:t>
      </w:r>
      <w:r w:rsidRPr="002D1FB7">
        <w:rPr>
          <w:rFonts w:ascii="宋体" w:hAnsi="宋体"/>
          <w:spacing w:val="-6"/>
          <w:sz w:val="21"/>
          <w:szCs w:val="21"/>
        </w:rPr>
        <w:t>标项</w:t>
      </w:r>
      <w:r w:rsidRPr="002D1FB7">
        <w:rPr>
          <w:rFonts w:ascii="宋体" w:hAnsi="宋体" w:hint="eastAsia"/>
          <w:spacing w:val="-6"/>
          <w:sz w:val="21"/>
          <w:szCs w:val="21"/>
        </w:rPr>
        <w:t>及“开标时启封”字样，并加盖投标人公章。</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2.未按规定密封</w:t>
      </w:r>
      <w:r w:rsidRPr="002D1FB7">
        <w:rPr>
          <w:rFonts w:ascii="宋体" w:hAnsi="宋体"/>
          <w:spacing w:val="-6"/>
          <w:sz w:val="21"/>
          <w:szCs w:val="21"/>
        </w:rPr>
        <w:t>或</w:t>
      </w:r>
      <w:r w:rsidRPr="002D1FB7">
        <w:rPr>
          <w:rFonts w:ascii="宋体" w:hAnsi="宋体" w:hint="eastAsia"/>
          <w:spacing w:val="-6"/>
          <w:sz w:val="21"/>
          <w:szCs w:val="21"/>
        </w:rPr>
        <w:t>标记的投标文件被误投或提前拆封的风险由投标人承担。</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3</w:t>
      </w:r>
      <w:r w:rsidRPr="002D1FB7">
        <w:rPr>
          <w:rFonts w:ascii="宋体" w:hAnsi="宋体"/>
          <w:spacing w:val="-6"/>
          <w:sz w:val="21"/>
          <w:szCs w:val="21"/>
        </w:rPr>
        <w:t>.</w:t>
      </w:r>
      <w:r w:rsidRPr="002D1FB7">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sidRPr="002D1FB7">
        <w:rPr>
          <w:rFonts w:ascii="宋体" w:hAnsi="宋体"/>
          <w:spacing w:val="-6"/>
          <w:sz w:val="21"/>
          <w:szCs w:val="21"/>
        </w:rPr>
        <w:t>。</w:t>
      </w:r>
    </w:p>
    <w:p w:rsidR="00A23A7C" w:rsidRPr="002D1FB7" w:rsidRDefault="005D1A0F">
      <w:pPr>
        <w:spacing w:line="288" w:lineRule="auto"/>
        <w:jc w:val="left"/>
        <w:rPr>
          <w:rFonts w:ascii="宋体" w:hAnsi="宋体"/>
          <w:spacing w:val="-6"/>
          <w:sz w:val="24"/>
        </w:rPr>
      </w:pPr>
      <w:r w:rsidRPr="002D1FB7">
        <w:rPr>
          <w:rFonts w:ascii="宋体" w:hAnsi="宋体" w:hint="eastAsia"/>
          <w:b/>
          <w:spacing w:val="-6"/>
          <w:sz w:val="24"/>
        </w:rPr>
        <w:t>（四） 投标文件的语言及计量</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投标文件以及投标人与采购人或</w:t>
      </w:r>
      <w:r w:rsidRPr="002D1FB7">
        <w:rPr>
          <w:rFonts w:ascii="宋体" w:hAnsi="宋体"/>
          <w:spacing w:val="-6"/>
          <w:sz w:val="21"/>
          <w:szCs w:val="21"/>
        </w:rPr>
        <w:t>采购代理机构</w:t>
      </w:r>
      <w:r w:rsidRPr="002D1FB7">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rsidR="00A23A7C" w:rsidRPr="002D1FB7" w:rsidRDefault="005D1A0F">
      <w:pPr>
        <w:spacing w:line="288" w:lineRule="auto"/>
        <w:jc w:val="left"/>
        <w:rPr>
          <w:rFonts w:ascii="宋体" w:hAnsi="宋体"/>
          <w:spacing w:val="-6"/>
          <w:sz w:val="24"/>
        </w:rPr>
      </w:pPr>
      <w:r w:rsidRPr="002D1FB7">
        <w:rPr>
          <w:rFonts w:ascii="宋体" w:hAnsi="宋体" w:hint="eastAsia"/>
          <w:b/>
          <w:spacing w:val="-6"/>
          <w:sz w:val="24"/>
        </w:rPr>
        <w:t>（五） 投标报价</w:t>
      </w:r>
    </w:p>
    <w:p w:rsidR="00A23A7C" w:rsidRPr="002D1FB7" w:rsidRDefault="005D1A0F">
      <w:pPr>
        <w:pStyle w:val="aa"/>
        <w:spacing w:beforeLines="0" w:afterLines="0" w:line="288" w:lineRule="auto"/>
        <w:ind w:firstLineChars="200" w:firstLine="396"/>
        <w:jc w:val="left"/>
        <w:rPr>
          <w:rFonts w:hAnsi="宋体"/>
          <w:spacing w:val="-6"/>
          <w:sz w:val="21"/>
          <w:szCs w:val="21"/>
        </w:rPr>
      </w:pPr>
      <w:r w:rsidRPr="002D1FB7">
        <w:rPr>
          <w:rFonts w:hAnsi="宋体" w:hint="eastAsia"/>
          <w:spacing w:val="-6"/>
          <w:sz w:val="21"/>
          <w:szCs w:val="21"/>
        </w:rPr>
        <w:t>1.</w:t>
      </w:r>
      <w:r w:rsidRPr="002D1FB7">
        <w:rPr>
          <w:rFonts w:hAnsi="宋体" w:hint="eastAsia"/>
          <w:b/>
          <w:spacing w:val="-6"/>
          <w:sz w:val="21"/>
          <w:szCs w:val="21"/>
        </w:rPr>
        <w:t>本次投标采用人民币报价。</w:t>
      </w:r>
    </w:p>
    <w:p w:rsidR="00A23A7C" w:rsidRPr="002D1FB7" w:rsidRDefault="005D1A0F">
      <w:pPr>
        <w:pStyle w:val="aa"/>
        <w:spacing w:beforeLines="0" w:afterLines="0" w:line="288" w:lineRule="auto"/>
        <w:ind w:firstLineChars="200" w:firstLine="396"/>
        <w:jc w:val="left"/>
        <w:rPr>
          <w:rFonts w:hAnsi="宋体"/>
          <w:spacing w:val="-6"/>
          <w:sz w:val="21"/>
          <w:szCs w:val="21"/>
        </w:rPr>
      </w:pPr>
      <w:r w:rsidRPr="002D1FB7">
        <w:rPr>
          <w:rFonts w:hAnsi="宋体" w:hint="eastAsia"/>
          <w:spacing w:val="-6"/>
          <w:sz w:val="21"/>
          <w:szCs w:val="21"/>
        </w:rPr>
        <w:t>2.</w:t>
      </w:r>
      <w:r w:rsidRPr="002D1FB7">
        <w:rPr>
          <w:rFonts w:hAnsi="宋体"/>
          <w:b/>
          <w:bCs/>
          <w:spacing w:val="-6"/>
          <w:sz w:val="21"/>
          <w:szCs w:val="21"/>
        </w:rPr>
        <w:t>投标报价是指一次性报出不得更改的价格</w:t>
      </w:r>
      <w:r w:rsidRPr="002D1FB7">
        <w:rPr>
          <w:rFonts w:hAnsi="宋体" w:hint="eastAsia"/>
          <w:b/>
          <w:bCs/>
          <w:spacing w:val="-6"/>
          <w:sz w:val="21"/>
          <w:szCs w:val="21"/>
        </w:rPr>
        <w:t>，</w:t>
      </w:r>
      <w:r w:rsidRPr="002D1FB7">
        <w:rPr>
          <w:rFonts w:hAnsi="宋体"/>
          <w:b/>
          <w:bCs/>
          <w:spacing w:val="-6"/>
          <w:sz w:val="21"/>
          <w:szCs w:val="21"/>
        </w:rPr>
        <w:t>投标报价应按招标文件中相关附表格式填写</w:t>
      </w:r>
      <w:r w:rsidRPr="002D1FB7">
        <w:rPr>
          <w:rFonts w:hAnsi="宋体" w:hint="eastAsia"/>
          <w:spacing w:val="-6"/>
          <w:sz w:val="21"/>
          <w:szCs w:val="21"/>
        </w:rPr>
        <w:t>。</w:t>
      </w:r>
    </w:p>
    <w:p w:rsidR="00A23A7C" w:rsidRPr="002D1FB7" w:rsidRDefault="005D1A0F">
      <w:pPr>
        <w:pStyle w:val="aa"/>
        <w:spacing w:beforeLines="0" w:afterLines="0" w:line="288" w:lineRule="auto"/>
        <w:ind w:firstLineChars="200" w:firstLine="396"/>
        <w:jc w:val="left"/>
        <w:rPr>
          <w:rFonts w:hAnsi="宋体"/>
          <w:spacing w:val="-6"/>
          <w:sz w:val="21"/>
          <w:szCs w:val="21"/>
        </w:rPr>
      </w:pPr>
      <w:r w:rsidRPr="002D1FB7">
        <w:rPr>
          <w:rFonts w:hAnsi="宋体" w:hint="eastAsia"/>
          <w:spacing w:val="-6"/>
          <w:sz w:val="21"/>
          <w:szCs w:val="21"/>
        </w:rPr>
        <w:t>3.</w:t>
      </w:r>
      <w:r w:rsidRPr="002D1FB7">
        <w:rPr>
          <w:rFonts w:hAnsi="宋体"/>
          <w:spacing w:val="-6"/>
          <w:sz w:val="21"/>
          <w:szCs w:val="21"/>
        </w:rPr>
        <w:t>投标报价是履行合同的最终价格，应包括</w:t>
      </w:r>
      <w:r w:rsidRPr="002D1FB7">
        <w:rPr>
          <w:rFonts w:hAnsi="宋体" w:hint="eastAsia"/>
          <w:spacing w:val="-6"/>
          <w:sz w:val="21"/>
          <w:szCs w:val="21"/>
        </w:rPr>
        <w:t>完成所有产品供货及履行所有规定服务所产生的全部费用</w:t>
      </w:r>
      <w:r w:rsidRPr="002D1FB7">
        <w:rPr>
          <w:rFonts w:hAnsi="宋体"/>
          <w:spacing w:val="-6"/>
          <w:sz w:val="21"/>
          <w:szCs w:val="21"/>
        </w:rPr>
        <w:t>。</w:t>
      </w:r>
    </w:p>
    <w:p w:rsidR="00A23A7C" w:rsidRPr="002D1FB7" w:rsidRDefault="005D1A0F">
      <w:pPr>
        <w:pStyle w:val="aa"/>
        <w:spacing w:beforeLines="0" w:afterLines="0" w:line="288" w:lineRule="auto"/>
        <w:ind w:firstLineChars="200" w:firstLine="396"/>
        <w:jc w:val="left"/>
        <w:rPr>
          <w:rFonts w:hAnsi="宋体"/>
          <w:spacing w:val="-6"/>
          <w:sz w:val="21"/>
          <w:szCs w:val="21"/>
        </w:rPr>
      </w:pPr>
      <w:r w:rsidRPr="002D1FB7">
        <w:rPr>
          <w:rFonts w:hAnsi="宋体" w:hint="eastAsia"/>
          <w:spacing w:val="-6"/>
          <w:sz w:val="21"/>
          <w:szCs w:val="21"/>
        </w:rPr>
        <w:t>4</w:t>
      </w:r>
      <w:r w:rsidRPr="002D1FB7">
        <w:rPr>
          <w:rFonts w:hAnsi="宋体"/>
          <w:spacing w:val="-6"/>
          <w:sz w:val="21"/>
          <w:szCs w:val="21"/>
        </w:rPr>
        <w:t>.</w:t>
      </w:r>
      <w:r w:rsidRPr="002D1FB7">
        <w:rPr>
          <w:rFonts w:hAnsi="宋体" w:hint="eastAsia"/>
          <w:spacing w:val="-6"/>
          <w:sz w:val="21"/>
          <w:szCs w:val="21"/>
        </w:rPr>
        <w:t>投标文件只允许有一个报价，有选择的报价将不予接受。</w:t>
      </w:r>
    </w:p>
    <w:p w:rsidR="00A23A7C" w:rsidRPr="002D1FB7" w:rsidRDefault="005D1A0F">
      <w:pPr>
        <w:pStyle w:val="a"/>
        <w:widowControl w:val="0"/>
        <w:numPr>
          <w:ilvl w:val="0"/>
          <w:numId w:val="0"/>
        </w:numPr>
        <w:spacing w:afterLines="0" w:line="288" w:lineRule="auto"/>
        <w:ind w:left="327" w:hangingChars="143" w:hanging="327"/>
        <w:rPr>
          <w:rFonts w:ascii="宋体" w:hAnsi="宋体"/>
          <w:b/>
          <w:spacing w:val="-6"/>
          <w:kern w:val="2"/>
          <w:szCs w:val="24"/>
        </w:rPr>
      </w:pPr>
      <w:r w:rsidRPr="002D1FB7">
        <w:rPr>
          <w:rFonts w:ascii="宋体" w:hAnsi="宋体" w:hint="eastAsia"/>
          <w:b/>
          <w:spacing w:val="-6"/>
          <w:kern w:val="2"/>
          <w:szCs w:val="24"/>
        </w:rPr>
        <w:t>（六） 投标有效期</w:t>
      </w:r>
    </w:p>
    <w:p w:rsidR="00A23A7C" w:rsidRPr="002D1FB7" w:rsidRDefault="005D1A0F">
      <w:pPr>
        <w:pStyle w:val="aa"/>
        <w:spacing w:beforeLines="0" w:afterLines="0" w:line="288" w:lineRule="auto"/>
        <w:ind w:firstLineChars="200" w:firstLine="396"/>
        <w:jc w:val="left"/>
        <w:rPr>
          <w:rFonts w:hAnsi="宋体"/>
          <w:spacing w:val="-6"/>
          <w:sz w:val="21"/>
          <w:szCs w:val="21"/>
        </w:rPr>
      </w:pPr>
      <w:r w:rsidRPr="002D1FB7">
        <w:rPr>
          <w:rFonts w:hAnsi="宋体" w:hint="eastAsia"/>
          <w:spacing w:val="-6"/>
          <w:sz w:val="21"/>
          <w:szCs w:val="21"/>
        </w:rPr>
        <w:t>▲1</w:t>
      </w:r>
      <w:r w:rsidRPr="002D1FB7">
        <w:rPr>
          <w:rFonts w:hAnsi="宋体"/>
          <w:spacing w:val="-6"/>
          <w:sz w:val="21"/>
          <w:szCs w:val="21"/>
        </w:rPr>
        <w:t>.</w:t>
      </w:r>
      <w:r w:rsidRPr="002D1FB7">
        <w:rPr>
          <w:rFonts w:hAnsi="宋体" w:hint="eastAsia"/>
          <w:spacing w:val="-6"/>
          <w:sz w:val="21"/>
          <w:szCs w:val="21"/>
        </w:rPr>
        <w:t>从提交投标文件的截止之日起算90天。</w:t>
      </w:r>
    </w:p>
    <w:p w:rsidR="00A23A7C" w:rsidRPr="002D1FB7" w:rsidRDefault="005D1A0F">
      <w:pPr>
        <w:pStyle w:val="aa"/>
        <w:spacing w:beforeLines="0" w:afterLines="0" w:line="288" w:lineRule="auto"/>
        <w:ind w:firstLineChars="200" w:firstLine="396"/>
        <w:jc w:val="left"/>
        <w:rPr>
          <w:rFonts w:hAnsi="宋体"/>
          <w:spacing w:val="-6"/>
          <w:sz w:val="21"/>
          <w:szCs w:val="21"/>
        </w:rPr>
      </w:pPr>
      <w:r w:rsidRPr="002D1FB7">
        <w:rPr>
          <w:rFonts w:hAnsi="宋体" w:hint="eastAsia"/>
          <w:spacing w:val="-6"/>
          <w:sz w:val="21"/>
          <w:szCs w:val="21"/>
        </w:rPr>
        <w:t>2</w:t>
      </w:r>
      <w:r w:rsidRPr="002D1FB7">
        <w:rPr>
          <w:rFonts w:hAnsi="宋体"/>
          <w:spacing w:val="-6"/>
          <w:sz w:val="21"/>
          <w:szCs w:val="21"/>
        </w:rPr>
        <w:t>.</w:t>
      </w:r>
      <w:r w:rsidRPr="002D1FB7">
        <w:rPr>
          <w:rFonts w:hAnsi="宋体" w:hint="eastAsia"/>
          <w:spacing w:val="-6"/>
          <w:sz w:val="21"/>
          <w:szCs w:val="21"/>
        </w:rPr>
        <w:t>在原投标有效期满之前，如果出现特殊情况，采购人</w:t>
      </w:r>
      <w:r w:rsidRPr="002D1FB7">
        <w:rPr>
          <w:rFonts w:hAnsi="宋体"/>
          <w:spacing w:val="-6"/>
          <w:sz w:val="21"/>
          <w:szCs w:val="21"/>
        </w:rPr>
        <w:t>或</w:t>
      </w:r>
      <w:r w:rsidRPr="002D1FB7">
        <w:rPr>
          <w:rFonts w:hAnsi="宋体" w:hint="eastAsia"/>
          <w:spacing w:val="-6"/>
          <w:sz w:val="21"/>
          <w:szCs w:val="21"/>
        </w:rPr>
        <w:t>采购</w:t>
      </w:r>
      <w:r w:rsidRPr="002D1FB7">
        <w:rPr>
          <w:rFonts w:hAnsi="宋体"/>
          <w:spacing w:val="-6"/>
          <w:sz w:val="21"/>
          <w:szCs w:val="21"/>
        </w:rPr>
        <w:t>代理机构</w:t>
      </w:r>
      <w:r w:rsidRPr="002D1FB7">
        <w:rPr>
          <w:rFonts w:hAnsi="宋体" w:hint="eastAsia"/>
          <w:spacing w:val="-6"/>
          <w:sz w:val="21"/>
          <w:szCs w:val="21"/>
        </w:rPr>
        <w:t>以书面形式通知投标人延长投标有效期。</w:t>
      </w:r>
    </w:p>
    <w:p w:rsidR="00A23A7C" w:rsidRPr="002D1FB7" w:rsidRDefault="005D1A0F">
      <w:pPr>
        <w:spacing w:line="288" w:lineRule="auto"/>
        <w:jc w:val="left"/>
        <w:rPr>
          <w:rFonts w:ascii="宋体" w:hAnsi="宋体"/>
          <w:b/>
          <w:spacing w:val="-6"/>
          <w:sz w:val="24"/>
        </w:rPr>
      </w:pPr>
      <w:r w:rsidRPr="002D1FB7">
        <w:rPr>
          <w:rFonts w:ascii="宋体" w:hAnsi="宋体" w:hint="eastAsia"/>
          <w:b/>
          <w:spacing w:val="-6"/>
          <w:sz w:val="24"/>
        </w:rPr>
        <w:t>（七） 投标保证金</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▲1.投标人须按时提交投标保证金。</w:t>
      </w:r>
    </w:p>
    <w:p w:rsidR="00A23A7C" w:rsidRPr="002D1FB7" w:rsidRDefault="005D1A0F">
      <w:pPr>
        <w:spacing w:line="288" w:lineRule="auto"/>
        <w:ind w:firstLineChars="200" w:firstLine="396"/>
        <w:jc w:val="left"/>
        <w:rPr>
          <w:rFonts w:ascii="宋体" w:hAnsi="宋体" w:cs="宋体"/>
          <w:b/>
          <w:spacing w:val="-6"/>
          <w:kern w:val="0"/>
          <w:sz w:val="21"/>
          <w:szCs w:val="21"/>
        </w:rPr>
      </w:pPr>
      <w:r w:rsidRPr="002D1FB7">
        <w:rPr>
          <w:rFonts w:ascii="宋体" w:hAnsi="宋体" w:hint="eastAsia"/>
          <w:spacing w:val="-6"/>
          <w:sz w:val="21"/>
          <w:szCs w:val="21"/>
        </w:rPr>
        <w:t>2.投标</w:t>
      </w:r>
      <w:r w:rsidRPr="002D1FB7">
        <w:rPr>
          <w:rFonts w:ascii="宋体" w:hAnsi="宋体"/>
          <w:spacing w:val="-6"/>
          <w:sz w:val="21"/>
          <w:szCs w:val="21"/>
        </w:rPr>
        <w:t>保证金</w:t>
      </w:r>
      <w:r w:rsidRPr="002D1FB7">
        <w:rPr>
          <w:rFonts w:ascii="宋体" w:hAnsi="宋体" w:hint="eastAsia"/>
          <w:spacing w:val="-6"/>
          <w:sz w:val="21"/>
          <w:szCs w:val="21"/>
        </w:rPr>
        <w:t>交纳</w:t>
      </w:r>
      <w:r w:rsidRPr="002D1FB7">
        <w:rPr>
          <w:rFonts w:ascii="宋体" w:hAnsi="宋体"/>
          <w:spacing w:val="-6"/>
          <w:sz w:val="21"/>
          <w:szCs w:val="21"/>
        </w:rPr>
        <w:t>方式</w:t>
      </w:r>
      <w:r w:rsidRPr="002D1FB7">
        <w:rPr>
          <w:rFonts w:ascii="宋体" w:hAnsi="宋体" w:hint="eastAsia"/>
          <w:spacing w:val="-6"/>
          <w:sz w:val="21"/>
          <w:szCs w:val="21"/>
        </w:rPr>
        <w:t>：</w:t>
      </w:r>
      <w:r w:rsidRPr="002D1FB7">
        <w:rPr>
          <w:rFonts w:ascii="宋体" w:hAnsi="宋体" w:cs="宋体" w:hint="eastAsia"/>
          <w:b/>
          <w:spacing w:val="-6"/>
          <w:kern w:val="0"/>
          <w:sz w:val="21"/>
          <w:szCs w:val="21"/>
        </w:rPr>
        <w:t>转账、银行汇款等非现金方式。</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3.未中标人的投标保证金，自中标通知书发出之日起五个工作日内退还（因投标人自身原因导致无法及时退还的除外）。</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4.中标人的投标保证金，自政府采购合同签订之日起五个工作日内退还（因中标人自身原因导致无法及时退还的除外）。</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5.投标保证金</w:t>
      </w:r>
      <w:r w:rsidRPr="002D1FB7">
        <w:rPr>
          <w:rFonts w:ascii="宋体" w:hAnsi="宋体"/>
          <w:spacing w:val="-6"/>
          <w:sz w:val="21"/>
          <w:szCs w:val="21"/>
        </w:rPr>
        <w:t>退还</w:t>
      </w:r>
      <w:r w:rsidRPr="002D1FB7">
        <w:rPr>
          <w:rFonts w:ascii="宋体" w:hAnsi="宋体" w:hint="eastAsia"/>
          <w:spacing w:val="-6"/>
          <w:sz w:val="21"/>
          <w:szCs w:val="21"/>
        </w:rPr>
        <w:t>方式</w:t>
      </w:r>
      <w:r w:rsidRPr="002D1FB7">
        <w:rPr>
          <w:rFonts w:ascii="宋体" w:hAnsi="宋体"/>
          <w:spacing w:val="-6"/>
          <w:sz w:val="21"/>
          <w:szCs w:val="21"/>
        </w:rPr>
        <w:t>：凭保证金收据自行</w:t>
      </w:r>
      <w:r w:rsidRPr="002D1FB7">
        <w:rPr>
          <w:rFonts w:ascii="宋体" w:hAnsi="宋体" w:hint="eastAsia"/>
          <w:spacing w:val="-6"/>
          <w:sz w:val="21"/>
          <w:szCs w:val="21"/>
        </w:rPr>
        <w:t>退还</w:t>
      </w:r>
      <w:r w:rsidRPr="002D1FB7">
        <w:rPr>
          <w:rFonts w:ascii="宋体" w:hAnsi="宋体"/>
          <w:spacing w:val="-6"/>
          <w:sz w:val="21"/>
          <w:szCs w:val="21"/>
        </w:rPr>
        <w:t>。</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6.下列情况，投标保证金将不予退还：</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（1）投标人在投标有效期内撤销投标文件的；</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（2）投标人未按规定签订合同或转让中标的；</w:t>
      </w:r>
    </w:p>
    <w:p w:rsidR="00A23A7C" w:rsidRPr="002D1FB7" w:rsidRDefault="005D1A0F">
      <w:pPr>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lastRenderedPageBreak/>
        <w:t>（3）投标人在投标期间存在提供虚假材料、相互串通投标等违法违规行为的。</w:t>
      </w:r>
    </w:p>
    <w:p w:rsidR="00A23A7C" w:rsidRPr="002D1FB7" w:rsidRDefault="005D1A0F">
      <w:pPr>
        <w:spacing w:line="288" w:lineRule="auto"/>
        <w:rPr>
          <w:rFonts w:ascii="宋体" w:hAnsi="宋体"/>
          <w:b/>
          <w:spacing w:val="-6"/>
          <w:sz w:val="24"/>
        </w:rPr>
      </w:pPr>
      <w:r w:rsidRPr="002D1FB7">
        <w:rPr>
          <w:rFonts w:ascii="宋体" w:hAnsi="宋体" w:hint="eastAsia"/>
          <w:b/>
          <w:spacing w:val="-6"/>
          <w:sz w:val="24"/>
        </w:rPr>
        <w:t>（八） 投标无效的情形</w:t>
      </w:r>
    </w:p>
    <w:p w:rsidR="00A23A7C" w:rsidRPr="002D1FB7" w:rsidRDefault="005D1A0F">
      <w:pPr>
        <w:widowControl/>
        <w:spacing w:line="288" w:lineRule="auto"/>
        <w:ind w:firstLineChars="200" w:firstLine="398"/>
        <w:jc w:val="left"/>
        <w:rPr>
          <w:rFonts w:ascii="宋体" w:hAnsi="宋体"/>
          <w:b/>
          <w:spacing w:val="-6"/>
          <w:sz w:val="21"/>
          <w:szCs w:val="21"/>
        </w:rPr>
      </w:pPr>
      <w:r w:rsidRPr="002D1FB7">
        <w:rPr>
          <w:rFonts w:ascii="宋体" w:hAnsi="宋体" w:hint="eastAsia"/>
          <w:b/>
          <w:spacing w:val="-6"/>
          <w:sz w:val="21"/>
          <w:szCs w:val="21"/>
        </w:rPr>
        <w:t>1</w:t>
      </w:r>
      <w:r w:rsidRPr="002D1FB7">
        <w:rPr>
          <w:rFonts w:ascii="宋体" w:hAnsi="宋体"/>
          <w:b/>
          <w:spacing w:val="-6"/>
          <w:sz w:val="21"/>
          <w:szCs w:val="21"/>
        </w:rPr>
        <w:t>.</w:t>
      </w:r>
      <w:r w:rsidRPr="002D1FB7">
        <w:rPr>
          <w:rFonts w:ascii="宋体" w:hAnsi="宋体" w:hint="eastAsia"/>
          <w:b/>
          <w:spacing w:val="-6"/>
          <w:sz w:val="21"/>
          <w:szCs w:val="21"/>
        </w:rPr>
        <w:t>在资格审查时，如发现下列情形之一的，投标文件将被视为无效：</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（1</w:t>
      </w:r>
      <w:r w:rsidRPr="002D1FB7">
        <w:rPr>
          <w:rFonts w:ascii="宋体" w:hAnsi="宋体"/>
          <w:spacing w:val="-6"/>
          <w:sz w:val="21"/>
          <w:szCs w:val="21"/>
        </w:rPr>
        <w:t>）资格证明</w:t>
      </w:r>
      <w:r w:rsidRPr="002D1FB7">
        <w:rPr>
          <w:rFonts w:ascii="宋体" w:hAnsi="宋体" w:hint="eastAsia"/>
          <w:spacing w:val="-6"/>
          <w:sz w:val="21"/>
          <w:szCs w:val="21"/>
        </w:rPr>
        <w:t>材料</w:t>
      </w:r>
      <w:r w:rsidRPr="002D1FB7">
        <w:rPr>
          <w:rFonts w:ascii="宋体" w:hAnsi="宋体"/>
          <w:spacing w:val="-6"/>
          <w:sz w:val="21"/>
          <w:szCs w:val="21"/>
        </w:rPr>
        <w:t>不全的，或者不符合</w:t>
      </w:r>
      <w:r w:rsidRPr="002D1FB7">
        <w:rPr>
          <w:rFonts w:ascii="宋体" w:hAnsi="宋体" w:hint="eastAsia"/>
          <w:spacing w:val="-6"/>
          <w:sz w:val="21"/>
          <w:szCs w:val="21"/>
        </w:rPr>
        <w:t>招标</w:t>
      </w:r>
      <w:r w:rsidRPr="002D1FB7">
        <w:rPr>
          <w:rFonts w:ascii="宋体" w:hAnsi="宋体"/>
          <w:spacing w:val="-6"/>
          <w:sz w:val="21"/>
          <w:szCs w:val="21"/>
        </w:rPr>
        <w:t>文件要求的</w:t>
      </w:r>
      <w:r w:rsidRPr="002D1FB7">
        <w:rPr>
          <w:rFonts w:ascii="宋体" w:hAnsi="宋体" w:hint="eastAsia"/>
          <w:spacing w:val="-6"/>
          <w:sz w:val="21"/>
          <w:szCs w:val="21"/>
        </w:rPr>
        <w:t>；</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（2）投标人不具备招标文件中规定的资格要求的；</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（3）经查询存在不良信用记录的。</w:t>
      </w:r>
    </w:p>
    <w:p w:rsidR="00A23A7C" w:rsidRPr="002D1FB7" w:rsidRDefault="005D1A0F">
      <w:pPr>
        <w:spacing w:line="288" w:lineRule="auto"/>
        <w:ind w:firstLineChars="200" w:firstLine="398"/>
        <w:rPr>
          <w:rFonts w:ascii="宋体" w:hAnsi="宋体"/>
          <w:b/>
          <w:spacing w:val="-6"/>
          <w:sz w:val="21"/>
          <w:szCs w:val="21"/>
        </w:rPr>
      </w:pPr>
      <w:r w:rsidRPr="002D1FB7">
        <w:rPr>
          <w:rFonts w:ascii="宋体" w:hAnsi="宋体" w:hint="eastAsia"/>
          <w:b/>
          <w:spacing w:val="-6"/>
          <w:sz w:val="21"/>
          <w:szCs w:val="21"/>
        </w:rPr>
        <w:t>2</w:t>
      </w:r>
      <w:r w:rsidRPr="002D1FB7">
        <w:rPr>
          <w:rFonts w:ascii="宋体" w:hAnsi="宋体"/>
          <w:b/>
          <w:spacing w:val="-6"/>
          <w:sz w:val="21"/>
          <w:szCs w:val="21"/>
        </w:rPr>
        <w:t>.</w:t>
      </w:r>
      <w:r w:rsidRPr="002D1FB7">
        <w:rPr>
          <w:rFonts w:ascii="宋体" w:hAnsi="宋体" w:hint="eastAsia"/>
          <w:b/>
          <w:spacing w:val="-6"/>
          <w:sz w:val="21"/>
          <w:szCs w:val="21"/>
        </w:rPr>
        <w:t>在符合</w:t>
      </w:r>
      <w:r w:rsidRPr="002D1FB7">
        <w:rPr>
          <w:rFonts w:ascii="宋体" w:hAnsi="宋体"/>
          <w:b/>
          <w:spacing w:val="-6"/>
          <w:sz w:val="21"/>
          <w:szCs w:val="21"/>
        </w:rPr>
        <w:t>性审查、</w:t>
      </w:r>
      <w:r w:rsidRPr="002D1FB7">
        <w:rPr>
          <w:rFonts w:ascii="宋体" w:hAnsi="宋体" w:hint="eastAsia"/>
          <w:b/>
          <w:spacing w:val="-6"/>
          <w:sz w:val="21"/>
          <w:szCs w:val="21"/>
        </w:rPr>
        <w:t>商务</w:t>
      </w:r>
      <w:r w:rsidRPr="002D1FB7">
        <w:rPr>
          <w:rFonts w:ascii="宋体" w:hAnsi="宋体"/>
          <w:b/>
          <w:spacing w:val="-6"/>
          <w:sz w:val="21"/>
          <w:szCs w:val="21"/>
        </w:rPr>
        <w:t>和技术评审</w:t>
      </w:r>
      <w:r w:rsidRPr="002D1FB7">
        <w:rPr>
          <w:rFonts w:ascii="宋体" w:hAnsi="宋体" w:hint="eastAsia"/>
          <w:b/>
          <w:spacing w:val="-6"/>
          <w:sz w:val="21"/>
          <w:szCs w:val="21"/>
        </w:rPr>
        <w:t>时，如发现下列情形之一的，投标文件将被视为无效：</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（1</w:t>
      </w:r>
      <w:r w:rsidRPr="002D1FB7">
        <w:rPr>
          <w:rFonts w:ascii="宋体" w:hAnsi="宋体"/>
          <w:spacing w:val="-6"/>
          <w:sz w:val="21"/>
          <w:szCs w:val="21"/>
        </w:rPr>
        <w:t>）</w:t>
      </w:r>
      <w:r w:rsidRPr="002D1FB7">
        <w:rPr>
          <w:rFonts w:ascii="宋体" w:hAnsi="宋体" w:hint="eastAsia"/>
          <w:spacing w:val="-6"/>
          <w:sz w:val="21"/>
          <w:szCs w:val="21"/>
        </w:rPr>
        <w:t>资格</w:t>
      </w:r>
      <w:r w:rsidRPr="002D1FB7">
        <w:rPr>
          <w:rFonts w:ascii="宋体" w:hAnsi="宋体"/>
          <w:spacing w:val="-6"/>
          <w:sz w:val="21"/>
          <w:szCs w:val="21"/>
        </w:rPr>
        <w:t>文件及</w:t>
      </w:r>
      <w:r w:rsidRPr="002D1FB7">
        <w:rPr>
          <w:rFonts w:ascii="宋体" w:hAnsi="宋体" w:hint="eastAsia"/>
          <w:spacing w:val="-6"/>
          <w:sz w:val="21"/>
          <w:szCs w:val="21"/>
        </w:rPr>
        <w:t>商务</w:t>
      </w:r>
      <w:r w:rsidRPr="002D1FB7">
        <w:rPr>
          <w:rFonts w:ascii="宋体" w:hAnsi="宋体"/>
          <w:spacing w:val="-6"/>
          <w:sz w:val="21"/>
          <w:szCs w:val="21"/>
        </w:rPr>
        <w:t>和技术文件</w:t>
      </w:r>
      <w:r w:rsidRPr="002D1FB7">
        <w:rPr>
          <w:rFonts w:ascii="宋体" w:hAnsi="宋体" w:hint="eastAsia"/>
          <w:spacing w:val="-6"/>
          <w:sz w:val="21"/>
          <w:szCs w:val="21"/>
        </w:rPr>
        <w:t>未按要求签署、盖章的；</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（2）未提供或未按要求提供投标函</w:t>
      </w:r>
      <w:r w:rsidRPr="002D1FB7">
        <w:rPr>
          <w:rFonts w:ascii="宋体" w:hAnsi="宋体"/>
          <w:spacing w:val="-6"/>
          <w:sz w:val="21"/>
          <w:szCs w:val="21"/>
        </w:rPr>
        <w:t>、法定代表人资格证明书</w:t>
      </w:r>
      <w:r w:rsidRPr="002D1FB7">
        <w:rPr>
          <w:rFonts w:ascii="宋体" w:hAnsi="宋体" w:hint="eastAsia"/>
          <w:spacing w:val="-6"/>
          <w:sz w:val="21"/>
          <w:szCs w:val="21"/>
        </w:rPr>
        <w:t>、法定代表人授权委托书、投标</w:t>
      </w:r>
      <w:r w:rsidRPr="002D1FB7">
        <w:rPr>
          <w:rFonts w:ascii="宋体" w:hAnsi="宋体"/>
          <w:spacing w:val="-6"/>
          <w:sz w:val="21"/>
          <w:szCs w:val="21"/>
        </w:rPr>
        <w:t>声明书</w:t>
      </w:r>
      <w:r w:rsidRPr="002D1FB7">
        <w:rPr>
          <w:rFonts w:ascii="宋体" w:hAnsi="宋体" w:hint="eastAsia"/>
          <w:spacing w:val="-6"/>
          <w:sz w:val="21"/>
          <w:szCs w:val="21"/>
        </w:rPr>
        <w:t>；</w:t>
      </w:r>
      <w:r w:rsidRPr="002D1FB7">
        <w:rPr>
          <w:rFonts w:ascii="宋体" w:hAnsi="宋体"/>
          <w:spacing w:val="-6"/>
          <w:sz w:val="21"/>
          <w:szCs w:val="21"/>
        </w:rPr>
        <w:t xml:space="preserve"> </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（3）</w:t>
      </w:r>
      <w:r w:rsidRPr="002D1FB7">
        <w:rPr>
          <w:rFonts w:ascii="宋体" w:hAnsi="宋体" w:hint="eastAsia"/>
          <w:bCs/>
          <w:spacing w:val="-6"/>
          <w:sz w:val="21"/>
          <w:szCs w:val="21"/>
        </w:rPr>
        <w:t>法定代表人委托授权代表</w:t>
      </w:r>
      <w:r w:rsidRPr="002D1FB7">
        <w:rPr>
          <w:rFonts w:ascii="宋体" w:hAnsi="宋体"/>
          <w:bCs/>
          <w:spacing w:val="-6"/>
          <w:sz w:val="21"/>
          <w:szCs w:val="21"/>
        </w:rPr>
        <w:t>参加投</w:t>
      </w:r>
      <w:r w:rsidRPr="002D1FB7">
        <w:rPr>
          <w:rFonts w:ascii="宋体" w:hAnsi="宋体" w:hint="eastAsia"/>
          <w:bCs/>
          <w:spacing w:val="-6"/>
          <w:sz w:val="21"/>
          <w:szCs w:val="21"/>
        </w:rPr>
        <w:t>标但未</w:t>
      </w:r>
      <w:r w:rsidRPr="002D1FB7">
        <w:rPr>
          <w:rFonts w:ascii="宋体" w:hAnsi="宋体"/>
          <w:bCs/>
          <w:spacing w:val="-6"/>
          <w:sz w:val="21"/>
          <w:szCs w:val="21"/>
        </w:rPr>
        <w:t>提供</w:t>
      </w:r>
      <w:r w:rsidRPr="002D1FB7">
        <w:rPr>
          <w:rFonts w:ascii="宋体" w:hAnsi="宋体" w:hint="eastAsia"/>
          <w:bCs/>
          <w:spacing w:val="-6"/>
          <w:sz w:val="21"/>
          <w:szCs w:val="21"/>
        </w:rPr>
        <w:t>投标授权代表社保缴纳证明的</w:t>
      </w:r>
      <w:r w:rsidRPr="002D1FB7">
        <w:rPr>
          <w:rFonts w:ascii="宋体" w:hAnsi="宋体"/>
          <w:bCs/>
          <w:spacing w:val="-6"/>
          <w:sz w:val="21"/>
          <w:szCs w:val="21"/>
        </w:rPr>
        <w:t>；</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（4）未提供或未如实提供采购</w:t>
      </w:r>
      <w:r w:rsidRPr="002D1FB7">
        <w:rPr>
          <w:rFonts w:ascii="宋体" w:hAnsi="宋体"/>
          <w:spacing w:val="-6"/>
          <w:sz w:val="21"/>
          <w:szCs w:val="21"/>
        </w:rPr>
        <w:t>需求偏离表的；</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（5）</w:t>
      </w:r>
      <w:r w:rsidRPr="002D1FB7">
        <w:rPr>
          <w:rFonts w:ascii="宋体" w:hAnsi="宋体"/>
          <w:spacing w:val="-6"/>
          <w:sz w:val="21"/>
          <w:szCs w:val="21"/>
        </w:rPr>
        <w:t>明显不符合招标文件</w:t>
      </w:r>
      <w:r w:rsidRPr="002D1FB7">
        <w:rPr>
          <w:rFonts w:ascii="宋体" w:hAnsi="宋体" w:hint="eastAsia"/>
          <w:spacing w:val="-6"/>
          <w:sz w:val="21"/>
          <w:szCs w:val="21"/>
        </w:rPr>
        <w:t>要求，</w:t>
      </w:r>
      <w:r w:rsidRPr="002D1FB7">
        <w:rPr>
          <w:rFonts w:ascii="宋体" w:hAnsi="宋体"/>
          <w:spacing w:val="-6"/>
          <w:sz w:val="21"/>
          <w:szCs w:val="21"/>
        </w:rPr>
        <w:t>或者</w:t>
      </w:r>
      <w:r w:rsidRPr="002D1FB7">
        <w:rPr>
          <w:rFonts w:ascii="宋体" w:hAnsi="宋体" w:hint="eastAsia"/>
          <w:spacing w:val="-6"/>
          <w:sz w:val="21"/>
          <w:szCs w:val="21"/>
        </w:rPr>
        <w:t>与</w:t>
      </w:r>
      <w:r w:rsidRPr="002D1FB7">
        <w:rPr>
          <w:rFonts w:ascii="宋体" w:hAnsi="宋体"/>
          <w:spacing w:val="-6"/>
          <w:sz w:val="21"/>
          <w:szCs w:val="21"/>
        </w:rPr>
        <w:t>招标文件中标“▲”的项目发生实质性偏离的；</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（6）</w:t>
      </w:r>
      <w:r w:rsidRPr="002D1FB7">
        <w:rPr>
          <w:rFonts w:ascii="宋体" w:hAnsi="宋体"/>
          <w:spacing w:val="-6"/>
          <w:sz w:val="21"/>
          <w:szCs w:val="21"/>
        </w:rPr>
        <w:t>未提供或未如实提供投标技术参数，或者投标文件标明的响应或偏离与事实不符或虚假投标的；</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（7）</w:t>
      </w:r>
      <w:r w:rsidRPr="002D1FB7">
        <w:rPr>
          <w:rFonts w:ascii="宋体" w:hAnsi="宋体"/>
          <w:spacing w:val="-6"/>
          <w:sz w:val="21"/>
          <w:szCs w:val="21"/>
        </w:rPr>
        <w:t>投标技术方案不明确，存在一个或一个以上备选（替代）投标方案的；</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（8）投标文件含有采购人不能接受的附加条件的；</w:t>
      </w:r>
    </w:p>
    <w:p w:rsidR="00A23A7C" w:rsidRPr="002D1FB7" w:rsidRDefault="005D1A0F">
      <w:pPr>
        <w:widowControl/>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（9）法律、法规和招标文件规定的其他无效情形。</w:t>
      </w:r>
    </w:p>
    <w:p w:rsidR="00A23A7C" w:rsidRPr="002D1FB7" w:rsidRDefault="005D1A0F">
      <w:pPr>
        <w:widowControl/>
        <w:spacing w:line="288" w:lineRule="auto"/>
        <w:ind w:firstLineChars="200" w:firstLine="398"/>
        <w:jc w:val="left"/>
        <w:rPr>
          <w:rFonts w:ascii="宋体" w:hAnsi="宋体"/>
          <w:b/>
          <w:spacing w:val="-6"/>
          <w:sz w:val="21"/>
          <w:szCs w:val="21"/>
        </w:rPr>
      </w:pPr>
      <w:r w:rsidRPr="002D1FB7">
        <w:rPr>
          <w:rFonts w:ascii="宋体" w:hAnsi="宋体" w:hint="eastAsia"/>
          <w:b/>
          <w:spacing w:val="-6"/>
          <w:sz w:val="21"/>
          <w:szCs w:val="21"/>
        </w:rPr>
        <w:t>3</w:t>
      </w:r>
      <w:r w:rsidRPr="002D1FB7">
        <w:rPr>
          <w:rFonts w:ascii="宋体" w:hAnsi="宋体"/>
          <w:b/>
          <w:spacing w:val="-6"/>
          <w:sz w:val="21"/>
          <w:szCs w:val="21"/>
        </w:rPr>
        <w:t>.在报价评审时，如发现下列情形之一的，投标文件将被视为无效：</w:t>
      </w:r>
    </w:p>
    <w:p w:rsidR="00A23A7C" w:rsidRPr="002D1FB7" w:rsidRDefault="005D1A0F">
      <w:pPr>
        <w:widowControl/>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（1）报价</w:t>
      </w:r>
      <w:r w:rsidRPr="002D1FB7">
        <w:rPr>
          <w:rFonts w:ascii="宋体" w:hAnsi="宋体"/>
          <w:spacing w:val="-6"/>
          <w:sz w:val="21"/>
          <w:szCs w:val="21"/>
        </w:rPr>
        <w:t>文件</w:t>
      </w:r>
      <w:r w:rsidRPr="002D1FB7">
        <w:rPr>
          <w:rFonts w:ascii="宋体" w:hAnsi="宋体" w:hint="eastAsia"/>
          <w:spacing w:val="-6"/>
          <w:sz w:val="21"/>
          <w:szCs w:val="21"/>
        </w:rPr>
        <w:t>未按要求签署、盖章的；</w:t>
      </w:r>
    </w:p>
    <w:p w:rsidR="00A23A7C" w:rsidRPr="002D1FB7" w:rsidRDefault="005D1A0F">
      <w:pPr>
        <w:widowControl/>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（2</w:t>
      </w:r>
      <w:r w:rsidRPr="002D1FB7">
        <w:rPr>
          <w:rFonts w:ascii="宋体" w:hAnsi="宋体"/>
          <w:spacing w:val="-6"/>
          <w:sz w:val="21"/>
          <w:szCs w:val="21"/>
        </w:rPr>
        <w:t>）未按照招标文件标明的币种报价的</w:t>
      </w:r>
      <w:r w:rsidRPr="002D1FB7">
        <w:rPr>
          <w:rFonts w:ascii="宋体" w:hAnsi="宋体" w:hint="eastAsia"/>
          <w:spacing w:val="-6"/>
          <w:sz w:val="21"/>
          <w:szCs w:val="21"/>
        </w:rPr>
        <w:t>；</w:t>
      </w:r>
    </w:p>
    <w:p w:rsidR="00A23A7C" w:rsidRPr="002D1FB7" w:rsidRDefault="005D1A0F">
      <w:pPr>
        <w:widowControl/>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（3）</w:t>
      </w:r>
      <w:r w:rsidRPr="002D1FB7">
        <w:rPr>
          <w:rFonts w:ascii="宋体" w:hAnsi="宋体"/>
          <w:spacing w:val="-6"/>
          <w:sz w:val="21"/>
          <w:szCs w:val="21"/>
        </w:rPr>
        <w:t>报价</w:t>
      </w:r>
      <w:r w:rsidRPr="002D1FB7">
        <w:rPr>
          <w:rFonts w:ascii="宋体" w:hAnsi="宋体" w:hint="eastAsia"/>
          <w:spacing w:val="-6"/>
          <w:sz w:val="21"/>
          <w:szCs w:val="21"/>
        </w:rPr>
        <w:t>明细有</w:t>
      </w:r>
      <w:r w:rsidRPr="002D1FB7">
        <w:rPr>
          <w:rFonts w:ascii="宋体" w:hAnsi="宋体"/>
          <w:spacing w:val="-6"/>
          <w:sz w:val="21"/>
          <w:szCs w:val="21"/>
        </w:rPr>
        <w:t>缺漏项</w:t>
      </w:r>
      <w:r w:rsidRPr="002D1FB7">
        <w:rPr>
          <w:rFonts w:ascii="宋体" w:hAnsi="宋体" w:hint="eastAsia"/>
          <w:spacing w:val="-6"/>
          <w:sz w:val="21"/>
          <w:szCs w:val="21"/>
        </w:rPr>
        <w:t>，或者</w:t>
      </w:r>
      <w:r w:rsidRPr="002D1FB7">
        <w:rPr>
          <w:rFonts w:ascii="宋体" w:hAnsi="宋体"/>
          <w:spacing w:val="-6"/>
          <w:sz w:val="21"/>
          <w:szCs w:val="21"/>
        </w:rPr>
        <w:t>与招标文件要求不一致的；</w:t>
      </w:r>
    </w:p>
    <w:p w:rsidR="00A23A7C" w:rsidRPr="002D1FB7" w:rsidRDefault="005D1A0F">
      <w:pPr>
        <w:widowControl/>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（4）报价超过招标文件中规定的预算金额或者最高限价的；</w:t>
      </w:r>
    </w:p>
    <w:p w:rsidR="00A23A7C" w:rsidRPr="002D1FB7" w:rsidRDefault="005D1A0F">
      <w:pPr>
        <w:widowControl/>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（5）报价具有选择性，或者开标价格与投标文件承诺的优惠（折扣）价格不一致的；</w:t>
      </w:r>
    </w:p>
    <w:p w:rsidR="00A23A7C" w:rsidRPr="002D1FB7" w:rsidRDefault="005D1A0F">
      <w:pPr>
        <w:widowControl/>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（6）报价明显低于其他通过符合性审查投标人的报价（有可能影响产品质量或者不能诚信履约的），投标人在评标现场合理的时间内无法提供书面说明（必要时提交相关证明材料）证明其报价合理性的；</w:t>
      </w:r>
    </w:p>
    <w:p w:rsidR="00A23A7C" w:rsidRPr="002D1FB7" w:rsidRDefault="005D1A0F">
      <w:pPr>
        <w:widowControl/>
        <w:spacing w:line="288" w:lineRule="auto"/>
        <w:ind w:firstLineChars="200" w:firstLine="398"/>
        <w:jc w:val="left"/>
        <w:rPr>
          <w:rFonts w:ascii="宋体" w:hAnsi="宋体"/>
          <w:b/>
          <w:spacing w:val="-6"/>
          <w:sz w:val="21"/>
          <w:szCs w:val="21"/>
        </w:rPr>
      </w:pPr>
      <w:r w:rsidRPr="002D1FB7">
        <w:rPr>
          <w:rFonts w:ascii="宋体" w:hAnsi="宋体" w:hint="eastAsia"/>
          <w:b/>
          <w:spacing w:val="-6"/>
          <w:sz w:val="21"/>
          <w:szCs w:val="21"/>
        </w:rPr>
        <w:t>4</w:t>
      </w:r>
      <w:r w:rsidRPr="002D1FB7">
        <w:rPr>
          <w:rFonts w:ascii="宋体" w:hAnsi="宋体"/>
          <w:b/>
          <w:spacing w:val="-6"/>
          <w:sz w:val="21"/>
          <w:szCs w:val="21"/>
        </w:rPr>
        <w:t>.</w:t>
      </w:r>
      <w:r w:rsidRPr="002D1FB7">
        <w:rPr>
          <w:rFonts w:ascii="宋体" w:hAnsi="宋体" w:hint="eastAsia"/>
          <w:b/>
          <w:spacing w:val="-6"/>
          <w:sz w:val="21"/>
          <w:szCs w:val="21"/>
        </w:rPr>
        <w:t>有下列情形之一的，视为投标人串通投标，其投标无效，由采购人或采购代理机构上报政府采购监督管理部门，视情列入不良行为记录名单，在一至三年内禁止参加政府采购活动：</w:t>
      </w:r>
    </w:p>
    <w:p w:rsidR="00A23A7C" w:rsidRPr="002D1FB7" w:rsidRDefault="005D1A0F">
      <w:pPr>
        <w:widowControl/>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（1）不同投标人的投标文件由同一单位或者个人编制；</w:t>
      </w:r>
    </w:p>
    <w:p w:rsidR="00A23A7C" w:rsidRPr="002D1FB7" w:rsidRDefault="005D1A0F">
      <w:pPr>
        <w:widowControl/>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（2）不同投标人委托同一单位或者个人办理投标事宜；</w:t>
      </w:r>
    </w:p>
    <w:p w:rsidR="00A23A7C" w:rsidRPr="002D1FB7" w:rsidRDefault="005D1A0F">
      <w:pPr>
        <w:widowControl/>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（3）不同投标人的投标文件载明的项目管理成员或者联系人员为同一人；</w:t>
      </w:r>
    </w:p>
    <w:p w:rsidR="00A23A7C" w:rsidRPr="002D1FB7" w:rsidRDefault="005D1A0F">
      <w:pPr>
        <w:widowControl/>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（4）不同投标人的投标文件异常一致或者投标报价呈规律性差异；</w:t>
      </w:r>
    </w:p>
    <w:p w:rsidR="00A23A7C" w:rsidRPr="002D1FB7" w:rsidRDefault="005D1A0F">
      <w:pPr>
        <w:widowControl/>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（5）不同投标人的投标文件相互混装；</w:t>
      </w:r>
    </w:p>
    <w:p w:rsidR="00A23A7C" w:rsidRPr="002D1FB7" w:rsidRDefault="005D1A0F">
      <w:pPr>
        <w:widowControl/>
        <w:spacing w:line="288" w:lineRule="auto"/>
        <w:ind w:firstLineChars="200" w:firstLine="396"/>
        <w:jc w:val="left"/>
        <w:rPr>
          <w:rFonts w:ascii="宋体" w:hAnsi="宋体"/>
          <w:spacing w:val="-6"/>
          <w:sz w:val="21"/>
          <w:szCs w:val="21"/>
        </w:rPr>
      </w:pPr>
      <w:r w:rsidRPr="002D1FB7">
        <w:rPr>
          <w:rFonts w:ascii="宋体" w:hAnsi="宋体" w:hint="eastAsia"/>
          <w:spacing w:val="-6"/>
          <w:sz w:val="21"/>
          <w:szCs w:val="21"/>
        </w:rPr>
        <w:t>（6）不同投标人的投标保证金从同一单位或者个人的账户转出。</w:t>
      </w:r>
    </w:p>
    <w:p w:rsidR="00A23A7C" w:rsidRPr="002D1FB7" w:rsidRDefault="005D1A0F">
      <w:pPr>
        <w:widowControl/>
        <w:spacing w:line="288" w:lineRule="auto"/>
        <w:ind w:firstLineChars="200" w:firstLine="398"/>
        <w:jc w:val="center"/>
        <w:rPr>
          <w:rFonts w:hAnsi="宋体"/>
          <w:b/>
          <w:spacing w:val="-6"/>
          <w:sz w:val="32"/>
          <w:szCs w:val="32"/>
        </w:rPr>
      </w:pPr>
      <w:r w:rsidRPr="002D1FB7">
        <w:rPr>
          <w:rFonts w:hAnsi="宋体"/>
          <w:b/>
          <w:spacing w:val="-6"/>
          <w:sz w:val="21"/>
          <w:szCs w:val="21"/>
        </w:rPr>
        <w:br w:type="page"/>
      </w:r>
      <w:r w:rsidRPr="002D1FB7">
        <w:rPr>
          <w:rFonts w:hAnsi="宋体"/>
          <w:b/>
          <w:spacing w:val="-6"/>
          <w:sz w:val="32"/>
          <w:szCs w:val="32"/>
        </w:rPr>
        <w:lastRenderedPageBreak/>
        <w:t>四</w:t>
      </w:r>
      <w:r w:rsidRPr="002D1FB7">
        <w:rPr>
          <w:rFonts w:hAnsi="宋体" w:hint="eastAsia"/>
          <w:b/>
          <w:spacing w:val="-6"/>
          <w:sz w:val="32"/>
          <w:szCs w:val="32"/>
        </w:rPr>
        <w:t>、开</w:t>
      </w:r>
      <w:r w:rsidRPr="002D1FB7">
        <w:rPr>
          <w:rFonts w:hAnsi="宋体" w:hint="eastAsia"/>
          <w:b/>
          <w:spacing w:val="-6"/>
          <w:sz w:val="32"/>
          <w:szCs w:val="32"/>
        </w:rPr>
        <w:t xml:space="preserve">  </w:t>
      </w:r>
      <w:r w:rsidRPr="002D1FB7">
        <w:rPr>
          <w:rFonts w:hAnsi="宋体" w:hint="eastAsia"/>
          <w:b/>
          <w:spacing w:val="-6"/>
          <w:sz w:val="32"/>
          <w:szCs w:val="32"/>
        </w:rPr>
        <w:t>标</w:t>
      </w:r>
    </w:p>
    <w:p w:rsidR="00A23A7C" w:rsidRPr="002D1FB7" w:rsidRDefault="005D1A0F">
      <w:pPr>
        <w:pStyle w:val="a9"/>
        <w:spacing w:line="288" w:lineRule="auto"/>
        <w:ind w:firstLine="0"/>
        <w:rPr>
          <w:rFonts w:hAnsi="宋体"/>
          <w:b/>
          <w:spacing w:val="-6"/>
          <w:sz w:val="24"/>
          <w:szCs w:val="24"/>
        </w:rPr>
      </w:pPr>
      <w:r w:rsidRPr="002D1FB7">
        <w:rPr>
          <w:rFonts w:hAnsi="宋体" w:hint="eastAsia"/>
          <w:b/>
          <w:spacing w:val="-6"/>
          <w:sz w:val="24"/>
          <w:szCs w:val="24"/>
        </w:rPr>
        <w:t>（一） 开标准备</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1.</w:t>
      </w:r>
      <w:r w:rsidRPr="002D1FB7">
        <w:rPr>
          <w:rFonts w:ascii="宋体" w:hAnsi="宋体"/>
          <w:spacing w:val="-6"/>
          <w:sz w:val="21"/>
          <w:szCs w:val="21"/>
        </w:rPr>
        <w:t>制订开标、评审工作的组织方案，落实工作场地、设施，检查录音录像采集设备运行情况。</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2.</w:t>
      </w:r>
      <w:r w:rsidRPr="002D1FB7">
        <w:rPr>
          <w:rFonts w:ascii="宋体" w:hAnsi="宋体"/>
          <w:spacing w:val="-6"/>
          <w:sz w:val="21"/>
          <w:szCs w:val="21"/>
        </w:rPr>
        <w:t>通知或邀请相关单位和人员出席开标、评审活动（按规定由相关监管部门或其授权机构随机抽取、通知的政府采购评审专家除外）。</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3.</w:t>
      </w:r>
      <w:r w:rsidRPr="002D1FB7">
        <w:rPr>
          <w:rFonts w:ascii="宋体" w:hAnsi="宋体"/>
          <w:spacing w:val="-6"/>
          <w:sz w:val="21"/>
          <w:szCs w:val="21"/>
        </w:rPr>
        <w:t>准备政府采购项目的相关文件资料，如项目政府采购预算确认书（计划）及保证金缴纳凭证复印件、专家抽取有关凭证、项目书面说明、采购文件、补充文件及质疑答复情况、现场工作所需的相关登记表单、评审工作底稿等。</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4.</w:t>
      </w:r>
      <w:r w:rsidRPr="002D1FB7">
        <w:rPr>
          <w:rFonts w:ascii="宋体" w:hAnsi="宋体"/>
          <w:spacing w:val="-6"/>
          <w:sz w:val="21"/>
          <w:szCs w:val="21"/>
        </w:rPr>
        <w:t>其他应准备的事项。</w:t>
      </w:r>
    </w:p>
    <w:p w:rsidR="00A23A7C" w:rsidRPr="002D1FB7" w:rsidRDefault="005D1A0F">
      <w:pPr>
        <w:pStyle w:val="a9"/>
        <w:spacing w:line="288" w:lineRule="auto"/>
        <w:ind w:firstLine="0"/>
        <w:rPr>
          <w:rFonts w:hAnsi="宋体"/>
          <w:b/>
          <w:spacing w:val="-6"/>
          <w:sz w:val="24"/>
          <w:szCs w:val="24"/>
        </w:rPr>
      </w:pPr>
      <w:r w:rsidRPr="002D1FB7">
        <w:rPr>
          <w:rFonts w:hAnsi="宋体" w:hint="eastAsia"/>
          <w:b/>
          <w:spacing w:val="-6"/>
          <w:sz w:val="24"/>
          <w:szCs w:val="24"/>
        </w:rPr>
        <w:t>（二） 开标程序</w:t>
      </w:r>
    </w:p>
    <w:p w:rsidR="00A23A7C" w:rsidRPr="002D1FB7" w:rsidRDefault="005D1A0F">
      <w:pPr>
        <w:pStyle w:val="a9"/>
        <w:spacing w:line="288" w:lineRule="auto"/>
        <w:ind w:firstLineChars="200" w:firstLine="396"/>
        <w:rPr>
          <w:rFonts w:hAnsi="宋体"/>
          <w:spacing w:val="-6"/>
          <w:sz w:val="21"/>
          <w:szCs w:val="21"/>
        </w:rPr>
      </w:pPr>
      <w:r w:rsidRPr="002D1FB7">
        <w:rPr>
          <w:rFonts w:hAnsi="宋体"/>
          <w:spacing w:val="-6"/>
          <w:sz w:val="21"/>
          <w:szCs w:val="21"/>
        </w:rPr>
        <w:t>采购代理机构按照</w:t>
      </w:r>
      <w:r w:rsidRPr="002D1FB7">
        <w:rPr>
          <w:rFonts w:hAnsi="宋体" w:hint="eastAsia"/>
          <w:spacing w:val="-6"/>
          <w:sz w:val="21"/>
          <w:szCs w:val="21"/>
        </w:rPr>
        <w:t>招标</w:t>
      </w:r>
      <w:r w:rsidRPr="002D1FB7">
        <w:rPr>
          <w:rFonts w:hAnsi="宋体"/>
          <w:spacing w:val="-6"/>
          <w:sz w:val="21"/>
          <w:szCs w:val="21"/>
        </w:rPr>
        <w:t>文件规定的时间、地点和程序组织开标，开标原则上应采取先拆封</w:t>
      </w:r>
      <w:r w:rsidRPr="002D1FB7">
        <w:rPr>
          <w:rFonts w:hAnsi="宋体" w:hint="eastAsia"/>
          <w:spacing w:val="-6"/>
          <w:sz w:val="21"/>
          <w:szCs w:val="21"/>
        </w:rPr>
        <w:t>资格</w:t>
      </w:r>
      <w:r w:rsidRPr="002D1FB7">
        <w:rPr>
          <w:rFonts w:hAnsi="宋体"/>
          <w:spacing w:val="-6"/>
          <w:sz w:val="21"/>
          <w:szCs w:val="21"/>
        </w:rPr>
        <w:t>文件及商务和技术文件、后拆封报价文件的顺序进行。具体按以下程序进行：</w:t>
      </w:r>
    </w:p>
    <w:p w:rsidR="00A23A7C" w:rsidRPr="002D1FB7" w:rsidRDefault="005D1A0F">
      <w:pPr>
        <w:pStyle w:val="a9"/>
        <w:spacing w:line="288" w:lineRule="auto"/>
        <w:ind w:firstLineChars="200" w:firstLine="396"/>
        <w:rPr>
          <w:rFonts w:hAnsi="宋体"/>
          <w:spacing w:val="-6"/>
          <w:sz w:val="21"/>
          <w:szCs w:val="21"/>
        </w:rPr>
      </w:pPr>
      <w:r w:rsidRPr="002D1FB7">
        <w:rPr>
          <w:rFonts w:hAnsi="宋体" w:hint="eastAsia"/>
          <w:spacing w:val="-6"/>
          <w:sz w:val="21"/>
          <w:szCs w:val="21"/>
        </w:rPr>
        <w:t>1.</w:t>
      </w:r>
      <w:r w:rsidRPr="002D1FB7">
        <w:rPr>
          <w:rFonts w:hAnsi="宋体"/>
          <w:spacing w:val="-6"/>
          <w:sz w:val="21"/>
          <w:szCs w:val="21"/>
        </w:rPr>
        <w:t>开启开标场地的录音录像采集设备，并确保其正常运行。</w:t>
      </w:r>
    </w:p>
    <w:p w:rsidR="00A23A7C" w:rsidRPr="002D1FB7" w:rsidRDefault="005D1A0F">
      <w:pPr>
        <w:pStyle w:val="a9"/>
        <w:spacing w:line="288" w:lineRule="auto"/>
        <w:ind w:firstLineChars="200" w:firstLine="396"/>
        <w:rPr>
          <w:rFonts w:hAnsi="宋体"/>
          <w:spacing w:val="-6"/>
          <w:sz w:val="21"/>
          <w:szCs w:val="21"/>
        </w:rPr>
      </w:pPr>
      <w:r w:rsidRPr="002D1FB7">
        <w:rPr>
          <w:rFonts w:hAnsi="宋体" w:hint="eastAsia"/>
          <w:spacing w:val="-6"/>
          <w:sz w:val="21"/>
          <w:szCs w:val="21"/>
        </w:rPr>
        <w:t>2.</w:t>
      </w:r>
      <w:r w:rsidRPr="002D1FB7">
        <w:rPr>
          <w:rFonts w:hAnsi="宋体"/>
          <w:spacing w:val="-6"/>
          <w:sz w:val="21"/>
          <w:szCs w:val="21"/>
        </w:rPr>
        <w:t>核验出席开标活动现场的各投标人代表及相关单位人员身份，并组织其分别登记、签到，无关人员可拒绝其进入现场。</w:t>
      </w:r>
    </w:p>
    <w:p w:rsidR="00A23A7C" w:rsidRPr="002D1FB7" w:rsidRDefault="005D1A0F">
      <w:pPr>
        <w:pStyle w:val="a9"/>
        <w:spacing w:line="288" w:lineRule="auto"/>
        <w:ind w:firstLineChars="200" w:firstLine="396"/>
        <w:rPr>
          <w:rFonts w:hAnsi="宋体"/>
          <w:spacing w:val="-6"/>
          <w:sz w:val="21"/>
          <w:szCs w:val="21"/>
        </w:rPr>
      </w:pPr>
      <w:r w:rsidRPr="002D1FB7">
        <w:rPr>
          <w:rFonts w:hAnsi="宋体" w:hint="eastAsia"/>
          <w:spacing w:val="-6"/>
          <w:sz w:val="21"/>
          <w:szCs w:val="21"/>
        </w:rPr>
        <w:t>3.</w:t>
      </w:r>
      <w:r w:rsidRPr="002D1FB7">
        <w:rPr>
          <w:rFonts w:hAnsi="宋体"/>
          <w:spacing w:val="-6"/>
          <w:sz w:val="21"/>
          <w:szCs w:val="21"/>
        </w:rPr>
        <w:t>对现场接受</w:t>
      </w:r>
      <w:r w:rsidRPr="002D1FB7">
        <w:rPr>
          <w:rFonts w:hAnsi="宋体" w:hint="eastAsia"/>
          <w:spacing w:val="-6"/>
          <w:sz w:val="21"/>
          <w:szCs w:val="21"/>
        </w:rPr>
        <w:t>投标文件的，</w:t>
      </w:r>
      <w:r w:rsidRPr="002D1FB7">
        <w:rPr>
          <w:rFonts w:hAnsi="宋体"/>
          <w:spacing w:val="-6"/>
          <w:sz w:val="21"/>
          <w:szCs w:val="21"/>
        </w:rPr>
        <w:t>由现场工作人员接收</w:t>
      </w:r>
      <w:r w:rsidRPr="002D1FB7">
        <w:rPr>
          <w:rFonts w:hAnsi="宋体" w:hint="eastAsia"/>
          <w:spacing w:val="-6"/>
          <w:sz w:val="21"/>
          <w:szCs w:val="21"/>
        </w:rPr>
        <w:t>投标</w:t>
      </w:r>
      <w:r w:rsidRPr="002D1FB7">
        <w:rPr>
          <w:rFonts w:hAnsi="宋体"/>
          <w:spacing w:val="-6"/>
          <w:sz w:val="21"/>
          <w:szCs w:val="21"/>
        </w:rPr>
        <w:t>文件并</w:t>
      </w:r>
      <w:r w:rsidRPr="002D1FB7">
        <w:rPr>
          <w:rFonts w:hAnsi="宋体" w:hint="eastAsia"/>
          <w:spacing w:val="-6"/>
          <w:sz w:val="21"/>
          <w:szCs w:val="21"/>
        </w:rPr>
        <w:t>如实记载投标文件的送达时间和密封情况，签收保存，并向投标人出具签收回执。</w:t>
      </w:r>
    </w:p>
    <w:p w:rsidR="00A23A7C" w:rsidRPr="002D1FB7" w:rsidRDefault="005D1A0F">
      <w:pPr>
        <w:pStyle w:val="a9"/>
        <w:spacing w:line="288" w:lineRule="auto"/>
        <w:ind w:firstLineChars="200" w:firstLine="396"/>
        <w:rPr>
          <w:rFonts w:hAnsi="宋体"/>
          <w:spacing w:val="-6"/>
          <w:sz w:val="21"/>
          <w:szCs w:val="21"/>
        </w:rPr>
      </w:pPr>
      <w:r w:rsidRPr="002D1FB7">
        <w:rPr>
          <w:rFonts w:hAnsi="宋体" w:hint="eastAsia"/>
          <w:spacing w:val="-6"/>
          <w:sz w:val="21"/>
          <w:szCs w:val="21"/>
        </w:rPr>
        <w:t>4.</w:t>
      </w:r>
      <w:r w:rsidRPr="002D1FB7">
        <w:rPr>
          <w:rFonts w:hAnsi="宋体"/>
          <w:spacing w:val="-6"/>
          <w:sz w:val="21"/>
          <w:szCs w:val="21"/>
        </w:rPr>
        <w:t>主持人宣布开标，介绍开标现场的人员情况，宣读递交</w:t>
      </w:r>
      <w:r w:rsidRPr="002D1FB7">
        <w:rPr>
          <w:rFonts w:hAnsi="宋体" w:hint="eastAsia"/>
          <w:spacing w:val="-6"/>
          <w:sz w:val="21"/>
          <w:szCs w:val="21"/>
        </w:rPr>
        <w:t>投标文件的投标人名单</w:t>
      </w:r>
      <w:r w:rsidRPr="002D1FB7">
        <w:rPr>
          <w:rFonts w:hAnsi="宋体"/>
          <w:spacing w:val="-6"/>
          <w:sz w:val="21"/>
          <w:szCs w:val="21"/>
        </w:rPr>
        <w:t>、开标纪律、应当回避的情形等注意事项，组织投标人签署不存在影响公平竞争的《政府采购活动现场确认声明书》。</w:t>
      </w:r>
    </w:p>
    <w:p w:rsidR="00A23A7C" w:rsidRPr="002D1FB7" w:rsidRDefault="005D1A0F">
      <w:pPr>
        <w:pStyle w:val="a9"/>
        <w:spacing w:line="288" w:lineRule="auto"/>
        <w:ind w:firstLineChars="200" w:firstLine="396"/>
        <w:rPr>
          <w:rFonts w:hAnsi="宋体"/>
          <w:sz w:val="21"/>
          <w:szCs w:val="21"/>
        </w:rPr>
      </w:pPr>
      <w:r w:rsidRPr="002D1FB7">
        <w:rPr>
          <w:rFonts w:hAnsi="宋体" w:hint="eastAsia"/>
          <w:spacing w:val="-6"/>
          <w:sz w:val="21"/>
          <w:szCs w:val="21"/>
        </w:rPr>
        <w:t>5.</w:t>
      </w:r>
      <w:r w:rsidRPr="002D1FB7">
        <w:rPr>
          <w:rFonts w:hAnsi="宋体"/>
          <w:spacing w:val="-6"/>
          <w:sz w:val="21"/>
          <w:szCs w:val="21"/>
        </w:rPr>
        <w:t>对投标人</w:t>
      </w:r>
      <w:r w:rsidRPr="002D1FB7">
        <w:rPr>
          <w:rFonts w:hAnsi="宋体" w:hint="eastAsia"/>
          <w:spacing w:val="-6"/>
          <w:sz w:val="21"/>
          <w:szCs w:val="21"/>
        </w:rPr>
        <w:t>投标保证金缴纳情况进行查验</w:t>
      </w:r>
      <w:r w:rsidRPr="002D1FB7">
        <w:rPr>
          <w:rFonts w:hAnsi="宋体"/>
          <w:spacing w:val="-6"/>
          <w:sz w:val="21"/>
          <w:szCs w:val="21"/>
        </w:rPr>
        <w:t>、核实，提请投标人代表查验投标文件密封情况。</w:t>
      </w:r>
    </w:p>
    <w:p w:rsidR="00A23A7C" w:rsidRPr="002D1FB7" w:rsidRDefault="005D1A0F">
      <w:pPr>
        <w:pStyle w:val="a9"/>
        <w:spacing w:line="288" w:lineRule="auto"/>
        <w:ind w:firstLineChars="200" w:firstLine="396"/>
        <w:rPr>
          <w:rFonts w:hAnsi="宋体"/>
          <w:sz w:val="21"/>
          <w:szCs w:val="21"/>
        </w:rPr>
      </w:pPr>
      <w:r w:rsidRPr="002D1FB7">
        <w:rPr>
          <w:rFonts w:hAnsi="宋体" w:hint="eastAsia"/>
          <w:spacing w:val="-6"/>
          <w:sz w:val="21"/>
          <w:szCs w:val="21"/>
        </w:rPr>
        <w:t>6.</w:t>
      </w:r>
      <w:r w:rsidRPr="002D1FB7">
        <w:rPr>
          <w:rFonts w:hAnsi="宋体"/>
          <w:spacing w:val="-6"/>
          <w:sz w:val="21"/>
          <w:szCs w:val="21"/>
        </w:rPr>
        <w:t>按投标人提交投标文件的先后顺序当众拆封、清点</w:t>
      </w:r>
      <w:r w:rsidRPr="002D1FB7">
        <w:rPr>
          <w:rFonts w:hAnsi="宋体" w:hint="eastAsia"/>
          <w:spacing w:val="-6"/>
          <w:sz w:val="21"/>
          <w:szCs w:val="21"/>
        </w:rPr>
        <w:t>投标</w:t>
      </w:r>
      <w:r w:rsidRPr="002D1FB7">
        <w:rPr>
          <w:rFonts w:hAnsi="宋体"/>
          <w:spacing w:val="-6"/>
          <w:sz w:val="21"/>
          <w:szCs w:val="21"/>
        </w:rPr>
        <w:t>文件（包括正本、副本）数量</w:t>
      </w:r>
      <w:r w:rsidRPr="002D1FB7">
        <w:rPr>
          <w:rFonts w:hAnsi="宋体" w:hint="eastAsia"/>
          <w:spacing w:val="-6"/>
          <w:sz w:val="21"/>
          <w:szCs w:val="21"/>
        </w:rPr>
        <w:t>，</w:t>
      </w:r>
      <w:r w:rsidRPr="002D1FB7">
        <w:rPr>
          <w:rFonts w:hAnsi="宋体"/>
          <w:spacing w:val="-6"/>
          <w:sz w:val="21"/>
          <w:szCs w:val="21"/>
        </w:rPr>
        <w:t>将其中密封的报价文件现场集中封存保管等候拆封</w:t>
      </w:r>
      <w:r w:rsidRPr="002D1FB7">
        <w:rPr>
          <w:rFonts w:hAnsi="宋体"/>
          <w:sz w:val="21"/>
          <w:szCs w:val="21"/>
        </w:rPr>
        <w:t>。</w:t>
      </w:r>
    </w:p>
    <w:p w:rsidR="00A23A7C" w:rsidRPr="002D1FB7" w:rsidRDefault="005D1A0F">
      <w:pPr>
        <w:pStyle w:val="a9"/>
        <w:spacing w:line="288" w:lineRule="auto"/>
        <w:ind w:firstLineChars="200" w:firstLine="396"/>
        <w:rPr>
          <w:rFonts w:hAnsi="宋体"/>
          <w:spacing w:val="-6"/>
          <w:sz w:val="21"/>
          <w:szCs w:val="21"/>
        </w:rPr>
      </w:pPr>
      <w:r w:rsidRPr="002D1FB7">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rsidR="00A23A7C" w:rsidRPr="002D1FB7" w:rsidRDefault="005D1A0F">
      <w:pPr>
        <w:pStyle w:val="a9"/>
        <w:spacing w:line="288" w:lineRule="auto"/>
        <w:ind w:firstLineChars="200" w:firstLine="396"/>
        <w:rPr>
          <w:rFonts w:hAnsi="宋体"/>
          <w:spacing w:val="-6"/>
          <w:sz w:val="21"/>
          <w:szCs w:val="21"/>
        </w:rPr>
      </w:pPr>
      <w:r w:rsidRPr="002D1FB7">
        <w:rPr>
          <w:rFonts w:hAnsi="宋体" w:hint="eastAsia"/>
          <w:spacing w:val="-6"/>
          <w:sz w:val="21"/>
          <w:szCs w:val="21"/>
        </w:rPr>
        <w:t>8.</w:t>
      </w:r>
      <w:r w:rsidRPr="002D1FB7">
        <w:rPr>
          <w:rFonts w:hAnsi="宋体"/>
          <w:spacing w:val="-6"/>
          <w:sz w:val="21"/>
          <w:szCs w:val="21"/>
        </w:rPr>
        <w:t>将</w:t>
      </w:r>
      <w:r w:rsidRPr="002D1FB7">
        <w:rPr>
          <w:rFonts w:hAnsi="宋体" w:hint="eastAsia"/>
          <w:spacing w:val="-6"/>
          <w:sz w:val="21"/>
          <w:szCs w:val="21"/>
        </w:rPr>
        <w:t>通过资格审查</w:t>
      </w:r>
      <w:r w:rsidRPr="002D1FB7">
        <w:rPr>
          <w:rFonts w:hAnsi="宋体"/>
          <w:spacing w:val="-6"/>
          <w:sz w:val="21"/>
          <w:szCs w:val="21"/>
        </w:rPr>
        <w:t>的</w:t>
      </w:r>
      <w:r w:rsidRPr="002D1FB7">
        <w:rPr>
          <w:rFonts w:hAnsi="宋体" w:hint="eastAsia"/>
          <w:spacing w:val="-6"/>
          <w:sz w:val="21"/>
          <w:szCs w:val="21"/>
        </w:rPr>
        <w:t>投标人的资格</w:t>
      </w:r>
      <w:r w:rsidRPr="002D1FB7">
        <w:rPr>
          <w:rFonts w:hAnsi="宋体"/>
          <w:spacing w:val="-6"/>
          <w:sz w:val="21"/>
          <w:szCs w:val="21"/>
        </w:rPr>
        <w:t>文件及商务和技术文件由现场工作人员护送至指定的评审地点，同时告知投标人代表拆封报价文件的预计时间。</w:t>
      </w:r>
    </w:p>
    <w:p w:rsidR="00A23A7C" w:rsidRPr="002D1FB7" w:rsidRDefault="005D1A0F">
      <w:pPr>
        <w:pStyle w:val="a9"/>
        <w:spacing w:line="288" w:lineRule="auto"/>
        <w:ind w:firstLineChars="200" w:firstLine="396"/>
        <w:rPr>
          <w:rFonts w:hAnsi="宋体"/>
          <w:spacing w:val="-6"/>
          <w:sz w:val="21"/>
          <w:szCs w:val="21"/>
        </w:rPr>
      </w:pPr>
      <w:r w:rsidRPr="002D1FB7">
        <w:rPr>
          <w:rFonts w:hAnsi="宋体" w:hint="eastAsia"/>
          <w:spacing w:val="-6"/>
          <w:sz w:val="21"/>
          <w:szCs w:val="21"/>
        </w:rPr>
        <w:t>9.</w:t>
      </w:r>
      <w:r w:rsidRPr="002D1FB7">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rsidR="00A23A7C" w:rsidRPr="002D1FB7" w:rsidRDefault="005D1A0F">
      <w:pPr>
        <w:pStyle w:val="a9"/>
        <w:spacing w:line="288" w:lineRule="auto"/>
        <w:ind w:firstLineChars="200" w:firstLine="396"/>
        <w:rPr>
          <w:rFonts w:hAnsi="宋体"/>
          <w:spacing w:val="-6"/>
          <w:sz w:val="21"/>
          <w:szCs w:val="21"/>
        </w:rPr>
      </w:pPr>
      <w:r w:rsidRPr="002D1FB7">
        <w:rPr>
          <w:rFonts w:hAnsi="宋体" w:hint="eastAsia"/>
          <w:spacing w:val="-6"/>
          <w:sz w:val="21"/>
          <w:szCs w:val="21"/>
        </w:rPr>
        <w:t>10.</w:t>
      </w:r>
      <w:r w:rsidRPr="002D1FB7">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rsidR="00A23A7C" w:rsidRPr="002D1FB7" w:rsidRDefault="005D1A0F">
      <w:pPr>
        <w:pStyle w:val="a9"/>
        <w:spacing w:line="288" w:lineRule="auto"/>
        <w:ind w:firstLineChars="200" w:firstLine="396"/>
        <w:rPr>
          <w:rFonts w:hAnsi="宋体"/>
          <w:sz w:val="21"/>
          <w:szCs w:val="21"/>
        </w:rPr>
      </w:pPr>
      <w:r w:rsidRPr="002D1FB7">
        <w:rPr>
          <w:rFonts w:hAnsi="宋体" w:hint="eastAsia"/>
          <w:spacing w:val="-6"/>
          <w:sz w:val="21"/>
          <w:szCs w:val="21"/>
        </w:rPr>
        <w:t>11.</w:t>
      </w:r>
      <w:r w:rsidRPr="002D1FB7">
        <w:rPr>
          <w:rFonts w:hAnsi="宋体"/>
          <w:spacing w:val="-6"/>
          <w:sz w:val="21"/>
          <w:szCs w:val="21"/>
        </w:rPr>
        <w:t>评审结束后，主持人公布中标候选供应商名单，及采购人最终确定</w:t>
      </w:r>
      <w:r w:rsidRPr="002D1FB7">
        <w:rPr>
          <w:rFonts w:hAnsi="宋体" w:hint="eastAsia"/>
          <w:spacing w:val="-6"/>
          <w:sz w:val="21"/>
          <w:szCs w:val="21"/>
        </w:rPr>
        <w:t>中标人</w:t>
      </w:r>
      <w:r w:rsidRPr="002D1FB7">
        <w:rPr>
          <w:rFonts w:hAnsi="宋体"/>
          <w:spacing w:val="-6"/>
          <w:sz w:val="21"/>
          <w:szCs w:val="21"/>
        </w:rPr>
        <w:t>名单的时间和公告方式等。</w:t>
      </w:r>
    </w:p>
    <w:p w:rsidR="00A23A7C" w:rsidRPr="002D1FB7" w:rsidRDefault="005D1A0F">
      <w:pPr>
        <w:pStyle w:val="a9"/>
        <w:spacing w:line="288" w:lineRule="auto"/>
        <w:ind w:firstLine="0"/>
        <w:rPr>
          <w:rFonts w:hAnsi="宋体"/>
          <w:sz w:val="21"/>
          <w:szCs w:val="21"/>
        </w:rPr>
      </w:pPr>
      <w:r w:rsidRPr="002D1FB7">
        <w:rPr>
          <w:rFonts w:hAnsi="宋体"/>
          <w:b/>
          <w:spacing w:val="-6"/>
          <w:sz w:val="21"/>
          <w:szCs w:val="21"/>
        </w:rPr>
        <w:br w:type="page"/>
      </w:r>
    </w:p>
    <w:p w:rsidR="00A23A7C" w:rsidRPr="002D1FB7" w:rsidRDefault="005D1A0F">
      <w:pPr>
        <w:pStyle w:val="aa"/>
        <w:spacing w:beforeLines="0" w:afterLines="0" w:line="288" w:lineRule="auto"/>
        <w:jc w:val="center"/>
        <w:rPr>
          <w:rFonts w:hAnsi="宋体"/>
          <w:b/>
          <w:spacing w:val="-6"/>
          <w:sz w:val="32"/>
          <w:szCs w:val="32"/>
        </w:rPr>
      </w:pPr>
      <w:r w:rsidRPr="002D1FB7">
        <w:rPr>
          <w:rFonts w:hAnsi="宋体" w:hint="eastAsia"/>
          <w:b/>
          <w:spacing w:val="-6"/>
          <w:sz w:val="32"/>
          <w:szCs w:val="32"/>
        </w:rPr>
        <w:lastRenderedPageBreak/>
        <w:t>五、评  标</w:t>
      </w:r>
    </w:p>
    <w:p w:rsidR="00A23A7C" w:rsidRPr="002D1FB7" w:rsidRDefault="005D1A0F">
      <w:pPr>
        <w:spacing w:line="288" w:lineRule="auto"/>
        <w:rPr>
          <w:rFonts w:ascii="宋体" w:hAnsi="宋体"/>
          <w:b/>
          <w:spacing w:val="-6"/>
          <w:sz w:val="24"/>
        </w:rPr>
      </w:pPr>
      <w:r w:rsidRPr="002D1FB7">
        <w:rPr>
          <w:rFonts w:ascii="宋体" w:hAnsi="宋体" w:hint="eastAsia"/>
          <w:b/>
          <w:spacing w:val="-6"/>
          <w:sz w:val="24"/>
        </w:rPr>
        <w:t>（一） 组建评标委员会</w:t>
      </w:r>
    </w:p>
    <w:p w:rsidR="00A23A7C" w:rsidRPr="002D1FB7" w:rsidRDefault="005D1A0F">
      <w:pPr>
        <w:pStyle w:val="aa"/>
        <w:spacing w:beforeLines="0" w:afterLines="0" w:line="288" w:lineRule="auto"/>
        <w:ind w:firstLineChars="200" w:firstLine="396"/>
        <w:rPr>
          <w:rFonts w:hAnsi="宋体"/>
          <w:spacing w:val="-6"/>
          <w:sz w:val="21"/>
          <w:szCs w:val="21"/>
        </w:rPr>
      </w:pPr>
      <w:r w:rsidRPr="002D1FB7">
        <w:rPr>
          <w:rFonts w:hAnsi="宋体"/>
          <w:spacing w:val="-6"/>
          <w:sz w:val="21"/>
          <w:szCs w:val="21"/>
        </w:rPr>
        <w:t>本项目评标委员会</w:t>
      </w:r>
      <w:r w:rsidRPr="002D1FB7">
        <w:rPr>
          <w:rFonts w:hAnsi="宋体" w:hint="eastAsia"/>
          <w:spacing w:val="-6"/>
          <w:sz w:val="21"/>
          <w:szCs w:val="21"/>
        </w:rPr>
        <w:t>依据相关法律法规组建，成员人数为5人以上单数</w:t>
      </w:r>
      <w:r w:rsidRPr="002D1FB7">
        <w:rPr>
          <w:rFonts w:hAnsi="宋体"/>
          <w:spacing w:val="-6"/>
          <w:sz w:val="21"/>
          <w:szCs w:val="21"/>
        </w:rPr>
        <w:t>。</w:t>
      </w:r>
    </w:p>
    <w:p w:rsidR="00A23A7C" w:rsidRPr="002D1FB7" w:rsidRDefault="005D1A0F">
      <w:pPr>
        <w:pStyle w:val="a9"/>
        <w:spacing w:line="288" w:lineRule="auto"/>
        <w:ind w:firstLine="0"/>
        <w:rPr>
          <w:rFonts w:hAnsi="宋体"/>
          <w:b/>
          <w:spacing w:val="-6"/>
          <w:sz w:val="24"/>
          <w:szCs w:val="24"/>
        </w:rPr>
      </w:pPr>
      <w:r w:rsidRPr="002D1FB7">
        <w:rPr>
          <w:rFonts w:hAnsi="宋体"/>
          <w:b/>
          <w:spacing w:val="-6"/>
          <w:sz w:val="24"/>
          <w:szCs w:val="24"/>
        </w:rPr>
        <w:t>（二</w:t>
      </w:r>
      <w:r w:rsidRPr="002D1FB7">
        <w:rPr>
          <w:rFonts w:hAnsi="宋体" w:hint="eastAsia"/>
          <w:b/>
          <w:spacing w:val="-6"/>
          <w:sz w:val="24"/>
          <w:szCs w:val="24"/>
        </w:rPr>
        <w:t xml:space="preserve">） </w:t>
      </w:r>
      <w:r w:rsidRPr="002D1FB7">
        <w:rPr>
          <w:rFonts w:hAnsi="宋体"/>
          <w:b/>
          <w:spacing w:val="-6"/>
          <w:sz w:val="24"/>
          <w:szCs w:val="24"/>
        </w:rPr>
        <w:t>评标的方式</w:t>
      </w:r>
    </w:p>
    <w:p w:rsidR="00A23A7C" w:rsidRPr="002D1FB7" w:rsidRDefault="005D1A0F">
      <w:pPr>
        <w:pStyle w:val="aa"/>
        <w:spacing w:beforeLines="0" w:afterLines="0" w:line="288" w:lineRule="auto"/>
        <w:ind w:firstLineChars="200" w:firstLine="396"/>
        <w:rPr>
          <w:rFonts w:hAnsi="宋体"/>
          <w:spacing w:val="-6"/>
          <w:sz w:val="21"/>
          <w:szCs w:val="21"/>
        </w:rPr>
      </w:pPr>
      <w:r w:rsidRPr="002D1FB7">
        <w:rPr>
          <w:rFonts w:hAnsi="宋体"/>
          <w:spacing w:val="-6"/>
          <w:sz w:val="21"/>
          <w:szCs w:val="21"/>
        </w:rPr>
        <w:t>本项目采用不公开方式评标，评标的依据为招标文件和投标文件。</w:t>
      </w:r>
    </w:p>
    <w:p w:rsidR="00A23A7C" w:rsidRPr="002D1FB7" w:rsidRDefault="005D1A0F">
      <w:pPr>
        <w:pStyle w:val="a9"/>
        <w:spacing w:line="288" w:lineRule="auto"/>
        <w:ind w:firstLine="0"/>
        <w:rPr>
          <w:rFonts w:hAnsi="宋体"/>
          <w:b/>
          <w:spacing w:val="-6"/>
          <w:sz w:val="24"/>
          <w:szCs w:val="24"/>
        </w:rPr>
      </w:pPr>
      <w:r w:rsidRPr="002D1FB7">
        <w:rPr>
          <w:rFonts w:hAnsi="宋体"/>
          <w:b/>
          <w:spacing w:val="-6"/>
          <w:sz w:val="24"/>
          <w:szCs w:val="24"/>
        </w:rPr>
        <w:t>（三）</w:t>
      </w:r>
      <w:r w:rsidRPr="002D1FB7">
        <w:rPr>
          <w:rFonts w:hAnsi="宋体" w:hint="eastAsia"/>
          <w:b/>
          <w:spacing w:val="-6"/>
          <w:sz w:val="24"/>
          <w:szCs w:val="24"/>
        </w:rPr>
        <w:t xml:space="preserve"> </w:t>
      </w:r>
      <w:r w:rsidRPr="002D1FB7">
        <w:rPr>
          <w:rFonts w:hAnsi="宋体"/>
          <w:b/>
          <w:spacing w:val="-6"/>
          <w:sz w:val="24"/>
          <w:szCs w:val="24"/>
        </w:rPr>
        <w:t>评标程序</w:t>
      </w:r>
    </w:p>
    <w:p w:rsidR="00A23A7C" w:rsidRPr="002D1FB7" w:rsidRDefault="005D1A0F">
      <w:pPr>
        <w:pStyle w:val="aa"/>
        <w:spacing w:beforeLines="0" w:afterLines="0" w:line="288" w:lineRule="auto"/>
        <w:ind w:firstLineChars="200" w:firstLine="396"/>
        <w:rPr>
          <w:rFonts w:hAnsi="宋体"/>
          <w:spacing w:val="-6"/>
          <w:sz w:val="21"/>
          <w:szCs w:val="21"/>
        </w:rPr>
      </w:pPr>
      <w:r w:rsidRPr="002D1FB7">
        <w:rPr>
          <w:rFonts w:hAnsi="宋体" w:hint="eastAsia"/>
          <w:spacing w:val="-6"/>
          <w:sz w:val="21"/>
          <w:szCs w:val="21"/>
        </w:rPr>
        <w:t>采购代理机构</w:t>
      </w:r>
      <w:r w:rsidRPr="002D1FB7">
        <w:rPr>
          <w:rFonts w:hAnsi="宋体"/>
          <w:spacing w:val="-6"/>
          <w:sz w:val="21"/>
          <w:szCs w:val="21"/>
        </w:rPr>
        <w:t>按照</w:t>
      </w:r>
      <w:r w:rsidRPr="002D1FB7">
        <w:rPr>
          <w:rFonts w:hAnsi="宋体" w:hint="eastAsia"/>
          <w:spacing w:val="-6"/>
          <w:sz w:val="21"/>
          <w:szCs w:val="21"/>
        </w:rPr>
        <w:t>招标</w:t>
      </w:r>
      <w:r w:rsidRPr="002D1FB7">
        <w:rPr>
          <w:rFonts w:hAnsi="宋体"/>
          <w:spacing w:val="-6"/>
          <w:sz w:val="21"/>
          <w:szCs w:val="21"/>
        </w:rPr>
        <w:t>文件规定的时间、地点及程序组织评审。评审活动一般应按以下程序组织开展：</w:t>
      </w:r>
    </w:p>
    <w:p w:rsidR="00A23A7C" w:rsidRPr="002D1FB7" w:rsidRDefault="005D1A0F">
      <w:pPr>
        <w:pStyle w:val="aa"/>
        <w:spacing w:beforeLines="0" w:afterLines="0" w:line="288" w:lineRule="auto"/>
        <w:ind w:firstLineChars="200" w:firstLine="396"/>
        <w:rPr>
          <w:rFonts w:hAnsi="宋体"/>
          <w:spacing w:val="-6"/>
          <w:sz w:val="21"/>
          <w:szCs w:val="21"/>
        </w:rPr>
      </w:pPr>
      <w:r w:rsidRPr="002D1FB7">
        <w:rPr>
          <w:rFonts w:hAnsi="宋体" w:hint="eastAsia"/>
          <w:spacing w:val="-6"/>
          <w:sz w:val="21"/>
          <w:szCs w:val="21"/>
        </w:rPr>
        <w:t>1.</w:t>
      </w:r>
      <w:r w:rsidRPr="002D1FB7">
        <w:rPr>
          <w:rFonts w:hAnsi="宋体"/>
          <w:spacing w:val="-6"/>
          <w:sz w:val="21"/>
          <w:szCs w:val="21"/>
        </w:rPr>
        <w:t>开启评审场地的录音录像采集设备，并确保其正常运行</w:t>
      </w:r>
      <w:r w:rsidRPr="002D1FB7">
        <w:rPr>
          <w:rFonts w:hAnsi="宋体" w:hint="eastAsia"/>
          <w:spacing w:val="-6"/>
          <w:sz w:val="21"/>
          <w:szCs w:val="21"/>
        </w:rPr>
        <w:t>。</w:t>
      </w:r>
    </w:p>
    <w:p w:rsidR="00A23A7C" w:rsidRPr="002D1FB7" w:rsidRDefault="005D1A0F">
      <w:pPr>
        <w:pStyle w:val="aa"/>
        <w:spacing w:beforeLines="0" w:afterLines="0" w:line="288" w:lineRule="auto"/>
        <w:ind w:firstLineChars="200" w:firstLine="396"/>
        <w:rPr>
          <w:rFonts w:hAnsi="宋体"/>
          <w:spacing w:val="-6"/>
          <w:sz w:val="21"/>
          <w:szCs w:val="21"/>
        </w:rPr>
      </w:pPr>
      <w:r w:rsidRPr="002D1FB7">
        <w:rPr>
          <w:rFonts w:hAnsi="宋体" w:hint="eastAsia"/>
          <w:spacing w:val="-6"/>
          <w:sz w:val="21"/>
          <w:szCs w:val="21"/>
        </w:rPr>
        <w:t>2.</w:t>
      </w:r>
      <w:r w:rsidRPr="002D1FB7">
        <w:rPr>
          <w:rFonts w:hAnsi="宋体"/>
          <w:spacing w:val="-6"/>
          <w:sz w:val="21"/>
          <w:szCs w:val="21"/>
        </w:rPr>
        <w:t>核验出席评审活动现场的</w:t>
      </w:r>
      <w:r w:rsidRPr="002D1FB7">
        <w:rPr>
          <w:rFonts w:hAnsi="宋体" w:hint="eastAsia"/>
          <w:spacing w:val="-6"/>
          <w:sz w:val="21"/>
          <w:szCs w:val="21"/>
        </w:rPr>
        <w:t>评标委员会</w:t>
      </w:r>
      <w:r w:rsidRPr="002D1FB7">
        <w:rPr>
          <w:rFonts w:hAnsi="宋体"/>
          <w:spacing w:val="-6"/>
          <w:sz w:val="21"/>
          <w:szCs w:val="21"/>
        </w:rPr>
        <w:t>各成员身份，并要求其分别登记、签到，按规定统一收缴、保存其通讯工具，无关人员一律拒绝其进入评审现场。</w:t>
      </w:r>
    </w:p>
    <w:p w:rsidR="00A23A7C" w:rsidRPr="002D1FB7" w:rsidRDefault="005D1A0F">
      <w:pPr>
        <w:pStyle w:val="aa"/>
        <w:spacing w:beforeLines="0" w:afterLines="0" w:line="288" w:lineRule="auto"/>
        <w:ind w:firstLineChars="200" w:firstLine="396"/>
        <w:rPr>
          <w:rFonts w:hAnsi="宋体"/>
          <w:spacing w:val="-6"/>
          <w:sz w:val="21"/>
          <w:szCs w:val="21"/>
        </w:rPr>
      </w:pPr>
      <w:r w:rsidRPr="002D1FB7">
        <w:rPr>
          <w:rFonts w:hAnsi="宋体" w:hint="eastAsia"/>
          <w:spacing w:val="-6"/>
          <w:sz w:val="21"/>
          <w:szCs w:val="21"/>
        </w:rPr>
        <w:t>3.</w:t>
      </w:r>
      <w:r w:rsidRPr="002D1FB7">
        <w:rPr>
          <w:rFonts w:hAnsi="宋体"/>
          <w:spacing w:val="-6"/>
          <w:sz w:val="21"/>
          <w:szCs w:val="21"/>
        </w:rPr>
        <w:t>介绍评审现场的人员情况，宣布评审工作纪律，告知</w:t>
      </w:r>
      <w:r w:rsidRPr="002D1FB7">
        <w:rPr>
          <w:rFonts w:hAnsi="宋体" w:hint="eastAsia"/>
          <w:spacing w:val="-6"/>
          <w:sz w:val="21"/>
          <w:szCs w:val="21"/>
        </w:rPr>
        <w:t>评标委员会</w:t>
      </w:r>
      <w:r w:rsidRPr="002D1FB7">
        <w:rPr>
          <w:rFonts w:hAnsi="宋体"/>
          <w:spacing w:val="-6"/>
          <w:sz w:val="21"/>
          <w:szCs w:val="21"/>
        </w:rPr>
        <w:t>应当回避情形；组织推选</w:t>
      </w:r>
      <w:r w:rsidRPr="002D1FB7">
        <w:rPr>
          <w:rFonts w:hAnsi="宋体" w:hint="eastAsia"/>
          <w:spacing w:val="-6"/>
          <w:sz w:val="21"/>
          <w:szCs w:val="21"/>
        </w:rPr>
        <w:t>评标委员会</w:t>
      </w:r>
      <w:r w:rsidRPr="002D1FB7">
        <w:rPr>
          <w:rFonts w:hAnsi="宋体"/>
          <w:spacing w:val="-6"/>
          <w:sz w:val="21"/>
          <w:szCs w:val="21"/>
        </w:rPr>
        <w:t>组长。</w:t>
      </w:r>
    </w:p>
    <w:p w:rsidR="00A23A7C" w:rsidRPr="002D1FB7" w:rsidRDefault="005D1A0F">
      <w:pPr>
        <w:pStyle w:val="aa"/>
        <w:spacing w:beforeLines="0" w:afterLines="0" w:line="288" w:lineRule="auto"/>
        <w:ind w:firstLineChars="200" w:firstLine="396"/>
        <w:rPr>
          <w:rFonts w:hAnsi="宋体"/>
          <w:spacing w:val="-6"/>
          <w:sz w:val="21"/>
          <w:szCs w:val="21"/>
        </w:rPr>
      </w:pPr>
      <w:r w:rsidRPr="002D1FB7">
        <w:rPr>
          <w:rFonts w:hAnsi="宋体" w:hint="eastAsia"/>
          <w:spacing w:val="-6"/>
          <w:sz w:val="21"/>
          <w:szCs w:val="21"/>
        </w:rPr>
        <w:t>4.</w:t>
      </w:r>
      <w:r w:rsidRPr="002D1FB7">
        <w:rPr>
          <w:rFonts w:hAnsi="宋体"/>
          <w:spacing w:val="-6"/>
          <w:sz w:val="21"/>
          <w:szCs w:val="21"/>
        </w:rPr>
        <w:t>通报报名参加本项目采购的</w:t>
      </w:r>
      <w:r w:rsidRPr="002D1FB7">
        <w:rPr>
          <w:rFonts w:hAnsi="宋体" w:hint="eastAsia"/>
          <w:spacing w:val="-6"/>
          <w:sz w:val="21"/>
          <w:szCs w:val="21"/>
        </w:rPr>
        <w:t>投标人</w:t>
      </w:r>
      <w:r w:rsidRPr="002D1FB7">
        <w:rPr>
          <w:rFonts w:hAnsi="宋体"/>
          <w:spacing w:val="-6"/>
          <w:sz w:val="21"/>
          <w:szCs w:val="21"/>
        </w:rPr>
        <w:t>名单及资格预审情况（如有），宣读最终提交</w:t>
      </w:r>
      <w:r w:rsidRPr="002D1FB7">
        <w:rPr>
          <w:rFonts w:hAnsi="宋体" w:hint="eastAsia"/>
          <w:spacing w:val="-6"/>
          <w:sz w:val="21"/>
          <w:szCs w:val="21"/>
        </w:rPr>
        <w:t>投标文件且通过</w:t>
      </w:r>
      <w:r w:rsidRPr="002D1FB7">
        <w:rPr>
          <w:rFonts w:hAnsi="宋体"/>
          <w:spacing w:val="-6"/>
          <w:sz w:val="21"/>
          <w:szCs w:val="21"/>
        </w:rPr>
        <w:t>资格审查的</w:t>
      </w:r>
      <w:r w:rsidRPr="002D1FB7">
        <w:rPr>
          <w:rFonts w:hAnsi="宋体" w:hint="eastAsia"/>
          <w:spacing w:val="-6"/>
          <w:sz w:val="21"/>
          <w:szCs w:val="21"/>
        </w:rPr>
        <w:t>投标人</w:t>
      </w:r>
      <w:r w:rsidRPr="002D1FB7">
        <w:rPr>
          <w:rFonts w:hAnsi="宋体"/>
          <w:spacing w:val="-6"/>
          <w:sz w:val="21"/>
          <w:szCs w:val="21"/>
        </w:rPr>
        <w:t>名单，组织</w:t>
      </w:r>
      <w:r w:rsidRPr="002D1FB7">
        <w:rPr>
          <w:rFonts w:hAnsi="宋体" w:hint="eastAsia"/>
          <w:spacing w:val="-6"/>
          <w:sz w:val="21"/>
          <w:szCs w:val="21"/>
        </w:rPr>
        <w:t>评标委员会</w:t>
      </w:r>
      <w:r w:rsidRPr="002D1FB7">
        <w:rPr>
          <w:rFonts w:hAnsi="宋体"/>
          <w:spacing w:val="-6"/>
          <w:sz w:val="21"/>
          <w:szCs w:val="21"/>
        </w:rPr>
        <w:t>各位成员签订《政府采购评审人员廉洁自律承诺书》。</w:t>
      </w:r>
    </w:p>
    <w:p w:rsidR="00A23A7C" w:rsidRPr="002D1FB7" w:rsidRDefault="005D1A0F">
      <w:pPr>
        <w:pStyle w:val="aa"/>
        <w:spacing w:beforeLines="0" w:afterLines="0" w:line="288" w:lineRule="auto"/>
        <w:ind w:firstLineChars="200" w:firstLine="396"/>
        <w:rPr>
          <w:rFonts w:hAnsi="宋体"/>
          <w:spacing w:val="-6"/>
          <w:sz w:val="21"/>
          <w:szCs w:val="21"/>
        </w:rPr>
      </w:pPr>
      <w:r w:rsidRPr="002D1FB7">
        <w:rPr>
          <w:rFonts w:hAnsi="宋体" w:hint="eastAsia"/>
          <w:spacing w:val="-6"/>
          <w:sz w:val="21"/>
          <w:szCs w:val="21"/>
        </w:rPr>
        <w:t>5.</w:t>
      </w:r>
      <w:r w:rsidRPr="002D1FB7">
        <w:rPr>
          <w:rFonts w:hAnsi="宋体"/>
          <w:spacing w:val="-6"/>
          <w:sz w:val="21"/>
          <w:szCs w:val="21"/>
        </w:rPr>
        <w:t>根据需要简要介绍</w:t>
      </w:r>
      <w:r w:rsidRPr="002D1FB7">
        <w:rPr>
          <w:rFonts w:hAnsi="宋体" w:hint="eastAsia"/>
          <w:spacing w:val="-6"/>
          <w:sz w:val="21"/>
          <w:szCs w:val="21"/>
        </w:rPr>
        <w:t>招标</w:t>
      </w:r>
      <w:r w:rsidRPr="002D1FB7">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sidRPr="002D1FB7">
        <w:rPr>
          <w:rFonts w:hAnsi="宋体" w:hint="eastAsia"/>
          <w:spacing w:val="-6"/>
          <w:sz w:val="21"/>
          <w:szCs w:val="21"/>
        </w:rPr>
        <w:t>评标委员会</w:t>
      </w:r>
      <w:r w:rsidRPr="002D1FB7">
        <w:rPr>
          <w:rFonts w:hAnsi="宋体"/>
          <w:spacing w:val="-6"/>
          <w:sz w:val="21"/>
          <w:szCs w:val="21"/>
        </w:rPr>
        <w:t>对客观评审项目应统一评审依据和评审标准，对主观评审项目应确定大致的评审要求和评审尺度；对</w:t>
      </w:r>
      <w:r w:rsidRPr="002D1FB7">
        <w:rPr>
          <w:rFonts w:hAnsi="宋体" w:hint="eastAsia"/>
          <w:spacing w:val="-6"/>
          <w:sz w:val="21"/>
          <w:szCs w:val="21"/>
        </w:rPr>
        <w:t>评标委员会</w:t>
      </w:r>
      <w:r w:rsidRPr="002D1FB7">
        <w:rPr>
          <w:rFonts w:hAnsi="宋体"/>
          <w:spacing w:val="-6"/>
          <w:sz w:val="21"/>
          <w:szCs w:val="21"/>
        </w:rPr>
        <w:t>提出的有关</w:t>
      </w:r>
      <w:r w:rsidRPr="002D1FB7">
        <w:rPr>
          <w:rFonts w:hAnsi="宋体" w:hint="eastAsia"/>
          <w:spacing w:val="-6"/>
          <w:sz w:val="21"/>
          <w:szCs w:val="21"/>
        </w:rPr>
        <w:t>招标</w:t>
      </w:r>
      <w:r w:rsidRPr="002D1FB7">
        <w:rPr>
          <w:rFonts w:hAnsi="宋体"/>
          <w:spacing w:val="-6"/>
          <w:sz w:val="21"/>
          <w:szCs w:val="21"/>
        </w:rPr>
        <w:t>文件、</w:t>
      </w:r>
      <w:r w:rsidRPr="002D1FB7">
        <w:rPr>
          <w:rFonts w:hAnsi="宋体" w:hint="eastAsia"/>
          <w:spacing w:val="-6"/>
          <w:sz w:val="21"/>
          <w:szCs w:val="21"/>
        </w:rPr>
        <w:t>投标</w:t>
      </w:r>
      <w:r w:rsidRPr="002D1FB7">
        <w:rPr>
          <w:rFonts w:hAnsi="宋体"/>
          <w:spacing w:val="-6"/>
          <w:sz w:val="21"/>
          <w:szCs w:val="21"/>
        </w:rPr>
        <w:t>文件的问题进行必要的说明、解释或讨论。</w:t>
      </w:r>
    </w:p>
    <w:p w:rsidR="00A23A7C" w:rsidRPr="002D1FB7" w:rsidRDefault="005D1A0F">
      <w:pPr>
        <w:pStyle w:val="aa"/>
        <w:spacing w:beforeLines="0" w:afterLines="0" w:line="288" w:lineRule="auto"/>
        <w:ind w:firstLineChars="200" w:firstLine="396"/>
        <w:rPr>
          <w:rFonts w:hAnsi="宋体"/>
          <w:spacing w:val="-6"/>
          <w:sz w:val="21"/>
          <w:szCs w:val="21"/>
        </w:rPr>
      </w:pPr>
      <w:r w:rsidRPr="002D1FB7">
        <w:rPr>
          <w:rFonts w:hAnsi="宋体" w:hint="eastAsia"/>
          <w:spacing w:val="-6"/>
          <w:sz w:val="21"/>
          <w:szCs w:val="21"/>
        </w:rPr>
        <w:t>6.评标委员会</w:t>
      </w:r>
      <w:r w:rsidRPr="002D1FB7">
        <w:rPr>
          <w:rFonts w:hAnsi="宋体"/>
          <w:spacing w:val="-6"/>
          <w:sz w:val="21"/>
          <w:szCs w:val="21"/>
        </w:rPr>
        <w:t>组长组织</w:t>
      </w:r>
      <w:r w:rsidRPr="002D1FB7">
        <w:rPr>
          <w:rFonts w:hAnsi="宋体" w:hint="eastAsia"/>
          <w:spacing w:val="-6"/>
          <w:sz w:val="21"/>
          <w:szCs w:val="21"/>
        </w:rPr>
        <w:t>评标委员会</w:t>
      </w:r>
      <w:r w:rsidRPr="002D1FB7">
        <w:rPr>
          <w:rFonts w:hAnsi="宋体"/>
          <w:spacing w:val="-6"/>
          <w:sz w:val="21"/>
          <w:szCs w:val="21"/>
        </w:rPr>
        <w:t>独立评审。评标委员会对拟认定为投标文件无效</w:t>
      </w:r>
      <w:r w:rsidRPr="002D1FB7">
        <w:rPr>
          <w:rFonts w:hAnsi="宋体" w:hint="eastAsia"/>
          <w:spacing w:val="-6"/>
          <w:sz w:val="21"/>
          <w:szCs w:val="21"/>
        </w:rPr>
        <w:t>的</w:t>
      </w:r>
      <w:r w:rsidRPr="002D1FB7">
        <w:rPr>
          <w:rFonts w:hAnsi="宋体"/>
          <w:spacing w:val="-6"/>
          <w:sz w:val="21"/>
          <w:szCs w:val="21"/>
        </w:rPr>
        <w:t>，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A23A7C" w:rsidRPr="002D1FB7" w:rsidRDefault="005D1A0F">
      <w:pPr>
        <w:pStyle w:val="aa"/>
        <w:spacing w:beforeLines="0" w:afterLines="0" w:line="288" w:lineRule="auto"/>
        <w:ind w:firstLineChars="200" w:firstLine="396"/>
        <w:rPr>
          <w:rFonts w:hAnsi="宋体"/>
          <w:spacing w:val="-6"/>
          <w:sz w:val="21"/>
          <w:szCs w:val="21"/>
        </w:rPr>
      </w:pPr>
      <w:r w:rsidRPr="002D1FB7">
        <w:rPr>
          <w:rFonts w:hAnsi="宋体" w:hint="eastAsia"/>
          <w:spacing w:val="-6"/>
          <w:sz w:val="21"/>
          <w:szCs w:val="21"/>
        </w:rPr>
        <w:t>7.</w:t>
      </w:r>
      <w:r w:rsidRPr="002D1FB7">
        <w:rPr>
          <w:rFonts w:hAnsi="宋体"/>
          <w:spacing w:val="-6"/>
          <w:sz w:val="21"/>
          <w:szCs w:val="21"/>
        </w:rPr>
        <w:t>做好评审现场相关记录，协助评标委员会组长做好评审报告起草、有关内容电脑文字录入等工作，并要求评标委员会各成员签字确认。</w:t>
      </w:r>
    </w:p>
    <w:p w:rsidR="00A23A7C" w:rsidRPr="002D1FB7" w:rsidRDefault="005D1A0F">
      <w:pPr>
        <w:pStyle w:val="aa"/>
        <w:spacing w:beforeLines="0" w:afterLines="0" w:line="288" w:lineRule="auto"/>
        <w:ind w:firstLineChars="200" w:firstLine="396"/>
        <w:rPr>
          <w:rFonts w:hAnsi="宋体"/>
          <w:spacing w:val="-6"/>
          <w:sz w:val="21"/>
          <w:szCs w:val="21"/>
        </w:rPr>
      </w:pPr>
      <w:r w:rsidRPr="002D1FB7">
        <w:rPr>
          <w:rFonts w:hAnsi="宋体" w:hint="eastAsia"/>
          <w:spacing w:val="-6"/>
          <w:sz w:val="21"/>
          <w:szCs w:val="21"/>
        </w:rPr>
        <w:t>8.</w:t>
      </w:r>
      <w:r w:rsidRPr="002D1FB7">
        <w:rPr>
          <w:rFonts w:hAnsi="宋体"/>
          <w:spacing w:val="-6"/>
          <w:sz w:val="21"/>
          <w:szCs w:val="21"/>
        </w:rPr>
        <w:t>评审结束后，</w:t>
      </w:r>
      <w:r w:rsidRPr="002D1FB7">
        <w:rPr>
          <w:rFonts w:hAnsi="宋体" w:hint="eastAsia"/>
          <w:spacing w:val="-6"/>
          <w:sz w:val="21"/>
          <w:szCs w:val="21"/>
        </w:rPr>
        <w:t>采购代理机构</w:t>
      </w:r>
      <w:r w:rsidRPr="002D1FB7">
        <w:rPr>
          <w:rFonts w:hAnsi="宋体"/>
          <w:spacing w:val="-6"/>
          <w:sz w:val="21"/>
          <w:szCs w:val="21"/>
        </w:rPr>
        <w:t>交还评审人员及其他现场相关人员的通讯工具。</w:t>
      </w:r>
    </w:p>
    <w:p w:rsidR="00A23A7C" w:rsidRPr="002D1FB7" w:rsidRDefault="005D1A0F">
      <w:pPr>
        <w:pStyle w:val="a9"/>
        <w:spacing w:line="288" w:lineRule="auto"/>
        <w:ind w:firstLine="0"/>
        <w:rPr>
          <w:rFonts w:hAnsi="宋体"/>
          <w:b/>
          <w:spacing w:val="-6"/>
          <w:sz w:val="24"/>
          <w:szCs w:val="24"/>
        </w:rPr>
      </w:pPr>
      <w:r w:rsidRPr="002D1FB7">
        <w:rPr>
          <w:rFonts w:hAnsi="宋体"/>
          <w:b/>
          <w:spacing w:val="-6"/>
          <w:sz w:val="24"/>
          <w:szCs w:val="24"/>
        </w:rPr>
        <w:t>（四）</w:t>
      </w:r>
      <w:r w:rsidRPr="002D1FB7">
        <w:rPr>
          <w:rFonts w:hAnsi="宋体" w:hint="eastAsia"/>
          <w:b/>
          <w:spacing w:val="-6"/>
          <w:sz w:val="24"/>
          <w:szCs w:val="24"/>
        </w:rPr>
        <w:t xml:space="preserve"> </w:t>
      </w:r>
      <w:r w:rsidRPr="002D1FB7">
        <w:rPr>
          <w:rFonts w:hAnsi="宋体"/>
          <w:b/>
          <w:spacing w:val="-6"/>
          <w:sz w:val="24"/>
          <w:szCs w:val="24"/>
        </w:rPr>
        <w:t>澄清问题的形式</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对于投标文件中含义不明确、同类问题表述不一致或者有明显文字和计算错误的内容，评标委员会应当以书面形式要求投标人作出必要的澄清、说明或者补正。</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rsidR="00A23A7C" w:rsidRPr="002D1FB7" w:rsidRDefault="005D1A0F">
      <w:pPr>
        <w:pStyle w:val="a9"/>
        <w:spacing w:line="288" w:lineRule="auto"/>
        <w:ind w:firstLine="0"/>
        <w:rPr>
          <w:rFonts w:hAnsi="宋体"/>
          <w:b/>
          <w:spacing w:val="-6"/>
          <w:sz w:val="24"/>
          <w:szCs w:val="24"/>
        </w:rPr>
      </w:pPr>
      <w:r w:rsidRPr="002D1FB7">
        <w:rPr>
          <w:rFonts w:hAnsi="宋体"/>
          <w:b/>
          <w:spacing w:val="-6"/>
          <w:sz w:val="24"/>
          <w:szCs w:val="24"/>
        </w:rPr>
        <w:t>（五）</w:t>
      </w:r>
      <w:r w:rsidRPr="002D1FB7">
        <w:rPr>
          <w:rFonts w:hAnsi="宋体" w:hint="eastAsia"/>
          <w:b/>
          <w:spacing w:val="-6"/>
          <w:sz w:val="24"/>
          <w:szCs w:val="24"/>
        </w:rPr>
        <w:t xml:space="preserve"> </w:t>
      </w:r>
      <w:r w:rsidRPr="002D1FB7">
        <w:rPr>
          <w:rFonts w:hAnsi="宋体"/>
          <w:b/>
          <w:spacing w:val="-6"/>
          <w:sz w:val="24"/>
          <w:szCs w:val="24"/>
        </w:rPr>
        <w:t>错误修正</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投标文件报价出现前后不一致的，除招标文件另有规定外，按照下列规定修正：</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（一）投标文件中开标一览表内容与投标文件中相应内容不一致的，以开标一览表为准；</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（二）大写金额和小写金额不一致的，以大写金额为准；</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（三）单价金额小数点或者百分比有明显错位的，以开标一览表的总价为准，并修改单价；</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（四）总价金额与按单价汇总金额不一致的，以单价金额计算结果为准。</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同时出现两种以上不一致的，按照前款规定的顺序修正。修正后的报价按照</w:t>
      </w:r>
      <w:r w:rsidRPr="002D1FB7">
        <w:rPr>
          <w:rFonts w:ascii="宋体" w:hAnsi="宋体"/>
          <w:spacing w:val="-6"/>
          <w:sz w:val="21"/>
          <w:szCs w:val="21"/>
        </w:rPr>
        <w:t>（四）澄清问题的形式</w:t>
      </w:r>
      <w:r w:rsidRPr="002D1FB7">
        <w:rPr>
          <w:rFonts w:ascii="宋体" w:hAnsi="宋体" w:hint="eastAsia"/>
          <w:spacing w:val="-6"/>
          <w:sz w:val="21"/>
          <w:szCs w:val="21"/>
        </w:rPr>
        <w:t>第二款的规定经投标人确认后产生约束力，投标人不确认的，其投标无效。</w:t>
      </w:r>
    </w:p>
    <w:p w:rsidR="00A23A7C" w:rsidRPr="002D1FB7" w:rsidRDefault="005D1A0F">
      <w:pPr>
        <w:pStyle w:val="a9"/>
        <w:spacing w:line="288" w:lineRule="auto"/>
        <w:ind w:firstLine="0"/>
        <w:rPr>
          <w:rFonts w:hAnsi="宋体"/>
          <w:b/>
          <w:spacing w:val="-6"/>
          <w:sz w:val="24"/>
          <w:szCs w:val="24"/>
        </w:rPr>
      </w:pPr>
      <w:r w:rsidRPr="002D1FB7">
        <w:rPr>
          <w:rFonts w:hAnsi="宋体"/>
          <w:b/>
          <w:spacing w:val="-6"/>
          <w:sz w:val="24"/>
          <w:szCs w:val="24"/>
        </w:rPr>
        <w:t>（</w:t>
      </w:r>
      <w:r w:rsidRPr="002D1FB7">
        <w:rPr>
          <w:rFonts w:hAnsi="宋体" w:hint="eastAsia"/>
          <w:b/>
          <w:spacing w:val="-6"/>
          <w:sz w:val="24"/>
          <w:szCs w:val="24"/>
        </w:rPr>
        <w:t>六</w:t>
      </w:r>
      <w:r w:rsidRPr="002D1FB7">
        <w:rPr>
          <w:rFonts w:hAnsi="宋体"/>
          <w:b/>
          <w:spacing w:val="-6"/>
          <w:sz w:val="24"/>
          <w:szCs w:val="24"/>
        </w:rPr>
        <w:t>）</w:t>
      </w:r>
      <w:r w:rsidRPr="002D1FB7">
        <w:rPr>
          <w:rFonts w:hAnsi="宋体" w:hint="eastAsia"/>
          <w:b/>
          <w:spacing w:val="-6"/>
          <w:sz w:val="24"/>
          <w:szCs w:val="24"/>
        </w:rPr>
        <w:t xml:space="preserve"> </w:t>
      </w:r>
      <w:r w:rsidRPr="002D1FB7">
        <w:rPr>
          <w:rFonts w:hAnsi="宋体"/>
          <w:b/>
          <w:spacing w:val="-6"/>
          <w:sz w:val="24"/>
          <w:szCs w:val="24"/>
        </w:rPr>
        <w:t>评标原则和评标办法</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1</w:t>
      </w:r>
      <w:r w:rsidRPr="002D1FB7">
        <w:rPr>
          <w:rFonts w:ascii="宋体" w:hAnsi="宋体"/>
          <w:spacing w:val="-6"/>
          <w:sz w:val="21"/>
          <w:szCs w:val="21"/>
        </w:rPr>
        <w:t>.</w:t>
      </w:r>
      <w:r w:rsidRPr="002D1FB7">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w:t>
      </w:r>
      <w:r w:rsidRPr="002D1FB7">
        <w:rPr>
          <w:rFonts w:ascii="宋体" w:hAnsi="宋体" w:hint="eastAsia"/>
          <w:spacing w:val="-6"/>
          <w:sz w:val="21"/>
          <w:szCs w:val="21"/>
        </w:rPr>
        <w:lastRenderedPageBreak/>
        <w:t>理机构说明情况。</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2</w:t>
      </w:r>
      <w:r w:rsidRPr="002D1FB7">
        <w:rPr>
          <w:rFonts w:ascii="宋体" w:hAnsi="宋体"/>
          <w:spacing w:val="-6"/>
          <w:sz w:val="21"/>
          <w:szCs w:val="21"/>
        </w:rPr>
        <w:t>.</w:t>
      </w:r>
      <w:r w:rsidRPr="002D1FB7">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评标中因评标委员会成员缺席、回避或者健康等特殊原因导致评标委员会组成不符合规定的，依法补足后继续评标。被更换的评标委员会成员所作出的评标意见无效。</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spacing w:val="-6"/>
          <w:sz w:val="21"/>
          <w:szCs w:val="21"/>
        </w:rPr>
        <w:t>3.</w:t>
      </w:r>
      <w:r w:rsidRPr="002D1FB7">
        <w:rPr>
          <w:rFonts w:ascii="宋体" w:hAnsi="宋体" w:hint="eastAsia"/>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4.评标办法。本项目评标办法是综合评分法，具体评标内容及评分标准等详见《第四章：评标办法及评分标准》。</w:t>
      </w:r>
    </w:p>
    <w:p w:rsidR="00A23A7C" w:rsidRPr="002D1FB7" w:rsidRDefault="005D1A0F">
      <w:pPr>
        <w:spacing w:line="288" w:lineRule="auto"/>
        <w:rPr>
          <w:rFonts w:ascii="宋体" w:hAnsi="宋体"/>
          <w:b/>
          <w:spacing w:val="-6"/>
          <w:sz w:val="24"/>
        </w:rPr>
      </w:pPr>
      <w:r w:rsidRPr="002D1FB7">
        <w:rPr>
          <w:rFonts w:ascii="宋体" w:hAnsi="宋体" w:hint="eastAsia"/>
          <w:b/>
          <w:spacing w:val="-6"/>
          <w:sz w:val="24"/>
        </w:rPr>
        <w:t>（七） 定 标</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1.采购代理机构自评审结束之日起2个工作日内将评审报告送交采购人。采购人收到评审报告之日起</w:t>
      </w:r>
      <w:r w:rsidRPr="002D1FB7">
        <w:rPr>
          <w:rFonts w:ascii="宋体" w:hAnsi="宋体"/>
          <w:spacing w:val="-6"/>
          <w:sz w:val="21"/>
          <w:szCs w:val="21"/>
        </w:rPr>
        <w:t>5</w:t>
      </w:r>
      <w:r w:rsidRPr="002D1FB7">
        <w:rPr>
          <w:rFonts w:ascii="宋体" w:hAnsi="宋体" w:hint="eastAsia"/>
          <w:spacing w:val="-6"/>
          <w:sz w:val="21"/>
          <w:szCs w:val="21"/>
        </w:rPr>
        <w:t>个工作日内在评审报告推荐的中标候选人中按顺序确定中标供应商。</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2.采购代理机构自中标供应商确定之日起</w:t>
      </w:r>
      <w:r w:rsidRPr="002D1FB7">
        <w:rPr>
          <w:rFonts w:ascii="宋体" w:hAnsi="宋体"/>
          <w:spacing w:val="-6"/>
          <w:sz w:val="21"/>
          <w:szCs w:val="21"/>
        </w:rPr>
        <w:t>2</w:t>
      </w:r>
      <w:r w:rsidRPr="002D1FB7">
        <w:rPr>
          <w:rFonts w:ascii="宋体" w:hAnsi="宋体" w:hint="eastAsia"/>
          <w:spacing w:val="-6"/>
          <w:sz w:val="21"/>
          <w:szCs w:val="21"/>
        </w:rPr>
        <w:t>个工作日内，发出中标通知书，并在浙江政府采购网（</w:t>
      </w:r>
      <w:hyperlink r:id="rId15" w:history="1">
        <w:r w:rsidRPr="002D1FB7">
          <w:rPr>
            <w:rFonts w:ascii="宋体" w:hAnsi="宋体" w:hint="eastAsia"/>
            <w:spacing w:val="-6"/>
            <w:sz w:val="21"/>
            <w:szCs w:val="21"/>
          </w:rPr>
          <w:t>http://www.zjzfcg.gov.cn</w:t>
        </w:r>
      </w:hyperlink>
      <w:r w:rsidRPr="002D1FB7">
        <w:rPr>
          <w:rFonts w:ascii="宋体" w:hAnsi="宋体" w:hint="eastAsia"/>
          <w:spacing w:val="-6"/>
          <w:sz w:val="21"/>
          <w:szCs w:val="21"/>
        </w:rPr>
        <w:t>）等相关网站或媒体上公告中标结果，招标文件随中标结果同时公告。</w:t>
      </w:r>
    </w:p>
    <w:p w:rsidR="00A23A7C" w:rsidRPr="002D1FB7" w:rsidRDefault="005D1A0F">
      <w:pPr>
        <w:spacing w:line="288" w:lineRule="auto"/>
        <w:rPr>
          <w:rFonts w:ascii="宋体" w:hAnsi="宋体"/>
          <w:spacing w:val="-6"/>
          <w:sz w:val="24"/>
        </w:rPr>
      </w:pPr>
      <w:r w:rsidRPr="002D1FB7">
        <w:rPr>
          <w:rFonts w:ascii="宋体" w:hAnsi="宋体" w:hint="eastAsia"/>
          <w:b/>
          <w:bCs/>
          <w:spacing w:val="-6"/>
          <w:sz w:val="24"/>
        </w:rPr>
        <w:t>（八） 合同授予</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1</w:t>
      </w:r>
      <w:r w:rsidRPr="002D1FB7">
        <w:rPr>
          <w:rFonts w:ascii="宋体" w:hAnsi="宋体"/>
          <w:spacing w:val="-6"/>
          <w:sz w:val="21"/>
          <w:szCs w:val="21"/>
        </w:rPr>
        <w:t>.</w:t>
      </w:r>
      <w:r w:rsidRPr="002D1FB7">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spacing w:val="-6"/>
          <w:sz w:val="21"/>
          <w:szCs w:val="21"/>
        </w:rPr>
        <w:t>2.中标后无正当理由拒不与采购人签订政府采购合同，将被扣罚投标保证金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rsidR="00A23A7C" w:rsidRPr="002D1FB7" w:rsidRDefault="005D1A0F">
      <w:pPr>
        <w:spacing w:line="288" w:lineRule="auto"/>
        <w:ind w:firstLineChars="214" w:firstLine="425"/>
        <w:jc w:val="center"/>
        <w:outlineLvl w:val="1"/>
        <w:rPr>
          <w:rFonts w:ascii="宋体" w:hAnsi="宋体"/>
          <w:b/>
          <w:spacing w:val="-6"/>
          <w:sz w:val="32"/>
          <w:szCs w:val="32"/>
        </w:rPr>
      </w:pPr>
      <w:r w:rsidRPr="002D1FB7">
        <w:rPr>
          <w:rFonts w:ascii="宋体" w:hAnsi="宋体"/>
          <w:b/>
          <w:bCs/>
          <w:spacing w:val="-6"/>
          <w:sz w:val="21"/>
          <w:szCs w:val="21"/>
        </w:rPr>
        <w:br w:type="page"/>
      </w:r>
      <w:bookmarkStart w:id="13" w:name="_Toc524527909"/>
      <w:bookmarkStart w:id="14" w:name="_Toc524527984"/>
      <w:r w:rsidRPr="002D1FB7">
        <w:rPr>
          <w:rFonts w:ascii="宋体" w:hAnsi="宋体" w:hint="eastAsia"/>
          <w:b/>
          <w:spacing w:val="-6"/>
          <w:sz w:val="32"/>
          <w:szCs w:val="32"/>
        </w:rPr>
        <w:lastRenderedPageBreak/>
        <w:t>第四章  评标办法及评分标准</w:t>
      </w:r>
      <w:bookmarkEnd w:id="13"/>
      <w:bookmarkEnd w:id="14"/>
    </w:p>
    <w:p w:rsidR="00A23A7C" w:rsidRPr="002D1FB7" w:rsidRDefault="005D1A0F">
      <w:pPr>
        <w:spacing w:line="288" w:lineRule="auto"/>
        <w:rPr>
          <w:rFonts w:ascii="宋体" w:hAnsi="宋体"/>
          <w:b/>
          <w:spacing w:val="-6"/>
          <w:sz w:val="24"/>
        </w:rPr>
      </w:pPr>
      <w:r w:rsidRPr="002D1FB7">
        <w:rPr>
          <w:rFonts w:ascii="宋体" w:hAnsi="宋体" w:hint="eastAsia"/>
          <w:b/>
          <w:spacing w:val="-6"/>
          <w:sz w:val="24"/>
        </w:rPr>
        <w:t>一、总则</w:t>
      </w:r>
    </w:p>
    <w:p w:rsidR="00A23A7C" w:rsidRPr="002D1FB7" w:rsidRDefault="005D1A0F">
      <w:pPr>
        <w:spacing w:line="288" w:lineRule="auto"/>
        <w:ind w:firstLineChars="200" w:firstLine="396"/>
        <w:rPr>
          <w:rFonts w:ascii="宋体" w:hAnsi="宋体"/>
          <w:bCs/>
          <w:spacing w:val="-6"/>
          <w:sz w:val="21"/>
          <w:szCs w:val="21"/>
        </w:rPr>
      </w:pPr>
      <w:r w:rsidRPr="002D1FB7">
        <w:rPr>
          <w:rFonts w:ascii="宋体" w:hAnsi="宋体" w:hint="eastAsia"/>
          <w:bCs/>
          <w:spacing w:val="-6"/>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23A7C" w:rsidRPr="002D1FB7" w:rsidRDefault="005D1A0F">
      <w:pPr>
        <w:spacing w:line="288" w:lineRule="auto"/>
        <w:ind w:firstLineChars="200" w:firstLine="396"/>
        <w:rPr>
          <w:rFonts w:ascii="宋体" w:hAnsi="宋体"/>
          <w:bCs/>
          <w:spacing w:val="-6"/>
          <w:sz w:val="21"/>
          <w:szCs w:val="21"/>
        </w:rPr>
      </w:pPr>
      <w:r w:rsidRPr="002D1FB7">
        <w:rPr>
          <w:rFonts w:ascii="宋体" w:hAnsi="宋体" w:hint="eastAsia"/>
          <w:bCs/>
          <w:spacing w:val="-6"/>
          <w:sz w:val="21"/>
          <w:szCs w:val="21"/>
        </w:rPr>
        <w:t>评分过程中采用四舍五入法，并保留小数2位。</w:t>
      </w:r>
    </w:p>
    <w:p w:rsidR="00A23A7C" w:rsidRPr="002D1FB7" w:rsidRDefault="005D1A0F">
      <w:pPr>
        <w:spacing w:line="288" w:lineRule="auto"/>
        <w:ind w:firstLineChars="200" w:firstLine="396"/>
        <w:rPr>
          <w:rFonts w:ascii="宋体" w:hAnsi="宋体"/>
          <w:bCs/>
          <w:spacing w:val="-6"/>
          <w:sz w:val="21"/>
          <w:szCs w:val="21"/>
        </w:rPr>
      </w:pPr>
      <w:r w:rsidRPr="002D1FB7">
        <w:rPr>
          <w:rFonts w:ascii="宋体" w:hAnsi="宋体" w:hint="eastAsia"/>
          <w:spacing w:val="-6"/>
          <w:sz w:val="21"/>
          <w:szCs w:val="21"/>
        </w:rPr>
        <w:t>投标人评标</w:t>
      </w:r>
      <w:r w:rsidRPr="002D1FB7">
        <w:rPr>
          <w:rFonts w:ascii="宋体" w:hAnsi="宋体" w:hint="eastAsia"/>
          <w:bCs/>
          <w:spacing w:val="-6"/>
          <w:sz w:val="21"/>
          <w:szCs w:val="21"/>
        </w:rPr>
        <w:t>综合得分=商务分+技术分+价格分</w:t>
      </w:r>
    </w:p>
    <w:p w:rsidR="00A23A7C" w:rsidRPr="002D1FB7" w:rsidRDefault="005D1A0F">
      <w:pPr>
        <w:spacing w:line="288" w:lineRule="auto"/>
        <w:ind w:firstLineChars="200" w:firstLine="396"/>
        <w:rPr>
          <w:rFonts w:ascii="宋体" w:hAnsi="宋体"/>
          <w:spacing w:val="-6"/>
          <w:sz w:val="21"/>
          <w:szCs w:val="21"/>
        </w:rPr>
      </w:pPr>
      <w:r w:rsidRPr="002D1FB7">
        <w:rPr>
          <w:rFonts w:ascii="宋体" w:hAnsi="宋体" w:hint="eastAsia"/>
          <w:bCs/>
          <w:spacing w:val="-6"/>
          <w:sz w:val="21"/>
          <w:szCs w:val="21"/>
        </w:rPr>
        <w:t>商务和技术分按照评标委员会成员的独立评分结果的算术平均分计算，计算公式为：商务分</w:t>
      </w:r>
      <w:r w:rsidRPr="002D1FB7">
        <w:rPr>
          <w:rFonts w:ascii="宋体" w:hAnsi="宋体"/>
          <w:bCs/>
          <w:spacing w:val="-6"/>
          <w:sz w:val="21"/>
          <w:szCs w:val="21"/>
        </w:rPr>
        <w:t>、</w:t>
      </w:r>
      <w:r w:rsidRPr="002D1FB7">
        <w:rPr>
          <w:rFonts w:ascii="宋体" w:hAnsi="宋体" w:hint="eastAsia"/>
          <w:bCs/>
          <w:spacing w:val="-6"/>
          <w:sz w:val="21"/>
          <w:szCs w:val="21"/>
        </w:rPr>
        <w:t>技术分=（评标委员会所有成员评分合计数）</w:t>
      </w:r>
      <w:r w:rsidRPr="002D1FB7">
        <w:rPr>
          <w:rFonts w:ascii="宋体" w:hAnsi="宋体"/>
          <w:bCs/>
          <w:spacing w:val="-6"/>
          <w:sz w:val="21"/>
          <w:szCs w:val="21"/>
        </w:rPr>
        <w:t>/（</w:t>
      </w:r>
      <w:r w:rsidRPr="002D1FB7">
        <w:rPr>
          <w:rFonts w:ascii="宋体" w:hAnsi="宋体" w:hint="eastAsia"/>
          <w:bCs/>
          <w:spacing w:val="-6"/>
          <w:sz w:val="21"/>
          <w:szCs w:val="21"/>
        </w:rPr>
        <w:t>评标委员会组成人员数）</w:t>
      </w:r>
    </w:p>
    <w:p w:rsidR="00A23A7C" w:rsidRPr="002D1FB7" w:rsidRDefault="005D1A0F">
      <w:pPr>
        <w:spacing w:line="288" w:lineRule="auto"/>
        <w:rPr>
          <w:rFonts w:ascii="宋体" w:hAnsi="宋体"/>
          <w:b/>
          <w:spacing w:val="-6"/>
          <w:sz w:val="24"/>
        </w:rPr>
      </w:pPr>
      <w:r w:rsidRPr="002D1FB7">
        <w:rPr>
          <w:rFonts w:ascii="宋体" w:hAnsi="宋体" w:hint="eastAsia"/>
          <w:b/>
          <w:spacing w:val="-6"/>
          <w:sz w:val="24"/>
        </w:rPr>
        <w:t>二、评标内容及标准</w:t>
      </w:r>
    </w:p>
    <w:tbl>
      <w:tblPr>
        <w:tblStyle w:val="af5"/>
        <w:tblW w:w="9498" w:type="dxa"/>
        <w:tblInd w:w="108" w:type="dxa"/>
        <w:tblLayout w:type="fixed"/>
        <w:tblLook w:val="04A0"/>
      </w:tblPr>
      <w:tblGrid>
        <w:gridCol w:w="1701"/>
        <w:gridCol w:w="709"/>
        <w:gridCol w:w="7088"/>
      </w:tblGrid>
      <w:tr w:rsidR="00A23A7C" w:rsidRPr="002D1FB7">
        <w:trPr>
          <w:trHeight w:val="454"/>
        </w:trPr>
        <w:tc>
          <w:tcPr>
            <w:tcW w:w="1701" w:type="dxa"/>
            <w:vAlign w:val="center"/>
          </w:tcPr>
          <w:p w:rsidR="00A23A7C" w:rsidRPr="002D1FB7" w:rsidRDefault="005D1A0F">
            <w:pPr>
              <w:jc w:val="center"/>
              <w:rPr>
                <w:rFonts w:asciiTheme="minorEastAsia" w:eastAsiaTheme="minorEastAsia" w:hAnsiTheme="minorEastAsia"/>
                <w:b/>
                <w:spacing w:val="-6"/>
                <w:sz w:val="21"/>
                <w:szCs w:val="21"/>
              </w:rPr>
            </w:pPr>
            <w:r w:rsidRPr="002D1FB7">
              <w:rPr>
                <w:rFonts w:asciiTheme="minorEastAsia" w:eastAsiaTheme="minorEastAsia" w:hAnsiTheme="minorEastAsia" w:hint="eastAsia"/>
                <w:b/>
                <w:spacing w:val="-6"/>
                <w:sz w:val="21"/>
                <w:szCs w:val="21"/>
              </w:rPr>
              <w:t>评审因素</w:t>
            </w:r>
          </w:p>
        </w:tc>
        <w:tc>
          <w:tcPr>
            <w:tcW w:w="709" w:type="dxa"/>
            <w:vAlign w:val="center"/>
          </w:tcPr>
          <w:p w:rsidR="00A23A7C" w:rsidRPr="002D1FB7" w:rsidRDefault="005D1A0F">
            <w:pPr>
              <w:jc w:val="center"/>
              <w:rPr>
                <w:rFonts w:asciiTheme="minorEastAsia" w:eastAsiaTheme="minorEastAsia" w:hAnsiTheme="minorEastAsia"/>
                <w:b/>
                <w:spacing w:val="-6"/>
                <w:sz w:val="21"/>
                <w:szCs w:val="21"/>
              </w:rPr>
            </w:pPr>
            <w:r w:rsidRPr="002D1FB7">
              <w:rPr>
                <w:rFonts w:asciiTheme="minorEastAsia" w:eastAsiaTheme="minorEastAsia" w:hAnsiTheme="minorEastAsia" w:hint="eastAsia"/>
                <w:b/>
                <w:spacing w:val="-6"/>
                <w:sz w:val="21"/>
                <w:szCs w:val="21"/>
              </w:rPr>
              <w:t>分值</w:t>
            </w:r>
          </w:p>
        </w:tc>
        <w:tc>
          <w:tcPr>
            <w:tcW w:w="7088" w:type="dxa"/>
            <w:vAlign w:val="center"/>
          </w:tcPr>
          <w:p w:rsidR="00A23A7C" w:rsidRPr="002D1FB7" w:rsidRDefault="005D1A0F">
            <w:pPr>
              <w:pStyle w:val="af8"/>
              <w:spacing w:line="240" w:lineRule="auto"/>
              <w:rPr>
                <w:rFonts w:asciiTheme="minorEastAsia" w:eastAsiaTheme="minorEastAsia" w:hAnsiTheme="minorEastAsia" w:hint="default"/>
                <w:b/>
                <w:spacing w:val="-6"/>
                <w:sz w:val="21"/>
                <w:szCs w:val="21"/>
              </w:rPr>
            </w:pPr>
            <w:r w:rsidRPr="002D1FB7">
              <w:rPr>
                <w:rFonts w:asciiTheme="minorEastAsia" w:eastAsiaTheme="minorEastAsia" w:hAnsiTheme="minorEastAsia"/>
                <w:b/>
                <w:spacing w:val="-6"/>
                <w:sz w:val="21"/>
                <w:szCs w:val="21"/>
              </w:rPr>
              <w:t>评分细则</w:t>
            </w:r>
          </w:p>
        </w:tc>
      </w:tr>
      <w:tr w:rsidR="00A23A7C" w:rsidRPr="002D1FB7">
        <w:trPr>
          <w:trHeight w:val="454"/>
        </w:trPr>
        <w:tc>
          <w:tcPr>
            <w:tcW w:w="9498" w:type="dxa"/>
            <w:gridSpan w:val="3"/>
            <w:vAlign w:val="center"/>
          </w:tcPr>
          <w:p w:rsidR="00A23A7C" w:rsidRPr="002D1FB7" w:rsidRDefault="005D1A0F">
            <w:pPr>
              <w:pStyle w:val="a9"/>
              <w:spacing w:line="240" w:lineRule="auto"/>
              <w:ind w:firstLine="0"/>
              <w:rPr>
                <w:rFonts w:asciiTheme="minorEastAsia" w:eastAsiaTheme="minorEastAsia" w:hAnsiTheme="minorEastAsia" w:cs="宋体"/>
                <w:spacing w:val="-6"/>
                <w:kern w:val="0"/>
                <w:sz w:val="21"/>
                <w:szCs w:val="21"/>
              </w:rPr>
            </w:pPr>
            <w:r w:rsidRPr="002D1FB7">
              <w:rPr>
                <w:rFonts w:asciiTheme="minorEastAsia" w:eastAsiaTheme="minorEastAsia" w:hAnsiTheme="minorEastAsia" w:hint="eastAsia"/>
                <w:b/>
                <w:spacing w:val="-6"/>
                <w:sz w:val="21"/>
                <w:szCs w:val="21"/>
              </w:rPr>
              <w:t>价格分（30分）</w:t>
            </w:r>
          </w:p>
        </w:tc>
      </w:tr>
      <w:tr w:rsidR="00A23A7C" w:rsidRPr="002D1FB7">
        <w:trPr>
          <w:trHeight w:val="454"/>
        </w:trPr>
        <w:tc>
          <w:tcPr>
            <w:tcW w:w="1701" w:type="dxa"/>
            <w:vAlign w:val="center"/>
          </w:tcPr>
          <w:p w:rsidR="00A23A7C" w:rsidRPr="002D1FB7" w:rsidRDefault="005D1A0F">
            <w:pPr>
              <w:pStyle w:val="a9"/>
              <w:spacing w:line="240" w:lineRule="auto"/>
              <w:ind w:firstLine="0"/>
              <w:jc w:val="center"/>
              <w:rPr>
                <w:rFonts w:asciiTheme="minorEastAsia" w:eastAsiaTheme="minorEastAsia" w:hAnsiTheme="minorEastAsia"/>
                <w:spacing w:val="-6"/>
                <w:sz w:val="21"/>
                <w:szCs w:val="21"/>
              </w:rPr>
            </w:pPr>
            <w:r w:rsidRPr="002D1FB7">
              <w:rPr>
                <w:rFonts w:asciiTheme="minorEastAsia" w:eastAsiaTheme="minorEastAsia" w:hAnsiTheme="minorEastAsia"/>
                <w:spacing w:val="-6"/>
                <w:sz w:val="21"/>
                <w:szCs w:val="21"/>
              </w:rPr>
              <w:t>投标报价</w:t>
            </w:r>
          </w:p>
        </w:tc>
        <w:tc>
          <w:tcPr>
            <w:tcW w:w="709" w:type="dxa"/>
            <w:vAlign w:val="center"/>
          </w:tcPr>
          <w:p w:rsidR="00A23A7C" w:rsidRPr="002D1FB7" w:rsidRDefault="005D1A0F">
            <w:pPr>
              <w:jc w:val="center"/>
              <w:rPr>
                <w:rFonts w:asciiTheme="minorEastAsia" w:eastAsiaTheme="minorEastAsia" w:hAnsiTheme="minorEastAsia"/>
                <w:spacing w:val="-6"/>
                <w:sz w:val="21"/>
                <w:szCs w:val="21"/>
              </w:rPr>
            </w:pPr>
            <w:r w:rsidRPr="002D1FB7">
              <w:rPr>
                <w:rFonts w:asciiTheme="minorEastAsia" w:eastAsiaTheme="minorEastAsia" w:hAnsiTheme="minorEastAsia" w:hint="eastAsia"/>
                <w:spacing w:val="-6"/>
                <w:sz w:val="21"/>
                <w:szCs w:val="21"/>
              </w:rPr>
              <w:t>30</w:t>
            </w:r>
          </w:p>
        </w:tc>
        <w:tc>
          <w:tcPr>
            <w:tcW w:w="7088" w:type="dxa"/>
            <w:vAlign w:val="center"/>
          </w:tcPr>
          <w:p w:rsidR="00A23A7C" w:rsidRPr="002D1FB7" w:rsidRDefault="005D1A0F">
            <w:pPr>
              <w:pStyle w:val="a9"/>
              <w:spacing w:line="240" w:lineRule="auto"/>
              <w:ind w:firstLine="0"/>
              <w:rPr>
                <w:rFonts w:asciiTheme="minorEastAsia" w:eastAsiaTheme="minorEastAsia" w:hAnsiTheme="minorEastAsia"/>
                <w:spacing w:val="-6"/>
                <w:sz w:val="21"/>
                <w:szCs w:val="21"/>
              </w:rPr>
            </w:pPr>
            <w:r w:rsidRPr="002D1FB7">
              <w:rPr>
                <w:rFonts w:asciiTheme="minorEastAsia" w:eastAsiaTheme="minorEastAsia" w:hAnsiTheme="minorEastAsia"/>
                <w:spacing w:val="-6"/>
                <w:sz w:val="21"/>
                <w:szCs w:val="21"/>
              </w:rPr>
              <w:t>价格分采用低价优先法计算，即</w:t>
            </w:r>
            <w:r w:rsidRPr="002D1FB7">
              <w:rPr>
                <w:rFonts w:asciiTheme="minorEastAsia" w:eastAsiaTheme="minorEastAsia" w:hAnsiTheme="minorEastAsia" w:hint="eastAsia"/>
                <w:spacing w:val="-6"/>
                <w:sz w:val="21"/>
                <w:szCs w:val="21"/>
              </w:rPr>
              <w:t>：</w:t>
            </w:r>
            <w:r w:rsidRPr="002D1FB7">
              <w:rPr>
                <w:rFonts w:asciiTheme="minorEastAsia" w:eastAsiaTheme="minorEastAsia" w:hAnsiTheme="minorEastAsia"/>
                <w:spacing w:val="-6"/>
                <w:sz w:val="21"/>
                <w:szCs w:val="21"/>
              </w:rPr>
              <w:t>满足招标文件要求且投标价格最低的投标报价为评标基准价</w:t>
            </w:r>
            <w:r w:rsidRPr="002D1FB7">
              <w:rPr>
                <w:rFonts w:hAnsi="宋体" w:hint="eastAsia"/>
                <w:spacing w:val="-6"/>
                <w:sz w:val="21"/>
                <w:szCs w:val="21"/>
              </w:rPr>
              <w:t>。</w:t>
            </w:r>
            <w:r w:rsidRPr="002D1FB7">
              <w:rPr>
                <w:rFonts w:asciiTheme="minorEastAsia" w:eastAsiaTheme="minorEastAsia" w:hAnsiTheme="minorEastAsia"/>
                <w:spacing w:val="-6"/>
                <w:sz w:val="21"/>
                <w:szCs w:val="21"/>
              </w:rPr>
              <w:t>价格分按照下列公式计算：</w:t>
            </w:r>
          </w:p>
          <w:p w:rsidR="00A23A7C" w:rsidRPr="002D1FB7" w:rsidRDefault="005D1A0F">
            <w:pPr>
              <w:rPr>
                <w:rFonts w:asciiTheme="minorEastAsia" w:eastAsiaTheme="minorEastAsia" w:hAnsiTheme="minorEastAsia"/>
                <w:spacing w:val="-6"/>
                <w:sz w:val="21"/>
                <w:szCs w:val="21"/>
              </w:rPr>
            </w:pPr>
            <w:r w:rsidRPr="002D1FB7">
              <w:rPr>
                <w:rFonts w:asciiTheme="minorEastAsia" w:eastAsiaTheme="minorEastAsia" w:hAnsiTheme="minorEastAsia" w:hint="eastAsia"/>
                <w:spacing w:val="-6"/>
                <w:sz w:val="21"/>
                <w:szCs w:val="21"/>
              </w:rPr>
              <w:t>价格分=（评标基准价/投标报价）×30%×100</w:t>
            </w:r>
          </w:p>
        </w:tc>
      </w:tr>
      <w:tr w:rsidR="00A23A7C" w:rsidRPr="002D1FB7">
        <w:trPr>
          <w:trHeight w:val="454"/>
        </w:trPr>
        <w:tc>
          <w:tcPr>
            <w:tcW w:w="9498" w:type="dxa"/>
            <w:gridSpan w:val="3"/>
            <w:vAlign w:val="center"/>
          </w:tcPr>
          <w:p w:rsidR="00A23A7C" w:rsidRPr="002D1FB7" w:rsidRDefault="005D1A0F">
            <w:pPr>
              <w:pStyle w:val="a9"/>
              <w:spacing w:line="240" w:lineRule="auto"/>
              <w:ind w:firstLine="0"/>
              <w:rPr>
                <w:rFonts w:asciiTheme="minorEastAsia" w:eastAsiaTheme="minorEastAsia" w:hAnsiTheme="minorEastAsia"/>
                <w:spacing w:val="-6"/>
                <w:sz w:val="21"/>
                <w:szCs w:val="21"/>
              </w:rPr>
            </w:pPr>
            <w:r w:rsidRPr="002D1FB7">
              <w:rPr>
                <w:rFonts w:asciiTheme="minorEastAsia" w:eastAsiaTheme="minorEastAsia" w:hAnsiTheme="minorEastAsia"/>
                <w:b/>
                <w:spacing w:val="-6"/>
                <w:sz w:val="21"/>
                <w:szCs w:val="21"/>
              </w:rPr>
              <w:t>商务分（1</w:t>
            </w:r>
            <w:r w:rsidRPr="002D1FB7">
              <w:rPr>
                <w:rFonts w:asciiTheme="minorEastAsia" w:eastAsiaTheme="minorEastAsia" w:hAnsiTheme="minorEastAsia" w:hint="eastAsia"/>
                <w:b/>
                <w:spacing w:val="-6"/>
                <w:sz w:val="21"/>
                <w:szCs w:val="21"/>
              </w:rPr>
              <w:t>1</w:t>
            </w:r>
            <w:r w:rsidRPr="002D1FB7">
              <w:rPr>
                <w:rFonts w:asciiTheme="minorEastAsia" w:eastAsiaTheme="minorEastAsia" w:hAnsiTheme="minorEastAsia"/>
                <w:b/>
                <w:spacing w:val="-6"/>
                <w:sz w:val="21"/>
                <w:szCs w:val="21"/>
              </w:rPr>
              <w:t>分）</w:t>
            </w:r>
          </w:p>
        </w:tc>
      </w:tr>
      <w:tr w:rsidR="00A23A7C" w:rsidRPr="002D1FB7">
        <w:trPr>
          <w:trHeight w:val="454"/>
        </w:trPr>
        <w:tc>
          <w:tcPr>
            <w:tcW w:w="1701" w:type="dxa"/>
            <w:vAlign w:val="center"/>
          </w:tcPr>
          <w:p w:rsidR="00A23A7C" w:rsidRPr="002D1FB7" w:rsidRDefault="005D1A0F">
            <w:pPr>
              <w:jc w:val="center"/>
              <w:rPr>
                <w:rFonts w:asciiTheme="minorEastAsia" w:eastAsiaTheme="minorEastAsia" w:hAnsiTheme="minorEastAsia"/>
                <w:spacing w:val="-6"/>
                <w:sz w:val="21"/>
                <w:szCs w:val="21"/>
                <w:highlight w:val="yellow"/>
              </w:rPr>
            </w:pPr>
            <w:r w:rsidRPr="002D1FB7">
              <w:rPr>
                <w:rFonts w:asciiTheme="minorEastAsia" w:eastAsiaTheme="minorEastAsia" w:hAnsiTheme="minorEastAsia" w:hint="eastAsia"/>
                <w:spacing w:val="-6"/>
                <w:sz w:val="21"/>
                <w:szCs w:val="21"/>
              </w:rPr>
              <w:t>质保期</w:t>
            </w:r>
          </w:p>
        </w:tc>
        <w:tc>
          <w:tcPr>
            <w:tcW w:w="709" w:type="dxa"/>
            <w:vAlign w:val="center"/>
          </w:tcPr>
          <w:p w:rsidR="00A23A7C" w:rsidRPr="002D1FB7" w:rsidRDefault="005D1A0F">
            <w:pPr>
              <w:jc w:val="center"/>
              <w:rPr>
                <w:rFonts w:asciiTheme="minorEastAsia" w:eastAsiaTheme="minorEastAsia" w:hAnsiTheme="minorEastAsia"/>
                <w:spacing w:val="-6"/>
                <w:sz w:val="21"/>
                <w:szCs w:val="21"/>
              </w:rPr>
            </w:pPr>
            <w:r w:rsidRPr="002D1FB7">
              <w:rPr>
                <w:rFonts w:asciiTheme="minorEastAsia" w:eastAsiaTheme="minorEastAsia" w:hAnsiTheme="minorEastAsia" w:hint="eastAsia"/>
                <w:spacing w:val="-6"/>
                <w:sz w:val="21"/>
                <w:szCs w:val="21"/>
              </w:rPr>
              <w:t>3</w:t>
            </w:r>
          </w:p>
        </w:tc>
        <w:tc>
          <w:tcPr>
            <w:tcW w:w="7088" w:type="dxa"/>
            <w:vAlign w:val="center"/>
          </w:tcPr>
          <w:p w:rsidR="00A23A7C" w:rsidRPr="002D1FB7" w:rsidRDefault="005D1A0F">
            <w:pPr>
              <w:rPr>
                <w:rFonts w:asciiTheme="minorEastAsia" w:eastAsiaTheme="minorEastAsia" w:hAnsiTheme="minorEastAsia"/>
                <w:spacing w:val="-6"/>
                <w:sz w:val="21"/>
                <w:szCs w:val="21"/>
              </w:rPr>
            </w:pPr>
            <w:r w:rsidRPr="002D1FB7">
              <w:rPr>
                <w:rFonts w:asciiTheme="minorEastAsia" w:eastAsiaTheme="minorEastAsia" w:hAnsiTheme="minorEastAsia" w:hint="eastAsia"/>
                <w:spacing w:val="-6"/>
                <w:sz w:val="21"/>
                <w:szCs w:val="21"/>
              </w:rPr>
              <w:t>质保期满足招标文件要求的得0分，每延长一年加</w:t>
            </w:r>
            <w:r w:rsidRPr="002D1FB7">
              <w:rPr>
                <w:rFonts w:asciiTheme="minorEastAsia" w:eastAsiaTheme="minorEastAsia" w:hAnsiTheme="minorEastAsia"/>
                <w:spacing w:val="-6"/>
                <w:sz w:val="21"/>
                <w:szCs w:val="21"/>
              </w:rPr>
              <w:t>1</w:t>
            </w:r>
            <w:r w:rsidRPr="002D1FB7">
              <w:rPr>
                <w:rFonts w:asciiTheme="minorEastAsia" w:eastAsiaTheme="minorEastAsia" w:hAnsiTheme="minorEastAsia" w:hint="eastAsia"/>
                <w:spacing w:val="-6"/>
                <w:sz w:val="21"/>
                <w:szCs w:val="21"/>
              </w:rPr>
              <w:t>分，最多加</w:t>
            </w:r>
            <w:r w:rsidRPr="002D1FB7">
              <w:rPr>
                <w:rFonts w:asciiTheme="minorEastAsia" w:eastAsiaTheme="minorEastAsia" w:hAnsiTheme="minorEastAsia"/>
                <w:spacing w:val="-6"/>
                <w:sz w:val="21"/>
                <w:szCs w:val="21"/>
              </w:rPr>
              <w:t>3</w:t>
            </w:r>
            <w:r w:rsidRPr="002D1FB7">
              <w:rPr>
                <w:rFonts w:asciiTheme="minorEastAsia" w:eastAsiaTheme="minorEastAsia" w:hAnsiTheme="minorEastAsia" w:hint="eastAsia"/>
                <w:spacing w:val="-6"/>
                <w:sz w:val="21"/>
                <w:szCs w:val="21"/>
              </w:rPr>
              <w:t>分，延长时间不足一年的不计入加分。</w:t>
            </w:r>
          </w:p>
        </w:tc>
      </w:tr>
      <w:tr w:rsidR="00A23A7C" w:rsidRPr="002D1FB7">
        <w:trPr>
          <w:trHeight w:val="454"/>
        </w:trPr>
        <w:tc>
          <w:tcPr>
            <w:tcW w:w="1701" w:type="dxa"/>
            <w:vAlign w:val="center"/>
          </w:tcPr>
          <w:p w:rsidR="00A23A7C" w:rsidRPr="002D1FB7" w:rsidRDefault="005D1A0F">
            <w:pPr>
              <w:jc w:val="center"/>
              <w:rPr>
                <w:rFonts w:asciiTheme="minorEastAsia" w:eastAsiaTheme="minorEastAsia" w:hAnsiTheme="minorEastAsia"/>
                <w:spacing w:val="-6"/>
                <w:sz w:val="21"/>
                <w:szCs w:val="21"/>
              </w:rPr>
            </w:pPr>
            <w:r w:rsidRPr="002D1FB7">
              <w:rPr>
                <w:rFonts w:asciiTheme="minorEastAsia" w:eastAsiaTheme="minorEastAsia" w:hAnsiTheme="minorEastAsia" w:hint="eastAsia"/>
                <w:spacing w:val="-6"/>
                <w:sz w:val="21"/>
                <w:szCs w:val="21"/>
              </w:rPr>
              <w:t>认证证书及荣誉</w:t>
            </w:r>
          </w:p>
        </w:tc>
        <w:tc>
          <w:tcPr>
            <w:tcW w:w="709" w:type="dxa"/>
            <w:vAlign w:val="center"/>
          </w:tcPr>
          <w:p w:rsidR="00A23A7C" w:rsidRPr="002D1FB7" w:rsidRDefault="005D1A0F">
            <w:pPr>
              <w:jc w:val="center"/>
              <w:rPr>
                <w:rFonts w:asciiTheme="minorEastAsia" w:eastAsiaTheme="minorEastAsia" w:hAnsiTheme="minorEastAsia"/>
                <w:spacing w:val="-6"/>
                <w:sz w:val="21"/>
                <w:szCs w:val="21"/>
              </w:rPr>
            </w:pPr>
            <w:r w:rsidRPr="002D1FB7">
              <w:rPr>
                <w:rFonts w:asciiTheme="minorEastAsia" w:eastAsiaTheme="minorEastAsia" w:hAnsiTheme="minorEastAsia" w:hint="eastAsia"/>
                <w:spacing w:val="-6"/>
                <w:sz w:val="21"/>
                <w:szCs w:val="21"/>
              </w:rPr>
              <w:t>3</w:t>
            </w:r>
          </w:p>
        </w:tc>
        <w:tc>
          <w:tcPr>
            <w:tcW w:w="7088" w:type="dxa"/>
            <w:vAlign w:val="center"/>
          </w:tcPr>
          <w:p w:rsidR="00A23A7C" w:rsidRPr="002D1FB7" w:rsidRDefault="005D1A0F">
            <w:pPr>
              <w:spacing w:line="320" w:lineRule="exact"/>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投标人具有：</w:t>
            </w:r>
          </w:p>
          <w:p w:rsidR="00A23A7C" w:rsidRPr="002D1FB7" w:rsidRDefault="005D1A0F">
            <w:pPr>
              <w:spacing w:line="320" w:lineRule="exact"/>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AAA信用等级证书；</w:t>
            </w:r>
          </w:p>
          <w:p w:rsidR="00A23A7C" w:rsidRPr="002D1FB7" w:rsidRDefault="005D1A0F">
            <w:pPr>
              <w:spacing w:line="320" w:lineRule="exact"/>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质量管理体系认证证书；</w:t>
            </w:r>
          </w:p>
          <w:p w:rsidR="00A23A7C" w:rsidRPr="002D1FB7" w:rsidRDefault="005D1A0F">
            <w:pPr>
              <w:spacing w:line="320" w:lineRule="exact"/>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环境管理体系认证证书；</w:t>
            </w:r>
          </w:p>
          <w:p w:rsidR="00A23A7C" w:rsidRPr="002D1FB7" w:rsidRDefault="005D1A0F">
            <w:pPr>
              <w:spacing w:line="320" w:lineRule="exact"/>
              <w:rPr>
                <w:rFonts w:asciiTheme="minorEastAsia" w:eastAsiaTheme="minorEastAsia" w:hAnsiTheme="minorEastAsia" w:cstheme="minorEastAsia"/>
                <w:sz w:val="21"/>
                <w:szCs w:val="21"/>
              </w:rPr>
            </w:pPr>
            <w:r w:rsidRPr="002D1FB7">
              <w:rPr>
                <w:rFonts w:asciiTheme="minorEastAsia" w:eastAsiaTheme="minorEastAsia" w:hAnsiTheme="minorEastAsia" w:cstheme="minorEastAsia" w:hint="eastAsia"/>
                <w:sz w:val="21"/>
                <w:szCs w:val="21"/>
              </w:rPr>
              <w:t>每提供1份得1分，最高得3分。</w:t>
            </w:r>
          </w:p>
          <w:p w:rsidR="00A23A7C" w:rsidRPr="002D1FB7" w:rsidRDefault="005D1A0F">
            <w:pPr>
              <w:rPr>
                <w:rFonts w:asciiTheme="minorEastAsia" w:eastAsiaTheme="minorEastAsia" w:hAnsiTheme="minorEastAsia"/>
                <w:spacing w:val="-6"/>
                <w:sz w:val="21"/>
                <w:szCs w:val="21"/>
              </w:rPr>
            </w:pPr>
            <w:r w:rsidRPr="002D1FB7">
              <w:rPr>
                <w:rFonts w:asciiTheme="minorEastAsia" w:eastAsiaTheme="minorEastAsia" w:hAnsiTheme="minorEastAsia" w:hint="eastAsia"/>
                <w:spacing w:val="-6"/>
                <w:sz w:val="21"/>
                <w:szCs w:val="21"/>
              </w:rPr>
              <w:t>（提供证书复印件，原件备查）</w:t>
            </w:r>
          </w:p>
        </w:tc>
      </w:tr>
      <w:tr w:rsidR="00A23A7C" w:rsidRPr="002D1FB7">
        <w:trPr>
          <w:trHeight w:val="454"/>
        </w:trPr>
        <w:tc>
          <w:tcPr>
            <w:tcW w:w="1701" w:type="dxa"/>
            <w:vAlign w:val="center"/>
          </w:tcPr>
          <w:p w:rsidR="00A23A7C" w:rsidRPr="002D1FB7" w:rsidRDefault="005D1A0F">
            <w:pPr>
              <w:jc w:val="center"/>
              <w:rPr>
                <w:rFonts w:asciiTheme="minorEastAsia" w:eastAsiaTheme="minorEastAsia" w:hAnsiTheme="minorEastAsia"/>
                <w:spacing w:val="-6"/>
                <w:sz w:val="21"/>
                <w:szCs w:val="21"/>
              </w:rPr>
            </w:pPr>
            <w:r w:rsidRPr="002D1FB7">
              <w:rPr>
                <w:rFonts w:asciiTheme="minorEastAsia" w:eastAsiaTheme="minorEastAsia" w:hAnsiTheme="minorEastAsia" w:hint="eastAsia"/>
                <w:spacing w:val="-6"/>
                <w:sz w:val="21"/>
                <w:szCs w:val="21"/>
              </w:rPr>
              <w:t>业绩</w:t>
            </w:r>
          </w:p>
        </w:tc>
        <w:tc>
          <w:tcPr>
            <w:tcW w:w="709" w:type="dxa"/>
            <w:vAlign w:val="center"/>
          </w:tcPr>
          <w:p w:rsidR="00A23A7C" w:rsidRPr="002D1FB7" w:rsidRDefault="005D1A0F">
            <w:pPr>
              <w:jc w:val="center"/>
              <w:rPr>
                <w:rFonts w:asciiTheme="minorEastAsia" w:eastAsiaTheme="minorEastAsia" w:hAnsiTheme="minorEastAsia"/>
                <w:spacing w:val="-6"/>
                <w:sz w:val="21"/>
                <w:szCs w:val="21"/>
              </w:rPr>
            </w:pPr>
            <w:r w:rsidRPr="002D1FB7">
              <w:rPr>
                <w:rFonts w:asciiTheme="minorEastAsia" w:eastAsiaTheme="minorEastAsia" w:hAnsiTheme="minorEastAsia" w:hint="eastAsia"/>
                <w:spacing w:val="-6"/>
                <w:sz w:val="21"/>
                <w:szCs w:val="21"/>
              </w:rPr>
              <w:t>4</w:t>
            </w:r>
          </w:p>
        </w:tc>
        <w:tc>
          <w:tcPr>
            <w:tcW w:w="7088" w:type="dxa"/>
            <w:vAlign w:val="center"/>
          </w:tcPr>
          <w:p w:rsidR="00A23A7C" w:rsidRPr="002D1FB7" w:rsidRDefault="005D1A0F">
            <w:pPr>
              <w:pStyle w:val="a9"/>
              <w:spacing w:line="240" w:lineRule="auto"/>
              <w:ind w:firstLine="0"/>
              <w:rPr>
                <w:rFonts w:asciiTheme="minorEastAsia" w:eastAsiaTheme="minorEastAsia" w:hAnsiTheme="minorEastAsia"/>
                <w:bCs/>
                <w:spacing w:val="-6"/>
                <w:sz w:val="21"/>
                <w:szCs w:val="21"/>
              </w:rPr>
            </w:pPr>
            <w:r w:rsidRPr="002D1FB7">
              <w:rPr>
                <w:rFonts w:asciiTheme="minorEastAsia" w:eastAsiaTheme="minorEastAsia" w:hAnsiTheme="minorEastAsia" w:hint="eastAsia"/>
                <w:bCs/>
                <w:spacing w:val="-6"/>
                <w:sz w:val="21"/>
                <w:szCs w:val="21"/>
              </w:rPr>
              <w:t>投标人自2015年9月1日以来</w:t>
            </w:r>
            <w:r w:rsidRPr="002D1FB7">
              <w:rPr>
                <w:rFonts w:asciiTheme="minorEastAsia" w:eastAsiaTheme="minorEastAsia" w:hAnsiTheme="minorEastAsia" w:hint="eastAsia"/>
                <w:spacing w:val="-6"/>
                <w:sz w:val="21"/>
                <w:szCs w:val="21"/>
              </w:rPr>
              <w:t>（以合同签订时间为准）</w:t>
            </w:r>
            <w:r w:rsidRPr="002D1FB7">
              <w:rPr>
                <w:rFonts w:asciiTheme="minorEastAsia" w:eastAsiaTheme="minorEastAsia" w:hAnsiTheme="minorEastAsia" w:hint="eastAsia"/>
                <w:bCs/>
                <w:spacing w:val="-6"/>
                <w:sz w:val="21"/>
                <w:szCs w:val="21"/>
              </w:rPr>
              <w:t>同类项目业绩：</w:t>
            </w:r>
          </w:p>
          <w:p w:rsidR="00A23A7C" w:rsidRPr="002D1FB7" w:rsidRDefault="005D1A0F">
            <w:pPr>
              <w:pStyle w:val="a9"/>
              <w:spacing w:line="240" w:lineRule="auto"/>
              <w:ind w:firstLine="0"/>
              <w:rPr>
                <w:rFonts w:asciiTheme="minorEastAsia" w:eastAsiaTheme="minorEastAsia" w:hAnsiTheme="minorEastAsia"/>
                <w:spacing w:val="-6"/>
                <w:sz w:val="21"/>
                <w:szCs w:val="21"/>
              </w:rPr>
            </w:pPr>
            <w:r w:rsidRPr="002D1FB7">
              <w:rPr>
                <w:rFonts w:asciiTheme="minorEastAsia" w:eastAsiaTheme="minorEastAsia" w:hAnsiTheme="minorEastAsia" w:hint="eastAsia"/>
                <w:bCs/>
                <w:spacing w:val="-6"/>
                <w:sz w:val="21"/>
                <w:szCs w:val="21"/>
              </w:rPr>
              <w:t>每提供1份合同业绩得1分，最高得4分。（以提供的完整合同复印件为准）</w:t>
            </w:r>
          </w:p>
        </w:tc>
      </w:tr>
      <w:tr w:rsidR="00A23A7C" w:rsidRPr="002D1FB7">
        <w:trPr>
          <w:trHeight w:val="454"/>
        </w:trPr>
        <w:tc>
          <w:tcPr>
            <w:tcW w:w="1701" w:type="dxa"/>
            <w:vAlign w:val="center"/>
          </w:tcPr>
          <w:p w:rsidR="00A23A7C" w:rsidRPr="002D1FB7" w:rsidRDefault="005D1A0F">
            <w:pPr>
              <w:jc w:val="center"/>
              <w:rPr>
                <w:rFonts w:asciiTheme="minorEastAsia" w:eastAsiaTheme="minorEastAsia" w:hAnsiTheme="minorEastAsia"/>
                <w:spacing w:val="-6"/>
                <w:sz w:val="21"/>
                <w:szCs w:val="21"/>
              </w:rPr>
            </w:pPr>
            <w:r w:rsidRPr="002D1FB7">
              <w:rPr>
                <w:rFonts w:asciiTheme="minorEastAsia" w:eastAsiaTheme="minorEastAsia" w:hAnsiTheme="minorEastAsia" w:hint="eastAsia"/>
                <w:spacing w:val="-6"/>
                <w:sz w:val="21"/>
                <w:szCs w:val="21"/>
              </w:rPr>
              <w:t>政策功能</w:t>
            </w:r>
          </w:p>
        </w:tc>
        <w:tc>
          <w:tcPr>
            <w:tcW w:w="709" w:type="dxa"/>
            <w:vAlign w:val="center"/>
          </w:tcPr>
          <w:p w:rsidR="00A23A7C" w:rsidRPr="002D1FB7" w:rsidRDefault="005D1A0F">
            <w:pPr>
              <w:jc w:val="center"/>
              <w:rPr>
                <w:rFonts w:asciiTheme="minorEastAsia" w:eastAsiaTheme="minorEastAsia" w:hAnsiTheme="minorEastAsia"/>
                <w:spacing w:val="-6"/>
                <w:sz w:val="21"/>
                <w:szCs w:val="21"/>
              </w:rPr>
            </w:pPr>
            <w:r w:rsidRPr="002D1FB7">
              <w:rPr>
                <w:rFonts w:asciiTheme="minorEastAsia" w:eastAsiaTheme="minorEastAsia" w:hAnsiTheme="minorEastAsia" w:hint="eastAsia"/>
                <w:spacing w:val="-6"/>
                <w:sz w:val="21"/>
                <w:szCs w:val="21"/>
              </w:rPr>
              <w:t>1</w:t>
            </w:r>
          </w:p>
        </w:tc>
        <w:tc>
          <w:tcPr>
            <w:tcW w:w="7088" w:type="dxa"/>
            <w:vAlign w:val="center"/>
          </w:tcPr>
          <w:p w:rsidR="00A23A7C" w:rsidRPr="002D1FB7" w:rsidRDefault="005D1A0F">
            <w:pPr>
              <w:pStyle w:val="a9"/>
              <w:spacing w:line="240" w:lineRule="auto"/>
              <w:ind w:firstLine="0"/>
              <w:rPr>
                <w:rFonts w:asciiTheme="minorEastAsia" w:eastAsiaTheme="minorEastAsia" w:hAnsiTheme="minorEastAsia"/>
                <w:spacing w:val="-6"/>
                <w:sz w:val="21"/>
                <w:szCs w:val="21"/>
              </w:rPr>
            </w:pPr>
            <w:r w:rsidRPr="002D1FB7">
              <w:rPr>
                <w:rFonts w:asciiTheme="minorEastAsia" w:eastAsiaTheme="minorEastAsia" w:hAnsiTheme="minorEastAsia" w:hint="eastAsia"/>
                <w:spacing w:val="-6"/>
                <w:sz w:val="21"/>
                <w:szCs w:val="21"/>
              </w:rPr>
              <w:t>属于《节能产品政府采购清单》中的投标产品且提供证明材料得 0.5 分；</w:t>
            </w:r>
          </w:p>
          <w:p w:rsidR="00A23A7C" w:rsidRPr="002D1FB7" w:rsidRDefault="005D1A0F">
            <w:pPr>
              <w:pStyle w:val="a9"/>
              <w:spacing w:line="240" w:lineRule="auto"/>
              <w:ind w:firstLine="0"/>
              <w:rPr>
                <w:rFonts w:asciiTheme="minorEastAsia" w:eastAsiaTheme="minorEastAsia" w:hAnsiTheme="minorEastAsia"/>
                <w:spacing w:val="-6"/>
                <w:sz w:val="21"/>
                <w:szCs w:val="21"/>
              </w:rPr>
            </w:pPr>
            <w:r w:rsidRPr="002D1FB7">
              <w:rPr>
                <w:rFonts w:asciiTheme="minorEastAsia" w:eastAsiaTheme="minorEastAsia" w:hAnsiTheme="minorEastAsia" w:hint="eastAsia"/>
                <w:spacing w:val="-6"/>
                <w:sz w:val="21"/>
                <w:szCs w:val="21"/>
              </w:rPr>
              <w:t>属于《环保产品政府采购清单》中的投标产品且提供证明材料得 0.5分。</w:t>
            </w:r>
          </w:p>
        </w:tc>
      </w:tr>
      <w:tr w:rsidR="00A23A7C" w:rsidRPr="002D1FB7">
        <w:trPr>
          <w:trHeight w:val="454"/>
        </w:trPr>
        <w:tc>
          <w:tcPr>
            <w:tcW w:w="9498" w:type="dxa"/>
            <w:gridSpan w:val="3"/>
            <w:vAlign w:val="center"/>
          </w:tcPr>
          <w:p w:rsidR="00A23A7C" w:rsidRPr="002D1FB7" w:rsidRDefault="005D1A0F">
            <w:pPr>
              <w:pStyle w:val="a9"/>
              <w:spacing w:line="240" w:lineRule="auto"/>
              <w:ind w:firstLine="0"/>
              <w:rPr>
                <w:rFonts w:asciiTheme="minorEastAsia" w:eastAsiaTheme="minorEastAsia" w:hAnsiTheme="minorEastAsia"/>
                <w:spacing w:val="-6"/>
                <w:sz w:val="21"/>
                <w:szCs w:val="21"/>
              </w:rPr>
            </w:pPr>
            <w:r w:rsidRPr="002D1FB7">
              <w:rPr>
                <w:rFonts w:asciiTheme="minorEastAsia" w:eastAsiaTheme="minorEastAsia" w:hAnsiTheme="minorEastAsia" w:hint="eastAsia"/>
                <w:b/>
                <w:spacing w:val="-6"/>
                <w:sz w:val="21"/>
                <w:szCs w:val="21"/>
              </w:rPr>
              <w:t>技术分</w:t>
            </w:r>
            <w:r w:rsidRPr="002D1FB7">
              <w:rPr>
                <w:rFonts w:asciiTheme="minorEastAsia" w:eastAsiaTheme="minorEastAsia" w:hAnsiTheme="minorEastAsia"/>
                <w:b/>
                <w:spacing w:val="-6"/>
                <w:sz w:val="21"/>
                <w:szCs w:val="21"/>
              </w:rPr>
              <w:t>（</w:t>
            </w:r>
            <w:r w:rsidRPr="002D1FB7">
              <w:rPr>
                <w:rFonts w:asciiTheme="minorEastAsia" w:eastAsiaTheme="minorEastAsia" w:hAnsiTheme="minorEastAsia" w:hint="eastAsia"/>
                <w:b/>
                <w:spacing w:val="-6"/>
                <w:sz w:val="21"/>
                <w:szCs w:val="21"/>
              </w:rPr>
              <w:t>59</w:t>
            </w:r>
            <w:r w:rsidRPr="002D1FB7">
              <w:rPr>
                <w:rFonts w:asciiTheme="minorEastAsia" w:eastAsiaTheme="minorEastAsia" w:hAnsiTheme="minorEastAsia"/>
                <w:b/>
                <w:spacing w:val="-6"/>
                <w:sz w:val="21"/>
                <w:szCs w:val="21"/>
              </w:rPr>
              <w:t>分）</w:t>
            </w:r>
          </w:p>
        </w:tc>
      </w:tr>
      <w:tr w:rsidR="00A23A7C" w:rsidRPr="002D1FB7">
        <w:trPr>
          <w:trHeight w:val="454"/>
        </w:trPr>
        <w:tc>
          <w:tcPr>
            <w:tcW w:w="1701" w:type="dxa"/>
            <w:vAlign w:val="center"/>
          </w:tcPr>
          <w:p w:rsidR="00A23A7C" w:rsidRPr="002D1FB7" w:rsidRDefault="005D1A0F">
            <w:pPr>
              <w:jc w:val="center"/>
              <w:rPr>
                <w:rFonts w:asciiTheme="minorEastAsia" w:eastAsiaTheme="minorEastAsia" w:hAnsiTheme="minorEastAsia"/>
                <w:spacing w:val="-6"/>
                <w:sz w:val="21"/>
                <w:szCs w:val="21"/>
              </w:rPr>
            </w:pPr>
            <w:r w:rsidRPr="002D1FB7">
              <w:rPr>
                <w:rFonts w:asciiTheme="minorEastAsia" w:eastAsiaTheme="minorEastAsia" w:hAnsiTheme="minorEastAsia" w:hint="eastAsia"/>
                <w:spacing w:val="-6"/>
                <w:sz w:val="21"/>
                <w:szCs w:val="21"/>
              </w:rPr>
              <w:t>技术</w:t>
            </w:r>
            <w:r w:rsidRPr="002D1FB7">
              <w:rPr>
                <w:rFonts w:asciiTheme="minorEastAsia" w:eastAsiaTheme="minorEastAsia" w:hAnsiTheme="minorEastAsia"/>
                <w:spacing w:val="-6"/>
                <w:sz w:val="21"/>
                <w:szCs w:val="21"/>
              </w:rPr>
              <w:t>响应程度</w:t>
            </w:r>
          </w:p>
        </w:tc>
        <w:tc>
          <w:tcPr>
            <w:tcW w:w="709" w:type="dxa"/>
            <w:vAlign w:val="center"/>
          </w:tcPr>
          <w:p w:rsidR="00A23A7C" w:rsidRPr="002D1FB7" w:rsidRDefault="005D1A0F">
            <w:pPr>
              <w:jc w:val="center"/>
              <w:rPr>
                <w:rFonts w:asciiTheme="minorEastAsia" w:eastAsiaTheme="minorEastAsia" w:hAnsiTheme="minorEastAsia"/>
                <w:spacing w:val="-6"/>
                <w:sz w:val="21"/>
                <w:szCs w:val="21"/>
              </w:rPr>
            </w:pPr>
            <w:r w:rsidRPr="002D1FB7">
              <w:rPr>
                <w:rFonts w:asciiTheme="minorEastAsia" w:eastAsiaTheme="minorEastAsia" w:hAnsiTheme="minorEastAsia" w:hint="eastAsia"/>
                <w:spacing w:val="-6"/>
                <w:sz w:val="21"/>
                <w:szCs w:val="21"/>
              </w:rPr>
              <w:t>25</w:t>
            </w:r>
          </w:p>
        </w:tc>
        <w:tc>
          <w:tcPr>
            <w:tcW w:w="7088" w:type="dxa"/>
            <w:vAlign w:val="center"/>
          </w:tcPr>
          <w:p w:rsidR="00A23A7C" w:rsidRPr="002D1FB7" w:rsidRDefault="005D1A0F">
            <w:pPr>
              <w:rPr>
                <w:rFonts w:asciiTheme="minorEastAsia" w:eastAsiaTheme="minorEastAsia" w:hAnsiTheme="minorEastAsia"/>
                <w:spacing w:val="-6"/>
                <w:sz w:val="21"/>
                <w:szCs w:val="21"/>
              </w:rPr>
            </w:pPr>
            <w:r w:rsidRPr="002D1FB7">
              <w:rPr>
                <w:rFonts w:asciiTheme="minorEastAsia" w:eastAsiaTheme="minorEastAsia" w:hAnsiTheme="minorEastAsia" w:hint="eastAsia"/>
                <w:spacing w:val="-6"/>
                <w:sz w:val="21"/>
                <w:szCs w:val="21"/>
              </w:rPr>
              <w:t>不符合（负偏离）技术要求中标注“</w:t>
            </w:r>
            <w:r w:rsidRPr="002D1FB7">
              <w:rPr>
                <w:rFonts w:asciiTheme="minorEastAsia" w:eastAsiaTheme="minorEastAsia" w:hAnsiTheme="minorEastAsia"/>
                <w:spacing w:val="-6"/>
                <w:sz w:val="21"/>
                <w:szCs w:val="21"/>
              </w:rPr>
              <w:t>▲</w:t>
            </w:r>
            <w:r w:rsidRPr="002D1FB7">
              <w:rPr>
                <w:rFonts w:asciiTheme="minorEastAsia" w:eastAsiaTheme="minorEastAsia" w:hAnsiTheme="minorEastAsia" w:hint="eastAsia"/>
                <w:spacing w:val="-6"/>
                <w:sz w:val="21"/>
                <w:szCs w:val="21"/>
              </w:rPr>
              <w:t>”条款（不可偏离）的投标无效；</w:t>
            </w:r>
          </w:p>
          <w:p w:rsidR="00A23A7C" w:rsidRPr="002D1FB7" w:rsidRDefault="005D1A0F">
            <w:pPr>
              <w:rPr>
                <w:rFonts w:asciiTheme="minorEastAsia" w:eastAsiaTheme="minorEastAsia" w:hAnsiTheme="minorEastAsia"/>
                <w:spacing w:val="-6"/>
                <w:sz w:val="21"/>
                <w:szCs w:val="21"/>
              </w:rPr>
            </w:pPr>
            <w:r w:rsidRPr="002D1FB7">
              <w:rPr>
                <w:rFonts w:asciiTheme="minorEastAsia" w:eastAsiaTheme="minorEastAsia" w:hAnsiTheme="minorEastAsia"/>
                <w:spacing w:val="-6"/>
                <w:sz w:val="21"/>
                <w:szCs w:val="21"/>
              </w:rPr>
              <w:t>全部满足招标文件明确的功能、性能和技术指标要求，</w:t>
            </w:r>
            <w:r w:rsidRPr="002D1FB7">
              <w:rPr>
                <w:rFonts w:asciiTheme="minorEastAsia" w:eastAsiaTheme="minorEastAsia" w:hAnsiTheme="minorEastAsia" w:hint="eastAsia"/>
                <w:spacing w:val="-6"/>
                <w:sz w:val="21"/>
                <w:szCs w:val="21"/>
              </w:rPr>
              <w:t>该项</w:t>
            </w:r>
            <w:r w:rsidRPr="002D1FB7">
              <w:rPr>
                <w:rFonts w:asciiTheme="minorEastAsia" w:eastAsiaTheme="minorEastAsia" w:hAnsiTheme="minorEastAsia"/>
                <w:spacing w:val="-6"/>
                <w:sz w:val="21"/>
                <w:szCs w:val="21"/>
              </w:rPr>
              <w:t>得</w:t>
            </w:r>
            <w:r w:rsidRPr="002D1FB7">
              <w:rPr>
                <w:rFonts w:asciiTheme="minorEastAsia" w:eastAsiaTheme="minorEastAsia" w:hAnsiTheme="minorEastAsia" w:hint="eastAsia"/>
                <w:spacing w:val="-6"/>
                <w:sz w:val="21"/>
                <w:szCs w:val="21"/>
              </w:rPr>
              <w:t>满</w:t>
            </w:r>
            <w:r w:rsidRPr="002D1FB7">
              <w:rPr>
                <w:rFonts w:asciiTheme="minorEastAsia" w:eastAsiaTheme="minorEastAsia" w:hAnsiTheme="minorEastAsia"/>
                <w:spacing w:val="-6"/>
                <w:sz w:val="21"/>
                <w:szCs w:val="21"/>
              </w:rPr>
              <w:t>分</w:t>
            </w:r>
            <w:r w:rsidRPr="002D1FB7">
              <w:rPr>
                <w:rFonts w:asciiTheme="minorEastAsia" w:eastAsiaTheme="minorEastAsia" w:hAnsiTheme="minorEastAsia" w:hint="eastAsia"/>
                <w:spacing w:val="-6"/>
                <w:sz w:val="21"/>
                <w:szCs w:val="21"/>
              </w:rPr>
              <w:t>；</w:t>
            </w:r>
          </w:p>
          <w:p w:rsidR="00A23A7C" w:rsidRPr="002D1FB7" w:rsidRDefault="005D1A0F">
            <w:pPr>
              <w:rPr>
                <w:rFonts w:asciiTheme="minorEastAsia" w:eastAsiaTheme="minorEastAsia" w:hAnsiTheme="minorEastAsia"/>
                <w:spacing w:val="-6"/>
                <w:sz w:val="21"/>
                <w:szCs w:val="21"/>
              </w:rPr>
            </w:pPr>
            <w:r w:rsidRPr="002D1FB7">
              <w:rPr>
                <w:rFonts w:asciiTheme="minorEastAsia" w:eastAsiaTheme="minorEastAsia" w:hAnsiTheme="minorEastAsia" w:hint="eastAsia"/>
                <w:spacing w:val="-6"/>
                <w:sz w:val="21"/>
                <w:szCs w:val="21"/>
              </w:rPr>
              <w:t>允许偏离的</w:t>
            </w:r>
            <w:r w:rsidRPr="002D1FB7">
              <w:rPr>
                <w:rFonts w:asciiTheme="minorEastAsia" w:eastAsiaTheme="minorEastAsia" w:hAnsiTheme="minorEastAsia"/>
                <w:spacing w:val="-6"/>
                <w:sz w:val="21"/>
                <w:szCs w:val="21"/>
              </w:rPr>
              <w:t>功能、性能和技术指标</w:t>
            </w:r>
            <w:r w:rsidRPr="002D1FB7">
              <w:rPr>
                <w:rFonts w:asciiTheme="minorEastAsia" w:eastAsiaTheme="minorEastAsia" w:hAnsiTheme="minorEastAsia" w:hint="eastAsia"/>
                <w:spacing w:val="-6"/>
                <w:sz w:val="21"/>
                <w:szCs w:val="21"/>
              </w:rPr>
              <w:t>低于招标需求（负偏离）的，每项扣</w:t>
            </w:r>
            <w:r w:rsidRPr="002D1FB7">
              <w:rPr>
                <w:rFonts w:asciiTheme="minorEastAsia" w:eastAsiaTheme="minorEastAsia" w:hAnsiTheme="minorEastAsia"/>
                <w:spacing w:val="-6"/>
                <w:sz w:val="21"/>
                <w:szCs w:val="21"/>
              </w:rPr>
              <w:t>3</w:t>
            </w:r>
            <w:r w:rsidRPr="002D1FB7">
              <w:rPr>
                <w:rFonts w:asciiTheme="minorEastAsia" w:eastAsiaTheme="minorEastAsia" w:hAnsiTheme="minorEastAsia" w:hint="eastAsia"/>
                <w:spacing w:val="-6"/>
                <w:sz w:val="21"/>
                <w:szCs w:val="21"/>
              </w:rPr>
              <w:t>分，</w:t>
            </w:r>
          </w:p>
          <w:p w:rsidR="00A23A7C" w:rsidRPr="002D1FB7" w:rsidRDefault="005D1A0F">
            <w:pPr>
              <w:rPr>
                <w:rFonts w:asciiTheme="minorEastAsia" w:eastAsiaTheme="minorEastAsia" w:hAnsiTheme="minorEastAsia"/>
                <w:spacing w:val="-6"/>
                <w:sz w:val="21"/>
                <w:szCs w:val="21"/>
              </w:rPr>
            </w:pPr>
            <w:r w:rsidRPr="002D1FB7">
              <w:rPr>
                <w:rFonts w:asciiTheme="minorEastAsia" w:eastAsiaTheme="minorEastAsia" w:hAnsiTheme="minorEastAsia" w:hint="eastAsia"/>
                <w:spacing w:val="-6"/>
                <w:sz w:val="21"/>
                <w:szCs w:val="21"/>
              </w:rPr>
              <w:t>带“★”的，每项扣</w:t>
            </w:r>
            <w:r w:rsidRPr="002D1FB7">
              <w:rPr>
                <w:rFonts w:asciiTheme="minorEastAsia" w:eastAsiaTheme="minorEastAsia" w:hAnsiTheme="minorEastAsia"/>
                <w:spacing w:val="-6"/>
                <w:sz w:val="21"/>
                <w:szCs w:val="21"/>
              </w:rPr>
              <w:t>5</w:t>
            </w:r>
            <w:r w:rsidRPr="002D1FB7">
              <w:rPr>
                <w:rFonts w:asciiTheme="minorEastAsia" w:eastAsiaTheme="minorEastAsia" w:hAnsiTheme="minorEastAsia" w:hint="eastAsia"/>
                <w:spacing w:val="-6"/>
                <w:sz w:val="21"/>
                <w:szCs w:val="21"/>
              </w:rPr>
              <w:t>分，扣完为止。</w:t>
            </w:r>
          </w:p>
        </w:tc>
      </w:tr>
      <w:tr w:rsidR="00A23A7C" w:rsidRPr="002D1FB7">
        <w:trPr>
          <w:trHeight w:val="454"/>
        </w:trPr>
        <w:tc>
          <w:tcPr>
            <w:tcW w:w="1701" w:type="dxa"/>
            <w:vAlign w:val="center"/>
          </w:tcPr>
          <w:p w:rsidR="00A23A7C" w:rsidRPr="002D1FB7" w:rsidRDefault="005D1A0F">
            <w:pPr>
              <w:jc w:val="center"/>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搬迁方案</w:t>
            </w:r>
          </w:p>
        </w:tc>
        <w:tc>
          <w:tcPr>
            <w:tcW w:w="709" w:type="dxa"/>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3</w:t>
            </w:r>
          </w:p>
        </w:tc>
        <w:tc>
          <w:tcPr>
            <w:tcW w:w="7088" w:type="dxa"/>
            <w:vAlign w:val="center"/>
          </w:tcPr>
          <w:p w:rsidR="00A23A7C" w:rsidRPr="002D1FB7" w:rsidRDefault="005D1A0F">
            <w:pPr>
              <w:widowControl/>
              <w:textAlignment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根据搬迁方案（现场分析、操作规范、安全措施）的合理性、符合采购需求程度横向比较评分</w:t>
            </w:r>
          </w:p>
        </w:tc>
      </w:tr>
      <w:tr w:rsidR="00A23A7C" w:rsidRPr="002D1FB7">
        <w:trPr>
          <w:trHeight w:val="454"/>
        </w:trPr>
        <w:tc>
          <w:tcPr>
            <w:tcW w:w="1701" w:type="dxa"/>
            <w:vAlign w:val="center"/>
          </w:tcPr>
          <w:p w:rsidR="00A23A7C" w:rsidRPr="002D1FB7" w:rsidRDefault="005D1A0F">
            <w:pPr>
              <w:jc w:val="center"/>
              <w:rPr>
                <w:rFonts w:asciiTheme="minorEastAsia" w:eastAsiaTheme="minorEastAsia" w:hAnsiTheme="minorEastAsia" w:cs="宋体"/>
                <w:sz w:val="21"/>
                <w:szCs w:val="21"/>
              </w:rPr>
            </w:pPr>
            <w:r w:rsidRPr="002D1FB7">
              <w:rPr>
                <w:rFonts w:asciiTheme="minorEastAsia" w:eastAsiaTheme="minorEastAsia" w:hAnsiTheme="minorEastAsia" w:cs="宋体" w:hint="eastAsia"/>
                <w:sz w:val="21"/>
                <w:szCs w:val="21"/>
              </w:rPr>
              <w:t>利旧新增</w:t>
            </w:r>
          </w:p>
        </w:tc>
        <w:tc>
          <w:tcPr>
            <w:tcW w:w="709" w:type="dxa"/>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4</w:t>
            </w:r>
          </w:p>
        </w:tc>
        <w:tc>
          <w:tcPr>
            <w:tcW w:w="7088" w:type="dxa"/>
            <w:vAlign w:val="center"/>
          </w:tcPr>
          <w:p w:rsidR="00A23A7C" w:rsidRPr="002D1FB7" w:rsidRDefault="005D1A0F">
            <w:pPr>
              <w:widowControl/>
              <w:textAlignment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根据利旧</w:t>
            </w:r>
            <w:r w:rsidRPr="002D1FB7">
              <w:rPr>
                <w:rFonts w:asciiTheme="minorEastAsia" w:eastAsiaTheme="minorEastAsia" w:hAnsiTheme="minorEastAsia" w:cs="宋体" w:hint="eastAsia"/>
                <w:sz w:val="21"/>
                <w:szCs w:val="21"/>
              </w:rPr>
              <w:t>新增</w:t>
            </w:r>
            <w:r w:rsidRPr="002D1FB7">
              <w:rPr>
                <w:rFonts w:asciiTheme="minorEastAsia" w:eastAsiaTheme="minorEastAsia" w:hAnsiTheme="minorEastAsia" w:cs="宋体" w:hint="eastAsia"/>
                <w:kern w:val="0"/>
                <w:sz w:val="21"/>
                <w:szCs w:val="21"/>
              </w:rPr>
              <w:t>建设方案的完整性、合理性、针对性，是否符合采购人实际情况横向比较评分。</w:t>
            </w:r>
          </w:p>
        </w:tc>
      </w:tr>
      <w:tr w:rsidR="00A23A7C" w:rsidRPr="002D1FB7">
        <w:trPr>
          <w:trHeight w:val="454"/>
        </w:trPr>
        <w:tc>
          <w:tcPr>
            <w:tcW w:w="1701" w:type="dxa"/>
            <w:vAlign w:val="center"/>
          </w:tcPr>
          <w:p w:rsidR="00A23A7C" w:rsidRPr="002D1FB7" w:rsidRDefault="005D1A0F">
            <w:pPr>
              <w:jc w:val="center"/>
              <w:rPr>
                <w:rFonts w:asciiTheme="minorEastAsia" w:eastAsiaTheme="minorEastAsia" w:hAnsiTheme="minorEastAsia" w:cs="宋体"/>
                <w:sz w:val="21"/>
                <w:szCs w:val="21"/>
              </w:rPr>
            </w:pPr>
            <w:r w:rsidRPr="002D1FB7">
              <w:rPr>
                <w:rFonts w:asciiTheme="minorEastAsia" w:eastAsiaTheme="minorEastAsia" w:hAnsiTheme="minorEastAsia" w:cstheme="minorEastAsia" w:hint="eastAsia"/>
                <w:spacing w:val="-6"/>
                <w:sz w:val="21"/>
                <w:szCs w:val="21"/>
              </w:rPr>
              <w:t>设计方案</w:t>
            </w:r>
          </w:p>
        </w:tc>
        <w:tc>
          <w:tcPr>
            <w:tcW w:w="709" w:type="dxa"/>
            <w:vAlign w:val="center"/>
          </w:tcPr>
          <w:p w:rsidR="00A23A7C" w:rsidRPr="002D1FB7" w:rsidRDefault="005D1A0F">
            <w:pPr>
              <w:jc w:val="center"/>
              <w:rPr>
                <w:rFonts w:asciiTheme="minorEastAsia" w:eastAsiaTheme="minorEastAsia" w:hAnsiTheme="minorEastAsia" w:cs="宋体"/>
                <w:kern w:val="0"/>
                <w:sz w:val="21"/>
                <w:szCs w:val="21"/>
              </w:rPr>
            </w:pPr>
            <w:r w:rsidRPr="002D1FB7">
              <w:rPr>
                <w:rFonts w:asciiTheme="minorEastAsia" w:eastAsiaTheme="minorEastAsia" w:hAnsiTheme="minorEastAsia" w:cstheme="minorEastAsia" w:hint="eastAsia"/>
                <w:spacing w:val="-6"/>
                <w:sz w:val="21"/>
                <w:szCs w:val="21"/>
              </w:rPr>
              <w:t>5</w:t>
            </w:r>
          </w:p>
        </w:tc>
        <w:tc>
          <w:tcPr>
            <w:tcW w:w="7088" w:type="dxa"/>
            <w:vAlign w:val="center"/>
          </w:tcPr>
          <w:p w:rsidR="00A23A7C" w:rsidRPr="002D1FB7" w:rsidRDefault="005D1A0F">
            <w:pPr>
              <w:pStyle w:val="Default"/>
              <w:rPr>
                <w:rFonts w:asciiTheme="minorEastAsia" w:eastAsiaTheme="minorEastAsia" w:hAnsiTheme="minorEastAsia" w:cs="宋体"/>
                <w:color w:val="auto"/>
                <w:sz w:val="21"/>
                <w:szCs w:val="21"/>
              </w:rPr>
            </w:pPr>
            <w:r w:rsidRPr="002D1FB7">
              <w:rPr>
                <w:rFonts w:asciiTheme="minorEastAsia" w:eastAsiaTheme="minorEastAsia" w:hAnsiTheme="minorEastAsia" w:cstheme="minorEastAsia" w:hint="eastAsia"/>
                <w:bCs/>
                <w:snapToGrid w:val="0"/>
                <w:color w:val="auto"/>
                <w:sz w:val="21"/>
                <w:szCs w:val="21"/>
              </w:rPr>
              <w:t>投标人具有方案深化设计能力</w:t>
            </w:r>
            <w:r w:rsidRPr="002D1FB7">
              <w:rPr>
                <w:rFonts w:asciiTheme="minorEastAsia" w:eastAsiaTheme="minorEastAsia" w:hAnsiTheme="minorEastAsia" w:cstheme="minorEastAsia" w:hint="eastAsia"/>
                <w:color w:val="auto"/>
                <w:sz w:val="21"/>
                <w:szCs w:val="21"/>
              </w:rPr>
              <w:t>，能满足气候室、洁净室等相关要求，方案设计完整性、合理性、针对性，是否符合采购人实际情况横向比较</w:t>
            </w:r>
            <w:r w:rsidRPr="002D1FB7">
              <w:rPr>
                <w:rFonts w:asciiTheme="minorEastAsia" w:eastAsiaTheme="minorEastAsia" w:hAnsiTheme="minorEastAsia" w:cs="宋体" w:hint="eastAsia"/>
                <w:color w:val="auto"/>
                <w:sz w:val="21"/>
                <w:szCs w:val="21"/>
              </w:rPr>
              <w:t>评分</w:t>
            </w:r>
            <w:r w:rsidRPr="002D1FB7">
              <w:rPr>
                <w:rFonts w:asciiTheme="minorEastAsia" w:eastAsiaTheme="minorEastAsia" w:hAnsiTheme="minorEastAsia" w:cstheme="minorEastAsia" w:hint="eastAsia"/>
                <w:color w:val="auto"/>
                <w:sz w:val="21"/>
                <w:szCs w:val="21"/>
              </w:rPr>
              <w:t>。</w:t>
            </w:r>
          </w:p>
        </w:tc>
      </w:tr>
      <w:tr w:rsidR="00A23A7C" w:rsidRPr="002D1FB7">
        <w:trPr>
          <w:trHeight w:val="454"/>
        </w:trPr>
        <w:tc>
          <w:tcPr>
            <w:tcW w:w="1701" w:type="dxa"/>
            <w:vMerge w:val="restart"/>
            <w:vAlign w:val="center"/>
          </w:tcPr>
          <w:p w:rsidR="00A23A7C" w:rsidRPr="002D1FB7" w:rsidRDefault="005D1A0F">
            <w:pPr>
              <w:widowControl/>
              <w:jc w:val="center"/>
              <w:rPr>
                <w:rFonts w:asciiTheme="minorEastAsia" w:eastAsiaTheme="minorEastAsia" w:hAnsiTheme="minorEastAsia"/>
                <w:spacing w:val="-6"/>
                <w:sz w:val="21"/>
                <w:szCs w:val="21"/>
              </w:rPr>
            </w:pPr>
            <w:r w:rsidRPr="002D1FB7">
              <w:rPr>
                <w:rFonts w:asciiTheme="minorEastAsia" w:eastAsiaTheme="minorEastAsia" w:hAnsiTheme="minorEastAsia" w:cstheme="minorEastAsia" w:hint="eastAsia"/>
                <w:kern w:val="0"/>
                <w:sz w:val="21"/>
                <w:szCs w:val="21"/>
              </w:rPr>
              <w:t>投标样品</w:t>
            </w:r>
          </w:p>
        </w:tc>
        <w:tc>
          <w:tcPr>
            <w:tcW w:w="709" w:type="dxa"/>
            <w:vAlign w:val="center"/>
          </w:tcPr>
          <w:p w:rsidR="00A23A7C" w:rsidRPr="002D1FB7" w:rsidRDefault="005D1A0F">
            <w:pPr>
              <w:jc w:val="center"/>
              <w:rPr>
                <w:rFonts w:asciiTheme="minorEastAsia" w:eastAsiaTheme="minorEastAsia" w:hAnsiTheme="minorEastAsia"/>
                <w:spacing w:val="-6"/>
                <w:sz w:val="21"/>
                <w:szCs w:val="21"/>
              </w:rPr>
            </w:pPr>
            <w:r w:rsidRPr="002D1FB7">
              <w:rPr>
                <w:rFonts w:asciiTheme="minorEastAsia" w:eastAsiaTheme="minorEastAsia" w:hAnsiTheme="minorEastAsia" w:cstheme="minorEastAsia" w:hint="eastAsia"/>
                <w:spacing w:val="-6"/>
                <w:sz w:val="21"/>
                <w:szCs w:val="21"/>
              </w:rPr>
              <w:t>5</w:t>
            </w:r>
          </w:p>
        </w:tc>
        <w:tc>
          <w:tcPr>
            <w:tcW w:w="7088" w:type="dxa"/>
            <w:vAlign w:val="center"/>
          </w:tcPr>
          <w:p w:rsidR="00A23A7C" w:rsidRPr="002D1FB7" w:rsidRDefault="005D1A0F">
            <w:pPr>
              <w:rPr>
                <w:rFonts w:asciiTheme="minorEastAsia" w:eastAsiaTheme="minorEastAsia" w:hAnsiTheme="minorEastAsia" w:cstheme="minorEastAsia"/>
                <w:kern w:val="0"/>
                <w:sz w:val="21"/>
                <w:szCs w:val="21"/>
              </w:rPr>
            </w:pPr>
            <w:r w:rsidRPr="002D1FB7">
              <w:rPr>
                <w:rFonts w:asciiTheme="minorEastAsia" w:hAnsiTheme="minorEastAsia" w:hint="eastAsia"/>
                <w:spacing w:val="-6"/>
                <w:sz w:val="21"/>
                <w:szCs w:val="21"/>
              </w:rPr>
              <w:t>根据样品的材质、规格、环保性、安全性、折边、折角平整度、色彩饱和度等横向比较评分</w:t>
            </w:r>
          </w:p>
        </w:tc>
      </w:tr>
      <w:tr w:rsidR="00A23A7C" w:rsidRPr="002D1FB7">
        <w:trPr>
          <w:trHeight w:val="454"/>
        </w:trPr>
        <w:tc>
          <w:tcPr>
            <w:tcW w:w="1701" w:type="dxa"/>
            <w:vMerge/>
            <w:vAlign w:val="center"/>
          </w:tcPr>
          <w:p w:rsidR="00A23A7C" w:rsidRPr="002D1FB7" w:rsidRDefault="00A23A7C">
            <w:pPr>
              <w:widowControl/>
              <w:jc w:val="center"/>
              <w:rPr>
                <w:rFonts w:asciiTheme="minorEastAsia" w:eastAsiaTheme="minorEastAsia" w:hAnsiTheme="minorEastAsia" w:cstheme="minorEastAsia"/>
                <w:kern w:val="0"/>
                <w:sz w:val="21"/>
                <w:szCs w:val="21"/>
                <w:highlight w:val="green"/>
              </w:rPr>
            </w:pPr>
          </w:p>
        </w:tc>
        <w:tc>
          <w:tcPr>
            <w:tcW w:w="709" w:type="dxa"/>
            <w:vAlign w:val="center"/>
          </w:tcPr>
          <w:p w:rsidR="00A23A7C" w:rsidRPr="002D1FB7" w:rsidRDefault="005D1A0F">
            <w:pPr>
              <w:jc w:val="center"/>
              <w:rPr>
                <w:rFonts w:asciiTheme="minorEastAsia" w:eastAsiaTheme="minorEastAsia" w:hAnsiTheme="minorEastAsia" w:cstheme="minorEastAsia"/>
                <w:spacing w:val="-6"/>
                <w:sz w:val="21"/>
                <w:szCs w:val="21"/>
                <w:highlight w:val="green"/>
              </w:rPr>
            </w:pPr>
            <w:r w:rsidRPr="002D1FB7">
              <w:rPr>
                <w:rFonts w:asciiTheme="minorEastAsia" w:eastAsiaTheme="minorEastAsia" w:hAnsiTheme="minorEastAsia" w:cstheme="minorEastAsia" w:hint="eastAsia"/>
                <w:spacing w:val="-6"/>
                <w:sz w:val="21"/>
                <w:szCs w:val="21"/>
              </w:rPr>
              <w:t>5</w:t>
            </w:r>
          </w:p>
        </w:tc>
        <w:tc>
          <w:tcPr>
            <w:tcW w:w="7088" w:type="dxa"/>
            <w:vAlign w:val="center"/>
          </w:tcPr>
          <w:p w:rsidR="00A23A7C" w:rsidRPr="002D1FB7" w:rsidRDefault="005D1A0F">
            <w:pPr>
              <w:rPr>
                <w:rFonts w:asciiTheme="minorEastAsia" w:eastAsiaTheme="minorEastAsia" w:hAnsiTheme="minorEastAsia" w:cstheme="minorEastAsia"/>
                <w:kern w:val="0"/>
                <w:sz w:val="21"/>
                <w:szCs w:val="21"/>
                <w:highlight w:val="green"/>
              </w:rPr>
            </w:pPr>
            <w:r w:rsidRPr="002D1FB7">
              <w:rPr>
                <w:rFonts w:asciiTheme="minorEastAsia" w:hAnsiTheme="minorEastAsia" w:hint="eastAsia"/>
                <w:spacing w:val="-6"/>
                <w:sz w:val="21"/>
                <w:szCs w:val="21"/>
              </w:rPr>
              <w:t>根据样品的喷涂工艺及均匀度、线条清晰度、制作工艺等横向比较评分。</w:t>
            </w:r>
          </w:p>
        </w:tc>
      </w:tr>
      <w:tr w:rsidR="00A23A7C" w:rsidRPr="002D1FB7">
        <w:trPr>
          <w:trHeight w:val="454"/>
        </w:trPr>
        <w:tc>
          <w:tcPr>
            <w:tcW w:w="1701" w:type="dxa"/>
            <w:vAlign w:val="center"/>
          </w:tcPr>
          <w:p w:rsidR="00A23A7C" w:rsidRPr="002D1FB7" w:rsidRDefault="005D1A0F">
            <w:pPr>
              <w:jc w:val="center"/>
              <w:rPr>
                <w:rFonts w:asciiTheme="minorEastAsia" w:eastAsiaTheme="minorEastAsia" w:hAnsiTheme="minorEastAsia"/>
                <w:spacing w:val="-6"/>
                <w:sz w:val="21"/>
                <w:szCs w:val="21"/>
              </w:rPr>
            </w:pPr>
            <w:r w:rsidRPr="002D1FB7">
              <w:rPr>
                <w:rFonts w:asciiTheme="minorEastAsia" w:eastAsiaTheme="minorEastAsia" w:hAnsiTheme="minorEastAsia" w:hint="eastAsia"/>
                <w:spacing w:val="-6"/>
                <w:sz w:val="21"/>
                <w:szCs w:val="21"/>
              </w:rPr>
              <w:t>项目实施方案</w:t>
            </w:r>
          </w:p>
        </w:tc>
        <w:tc>
          <w:tcPr>
            <w:tcW w:w="709" w:type="dxa"/>
            <w:vAlign w:val="center"/>
          </w:tcPr>
          <w:p w:rsidR="00A23A7C" w:rsidRPr="002D1FB7" w:rsidRDefault="005D1A0F">
            <w:pPr>
              <w:jc w:val="center"/>
              <w:rPr>
                <w:rFonts w:asciiTheme="minorEastAsia" w:eastAsiaTheme="minorEastAsia" w:hAnsiTheme="minorEastAsia"/>
                <w:spacing w:val="-6"/>
                <w:sz w:val="21"/>
                <w:szCs w:val="21"/>
              </w:rPr>
            </w:pPr>
            <w:r w:rsidRPr="002D1FB7">
              <w:rPr>
                <w:rFonts w:asciiTheme="minorEastAsia" w:eastAsiaTheme="minorEastAsia" w:hAnsiTheme="minorEastAsia" w:hint="eastAsia"/>
                <w:spacing w:val="-6"/>
                <w:sz w:val="21"/>
                <w:szCs w:val="21"/>
              </w:rPr>
              <w:t>3</w:t>
            </w:r>
          </w:p>
        </w:tc>
        <w:tc>
          <w:tcPr>
            <w:tcW w:w="7088" w:type="dxa"/>
            <w:vAlign w:val="center"/>
          </w:tcPr>
          <w:p w:rsidR="00A23A7C" w:rsidRPr="002D1FB7" w:rsidRDefault="005D1A0F">
            <w:pPr>
              <w:rPr>
                <w:rFonts w:asciiTheme="minorEastAsia" w:eastAsiaTheme="minorEastAsia" w:hAnsiTheme="minorEastAsia" w:cstheme="minorEastAsia"/>
                <w:kern w:val="0"/>
                <w:sz w:val="21"/>
                <w:szCs w:val="21"/>
              </w:rPr>
            </w:pPr>
            <w:r w:rsidRPr="002D1FB7">
              <w:rPr>
                <w:rFonts w:asciiTheme="minorEastAsia" w:eastAsiaTheme="minorEastAsia" w:hAnsiTheme="minorEastAsia" w:cstheme="minorEastAsia" w:hint="eastAsia"/>
                <w:kern w:val="0"/>
                <w:sz w:val="21"/>
                <w:szCs w:val="21"/>
              </w:rPr>
              <w:t>根据实施计划、生产排期详细完整程度，符合项目进度要求，投入人员数量和综合素质，横向比较</w:t>
            </w:r>
            <w:r w:rsidRPr="002D1FB7">
              <w:rPr>
                <w:rFonts w:asciiTheme="minorEastAsia" w:eastAsiaTheme="minorEastAsia" w:hAnsiTheme="minorEastAsia" w:cs="宋体" w:hint="eastAsia"/>
                <w:sz w:val="21"/>
                <w:szCs w:val="21"/>
              </w:rPr>
              <w:t>评分</w:t>
            </w:r>
            <w:r w:rsidRPr="002D1FB7">
              <w:rPr>
                <w:rFonts w:asciiTheme="minorEastAsia" w:eastAsiaTheme="minorEastAsia" w:hAnsiTheme="minorEastAsia" w:cstheme="minorEastAsia" w:hint="eastAsia"/>
                <w:kern w:val="0"/>
                <w:sz w:val="21"/>
                <w:szCs w:val="21"/>
              </w:rPr>
              <w:t>。</w:t>
            </w:r>
            <w:r w:rsidRPr="002D1FB7">
              <w:rPr>
                <w:rFonts w:asciiTheme="minorEastAsia" w:eastAsiaTheme="minorEastAsia" w:hAnsiTheme="minorEastAsia" w:cstheme="minorEastAsia" w:hint="eastAsia"/>
                <w:spacing w:val="-6"/>
                <w:sz w:val="21"/>
                <w:szCs w:val="21"/>
              </w:rPr>
              <w:t>（需提供</w:t>
            </w:r>
            <w:r w:rsidRPr="002D1FB7">
              <w:rPr>
                <w:rFonts w:asciiTheme="minorEastAsia" w:eastAsiaTheme="minorEastAsia" w:hAnsiTheme="minorEastAsia" w:cstheme="minorEastAsia" w:hint="eastAsia"/>
                <w:sz w:val="21"/>
                <w:szCs w:val="21"/>
              </w:rPr>
              <w:t>技术管理人员证书，未提供不得分）</w:t>
            </w:r>
          </w:p>
        </w:tc>
      </w:tr>
      <w:tr w:rsidR="00A23A7C" w:rsidRPr="002D1FB7">
        <w:trPr>
          <w:trHeight w:val="454"/>
        </w:trPr>
        <w:tc>
          <w:tcPr>
            <w:tcW w:w="1701" w:type="dxa"/>
            <w:vAlign w:val="center"/>
          </w:tcPr>
          <w:p w:rsidR="00A23A7C" w:rsidRPr="002D1FB7" w:rsidRDefault="005D1A0F">
            <w:pPr>
              <w:jc w:val="center"/>
              <w:rPr>
                <w:rFonts w:asciiTheme="minorEastAsia" w:eastAsiaTheme="minorEastAsia" w:hAnsiTheme="minorEastAsia"/>
                <w:spacing w:val="-6"/>
                <w:sz w:val="21"/>
                <w:szCs w:val="21"/>
              </w:rPr>
            </w:pPr>
            <w:r w:rsidRPr="002D1FB7">
              <w:rPr>
                <w:rFonts w:asciiTheme="minorEastAsia" w:eastAsiaTheme="minorEastAsia" w:hAnsiTheme="minorEastAsia" w:hint="eastAsia"/>
                <w:spacing w:val="-6"/>
                <w:sz w:val="21"/>
                <w:szCs w:val="21"/>
              </w:rPr>
              <w:lastRenderedPageBreak/>
              <w:t>安装调试方案</w:t>
            </w:r>
          </w:p>
        </w:tc>
        <w:tc>
          <w:tcPr>
            <w:tcW w:w="709" w:type="dxa"/>
            <w:vAlign w:val="center"/>
          </w:tcPr>
          <w:p w:rsidR="00A23A7C" w:rsidRPr="002D1FB7" w:rsidRDefault="005D1A0F">
            <w:pPr>
              <w:jc w:val="center"/>
              <w:rPr>
                <w:rFonts w:asciiTheme="minorEastAsia" w:eastAsiaTheme="minorEastAsia" w:hAnsiTheme="minorEastAsia"/>
                <w:spacing w:val="-6"/>
                <w:sz w:val="21"/>
                <w:szCs w:val="21"/>
              </w:rPr>
            </w:pPr>
            <w:r w:rsidRPr="002D1FB7">
              <w:rPr>
                <w:rFonts w:asciiTheme="minorEastAsia" w:eastAsiaTheme="minorEastAsia" w:hAnsiTheme="minorEastAsia" w:hint="eastAsia"/>
                <w:spacing w:val="-6"/>
                <w:sz w:val="21"/>
                <w:szCs w:val="21"/>
              </w:rPr>
              <w:t>2</w:t>
            </w:r>
          </w:p>
        </w:tc>
        <w:tc>
          <w:tcPr>
            <w:tcW w:w="7088" w:type="dxa"/>
            <w:vAlign w:val="center"/>
          </w:tcPr>
          <w:p w:rsidR="00A23A7C" w:rsidRPr="002D1FB7" w:rsidRDefault="005D1A0F">
            <w:pPr>
              <w:rPr>
                <w:rFonts w:asciiTheme="minorEastAsia" w:eastAsiaTheme="minorEastAsia" w:hAnsiTheme="minorEastAsia" w:cstheme="minorEastAsia"/>
                <w:kern w:val="0"/>
                <w:sz w:val="21"/>
                <w:szCs w:val="21"/>
              </w:rPr>
            </w:pPr>
            <w:r w:rsidRPr="002D1FB7">
              <w:rPr>
                <w:rFonts w:asciiTheme="minorEastAsia" w:eastAsiaTheme="minorEastAsia" w:hAnsiTheme="minorEastAsia" w:cstheme="minorEastAsia" w:hint="eastAsia"/>
                <w:sz w:val="21"/>
                <w:szCs w:val="21"/>
              </w:rPr>
              <w:t>根据安装、调试、验收方法或方案的详细完整度、合理可行性，横向比较</w:t>
            </w:r>
            <w:r w:rsidRPr="002D1FB7">
              <w:rPr>
                <w:rFonts w:asciiTheme="minorEastAsia" w:eastAsiaTheme="minorEastAsia" w:hAnsiTheme="minorEastAsia" w:cs="宋体" w:hint="eastAsia"/>
                <w:sz w:val="21"/>
                <w:szCs w:val="21"/>
              </w:rPr>
              <w:t>评分</w:t>
            </w:r>
            <w:r w:rsidRPr="002D1FB7">
              <w:rPr>
                <w:rFonts w:asciiTheme="minorEastAsia" w:eastAsiaTheme="minorEastAsia" w:hAnsiTheme="minorEastAsia" w:cstheme="minorEastAsia" w:hint="eastAsia"/>
                <w:sz w:val="21"/>
                <w:szCs w:val="21"/>
              </w:rPr>
              <w:t>。</w:t>
            </w:r>
          </w:p>
        </w:tc>
      </w:tr>
      <w:tr w:rsidR="00A23A7C" w:rsidRPr="002D1FB7">
        <w:trPr>
          <w:trHeight w:val="454"/>
        </w:trPr>
        <w:tc>
          <w:tcPr>
            <w:tcW w:w="1701" w:type="dxa"/>
            <w:vMerge w:val="restart"/>
            <w:vAlign w:val="center"/>
          </w:tcPr>
          <w:p w:rsidR="00A23A7C" w:rsidRPr="002D1FB7" w:rsidRDefault="005D1A0F">
            <w:pPr>
              <w:jc w:val="center"/>
              <w:rPr>
                <w:rFonts w:asciiTheme="minorEastAsia" w:eastAsiaTheme="minorEastAsia" w:hAnsiTheme="minorEastAsia"/>
                <w:spacing w:val="-6"/>
                <w:sz w:val="21"/>
                <w:szCs w:val="21"/>
              </w:rPr>
            </w:pPr>
            <w:r w:rsidRPr="002D1FB7">
              <w:rPr>
                <w:rFonts w:asciiTheme="minorEastAsia" w:eastAsiaTheme="minorEastAsia" w:hAnsiTheme="minorEastAsia" w:hint="eastAsia"/>
                <w:spacing w:val="-6"/>
                <w:sz w:val="21"/>
                <w:szCs w:val="21"/>
              </w:rPr>
              <w:t>售后服务方案</w:t>
            </w:r>
          </w:p>
        </w:tc>
        <w:tc>
          <w:tcPr>
            <w:tcW w:w="709" w:type="dxa"/>
            <w:vAlign w:val="center"/>
          </w:tcPr>
          <w:p w:rsidR="00A23A7C" w:rsidRPr="002D1FB7" w:rsidRDefault="005D1A0F">
            <w:pPr>
              <w:jc w:val="center"/>
              <w:rPr>
                <w:rFonts w:asciiTheme="minorEastAsia" w:eastAsiaTheme="minorEastAsia" w:hAnsiTheme="minorEastAsia"/>
                <w:spacing w:val="-6"/>
                <w:sz w:val="21"/>
                <w:szCs w:val="21"/>
              </w:rPr>
            </w:pPr>
            <w:r w:rsidRPr="002D1FB7">
              <w:rPr>
                <w:rFonts w:asciiTheme="minorEastAsia" w:eastAsiaTheme="minorEastAsia" w:hAnsiTheme="minorEastAsia" w:hint="eastAsia"/>
                <w:spacing w:val="-6"/>
                <w:sz w:val="21"/>
                <w:szCs w:val="21"/>
              </w:rPr>
              <w:t>2</w:t>
            </w:r>
          </w:p>
        </w:tc>
        <w:tc>
          <w:tcPr>
            <w:tcW w:w="7088" w:type="dxa"/>
            <w:vAlign w:val="center"/>
          </w:tcPr>
          <w:p w:rsidR="00A23A7C" w:rsidRPr="002D1FB7" w:rsidRDefault="005D1A0F">
            <w:pPr>
              <w:rPr>
                <w:rFonts w:asciiTheme="minorEastAsia" w:eastAsiaTheme="minorEastAsia" w:hAnsiTheme="minorEastAsia"/>
                <w:sz w:val="21"/>
                <w:szCs w:val="21"/>
              </w:rPr>
            </w:pPr>
            <w:r w:rsidRPr="002D1FB7">
              <w:rPr>
                <w:rFonts w:asciiTheme="minorEastAsia" w:eastAsiaTheme="minorEastAsia" w:hAnsiTheme="minorEastAsia" w:hint="eastAsia"/>
                <w:bCs/>
                <w:spacing w:val="-6"/>
                <w:sz w:val="21"/>
                <w:szCs w:val="21"/>
              </w:rPr>
              <w:t>根据售后服务方案的有完整性、合理性、针对性，</w:t>
            </w:r>
            <w:r w:rsidRPr="002D1FB7">
              <w:rPr>
                <w:rFonts w:asciiTheme="minorEastAsia" w:eastAsiaTheme="minorEastAsia" w:hAnsiTheme="minorEastAsia" w:hint="eastAsia"/>
                <w:sz w:val="21"/>
                <w:szCs w:val="21"/>
              </w:rPr>
              <w:t>专业服务力量和服务保障方案的详细程度，横向比较</w:t>
            </w:r>
            <w:r w:rsidRPr="002D1FB7">
              <w:rPr>
                <w:rFonts w:asciiTheme="minorEastAsia" w:eastAsiaTheme="minorEastAsia" w:hAnsiTheme="minorEastAsia" w:cs="宋体" w:hint="eastAsia"/>
                <w:sz w:val="21"/>
                <w:szCs w:val="21"/>
              </w:rPr>
              <w:t>评分</w:t>
            </w:r>
            <w:r w:rsidRPr="002D1FB7">
              <w:rPr>
                <w:rFonts w:asciiTheme="minorEastAsia" w:eastAsiaTheme="minorEastAsia" w:hAnsiTheme="minorEastAsia" w:hint="eastAsia"/>
                <w:sz w:val="21"/>
                <w:szCs w:val="21"/>
              </w:rPr>
              <w:t>。</w:t>
            </w:r>
          </w:p>
        </w:tc>
      </w:tr>
      <w:tr w:rsidR="00A23A7C" w:rsidRPr="002D1FB7">
        <w:trPr>
          <w:trHeight w:val="454"/>
        </w:trPr>
        <w:tc>
          <w:tcPr>
            <w:tcW w:w="1701" w:type="dxa"/>
            <w:vMerge/>
            <w:vAlign w:val="center"/>
          </w:tcPr>
          <w:p w:rsidR="00A23A7C" w:rsidRPr="002D1FB7" w:rsidRDefault="00A23A7C">
            <w:pPr>
              <w:jc w:val="center"/>
              <w:rPr>
                <w:rFonts w:asciiTheme="minorEastAsia" w:eastAsiaTheme="minorEastAsia" w:hAnsiTheme="minorEastAsia"/>
                <w:spacing w:val="-6"/>
                <w:sz w:val="21"/>
                <w:szCs w:val="21"/>
              </w:rPr>
            </w:pPr>
          </w:p>
        </w:tc>
        <w:tc>
          <w:tcPr>
            <w:tcW w:w="709" w:type="dxa"/>
            <w:vAlign w:val="center"/>
          </w:tcPr>
          <w:p w:rsidR="00A23A7C" w:rsidRPr="002D1FB7" w:rsidRDefault="005D1A0F">
            <w:pPr>
              <w:jc w:val="center"/>
              <w:rPr>
                <w:rFonts w:asciiTheme="minorEastAsia" w:eastAsiaTheme="minorEastAsia" w:hAnsiTheme="minorEastAsia"/>
                <w:spacing w:val="-6"/>
                <w:sz w:val="21"/>
                <w:szCs w:val="21"/>
              </w:rPr>
            </w:pPr>
            <w:r w:rsidRPr="002D1FB7">
              <w:rPr>
                <w:rFonts w:asciiTheme="minorEastAsia" w:eastAsiaTheme="minorEastAsia" w:hAnsiTheme="minorEastAsia" w:hint="eastAsia"/>
                <w:spacing w:val="-6"/>
                <w:sz w:val="21"/>
                <w:szCs w:val="21"/>
              </w:rPr>
              <w:t>1</w:t>
            </w:r>
          </w:p>
        </w:tc>
        <w:tc>
          <w:tcPr>
            <w:tcW w:w="7088" w:type="dxa"/>
            <w:vAlign w:val="center"/>
          </w:tcPr>
          <w:p w:rsidR="00A23A7C" w:rsidRPr="002D1FB7" w:rsidRDefault="005D1A0F">
            <w:pPr>
              <w:rPr>
                <w:rFonts w:asciiTheme="minorEastAsia" w:eastAsiaTheme="minorEastAsia" w:hAnsiTheme="minorEastAsia"/>
                <w:bCs/>
                <w:spacing w:val="-6"/>
                <w:sz w:val="21"/>
                <w:szCs w:val="21"/>
              </w:rPr>
            </w:pPr>
            <w:r w:rsidRPr="002D1FB7">
              <w:rPr>
                <w:rFonts w:asciiTheme="minorEastAsia" w:eastAsiaTheme="minorEastAsia" w:hAnsiTheme="minorEastAsia" w:cstheme="minorEastAsia" w:hint="eastAsia"/>
                <w:bCs/>
                <w:spacing w:val="-6"/>
                <w:sz w:val="21"/>
                <w:szCs w:val="21"/>
              </w:rPr>
              <w:t>本地化服务承诺：本地服务供应商提供相关的证明材料；如非本地服务供应商需提供在成交公示后5个工作日内在本地设立售后服务机构的承诺，不提供不得分。</w:t>
            </w:r>
          </w:p>
        </w:tc>
      </w:tr>
      <w:tr w:rsidR="00A23A7C" w:rsidRPr="002D1FB7">
        <w:trPr>
          <w:trHeight w:val="454"/>
        </w:trPr>
        <w:tc>
          <w:tcPr>
            <w:tcW w:w="1701" w:type="dxa"/>
            <w:vAlign w:val="center"/>
          </w:tcPr>
          <w:p w:rsidR="00A23A7C" w:rsidRPr="002D1FB7" w:rsidRDefault="005D1A0F">
            <w:pPr>
              <w:jc w:val="center"/>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技术服务、培训</w:t>
            </w:r>
          </w:p>
        </w:tc>
        <w:tc>
          <w:tcPr>
            <w:tcW w:w="709" w:type="dxa"/>
            <w:vAlign w:val="center"/>
          </w:tcPr>
          <w:p w:rsidR="00A23A7C" w:rsidRPr="002D1FB7" w:rsidRDefault="005D1A0F">
            <w:pPr>
              <w:jc w:val="center"/>
              <w:rPr>
                <w:rFonts w:asciiTheme="minorEastAsia" w:eastAsiaTheme="minorEastAsia" w:hAnsiTheme="minorEastAsia"/>
                <w:spacing w:val="-6"/>
                <w:sz w:val="21"/>
                <w:szCs w:val="21"/>
              </w:rPr>
            </w:pPr>
            <w:r w:rsidRPr="002D1FB7">
              <w:rPr>
                <w:rFonts w:asciiTheme="minorEastAsia" w:eastAsiaTheme="minorEastAsia" w:hAnsiTheme="minorEastAsia" w:hint="eastAsia"/>
                <w:spacing w:val="-6"/>
                <w:sz w:val="21"/>
                <w:szCs w:val="21"/>
              </w:rPr>
              <w:t>2</w:t>
            </w:r>
          </w:p>
        </w:tc>
        <w:tc>
          <w:tcPr>
            <w:tcW w:w="7088" w:type="dxa"/>
            <w:vAlign w:val="center"/>
          </w:tcPr>
          <w:p w:rsidR="00A23A7C" w:rsidRPr="002D1FB7" w:rsidRDefault="005D1A0F">
            <w:pPr>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根据技术服务、培训计划内容合理性、详细程度，培训范围，实施计划的针对性，横向比较</w:t>
            </w:r>
            <w:r w:rsidRPr="002D1FB7">
              <w:rPr>
                <w:rFonts w:asciiTheme="minorEastAsia" w:eastAsiaTheme="minorEastAsia" w:hAnsiTheme="minorEastAsia" w:cs="宋体" w:hint="eastAsia"/>
                <w:sz w:val="21"/>
                <w:szCs w:val="21"/>
              </w:rPr>
              <w:t>评分</w:t>
            </w:r>
            <w:r w:rsidRPr="002D1FB7">
              <w:rPr>
                <w:rFonts w:asciiTheme="minorEastAsia" w:eastAsiaTheme="minorEastAsia" w:hAnsiTheme="minorEastAsia" w:hint="eastAsia"/>
                <w:sz w:val="21"/>
                <w:szCs w:val="21"/>
              </w:rPr>
              <w:t>。</w:t>
            </w:r>
          </w:p>
        </w:tc>
      </w:tr>
      <w:tr w:rsidR="00A23A7C" w:rsidRPr="002D1FB7">
        <w:trPr>
          <w:trHeight w:val="454"/>
        </w:trPr>
        <w:tc>
          <w:tcPr>
            <w:tcW w:w="1701" w:type="dxa"/>
            <w:vAlign w:val="center"/>
          </w:tcPr>
          <w:p w:rsidR="00A23A7C" w:rsidRPr="002D1FB7" w:rsidRDefault="005D1A0F">
            <w:pPr>
              <w:jc w:val="center"/>
              <w:rPr>
                <w:rFonts w:asciiTheme="minorEastAsia" w:eastAsiaTheme="minorEastAsia" w:hAnsiTheme="minorEastAsia"/>
                <w:spacing w:val="-6"/>
                <w:sz w:val="21"/>
                <w:szCs w:val="21"/>
              </w:rPr>
            </w:pPr>
            <w:r w:rsidRPr="002D1FB7">
              <w:rPr>
                <w:rFonts w:asciiTheme="minorEastAsia" w:eastAsiaTheme="minorEastAsia" w:hAnsiTheme="minorEastAsia" w:hint="eastAsia"/>
                <w:spacing w:val="-6"/>
                <w:sz w:val="21"/>
                <w:szCs w:val="21"/>
              </w:rPr>
              <w:t>投标文件制作</w:t>
            </w:r>
          </w:p>
        </w:tc>
        <w:tc>
          <w:tcPr>
            <w:tcW w:w="709" w:type="dxa"/>
            <w:vAlign w:val="center"/>
          </w:tcPr>
          <w:p w:rsidR="00A23A7C" w:rsidRPr="002D1FB7" w:rsidRDefault="005D1A0F">
            <w:pPr>
              <w:jc w:val="center"/>
              <w:rPr>
                <w:rFonts w:asciiTheme="minorEastAsia" w:eastAsiaTheme="minorEastAsia" w:hAnsiTheme="minorEastAsia"/>
                <w:spacing w:val="-6"/>
                <w:sz w:val="21"/>
                <w:szCs w:val="21"/>
              </w:rPr>
            </w:pPr>
            <w:r w:rsidRPr="002D1FB7">
              <w:rPr>
                <w:rFonts w:asciiTheme="minorEastAsia" w:eastAsiaTheme="minorEastAsia" w:hAnsiTheme="minorEastAsia" w:hint="eastAsia"/>
                <w:spacing w:val="-6"/>
                <w:sz w:val="21"/>
                <w:szCs w:val="21"/>
              </w:rPr>
              <w:t>2</w:t>
            </w:r>
          </w:p>
        </w:tc>
        <w:tc>
          <w:tcPr>
            <w:tcW w:w="7088" w:type="dxa"/>
            <w:vAlign w:val="center"/>
          </w:tcPr>
          <w:p w:rsidR="00A23A7C" w:rsidRPr="002D1FB7" w:rsidRDefault="005D1A0F">
            <w:pPr>
              <w:rPr>
                <w:rFonts w:asciiTheme="minorEastAsia" w:eastAsiaTheme="minorEastAsia" w:hAnsiTheme="minorEastAsia"/>
                <w:spacing w:val="-6"/>
                <w:sz w:val="21"/>
                <w:szCs w:val="21"/>
              </w:rPr>
            </w:pPr>
            <w:r w:rsidRPr="002D1FB7">
              <w:rPr>
                <w:rFonts w:asciiTheme="minorEastAsia" w:eastAsiaTheme="minorEastAsia" w:hAnsiTheme="minorEastAsia" w:hint="eastAsia"/>
                <w:spacing w:val="-6"/>
                <w:sz w:val="21"/>
                <w:szCs w:val="21"/>
              </w:rPr>
              <w:t>根据投标文件装订、目录编制、提供相关资料是否完善，材料、表格详细完整，是否有</w:t>
            </w:r>
            <w:r w:rsidRPr="002D1FB7">
              <w:rPr>
                <w:rFonts w:asciiTheme="minorEastAsia" w:eastAsiaTheme="minorEastAsia" w:hAnsiTheme="minorEastAsia" w:hint="eastAsia"/>
                <w:bCs/>
                <w:sz w:val="21"/>
                <w:szCs w:val="21"/>
              </w:rPr>
              <w:t>错漏或次序混乱</w:t>
            </w:r>
            <w:r w:rsidRPr="002D1FB7">
              <w:rPr>
                <w:rFonts w:asciiTheme="minorEastAsia" w:eastAsiaTheme="minorEastAsia" w:hAnsiTheme="minorEastAsia" w:hint="eastAsia"/>
                <w:sz w:val="21"/>
                <w:szCs w:val="21"/>
              </w:rPr>
              <w:t>，横向比较</w:t>
            </w:r>
            <w:r w:rsidRPr="002D1FB7">
              <w:rPr>
                <w:rFonts w:asciiTheme="minorEastAsia" w:eastAsiaTheme="minorEastAsia" w:hAnsiTheme="minorEastAsia" w:cs="宋体" w:hint="eastAsia"/>
                <w:sz w:val="21"/>
                <w:szCs w:val="21"/>
              </w:rPr>
              <w:t>评分</w:t>
            </w:r>
            <w:r w:rsidRPr="002D1FB7">
              <w:rPr>
                <w:rFonts w:asciiTheme="minorEastAsia" w:eastAsiaTheme="minorEastAsia" w:hAnsiTheme="minorEastAsia" w:hint="eastAsia"/>
                <w:sz w:val="21"/>
                <w:szCs w:val="21"/>
              </w:rPr>
              <w:t>。</w:t>
            </w:r>
          </w:p>
        </w:tc>
      </w:tr>
    </w:tbl>
    <w:p w:rsidR="00A23A7C" w:rsidRPr="002D1FB7" w:rsidRDefault="00A23A7C">
      <w:pPr>
        <w:spacing w:line="360" w:lineRule="auto"/>
        <w:jc w:val="left"/>
        <w:rPr>
          <w:rFonts w:ascii="宋体" w:hAnsi="宋体"/>
          <w:b/>
          <w:sz w:val="21"/>
          <w:szCs w:val="21"/>
        </w:rPr>
      </w:pPr>
    </w:p>
    <w:p w:rsidR="00A23A7C" w:rsidRPr="002D1FB7" w:rsidRDefault="00A23A7C">
      <w:pPr>
        <w:spacing w:line="360" w:lineRule="auto"/>
        <w:jc w:val="left"/>
        <w:rPr>
          <w:rFonts w:ascii="宋体" w:hAnsi="宋体"/>
          <w:b/>
          <w:sz w:val="21"/>
          <w:szCs w:val="21"/>
        </w:rPr>
      </w:pPr>
    </w:p>
    <w:p w:rsidR="00A23A7C" w:rsidRPr="002D1FB7" w:rsidRDefault="005D1A0F">
      <w:pPr>
        <w:spacing w:line="360" w:lineRule="auto"/>
        <w:jc w:val="left"/>
        <w:rPr>
          <w:rFonts w:ascii="宋体" w:hAnsi="宋体"/>
          <w:b/>
          <w:sz w:val="21"/>
          <w:szCs w:val="21"/>
        </w:rPr>
      </w:pPr>
      <w:r w:rsidRPr="002D1FB7">
        <w:rPr>
          <w:rFonts w:ascii="宋体" w:hAnsi="宋体" w:hint="eastAsia"/>
          <w:b/>
          <w:sz w:val="21"/>
          <w:szCs w:val="21"/>
        </w:rPr>
        <w:t>说明</w:t>
      </w:r>
      <w:r w:rsidRPr="002D1FB7">
        <w:rPr>
          <w:rFonts w:ascii="宋体" w:hAnsi="宋体"/>
          <w:b/>
          <w:sz w:val="21"/>
          <w:szCs w:val="21"/>
        </w:rPr>
        <w:t>：</w:t>
      </w:r>
    </w:p>
    <w:p w:rsidR="00A23A7C" w:rsidRPr="002D1FB7" w:rsidRDefault="005D1A0F">
      <w:pPr>
        <w:spacing w:line="288" w:lineRule="auto"/>
        <w:rPr>
          <w:rFonts w:ascii="宋体" w:hAnsi="宋体"/>
          <w:b/>
          <w:bCs/>
          <w:spacing w:val="-6"/>
          <w:sz w:val="21"/>
          <w:szCs w:val="21"/>
        </w:rPr>
      </w:pPr>
      <w:r w:rsidRPr="002D1FB7">
        <w:rPr>
          <w:rFonts w:ascii="宋体" w:hAnsi="宋体" w:hint="eastAsia"/>
          <w:b/>
          <w:bCs/>
          <w:spacing w:val="-6"/>
          <w:sz w:val="21"/>
          <w:szCs w:val="21"/>
        </w:rPr>
        <w:t>1</w:t>
      </w:r>
      <w:r w:rsidRPr="002D1FB7">
        <w:rPr>
          <w:rFonts w:ascii="宋体" w:hAnsi="宋体"/>
          <w:b/>
          <w:bCs/>
          <w:spacing w:val="-6"/>
          <w:sz w:val="21"/>
          <w:szCs w:val="21"/>
        </w:rPr>
        <w:t>.</w:t>
      </w:r>
      <w:r w:rsidRPr="002D1FB7">
        <w:rPr>
          <w:rFonts w:ascii="宋体" w:hAnsi="宋体" w:hint="eastAsia"/>
          <w:b/>
          <w:bCs/>
          <w:spacing w:val="-6"/>
          <w:sz w:val="21"/>
          <w:szCs w:val="21"/>
        </w:rPr>
        <w:t>根据《政府采购促进中小企业发展暂行办法》（财库[2011]181号）的规定，投标人如为小型或微型企业并提交相关证明材料且所投产品为小型或微型企业制造的，</w:t>
      </w:r>
      <w:r w:rsidRPr="002D1FB7">
        <w:rPr>
          <w:rFonts w:ascii="宋体" w:hAnsi="宋体"/>
          <w:b/>
          <w:bCs/>
          <w:spacing w:val="-6"/>
          <w:sz w:val="21"/>
          <w:szCs w:val="21"/>
        </w:rPr>
        <w:t>其小型或微型企业</w:t>
      </w:r>
      <w:r w:rsidRPr="002D1FB7">
        <w:rPr>
          <w:rFonts w:ascii="宋体" w:hAnsi="宋体" w:hint="eastAsia"/>
          <w:b/>
          <w:bCs/>
          <w:spacing w:val="-6"/>
          <w:sz w:val="21"/>
          <w:szCs w:val="21"/>
        </w:rPr>
        <w:t>部分</w:t>
      </w:r>
      <w:r w:rsidRPr="002D1FB7">
        <w:rPr>
          <w:rFonts w:ascii="宋体" w:hAnsi="宋体"/>
          <w:b/>
          <w:bCs/>
          <w:spacing w:val="-6"/>
          <w:sz w:val="21"/>
          <w:szCs w:val="21"/>
        </w:rPr>
        <w:t>的投标</w:t>
      </w:r>
      <w:r w:rsidRPr="002D1FB7">
        <w:rPr>
          <w:rFonts w:ascii="宋体" w:hAnsi="宋体" w:hint="eastAsia"/>
          <w:b/>
          <w:bCs/>
          <w:spacing w:val="-6"/>
          <w:sz w:val="21"/>
          <w:szCs w:val="21"/>
        </w:rPr>
        <w:t>报价扣除6%后参与评审；</w:t>
      </w:r>
    </w:p>
    <w:p w:rsidR="00A23A7C" w:rsidRPr="002D1FB7" w:rsidRDefault="005D1A0F">
      <w:pPr>
        <w:spacing w:line="288" w:lineRule="auto"/>
        <w:rPr>
          <w:rFonts w:ascii="宋体" w:hAnsi="宋体"/>
          <w:b/>
          <w:bCs/>
          <w:spacing w:val="-6"/>
          <w:sz w:val="21"/>
          <w:szCs w:val="21"/>
        </w:rPr>
      </w:pPr>
      <w:r w:rsidRPr="002D1FB7">
        <w:rPr>
          <w:rFonts w:ascii="宋体" w:hAnsi="宋体" w:hint="eastAsia"/>
          <w:b/>
          <w:bCs/>
          <w:spacing w:val="-6"/>
          <w:sz w:val="21"/>
          <w:szCs w:val="21"/>
        </w:rPr>
        <w:t>2</w:t>
      </w:r>
      <w:r w:rsidRPr="002D1FB7">
        <w:rPr>
          <w:rFonts w:ascii="宋体" w:hAnsi="宋体"/>
          <w:b/>
          <w:bCs/>
          <w:spacing w:val="-6"/>
          <w:sz w:val="21"/>
          <w:szCs w:val="21"/>
        </w:rPr>
        <w:t>.</w:t>
      </w:r>
      <w:r w:rsidRPr="002D1FB7">
        <w:rPr>
          <w:rFonts w:ascii="宋体" w:hAnsi="宋体" w:hint="eastAsia"/>
          <w:b/>
          <w:bCs/>
          <w:spacing w:val="-6"/>
          <w:sz w:val="21"/>
          <w:szCs w:val="21"/>
        </w:rPr>
        <w:t>根据《</w:t>
      </w:r>
      <w:r w:rsidRPr="002D1FB7">
        <w:rPr>
          <w:rFonts w:ascii="宋体" w:hAnsi="宋体"/>
          <w:b/>
          <w:bCs/>
          <w:spacing w:val="-6"/>
          <w:sz w:val="21"/>
          <w:szCs w:val="21"/>
        </w:rPr>
        <w:t>关于政府采购支持监狱企业发展有关问题的通知</w:t>
      </w:r>
      <w:r w:rsidRPr="002D1FB7">
        <w:rPr>
          <w:rFonts w:ascii="宋体" w:hAnsi="宋体" w:hint="eastAsia"/>
          <w:b/>
          <w:bCs/>
          <w:spacing w:val="-6"/>
          <w:sz w:val="21"/>
          <w:szCs w:val="21"/>
        </w:rPr>
        <w:t>》（</w:t>
      </w:r>
      <w:r w:rsidRPr="002D1FB7">
        <w:rPr>
          <w:rFonts w:ascii="宋体" w:hAnsi="宋体"/>
          <w:b/>
          <w:bCs/>
          <w:spacing w:val="-6"/>
          <w:sz w:val="21"/>
          <w:szCs w:val="21"/>
        </w:rPr>
        <w:t>财库[2014]68号</w:t>
      </w:r>
      <w:r w:rsidRPr="002D1FB7">
        <w:rPr>
          <w:rFonts w:ascii="宋体" w:hAnsi="宋体" w:hint="eastAsia"/>
          <w:b/>
          <w:bCs/>
          <w:spacing w:val="-6"/>
          <w:sz w:val="21"/>
          <w:szCs w:val="21"/>
        </w:rPr>
        <w:t>）的规定，投标人如为监狱企业并提交相关证明材料且所投产品为小型或微型企业制造的，</w:t>
      </w:r>
      <w:r w:rsidRPr="002D1FB7">
        <w:rPr>
          <w:rFonts w:ascii="宋体" w:hAnsi="宋体"/>
          <w:b/>
          <w:bCs/>
          <w:spacing w:val="-6"/>
          <w:sz w:val="21"/>
          <w:szCs w:val="21"/>
        </w:rPr>
        <w:t>其小型或微型企业</w:t>
      </w:r>
      <w:r w:rsidRPr="002D1FB7">
        <w:rPr>
          <w:rFonts w:ascii="宋体" w:hAnsi="宋体" w:hint="eastAsia"/>
          <w:b/>
          <w:bCs/>
          <w:spacing w:val="-6"/>
          <w:sz w:val="21"/>
          <w:szCs w:val="21"/>
        </w:rPr>
        <w:t>部分</w:t>
      </w:r>
      <w:r w:rsidRPr="002D1FB7">
        <w:rPr>
          <w:rFonts w:ascii="宋体" w:hAnsi="宋体"/>
          <w:b/>
          <w:bCs/>
          <w:spacing w:val="-6"/>
          <w:sz w:val="21"/>
          <w:szCs w:val="21"/>
        </w:rPr>
        <w:t>的投标</w:t>
      </w:r>
      <w:r w:rsidRPr="002D1FB7">
        <w:rPr>
          <w:rFonts w:ascii="宋体" w:hAnsi="宋体" w:hint="eastAsia"/>
          <w:b/>
          <w:bCs/>
          <w:spacing w:val="-6"/>
          <w:sz w:val="21"/>
          <w:szCs w:val="21"/>
        </w:rPr>
        <w:t>报价扣除6%后参与评审；</w:t>
      </w:r>
    </w:p>
    <w:p w:rsidR="00A23A7C" w:rsidRPr="002D1FB7" w:rsidRDefault="005D1A0F">
      <w:pPr>
        <w:spacing w:line="288" w:lineRule="auto"/>
        <w:rPr>
          <w:rFonts w:ascii="宋体" w:hAnsi="宋体"/>
          <w:b/>
          <w:bCs/>
          <w:spacing w:val="-6"/>
          <w:sz w:val="21"/>
          <w:szCs w:val="21"/>
        </w:rPr>
      </w:pPr>
      <w:r w:rsidRPr="002D1FB7">
        <w:rPr>
          <w:rFonts w:ascii="宋体" w:hAnsi="宋体" w:hint="eastAsia"/>
          <w:b/>
          <w:bCs/>
          <w:spacing w:val="-6"/>
          <w:sz w:val="21"/>
          <w:szCs w:val="21"/>
        </w:rPr>
        <w:t>3</w:t>
      </w:r>
      <w:r w:rsidRPr="002D1FB7">
        <w:rPr>
          <w:rFonts w:ascii="宋体" w:hAnsi="宋体"/>
          <w:b/>
          <w:bCs/>
          <w:spacing w:val="-6"/>
          <w:sz w:val="21"/>
          <w:szCs w:val="21"/>
        </w:rPr>
        <w:t>.</w:t>
      </w:r>
      <w:r w:rsidRPr="002D1FB7">
        <w:rPr>
          <w:rFonts w:ascii="宋体" w:hAnsi="宋体" w:hint="eastAsia"/>
          <w:b/>
          <w:bCs/>
          <w:spacing w:val="-6"/>
          <w:sz w:val="21"/>
          <w:szCs w:val="21"/>
        </w:rPr>
        <w:t>根据《关于促进残疾人就业政府采购政策的通知》（财库[2017]141号）的规定，投标人如为残疾人福利性单位并提交《残疾人福利性单位声明函》且所投产品为本企业或其他残疾人福利性单位制造的，其残疾人福利性单位部分的投标报价扣除6%后参与评审；</w:t>
      </w:r>
    </w:p>
    <w:p w:rsidR="00A23A7C" w:rsidRPr="002D1FB7" w:rsidRDefault="005D1A0F">
      <w:pPr>
        <w:spacing w:line="288" w:lineRule="auto"/>
        <w:rPr>
          <w:rFonts w:ascii="宋体" w:hAnsi="宋体"/>
          <w:bCs/>
          <w:spacing w:val="-6"/>
          <w:sz w:val="21"/>
          <w:szCs w:val="21"/>
        </w:rPr>
      </w:pPr>
      <w:r w:rsidRPr="002D1FB7">
        <w:rPr>
          <w:rFonts w:ascii="宋体" w:hAnsi="宋体" w:hint="eastAsia"/>
          <w:b/>
          <w:bCs/>
          <w:spacing w:val="-6"/>
          <w:sz w:val="21"/>
          <w:szCs w:val="21"/>
        </w:rPr>
        <w:t>4</w:t>
      </w:r>
      <w:r w:rsidRPr="002D1FB7">
        <w:rPr>
          <w:rFonts w:ascii="宋体" w:hAnsi="宋体"/>
          <w:b/>
          <w:bCs/>
          <w:spacing w:val="-6"/>
          <w:sz w:val="21"/>
          <w:szCs w:val="21"/>
        </w:rPr>
        <w:t>.残疾人福利性单位属于小型、微型企业的，不重复享受政策。</w:t>
      </w:r>
    </w:p>
    <w:p w:rsidR="00A23A7C" w:rsidRPr="002D1FB7" w:rsidRDefault="005D1A0F">
      <w:pPr>
        <w:spacing w:line="288" w:lineRule="auto"/>
        <w:jc w:val="center"/>
        <w:outlineLvl w:val="1"/>
        <w:rPr>
          <w:rFonts w:ascii="宋体" w:hAnsi="宋体"/>
          <w:b/>
          <w:sz w:val="21"/>
          <w:szCs w:val="21"/>
        </w:rPr>
      </w:pPr>
      <w:r w:rsidRPr="002D1FB7">
        <w:rPr>
          <w:rFonts w:ascii="宋体" w:hAnsi="宋体"/>
          <w:b/>
          <w:bCs/>
          <w:spacing w:val="-6"/>
          <w:sz w:val="32"/>
          <w:szCs w:val="32"/>
        </w:rPr>
        <w:br w:type="page"/>
      </w:r>
      <w:bookmarkStart w:id="15" w:name="_Toc524527985"/>
      <w:bookmarkStart w:id="16" w:name="_Toc524527910"/>
      <w:r w:rsidRPr="002D1FB7">
        <w:rPr>
          <w:rFonts w:ascii="宋体" w:hAnsi="宋体" w:hint="eastAsia"/>
          <w:b/>
          <w:bCs/>
          <w:spacing w:val="-6"/>
          <w:sz w:val="32"/>
          <w:szCs w:val="32"/>
        </w:rPr>
        <w:lastRenderedPageBreak/>
        <w:t>第五章  拟签订的合同文本</w:t>
      </w:r>
      <w:bookmarkEnd w:id="15"/>
      <w:bookmarkEnd w:id="16"/>
    </w:p>
    <w:p w:rsidR="00A23A7C" w:rsidRPr="002D1FB7" w:rsidRDefault="005D1A0F">
      <w:pPr>
        <w:jc w:val="center"/>
        <w:rPr>
          <w:rFonts w:asciiTheme="minorEastAsia" w:eastAsiaTheme="minorEastAsia" w:hAnsiTheme="minorEastAsia"/>
          <w:b/>
          <w:sz w:val="21"/>
          <w:szCs w:val="21"/>
          <w:vertAlign w:val="subscript"/>
        </w:rPr>
      </w:pPr>
      <w:r w:rsidRPr="002D1FB7">
        <w:rPr>
          <w:rFonts w:asciiTheme="minorEastAsia" w:eastAsiaTheme="minorEastAsia" w:hAnsiTheme="minorEastAsia" w:hint="eastAsia"/>
          <w:b/>
          <w:sz w:val="21"/>
          <w:szCs w:val="21"/>
        </w:rPr>
        <w:t>杭州师范大学采购合同（国内供货）</w:t>
      </w:r>
    </w:p>
    <w:p w:rsidR="00A23A7C" w:rsidRPr="002D1FB7" w:rsidRDefault="00A23A7C">
      <w:pPr>
        <w:rPr>
          <w:rFonts w:asciiTheme="minorEastAsia" w:eastAsiaTheme="minorEastAsia" w:hAnsiTheme="minorEastAsia"/>
          <w:sz w:val="21"/>
          <w:szCs w:val="21"/>
        </w:rPr>
      </w:pPr>
    </w:p>
    <w:p w:rsidR="00A23A7C" w:rsidRPr="002D1FB7" w:rsidRDefault="005D1A0F">
      <w:pPr>
        <w:rPr>
          <w:rFonts w:asciiTheme="minorEastAsia" w:eastAsiaTheme="minorEastAsia" w:hAnsiTheme="minorEastAsia"/>
          <w:snapToGrid w:val="0"/>
          <w:sz w:val="21"/>
          <w:szCs w:val="21"/>
        </w:rPr>
      </w:pPr>
      <w:r w:rsidRPr="002D1FB7">
        <w:rPr>
          <w:rFonts w:asciiTheme="minorEastAsia" w:eastAsiaTheme="minorEastAsia" w:hAnsiTheme="minorEastAsia"/>
          <w:snapToGrid w:val="0"/>
          <w:sz w:val="21"/>
          <w:szCs w:val="21"/>
        </w:rPr>
        <w:t>甲  方：</w:t>
      </w:r>
      <w:r w:rsidRPr="002D1FB7">
        <w:rPr>
          <w:rFonts w:asciiTheme="minorEastAsia" w:eastAsiaTheme="minorEastAsia" w:hAnsiTheme="minorEastAsia"/>
          <w:b/>
          <w:snapToGrid w:val="0"/>
          <w:sz w:val="21"/>
          <w:szCs w:val="21"/>
        </w:rPr>
        <w:t>杭州师范大学</w:t>
      </w:r>
    </w:p>
    <w:p w:rsidR="00A23A7C" w:rsidRPr="002D1FB7" w:rsidRDefault="005D1A0F">
      <w:pPr>
        <w:rPr>
          <w:rFonts w:asciiTheme="minorEastAsia" w:eastAsiaTheme="minorEastAsia" w:hAnsiTheme="minorEastAsia"/>
          <w:snapToGrid w:val="0"/>
          <w:sz w:val="21"/>
          <w:szCs w:val="21"/>
        </w:rPr>
      </w:pPr>
      <w:r w:rsidRPr="002D1FB7">
        <w:rPr>
          <w:rFonts w:asciiTheme="minorEastAsia" w:eastAsiaTheme="minorEastAsia" w:hAnsiTheme="minorEastAsia"/>
          <w:snapToGrid w:val="0"/>
          <w:sz w:val="21"/>
          <w:szCs w:val="21"/>
        </w:rPr>
        <w:t xml:space="preserve">乙  方： </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snapToGrid w:val="0"/>
          <w:sz w:val="21"/>
          <w:szCs w:val="21"/>
        </w:rPr>
        <w:t>合同编号：</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snapToGrid w:val="0"/>
          <w:sz w:val="21"/>
          <w:szCs w:val="21"/>
        </w:rPr>
        <w:t>标书编号：</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项目名称：</w:t>
      </w:r>
      <w:r w:rsidRPr="002D1FB7">
        <w:rPr>
          <w:rFonts w:asciiTheme="minorEastAsia" w:eastAsiaTheme="minorEastAsia" w:hAnsiTheme="minorEastAsia"/>
          <w:snapToGrid w:val="0"/>
          <w:sz w:val="21"/>
          <w:szCs w:val="21"/>
        </w:rPr>
        <w:t xml:space="preserve"> </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需求部门：</w:t>
      </w:r>
      <w:r w:rsidRPr="002D1FB7">
        <w:rPr>
          <w:rFonts w:asciiTheme="minorEastAsia" w:eastAsiaTheme="minorEastAsia" w:hAnsiTheme="minorEastAsia"/>
          <w:snapToGrid w:val="0"/>
          <w:sz w:val="21"/>
          <w:szCs w:val="21"/>
        </w:rPr>
        <w:t xml:space="preserve"> </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snapToGrid w:val="0"/>
          <w:sz w:val="21"/>
          <w:szCs w:val="21"/>
        </w:rPr>
        <w:t>经费来源</w:t>
      </w:r>
      <w:r w:rsidRPr="002D1FB7">
        <w:rPr>
          <w:rFonts w:asciiTheme="minorEastAsia" w:eastAsiaTheme="minorEastAsia" w:hAnsiTheme="minorEastAsia" w:hint="eastAsia"/>
          <w:snapToGrid w:val="0"/>
          <w:sz w:val="21"/>
          <w:szCs w:val="21"/>
        </w:rPr>
        <w:t>：</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经费代码：</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预 算 号：多个可以见合同第一条</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执 行 号：多个可以见合同第一条</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 xml:space="preserve">签约地点：杭州师范大学 </w:t>
      </w:r>
    </w:p>
    <w:p w:rsidR="00A23A7C" w:rsidRPr="002D1FB7" w:rsidRDefault="005D1A0F">
      <w:pPr>
        <w:ind w:firstLineChars="200" w:firstLine="420"/>
        <w:rPr>
          <w:rFonts w:asciiTheme="minorEastAsia" w:eastAsiaTheme="minorEastAsia" w:hAnsiTheme="minorEastAsia"/>
          <w:b/>
          <w:snapToGrid w:val="0"/>
          <w:sz w:val="21"/>
          <w:szCs w:val="21"/>
        </w:rPr>
      </w:pPr>
      <w:r w:rsidRPr="002D1FB7">
        <w:rPr>
          <w:rFonts w:asciiTheme="minorEastAsia" w:eastAsiaTheme="minorEastAsia" w:hAnsiTheme="minorEastAsia" w:hint="eastAsia"/>
          <w:snapToGrid w:val="0"/>
          <w:sz w:val="21"/>
          <w:szCs w:val="21"/>
        </w:rPr>
        <w:t>文本确认日期：</w:t>
      </w:r>
      <w:r w:rsidRPr="002D1FB7">
        <w:rPr>
          <w:rFonts w:asciiTheme="minorEastAsia" w:eastAsiaTheme="minorEastAsia" w:hAnsiTheme="minorEastAsia" w:hint="eastAsia"/>
          <w:b/>
          <w:snapToGrid w:val="0"/>
          <w:sz w:val="21"/>
          <w:szCs w:val="21"/>
        </w:rPr>
        <w:t xml:space="preserve"> </w:t>
      </w:r>
    </w:p>
    <w:p w:rsidR="00A23A7C" w:rsidRPr="002D1FB7" w:rsidRDefault="00A23A7C">
      <w:pPr>
        <w:ind w:firstLineChars="200" w:firstLine="422"/>
        <w:rPr>
          <w:rFonts w:asciiTheme="minorEastAsia" w:eastAsiaTheme="minorEastAsia" w:hAnsiTheme="minorEastAsia"/>
          <w:b/>
          <w:snapToGrid w:val="0"/>
          <w:sz w:val="21"/>
          <w:szCs w:val="21"/>
        </w:rPr>
      </w:pP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根据《中华人民共和国政府采购法》、《中华人民共和国合同法》等有关法律法规精神，杭州师范大学</w:t>
      </w:r>
      <w:r w:rsidRPr="002D1FB7">
        <w:rPr>
          <w:rFonts w:asciiTheme="minorEastAsia" w:eastAsiaTheme="minorEastAsia" w:hAnsiTheme="minorEastAsia"/>
          <w:snapToGrid w:val="0"/>
          <w:sz w:val="21"/>
          <w:szCs w:val="21"/>
        </w:rPr>
        <w:t>（甲方）</w:t>
      </w:r>
      <w:r w:rsidRPr="002D1FB7">
        <w:rPr>
          <w:rFonts w:asciiTheme="minorEastAsia" w:eastAsiaTheme="minorEastAsia" w:hAnsiTheme="minorEastAsia" w:hint="eastAsia"/>
          <w:snapToGrid w:val="0"/>
          <w:sz w:val="21"/>
          <w:szCs w:val="21"/>
        </w:rPr>
        <w:t>经过</w:t>
      </w:r>
      <w:r w:rsidRPr="002D1FB7">
        <w:rPr>
          <w:rFonts w:asciiTheme="minorEastAsia" w:eastAsiaTheme="minorEastAsia" w:hAnsiTheme="minorEastAsia" w:hint="eastAsia"/>
          <w:snapToGrid w:val="0"/>
          <w:sz w:val="21"/>
          <w:szCs w:val="21"/>
          <w:u w:val="single"/>
        </w:rPr>
        <w:t xml:space="preserve">      </w:t>
      </w:r>
      <w:r w:rsidRPr="002D1FB7">
        <w:rPr>
          <w:rFonts w:asciiTheme="minorEastAsia" w:eastAsiaTheme="minorEastAsia" w:hAnsiTheme="minorEastAsia" w:hint="eastAsia"/>
          <w:snapToGrid w:val="0"/>
          <w:sz w:val="21"/>
          <w:szCs w:val="21"/>
        </w:rPr>
        <w:t>采购方式，确定</w:t>
      </w:r>
      <w:r w:rsidRPr="002D1FB7">
        <w:rPr>
          <w:rFonts w:asciiTheme="minorEastAsia" w:eastAsiaTheme="minorEastAsia" w:hAnsiTheme="minorEastAsia" w:hint="eastAsia"/>
          <w:snapToGrid w:val="0"/>
          <w:sz w:val="21"/>
          <w:szCs w:val="21"/>
          <w:u w:val="single"/>
        </w:rPr>
        <w:t xml:space="preserve">          </w:t>
      </w:r>
      <w:r w:rsidRPr="002D1FB7">
        <w:rPr>
          <w:rFonts w:asciiTheme="minorEastAsia" w:eastAsiaTheme="minorEastAsia" w:hAnsiTheme="minorEastAsia" w:hint="eastAsia"/>
          <w:snapToGrid w:val="0"/>
          <w:sz w:val="21"/>
          <w:szCs w:val="21"/>
        </w:rPr>
        <w:t>（</w:t>
      </w:r>
      <w:r w:rsidRPr="002D1FB7">
        <w:rPr>
          <w:rFonts w:asciiTheme="minorEastAsia" w:eastAsiaTheme="minorEastAsia" w:hAnsiTheme="minorEastAsia"/>
          <w:snapToGrid w:val="0"/>
          <w:sz w:val="21"/>
          <w:szCs w:val="21"/>
        </w:rPr>
        <w:t>乙方）</w:t>
      </w:r>
      <w:r w:rsidRPr="002D1FB7">
        <w:rPr>
          <w:rFonts w:asciiTheme="minorEastAsia" w:eastAsiaTheme="minorEastAsia" w:hAnsiTheme="minorEastAsia" w:hint="eastAsia"/>
          <w:snapToGrid w:val="0"/>
          <w:sz w:val="21"/>
          <w:szCs w:val="21"/>
        </w:rPr>
        <w:t>为供货单位，双方经协商达成以下条款：</w:t>
      </w:r>
    </w:p>
    <w:p w:rsidR="00A23A7C" w:rsidRPr="002D1FB7" w:rsidRDefault="005D1A0F">
      <w:pPr>
        <w:ind w:firstLineChars="200" w:firstLine="422"/>
        <w:rPr>
          <w:rFonts w:asciiTheme="minorEastAsia" w:eastAsiaTheme="minorEastAsia" w:hAnsiTheme="minorEastAsia"/>
          <w:snapToGrid w:val="0"/>
          <w:sz w:val="21"/>
          <w:szCs w:val="21"/>
        </w:rPr>
      </w:pPr>
      <w:r w:rsidRPr="002D1FB7">
        <w:rPr>
          <w:rFonts w:asciiTheme="minorEastAsia" w:eastAsiaTheme="minorEastAsia" w:hAnsiTheme="minorEastAsia" w:hint="eastAsia"/>
          <w:b/>
          <w:snapToGrid w:val="0"/>
          <w:sz w:val="21"/>
          <w:szCs w:val="21"/>
        </w:rPr>
        <w:t>第一条：采购货物配置清单及合同价</w:t>
      </w:r>
      <w:r w:rsidRPr="002D1FB7">
        <w:rPr>
          <w:rFonts w:asciiTheme="minorEastAsia" w:eastAsiaTheme="minorEastAsia" w:hAnsiTheme="minorEastAsia"/>
          <w:b/>
          <w:snapToGrid w:val="0"/>
          <w:sz w:val="21"/>
          <w:szCs w:val="21"/>
        </w:rPr>
        <w:t xml:space="preserve">                      </w:t>
      </w:r>
      <w:r w:rsidRPr="002D1FB7">
        <w:rPr>
          <w:rFonts w:asciiTheme="minorEastAsia" w:eastAsiaTheme="minorEastAsia" w:hAnsiTheme="minorEastAsia" w:hint="eastAsia"/>
          <w:snapToGrid w:val="0"/>
          <w:sz w:val="21"/>
          <w:szCs w:val="21"/>
        </w:rPr>
        <w:t>金额单位：元（人民币）</w:t>
      </w:r>
    </w:p>
    <w:tbl>
      <w:tblPr>
        <w:tblpPr w:leftFromText="180" w:rightFromText="180" w:vertAnchor="text" w:horzAnchor="margin" w:tblpX="1" w:tblpY="158"/>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
        <w:gridCol w:w="1718"/>
        <w:gridCol w:w="1418"/>
        <w:gridCol w:w="850"/>
        <w:gridCol w:w="1276"/>
        <w:gridCol w:w="1165"/>
        <w:gridCol w:w="1395"/>
        <w:gridCol w:w="1605"/>
      </w:tblGrid>
      <w:tr w:rsidR="00A23A7C" w:rsidRPr="002D1FB7">
        <w:trPr>
          <w:trHeight w:val="672"/>
        </w:trPr>
        <w:tc>
          <w:tcPr>
            <w:tcW w:w="658" w:type="dxa"/>
            <w:vAlign w:val="center"/>
          </w:tcPr>
          <w:p w:rsidR="00A23A7C" w:rsidRPr="002D1FB7" w:rsidRDefault="005D1A0F">
            <w:pPr>
              <w:jc w:val="center"/>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编号</w:t>
            </w:r>
          </w:p>
        </w:tc>
        <w:tc>
          <w:tcPr>
            <w:tcW w:w="1718" w:type="dxa"/>
            <w:vAlign w:val="center"/>
          </w:tcPr>
          <w:p w:rsidR="00A23A7C" w:rsidRPr="002D1FB7" w:rsidRDefault="005D1A0F">
            <w:pPr>
              <w:jc w:val="center"/>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产品名称</w:t>
            </w:r>
          </w:p>
        </w:tc>
        <w:tc>
          <w:tcPr>
            <w:tcW w:w="1418" w:type="dxa"/>
            <w:vAlign w:val="center"/>
          </w:tcPr>
          <w:p w:rsidR="00A23A7C" w:rsidRPr="002D1FB7" w:rsidRDefault="005D1A0F">
            <w:pPr>
              <w:jc w:val="center"/>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型</w:t>
            </w:r>
            <w:r w:rsidRPr="002D1FB7">
              <w:rPr>
                <w:rFonts w:asciiTheme="minorEastAsia" w:eastAsiaTheme="minorEastAsia" w:hAnsiTheme="minorEastAsia"/>
                <w:sz w:val="21"/>
                <w:szCs w:val="21"/>
              </w:rPr>
              <w:t xml:space="preserve"> </w:t>
            </w:r>
            <w:r w:rsidRPr="002D1FB7">
              <w:rPr>
                <w:rFonts w:asciiTheme="minorEastAsia" w:eastAsiaTheme="minorEastAsia" w:hAnsiTheme="minorEastAsia" w:hint="eastAsia"/>
                <w:sz w:val="21"/>
                <w:szCs w:val="21"/>
              </w:rPr>
              <w:t>号</w:t>
            </w:r>
          </w:p>
        </w:tc>
        <w:tc>
          <w:tcPr>
            <w:tcW w:w="850" w:type="dxa"/>
            <w:vAlign w:val="center"/>
          </w:tcPr>
          <w:p w:rsidR="00A23A7C" w:rsidRPr="002D1FB7" w:rsidRDefault="005D1A0F">
            <w:pPr>
              <w:jc w:val="center"/>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数量</w:t>
            </w:r>
          </w:p>
        </w:tc>
        <w:tc>
          <w:tcPr>
            <w:tcW w:w="1276" w:type="dxa"/>
            <w:vAlign w:val="center"/>
          </w:tcPr>
          <w:p w:rsidR="00A23A7C" w:rsidRPr="002D1FB7" w:rsidRDefault="005D1A0F">
            <w:pPr>
              <w:jc w:val="center"/>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合同价</w:t>
            </w:r>
          </w:p>
          <w:p w:rsidR="00A23A7C" w:rsidRPr="002D1FB7" w:rsidRDefault="005D1A0F">
            <w:pPr>
              <w:jc w:val="center"/>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（元）</w:t>
            </w:r>
          </w:p>
        </w:tc>
        <w:tc>
          <w:tcPr>
            <w:tcW w:w="1165" w:type="dxa"/>
            <w:vAlign w:val="center"/>
          </w:tcPr>
          <w:p w:rsidR="00A23A7C" w:rsidRPr="002D1FB7" w:rsidRDefault="005D1A0F">
            <w:pPr>
              <w:jc w:val="center"/>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经费来源</w:t>
            </w:r>
          </w:p>
        </w:tc>
        <w:tc>
          <w:tcPr>
            <w:tcW w:w="1395" w:type="dxa"/>
            <w:vAlign w:val="center"/>
          </w:tcPr>
          <w:p w:rsidR="00A23A7C" w:rsidRPr="002D1FB7" w:rsidRDefault="005D1A0F">
            <w:pPr>
              <w:jc w:val="center"/>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预算号</w:t>
            </w:r>
          </w:p>
        </w:tc>
        <w:tc>
          <w:tcPr>
            <w:tcW w:w="1605" w:type="dxa"/>
            <w:vAlign w:val="center"/>
          </w:tcPr>
          <w:p w:rsidR="00A23A7C" w:rsidRPr="002D1FB7" w:rsidRDefault="005D1A0F">
            <w:pPr>
              <w:jc w:val="center"/>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执行号</w:t>
            </w:r>
          </w:p>
        </w:tc>
      </w:tr>
      <w:tr w:rsidR="00A23A7C" w:rsidRPr="002D1FB7">
        <w:trPr>
          <w:trHeight w:val="535"/>
        </w:trPr>
        <w:tc>
          <w:tcPr>
            <w:tcW w:w="658" w:type="dxa"/>
            <w:vAlign w:val="center"/>
          </w:tcPr>
          <w:p w:rsidR="00A23A7C" w:rsidRPr="002D1FB7" w:rsidRDefault="005D1A0F">
            <w:pPr>
              <w:jc w:val="center"/>
              <w:rPr>
                <w:rFonts w:asciiTheme="minorEastAsia" w:eastAsiaTheme="minorEastAsia" w:hAnsiTheme="minorEastAsia"/>
                <w:sz w:val="21"/>
                <w:szCs w:val="21"/>
              </w:rPr>
            </w:pPr>
            <w:r w:rsidRPr="002D1FB7">
              <w:rPr>
                <w:rFonts w:asciiTheme="minorEastAsia" w:eastAsiaTheme="minorEastAsia" w:hAnsiTheme="minorEastAsia"/>
                <w:sz w:val="21"/>
                <w:szCs w:val="21"/>
              </w:rPr>
              <w:t>1</w:t>
            </w:r>
          </w:p>
        </w:tc>
        <w:tc>
          <w:tcPr>
            <w:tcW w:w="1718" w:type="dxa"/>
            <w:vAlign w:val="center"/>
          </w:tcPr>
          <w:p w:rsidR="00A23A7C" w:rsidRPr="002D1FB7" w:rsidRDefault="00A23A7C">
            <w:pPr>
              <w:widowControl/>
              <w:jc w:val="center"/>
              <w:textAlignment w:val="center"/>
              <w:rPr>
                <w:rFonts w:asciiTheme="minorEastAsia" w:eastAsiaTheme="minorEastAsia" w:hAnsiTheme="minorEastAsia"/>
                <w:sz w:val="21"/>
                <w:szCs w:val="21"/>
              </w:rPr>
            </w:pPr>
          </w:p>
        </w:tc>
        <w:tc>
          <w:tcPr>
            <w:tcW w:w="1418" w:type="dxa"/>
            <w:vAlign w:val="center"/>
          </w:tcPr>
          <w:p w:rsidR="00A23A7C" w:rsidRPr="002D1FB7" w:rsidRDefault="005D1A0F">
            <w:pPr>
              <w:widowControl/>
              <w:jc w:val="center"/>
              <w:textAlignment w:val="center"/>
              <w:rPr>
                <w:rFonts w:asciiTheme="minorEastAsia" w:eastAsiaTheme="minorEastAsia" w:hAnsiTheme="minorEastAsia" w:cs="宋体"/>
                <w:kern w:val="0"/>
                <w:sz w:val="21"/>
                <w:szCs w:val="21"/>
              </w:rPr>
            </w:pPr>
            <w:r w:rsidRPr="002D1FB7">
              <w:rPr>
                <w:rFonts w:asciiTheme="minorEastAsia" w:eastAsiaTheme="minorEastAsia" w:hAnsiTheme="minorEastAsia" w:cs="宋体" w:hint="eastAsia"/>
                <w:kern w:val="0"/>
                <w:sz w:val="21"/>
                <w:szCs w:val="21"/>
              </w:rPr>
              <w:t>见配置清单</w:t>
            </w:r>
          </w:p>
        </w:tc>
        <w:tc>
          <w:tcPr>
            <w:tcW w:w="850" w:type="dxa"/>
            <w:vAlign w:val="center"/>
          </w:tcPr>
          <w:p w:rsidR="00A23A7C" w:rsidRPr="002D1FB7" w:rsidRDefault="00A23A7C">
            <w:pPr>
              <w:widowControl/>
              <w:jc w:val="center"/>
              <w:textAlignment w:val="center"/>
              <w:rPr>
                <w:rFonts w:asciiTheme="minorEastAsia" w:eastAsiaTheme="minorEastAsia" w:hAnsiTheme="minorEastAsia"/>
                <w:sz w:val="21"/>
                <w:szCs w:val="21"/>
              </w:rPr>
            </w:pPr>
          </w:p>
        </w:tc>
        <w:tc>
          <w:tcPr>
            <w:tcW w:w="1276" w:type="dxa"/>
            <w:vAlign w:val="center"/>
          </w:tcPr>
          <w:p w:rsidR="00A23A7C" w:rsidRPr="002D1FB7" w:rsidRDefault="00A23A7C">
            <w:pPr>
              <w:jc w:val="center"/>
              <w:rPr>
                <w:rFonts w:asciiTheme="minorEastAsia" w:eastAsiaTheme="minorEastAsia" w:hAnsiTheme="minorEastAsia"/>
                <w:sz w:val="21"/>
                <w:szCs w:val="21"/>
              </w:rPr>
            </w:pPr>
          </w:p>
        </w:tc>
        <w:tc>
          <w:tcPr>
            <w:tcW w:w="1165" w:type="dxa"/>
          </w:tcPr>
          <w:p w:rsidR="00A23A7C" w:rsidRPr="002D1FB7" w:rsidRDefault="00A23A7C">
            <w:pPr>
              <w:rPr>
                <w:rFonts w:asciiTheme="minorEastAsia" w:eastAsiaTheme="minorEastAsia" w:hAnsiTheme="minorEastAsia"/>
                <w:sz w:val="21"/>
                <w:szCs w:val="21"/>
              </w:rPr>
            </w:pPr>
          </w:p>
        </w:tc>
        <w:tc>
          <w:tcPr>
            <w:tcW w:w="1395" w:type="dxa"/>
          </w:tcPr>
          <w:p w:rsidR="00A23A7C" w:rsidRPr="002D1FB7" w:rsidRDefault="00A23A7C">
            <w:pPr>
              <w:rPr>
                <w:rFonts w:asciiTheme="minorEastAsia" w:eastAsiaTheme="minorEastAsia" w:hAnsiTheme="minorEastAsia"/>
                <w:sz w:val="21"/>
                <w:szCs w:val="21"/>
              </w:rPr>
            </w:pPr>
          </w:p>
        </w:tc>
        <w:tc>
          <w:tcPr>
            <w:tcW w:w="1605" w:type="dxa"/>
          </w:tcPr>
          <w:p w:rsidR="00A23A7C" w:rsidRPr="002D1FB7" w:rsidRDefault="00A23A7C">
            <w:pPr>
              <w:rPr>
                <w:rFonts w:asciiTheme="minorEastAsia" w:eastAsiaTheme="minorEastAsia" w:hAnsiTheme="minorEastAsia"/>
                <w:sz w:val="21"/>
                <w:szCs w:val="21"/>
              </w:rPr>
            </w:pPr>
          </w:p>
        </w:tc>
      </w:tr>
      <w:tr w:rsidR="00A23A7C" w:rsidRPr="002D1FB7">
        <w:trPr>
          <w:trHeight w:val="535"/>
        </w:trPr>
        <w:tc>
          <w:tcPr>
            <w:tcW w:w="7085" w:type="dxa"/>
            <w:gridSpan w:val="6"/>
            <w:vAlign w:val="center"/>
          </w:tcPr>
          <w:p w:rsidR="00A23A7C" w:rsidRPr="002D1FB7" w:rsidRDefault="005D1A0F">
            <w:pPr>
              <w:jc w:val="left"/>
              <w:rPr>
                <w:rFonts w:asciiTheme="minorEastAsia" w:eastAsiaTheme="minorEastAsia" w:hAnsiTheme="minorEastAsia" w:cs="宋体"/>
                <w:kern w:val="0"/>
                <w:sz w:val="21"/>
                <w:szCs w:val="21"/>
              </w:rPr>
            </w:pPr>
            <w:r w:rsidRPr="002D1FB7">
              <w:rPr>
                <w:rFonts w:asciiTheme="minorEastAsia" w:eastAsiaTheme="minorEastAsia" w:hAnsiTheme="minorEastAsia" w:hint="eastAsia"/>
                <w:sz w:val="21"/>
                <w:szCs w:val="21"/>
              </w:rPr>
              <w:t>合计人民币（大写）：</w:t>
            </w:r>
            <w:r w:rsidRPr="002D1FB7">
              <w:rPr>
                <w:rFonts w:asciiTheme="minorEastAsia" w:eastAsiaTheme="minorEastAsia" w:hAnsiTheme="minorEastAsia"/>
                <w:sz w:val="21"/>
                <w:szCs w:val="21"/>
              </w:rPr>
              <w:t xml:space="preserve"> </w:t>
            </w:r>
          </w:p>
        </w:tc>
        <w:tc>
          <w:tcPr>
            <w:tcW w:w="3000" w:type="dxa"/>
            <w:gridSpan w:val="2"/>
            <w:vAlign w:val="center"/>
          </w:tcPr>
          <w:p w:rsidR="00A23A7C" w:rsidRPr="002D1FB7" w:rsidRDefault="005D1A0F">
            <w:pPr>
              <w:ind w:right="420"/>
              <w:rPr>
                <w:rFonts w:asciiTheme="minorEastAsia" w:eastAsiaTheme="minorEastAsia" w:hAnsiTheme="minorEastAsia" w:cs="宋体"/>
                <w:kern w:val="0"/>
                <w:sz w:val="21"/>
                <w:szCs w:val="21"/>
              </w:rPr>
            </w:pPr>
            <w:r w:rsidRPr="002D1FB7">
              <w:rPr>
                <w:rFonts w:asciiTheme="minorEastAsia" w:eastAsiaTheme="minorEastAsia" w:hAnsiTheme="minorEastAsia" w:hint="eastAsia"/>
                <w:sz w:val="21"/>
                <w:szCs w:val="21"/>
              </w:rPr>
              <w:t>￥</w:t>
            </w:r>
          </w:p>
        </w:tc>
      </w:tr>
    </w:tbl>
    <w:p w:rsidR="00A23A7C" w:rsidRPr="002D1FB7" w:rsidRDefault="005D1A0F">
      <w:pPr>
        <w:ind w:firstLineChars="200" w:firstLine="42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注：1．设备型号、数量、配置要求等详见配置清单。</w:t>
      </w:r>
    </w:p>
    <w:p w:rsidR="00A23A7C" w:rsidRPr="002D1FB7" w:rsidRDefault="005D1A0F">
      <w:pPr>
        <w:ind w:firstLineChars="200" w:firstLine="42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2．以上合同总价包括运抵各使用单位的运费及安装调试等所有费用。</w:t>
      </w:r>
    </w:p>
    <w:p w:rsidR="00A23A7C" w:rsidRPr="002D1FB7" w:rsidRDefault="005D1A0F">
      <w:pPr>
        <w:ind w:firstLineChars="200" w:firstLine="422"/>
        <w:rPr>
          <w:rFonts w:asciiTheme="minorEastAsia" w:eastAsiaTheme="minorEastAsia" w:hAnsiTheme="minorEastAsia"/>
          <w:b/>
          <w:sz w:val="21"/>
          <w:szCs w:val="21"/>
        </w:rPr>
      </w:pPr>
      <w:r w:rsidRPr="002D1FB7">
        <w:rPr>
          <w:rFonts w:asciiTheme="minorEastAsia" w:eastAsiaTheme="minorEastAsia" w:hAnsiTheme="minorEastAsia" w:hint="eastAsia"/>
          <w:b/>
          <w:sz w:val="21"/>
          <w:szCs w:val="21"/>
        </w:rPr>
        <w:t>第二条：质量保证</w:t>
      </w:r>
    </w:p>
    <w:p w:rsidR="00A23A7C" w:rsidRPr="002D1FB7" w:rsidRDefault="005D1A0F">
      <w:pPr>
        <w:ind w:firstLineChars="200" w:firstLine="42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乙方保证本合同中所供应的国产商品是</w:t>
      </w:r>
      <w:r w:rsidRPr="002D1FB7">
        <w:rPr>
          <w:rFonts w:asciiTheme="minorEastAsia" w:eastAsiaTheme="minorEastAsia" w:hAnsiTheme="minorEastAsia" w:hint="eastAsia"/>
          <w:sz w:val="21"/>
          <w:szCs w:val="21"/>
          <w:u w:val="single"/>
        </w:rPr>
        <w:t xml:space="preserve">    </w:t>
      </w:r>
      <w:r w:rsidRPr="002D1FB7">
        <w:rPr>
          <w:rFonts w:asciiTheme="minorEastAsia" w:eastAsiaTheme="minorEastAsia" w:hAnsiTheme="minorEastAsia" w:hint="eastAsia"/>
          <w:sz w:val="21"/>
          <w:szCs w:val="21"/>
        </w:rPr>
        <w:t>年生产的，符合国家技术规格和质量标准的出厂原装合格产品；进口商品是荣获国家商检局颁布安全许可证的出厂原装合格产品。如发生所供商品与合同不符，甲方有权拒收或退货，由此产生的一切责任和后果由乙方承担。</w:t>
      </w:r>
    </w:p>
    <w:p w:rsidR="00A23A7C" w:rsidRPr="002D1FB7" w:rsidRDefault="005D1A0F">
      <w:pPr>
        <w:ind w:firstLineChars="200" w:firstLine="422"/>
        <w:rPr>
          <w:rFonts w:asciiTheme="minorEastAsia" w:eastAsiaTheme="minorEastAsia" w:hAnsiTheme="minorEastAsia"/>
          <w:b/>
          <w:sz w:val="21"/>
          <w:szCs w:val="21"/>
        </w:rPr>
      </w:pPr>
      <w:r w:rsidRPr="002D1FB7">
        <w:rPr>
          <w:rFonts w:asciiTheme="minorEastAsia" w:eastAsiaTheme="minorEastAsia" w:hAnsiTheme="minorEastAsia" w:hint="eastAsia"/>
          <w:b/>
          <w:sz w:val="21"/>
          <w:szCs w:val="21"/>
        </w:rPr>
        <w:t>第三条：交货</w:t>
      </w:r>
    </w:p>
    <w:p w:rsidR="00A23A7C" w:rsidRPr="002D1FB7" w:rsidRDefault="005D1A0F">
      <w:pPr>
        <w:ind w:firstLineChars="200" w:firstLine="42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1．合同签订后，乙方应将商品安全运至甲方事先指定的地点，乙方负责安装、调试，然后交甲方使用者验收，验收期为</w:t>
      </w:r>
      <w:r w:rsidRPr="002D1FB7">
        <w:rPr>
          <w:rFonts w:asciiTheme="minorEastAsia" w:eastAsiaTheme="minorEastAsia" w:hAnsiTheme="minorEastAsia" w:hint="eastAsia"/>
          <w:sz w:val="21"/>
          <w:szCs w:val="21"/>
          <w:u w:val="single"/>
        </w:rPr>
        <w:t xml:space="preserve"> 15 </w:t>
      </w:r>
      <w:r w:rsidRPr="002D1FB7">
        <w:rPr>
          <w:rFonts w:asciiTheme="minorEastAsia" w:eastAsiaTheme="minorEastAsia" w:hAnsiTheme="minorEastAsia" w:hint="eastAsia"/>
          <w:sz w:val="21"/>
          <w:szCs w:val="21"/>
        </w:rPr>
        <w:t>日。</w:t>
      </w:r>
    </w:p>
    <w:p w:rsidR="00A23A7C" w:rsidRPr="002D1FB7" w:rsidRDefault="005D1A0F">
      <w:pPr>
        <w:ind w:firstLineChars="200" w:firstLine="42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2．在所提供商品交付使用时，乙方必须向甲方提供产品说明书、质量保证书、保修卡等必须具备的相关资料和必备的附件。并免费提供现场技术培训。</w:t>
      </w:r>
    </w:p>
    <w:p w:rsidR="00A23A7C" w:rsidRPr="002D1FB7" w:rsidRDefault="005D1A0F">
      <w:pPr>
        <w:ind w:firstLineChars="200" w:firstLine="42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3．交货时间：</w:t>
      </w:r>
      <w:r w:rsidRPr="002D1FB7">
        <w:rPr>
          <w:rFonts w:asciiTheme="minorEastAsia" w:eastAsiaTheme="minorEastAsia" w:hAnsiTheme="minorEastAsia" w:hint="eastAsia"/>
          <w:sz w:val="21"/>
          <w:szCs w:val="21"/>
          <w:u w:val="single"/>
        </w:rPr>
        <w:t xml:space="preserve">                  </w:t>
      </w:r>
      <w:r w:rsidRPr="002D1FB7">
        <w:rPr>
          <w:rFonts w:asciiTheme="minorEastAsia" w:eastAsiaTheme="minorEastAsia" w:hAnsiTheme="minorEastAsia" w:hint="eastAsia"/>
          <w:sz w:val="21"/>
          <w:szCs w:val="21"/>
        </w:rPr>
        <w:t>。</w:t>
      </w:r>
    </w:p>
    <w:p w:rsidR="00A23A7C" w:rsidRPr="002D1FB7" w:rsidRDefault="005D1A0F" w:rsidP="007F5079">
      <w:pPr>
        <w:ind w:firstLineChars="337" w:firstLine="708"/>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交货地点：</w:t>
      </w:r>
      <w:r w:rsidRPr="002D1FB7">
        <w:rPr>
          <w:rFonts w:asciiTheme="minorEastAsia" w:eastAsiaTheme="minorEastAsia" w:hAnsiTheme="minorEastAsia" w:hint="eastAsia"/>
          <w:sz w:val="21"/>
          <w:szCs w:val="21"/>
          <w:u w:val="single"/>
        </w:rPr>
        <w:t xml:space="preserve">                   </w:t>
      </w:r>
      <w:r w:rsidRPr="002D1FB7">
        <w:rPr>
          <w:rFonts w:asciiTheme="minorEastAsia" w:eastAsiaTheme="minorEastAsia" w:hAnsiTheme="minorEastAsia" w:hint="eastAsia"/>
          <w:sz w:val="21"/>
          <w:szCs w:val="21"/>
        </w:rPr>
        <w:t>。</w:t>
      </w:r>
    </w:p>
    <w:p w:rsidR="00A23A7C" w:rsidRPr="002D1FB7" w:rsidRDefault="005D1A0F">
      <w:pPr>
        <w:ind w:left="288" w:firstLine="42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使用方联系人及联系方式：</w:t>
      </w:r>
      <w:r w:rsidRPr="002D1FB7">
        <w:rPr>
          <w:rFonts w:asciiTheme="minorEastAsia" w:eastAsiaTheme="minorEastAsia" w:hAnsiTheme="minorEastAsia" w:hint="eastAsia"/>
          <w:sz w:val="21"/>
          <w:szCs w:val="21"/>
          <w:u w:val="single"/>
        </w:rPr>
        <w:t xml:space="preserve">                             </w:t>
      </w:r>
      <w:r w:rsidRPr="002D1FB7">
        <w:rPr>
          <w:rFonts w:asciiTheme="minorEastAsia" w:eastAsiaTheme="minorEastAsia" w:hAnsiTheme="minorEastAsia" w:hint="eastAsia"/>
          <w:sz w:val="21"/>
          <w:szCs w:val="21"/>
        </w:rPr>
        <w:t>。</w:t>
      </w:r>
    </w:p>
    <w:p w:rsidR="00A23A7C" w:rsidRPr="002D1FB7" w:rsidRDefault="005D1A0F">
      <w:pPr>
        <w:ind w:firstLineChars="200" w:firstLine="422"/>
        <w:rPr>
          <w:rFonts w:asciiTheme="minorEastAsia" w:eastAsiaTheme="minorEastAsia" w:hAnsiTheme="minorEastAsia"/>
          <w:b/>
          <w:sz w:val="21"/>
          <w:szCs w:val="21"/>
        </w:rPr>
      </w:pPr>
      <w:r w:rsidRPr="002D1FB7">
        <w:rPr>
          <w:rFonts w:asciiTheme="minorEastAsia" w:eastAsiaTheme="minorEastAsia" w:hAnsiTheme="minorEastAsia" w:hint="eastAsia"/>
          <w:b/>
          <w:sz w:val="21"/>
          <w:szCs w:val="21"/>
        </w:rPr>
        <w:t>第四条：售后服务</w:t>
      </w:r>
    </w:p>
    <w:p w:rsidR="00A23A7C" w:rsidRPr="002D1FB7" w:rsidRDefault="005D1A0F">
      <w:pPr>
        <w:ind w:firstLineChars="200" w:firstLine="42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1．合同商品（系统）的质保期从验收合格之日起为</w:t>
      </w:r>
      <w:r w:rsidRPr="002D1FB7">
        <w:rPr>
          <w:rFonts w:asciiTheme="minorEastAsia" w:eastAsiaTheme="minorEastAsia" w:hAnsiTheme="minorEastAsia" w:hint="eastAsia"/>
          <w:sz w:val="21"/>
          <w:szCs w:val="21"/>
          <w:u w:val="single"/>
        </w:rPr>
        <w:t xml:space="preserve">     </w:t>
      </w:r>
      <w:r w:rsidRPr="002D1FB7">
        <w:rPr>
          <w:rFonts w:asciiTheme="minorEastAsia" w:eastAsiaTheme="minorEastAsia" w:hAnsiTheme="minorEastAsia" w:hint="eastAsia"/>
          <w:sz w:val="21"/>
          <w:szCs w:val="21"/>
        </w:rPr>
        <w:t>年。质保期满后，乙方仍提供</w:t>
      </w:r>
      <w:r w:rsidRPr="002D1FB7">
        <w:rPr>
          <w:rFonts w:asciiTheme="minorEastAsia" w:eastAsiaTheme="minorEastAsia" w:hAnsiTheme="minorEastAsia" w:hint="eastAsia"/>
          <w:kern w:val="0"/>
          <w:sz w:val="21"/>
          <w:szCs w:val="21"/>
        </w:rPr>
        <w:t>整机维修和系统维护</w:t>
      </w:r>
      <w:r w:rsidRPr="002D1FB7">
        <w:rPr>
          <w:rFonts w:asciiTheme="minorEastAsia" w:eastAsiaTheme="minorEastAsia" w:hAnsiTheme="minorEastAsia" w:hint="eastAsia"/>
          <w:sz w:val="21"/>
          <w:szCs w:val="21"/>
        </w:rPr>
        <w:t>服务，收取成本费。</w:t>
      </w:r>
    </w:p>
    <w:p w:rsidR="00A23A7C" w:rsidRPr="002D1FB7" w:rsidRDefault="005D1A0F">
      <w:pPr>
        <w:ind w:firstLineChars="200" w:firstLine="420"/>
        <w:rPr>
          <w:rFonts w:asciiTheme="minorEastAsia" w:eastAsiaTheme="minorEastAsia" w:hAnsiTheme="minorEastAsia"/>
          <w:sz w:val="21"/>
          <w:szCs w:val="21"/>
        </w:rPr>
      </w:pPr>
      <w:r w:rsidRPr="002D1FB7">
        <w:rPr>
          <w:rFonts w:asciiTheme="minorEastAsia" w:eastAsiaTheme="minorEastAsia" w:hAnsiTheme="minorEastAsia"/>
          <w:sz w:val="21"/>
          <w:szCs w:val="21"/>
        </w:rPr>
        <w:t>2</w:t>
      </w:r>
      <w:r w:rsidRPr="002D1FB7">
        <w:rPr>
          <w:rFonts w:asciiTheme="minorEastAsia" w:eastAsiaTheme="minorEastAsia" w:hAnsiTheme="minorEastAsia" w:hint="eastAsia"/>
          <w:sz w:val="21"/>
          <w:szCs w:val="21"/>
        </w:rPr>
        <w:t>．其它优惠条件：</w:t>
      </w:r>
    </w:p>
    <w:p w:rsidR="00A23A7C" w:rsidRPr="002D1FB7" w:rsidRDefault="005D1A0F">
      <w:pPr>
        <w:ind w:firstLineChars="200" w:firstLine="422"/>
        <w:rPr>
          <w:rFonts w:asciiTheme="minorEastAsia" w:eastAsiaTheme="minorEastAsia" w:hAnsiTheme="minorEastAsia"/>
          <w:b/>
          <w:sz w:val="21"/>
          <w:szCs w:val="21"/>
        </w:rPr>
      </w:pPr>
      <w:r w:rsidRPr="002D1FB7">
        <w:rPr>
          <w:rFonts w:asciiTheme="minorEastAsia" w:eastAsiaTheme="minorEastAsia" w:hAnsiTheme="minorEastAsia" w:hint="eastAsia"/>
          <w:b/>
          <w:sz w:val="21"/>
          <w:szCs w:val="21"/>
        </w:rPr>
        <w:t>第五条：验收</w:t>
      </w:r>
    </w:p>
    <w:p w:rsidR="00A23A7C" w:rsidRPr="002D1FB7" w:rsidRDefault="005D1A0F">
      <w:pPr>
        <w:ind w:firstLineChars="200" w:firstLine="42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1．乙方将所供商品运至交货地点拆箱并安装调试完毕后，由甲方使用者当场负责验收。</w:t>
      </w:r>
    </w:p>
    <w:p w:rsidR="00A23A7C" w:rsidRPr="002D1FB7" w:rsidRDefault="005D1A0F">
      <w:pPr>
        <w:ind w:firstLineChars="200" w:firstLine="42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2．合同商品从验收合格之日起</w:t>
      </w:r>
      <w:r w:rsidRPr="002D1FB7">
        <w:rPr>
          <w:rFonts w:asciiTheme="minorEastAsia" w:eastAsiaTheme="minorEastAsia" w:hAnsiTheme="minorEastAsia" w:hint="eastAsia"/>
          <w:sz w:val="21"/>
          <w:szCs w:val="21"/>
          <w:u w:val="single"/>
        </w:rPr>
        <w:t xml:space="preserve"> 30 </w:t>
      </w:r>
      <w:r w:rsidRPr="002D1FB7">
        <w:rPr>
          <w:rFonts w:asciiTheme="minorEastAsia" w:eastAsiaTheme="minorEastAsia" w:hAnsiTheme="minorEastAsia" w:hint="eastAsia"/>
          <w:sz w:val="21"/>
          <w:szCs w:val="21"/>
        </w:rPr>
        <w:t>日内，出现非使用方人为因素造成的无法排除的故障由乙方予以整机调换。</w:t>
      </w:r>
    </w:p>
    <w:p w:rsidR="00A23A7C" w:rsidRPr="002D1FB7" w:rsidRDefault="005D1A0F">
      <w:pPr>
        <w:ind w:firstLineChars="200" w:firstLine="422"/>
        <w:rPr>
          <w:rFonts w:asciiTheme="minorEastAsia" w:eastAsiaTheme="minorEastAsia" w:hAnsiTheme="minorEastAsia"/>
          <w:b/>
          <w:sz w:val="21"/>
          <w:szCs w:val="21"/>
        </w:rPr>
      </w:pPr>
      <w:r w:rsidRPr="002D1FB7">
        <w:rPr>
          <w:rFonts w:asciiTheme="minorEastAsia" w:eastAsiaTheme="minorEastAsia" w:hAnsiTheme="minorEastAsia" w:hint="eastAsia"/>
          <w:b/>
          <w:sz w:val="21"/>
          <w:szCs w:val="21"/>
        </w:rPr>
        <w:t>第六条：质量保证金</w:t>
      </w:r>
    </w:p>
    <w:p w:rsidR="00A23A7C" w:rsidRPr="002D1FB7" w:rsidRDefault="005D1A0F">
      <w:pPr>
        <w:ind w:firstLineChars="200" w:firstLine="42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乙方在签订合同时必须向甲方交纳中标总额</w:t>
      </w:r>
      <w:r w:rsidRPr="002D1FB7">
        <w:rPr>
          <w:rFonts w:asciiTheme="minorEastAsia" w:eastAsiaTheme="minorEastAsia" w:hAnsiTheme="minorEastAsia" w:hint="eastAsia"/>
          <w:sz w:val="21"/>
          <w:szCs w:val="21"/>
          <w:u w:val="single"/>
        </w:rPr>
        <w:t xml:space="preserve">　 　</w:t>
      </w:r>
      <w:r w:rsidRPr="002D1FB7">
        <w:rPr>
          <w:rFonts w:asciiTheme="minorEastAsia" w:eastAsiaTheme="minorEastAsia" w:hAnsiTheme="minorEastAsia"/>
          <w:sz w:val="21"/>
          <w:szCs w:val="21"/>
        </w:rPr>
        <w:t>%</w:t>
      </w:r>
      <w:r w:rsidRPr="002D1FB7">
        <w:rPr>
          <w:rFonts w:asciiTheme="minorEastAsia" w:eastAsiaTheme="minorEastAsia" w:hAnsiTheme="minorEastAsia" w:hint="eastAsia"/>
          <w:sz w:val="21"/>
          <w:szCs w:val="21"/>
        </w:rPr>
        <w:t>（计￥      元）的履约保证金。货到设备验收合格后，履约保证金自动转为质量保证金。质量保证金在仪器设备验收合格后12个月内无发现有质量</w:t>
      </w:r>
      <w:r w:rsidRPr="002D1FB7">
        <w:rPr>
          <w:rFonts w:asciiTheme="minorEastAsia" w:eastAsiaTheme="minorEastAsia" w:hAnsiTheme="minorEastAsia" w:hint="eastAsia"/>
          <w:sz w:val="21"/>
          <w:szCs w:val="21"/>
        </w:rPr>
        <w:lastRenderedPageBreak/>
        <w:t>问题和维护问题，凭乙方开具的正规收据全额无息退还。</w:t>
      </w:r>
    </w:p>
    <w:p w:rsidR="00A23A7C" w:rsidRPr="002D1FB7" w:rsidRDefault="005D1A0F">
      <w:pPr>
        <w:ind w:firstLineChars="200" w:firstLine="422"/>
        <w:rPr>
          <w:rFonts w:asciiTheme="minorEastAsia" w:eastAsiaTheme="minorEastAsia" w:hAnsiTheme="minorEastAsia"/>
          <w:b/>
          <w:snapToGrid w:val="0"/>
          <w:sz w:val="21"/>
          <w:szCs w:val="21"/>
        </w:rPr>
      </w:pPr>
      <w:r w:rsidRPr="002D1FB7">
        <w:rPr>
          <w:rFonts w:asciiTheme="minorEastAsia" w:eastAsiaTheme="minorEastAsia" w:hAnsiTheme="minorEastAsia"/>
          <w:b/>
          <w:snapToGrid w:val="0"/>
          <w:sz w:val="21"/>
          <w:szCs w:val="21"/>
        </w:rPr>
        <w:t>第七条：货款的支付</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1. 中标人按照招标人要求将货物送至各个使用点并安装调试，经验收合格。</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2. 中标人向招标人开具符合法律、法规规范及行业要求的真实、有效的增值税普通发票（进口免税产品须提供免表及报关单）。</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3. 招标人凭供货发票、验收单、入库单等支付凭证办理相关支付手续，合同签订后支付30%预付款，2019年3月份以后支付尾款。</w:t>
      </w:r>
    </w:p>
    <w:p w:rsidR="00A23A7C" w:rsidRPr="002D1FB7" w:rsidRDefault="005D1A0F">
      <w:pPr>
        <w:ind w:firstLineChars="200" w:firstLine="422"/>
        <w:rPr>
          <w:rFonts w:asciiTheme="minorEastAsia" w:eastAsiaTheme="minorEastAsia" w:hAnsiTheme="minorEastAsia"/>
          <w:b/>
          <w:sz w:val="21"/>
          <w:szCs w:val="21"/>
        </w:rPr>
      </w:pPr>
      <w:r w:rsidRPr="002D1FB7">
        <w:rPr>
          <w:rFonts w:asciiTheme="minorEastAsia" w:eastAsiaTheme="minorEastAsia" w:hAnsiTheme="minorEastAsia" w:hint="eastAsia"/>
          <w:b/>
          <w:sz w:val="21"/>
          <w:szCs w:val="21"/>
        </w:rPr>
        <w:t>第八条：违约责任</w:t>
      </w:r>
    </w:p>
    <w:p w:rsidR="00A23A7C" w:rsidRPr="002D1FB7" w:rsidRDefault="005D1A0F">
      <w:pPr>
        <w:ind w:firstLineChars="200" w:firstLine="42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1．乙方无正当理由逾期履行合同的，自逾期之日起，向甲方每日偿付合同总价款0.05</w:t>
      </w:r>
      <w:r w:rsidRPr="002D1FB7">
        <w:rPr>
          <w:rFonts w:asciiTheme="minorEastAsia" w:eastAsiaTheme="minorEastAsia" w:hAnsiTheme="minorEastAsia"/>
          <w:sz w:val="21"/>
          <w:szCs w:val="21"/>
        </w:rPr>
        <w:t>%</w:t>
      </w:r>
      <w:r w:rsidRPr="002D1FB7">
        <w:rPr>
          <w:rFonts w:asciiTheme="minorEastAsia" w:eastAsiaTheme="minorEastAsia" w:hAnsiTheme="minorEastAsia" w:hint="eastAsia"/>
          <w:sz w:val="21"/>
          <w:szCs w:val="21"/>
        </w:rPr>
        <w:t>（计￥</w:t>
      </w:r>
      <w:r w:rsidRPr="002D1FB7">
        <w:rPr>
          <w:rFonts w:asciiTheme="minorEastAsia" w:eastAsiaTheme="minorEastAsia" w:hAnsiTheme="minorEastAsia" w:hint="eastAsia"/>
          <w:sz w:val="21"/>
          <w:szCs w:val="21"/>
          <w:u w:val="single"/>
        </w:rPr>
        <w:t xml:space="preserve">        </w:t>
      </w:r>
      <w:r w:rsidRPr="002D1FB7">
        <w:rPr>
          <w:rFonts w:asciiTheme="minorEastAsia" w:eastAsiaTheme="minorEastAsia" w:hAnsiTheme="minorEastAsia" w:hint="eastAsia"/>
          <w:sz w:val="21"/>
          <w:szCs w:val="21"/>
        </w:rPr>
        <w:t>元）的违约金。</w:t>
      </w:r>
    </w:p>
    <w:p w:rsidR="00A23A7C" w:rsidRPr="002D1FB7" w:rsidRDefault="005D1A0F">
      <w:pPr>
        <w:ind w:firstLineChars="200" w:firstLine="42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2．甲方无正当理由逾期支付货款的，自逾期之日起，向乙方每日偿付合同总价款0.05</w:t>
      </w:r>
      <w:r w:rsidRPr="002D1FB7">
        <w:rPr>
          <w:rFonts w:asciiTheme="minorEastAsia" w:eastAsiaTheme="minorEastAsia" w:hAnsiTheme="minorEastAsia"/>
          <w:sz w:val="21"/>
          <w:szCs w:val="21"/>
        </w:rPr>
        <w:t>%</w:t>
      </w:r>
      <w:r w:rsidRPr="002D1FB7">
        <w:rPr>
          <w:rFonts w:asciiTheme="minorEastAsia" w:eastAsiaTheme="minorEastAsia" w:hAnsiTheme="minorEastAsia" w:hint="eastAsia"/>
          <w:sz w:val="21"/>
          <w:szCs w:val="21"/>
        </w:rPr>
        <w:t>（计￥</w:t>
      </w:r>
      <w:r w:rsidRPr="002D1FB7">
        <w:rPr>
          <w:rFonts w:asciiTheme="minorEastAsia" w:eastAsiaTheme="minorEastAsia" w:hAnsiTheme="minorEastAsia" w:hint="eastAsia"/>
          <w:sz w:val="21"/>
          <w:szCs w:val="21"/>
          <w:u w:val="single"/>
        </w:rPr>
        <w:t xml:space="preserve">       </w:t>
      </w:r>
      <w:r w:rsidRPr="002D1FB7">
        <w:rPr>
          <w:rFonts w:asciiTheme="minorEastAsia" w:eastAsiaTheme="minorEastAsia" w:hAnsiTheme="minorEastAsia" w:hint="eastAsia"/>
          <w:sz w:val="21"/>
          <w:szCs w:val="21"/>
        </w:rPr>
        <w:t>元）的违约金。</w:t>
      </w:r>
    </w:p>
    <w:p w:rsidR="00A23A7C" w:rsidRPr="002D1FB7" w:rsidRDefault="005D1A0F">
      <w:pPr>
        <w:ind w:firstLineChars="200" w:firstLine="42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3．如乙方在合同生效后未能按合同约定的交货时间供货或未能如期履行合同规定的其他内容，甲方有权没收乙方交纳的履约保证金。</w:t>
      </w:r>
    </w:p>
    <w:p w:rsidR="00A23A7C" w:rsidRPr="002D1FB7" w:rsidRDefault="005D1A0F">
      <w:pPr>
        <w:ind w:firstLineChars="200" w:firstLine="42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4．乙方应保证甲方所采购的商品及其任何一部分，在使用时不受第三方提出侵犯其专利权、版权、商标权或其他权利的起诉。一旦出现侵权，乙方应承担全部责任。</w:t>
      </w:r>
    </w:p>
    <w:p w:rsidR="00A23A7C" w:rsidRPr="002D1FB7" w:rsidRDefault="005D1A0F">
      <w:pPr>
        <w:ind w:firstLineChars="200" w:firstLine="42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5．乙方在商品交付验收合格之日起壹年内违反本合同有关质量保证及售后服务的，甲方没收乙方所交的质量保证金，损失不足部分的赔偿由乙方承担；在商品交付验收合格之日起壹年后发生质量或维护问题的，乙方应承担损失赔偿责任，如有争议，则按本合同第九条处理。</w:t>
      </w:r>
    </w:p>
    <w:p w:rsidR="00A23A7C" w:rsidRPr="002D1FB7" w:rsidRDefault="005D1A0F">
      <w:pPr>
        <w:ind w:firstLineChars="200" w:firstLine="422"/>
        <w:rPr>
          <w:rFonts w:asciiTheme="minorEastAsia" w:eastAsiaTheme="minorEastAsia" w:hAnsiTheme="minorEastAsia"/>
          <w:b/>
          <w:sz w:val="21"/>
          <w:szCs w:val="21"/>
        </w:rPr>
      </w:pPr>
      <w:r w:rsidRPr="002D1FB7">
        <w:rPr>
          <w:rFonts w:asciiTheme="minorEastAsia" w:eastAsiaTheme="minorEastAsia" w:hAnsiTheme="minorEastAsia" w:hint="eastAsia"/>
          <w:b/>
          <w:sz w:val="21"/>
          <w:szCs w:val="21"/>
        </w:rPr>
        <w:t>第九条：争议解决</w:t>
      </w:r>
    </w:p>
    <w:p w:rsidR="00A23A7C" w:rsidRPr="002D1FB7" w:rsidRDefault="005D1A0F">
      <w:pPr>
        <w:ind w:firstLineChars="200" w:firstLine="420"/>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本合同在发生所供商品的质量、售后服务等问题时，各使用方有权直接向乙方索赔，签订必要的书面处理协议。如协商不成，向甲方所在地人民法院提起诉讼解决。</w:t>
      </w:r>
    </w:p>
    <w:p w:rsidR="00A23A7C" w:rsidRPr="002D1FB7" w:rsidRDefault="005D1A0F">
      <w:pPr>
        <w:ind w:firstLineChars="200" w:firstLine="422"/>
        <w:rPr>
          <w:rFonts w:asciiTheme="minorEastAsia" w:eastAsiaTheme="minorEastAsia" w:hAnsiTheme="minorEastAsia"/>
          <w:b/>
          <w:snapToGrid w:val="0"/>
          <w:sz w:val="21"/>
          <w:szCs w:val="21"/>
        </w:rPr>
      </w:pPr>
      <w:r w:rsidRPr="002D1FB7">
        <w:rPr>
          <w:rFonts w:asciiTheme="minorEastAsia" w:eastAsiaTheme="minorEastAsia" w:hAnsiTheme="minorEastAsia" w:hint="eastAsia"/>
          <w:b/>
          <w:snapToGrid w:val="0"/>
          <w:sz w:val="21"/>
          <w:szCs w:val="21"/>
        </w:rPr>
        <w:t>第十条：双方约定的其他事项</w:t>
      </w:r>
    </w:p>
    <w:p w:rsidR="00A23A7C" w:rsidRPr="002D1FB7" w:rsidRDefault="00A23A7C">
      <w:pPr>
        <w:ind w:firstLineChars="200" w:firstLine="420"/>
        <w:rPr>
          <w:rFonts w:asciiTheme="minorEastAsia" w:eastAsiaTheme="minorEastAsia" w:hAnsiTheme="minorEastAsia"/>
          <w:sz w:val="21"/>
          <w:szCs w:val="21"/>
        </w:rPr>
      </w:pPr>
    </w:p>
    <w:p w:rsidR="00A23A7C" w:rsidRPr="002D1FB7" w:rsidRDefault="005D1A0F">
      <w:pPr>
        <w:ind w:firstLineChars="200" w:firstLine="422"/>
        <w:rPr>
          <w:rFonts w:asciiTheme="minorEastAsia" w:eastAsiaTheme="minorEastAsia" w:hAnsiTheme="minorEastAsia"/>
          <w:b/>
          <w:sz w:val="21"/>
          <w:szCs w:val="21"/>
        </w:rPr>
      </w:pPr>
      <w:r w:rsidRPr="002D1FB7">
        <w:rPr>
          <w:rFonts w:asciiTheme="minorEastAsia" w:eastAsiaTheme="minorEastAsia" w:hAnsiTheme="minorEastAsia" w:hint="eastAsia"/>
          <w:b/>
          <w:sz w:val="21"/>
          <w:szCs w:val="21"/>
        </w:rPr>
        <w:t>第十一条：合同生效</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snapToGrid w:val="0"/>
          <w:sz w:val="21"/>
          <w:szCs w:val="21"/>
        </w:rPr>
        <w:t>1</w:t>
      </w:r>
      <w:r w:rsidRPr="002D1FB7">
        <w:rPr>
          <w:rFonts w:asciiTheme="minorEastAsia" w:eastAsiaTheme="minorEastAsia" w:hAnsiTheme="minorEastAsia" w:hint="eastAsia"/>
          <w:snapToGrid w:val="0"/>
          <w:sz w:val="21"/>
          <w:szCs w:val="21"/>
        </w:rPr>
        <w:t>．本合同经双方法定代表人或其授权委托人签字并加盖双方公章后，乙方提交5</w:t>
      </w:r>
      <w:r w:rsidRPr="002D1FB7">
        <w:rPr>
          <w:rFonts w:asciiTheme="minorEastAsia" w:eastAsiaTheme="minorEastAsia" w:hAnsiTheme="minorEastAsia"/>
          <w:sz w:val="21"/>
          <w:szCs w:val="21"/>
        </w:rPr>
        <w:t>%</w:t>
      </w:r>
      <w:r w:rsidRPr="002D1FB7">
        <w:rPr>
          <w:rFonts w:asciiTheme="minorEastAsia" w:eastAsiaTheme="minorEastAsia" w:hAnsiTheme="minorEastAsia" w:hint="eastAsia"/>
          <w:snapToGrid w:val="0"/>
          <w:sz w:val="21"/>
          <w:szCs w:val="21"/>
        </w:rPr>
        <w:t>的履约保证金之日起生效。</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snapToGrid w:val="0"/>
          <w:sz w:val="21"/>
          <w:szCs w:val="21"/>
        </w:rPr>
        <w:t>2</w:t>
      </w:r>
      <w:r w:rsidRPr="002D1FB7">
        <w:rPr>
          <w:rFonts w:asciiTheme="minorEastAsia" w:eastAsiaTheme="minorEastAsia" w:hAnsiTheme="minorEastAsia" w:hint="eastAsia"/>
          <w:snapToGrid w:val="0"/>
          <w:sz w:val="21"/>
          <w:szCs w:val="21"/>
        </w:rPr>
        <w:t>．本合同一式</w:t>
      </w:r>
      <w:r w:rsidRPr="002D1FB7">
        <w:rPr>
          <w:rFonts w:asciiTheme="minorEastAsia" w:eastAsiaTheme="minorEastAsia" w:hAnsiTheme="minorEastAsia"/>
          <w:snapToGrid w:val="0"/>
          <w:sz w:val="21"/>
          <w:szCs w:val="21"/>
          <w:u w:val="single"/>
        </w:rPr>
        <w:t xml:space="preserve"> </w:t>
      </w:r>
      <w:r w:rsidRPr="002D1FB7">
        <w:rPr>
          <w:rFonts w:asciiTheme="minorEastAsia" w:eastAsiaTheme="minorEastAsia" w:hAnsiTheme="minorEastAsia" w:hint="eastAsia"/>
          <w:snapToGrid w:val="0"/>
          <w:sz w:val="21"/>
          <w:szCs w:val="21"/>
          <w:u w:val="single"/>
        </w:rPr>
        <w:t xml:space="preserve">伍  </w:t>
      </w:r>
      <w:r w:rsidRPr="002D1FB7">
        <w:rPr>
          <w:rFonts w:asciiTheme="minorEastAsia" w:eastAsiaTheme="minorEastAsia" w:hAnsiTheme="minorEastAsia" w:hint="eastAsia"/>
          <w:snapToGrid w:val="0"/>
          <w:sz w:val="21"/>
          <w:szCs w:val="21"/>
        </w:rPr>
        <w:t>份，甲方执</w:t>
      </w:r>
      <w:r w:rsidRPr="002D1FB7">
        <w:rPr>
          <w:rFonts w:asciiTheme="minorEastAsia" w:eastAsiaTheme="minorEastAsia" w:hAnsiTheme="minorEastAsia"/>
          <w:snapToGrid w:val="0"/>
          <w:sz w:val="21"/>
          <w:szCs w:val="21"/>
          <w:u w:val="single"/>
        </w:rPr>
        <w:t xml:space="preserve"> </w:t>
      </w:r>
      <w:r w:rsidRPr="002D1FB7">
        <w:rPr>
          <w:rFonts w:asciiTheme="minorEastAsia" w:eastAsiaTheme="minorEastAsia" w:hAnsiTheme="minorEastAsia" w:hint="eastAsia"/>
          <w:snapToGrid w:val="0"/>
          <w:sz w:val="21"/>
          <w:szCs w:val="21"/>
          <w:u w:val="single"/>
        </w:rPr>
        <w:t>肆</w:t>
      </w:r>
      <w:r w:rsidRPr="002D1FB7">
        <w:rPr>
          <w:rFonts w:asciiTheme="minorEastAsia" w:eastAsiaTheme="minorEastAsia" w:hAnsiTheme="minorEastAsia"/>
          <w:snapToGrid w:val="0"/>
          <w:sz w:val="21"/>
          <w:szCs w:val="21"/>
          <w:u w:val="single"/>
        </w:rPr>
        <w:t xml:space="preserve"> </w:t>
      </w:r>
      <w:r w:rsidRPr="002D1FB7">
        <w:rPr>
          <w:rFonts w:asciiTheme="minorEastAsia" w:eastAsiaTheme="minorEastAsia" w:hAnsiTheme="minorEastAsia" w:hint="eastAsia"/>
          <w:snapToGrid w:val="0"/>
          <w:sz w:val="21"/>
          <w:szCs w:val="21"/>
        </w:rPr>
        <w:t>份，乙方执</w:t>
      </w:r>
      <w:r w:rsidRPr="002D1FB7">
        <w:rPr>
          <w:rFonts w:asciiTheme="minorEastAsia" w:eastAsiaTheme="minorEastAsia" w:hAnsiTheme="minorEastAsia" w:hint="eastAsia"/>
          <w:snapToGrid w:val="0"/>
          <w:sz w:val="21"/>
          <w:szCs w:val="21"/>
          <w:u w:val="single"/>
        </w:rPr>
        <w:t xml:space="preserve"> 壹  </w:t>
      </w:r>
      <w:r w:rsidRPr="002D1FB7">
        <w:rPr>
          <w:rFonts w:asciiTheme="minorEastAsia" w:eastAsiaTheme="minorEastAsia" w:hAnsiTheme="minorEastAsia" w:hint="eastAsia"/>
          <w:snapToGrid w:val="0"/>
          <w:sz w:val="21"/>
          <w:szCs w:val="21"/>
        </w:rPr>
        <w:t>份。</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snapToGrid w:val="0"/>
          <w:sz w:val="21"/>
          <w:szCs w:val="21"/>
        </w:rPr>
        <w:t>3</w:t>
      </w:r>
      <w:r w:rsidRPr="002D1FB7">
        <w:rPr>
          <w:rFonts w:asciiTheme="minorEastAsia" w:eastAsiaTheme="minorEastAsia" w:hAnsiTheme="minorEastAsia" w:hint="eastAsia"/>
          <w:snapToGrid w:val="0"/>
          <w:sz w:val="21"/>
          <w:szCs w:val="21"/>
        </w:rPr>
        <w:t>．与本合同有关的招标文件、投标文件、询价纪要、澄清回复、补充协议等与本合同具有同等法律效力。</w:t>
      </w:r>
    </w:p>
    <w:p w:rsidR="00A23A7C" w:rsidRPr="002D1FB7" w:rsidRDefault="00A23A7C">
      <w:pPr>
        <w:ind w:firstLineChars="200" w:firstLine="420"/>
        <w:rPr>
          <w:rFonts w:asciiTheme="minorEastAsia" w:eastAsiaTheme="minorEastAsia" w:hAnsiTheme="minorEastAsia"/>
          <w:snapToGrid w:val="0"/>
          <w:sz w:val="21"/>
          <w:szCs w:val="21"/>
        </w:rPr>
      </w:pP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甲方（公章）：杭州师范大学</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法定代表人或授权委托人：</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邮编：311121</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联系人：</w:t>
      </w:r>
      <w:r w:rsidRPr="002D1FB7">
        <w:rPr>
          <w:rFonts w:asciiTheme="minorEastAsia" w:eastAsiaTheme="minorEastAsia" w:hAnsiTheme="minorEastAsia"/>
          <w:snapToGrid w:val="0"/>
          <w:sz w:val="21"/>
          <w:szCs w:val="21"/>
        </w:rPr>
        <w:t xml:space="preserve"> </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电话：0571-28865850</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传真：0571-28865850</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附：增值税专用发票开票资料</w:t>
      </w:r>
      <w:r w:rsidRPr="002D1FB7">
        <w:rPr>
          <w:rFonts w:asciiTheme="minorEastAsia" w:eastAsiaTheme="minorEastAsia" w:hAnsiTheme="minorEastAsia" w:hint="eastAsia"/>
          <w:snapToGrid w:val="0"/>
          <w:sz w:val="21"/>
          <w:szCs w:val="21"/>
        </w:rPr>
        <w:tab/>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 xml:space="preserve">纳税人：杭州师范大学                  </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地址：浙江省杭州市余杭区仓前街道余杭塘路2318号</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 xml:space="preserve">税号：12330100470103303W  </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 xml:space="preserve">联系电话：28869903       </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开户银行：交通银行杭州下沙支行</w:t>
      </w:r>
      <w:r w:rsidRPr="002D1FB7">
        <w:rPr>
          <w:rFonts w:asciiTheme="minorEastAsia" w:eastAsiaTheme="minorEastAsia" w:hAnsiTheme="minorEastAsia" w:hint="eastAsia"/>
          <w:snapToGrid w:val="0"/>
          <w:sz w:val="21"/>
          <w:szCs w:val="21"/>
        </w:rPr>
        <w:tab/>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账号：331065950018000482533</w:t>
      </w:r>
      <w:r w:rsidRPr="002D1FB7">
        <w:rPr>
          <w:rFonts w:asciiTheme="minorEastAsia" w:eastAsiaTheme="minorEastAsia" w:hAnsiTheme="minorEastAsia" w:hint="eastAsia"/>
          <w:snapToGrid w:val="0"/>
          <w:sz w:val="21"/>
          <w:szCs w:val="21"/>
        </w:rPr>
        <w:tab/>
      </w:r>
    </w:p>
    <w:p w:rsidR="00A23A7C" w:rsidRPr="002D1FB7" w:rsidRDefault="00A23A7C">
      <w:pPr>
        <w:ind w:firstLineChars="200" w:firstLine="420"/>
        <w:rPr>
          <w:rFonts w:asciiTheme="minorEastAsia" w:eastAsiaTheme="minorEastAsia" w:hAnsiTheme="minorEastAsia"/>
          <w:snapToGrid w:val="0"/>
          <w:sz w:val="21"/>
          <w:szCs w:val="21"/>
        </w:rPr>
      </w:pPr>
    </w:p>
    <w:p w:rsidR="00A23A7C" w:rsidRPr="002D1FB7" w:rsidRDefault="00A23A7C">
      <w:pPr>
        <w:ind w:firstLineChars="200" w:firstLine="420"/>
        <w:rPr>
          <w:rFonts w:asciiTheme="minorEastAsia" w:eastAsiaTheme="minorEastAsia" w:hAnsiTheme="minorEastAsia"/>
          <w:snapToGrid w:val="0"/>
          <w:sz w:val="21"/>
          <w:szCs w:val="21"/>
        </w:rPr>
      </w:pP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乙方（公章）：</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法定代表人或授权委托人：（亲笔签名）</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地址：</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邮编：</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联系人：</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电话：          手机：（必填）</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lastRenderedPageBreak/>
        <w:t>传真：</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开户银行：</w:t>
      </w: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hint="eastAsia"/>
          <w:snapToGrid w:val="0"/>
          <w:sz w:val="21"/>
          <w:szCs w:val="21"/>
        </w:rPr>
        <w:t>账号：</w:t>
      </w:r>
    </w:p>
    <w:p w:rsidR="00A23A7C" w:rsidRPr="002D1FB7" w:rsidRDefault="00A23A7C">
      <w:pPr>
        <w:ind w:firstLineChars="200" w:firstLine="420"/>
        <w:rPr>
          <w:rFonts w:asciiTheme="minorEastAsia" w:eastAsiaTheme="minorEastAsia" w:hAnsiTheme="minorEastAsia"/>
          <w:snapToGrid w:val="0"/>
          <w:sz w:val="21"/>
          <w:szCs w:val="21"/>
        </w:rPr>
      </w:pPr>
    </w:p>
    <w:p w:rsidR="00A23A7C" w:rsidRPr="002D1FB7" w:rsidRDefault="005D1A0F">
      <w:pPr>
        <w:ind w:firstLineChars="2100" w:firstLine="4427"/>
        <w:rPr>
          <w:rFonts w:asciiTheme="minorEastAsia" w:eastAsiaTheme="minorEastAsia" w:hAnsiTheme="minorEastAsia"/>
          <w:sz w:val="21"/>
          <w:szCs w:val="21"/>
        </w:rPr>
      </w:pPr>
      <w:r w:rsidRPr="002D1FB7">
        <w:rPr>
          <w:rFonts w:asciiTheme="minorEastAsia" w:eastAsiaTheme="minorEastAsia" w:hAnsiTheme="minorEastAsia" w:hint="eastAsia"/>
          <w:b/>
          <w:sz w:val="21"/>
          <w:szCs w:val="21"/>
        </w:rPr>
        <w:t xml:space="preserve">合同签发日期：  </w:t>
      </w:r>
      <w:r w:rsidRPr="002D1FB7">
        <w:rPr>
          <w:rFonts w:asciiTheme="minorEastAsia" w:eastAsiaTheme="minorEastAsia" w:hAnsiTheme="minorEastAsia" w:hint="eastAsia"/>
          <w:sz w:val="21"/>
          <w:szCs w:val="21"/>
        </w:rPr>
        <w:t xml:space="preserve">  年    月    日</w:t>
      </w:r>
    </w:p>
    <w:p w:rsidR="00A23A7C" w:rsidRPr="002D1FB7" w:rsidRDefault="00A23A7C">
      <w:pPr>
        <w:ind w:firstLineChars="2100" w:firstLine="4410"/>
        <w:rPr>
          <w:rFonts w:asciiTheme="minorEastAsia" w:eastAsiaTheme="minorEastAsia" w:hAnsiTheme="minorEastAsia"/>
          <w:sz w:val="21"/>
          <w:szCs w:val="21"/>
        </w:rPr>
      </w:pPr>
    </w:p>
    <w:p w:rsidR="00A23A7C" w:rsidRPr="002D1FB7" w:rsidRDefault="00A23A7C">
      <w:pPr>
        <w:ind w:firstLineChars="2100" w:firstLine="4410"/>
        <w:rPr>
          <w:rFonts w:asciiTheme="minorEastAsia" w:eastAsiaTheme="minorEastAsia" w:hAnsiTheme="minorEastAsia"/>
          <w:sz w:val="21"/>
          <w:szCs w:val="21"/>
        </w:rPr>
      </w:pPr>
    </w:p>
    <w:p w:rsidR="00A23A7C" w:rsidRPr="002D1FB7" w:rsidRDefault="00A23A7C">
      <w:pPr>
        <w:ind w:firstLineChars="2100" w:firstLine="4410"/>
        <w:rPr>
          <w:rFonts w:asciiTheme="minorEastAsia" w:eastAsiaTheme="minorEastAsia" w:hAnsiTheme="minorEastAsia"/>
          <w:sz w:val="21"/>
          <w:szCs w:val="21"/>
        </w:rPr>
      </w:pPr>
    </w:p>
    <w:p w:rsidR="00A23A7C" w:rsidRPr="002D1FB7" w:rsidRDefault="00A23A7C">
      <w:pPr>
        <w:ind w:firstLineChars="2100" w:firstLine="4410"/>
        <w:rPr>
          <w:rFonts w:asciiTheme="minorEastAsia" w:eastAsiaTheme="minorEastAsia" w:hAnsiTheme="minorEastAsia"/>
          <w:sz w:val="21"/>
          <w:szCs w:val="21"/>
        </w:rPr>
      </w:pPr>
    </w:p>
    <w:p w:rsidR="00A23A7C" w:rsidRPr="002D1FB7" w:rsidRDefault="00A23A7C">
      <w:pPr>
        <w:ind w:firstLineChars="2100" w:firstLine="4410"/>
        <w:rPr>
          <w:rFonts w:asciiTheme="minorEastAsia" w:eastAsiaTheme="minorEastAsia" w:hAnsiTheme="minorEastAsia"/>
          <w:sz w:val="21"/>
          <w:szCs w:val="21"/>
        </w:rPr>
      </w:pPr>
    </w:p>
    <w:p w:rsidR="00A23A7C" w:rsidRPr="002D1FB7" w:rsidRDefault="005D1A0F">
      <w:pPr>
        <w:widowControl/>
        <w:jc w:val="center"/>
        <w:rPr>
          <w:rFonts w:asciiTheme="minorEastAsia" w:eastAsiaTheme="minorEastAsia" w:hAnsiTheme="minorEastAsia"/>
          <w:sz w:val="21"/>
          <w:szCs w:val="21"/>
        </w:rPr>
      </w:pPr>
      <w:r w:rsidRPr="002D1FB7">
        <w:rPr>
          <w:rFonts w:asciiTheme="minorEastAsia" w:eastAsiaTheme="minorEastAsia" w:hAnsiTheme="minorEastAsia" w:hint="eastAsia"/>
          <w:b/>
          <w:snapToGrid w:val="0"/>
          <w:sz w:val="21"/>
          <w:szCs w:val="21"/>
        </w:rPr>
        <w:t>配  置  清  单</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134"/>
        <w:gridCol w:w="850"/>
        <w:gridCol w:w="2018"/>
        <w:gridCol w:w="851"/>
        <w:gridCol w:w="1559"/>
        <w:gridCol w:w="1134"/>
        <w:gridCol w:w="1276"/>
      </w:tblGrid>
      <w:tr w:rsidR="00A23A7C" w:rsidRPr="002D1FB7">
        <w:trPr>
          <w:trHeight w:val="454"/>
        </w:trPr>
        <w:tc>
          <w:tcPr>
            <w:tcW w:w="534" w:type="dxa"/>
            <w:vAlign w:val="center"/>
          </w:tcPr>
          <w:p w:rsidR="00A23A7C" w:rsidRPr="002D1FB7" w:rsidRDefault="005D1A0F">
            <w:pPr>
              <w:jc w:val="center"/>
              <w:rPr>
                <w:rFonts w:asciiTheme="minorEastAsia" w:eastAsiaTheme="minorEastAsia" w:hAnsiTheme="minorEastAsia"/>
                <w:b/>
                <w:snapToGrid w:val="0"/>
                <w:sz w:val="21"/>
                <w:szCs w:val="21"/>
              </w:rPr>
            </w:pPr>
            <w:r w:rsidRPr="002D1FB7">
              <w:rPr>
                <w:rFonts w:asciiTheme="minorEastAsia" w:eastAsiaTheme="minorEastAsia" w:hAnsiTheme="minorEastAsia" w:hint="eastAsia"/>
                <w:b/>
                <w:snapToGrid w:val="0"/>
                <w:sz w:val="21"/>
                <w:szCs w:val="21"/>
              </w:rPr>
              <w:t>序号</w:t>
            </w:r>
          </w:p>
        </w:tc>
        <w:tc>
          <w:tcPr>
            <w:tcW w:w="1134" w:type="dxa"/>
            <w:vAlign w:val="center"/>
          </w:tcPr>
          <w:p w:rsidR="00A23A7C" w:rsidRPr="002D1FB7" w:rsidRDefault="005D1A0F">
            <w:pPr>
              <w:jc w:val="center"/>
              <w:rPr>
                <w:rFonts w:asciiTheme="minorEastAsia" w:eastAsiaTheme="minorEastAsia" w:hAnsiTheme="minorEastAsia"/>
                <w:b/>
                <w:snapToGrid w:val="0"/>
                <w:sz w:val="21"/>
                <w:szCs w:val="21"/>
              </w:rPr>
            </w:pPr>
            <w:r w:rsidRPr="002D1FB7">
              <w:rPr>
                <w:rFonts w:asciiTheme="minorEastAsia" w:eastAsiaTheme="minorEastAsia" w:hAnsiTheme="minorEastAsia" w:hint="eastAsia"/>
                <w:b/>
                <w:snapToGrid w:val="0"/>
                <w:sz w:val="21"/>
                <w:szCs w:val="21"/>
              </w:rPr>
              <w:t>设备名称</w:t>
            </w:r>
          </w:p>
        </w:tc>
        <w:tc>
          <w:tcPr>
            <w:tcW w:w="850" w:type="dxa"/>
            <w:vAlign w:val="center"/>
          </w:tcPr>
          <w:p w:rsidR="00A23A7C" w:rsidRPr="002D1FB7" w:rsidRDefault="005D1A0F">
            <w:pPr>
              <w:jc w:val="center"/>
              <w:rPr>
                <w:rFonts w:asciiTheme="minorEastAsia" w:eastAsiaTheme="minorEastAsia" w:hAnsiTheme="minorEastAsia"/>
                <w:b/>
                <w:snapToGrid w:val="0"/>
                <w:sz w:val="21"/>
                <w:szCs w:val="21"/>
              </w:rPr>
            </w:pPr>
            <w:r w:rsidRPr="002D1FB7">
              <w:rPr>
                <w:rFonts w:asciiTheme="minorEastAsia" w:eastAsiaTheme="minorEastAsia" w:hAnsiTheme="minorEastAsia" w:hint="eastAsia"/>
                <w:b/>
                <w:snapToGrid w:val="0"/>
                <w:sz w:val="21"/>
                <w:szCs w:val="21"/>
              </w:rPr>
              <w:t>品牌、型号</w:t>
            </w:r>
          </w:p>
        </w:tc>
        <w:tc>
          <w:tcPr>
            <w:tcW w:w="2018" w:type="dxa"/>
            <w:vAlign w:val="center"/>
          </w:tcPr>
          <w:p w:rsidR="00A23A7C" w:rsidRPr="002D1FB7" w:rsidRDefault="005D1A0F">
            <w:pPr>
              <w:jc w:val="center"/>
              <w:rPr>
                <w:rFonts w:asciiTheme="minorEastAsia" w:eastAsiaTheme="minorEastAsia" w:hAnsiTheme="minorEastAsia"/>
                <w:b/>
                <w:snapToGrid w:val="0"/>
                <w:sz w:val="21"/>
                <w:szCs w:val="21"/>
              </w:rPr>
            </w:pPr>
            <w:r w:rsidRPr="002D1FB7">
              <w:rPr>
                <w:rFonts w:asciiTheme="minorEastAsia" w:eastAsiaTheme="minorEastAsia" w:hAnsiTheme="minorEastAsia" w:hint="eastAsia"/>
                <w:b/>
                <w:snapToGrid w:val="0"/>
                <w:sz w:val="21"/>
                <w:szCs w:val="21"/>
              </w:rPr>
              <w:t>产品描述</w:t>
            </w:r>
          </w:p>
          <w:p w:rsidR="00A23A7C" w:rsidRPr="002D1FB7" w:rsidRDefault="005D1A0F">
            <w:pPr>
              <w:jc w:val="center"/>
              <w:rPr>
                <w:rFonts w:asciiTheme="minorEastAsia" w:eastAsiaTheme="minorEastAsia" w:hAnsiTheme="minorEastAsia"/>
                <w:b/>
                <w:snapToGrid w:val="0"/>
                <w:sz w:val="21"/>
                <w:szCs w:val="21"/>
              </w:rPr>
            </w:pPr>
            <w:r w:rsidRPr="002D1FB7">
              <w:rPr>
                <w:rFonts w:asciiTheme="minorEastAsia" w:eastAsiaTheme="minorEastAsia" w:hAnsiTheme="minorEastAsia" w:hint="eastAsia"/>
                <w:b/>
                <w:snapToGrid w:val="0"/>
                <w:sz w:val="21"/>
                <w:szCs w:val="21"/>
              </w:rPr>
              <w:t>（含：技术规格和功能）</w:t>
            </w:r>
          </w:p>
        </w:tc>
        <w:tc>
          <w:tcPr>
            <w:tcW w:w="851" w:type="dxa"/>
            <w:vAlign w:val="center"/>
          </w:tcPr>
          <w:p w:rsidR="00A23A7C" w:rsidRPr="002D1FB7" w:rsidRDefault="005D1A0F">
            <w:pPr>
              <w:jc w:val="center"/>
              <w:rPr>
                <w:rFonts w:asciiTheme="minorEastAsia" w:eastAsiaTheme="minorEastAsia" w:hAnsiTheme="minorEastAsia"/>
                <w:b/>
                <w:snapToGrid w:val="0"/>
                <w:sz w:val="21"/>
                <w:szCs w:val="21"/>
              </w:rPr>
            </w:pPr>
            <w:r w:rsidRPr="002D1FB7">
              <w:rPr>
                <w:rFonts w:asciiTheme="minorEastAsia" w:eastAsiaTheme="minorEastAsia" w:hAnsiTheme="minorEastAsia" w:hint="eastAsia"/>
                <w:b/>
                <w:snapToGrid w:val="0"/>
                <w:sz w:val="21"/>
                <w:szCs w:val="21"/>
              </w:rPr>
              <w:t>数量</w:t>
            </w:r>
          </w:p>
        </w:tc>
        <w:tc>
          <w:tcPr>
            <w:tcW w:w="1559" w:type="dxa"/>
            <w:vAlign w:val="center"/>
          </w:tcPr>
          <w:p w:rsidR="00A23A7C" w:rsidRPr="002D1FB7" w:rsidRDefault="005D1A0F">
            <w:pPr>
              <w:jc w:val="center"/>
              <w:rPr>
                <w:rFonts w:asciiTheme="minorEastAsia" w:eastAsiaTheme="minorEastAsia" w:hAnsiTheme="minorEastAsia"/>
                <w:b/>
                <w:snapToGrid w:val="0"/>
                <w:sz w:val="21"/>
                <w:szCs w:val="21"/>
              </w:rPr>
            </w:pPr>
            <w:r w:rsidRPr="002D1FB7">
              <w:rPr>
                <w:rFonts w:asciiTheme="minorEastAsia" w:eastAsiaTheme="minorEastAsia" w:hAnsiTheme="minorEastAsia" w:hint="eastAsia"/>
                <w:b/>
                <w:snapToGrid w:val="0"/>
                <w:sz w:val="21"/>
                <w:szCs w:val="21"/>
              </w:rPr>
              <w:t>单价（人民币）</w:t>
            </w:r>
          </w:p>
        </w:tc>
        <w:tc>
          <w:tcPr>
            <w:tcW w:w="1134" w:type="dxa"/>
            <w:vAlign w:val="center"/>
          </w:tcPr>
          <w:p w:rsidR="00A23A7C" w:rsidRPr="002D1FB7" w:rsidRDefault="005D1A0F">
            <w:pPr>
              <w:jc w:val="center"/>
              <w:rPr>
                <w:rFonts w:asciiTheme="minorEastAsia" w:eastAsiaTheme="minorEastAsia" w:hAnsiTheme="minorEastAsia"/>
                <w:b/>
                <w:snapToGrid w:val="0"/>
                <w:sz w:val="21"/>
                <w:szCs w:val="21"/>
              </w:rPr>
            </w:pPr>
            <w:r w:rsidRPr="002D1FB7">
              <w:rPr>
                <w:rFonts w:asciiTheme="minorEastAsia" w:eastAsiaTheme="minorEastAsia" w:hAnsiTheme="minorEastAsia" w:hint="eastAsia"/>
                <w:b/>
                <w:snapToGrid w:val="0"/>
                <w:sz w:val="21"/>
                <w:szCs w:val="21"/>
              </w:rPr>
              <w:t>制造商</w:t>
            </w:r>
          </w:p>
        </w:tc>
        <w:tc>
          <w:tcPr>
            <w:tcW w:w="1276" w:type="dxa"/>
            <w:vAlign w:val="center"/>
          </w:tcPr>
          <w:p w:rsidR="00A23A7C" w:rsidRPr="002D1FB7" w:rsidRDefault="005D1A0F">
            <w:pPr>
              <w:jc w:val="center"/>
              <w:rPr>
                <w:rFonts w:asciiTheme="minorEastAsia" w:eastAsiaTheme="minorEastAsia" w:hAnsiTheme="minorEastAsia"/>
                <w:b/>
                <w:snapToGrid w:val="0"/>
                <w:sz w:val="21"/>
                <w:szCs w:val="21"/>
              </w:rPr>
            </w:pPr>
            <w:r w:rsidRPr="002D1FB7">
              <w:rPr>
                <w:rFonts w:asciiTheme="minorEastAsia" w:eastAsiaTheme="minorEastAsia" w:hAnsiTheme="minorEastAsia" w:hint="eastAsia"/>
                <w:b/>
                <w:snapToGrid w:val="0"/>
                <w:sz w:val="21"/>
                <w:szCs w:val="21"/>
              </w:rPr>
              <w:t>产地</w:t>
            </w:r>
          </w:p>
        </w:tc>
      </w:tr>
      <w:tr w:rsidR="00A23A7C" w:rsidRPr="002D1FB7">
        <w:trPr>
          <w:trHeight w:val="450"/>
        </w:trPr>
        <w:tc>
          <w:tcPr>
            <w:tcW w:w="534"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134" w:type="dxa"/>
            <w:vAlign w:val="center"/>
          </w:tcPr>
          <w:p w:rsidR="00A23A7C" w:rsidRPr="002D1FB7" w:rsidRDefault="00A23A7C">
            <w:pPr>
              <w:jc w:val="center"/>
              <w:rPr>
                <w:rFonts w:asciiTheme="minorEastAsia" w:eastAsiaTheme="minorEastAsia" w:hAnsiTheme="minorEastAsia"/>
                <w:snapToGrid w:val="0"/>
                <w:sz w:val="21"/>
                <w:szCs w:val="21"/>
              </w:rPr>
            </w:pPr>
          </w:p>
        </w:tc>
        <w:tc>
          <w:tcPr>
            <w:tcW w:w="850" w:type="dxa"/>
            <w:vAlign w:val="center"/>
          </w:tcPr>
          <w:p w:rsidR="00A23A7C" w:rsidRPr="002D1FB7" w:rsidRDefault="00A23A7C">
            <w:pPr>
              <w:jc w:val="center"/>
              <w:rPr>
                <w:rFonts w:asciiTheme="minorEastAsia" w:eastAsiaTheme="minorEastAsia" w:hAnsiTheme="minorEastAsia"/>
                <w:snapToGrid w:val="0"/>
                <w:sz w:val="21"/>
                <w:szCs w:val="21"/>
              </w:rPr>
            </w:pPr>
          </w:p>
        </w:tc>
        <w:tc>
          <w:tcPr>
            <w:tcW w:w="2018" w:type="dxa"/>
            <w:vAlign w:val="center"/>
          </w:tcPr>
          <w:p w:rsidR="00A23A7C" w:rsidRPr="002D1FB7" w:rsidRDefault="00A23A7C">
            <w:pPr>
              <w:jc w:val="center"/>
              <w:rPr>
                <w:rFonts w:asciiTheme="minorEastAsia" w:eastAsiaTheme="minorEastAsia" w:hAnsiTheme="minorEastAsia"/>
                <w:snapToGrid w:val="0"/>
                <w:sz w:val="21"/>
                <w:szCs w:val="21"/>
              </w:rPr>
            </w:pPr>
          </w:p>
        </w:tc>
        <w:tc>
          <w:tcPr>
            <w:tcW w:w="851"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559"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134"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276" w:type="dxa"/>
            <w:vAlign w:val="center"/>
          </w:tcPr>
          <w:p w:rsidR="00A23A7C" w:rsidRPr="002D1FB7" w:rsidRDefault="00A23A7C">
            <w:pPr>
              <w:jc w:val="center"/>
              <w:rPr>
                <w:rFonts w:asciiTheme="minorEastAsia" w:eastAsiaTheme="minorEastAsia" w:hAnsiTheme="minorEastAsia"/>
                <w:snapToGrid w:val="0"/>
                <w:sz w:val="21"/>
                <w:szCs w:val="21"/>
              </w:rPr>
            </w:pPr>
          </w:p>
        </w:tc>
      </w:tr>
      <w:tr w:rsidR="00A23A7C" w:rsidRPr="002D1FB7">
        <w:trPr>
          <w:trHeight w:val="439"/>
        </w:trPr>
        <w:tc>
          <w:tcPr>
            <w:tcW w:w="534"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134" w:type="dxa"/>
            <w:vAlign w:val="center"/>
          </w:tcPr>
          <w:p w:rsidR="00A23A7C" w:rsidRPr="002D1FB7" w:rsidRDefault="00A23A7C">
            <w:pPr>
              <w:jc w:val="center"/>
              <w:rPr>
                <w:rFonts w:asciiTheme="minorEastAsia" w:eastAsiaTheme="minorEastAsia" w:hAnsiTheme="minorEastAsia"/>
                <w:snapToGrid w:val="0"/>
                <w:sz w:val="21"/>
                <w:szCs w:val="21"/>
              </w:rPr>
            </w:pPr>
          </w:p>
        </w:tc>
        <w:tc>
          <w:tcPr>
            <w:tcW w:w="850" w:type="dxa"/>
            <w:vAlign w:val="center"/>
          </w:tcPr>
          <w:p w:rsidR="00A23A7C" w:rsidRPr="002D1FB7" w:rsidRDefault="00A23A7C">
            <w:pPr>
              <w:jc w:val="center"/>
              <w:rPr>
                <w:rFonts w:asciiTheme="minorEastAsia" w:eastAsiaTheme="minorEastAsia" w:hAnsiTheme="minorEastAsia"/>
                <w:snapToGrid w:val="0"/>
                <w:sz w:val="21"/>
                <w:szCs w:val="21"/>
              </w:rPr>
            </w:pPr>
          </w:p>
        </w:tc>
        <w:tc>
          <w:tcPr>
            <w:tcW w:w="2018" w:type="dxa"/>
            <w:vAlign w:val="center"/>
          </w:tcPr>
          <w:p w:rsidR="00A23A7C" w:rsidRPr="002D1FB7" w:rsidRDefault="00A23A7C">
            <w:pPr>
              <w:jc w:val="center"/>
              <w:rPr>
                <w:rFonts w:asciiTheme="minorEastAsia" w:eastAsiaTheme="minorEastAsia" w:hAnsiTheme="minorEastAsia"/>
                <w:snapToGrid w:val="0"/>
                <w:sz w:val="21"/>
                <w:szCs w:val="21"/>
              </w:rPr>
            </w:pPr>
          </w:p>
        </w:tc>
        <w:tc>
          <w:tcPr>
            <w:tcW w:w="851"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559"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134"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276" w:type="dxa"/>
            <w:vAlign w:val="center"/>
          </w:tcPr>
          <w:p w:rsidR="00A23A7C" w:rsidRPr="002D1FB7" w:rsidRDefault="00A23A7C">
            <w:pPr>
              <w:jc w:val="center"/>
              <w:rPr>
                <w:rFonts w:asciiTheme="minorEastAsia" w:eastAsiaTheme="minorEastAsia" w:hAnsiTheme="minorEastAsia"/>
                <w:snapToGrid w:val="0"/>
                <w:sz w:val="21"/>
                <w:szCs w:val="21"/>
              </w:rPr>
            </w:pPr>
          </w:p>
        </w:tc>
      </w:tr>
      <w:tr w:rsidR="00A23A7C" w:rsidRPr="002D1FB7">
        <w:trPr>
          <w:trHeight w:val="439"/>
        </w:trPr>
        <w:tc>
          <w:tcPr>
            <w:tcW w:w="534"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134" w:type="dxa"/>
            <w:vAlign w:val="center"/>
          </w:tcPr>
          <w:p w:rsidR="00A23A7C" w:rsidRPr="002D1FB7" w:rsidRDefault="00A23A7C">
            <w:pPr>
              <w:jc w:val="center"/>
              <w:rPr>
                <w:rFonts w:asciiTheme="minorEastAsia" w:eastAsiaTheme="minorEastAsia" w:hAnsiTheme="minorEastAsia"/>
                <w:snapToGrid w:val="0"/>
                <w:sz w:val="21"/>
                <w:szCs w:val="21"/>
              </w:rPr>
            </w:pPr>
          </w:p>
        </w:tc>
        <w:tc>
          <w:tcPr>
            <w:tcW w:w="850" w:type="dxa"/>
            <w:vAlign w:val="center"/>
          </w:tcPr>
          <w:p w:rsidR="00A23A7C" w:rsidRPr="002D1FB7" w:rsidRDefault="00A23A7C">
            <w:pPr>
              <w:jc w:val="center"/>
              <w:rPr>
                <w:rFonts w:asciiTheme="minorEastAsia" w:eastAsiaTheme="minorEastAsia" w:hAnsiTheme="minorEastAsia"/>
                <w:snapToGrid w:val="0"/>
                <w:sz w:val="21"/>
                <w:szCs w:val="21"/>
              </w:rPr>
            </w:pPr>
          </w:p>
        </w:tc>
        <w:tc>
          <w:tcPr>
            <w:tcW w:w="2018" w:type="dxa"/>
            <w:vAlign w:val="center"/>
          </w:tcPr>
          <w:p w:rsidR="00A23A7C" w:rsidRPr="002D1FB7" w:rsidRDefault="00A23A7C">
            <w:pPr>
              <w:jc w:val="center"/>
              <w:rPr>
                <w:rFonts w:asciiTheme="minorEastAsia" w:eastAsiaTheme="minorEastAsia" w:hAnsiTheme="minorEastAsia"/>
                <w:snapToGrid w:val="0"/>
                <w:sz w:val="21"/>
                <w:szCs w:val="21"/>
              </w:rPr>
            </w:pPr>
          </w:p>
        </w:tc>
        <w:tc>
          <w:tcPr>
            <w:tcW w:w="851"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559"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134"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276" w:type="dxa"/>
            <w:vAlign w:val="center"/>
          </w:tcPr>
          <w:p w:rsidR="00A23A7C" w:rsidRPr="002D1FB7" w:rsidRDefault="00A23A7C">
            <w:pPr>
              <w:jc w:val="center"/>
              <w:rPr>
                <w:rFonts w:asciiTheme="minorEastAsia" w:eastAsiaTheme="minorEastAsia" w:hAnsiTheme="minorEastAsia"/>
                <w:snapToGrid w:val="0"/>
                <w:sz w:val="21"/>
                <w:szCs w:val="21"/>
              </w:rPr>
            </w:pPr>
          </w:p>
        </w:tc>
      </w:tr>
      <w:tr w:rsidR="00A23A7C" w:rsidRPr="002D1FB7">
        <w:trPr>
          <w:trHeight w:val="439"/>
        </w:trPr>
        <w:tc>
          <w:tcPr>
            <w:tcW w:w="534"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134" w:type="dxa"/>
            <w:vAlign w:val="center"/>
          </w:tcPr>
          <w:p w:rsidR="00A23A7C" w:rsidRPr="002D1FB7" w:rsidRDefault="00A23A7C">
            <w:pPr>
              <w:jc w:val="center"/>
              <w:rPr>
                <w:rFonts w:asciiTheme="minorEastAsia" w:eastAsiaTheme="minorEastAsia" w:hAnsiTheme="minorEastAsia"/>
                <w:snapToGrid w:val="0"/>
                <w:sz w:val="21"/>
                <w:szCs w:val="21"/>
              </w:rPr>
            </w:pPr>
          </w:p>
        </w:tc>
        <w:tc>
          <w:tcPr>
            <w:tcW w:w="850" w:type="dxa"/>
            <w:vAlign w:val="center"/>
          </w:tcPr>
          <w:p w:rsidR="00A23A7C" w:rsidRPr="002D1FB7" w:rsidRDefault="00A23A7C">
            <w:pPr>
              <w:jc w:val="center"/>
              <w:rPr>
                <w:rFonts w:asciiTheme="minorEastAsia" w:eastAsiaTheme="minorEastAsia" w:hAnsiTheme="minorEastAsia"/>
                <w:snapToGrid w:val="0"/>
                <w:sz w:val="21"/>
                <w:szCs w:val="21"/>
              </w:rPr>
            </w:pPr>
          </w:p>
        </w:tc>
        <w:tc>
          <w:tcPr>
            <w:tcW w:w="2018" w:type="dxa"/>
            <w:vAlign w:val="center"/>
          </w:tcPr>
          <w:p w:rsidR="00A23A7C" w:rsidRPr="002D1FB7" w:rsidRDefault="00A23A7C">
            <w:pPr>
              <w:jc w:val="center"/>
              <w:rPr>
                <w:rFonts w:asciiTheme="minorEastAsia" w:eastAsiaTheme="minorEastAsia" w:hAnsiTheme="minorEastAsia"/>
                <w:snapToGrid w:val="0"/>
                <w:sz w:val="21"/>
                <w:szCs w:val="21"/>
              </w:rPr>
            </w:pPr>
          </w:p>
        </w:tc>
        <w:tc>
          <w:tcPr>
            <w:tcW w:w="851"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559"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134"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276" w:type="dxa"/>
            <w:vAlign w:val="center"/>
          </w:tcPr>
          <w:p w:rsidR="00A23A7C" w:rsidRPr="002D1FB7" w:rsidRDefault="00A23A7C">
            <w:pPr>
              <w:jc w:val="center"/>
              <w:rPr>
                <w:rFonts w:asciiTheme="minorEastAsia" w:eastAsiaTheme="minorEastAsia" w:hAnsiTheme="minorEastAsia"/>
                <w:snapToGrid w:val="0"/>
                <w:sz w:val="21"/>
                <w:szCs w:val="21"/>
              </w:rPr>
            </w:pPr>
          </w:p>
        </w:tc>
      </w:tr>
      <w:tr w:rsidR="00A23A7C" w:rsidRPr="002D1FB7">
        <w:trPr>
          <w:trHeight w:val="439"/>
        </w:trPr>
        <w:tc>
          <w:tcPr>
            <w:tcW w:w="534"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134" w:type="dxa"/>
            <w:vAlign w:val="center"/>
          </w:tcPr>
          <w:p w:rsidR="00A23A7C" w:rsidRPr="002D1FB7" w:rsidRDefault="00A23A7C">
            <w:pPr>
              <w:jc w:val="center"/>
              <w:rPr>
                <w:rFonts w:asciiTheme="minorEastAsia" w:eastAsiaTheme="minorEastAsia" w:hAnsiTheme="minorEastAsia"/>
                <w:snapToGrid w:val="0"/>
                <w:sz w:val="21"/>
                <w:szCs w:val="21"/>
              </w:rPr>
            </w:pPr>
          </w:p>
        </w:tc>
        <w:tc>
          <w:tcPr>
            <w:tcW w:w="850" w:type="dxa"/>
            <w:vAlign w:val="center"/>
          </w:tcPr>
          <w:p w:rsidR="00A23A7C" w:rsidRPr="002D1FB7" w:rsidRDefault="00A23A7C">
            <w:pPr>
              <w:jc w:val="center"/>
              <w:rPr>
                <w:rFonts w:asciiTheme="minorEastAsia" w:eastAsiaTheme="minorEastAsia" w:hAnsiTheme="minorEastAsia"/>
                <w:snapToGrid w:val="0"/>
                <w:sz w:val="21"/>
                <w:szCs w:val="21"/>
              </w:rPr>
            </w:pPr>
          </w:p>
        </w:tc>
        <w:tc>
          <w:tcPr>
            <w:tcW w:w="2018" w:type="dxa"/>
            <w:vAlign w:val="center"/>
          </w:tcPr>
          <w:p w:rsidR="00A23A7C" w:rsidRPr="002D1FB7" w:rsidRDefault="00A23A7C">
            <w:pPr>
              <w:jc w:val="center"/>
              <w:rPr>
                <w:rFonts w:asciiTheme="minorEastAsia" w:eastAsiaTheme="minorEastAsia" w:hAnsiTheme="minorEastAsia"/>
                <w:snapToGrid w:val="0"/>
                <w:sz w:val="21"/>
                <w:szCs w:val="21"/>
              </w:rPr>
            </w:pPr>
          </w:p>
        </w:tc>
        <w:tc>
          <w:tcPr>
            <w:tcW w:w="851"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559"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134"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276" w:type="dxa"/>
            <w:vAlign w:val="center"/>
          </w:tcPr>
          <w:p w:rsidR="00A23A7C" w:rsidRPr="002D1FB7" w:rsidRDefault="00A23A7C">
            <w:pPr>
              <w:jc w:val="center"/>
              <w:rPr>
                <w:rFonts w:asciiTheme="minorEastAsia" w:eastAsiaTheme="minorEastAsia" w:hAnsiTheme="minorEastAsia"/>
                <w:snapToGrid w:val="0"/>
                <w:sz w:val="21"/>
                <w:szCs w:val="21"/>
              </w:rPr>
            </w:pPr>
          </w:p>
        </w:tc>
      </w:tr>
      <w:tr w:rsidR="00A23A7C" w:rsidRPr="002D1FB7">
        <w:trPr>
          <w:trHeight w:val="439"/>
        </w:trPr>
        <w:tc>
          <w:tcPr>
            <w:tcW w:w="534"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134" w:type="dxa"/>
            <w:vAlign w:val="center"/>
          </w:tcPr>
          <w:p w:rsidR="00A23A7C" w:rsidRPr="002D1FB7" w:rsidRDefault="00A23A7C">
            <w:pPr>
              <w:jc w:val="center"/>
              <w:rPr>
                <w:rFonts w:asciiTheme="minorEastAsia" w:eastAsiaTheme="minorEastAsia" w:hAnsiTheme="minorEastAsia"/>
                <w:snapToGrid w:val="0"/>
                <w:sz w:val="21"/>
                <w:szCs w:val="21"/>
              </w:rPr>
            </w:pPr>
          </w:p>
        </w:tc>
        <w:tc>
          <w:tcPr>
            <w:tcW w:w="850" w:type="dxa"/>
            <w:vAlign w:val="center"/>
          </w:tcPr>
          <w:p w:rsidR="00A23A7C" w:rsidRPr="002D1FB7" w:rsidRDefault="00A23A7C">
            <w:pPr>
              <w:jc w:val="center"/>
              <w:rPr>
                <w:rFonts w:asciiTheme="minorEastAsia" w:eastAsiaTheme="minorEastAsia" w:hAnsiTheme="minorEastAsia"/>
                <w:snapToGrid w:val="0"/>
                <w:sz w:val="21"/>
                <w:szCs w:val="21"/>
              </w:rPr>
            </w:pPr>
          </w:p>
        </w:tc>
        <w:tc>
          <w:tcPr>
            <w:tcW w:w="2018" w:type="dxa"/>
            <w:vAlign w:val="center"/>
          </w:tcPr>
          <w:p w:rsidR="00A23A7C" w:rsidRPr="002D1FB7" w:rsidRDefault="00A23A7C">
            <w:pPr>
              <w:jc w:val="center"/>
              <w:rPr>
                <w:rFonts w:asciiTheme="minorEastAsia" w:eastAsiaTheme="minorEastAsia" w:hAnsiTheme="minorEastAsia"/>
                <w:snapToGrid w:val="0"/>
                <w:sz w:val="21"/>
                <w:szCs w:val="21"/>
              </w:rPr>
            </w:pPr>
          </w:p>
        </w:tc>
        <w:tc>
          <w:tcPr>
            <w:tcW w:w="851"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559"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134"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276" w:type="dxa"/>
            <w:vAlign w:val="center"/>
          </w:tcPr>
          <w:p w:rsidR="00A23A7C" w:rsidRPr="002D1FB7" w:rsidRDefault="00A23A7C">
            <w:pPr>
              <w:jc w:val="center"/>
              <w:rPr>
                <w:rFonts w:asciiTheme="minorEastAsia" w:eastAsiaTheme="minorEastAsia" w:hAnsiTheme="minorEastAsia"/>
                <w:snapToGrid w:val="0"/>
                <w:sz w:val="21"/>
                <w:szCs w:val="21"/>
              </w:rPr>
            </w:pPr>
          </w:p>
        </w:tc>
      </w:tr>
      <w:tr w:rsidR="00A23A7C" w:rsidRPr="002D1FB7">
        <w:trPr>
          <w:trHeight w:val="439"/>
        </w:trPr>
        <w:tc>
          <w:tcPr>
            <w:tcW w:w="534"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134" w:type="dxa"/>
            <w:vAlign w:val="center"/>
          </w:tcPr>
          <w:p w:rsidR="00A23A7C" w:rsidRPr="002D1FB7" w:rsidRDefault="00A23A7C">
            <w:pPr>
              <w:jc w:val="center"/>
              <w:rPr>
                <w:rFonts w:asciiTheme="minorEastAsia" w:eastAsiaTheme="minorEastAsia" w:hAnsiTheme="minorEastAsia"/>
                <w:snapToGrid w:val="0"/>
                <w:sz w:val="21"/>
                <w:szCs w:val="21"/>
              </w:rPr>
            </w:pPr>
          </w:p>
        </w:tc>
        <w:tc>
          <w:tcPr>
            <w:tcW w:w="850" w:type="dxa"/>
            <w:vAlign w:val="center"/>
          </w:tcPr>
          <w:p w:rsidR="00A23A7C" w:rsidRPr="002D1FB7" w:rsidRDefault="00A23A7C">
            <w:pPr>
              <w:jc w:val="center"/>
              <w:rPr>
                <w:rFonts w:asciiTheme="minorEastAsia" w:eastAsiaTheme="minorEastAsia" w:hAnsiTheme="minorEastAsia"/>
                <w:snapToGrid w:val="0"/>
                <w:sz w:val="21"/>
                <w:szCs w:val="21"/>
              </w:rPr>
            </w:pPr>
          </w:p>
        </w:tc>
        <w:tc>
          <w:tcPr>
            <w:tcW w:w="2018" w:type="dxa"/>
            <w:vAlign w:val="center"/>
          </w:tcPr>
          <w:p w:rsidR="00A23A7C" w:rsidRPr="002D1FB7" w:rsidRDefault="00A23A7C">
            <w:pPr>
              <w:jc w:val="center"/>
              <w:rPr>
                <w:rFonts w:asciiTheme="minorEastAsia" w:eastAsiaTheme="minorEastAsia" w:hAnsiTheme="minorEastAsia"/>
                <w:snapToGrid w:val="0"/>
                <w:sz w:val="21"/>
                <w:szCs w:val="21"/>
              </w:rPr>
            </w:pPr>
          </w:p>
        </w:tc>
        <w:tc>
          <w:tcPr>
            <w:tcW w:w="851"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559"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134"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276" w:type="dxa"/>
            <w:vAlign w:val="center"/>
          </w:tcPr>
          <w:p w:rsidR="00A23A7C" w:rsidRPr="002D1FB7" w:rsidRDefault="00A23A7C">
            <w:pPr>
              <w:jc w:val="center"/>
              <w:rPr>
                <w:rFonts w:asciiTheme="minorEastAsia" w:eastAsiaTheme="minorEastAsia" w:hAnsiTheme="minorEastAsia"/>
                <w:snapToGrid w:val="0"/>
                <w:sz w:val="21"/>
                <w:szCs w:val="21"/>
              </w:rPr>
            </w:pPr>
          </w:p>
        </w:tc>
      </w:tr>
      <w:tr w:rsidR="00A23A7C" w:rsidRPr="002D1FB7">
        <w:trPr>
          <w:trHeight w:val="439"/>
        </w:trPr>
        <w:tc>
          <w:tcPr>
            <w:tcW w:w="534"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134" w:type="dxa"/>
            <w:vAlign w:val="center"/>
          </w:tcPr>
          <w:p w:rsidR="00A23A7C" w:rsidRPr="002D1FB7" w:rsidRDefault="00A23A7C">
            <w:pPr>
              <w:jc w:val="center"/>
              <w:rPr>
                <w:rFonts w:asciiTheme="minorEastAsia" w:eastAsiaTheme="minorEastAsia" w:hAnsiTheme="minorEastAsia"/>
                <w:snapToGrid w:val="0"/>
                <w:sz w:val="21"/>
                <w:szCs w:val="21"/>
              </w:rPr>
            </w:pPr>
          </w:p>
        </w:tc>
        <w:tc>
          <w:tcPr>
            <w:tcW w:w="850" w:type="dxa"/>
            <w:vAlign w:val="center"/>
          </w:tcPr>
          <w:p w:rsidR="00A23A7C" w:rsidRPr="002D1FB7" w:rsidRDefault="00A23A7C">
            <w:pPr>
              <w:jc w:val="center"/>
              <w:rPr>
                <w:rFonts w:asciiTheme="minorEastAsia" w:eastAsiaTheme="minorEastAsia" w:hAnsiTheme="minorEastAsia"/>
                <w:snapToGrid w:val="0"/>
                <w:sz w:val="21"/>
                <w:szCs w:val="21"/>
              </w:rPr>
            </w:pPr>
          </w:p>
        </w:tc>
        <w:tc>
          <w:tcPr>
            <w:tcW w:w="2018" w:type="dxa"/>
            <w:vAlign w:val="center"/>
          </w:tcPr>
          <w:p w:rsidR="00A23A7C" w:rsidRPr="002D1FB7" w:rsidRDefault="00A23A7C">
            <w:pPr>
              <w:jc w:val="center"/>
              <w:rPr>
                <w:rFonts w:asciiTheme="minorEastAsia" w:eastAsiaTheme="minorEastAsia" w:hAnsiTheme="minorEastAsia"/>
                <w:snapToGrid w:val="0"/>
                <w:sz w:val="21"/>
                <w:szCs w:val="21"/>
              </w:rPr>
            </w:pPr>
          </w:p>
        </w:tc>
        <w:tc>
          <w:tcPr>
            <w:tcW w:w="851"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559"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134"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276" w:type="dxa"/>
            <w:vAlign w:val="center"/>
          </w:tcPr>
          <w:p w:rsidR="00A23A7C" w:rsidRPr="002D1FB7" w:rsidRDefault="00A23A7C">
            <w:pPr>
              <w:jc w:val="center"/>
              <w:rPr>
                <w:rFonts w:asciiTheme="minorEastAsia" w:eastAsiaTheme="minorEastAsia" w:hAnsiTheme="minorEastAsia"/>
                <w:snapToGrid w:val="0"/>
                <w:sz w:val="21"/>
                <w:szCs w:val="21"/>
              </w:rPr>
            </w:pPr>
          </w:p>
        </w:tc>
      </w:tr>
      <w:tr w:rsidR="00A23A7C" w:rsidRPr="002D1FB7">
        <w:trPr>
          <w:trHeight w:val="439"/>
        </w:trPr>
        <w:tc>
          <w:tcPr>
            <w:tcW w:w="534"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134" w:type="dxa"/>
            <w:vAlign w:val="center"/>
          </w:tcPr>
          <w:p w:rsidR="00A23A7C" w:rsidRPr="002D1FB7" w:rsidRDefault="00A23A7C">
            <w:pPr>
              <w:jc w:val="center"/>
              <w:rPr>
                <w:rFonts w:asciiTheme="minorEastAsia" w:eastAsiaTheme="minorEastAsia" w:hAnsiTheme="minorEastAsia"/>
                <w:snapToGrid w:val="0"/>
                <w:sz w:val="21"/>
                <w:szCs w:val="21"/>
              </w:rPr>
            </w:pPr>
          </w:p>
        </w:tc>
        <w:tc>
          <w:tcPr>
            <w:tcW w:w="850" w:type="dxa"/>
            <w:vAlign w:val="center"/>
          </w:tcPr>
          <w:p w:rsidR="00A23A7C" w:rsidRPr="002D1FB7" w:rsidRDefault="00A23A7C">
            <w:pPr>
              <w:jc w:val="center"/>
              <w:rPr>
                <w:rFonts w:asciiTheme="minorEastAsia" w:eastAsiaTheme="minorEastAsia" w:hAnsiTheme="minorEastAsia"/>
                <w:snapToGrid w:val="0"/>
                <w:sz w:val="21"/>
                <w:szCs w:val="21"/>
              </w:rPr>
            </w:pPr>
          </w:p>
        </w:tc>
        <w:tc>
          <w:tcPr>
            <w:tcW w:w="2018" w:type="dxa"/>
            <w:vAlign w:val="center"/>
          </w:tcPr>
          <w:p w:rsidR="00A23A7C" w:rsidRPr="002D1FB7" w:rsidRDefault="00A23A7C">
            <w:pPr>
              <w:jc w:val="center"/>
              <w:rPr>
                <w:rFonts w:asciiTheme="minorEastAsia" w:eastAsiaTheme="minorEastAsia" w:hAnsiTheme="minorEastAsia"/>
                <w:snapToGrid w:val="0"/>
                <w:sz w:val="21"/>
                <w:szCs w:val="21"/>
              </w:rPr>
            </w:pPr>
          </w:p>
        </w:tc>
        <w:tc>
          <w:tcPr>
            <w:tcW w:w="851"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559"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134" w:type="dxa"/>
            <w:vAlign w:val="center"/>
          </w:tcPr>
          <w:p w:rsidR="00A23A7C" w:rsidRPr="002D1FB7" w:rsidRDefault="00A23A7C">
            <w:pPr>
              <w:jc w:val="center"/>
              <w:rPr>
                <w:rFonts w:asciiTheme="minorEastAsia" w:eastAsiaTheme="minorEastAsia" w:hAnsiTheme="minorEastAsia"/>
                <w:snapToGrid w:val="0"/>
                <w:sz w:val="21"/>
                <w:szCs w:val="21"/>
              </w:rPr>
            </w:pPr>
          </w:p>
        </w:tc>
        <w:tc>
          <w:tcPr>
            <w:tcW w:w="1276" w:type="dxa"/>
            <w:vAlign w:val="center"/>
          </w:tcPr>
          <w:p w:rsidR="00A23A7C" w:rsidRPr="002D1FB7" w:rsidRDefault="00A23A7C">
            <w:pPr>
              <w:jc w:val="center"/>
              <w:rPr>
                <w:rFonts w:asciiTheme="minorEastAsia" w:eastAsiaTheme="minorEastAsia" w:hAnsiTheme="minorEastAsia"/>
                <w:snapToGrid w:val="0"/>
                <w:sz w:val="21"/>
                <w:szCs w:val="21"/>
              </w:rPr>
            </w:pPr>
          </w:p>
        </w:tc>
      </w:tr>
    </w:tbl>
    <w:p w:rsidR="00A23A7C" w:rsidRPr="002D1FB7" w:rsidRDefault="00A23A7C">
      <w:pPr>
        <w:ind w:firstLineChars="200" w:firstLine="420"/>
        <w:rPr>
          <w:rFonts w:asciiTheme="minorEastAsia" w:eastAsiaTheme="minorEastAsia" w:hAnsiTheme="minorEastAsia"/>
          <w:snapToGrid w:val="0"/>
          <w:sz w:val="21"/>
          <w:szCs w:val="21"/>
        </w:rPr>
      </w:pPr>
    </w:p>
    <w:p w:rsidR="00A23A7C" w:rsidRPr="002D1FB7" w:rsidRDefault="005D1A0F">
      <w:pPr>
        <w:ind w:firstLineChars="200" w:firstLine="420"/>
        <w:rPr>
          <w:rFonts w:asciiTheme="minorEastAsia" w:eastAsiaTheme="minorEastAsia" w:hAnsiTheme="minorEastAsia"/>
          <w:snapToGrid w:val="0"/>
          <w:sz w:val="21"/>
          <w:szCs w:val="21"/>
        </w:rPr>
      </w:pPr>
      <w:r w:rsidRPr="002D1FB7">
        <w:rPr>
          <w:rFonts w:asciiTheme="minorEastAsia" w:eastAsiaTheme="minorEastAsia" w:hAnsiTheme="minorEastAsia"/>
          <w:snapToGrid w:val="0"/>
          <w:sz w:val="21"/>
          <w:szCs w:val="21"/>
        </w:rPr>
        <w:t>已仔细核对了本合同</w:t>
      </w:r>
      <w:r w:rsidRPr="002D1FB7">
        <w:rPr>
          <w:rFonts w:asciiTheme="minorEastAsia" w:eastAsiaTheme="minorEastAsia" w:hAnsiTheme="minorEastAsia" w:hint="eastAsia"/>
          <w:snapToGrid w:val="0"/>
          <w:sz w:val="21"/>
          <w:szCs w:val="21"/>
        </w:rPr>
        <w:t>（HZNU-2018181，含配置清单）</w:t>
      </w:r>
      <w:r w:rsidRPr="002D1FB7">
        <w:rPr>
          <w:rFonts w:asciiTheme="minorEastAsia" w:eastAsiaTheme="minorEastAsia" w:hAnsiTheme="minorEastAsia"/>
          <w:snapToGrid w:val="0"/>
          <w:sz w:val="21"/>
          <w:szCs w:val="21"/>
        </w:rPr>
        <w:t xml:space="preserve">所有内容，确认无误。合同签订后，我学院/部门具体负责本合同的履行事宜（督促设备的到货、安装、验收入库等）。   </w:t>
      </w:r>
    </w:p>
    <w:p w:rsidR="00A23A7C" w:rsidRPr="002D1FB7" w:rsidRDefault="00A23A7C">
      <w:pPr>
        <w:ind w:firstLineChars="200" w:firstLine="422"/>
        <w:rPr>
          <w:rFonts w:asciiTheme="minorEastAsia" w:eastAsiaTheme="minorEastAsia" w:hAnsiTheme="minorEastAsia"/>
          <w:b/>
          <w:snapToGrid w:val="0"/>
          <w:sz w:val="21"/>
          <w:szCs w:val="21"/>
        </w:rPr>
      </w:pPr>
    </w:p>
    <w:p w:rsidR="00A23A7C" w:rsidRPr="002D1FB7" w:rsidRDefault="005D1A0F">
      <w:pPr>
        <w:tabs>
          <w:tab w:val="left" w:pos="5895"/>
          <w:tab w:val="left" w:pos="8497"/>
        </w:tabs>
        <w:ind w:firstLineChars="900" w:firstLine="1897"/>
        <w:rPr>
          <w:rFonts w:asciiTheme="minorEastAsia" w:eastAsiaTheme="minorEastAsia" w:hAnsiTheme="minorEastAsia"/>
          <w:b/>
          <w:snapToGrid w:val="0"/>
          <w:sz w:val="21"/>
          <w:szCs w:val="21"/>
        </w:rPr>
      </w:pPr>
      <w:r w:rsidRPr="002D1FB7">
        <w:rPr>
          <w:rFonts w:asciiTheme="minorEastAsia" w:eastAsiaTheme="minorEastAsia" w:hAnsiTheme="minorEastAsia" w:hint="eastAsia"/>
          <w:b/>
          <w:snapToGrid w:val="0"/>
          <w:sz w:val="21"/>
          <w:szCs w:val="21"/>
        </w:rPr>
        <w:t>使用部门</w:t>
      </w:r>
      <w:r w:rsidRPr="002D1FB7">
        <w:rPr>
          <w:rFonts w:asciiTheme="minorEastAsia" w:eastAsiaTheme="minorEastAsia" w:hAnsiTheme="minorEastAsia"/>
          <w:b/>
          <w:snapToGrid w:val="0"/>
          <w:sz w:val="21"/>
          <w:szCs w:val="21"/>
        </w:rPr>
        <w:t>经办人签字：</w:t>
      </w:r>
      <w:r w:rsidRPr="002D1FB7">
        <w:rPr>
          <w:rFonts w:asciiTheme="minorEastAsia" w:eastAsiaTheme="minorEastAsia" w:hAnsiTheme="minorEastAsia" w:hint="eastAsia"/>
          <w:b/>
          <w:snapToGrid w:val="0"/>
          <w:sz w:val="21"/>
          <w:szCs w:val="21"/>
        </w:rPr>
        <w:tab/>
      </w:r>
      <w:r w:rsidRPr="002D1FB7">
        <w:rPr>
          <w:rFonts w:asciiTheme="minorEastAsia" w:eastAsiaTheme="minorEastAsia" w:hAnsiTheme="minorEastAsia"/>
          <w:b/>
          <w:snapToGrid w:val="0"/>
          <w:sz w:val="21"/>
          <w:szCs w:val="21"/>
        </w:rPr>
        <w:t>负责人签字（加盖部门公章）：</w:t>
      </w:r>
    </w:p>
    <w:p w:rsidR="00A23A7C" w:rsidRPr="002D1FB7" w:rsidRDefault="005D1A0F">
      <w:pPr>
        <w:tabs>
          <w:tab w:val="left" w:pos="4536"/>
          <w:tab w:val="left" w:pos="8497"/>
        </w:tabs>
        <w:ind w:firstLineChars="200" w:firstLine="422"/>
        <w:rPr>
          <w:rFonts w:asciiTheme="minorEastAsia" w:eastAsiaTheme="minorEastAsia" w:hAnsiTheme="minorEastAsia"/>
          <w:b/>
          <w:snapToGrid w:val="0"/>
          <w:sz w:val="21"/>
          <w:szCs w:val="21"/>
        </w:rPr>
      </w:pPr>
      <w:r w:rsidRPr="002D1FB7">
        <w:rPr>
          <w:rFonts w:asciiTheme="minorEastAsia" w:eastAsiaTheme="minorEastAsia" w:hAnsiTheme="minorEastAsia" w:hint="eastAsia"/>
          <w:b/>
          <w:snapToGrid w:val="0"/>
          <w:sz w:val="21"/>
          <w:szCs w:val="21"/>
        </w:rPr>
        <w:tab/>
      </w:r>
    </w:p>
    <w:p w:rsidR="00A23A7C" w:rsidRPr="002D1FB7" w:rsidRDefault="005D1A0F">
      <w:pPr>
        <w:tabs>
          <w:tab w:val="left" w:pos="5895"/>
          <w:tab w:val="left" w:pos="8497"/>
        </w:tabs>
        <w:ind w:firstLineChars="900" w:firstLine="1897"/>
        <w:rPr>
          <w:rFonts w:asciiTheme="minorEastAsia" w:eastAsiaTheme="minorEastAsia" w:hAnsiTheme="minorEastAsia"/>
          <w:b/>
          <w:snapToGrid w:val="0"/>
          <w:sz w:val="21"/>
          <w:szCs w:val="21"/>
        </w:rPr>
      </w:pPr>
      <w:r w:rsidRPr="002D1FB7">
        <w:rPr>
          <w:rFonts w:asciiTheme="minorEastAsia" w:eastAsiaTheme="minorEastAsia" w:hAnsiTheme="minorEastAsia"/>
          <w:b/>
          <w:snapToGrid w:val="0"/>
          <w:sz w:val="21"/>
          <w:szCs w:val="21"/>
        </w:rPr>
        <w:t>联系电话：</w:t>
      </w:r>
      <w:r w:rsidRPr="002D1FB7">
        <w:rPr>
          <w:rFonts w:asciiTheme="minorEastAsia" w:eastAsiaTheme="minorEastAsia" w:hAnsiTheme="minorEastAsia" w:hint="eastAsia"/>
          <w:b/>
          <w:snapToGrid w:val="0"/>
          <w:sz w:val="21"/>
          <w:szCs w:val="21"/>
        </w:rPr>
        <w:tab/>
      </w:r>
      <w:r w:rsidRPr="002D1FB7">
        <w:rPr>
          <w:rFonts w:asciiTheme="minorEastAsia" w:eastAsiaTheme="minorEastAsia" w:hAnsiTheme="minorEastAsia"/>
          <w:b/>
          <w:snapToGrid w:val="0"/>
          <w:sz w:val="21"/>
          <w:szCs w:val="21"/>
        </w:rPr>
        <w:t>联系电话：</w:t>
      </w:r>
    </w:p>
    <w:p w:rsidR="00A23A7C" w:rsidRPr="002D1FB7" w:rsidRDefault="005D1A0F">
      <w:pPr>
        <w:jc w:val="center"/>
        <w:rPr>
          <w:rFonts w:asciiTheme="minorEastAsia" w:eastAsiaTheme="minorEastAsia" w:hAnsiTheme="minorEastAsia"/>
          <w:b/>
          <w:snapToGrid w:val="0"/>
          <w:sz w:val="21"/>
          <w:szCs w:val="21"/>
        </w:rPr>
      </w:pPr>
      <w:r w:rsidRPr="002D1FB7">
        <w:rPr>
          <w:rFonts w:asciiTheme="minorEastAsia" w:eastAsiaTheme="minorEastAsia" w:hAnsiTheme="minorEastAsia" w:hint="eastAsia"/>
          <w:b/>
          <w:snapToGrid w:val="0"/>
          <w:sz w:val="21"/>
          <w:szCs w:val="21"/>
        </w:rPr>
        <w:tab/>
      </w:r>
    </w:p>
    <w:p w:rsidR="00A23A7C" w:rsidRPr="002D1FB7" w:rsidRDefault="005D1A0F">
      <w:pPr>
        <w:spacing w:line="288" w:lineRule="auto"/>
        <w:jc w:val="center"/>
        <w:outlineLvl w:val="1"/>
        <w:rPr>
          <w:rFonts w:asciiTheme="minorEastAsia" w:eastAsiaTheme="minorEastAsia" w:hAnsiTheme="minorEastAsia"/>
          <w:b/>
          <w:snapToGrid w:val="0"/>
          <w:sz w:val="21"/>
          <w:szCs w:val="21"/>
        </w:rPr>
      </w:pPr>
      <w:r w:rsidRPr="002D1FB7">
        <w:rPr>
          <w:rFonts w:asciiTheme="minorEastAsia" w:eastAsiaTheme="minorEastAsia" w:hAnsiTheme="minorEastAsia" w:hint="eastAsia"/>
          <w:b/>
          <w:snapToGrid w:val="0"/>
          <w:sz w:val="21"/>
          <w:szCs w:val="21"/>
        </w:rPr>
        <w:t xml:space="preserve">                            </w:t>
      </w:r>
      <w:r w:rsidRPr="002D1FB7">
        <w:rPr>
          <w:rFonts w:asciiTheme="minorEastAsia" w:eastAsiaTheme="minorEastAsia" w:hAnsiTheme="minorEastAsia"/>
          <w:b/>
          <w:snapToGrid w:val="0"/>
          <w:sz w:val="21"/>
          <w:szCs w:val="21"/>
        </w:rPr>
        <w:t>日   期：</w:t>
      </w:r>
    </w:p>
    <w:p w:rsidR="00A23A7C" w:rsidRPr="002D1FB7" w:rsidRDefault="005D1A0F">
      <w:pPr>
        <w:widowControl/>
        <w:jc w:val="center"/>
        <w:rPr>
          <w:rFonts w:hAnsi="宋体"/>
          <w:b/>
          <w:spacing w:val="-6"/>
          <w:sz w:val="32"/>
          <w:szCs w:val="32"/>
        </w:rPr>
      </w:pPr>
      <w:r w:rsidRPr="002D1FB7">
        <w:rPr>
          <w:rFonts w:asciiTheme="minorEastAsia" w:eastAsiaTheme="minorEastAsia" w:hAnsiTheme="minorEastAsia"/>
          <w:b/>
          <w:snapToGrid w:val="0"/>
          <w:sz w:val="21"/>
          <w:szCs w:val="21"/>
        </w:rPr>
        <w:br w:type="page"/>
      </w:r>
      <w:bookmarkStart w:id="17" w:name="_Toc524527986"/>
      <w:bookmarkStart w:id="18" w:name="_Toc524527911"/>
      <w:r w:rsidRPr="002D1FB7">
        <w:rPr>
          <w:rFonts w:hAnsi="宋体"/>
          <w:b/>
          <w:spacing w:val="-6"/>
          <w:sz w:val="32"/>
          <w:szCs w:val="32"/>
        </w:rPr>
        <w:lastRenderedPageBreak/>
        <w:t>第六章</w:t>
      </w:r>
      <w:r w:rsidRPr="002D1FB7">
        <w:rPr>
          <w:rFonts w:hAnsi="宋体" w:hint="eastAsia"/>
          <w:b/>
          <w:spacing w:val="-6"/>
          <w:sz w:val="32"/>
          <w:szCs w:val="32"/>
        </w:rPr>
        <w:t xml:space="preserve">  </w:t>
      </w:r>
      <w:r w:rsidRPr="002D1FB7">
        <w:rPr>
          <w:rFonts w:hAnsi="宋体"/>
          <w:b/>
          <w:spacing w:val="-6"/>
          <w:sz w:val="32"/>
          <w:szCs w:val="32"/>
        </w:rPr>
        <w:t>投标文件格式</w:t>
      </w:r>
      <w:bookmarkEnd w:id="17"/>
      <w:bookmarkEnd w:id="18"/>
    </w:p>
    <w:p w:rsidR="00A23A7C" w:rsidRPr="002D1FB7" w:rsidRDefault="00A23A7C">
      <w:pPr>
        <w:spacing w:line="360" w:lineRule="auto"/>
        <w:rPr>
          <w:rFonts w:ascii="宋体" w:hAnsi="宋体"/>
          <w:b/>
          <w:bCs/>
          <w:spacing w:val="-6"/>
          <w:sz w:val="24"/>
        </w:rPr>
      </w:pPr>
    </w:p>
    <w:p w:rsidR="00A23A7C" w:rsidRPr="002D1FB7" w:rsidRDefault="005D1A0F">
      <w:pPr>
        <w:pStyle w:val="aa"/>
        <w:spacing w:beforeLines="0" w:afterLines="0" w:line="360" w:lineRule="auto"/>
        <w:ind w:firstLineChars="200" w:firstLine="398"/>
        <w:rPr>
          <w:rFonts w:hAnsi="宋体"/>
          <w:b/>
          <w:bCs/>
          <w:spacing w:val="-6"/>
          <w:sz w:val="21"/>
          <w:szCs w:val="21"/>
        </w:rPr>
      </w:pPr>
      <w:r w:rsidRPr="002D1FB7">
        <w:rPr>
          <w:rFonts w:hAnsi="宋体" w:hint="eastAsia"/>
          <w:b/>
          <w:bCs/>
          <w:spacing w:val="-6"/>
          <w:sz w:val="21"/>
          <w:szCs w:val="21"/>
        </w:rPr>
        <w:t>投标文件的编制应按照本项目：“第三章  投标人须知”</w:t>
      </w:r>
      <w:r w:rsidRPr="002D1FB7">
        <w:rPr>
          <w:rFonts w:hAnsi="宋体"/>
          <w:b/>
          <w:spacing w:val="-6"/>
          <w:sz w:val="21"/>
          <w:szCs w:val="21"/>
        </w:rPr>
        <w:t>三</w:t>
      </w:r>
      <w:r w:rsidRPr="002D1FB7">
        <w:rPr>
          <w:rFonts w:hAnsi="宋体" w:hint="eastAsia"/>
          <w:b/>
          <w:spacing w:val="-6"/>
          <w:sz w:val="21"/>
          <w:szCs w:val="21"/>
        </w:rPr>
        <w:t>、</w:t>
      </w:r>
      <w:r w:rsidRPr="002D1FB7">
        <w:rPr>
          <w:rFonts w:hAnsi="宋体"/>
          <w:b/>
          <w:spacing w:val="-6"/>
          <w:sz w:val="21"/>
          <w:szCs w:val="21"/>
        </w:rPr>
        <w:t>投标文件的编制</w:t>
      </w:r>
      <w:r w:rsidRPr="002D1FB7">
        <w:rPr>
          <w:rFonts w:hAnsi="宋体" w:hint="eastAsia"/>
          <w:b/>
          <w:spacing w:val="-6"/>
          <w:sz w:val="21"/>
          <w:szCs w:val="21"/>
        </w:rPr>
        <w:t>的要求编制。</w:t>
      </w:r>
    </w:p>
    <w:p w:rsidR="00A23A7C" w:rsidRPr="002D1FB7" w:rsidRDefault="00A23A7C">
      <w:pPr>
        <w:spacing w:line="360" w:lineRule="auto"/>
        <w:rPr>
          <w:rFonts w:ascii="宋体" w:hAnsi="宋体"/>
          <w:b/>
          <w:bCs/>
          <w:spacing w:val="-6"/>
          <w:sz w:val="24"/>
        </w:rPr>
      </w:pPr>
    </w:p>
    <w:p w:rsidR="00A23A7C" w:rsidRPr="002D1FB7" w:rsidRDefault="00A23A7C">
      <w:pPr>
        <w:spacing w:line="360" w:lineRule="auto"/>
        <w:rPr>
          <w:rFonts w:ascii="宋体" w:hAnsi="宋体"/>
          <w:b/>
          <w:bCs/>
          <w:spacing w:val="-6"/>
          <w:sz w:val="24"/>
        </w:rPr>
      </w:pPr>
    </w:p>
    <w:p w:rsidR="00A23A7C" w:rsidRPr="002D1FB7" w:rsidRDefault="00A23A7C">
      <w:pPr>
        <w:spacing w:line="360" w:lineRule="auto"/>
        <w:rPr>
          <w:rFonts w:ascii="宋体" w:hAnsi="宋体"/>
          <w:b/>
          <w:bCs/>
          <w:spacing w:val="-6"/>
          <w:sz w:val="24"/>
        </w:rPr>
      </w:pPr>
    </w:p>
    <w:p w:rsidR="00A23A7C" w:rsidRPr="002D1FB7" w:rsidRDefault="005D1A0F">
      <w:pPr>
        <w:spacing w:line="360" w:lineRule="auto"/>
        <w:jc w:val="center"/>
        <w:rPr>
          <w:rFonts w:ascii="宋体" w:hAnsi="宋体"/>
          <w:b/>
          <w:bCs/>
          <w:spacing w:val="-6"/>
          <w:sz w:val="24"/>
        </w:rPr>
      </w:pPr>
      <w:r w:rsidRPr="002D1FB7">
        <w:rPr>
          <w:rFonts w:ascii="宋体" w:hAnsi="宋体" w:hint="eastAsia"/>
          <w:b/>
          <w:bCs/>
          <w:spacing w:val="-6"/>
          <w:sz w:val="24"/>
        </w:rPr>
        <w:t>外层包装（封签）</w:t>
      </w:r>
    </w:p>
    <w:p w:rsidR="00A23A7C" w:rsidRPr="002D1FB7" w:rsidRDefault="00A23A7C">
      <w:pPr>
        <w:spacing w:line="360" w:lineRule="auto"/>
        <w:rPr>
          <w:rFonts w:ascii="宋体" w:hAnsi="宋体"/>
          <w:spacing w:val="-6"/>
          <w:sz w:val="24"/>
        </w:rPr>
      </w:pPr>
    </w:p>
    <w:p w:rsidR="00A23A7C" w:rsidRPr="002D1FB7" w:rsidRDefault="005D1A0F">
      <w:pPr>
        <w:spacing w:line="360" w:lineRule="auto"/>
        <w:jc w:val="center"/>
        <w:rPr>
          <w:rFonts w:ascii="宋体" w:hAnsi="宋体"/>
          <w:bCs/>
          <w:spacing w:val="-6"/>
          <w:sz w:val="24"/>
        </w:rPr>
      </w:pPr>
      <w:r w:rsidRPr="002D1FB7">
        <w:rPr>
          <w:rFonts w:ascii="宋体" w:hAnsi="宋体" w:hint="eastAsia"/>
          <w:bCs/>
          <w:spacing w:val="-6"/>
          <w:sz w:val="24"/>
          <w:u w:val="single"/>
        </w:rPr>
        <w:t xml:space="preserve">                    </w:t>
      </w:r>
      <w:r w:rsidRPr="002D1FB7">
        <w:rPr>
          <w:rFonts w:ascii="宋体" w:hAnsi="宋体" w:hint="eastAsia"/>
          <w:bCs/>
          <w:spacing w:val="-6"/>
          <w:sz w:val="24"/>
        </w:rPr>
        <w:t>（投标人名称）</w:t>
      </w:r>
    </w:p>
    <w:p w:rsidR="00A23A7C" w:rsidRPr="002D1FB7" w:rsidRDefault="005D1A0F">
      <w:pPr>
        <w:spacing w:line="360" w:lineRule="auto"/>
        <w:jc w:val="center"/>
        <w:rPr>
          <w:rFonts w:ascii="宋体" w:hAnsi="宋体"/>
          <w:b/>
          <w:bCs/>
          <w:spacing w:val="-6"/>
          <w:sz w:val="24"/>
        </w:rPr>
      </w:pPr>
      <w:r w:rsidRPr="002D1FB7">
        <w:rPr>
          <w:rFonts w:ascii="宋体" w:hAnsi="宋体" w:hint="eastAsia"/>
          <w:b/>
          <w:bCs/>
          <w:spacing w:val="-6"/>
          <w:sz w:val="24"/>
        </w:rPr>
        <w:t>投 标 文 件</w:t>
      </w:r>
    </w:p>
    <w:p w:rsidR="00A23A7C" w:rsidRPr="002D1FB7" w:rsidRDefault="005D1A0F">
      <w:pPr>
        <w:spacing w:line="360" w:lineRule="auto"/>
        <w:rPr>
          <w:rFonts w:ascii="宋体" w:hAnsi="宋体"/>
          <w:bCs/>
          <w:spacing w:val="-6"/>
          <w:sz w:val="24"/>
        </w:rPr>
      </w:pPr>
      <w:r w:rsidRPr="002D1FB7">
        <w:rPr>
          <w:rFonts w:ascii="宋体" w:hAnsi="宋体" w:hint="eastAsia"/>
          <w:bCs/>
          <w:spacing w:val="-6"/>
          <w:sz w:val="24"/>
        </w:rPr>
        <w:t>采购人：杭州师范大学</w:t>
      </w:r>
    </w:p>
    <w:p w:rsidR="00A23A7C" w:rsidRPr="002D1FB7" w:rsidRDefault="005D1A0F">
      <w:pPr>
        <w:spacing w:line="360" w:lineRule="auto"/>
        <w:rPr>
          <w:rFonts w:ascii="宋体" w:hAnsi="宋体"/>
          <w:bCs/>
          <w:spacing w:val="-6"/>
          <w:sz w:val="24"/>
        </w:rPr>
      </w:pPr>
      <w:r w:rsidRPr="002D1FB7">
        <w:rPr>
          <w:rFonts w:ascii="宋体" w:hAnsi="宋体" w:hint="eastAsia"/>
          <w:bCs/>
          <w:spacing w:val="-6"/>
          <w:sz w:val="24"/>
        </w:rPr>
        <w:t>项目名称： 标准气候室、恒温洁净控制负压室</w:t>
      </w:r>
    </w:p>
    <w:p w:rsidR="00A23A7C" w:rsidRPr="002D1FB7" w:rsidRDefault="005D1A0F">
      <w:pPr>
        <w:spacing w:line="360" w:lineRule="auto"/>
        <w:rPr>
          <w:rFonts w:ascii="宋体" w:hAnsi="宋体"/>
          <w:bCs/>
          <w:spacing w:val="-6"/>
          <w:sz w:val="24"/>
        </w:rPr>
      </w:pPr>
      <w:r w:rsidRPr="002D1FB7">
        <w:rPr>
          <w:rFonts w:ascii="宋体" w:hAnsi="宋体" w:hint="eastAsia"/>
          <w:bCs/>
          <w:spacing w:val="-6"/>
          <w:sz w:val="24"/>
        </w:rPr>
        <w:t>项目编号：HZNU-2018181</w:t>
      </w:r>
    </w:p>
    <w:p w:rsidR="00A23A7C" w:rsidRPr="002D1FB7" w:rsidRDefault="005D1A0F">
      <w:pPr>
        <w:spacing w:line="360" w:lineRule="auto"/>
        <w:rPr>
          <w:rFonts w:ascii="宋体" w:hAnsi="宋体"/>
          <w:bCs/>
          <w:spacing w:val="-6"/>
          <w:sz w:val="24"/>
        </w:rPr>
      </w:pPr>
      <w:r w:rsidRPr="002D1FB7">
        <w:rPr>
          <w:rFonts w:ascii="宋体" w:hAnsi="宋体" w:hint="eastAsia"/>
          <w:bCs/>
          <w:spacing w:val="-6"/>
          <w:sz w:val="24"/>
        </w:rPr>
        <w:t>投标文件名称：报价文件</w:t>
      </w:r>
    </w:p>
    <w:p w:rsidR="00A23A7C" w:rsidRPr="002D1FB7" w:rsidRDefault="005D1A0F">
      <w:pPr>
        <w:spacing w:line="360" w:lineRule="auto"/>
        <w:rPr>
          <w:rFonts w:ascii="宋体" w:hAnsi="宋体"/>
          <w:bCs/>
          <w:spacing w:val="-6"/>
          <w:sz w:val="24"/>
        </w:rPr>
      </w:pPr>
      <w:r w:rsidRPr="002D1FB7">
        <w:rPr>
          <w:rFonts w:ascii="宋体" w:hAnsi="宋体" w:hint="eastAsia"/>
          <w:bCs/>
          <w:spacing w:val="-6"/>
          <w:sz w:val="24"/>
        </w:rPr>
        <w:t>投标人名称（盖章）：</w:t>
      </w:r>
    </w:p>
    <w:p w:rsidR="00A23A7C" w:rsidRPr="002D1FB7" w:rsidRDefault="005D1A0F">
      <w:pPr>
        <w:spacing w:line="360" w:lineRule="auto"/>
        <w:rPr>
          <w:rFonts w:ascii="宋体" w:hAnsi="宋体"/>
          <w:bCs/>
          <w:spacing w:val="-6"/>
          <w:sz w:val="24"/>
        </w:rPr>
      </w:pPr>
      <w:r w:rsidRPr="002D1FB7">
        <w:rPr>
          <w:rFonts w:ascii="宋体" w:hAnsi="宋体" w:hint="eastAsia"/>
          <w:bCs/>
          <w:spacing w:val="-6"/>
          <w:sz w:val="24"/>
        </w:rPr>
        <w:t>投标人地址：</w:t>
      </w:r>
    </w:p>
    <w:p w:rsidR="00A23A7C" w:rsidRPr="002D1FB7" w:rsidRDefault="005D1A0F">
      <w:pPr>
        <w:spacing w:line="360" w:lineRule="auto"/>
        <w:rPr>
          <w:rFonts w:ascii="宋体" w:hAnsi="宋体"/>
          <w:bCs/>
          <w:spacing w:val="-6"/>
          <w:sz w:val="24"/>
        </w:rPr>
      </w:pPr>
      <w:r w:rsidRPr="002D1FB7">
        <w:rPr>
          <w:rFonts w:ascii="宋体" w:hAnsi="宋体" w:hint="eastAsia"/>
          <w:bCs/>
          <w:spacing w:val="-6"/>
          <w:sz w:val="24"/>
        </w:rPr>
        <w:t>在  年  月  日  时  分之前不得启封</w:t>
      </w:r>
    </w:p>
    <w:p w:rsidR="00A23A7C" w:rsidRPr="002D1FB7" w:rsidRDefault="00A23A7C">
      <w:pPr>
        <w:spacing w:line="360" w:lineRule="auto"/>
        <w:rPr>
          <w:rFonts w:ascii="宋体" w:hAnsi="宋体"/>
          <w:bCs/>
          <w:spacing w:val="-6"/>
          <w:sz w:val="24"/>
        </w:rPr>
      </w:pPr>
    </w:p>
    <w:p w:rsidR="00A23A7C" w:rsidRPr="002D1FB7" w:rsidRDefault="005D1A0F">
      <w:pPr>
        <w:spacing w:line="360" w:lineRule="auto"/>
        <w:rPr>
          <w:rFonts w:ascii="宋体" w:hAnsi="宋体"/>
          <w:bCs/>
          <w:spacing w:val="-6"/>
          <w:sz w:val="24"/>
        </w:rPr>
      </w:pPr>
      <w:r w:rsidRPr="002D1FB7">
        <w:rPr>
          <w:rFonts w:ascii="宋体" w:hAnsi="宋体" w:hint="eastAsia"/>
          <w:spacing w:val="-6"/>
          <w:sz w:val="24"/>
        </w:rPr>
        <w:t>投标人代表签字</w:t>
      </w:r>
      <w:r w:rsidRPr="002D1FB7">
        <w:rPr>
          <w:rFonts w:ascii="宋体" w:hAnsi="宋体" w:hint="eastAsia"/>
          <w:bCs/>
          <w:spacing w:val="-6"/>
          <w:sz w:val="24"/>
        </w:rPr>
        <w:t>：</w:t>
      </w:r>
    </w:p>
    <w:p w:rsidR="00A23A7C" w:rsidRPr="002D1FB7" w:rsidRDefault="005D1A0F">
      <w:pPr>
        <w:spacing w:line="360" w:lineRule="auto"/>
        <w:rPr>
          <w:rFonts w:ascii="宋体" w:hAnsi="宋体"/>
          <w:bCs/>
          <w:spacing w:val="-6"/>
          <w:sz w:val="24"/>
        </w:rPr>
      </w:pPr>
      <w:r w:rsidRPr="002D1FB7">
        <w:rPr>
          <w:rFonts w:ascii="宋体" w:hAnsi="宋体" w:hint="eastAsia"/>
          <w:bCs/>
          <w:spacing w:val="-6"/>
          <w:sz w:val="24"/>
        </w:rPr>
        <w:t xml:space="preserve">日期：  </w:t>
      </w:r>
      <w:r w:rsidRPr="002D1FB7">
        <w:rPr>
          <w:rFonts w:ascii="宋体" w:hAnsi="宋体"/>
          <w:bCs/>
          <w:spacing w:val="-6"/>
          <w:sz w:val="24"/>
        </w:rPr>
        <w:t xml:space="preserve">  </w:t>
      </w:r>
      <w:r w:rsidRPr="002D1FB7">
        <w:rPr>
          <w:rFonts w:ascii="宋体" w:hAnsi="宋体" w:hint="eastAsia"/>
          <w:bCs/>
          <w:spacing w:val="-6"/>
          <w:sz w:val="24"/>
        </w:rPr>
        <w:t>年  月  日</w:t>
      </w:r>
    </w:p>
    <w:p w:rsidR="00A23A7C" w:rsidRPr="002D1FB7" w:rsidRDefault="005D1A0F">
      <w:pPr>
        <w:spacing w:line="360" w:lineRule="auto"/>
        <w:rPr>
          <w:rFonts w:ascii="宋体" w:hAnsi="宋体"/>
          <w:spacing w:val="-6"/>
          <w:sz w:val="24"/>
        </w:rPr>
      </w:pPr>
      <w:r w:rsidRPr="002D1FB7">
        <w:rPr>
          <w:rFonts w:ascii="宋体" w:hAnsi="宋体"/>
          <w:bCs/>
          <w:spacing w:val="-6"/>
          <w:sz w:val="24"/>
        </w:rPr>
        <w:br w:type="page"/>
      </w:r>
      <w:r w:rsidRPr="002D1FB7">
        <w:rPr>
          <w:rFonts w:ascii="宋体" w:hAnsi="宋体" w:hint="eastAsia"/>
          <w:bCs/>
          <w:spacing w:val="-6"/>
          <w:sz w:val="24"/>
        </w:rPr>
        <w:lastRenderedPageBreak/>
        <w:t>报价文件</w:t>
      </w:r>
      <w:r w:rsidRPr="002D1FB7">
        <w:rPr>
          <w:rFonts w:ascii="宋体" w:hAnsi="宋体" w:hint="eastAsia"/>
          <w:spacing w:val="-6"/>
          <w:sz w:val="24"/>
        </w:rPr>
        <w:t>封面</w:t>
      </w:r>
    </w:p>
    <w:p w:rsidR="00A23A7C" w:rsidRPr="002D1FB7" w:rsidRDefault="005D1A0F">
      <w:pPr>
        <w:spacing w:line="360" w:lineRule="auto"/>
        <w:jc w:val="right"/>
        <w:rPr>
          <w:rFonts w:ascii="宋体" w:hAnsi="宋体"/>
          <w:spacing w:val="-6"/>
          <w:sz w:val="24"/>
        </w:rPr>
      </w:pPr>
      <w:r w:rsidRPr="002D1FB7">
        <w:rPr>
          <w:rFonts w:ascii="宋体" w:hAnsi="宋体" w:hint="eastAsia"/>
          <w:b/>
          <w:bCs/>
          <w:spacing w:val="-6"/>
          <w:sz w:val="24"/>
        </w:rPr>
        <w:t>正本或副本</w:t>
      </w:r>
    </w:p>
    <w:p w:rsidR="00A23A7C" w:rsidRPr="002D1FB7" w:rsidRDefault="00A23A7C">
      <w:pPr>
        <w:spacing w:line="360" w:lineRule="auto"/>
        <w:rPr>
          <w:rFonts w:ascii="宋体" w:hAnsi="宋体"/>
          <w:spacing w:val="-6"/>
          <w:sz w:val="24"/>
        </w:rPr>
      </w:pPr>
    </w:p>
    <w:p w:rsidR="00A23A7C" w:rsidRPr="002D1FB7" w:rsidRDefault="005D1A0F">
      <w:pPr>
        <w:spacing w:line="360" w:lineRule="auto"/>
        <w:jc w:val="center"/>
        <w:rPr>
          <w:rFonts w:ascii="宋体" w:hAnsi="宋体"/>
          <w:bCs/>
          <w:spacing w:val="-6"/>
          <w:sz w:val="24"/>
        </w:rPr>
      </w:pPr>
      <w:r w:rsidRPr="002D1FB7">
        <w:rPr>
          <w:rFonts w:ascii="宋体" w:hAnsi="宋体" w:hint="eastAsia"/>
          <w:bCs/>
          <w:spacing w:val="-6"/>
          <w:sz w:val="24"/>
          <w:u w:val="single"/>
        </w:rPr>
        <w:t xml:space="preserve">                    </w:t>
      </w:r>
      <w:r w:rsidRPr="002D1FB7">
        <w:rPr>
          <w:rFonts w:ascii="宋体" w:hAnsi="宋体" w:hint="eastAsia"/>
          <w:bCs/>
          <w:spacing w:val="-6"/>
          <w:sz w:val="24"/>
        </w:rPr>
        <w:t>（投标人名称）</w:t>
      </w:r>
    </w:p>
    <w:p w:rsidR="00A23A7C" w:rsidRPr="002D1FB7" w:rsidRDefault="005D1A0F">
      <w:pPr>
        <w:spacing w:line="360" w:lineRule="auto"/>
        <w:jc w:val="center"/>
        <w:rPr>
          <w:rFonts w:ascii="宋体" w:hAnsi="宋体"/>
          <w:b/>
          <w:bCs/>
          <w:spacing w:val="-6"/>
          <w:sz w:val="24"/>
        </w:rPr>
      </w:pPr>
      <w:r w:rsidRPr="002D1FB7">
        <w:rPr>
          <w:rFonts w:ascii="宋体" w:hAnsi="宋体" w:hint="eastAsia"/>
          <w:b/>
          <w:bCs/>
          <w:spacing w:val="-6"/>
          <w:sz w:val="24"/>
        </w:rPr>
        <w:t>报价文件</w:t>
      </w:r>
    </w:p>
    <w:p w:rsidR="00A23A7C" w:rsidRPr="002D1FB7" w:rsidRDefault="005D1A0F">
      <w:pPr>
        <w:spacing w:line="360" w:lineRule="auto"/>
        <w:rPr>
          <w:rFonts w:ascii="宋体" w:hAnsi="宋体"/>
          <w:bCs/>
          <w:spacing w:val="-6"/>
          <w:sz w:val="24"/>
        </w:rPr>
      </w:pPr>
      <w:r w:rsidRPr="002D1FB7">
        <w:rPr>
          <w:rFonts w:ascii="宋体" w:hAnsi="宋体" w:hint="eastAsia"/>
          <w:bCs/>
          <w:spacing w:val="-6"/>
          <w:sz w:val="24"/>
        </w:rPr>
        <w:t>采购人：杭州师范大学</w:t>
      </w:r>
    </w:p>
    <w:p w:rsidR="00A23A7C" w:rsidRPr="002D1FB7" w:rsidRDefault="005D1A0F">
      <w:pPr>
        <w:spacing w:line="360" w:lineRule="auto"/>
        <w:rPr>
          <w:rFonts w:ascii="宋体" w:hAnsi="宋体"/>
          <w:bCs/>
          <w:spacing w:val="-6"/>
          <w:sz w:val="24"/>
        </w:rPr>
      </w:pPr>
      <w:r w:rsidRPr="002D1FB7">
        <w:rPr>
          <w:rFonts w:ascii="宋体" w:hAnsi="宋体" w:hint="eastAsia"/>
          <w:bCs/>
          <w:spacing w:val="-6"/>
          <w:sz w:val="24"/>
        </w:rPr>
        <w:t>项目名称： 标准气候室、恒温洁净控制负压室</w:t>
      </w:r>
    </w:p>
    <w:p w:rsidR="00A23A7C" w:rsidRPr="002D1FB7" w:rsidRDefault="005D1A0F">
      <w:pPr>
        <w:spacing w:line="360" w:lineRule="auto"/>
        <w:rPr>
          <w:rFonts w:ascii="宋体" w:hAnsi="宋体"/>
          <w:bCs/>
          <w:spacing w:val="-6"/>
          <w:sz w:val="24"/>
        </w:rPr>
      </w:pPr>
      <w:r w:rsidRPr="002D1FB7">
        <w:rPr>
          <w:rFonts w:ascii="宋体" w:hAnsi="宋体" w:hint="eastAsia"/>
          <w:bCs/>
          <w:spacing w:val="-6"/>
          <w:sz w:val="24"/>
        </w:rPr>
        <w:t>项目编号：HZNU-2018181</w:t>
      </w:r>
    </w:p>
    <w:p w:rsidR="00A23A7C" w:rsidRPr="002D1FB7" w:rsidRDefault="005D1A0F">
      <w:pPr>
        <w:spacing w:line="360" w:lineRule="auto"/>
        <w:rPr>
          <w:rFonts w:ascii="宋体" w:hAnsi="宋体"/>
          <w:bCs/>
          <w:spacing w:val="-6"/>
          <w:sz w:val="24"/>
        </w:rPr>
      </w:pPr>
      <w:r w:rsidRPr="002D1FB7">
        <w:rPr>
          <w:rFonts w:ascii="宋体" w:hAnsi="宋体" w:hint="eastAsia"/>
          <w:bCs/>
          <w:spacing w:val="-6"/>
          <w:sz w:val="24"/>
        </w:rPr>
        <w:t>投标人名称（盖章）：</w:t>
      </w:r>
    </w:p>
    <w:p w:rsidR="00A23A7C" w:rsidRPr="002D1FB7" w:rsidRDefault="005D1A0F">
      <w:pPr>
        <w:spacing w:line="360" w:lineRule="auto"/>
        <w:rPr>
          <w:rFonts w:ascii="宋体" w:hAnsi="宋体"/>
          <w:bCs/>
          <w:spacing w:val="-6"/>
          <w:sz w:val="24"/>
        </w:rPr>
      </w:pPr>
      <w:r w:rsidRPr="002D1FB7">
        <w:rPr>
          <w:rFonts w:ascii="宋体" w:hAnsi="宋体" w:hint="eastAsia"/>
          <w:bCs/>
          <w:spacing w:val="-6"/>
          <w:sz w:val="24"/>
        </w:rPr>
        <w:t>投标人地址：</w:t>
      </w:r>
    </w:p>
    <w:p w:rsidR="00A23A7C" w:rsidRPr="002D1FB7" w:rsidRDefault="00A23A7C">
      <w:pPr>
        <w:spacing w:line="360" w:lineRule="auto"/>
        <w:rPr>
          <w:rFonts w:ascii="宋体" w:hAnsi="宋体"/>
          <w:bCs/>
          <w:spacing w:val="-6"/>
          <w:sz w:val="24"/>
        </w:rPr>
      </w:pPr>
    </w:p>
    <w:p w:rsidR="00A23A7C" w:rsidRPr="002D1FB7" w:rsidRDefault="005D1A0F">
      <w:pPr>
        <w:spacing w:line="360" w:lineRule="auto"/>
        <w:rPr>
          <w:rFonts w:ascii="宋体" w:hAnsi="宋体"/>
          <w:bCs/>
          <w:spacing w:val="-6"/>
          <w:sz w:val="24"/>
        </w:rPr>
      </w:pPr>
      <w:r w:rsidRPr="002D1FB7">
        <w:rPr>
          <w:rFonts w:ascii="宋体" w:hAnsi="宋体" w:hint="eastAsia"/>
          <w:bCs/>
          <w:spacing w:val="-6"/>
          <w:sz w:val="24"/>
        </w:rPr>
        <w:t>投标人代表签字：</w:t>
      </w:r>
    </w:p>
    <w:p w:rsidR="00A23A7C" w:rsidRPr="002D1FB7" w:rsidRDefault="005D1A0F">
      <w:pPr>
        <w:spacing w:line="360" w:lineRule="auto"/>
        <w:rPr>
          <w:rFonts w:ascii="宋体" w:hAnsi="宋体"/>
          <w:bCs/>
          <w:spacing w:val="-6"/>
          <w:sz w:val="24"/>
        </w:rPr>
      </w:pPr>
      <w:r w:rsidRPr="002D1FB7">
        <w:rPr>
          <w:rFonts w:ascii="宋体" w:hAnsi="宋体" w:hint="eastAsia"/>
          <w:bCs/>
          <w:spacing w:val="-6"/>
          <w:sz w:val="24"/>
        </w:rPr>
        <w:t xml:space="preserve">日期：  </w:t>
      </w:r>
      <w:r w:rsidRPr="002D1FB7">
        <w:rPr>
          <w:rFonts w:ascii="宋体" w:hAnsi="宋体"/>
          <w:bCs/>
          <w:spacing w:val="-6"/>
          <w:sz w:val="24"/>
        </w:rPr>
        <w:t xml:space="preserve">  </w:t>
      </w:r>
      <w:r w:rsidRPr="002D1FB7">
        <w:rPr>
          <w:rFonts w:ascii="宋体" w:hAnsi="宋体" w:hint="eastAsia"/>
          <w:bCs/>
          <w:spacing w:val="-6"/>
          <w:sz w:val="24"/>
        </w:rPr>
        <w:t>年  月  日</w:t>
      </w:r>
    </w:p>
    <w:p w:rsidR="00A23A7C" w:rsidRPr="002D1FB7" w:rsidRDefault="005D1A0F">
      <w:pPr>
        <w:spacing w:line="360" w:lineRule="auto"/>
        <w:jc w:val="center"/>
        <w:rPr>
          <w:rFonts w:ascii="宋体" w:hAnsi="宋体"/>
          <w:b/>
          <w:spacing w:val="-6"/>
          <w:sz w:val="52"/>
          <w:szCs w:val="52"/>
        </w:rPr>
      </w:pPr>
      <w:r w:rsidRPr="002D1FB7">
        <w:rPr>
          <w:rFonts w:ascii="宋体" w:hAnsi="宋体"/>
          <w:bCs/>
          <w:spacing w:val="-6"/>
          <w:sz w:val="24"/>
        </w:rPr>
        <w:br w:type="page"/>
      </w:r>
      <w:r w:rsidRPr="002D1FB7">
        <w:rPr>
          <w:rFonts w:ascii="宋体" w:hAnsi="宋体" w:hint="eastAsia"/>
          <w:b/>
          <w:spacing w:val="-6"/>
          <w:sz w:val="52"/>
          <w:szCs w:val="52"/>
        </w:rPr>
        <w:lastRenderedPageBreak/>
        <w:t>报价文件</w:t>
      </w:r>
    </w:p>
    <w:p w:rsidR="00A23A7C" w:rsidRPr="002D1FB7" w:rsidRDefault="005D1A0F">
      <w:pPr>
        <w:spacing w:line="360" w:lineRule="auto"/>
        <w:jc w:val="center"/>
        <w:rPr>
          <w:rFonts w:ascii="宋体" w:hAnsi="宋体"/>
          <w:b/>
          <w:spacing w:val="-6"/>
          <w:sz w:val="24"/>
        </w:rPr>
      </w:pPr>
      <w:r w:rsidRPr="002D1FB7">
        <w:rPr>
          <w:rFonts w:ascii="宋体" w:hAnsi="宋体" w:hint="eastAsia"/>
          <w:b/>
          <w:spacing w:val="-6"/>
          <w:sz w:val="24"/>
        </w:rPr>
        <w:t>开标一览表</w:t>
      </w:r>
    </w:p>
    <w:p w:rsidR="00A23A7C" w:rsidRPr="002D1FB7" w:rsidRDefault="00A23A7C">
      <w:pPr>
        <w:spacing w:line="360" w:lineRule="auto"/>
        <w:jc w:val="center"/>
        <w:rPr>
          <w:rFonts w:ascii="宋体" w:hAnsi="宋体"/>
          <w:b/>
          <w:spacing w:val="-6"/>
          <w:sz w:val="24"/>
        </w:rPr>
      </w:pP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采购人：</w:t>
      </w:r>
      <w:r w:rsidRPr="002D1FB7">
        <w:rPr>
          <w:rFonts w:ascii="宋体" w:hAnsi="宋体" w:hint="eastAsia"/>
          <w:bCs/>
          <w:spacing w:val="-6"/>
          <w:sz w:val="24"/>
        </w:rPr>
        <w:t>杭州师范大学</w:t>
      </w: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项目名称：标准气候室、恒温洁净控制负压室</w:t>
      </w:r>
    </w:p>
    <w:p w:rsidR="00A23A7C" w:rsidRPr="002D1FB7" w:rsidRDefault="005D1A0F">
      <w:pPr>
        <w:spacing w:line="360" w:lineRule="auto"/>
        <w:rPr>
          <w:rFonts w:ascii="宋体" w:hAnsi="宋体"/>
          <w:bCs/>
          <w:spacing w:val="-6"/>
          <w:sz w:val="24"/>
        </w:rPr>
      </w:pPr>
      <w:r w:rsidRPr="002D1FB7">
        <w:rPr>
          <w:rFonts w:ascii="宋体" w:hAnsi="宋体" w:hint="eastAsia"/>
          <w:spacing w:val="-6"/>
          <w:sz w:val="24"/>
        </w:rPr>
        <w:t>项目编号：</w:t>
      </w:r>
      <w:r w:rsidRPr="002D1FB7">
        <w:rPr>
          <w:rFonts w:ascii="宋体" w:hAnsi="宋体" w:hint="eastAsia"/>
          <w:bCs/>
          <w:spacing w:val="-6"/>
          <w:sz w:val="24"/>
        </w:rPr>
        <w:t>HZNU-2018181</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498"/>
      </w:tblGrid>
      <w:tr w:rsidR="00A23A7C" w:rsidRPr="002D1FB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spacing w:line="360" w:lineRule="auto"/>
              <w:jc w:val="center"/>
              <w:rPr>
                <w:rFonts w:ascii="宋体" w:hAnsi="宋体"/>
                <w:spacing w:val="-6"/>
                <w:sz w:val="24"/>
                <w:u w:val="single"/>
              </w:rPr>
            </w:pPr>
            <w:r w:rsidRPr="002D1FB7">
              <w:rPr>
                <w:rFonts w:ascii="宋体" w:hAnsi="宋体" w:hint="eastAsia"/>
                <w:b/>
                <w:spacing w:val="-6"/>
                <w:sz w:val="24"/>
              </w:rPr>
              <w:t>投标总价</w:t>
            </w:r>
          </w:p>
        </w:tc>
      </w:tr>
      <w:tr w:rsidR="00A23A7C" w:rsidRPr="002D1FB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spacing w:line="360" w:lineRule="auto"/>
              <w:rPr>
                <w:rFonts w:ascii="宋体" w:hAnsi="宋体"/>
                <w:spacing w:val="-6"/>
                <w:sz w:val="24"/>
              </w:rPr>
            </w:pP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金额大写：_________</w:t>
            </w:r>
            <w:r w:rsidRPr="002D1FB7">
              <w:rPr>
                <w:rFonts w:ascii="宋体" w:hAnsi="宋体"/>
                <w:spacing w:val="-6"/>
                <w:sz w:val="24"/>
              </w:rPr>
              <w:t>________</w:t>
            </w:r>
            <w:r w:rsidRPr="002D1FB7">
              <w:rPr>
                <w:rFonts w:ascii="宋体" w:hAnsi="宋体" w:hint="eastAsia"/>
                <w:spacing w:val="-6"/>
                <w:sz w:val="24"/>
              </w:rPr>
              <w:t>_______________小写：__________</w:t>
            </w:r>
            <w:r w:rsidRPr="002D1FB7">
              <w:rPr>
                <w:rFonts w:ascii="宋体" w:hAnsi="宋体"/>
                <w:spacing w:val="-6"/>
                <w:sz w:val="24"/>
              </w:rPr>
              <w:t>__________</w:t>
            </w:r>
            <w:r w:rsidRPr="002D1FB7">
              <w:rPr>
                <w:rFonts w:ascii="宋体" w:hAnsi="宋体" w:hint="eastAsia"/>
                <w:spacing w:val="-6"/>
                <w:sz w:val="24"/>
              </w:rPr>
              <w:t>______________</w:t>
            </w: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单位：人民币元</w:t>
            </w:r>
          </w:p>
          <w:p w:rsidR="00A23A7C" w:rsidRPr="002D1FB7" w:rsidRDefault="005D1A0F">
            <w:pPr>
              <w:spacing w:line="360" w:lineRule="auto"/>
              <w:jc w:val="left"/>
              <w:rPr>
                <w:rFonts w:ascii="宋体" w:hAnsi="宋体"/>
                <w:b/>
                <w:spacing w:val="-6"/>
                <w:sz w:val="24"/>
              </w:rPr>
            </w:pPr>
            <w:r w:rsidRPr="002D1FB7">
              <w:rPr>
                <w:rFonts w:ascii="宋体" w:hAnsi="宋体" w:hint="eastAsia"/>
                <w:b/>
                <w:spacing w:val="-6"/>
                <w:sz w:val="24"/>
              </w:rPr>
              <w:t>投标总价包括完成所有产品供货及履行所有规定服务所产生的全部费用。</w:t>
            </w:r>
          </w:p>
        </w:tc>
      </w:tr>
    </w:tbl>
    <w:p w:rsidR="00A23A7C" w:rsidRPr="002D1FB7" w:rsidRDefault="00A23A7C">
      <w:pPr>
        <w:spacing w:line="360" w:lineRule="auto"/>
        <w:rPr>
          <w:rFonts w:ascii="宋体" w:hAnsi="宋体"/>
          <w:spacing w:val="-6"/>
          <w:sz w:val="24"/>
        </w:rPr>
      </w:pPr>
    </w:p>
    <w:p w:rsidR="00A23A7C" w:rsidRPr="002D1FB7" w:rsidRDefault="00A23A7C">
      <w:pPr>
        <w:spacing w:line="360" w:lineRule="auto"/>
        <w:rPr>
          <w:rFonts w:ascii="宋体" w:hAnsi="宋体"/>
          <w:spacing w:val="-6"/>
          <w:sz w:val="24"/>
        </w:rPr>
      </w:pPr>
    </w:p>
    <w:p w:rsidR="00A23A7C" w:rsidRPr="002D1FB7" w:rsidRDefault="005D1A0F">
      <w:pPr>
        <w:spacing w:line="360" w:lineRule="auto"/>
        <w:ind w:rightChars="-389" w:right="-1089"/>
        <w:rPr>
          <w:rFonts w:ascii="宋体" w:hAnsi="宋体"/>
          <w:spacing w:val="-6"/>
          <w:sz w:val="24"/>
        </w:rPr>
      </w:pPr>
      <w:r w:rsidRPr="002D1FB7">
        <w:rPr>
          <w:rFonts w:ascii="宋体" w:hAnsi="宋体" w:hint="eastAsia"/>
          <w:spacing w:val="-6"/>
          <w:sz w:val="24"/>
        </w:rPr>
        <w:t>投标人名称（盖章）：</w:t>
      </w:r>
    </w:p>
    <w:p w:rsidR="00A23A7C" w:rsidRPr="002D1FB7" w:rsidRDefault="005D1A0F">
      <w:pPr>
        <w:spacing w:line="360" w:lineRule="auto"/>
        <w:ind w:rightChars="-389" w:right="-1089"/>
        <w:rPr>
          <w:rFonts w:ascii="宋体" w:hAnsi="宋体"/>
          <w:spacing w:val="-6"/>
          <w:sz w:val="24"/>
        </w:rPr>
      </w:pPr>
      <w:r w:rsidRPr="002D1FB7">
        <w:rPr>
          <w:rFonts w:ascii="宋体" w:hAnsi="宋体" w:hint="eastAsia"/>
          <w:spacing w:val="-6"/>
          <w:sz w:val="24"/>
        </w:rPr>
        <w:t>投标人代表签字：</w:t>
      </w:r>
    </w:p>
    <w:p w:rsidR="00A23A7C" w:rsidRPr="002D1FB7" w:rsidRDefault="005D1A0F">
      <w:pPr>
        <w:spacing w:line="360" w:lineRule="auto"/>
        <w:ind w:rightChars="-389" w:right="-1089"/>
        <w:rPr>
          <w:rFonts w:ascii="宋体" w:hAnsi="宋体"/>
          <w:spacing w:val="-6"/>
          <w:sz w:val="24"/>
        </w:rPr>
      </w:pPr>
      <w:r w:rsidRPr="002D1FB7">
        <w:rPr>
          <w:rFonts w:ascii="宋体" w:hAnsi="宋体" w:hint="eastAsia"/>
          <w:bCs/>
          <w:spacing w:val="-6"/>
          <w:sz w:val="24"/>
        </w:rPr>
        <w:t xml:space="preserve">日期：  </w:t>
      </w:r>
      <w:r w:rsidRPr="002D1FB7">
        <w:rPr>
          <w:rFonts w:ascii="宋体" w:hAnsi="宋体"/>
          <w:bCs/>
          <w:spacing w:val="-6"/>
          <w:sz w:val="24"/>
        </w:rPr>
        <w:t xml:space="preserve">  </w:t>
      </w:r>
      <w:r w:rsidRPr="002D1FB7">
        <w:rPr>
          <w:rFonts w:ascii="宋体" w:hAnsi="宋体" w:hint="eastAsia"/>
          <w:bCs/>
          <w:spacing w:val="-6"/>
          <w:sz w:val="24"/>
        </w:rPr>
        <w:t>年  月  日</w:t>
      </w:r>
    </w:p>
    <w:p w:rsidR="00A23A7C" w:rsidRPr="002D1FB7" w:rsidRDefault="005D1A0F">
      <w:pPr>
        <w:pStyle w:val="aa"/>
        <w:spacing w:beforeLines="0" w:afterLines="0" w:line="360" w:lineRule="auto"/>
        <w:jc w:val="center"/>
        <w:rPr>
          <w:rFonts w:hAnsi="宋体"/>
          <w:b/>
          <w:spacing w:val="-6"/>
        </w:rPr>
      </w:pPr>
      <w:r w:rsidRPr="002D1FB7">
        <w:rPr>
          <w:rFonts w:hAnsi="宋体"/>
          <w:b/>
          <w:spacing w:val="-6"/>
        </w:rPr>
        <w:br w:type="page"/>
      </w:r>
      <w:r w:rsidRPr="002D1FB7">
        <w:rPr>
          <w:rFonts w:hAnsi="宋体"/>
          <w:b/>
          <w:spacing w:val="-6"/>
        </w:rPr>
        <w:lastRenderedPageBreak/>
        <w:t>投标报价明细表</w:t>
      </w: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采购人：</w:t>
      </w:r>
      <w:r w:rsidRPr="002D1FB7">
        <w:rPr>
          <w:rFonts w:ascii="宋体" w:hAnsi="宋体" w:hint="eastAsia"/>
          <w:bCs/>
          <w:spacing w:val="-6"/>
          <w:sz w:val="24"/>
        </w:rPr>
        <w:t>杭州师范大学</w:t>
      </w: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项目名称：标准气候室、恒温洁净控制负压室</w:t>
      </w:r>
    </w:p>
    <w:p w:rsidR="00A23A7C" w:rsidRPr="002D1FB7" w:rsidRDefault="005D1A0F">
      <w:pPr>
        <w:spacing w:line="360" w:lineRule="auto"/>
        <w:rPr>
          <w:rFonts w:ascii="宋体" w:hAnsi="宋体"/>
          <w:bCs/>
          <w:spacing w:val="-6"/>
          <w:sz w:val="24"/>
        </w:rPr>
      </w:pPr>
      <w:r w:rsidRPr="002D1FB7">
        <w:rPr>
          <w:rFonts w:ascii="宋体" w:hAnsi="宋体" w:hint="eastAsia"/>
          <w:spacing w:val="-6"/>
          <w:sz w:val="24"/>
        </w:rPr>
        <w:t>项目编号：</w:t>
      </w:r>
      <w:r w:rsidRPr="002D1FB7">
        <w:rPr>
          <w:rFonts w:ascii="宋体" w:hAnsi="宋体" w:hint="eastAsia"/>
          <w:bCs/>
          <w:spacing w:val="-6"/>
          <w:sz w:val="24"/>
        </w:rPr>
        <w:t>HZNU-2018181</w:t>
      </w:r>
    </w:p>
    <w:p w:rsidR="00A23A7C" w:rsidRPr="002D1FB7" w:rsidRDefault="005D1A0F">
      <w:pPr>
        <w:pStyle w:val="aa"/>
        <w:spacing w:beforeLines="0" w:afterLines="0" w:line="360" w:lineRule="auto"/>
        <w:ind w:right="342"/>
        <w:jc w:val="right"/>
        <w:rPr>
          <w:rFonts w:hAnsi="宋体"/>
          <w:b/>
          <w:spacing w:val="-6"/>
        </w:rPr>
      </w:pPr>
      <w:r w:rsidRPr="002D1FB7">
        <w:rPr>
          <w:rFonts w:hAnsi="宋体"/>
          <w:spacing w:val="-6"/>
        </w:rPr>
        <w:t>金额单位：</w:t>
      </w:r>
      <w:r w:rsidRPr="002D1FB7">
        <w:rPr>
          <w:rFonts w:hAnsi="宋体" w:hint="eastAsia"/>
          <w:spacing w:val="-6"/>
        </w:rPr>
        <w:t>人民币元</w:t>
      </w: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09"/>
        <w:gridCol w:w="2126"/>
        <w:gridCol w:w="993"/>
        <w:gridCol w:w="992"/>
        <w:gridCol w:w="992"/>
        <w:gridCol w:w="1134"/>
        <w:gridCol w:w="1275"/>
        <w:gridCol w:w="1276"/>
      </w:tblGrid>
      <w:tr w:rsidR="00A23A7C" w:rsidRPr="002D1FB7">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tabs>
                <w:tab w:val="left" w:pos="1418"/>
              </w:tabs>
              <w:spacing w:line="360" w:lineRule="auto"/>
              <w:jc w:val="center"/>
              <w:rPr>
                <w:rFonts w:ascii="宋体" w:hAnsi="宋体"/>
                <w:spacing w:val="-6"/>
                <w:sz w:val="24"/>
              </w:rPr>
            </w:pPr>
            <w:r w:rsidRPr="002D1FB7">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tabs>
                <w:tab w:val="left" w:pos="1418"/>
              </w:tabs>
              <w:spacing w:line="360" w:lineRule="auto"/>
              <w:jc w:val="center"/>
              <w:rPr>
                <w:rFonts w:ascii="宋体" w:hAnsi="宋体"/>
                <w:spacing w:val="-6"/>
                <w:sz w:val="24"/>
              </w:rPr>
            </w:pPr>
            <w:r w:rsidRPr="002D1FB7">
              <w:rPr>
                <w:rFonts w:ascii="宋体" w:hAnsi="宋体" w:hint="eastAsia"/>
                <w:spacing w:val="-6"/>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tabs>
                <w:tab w:val="left" w:pos="1418"/>
              </w:tabs>
              <w:spacing w:line="360" w:lineRule="auto"/>
              <w:jc w:val="center"/>
              <w:rPr>
                <w:rFonts w:ascii="宋体" w:hAnsi="宋体"/>
                <w:spacing w:val="-6"/>
                <w:sz w:val="24"/>
              </w:rPr>
            </w:pPr>
            <w:r w:rsidRPr="002D1FB7">
              <w:rPr>
                <w:rFonts w:ascii="宋体" w:hAnsi="宋体" w:hint="eastAsia"/>
                <w:spacing w:val="-6"/>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tabs>
                <w:tab w:val="left" w:pos="1418"/>
              </w:tabs>
              <w:spacing w:line="360" w:lineRule="auto"/>
              <w:jc w:val="center"/>
              <w:rPr>
                <w:rFonts w:ascii="宋体" w:hAnsi="宋体"/>
                <w:spacing w:val="-6"/>
                <w:sz w:val="24"/>
              </w:rPr>
            </w:pPr>
            <w:r w:rsidRPr="002D1FB7">
              <w:rPr>
                <w:rFonts w:ascii="宋体" w:hAnsi="宋体" w:hint="eastAsia"/>
                <w:spacing w:val="-6"/>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tabs>
                <w:tab w:val="left" w:pos="1418"/>
              </w:tabs>
              <w:spacing w:line="360" w:lineRule="auto"/>
              <w:jc w:val="center"/>
              <w:rPr>
                <w:rFonts w:ascii="宋体" w:hAnsi="宋体"/>
                <w:spacing w:val="-6"/>
                <w:sz w:val="24"/>
              </w:rPr>
            </w:pPr>
            <w:r w:rsidRPr="002D1FB7">
              <w:rPr>
                <w:rFonts w:ascii="宋体" w:hAnsi="宋体" w:hint="eastAsia"/>
                <w:spacing w:val="-6"/>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tabs>
                <w:tab w:val="left" w:pos="1418"/>
              </w:tabs>
              <w:spacing w:line="360" w:lineRule="auto"/>
              <w:jc w:val="center"/>
              <w:rPr>
                <w:rFonts w:ascii="宋体" w:hAnsi="宋体"/>
                <w:spacing w:val="-6"/>
                <w:sz w:val="24"/>
              </w:rPr>
            </w:pPr>
            <w:r w:rsidRPr="002D1FB7">
              <w:rPr>
                <w:rFonts w:ascii="宋体" w:hAnsi="宋体"/>
                <w:spacing w:val="-6"/>
                <w:sz w:val="24"/>
              </w:rPr>
              <w:t>型号</w:t>
            </w:r>
          </w:p>
        </w:tc>
        <w:tc>
          <w:tcPr>
            <w:tcW w:w="1275"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tabs>
                <w:tab w:val="left" w:pos="1418"/>
              </w:tabs>
              <w:spacing w:line="360" w:lineRule="auto"/>
              <w:jc w:val="center"/>
              <w:rPr>
                <w:rFonts w:ascii="宋体" w:hAnsi="宋体"/>
                <w:spacing w:val="-6"/>
                <w:sz w:val="24"/>
              </w:rPr>
            </w:pPr>
            <w:r w:rsidRPr="002D1FB7">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tabs>
                <w:tab w:val="left" w:pos="1418"/>
              </w:tabs>
              <w:spacing w:line="360" w:lineRule="auto"/>
              <w:jc w:val="center"/>
              <w:rPr>
                <w:rFonts w:ascii="宋体" w:hAnsi="宋体"/>
                <w:spacing w:val="-6"/>
                <w:sz w:val="24"/>
              </w:rPr>
            </w:pPr>
            <w:r w:rsidRPr="002D1FB7">
              <w:rPr>
                <w:rFonts w:ascii="宋体" w:hAnsi="宋体" w:hint="eastAsia"/>
                <w:spacing w:val="-6"/>
                <w:sz w:val="24"/>
              </w:rPr>
              <w:t>金额</w:t>
            </w:r>
          </w:p>
        </w:tc>
      </w:tr>
      <w:tr w:rsidR="00A23A7C" w:rsidRPr="002D1FB7">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r>
      <w:tr w:rsidR="00A23A7C" w:rsidRPr="002D1FB7">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pStyle w:val="xl25"/>
              <w:widowControl w:val="0"/>
              <w:spacing w:before="0" w:beforeAutospacing="0" w:after="0" w:afterAutospacing="0"/>
              <w:rPr>
                <w:rFonts w:ascii="宋体" w:eastAsia="宋体" w:hint="default"/>
                <w:kern w:val="2"/>
              </w:rPr>
            </w:pPr>
          </w:p>
        </w:tc>
        <w:tc>
          <w:tcPr>
            <w:tcW w:w="1275"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pStyle w:val="xl25"/>
              <w:widowControl w:val="0"/>
              <w:spacing w:before="0" w:beforeAutospacing="0" w:after="0" w:afterAutospacing="0"/>
              <w:rPr>
                <w:rFonts w:ascii="宋体" w:eastAsia="宋体" w:hint="default"/>
                <w:kern w:val="2"/>
              </w:rPr>
            </w:pPr>
          </w:p>
        </w:tc>
        <w:tc>
          <w:tcPr>
            <w:tcW w:w="1276"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r>
      <w:tr w:rsidR="00A23A7C" w:rsidRPr="002D1FB7">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r>
      <w:tr w:rsidR="00A23A7C" w:rsidRPr="002D1FB7">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r>
      <w:tr w:rsidR="00A23A7C" w:rsidRPr="002D1FB7">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r>
      <w:tr w:rsidR="00A23A7C" w:rsidRPr="002D1FB7">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r>
      <w:tr w:rsidR="00A23A7C" w:rsidRPr="002D1FB7">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r>
      <w:tr w:rsidR="00A23A7C" w:rsidRPr="002D1FB7">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r>
      <w:tr w:rsidR="00A23A7C" w:rsidRPr="002D1FB7">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r>
      <w:tr w:rsidR="00A23A7C" w:rsidRPr="002D1FB7">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tabs>
                <w:tab w:val="left" w:pos="1418"/>
              </w:tabs>
              <w:jc w:val="center"/>
              <w:rPr>
                <w:rFonts w:ascii="宋体" w:hAnsi="宋体"/>
                <w:spacing w:val="-6"/>
                <w:sz w:val="24"/>
              </w:rPr>
            </w:pPr>
          </w:p>
        </w:tc>
      </w:tr>
    </w:tbl>
    <w:p w:rsidR="00A23A7C" w:rsidRPr="002D1FB7" w:rsidRDefault="00A23A7C">
      <w:pPr>
        <w:tabs>
          <w:tab w:val="left" w:pos="1418"/>
        </w:tabs>
        <w:spacing w:line="360" w:lineRule="auto"/>
        <w:rPr>
          <w:rFonts w:ascii="宋体" w:hAnsi="宋体"/>
          <w:spacing w:val="-6"/>
          <w:sz w:val="24"/>
          <w:u w:val="single"/>
        </w:rPr>
      </w:pPr>
    </w:p>
    <w:p w:rsidR="00A23A7C" w:rsidRPr="002D1FB7" w:rsidRDefault="00A23A7C">
      <w:pPr>
        <w:tabs>
          <w:tab w:val="left" w:pos="1418"/>
        </w:tabs>
        <w:spacing w:line="360" w:lineRule="auto"/>
        <w:rPr>
          <w:rFonts w:ascii="宋体" w:hAnsi="宋体"/>
          <w:spacing w:val="-6"/>
          <w:sz w:val="24"/>
          <w:u w:val="single"/>
        </w:rPr>
      </w:pPr>
    </w:p>
    <w:p w:rsidR="00A23A7C" w:rsidRPr="002D1FB7" w:rsidRDefault="005D1A0F">
      <w:pPr>
        <w:spacing w:line="360" w:lineRule="auto"/>
        <w:ind w:rightChars="-389" w:right="-1089"/>
        <w:rPr>
          <w:rFonts w:ascii="宋体" w:hAnsi="宋体"/>
          <w:spacing w:val="-6"/>
          <w:sz w:val="24"/>
        </w:rPr>
      </w:pPr>
      <w:r w:rsidRPr="002D1FB7">
        <w:rPr>
          <w:rFonts w:ascii="宋体" w:hAnsi="宋体" w:hint="eastAsia"/>
          <w:spacing w:val="-6"/>
          <w:sz w:val="24"/>
        </w:rPr>
        <w:t>投标人名称（盖章）：</w:t>
      </w:r>
    </w:p>
    <w:p w:rsidR="00A23A7C" w:rsidRPr="002D1FB7" w:rsidRDefault="005D1A0F">
      <w:pPr>
        <w:spacing w:line="360" w:lineRule="auto"/>
        <w:ind w:rightChars="-389" w:right="-1089"/>
        <w:rPr>
          <w:rFonts w:ascii="宋体" w:hAnsi="宋体"/>
          <w:spacing w:val="-6"/>
          <w:sz w:val="24"/>
        </w:rPr>
      </w:pPr>
      <w:r w:rsidRPr="002D1FB7">
        <w:rPr>
          <w:rFonts w:ascii="宋体" w:hAnsi="宋体" w:hint="eastAsia"/>
          <w:spacing w:val="-6"/>
          <w:sz w:val="24"/>
        </w:rPr>
        <w:t>投标人代表签字：</w:t>
      </w:r>
    </w:p>
    <w:p w:rsidR="00A23A7C" w:rsidRPr="002D1FB7" w:rsidRDefault="005D1A0F">
      <w:pPr>
        <w:spacing w:line="360" w:lineRule="auto"/>
        <w:ind w:rightChars="-389" w:right="-1089"/>
        <w:rPr>
          <w:rFonts w:ascii="宋体" w:hAnsi="宋体"/>
          <w:spacing w:val="-6"/>
          <w:sz w:val="24"/>
        </w:rPr>
      </w:pPr>
      <w:r w:rsidRPr="002D1FB7">
        <w:rPr>
          <w:rFonts w:ascii="宋体" w:hAnsi="宋体" w:hint="eastAsia"/>
          <w:bCs/>
          <w:spacing w:val="-6"/>
          <w:sz w:val="24"/>
        </w:rPr>
        <w:t xml:space="preserve">日期：  </w:t>
      </w:r>
      <w:r w:rsidRPr="002D1FB7">
        <w:rPr>
          <w:rFonts w:ascii="宋体" w:hAnsi="宋体"/>
          <w:bCs/>
          <w:spacing w:val="-6"/>
          <w:sz w:val="24"/>
        </w:rPr>
        <w:t xml:space="preserve">  </w:t>
      </w:r>
      <w:r w:rsidRPr="002D1FB7">
        <w:rPr>
          <w:rFonts w:ascii="宋体" w:hAnsi="宋体" w:hint="eastAsia"/>
          <w:bCs/>
          <w:spacing w:val="-6"/>
          <w:sz w:val="24"/>
        </w:rPr>
        <w:t>年  月  日</w:t>
      </w:r>
    </w:p>
    <w:p w:rsidR="00A23A7C" w:rsidRPr="002D1FB7" w:rsidRDefault="005D1A0F">
      <w:pPr>
        <w:spacing w:line="360" w:lineRule="auto"/>
        <w:jc w:val="center"/>
        <w:rPr>
          <w:rFonts w:ascii="宋体" w:hAnsi="宋体"/>
          <w:spacing w:val="-6"/>
          <w:sz w:val="24"/>
        </w:rPr>
      </w:pPr>
      <w:r w:rsidRPr="002D1FB7">
        <w:rPr>
          <w:rFonts w:ascii="宋体" w:hAnsi="宋体"/>
          <w:b/>
          <w:spacing w:val="-6"/>
          <w:sz w:val="24"/>
        </w:rPr>
        <w:br w:type="page"/>
      </w:r>
      <w:r w:rsidRPr="002D1FB7">
        <w:rPr>
          <w:rFonts w:ascii="宋体" w:hAnsi="宋体" w:hint="eastAsia"/>
          <w:b/>
          <w:bCs/>
          <w:sz w:val="24"/>
        </w:rPr>
        <w:lastRenderedPageBreak/>
        <w:t>投标人企业类型声明函</w:t>
      </w:r>
    </w:p>
    <w:p w:rsidR="00A23A7C" w:rsidRPr="002D1FB7" w:rsidRDefault="00A23A7C">
      <w:pPr>
        <w:pStyle w:val="af"/>
        <w:spacing w:line="360" w:lineRule="auto"/>
        <w:ind w:left="169" w:hangingChars="74" w:hanging="169"/>
        <w:jc w:val="center"/>
        <w:rPr>
          <w:rFonts w:ascii="宋体" w:hAnsi="宋体"/>
          <w:b/>
          <w:spacing w:val="-6"/>
          <w:sz w:val="24"/>
        </w:rPr>
      </w:pPr>
    </w:p>
    <w:p w:rsidR="00A23A7C" w:rsidRPr="002D1FB7" w:rsidRDefault="005D1A0F">
      <w:pPr>
        <w:spacing w:line="360" w:lineRule="auto"/>
        <w:ind w:firstLineChars="200" w:firstLine="480"/>
        <w:rPr>
          <w:rFonts w:ascii="宋体" w:hAnsi="宋体"/>
          <w:sz w:val="24"/>
        </w:rPr>
      </w:pPr>
      <w:r w:rsidRPr="002D1FB7">
        <w:rPr>
          <w:rFonts w:ascii="宋体" w:hAnsi="宋体" w:hint="eastAsia"/>
          <w:sz w:val="24"/>
        </w:rPr>
        <w:t>本公司郑重声明，根据《政府采购促进中小企业发展暂行办法》（财库</w:t>
      </w:r>
      <w:r w:rsidRPr="002D1FB7">
        <w:rPr>
          <w:rFonts w:ascii="宋体" w:hAnsi="宋体"/>
          <w:sz w:val="24"/>
        </w:rPr>
        <w:t>[</w:t>
      </w:r>
      <w:r w:rsidRPr="002D1FB7">
        <w:rPr>
          <w:rFonts w:ascii="宋体" w:hAnsi="宋体" w:hint="eastAsia"/>
          <w:sz w:val="24"/>
        </w:rPr>
        <w:t>2011</w:t>
      </w:r>
      <w:r w:rsidRPr="002D1FB7">
        <w:rPr>
          <w:rFonts w:ascii="宋体" w:hAnsi="宋体"/>
          <w:sz w:val="24"/>
        </w:rPr>
        <w:t>]</w:t>
      </w:r>
      <w:r w:rsidRPr="002D1FB7">
        <w:rPr>
          <w:rFonts w:ascii="宋体" w:hAnsi="宋体" w:hint="eastAsia"/>
          <w:sz w:val="24"/>
        </w:rPr>
        <w:t>181号）的规定，本公司为______（请填写：大型、中型、小型、微型）企业。即，本公司同时满足以下条件：</w:t>
      </w:r>
    </w:p>
    <w:p w:rsidR="00A23A7C" w:rsidRPr="002D1FB7" w:rsidRDefault="005D1A0F">
      <w:pPr>
        <w:spacing w:line="360" w:lineRule="auto"/>
        <w:ind w:firstLineChars="200" w:firstLine="480"/>
        <w:rPr>
          <w:rFonts w:ascii="宋体" w:hAnsi="宋体"/>
          <w:sz w:val="24"/>
        </w:rPr>
      </w:pPr>
      <w:r w:rsidRPr="002D1FB7">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rsidR="00A23A7C" w:rsidRPr="002D1FB7" w:rsidRDefault="005D1A0F">
      <w:pPr>
        <w:spacing w:line="360" w:lineRule="auto"/>
        <w:ind w:firstLineChars="200" w:firstLine="480"/>
        <w:rPr>
          <w:rFonts w:ascii="宋体" w:hAnsi="宋体"/>
          <w:sz w:val="24"/>
        </w:rPr>
      </w:pPr>
      <w:r w:rsidRPr="002D1FB7">
        <w:rPr>
          <w:rFonts w:ascii="宋体" w:hAnsi="宋体"/>
          <w:sz w:val="24"/>
        </w:rPr>
        <w:t>2.</w:t>
      </w:r>
      <w:r w:rsidRPr="002D1FB7">
        <w:rPr>
          <w:rFonts w:ascii="宋体" w:hAnsi="宋体" w:hint="eastAsia"/>
          <w:sz w:val="24"/>
        </w:rPr>
        <w:t>本公司参加杭州师范大学标准气候室、恒温洁净控制负压室采购活动（按投标形式选择填写）：</w:t>
      </w:r>
    </w:p>
    <w:p w:rsidR="00A23A7C" w:rsidRPr="002D1FB7" w:rsidRDefault="005D1A0F">
      <w:pPr>
        <w:spacing w:line="360" w:lineRule="auto"/>
        <w:ind w:firstLineChars="200" w:firstLine="480"/>
        <w:rPr>
          <w:rFonts w:ascii="宋体" w:hAnsi="宋体"/>
          <w:sz w:val="24"/>
        </w:rPr>
      </w:pPr>
      <w:r w:rsidRPr="002D1FB7">
        <w:rPr>
          <w:rFonts w:ascii="宋体" w:hAnsi="宋体" w:hint="eastAsia"/>
          <w:sz w:val="24"/>
        </w:rPr>
        <w:t>（1）□本公司为直接投标人提供本企业制造的货物,由本企业承担工程、提供服务。</w:t>
      </w:r>
    </w:p>
    <w:p w:rsidR="00A23A7C" w:rsidRPr="002D1FB7" w:rsidRDefault="005D1A0F">
      <w:pPr>
        <w:spacing w:line="360" w:lineRule="auto"/>
        <w:ind w:firstLineChars="200" w:firstLine="480"/>
        <w:rPr>
          <w:rFonts w:ascii="宋体" w:hAnsi="宋体"/>
          <w:sz w:val="24"/>
        </w:rPr>
      </w:pPr>
      <w:r w:rsidRPr="002D1FB7">
        <w:rPr>
          <w:rFonts w:ascii="宋体" w:hAnsi="宋体" w:hint="eastAsia"/>
          <w:sz w:val="24"/>
        </w:rPr>
        <w:t>（2）□本公司为代理商，提供其他______（请填写：中型、小型、微型）企业制造的货物。本条所称货物不包括使用大型企业注册商标的货物。</w:t>
      </w:r>
    </w:p>
    <w:p w:rsidR="00A23A7C" w:rsidRPr="002D1FB7" w:rsidRDefault="005D1A0F">
      <w:pPr>
        <w:spacing w:line="360" w:lineRule="auto"/>
        <w:ind w:firstLineChars="200" w:firstLine="480"/>
        <w:rPr>
          <w:rFonts w:ascii="宋体" w:hAnsi="宋体"/>
          <w:sz w:val="24"/>
        </w:rPr>
      </w:pPr>
      <w:r w:rsidRPr="002D1FB7">
        <w:rPr>
          <w:rFonts w:ascii="宋体" w:hAnsi="宋体" w:hint="eastAsia"/>
          <w:sz w:val="24"/>
        </w:rPr>
        <w:t>本公司对上述声明的真实性负责。如有虚假，将依法承担相应责任。</w:t>
      </w:r>
    </w:p>
    <w:p w:rsidR="00A23A7C" w:rsidRPr="002D1FB7" w:rsidRDefault="00A23A7C">
      <w:pPr>
        <w:spacing w:line="360" w:lineRule="auto"/>
        <w:rPr>
          <w:rFonts w:ascii="宋体" w:hAnsi="宋体"/>
          <w:sz w:val="24"/>
        </w:rPr>
      </w:pPr>
    </w:p>
    <w:p w:rsidR="00A23A7C" w:rsidRPr="002D1FB7" w:rsidRDefault="00A23A7C">
      <w:pPr>
        <w:spacing w:line="360" w:lineRule="auto"/>
        <w:rPr>
          <w:rFonts w:ascii="宋体" w:hAnsi="宋体"/>
          <w:sz w:val="24"/>
        </w:rPr>
      </w:pP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投标人名称（盖章）：</w:t>
      </w: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投标人代表签字：</w:t>
      </w: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 xml:space="preserve">日期：  </w:t>
      </w:r>
      <w:r w:rsidRPr="002D1FB7">
        <w:rPr>
          <w:rFonts w:ascii="宋体" w:hAnsi="宋体"/>
          <w:spacing w:val="-6"/>
          <w:sz w:val="24"/>
        </w:rPr>
        <w:t xml:space="preserve">  </w:t>
      </w:r>
      <w:r w:rsidRPr="002D1FB7">
        <w:rPr>
          <w:rFonts w:ascii="宋体" w:hAnsi="宋体" w:hint="eastAsia"/>
          <w:spacing w:val="-6"/>
          <w:sz w:val="24"/>
        </w:rPr>
        <w:t>年  月  日</w:t>
      </w:r>
    </w:p>
    <w:p w:rsidR="00A23A7C" w:rsidRPr="002D1FB7" w:rsidRDefault="00A23A7C">
      <w:pPr>
        <w:spacing w:line="360" w:lineRule="auto"/>
        <w:rPr>
          <w:rFonts w:ascii="宋体" w:hAnsi="宋体"/>
          <w:b/>
          <w:bCs/>
          <w:sz w:val="21"/>
          <w:szCs w:val="21"/>
        </w:rPr>
      </w:pPr>
    </w:p>
    <w:p w:rsidR="00A23A7C" w:rsidRPr="002D1FB7" w:rsidRDefault="005D1A0F">
      <w:pPr>
        <w:spacing w:line="360" w:lineRule="auto"/>
        <w:jc w:val="center"/>
        <w:rPr>
          <w:rFonts w:ascii="宋体" w:hAnsi="宋体"/>
          <w:sz w:val="24"/>
        </w:rPr>
      </w:pPr>
      <w:r w:rsidRPr="002D1FB7">
        <w:rPr>
          <w:rFonts w:ascii="宋体" w:hAnsi="宋体"/>
          <w:sz w:val="24"/>
        </w:rPr>
        <w:br w:type="page"/>
      </w:r>
      <w:r w:rsidRPr="002D1FB7">
        <w:rPr>
          <w:rFonts w:ascii="宋体" w:hAnsi="宋体" w:hint="eastAsia"/>
          <w:b/>
          <w:bCs/>
          <w:sz w:val="24"/>
        </w:rPr>
        <w:lastRenderedPageBreak/>
        <w:t>小微企业资格证明材料</w:t>
      </w:r>
      <w:r w:rsidRPr="002D1FB7">
        <w:rPr>
          <w:rFonts w:ascii="宋体" w:hAnsi="宋体" w:hint="eastAsia"/>
          <w:sz w:val="24"/>
        </w:rPr>
        <w:t>（加盖公章）</w:t>
      </w:r>
    </w:p>
    <w:p w:rsidR="00A23A7C" w:rsidRPr="002D1FB7" w:rsidRDefault="005D1A0F">
      <w:pPr>
        <w:spacing w:line="360" w:lineRule="auto"/>
        <w:jc w:val="center"/>
        <w:rPr>
          <w:rFonts w:ascii="宋体" w:hAnsi="宋体"/>
          <w:sz w:val="24"/>
        </w:rPr>
      </w:pPr>
      <w:r w:rsidRPr="002D1FB7">
        <w:rPr>
          <w:rFonts w:ascii="宋体" w:hAnsi="宋体" w:hint="eastAsia"/>
          <w:sz w:val="24"/>
        </w:rPr>
        <w:t>投标人在“国家企业信用信息公示系统-小微企业名录”中的网页查询截图或当地中小企业行政主管部门的确认意见</w:t>
      </w:r>
    </w:p>
    <w:p w:rsidR="00A23A7C" w:rsidRPr="002D1FB7" w:rsidRDefault="00A23A7C">
      <w:pPr>
        <w:spacing w:line="360" w:lineRule="auto"/>
        <w:rPr>
          <w:rFonts w:ascii="宋体" w:hAnsi="宋体"/>
          <w:b/>
          <w:bCs/>
          <w:sz w:val="21"/>
          <w:szCs w:val="21"/>
        </w:rPr>
      </w:pPr>
    </w:p>
    <w:p w:rsidR="00A23A7C" w:rsidRPr="002D1FB7" w:rsidRDefault="00A23A7C">
      <w:pPr>
        <w:spacing w:line="360" w:lineRule="auto"/>
        <w:rPr>
          <w:rFonts w:ascii="宋体" w:hAnsi="宋体"/>
          <w:b/>
          <w:bCs/>
          <w:sz w:val="21"/>
          <w:szCs w:val="21"/>
        </w:rPr>
      </w:pPr>
    </w:p>
    <w:p w:rsidR="00A23A7C" w:rsidRPr="002D1FB7" w:rsidRDefault="00A23A7C">
      <w:pPr>
        <w:spacing w:line="360" w:lineRule="auto"/>
        <w:rPr>
          <w:rFonts w:ascii="宋体" w:hAnsi="宋体"/>
          <w:b/>
          <w:bCs/>
          <w:sz w:val="21"/>
          <w:szCs w:val="21"/>
        </w:rPr>
      </w:pPr>
    </w:p>
    <w:p w:rsidR="00A23A7C" w:rsidRPr="002D1FB7" w:rsidRDefault="005D1A0F">
      <w:pPr>
        <w:spacing w:line="360" w:lineRule="auto"/>
        <w:rPr>
          <w:rFonts w:ascii="宋体" w:hAnsi="宋体"/>
          <w:b/>
          <w:bCs/>
          <w:sz w:val="21"/>
          <w:szCs w:val="21"/>
        </w:rPr>
      </w:pPr>
      <w:r w:rsidRPr="002D1FB7">
        <w:rPr>
          <w:rFonts w:ascii="宋体" w:hAnsi="宋体" w:hint="eastAsia"/>
          <w:b/>
          <w:bCs/>
          <w:sz w:val="21"/>
          <w:szCs w:val="21"/>
        </w:rPr>
        <w:t>说明</w:t>
      </w:r>
      <w:r w:rsidRPr="002D1FB7">
        <w:rPr>
          <w:rFonts w:ascii="宋体" w:hAnsi="宋体"/>
          <w:b/>
          <w:bCs/>
          <w:sz w:val="21"/>
          <w:szCs w:val="21"/>
        </w:rPr>
        <w:t>：</w:t>
      </w:r>
    </w:p>
    <w:p w:rsidR="00A23A7C" w:rsidRPr="002D1FB7" w:rsidRDefault="005D1A0F">
      <w:pPr>
        <w:spacing w:line="360" w:lineRule="auto"/>
        <w:jc w:val="left"/>
        <w:rPr>
          <w:rFonts w:ascii="宋体" w:hAnsi="宋体"/>
          <w:b/>
          <w:bCs/>
          <w:sz w:val="21"/>
          <w:szCs w:val="21"/>
        </w:rPr>
      </w:pPr>
      <w:r w:rsidRPr="002D1FB7">
        <w:rPr>
          <w:rFonts w:ascii="宋体" w:hAnsi="宋体" w:hint="eastAsia"/>
          <w:b/>
          <w:bCs/>
          <w:sz w:val="21"/>
          <w:szCs w:val="21"/>
        </w:rPr>
        <w:t>1.评标委员会将依据“投标人企业类型声明函”及小微企业资格证明材料评定投标人的企业类型；</w:t>
      </w:r>
    </w:p>
    <w:p w:rsidR="00A23A7C" w:rsidRPr="002D1FB7" w:rsidRDefault="005D1A0F">
      <w:pPr>
        <w:spacing w:line="360" w:lineRule="auto"/>
        <w:jc w:val="left"/>
        <w:rPr>
          <w:rFonts w:ascii="宋体" w:hAnsi="宋体"/>
          <w:b/>
          <w:bCs/>
          <w:sz w:val="21"/>
          <w:szCs w:val="21"/>
        </w:rPr>
      </w:pPr>
      <w:r w:rsidRPr="002D1FB7">
        <w:rPr>
          <w:rFonts w:ascii="宋体" w:hAnsi="宋体" w:hint="eastAsia"/>
          <w:b/>
          <w:bCs/>
          <w:sz w:val="21"/>
          <w:szCs w:val="21"/>
        </w:rPr>
        <w:t>2</w:t>
      </w:r>
      <w:r w:rsidRPr="002D1FB7">
        <w:rPr>
          <w:rFonts w:ascii="宋体" w:hAnsi="宋体"/>
          <w:b/>
          <w:bCs/>
          <w:sz w:val="21"/>
          <w:szCs w:val="21"/>
        </w:rPr>
        <w:t>.如投标人为代理商</w:t>
      </w:r>
      <w:r w:rsidRPr="002D1FB7">
        <w:rPr>
          <w:rFonts w:ascii="宋体" w:hAnsi="宋体" w:hint="eastAsia"/>
          <w:b/>
          <w:bCs/>
          <w:sz w:val="21"/>
          <w:szCs w:val="21"/>
        </w:rPr>
        <w:t>，提供其它小微企业</w:t>
      </w:r>
      <w:r w:rsidRPr="002D1FB7">
        <w:rPr>
          <w:rFonts w:ascii="宋体" w:hAnsi="宋体"/>
          <w:b/>
          <w:bCs/>
          <w:sz w:val="21"/>
          <w:szCs w:val="21"/>
        </w:rPr>
        <w:t>制造的货物的，</w:t>
      </w:r>
      <w:r w:rsidRPr="002D1FB7">
        <w:rPr>
          <w:rFonts w:ascii="宋体" w:hAnsi="宋体" w:hint="eastAsia"/>
          <w:b/>
          <w:bCs/>
          <w:sz w:val="21"/>
          <w:szCs w:val="21"/>
        </w:rPr>
        <w:t>所</w:t>
      </w:r>
      <w:r w:rsidRPr="002D1FB7">
        <w:rPr>
          <w:rFonts w:ascii="宋体" w:hAnsi="宋体"/>
          <w:b/>
          <w:bCs/>
          <w:sz w:val="21"/>
          <w:szCs w:val="21"/>
        </w:rPr>
        <w:t>代理品牌</w:t>
      </w:r>
      <w:r w:rsidRPr="002D1FB7">
        <w:rPr>
          <w:rFonts w:ascii="宋体" w:hAnsi="宋体" w:hint="eastAsia"/>
          <w:b/>
          <w:bCs/>
          <w:sz w:val="21"/>
          <w:szCs w:val="21"/>
        </w:rPr>
        <w:t>制造</w:t>
      </w:r>
      <w:r w:rsidRPr="002D1FB7">
        <w:rPr>
          <w:rFonts w:ascii="宋体" w:hAnsi="宋体"/>
          <w:b/>
          <w:bCs/>
          <w:sz w:val="21"/>
          <w:szCs w:val="21"/>
        </w:rPr>
        <w:t>商</w:t>
      </w:r>
      <w:r w:rsidRPr="002D1FB7">
        <w:rPr>
          <w:rFonts w:ascii="宋体" w:hAnsi="宋体" w:hint="eastAsia"/>
          <w:b/>
          <w:bCs/>
          <w:sz w:val="21"/>
          <w:szCs w:val="21"/>
        </w:rPr>
        <w:t>的小微企业资格证明材料也需提供；</w:t>
      </w:r>
    </w:p>
    <w:p w:rsidR="00A23A7C" w:rsidRPr="002D1FB7" w:rsidRDefault="005D1A0F">
      <w:pPr>
        <w:spacing w:line="360" w:lineRule="auto"/>
        <w:jc w:val="left"/>
        <w:rPr>
          <w:rFonts w:ascii="宋体" w:hAnsi="宋体"/>
          <w:b/>
          <w:bCs/>
          <w:sz w:val="21"/>
          <w:szCs w:val="21"/>
        </w:rPr>
      </w:pPr>
      <w:r w:rsidRPr="002D1FB7">
        <w:rPr>
          <w:rFonts w:ascii="宋体" w:hAnsi="宋体" w:hint="eastAsia"/>
          <w:b/>
          <w:bCs/>
          <w:sz w:val="21"/>
          <w:szCs w:val="21"/>
        </w:rPr>
        <w:t>3.小微企业资格证明材料中认定情形为“中小企业”等无法界定投标人或其代理品牌制造商具体企业类型的均为无效证明材料。</w:t>
      </w:r>
    </w:p>
    <w:p w:rsidR="00A23A7C" w:rsidRPr="002D1FB7" w:rsidRDefault="00A23A7C">
      <w:pPr>
        <w:spacing w:line="360" w:lineRule="auto"/>
        <w:jc w:val="left"/>
        <w:rPr>
          <w:rFonts w:ascii="宋体" w:hAnsi="宋体"/>
          <w:b/>
          <w:bCs/>
          <w:sz w:val="21"/>
          <w:szCs w:val="21"/>
        </w:rPr>
      </w:pPr>
    </w:p>
    <w:p w:rsidR="00A23A7C" w:rsidRPr="002D1FB7" w:rsidRDefault="005D1A0F">
      <w:pPr>
        <w:spacing w:line="360" w:lineRule="auto"/>
        <w:rPr>
          <w:rFonts w:ascii="宋体" w:hAnsi="宋体"/>
          <w:sz w:val="24"/>
        </w:rPr>
      </w:pPr>
      <w:r w:rsidRPr="002D1FB7">
        <w:rPr>
          <w:rFonts w:ascii="宋体" w:hAnsi="宋体"/>
          <w:sz w:val="24"/>
        </w:rPr>
        <w:br w:type="page"/>
      </w:r>
    </w:p>
    <w:p w:rsidR="00A23A7C" w:rsidRPr="002D1FB7" w:rsidRDefault="005D1A0F">
      <w:pPr>
        <w:spacing w:line="360" w:lineRule="auto"/>
        <w:jc w:val="center"/>
        <w:rPr>
          <w:rFonts w:ascii="宋体" w:hAnsi="宋体"/>
          <w:b/>
          <w:bCs/>
          <w:sz w:val="24"/>
        </w:rPr>
      </w:pPr>
      <w:r w:rsidRPr="002D1FB7">
        <w:rPr>
          <w:rFonts w:ascii="宋体" w:hAnsi="宋体" w:hint="eastAsia"/>
          <w:b/>
          <w:bCs/>
          <w:sz w:val="24"/>
        </w:rPr>
        <w:lastRenderedPageBreak/>
        <w:t>监狱企业资格证明材料</w:t>
      </w:r>
    </w:p>
    <w:p w:rsidR="00A23A7C" w:rsidRPr="002D1FB7" w:rsidRDefault="005D1A0F">
      <w:pPr>
        <w:spacing w:line="360" w:lineRule="auto"/>
        <w:rPr>
          <w:rFonts w:ascii="宋体" w:hAnsi="宋体"/>
          <w:b/>
          <w:bCs/>
          <w:sz w:val="21"/>
          <w:szCs w:val="21"/>
        </w:rPr>
      </w:pPr>
      <w:r w:rsidRPr="002D1FB7">
        <w:rPr>
          <w:rFonts w:ascii="宋体" w:hAnsi="宋体" w:hint="eastAsia"/>
          <w:b/>
          <w:bCs/>
          <w:sz w:val="21"/>
          <w:szCs w:val="21"/>
        </w:rPr>
        <w:t>（省级以上监狱管理局、戒毒管理局（含新疆生产建设兵团）出具的属于监狱企业的证明文件）</w:t>
      </w:r>
    </w:p>
    <w:p w:rsidR="00A23A7C" w:rsidRPr="002D1FB7" w:rsidRDefault="00A23A7C">
      <w:pPr>
        <w:spacing w:line="360" w:lineRule="auto"/>
        <w:rPr>
          <w:rFonts w:ascii="宋体" w:hAnsi="宋体"/>
          <w:b/>
          <w:bCs/>
          <w:sz w:val="21"/>
          <w:szCs w:val="21"/>
        </w:rPr>
      </w:pPr>
    </w:p>
    <w:p w:rsidR="00A23A7C" w:rsidRPr="002D1FB7" w:rsidRDefault="005D1A0F">
      <w:pPr>
        <w:spacing w:line="360" w:lineRule="auto"/>
        <w:rPr>
          <w:rFonts w:ascii="宋体" w:hAnsi="宋体"/>
          <w:b/>
          <w:bCs/>
          <w:sz w:val="21"/>
          <w:szCs w:val="21"/>
        </w:rPr>
      </w:pPr>
      <w:r w:rsidRPr="002D1FB7">
        <w:rPr>
          <w:rFonts w:ascii="宋体" w:hAnsi="宋体" w:hint="eastAsia"/>
          <w:b/>
          <w:bCs/>
          <w:sz w:val="21"/>
          <w:szCs w:val="21"/>
        </w:rPr>
        <w:t>说明</w:t>
      </w:r>
      <w:r w:rsidRPr="002D1FB7">
        <w:rPr>
          <w:rFonts w:ascii="宋体" w:hAnsi="宋体"/>
          <w:b/>
          <w:bCs/>
          <w:sz w:val="21"/>
          <w:szCs w:val="21"/>
        </w:rPr>
        <w:t>：监狱企业视同小型、微型企业。</w:t>
      </w:r>
    </w:p>
    <w:p w:rsidR="00A23A7C" w:rsidRPr="002D1FB7" w:rsidRDefault="005D1A0F">
      <w:pPr>
        <w:pStyle w:val="a9"/>
        <w:spacing w:line="288" w:lineRule="auto"/>
        <w:jc w:val="center"/>
        <w:rPr>
          <w:rFonts w:hAnsi="宋体"/>
          <w:sz w:val="21"/>
          <w:szCs w:val="21"/>
        </w:rPr>
      </w:pPr>
      <w:r w:rsidRPr="002D1FB7">
        <w:rPr>
          <w:rFonts w:hAnsi="宋体"/>
          <w:spacing w:val="-6"/>
        </w:rPr>
        <w:br w:type="page"/>
      </w:r>
      <w:r w:rsidRPr="002D1FB7">
        <w:rPr>
          <w:rFonts w:hAnsi="宋体" w:hint="eastAsia"/>
          <w:b/>
          <w:spacing w:val="6"/>
          <w:sz w:val="24"/>
        </w:rPr>
        <w:lastRenderedPageBreak/>
        <w:t>残疾人福利性单位声明函</w:t>
      </w:r>
    </w:p>
    <w:p w:rsidR="00A23A7C" w:rsidRPr="002D1FB7" w:rsidRDefault="00A23A7C">
      <w:pPr>
        <w:spacing w:line="360" w:lineRule="auto"/>
        <w:jc w:val="center"/>
        <w:rPr>
          <w:rFonts w:ascii="宋体" w:hAnsi="宋体"/>
          <w:b/>
          <w:spacing w:val="6"/>
          <w:sz w:val="21"/>
          <w:szCs w:val="21"/>
        </w:rPr>
      </w:pPr>
    </w:p>
    <w:p w:rsidR="00A23A7C" w:rsidRPr="002D1FB7" w:rsidRDefault="005D1A0F">
      <w:pPr>
        <w:spacing w:line="360" w:lineRule="auto"/>
        <w:ind w:firstLineChars="200" w:firstLine="504"/>
        <w:rPr>
          <w:rFonts w:ascii="宋体" w:hAnsi="宋体"/>
          <w:spacing w:val="6"/>
          <w:sz w:val="24"/>
        </w:rPr>
      </w:pPr>
      <w:r w:rsidRPr="002D1FB7">
        <w:rPr>
          <w:rFonts w:ascii="宋体" w:hAnsi="宋体" w:hint="eastAsia"/>
          <w:spacing w:val="6"/>
          <w:sz w:val="24"/>
        </w:rPr>
        <w:t>本单位郑重声明，根据《财政部 民政部 中国残疾人联合会关于促进残疾人就业政府采购政策的通知》（财库</w:t>
      </w:r>
      <w:r w:rsidRPr="002D1FB7">
        <w:rPr>
          <w:rFonts w:ascii="宋体" w:hAnsi="宋体" w:hint="eastAsia"/>
          <w:sz w:val="24"/>
        </w:rPr>
        <w:t>[2017]141</w:t>
      </w:r>
      <w:r w:rsidRPr="002D1FB7">
        <w:rPr>
          <w:rFonts w:ascii="宋体" w:hAnsi="宋体" w:hint="eastAsia"/>
          <w:spacing w:val="6"/>
          <w:sz w:val="24"/>
        </w:rPr>
        <w:t>号）的规定，本单位为：</w:t>
      </w:r>
    </w:p>
    <w:p w:rsidR="00A23A7C" w:rsidRPr="002D1FB7" w:rsidRDefault="005D1A0F">
      <w:pPr>
        <w:spacing w:line="360" w:lineRule="auto"/>
        <w:ind w:firstLineChars="200" w:firstLine="504"/>
        <w:rPr>
          <w:rFonts w:ascii="宋体" w:hAnsi="宋体"/>
          <w:spacing w:val="6"/>
          <w:sz w:val="24"/>
          <w:u w:val="single"/>
        </w:rPr>
      </w:pPr>
      <w:r w:rsidRPr="002D1FB7">
        <w:rPr>
          <w:rFonts w:ascii="宋体" w:hAnsi="宋体" w:hint="eastAsia"/>
          <w:spacing w:val="6"/>
          <w:sz w:val="24"/>
          <w:u w:val="single"/>
        </w:rPr>
        <w:t>（勾选）□ 非残疾人福利性单位；</w:t>
      </w:r>
    </w:p>
    <w:p w:rsidR="00A23A7C" w:rsidRPr="002D1FB7" w:rsidRDefault="005D1A0F">
      <w:pPr>
        <w:spacing w:line="360" w:lineRule="auto"/>
        <w:ind w:firstLineChars="200" w:firstLine="504"/>
        <w:rPr>
          <w:rFonts w:ascii="宋体" w:hAnsi="宋体"/>
          <w:spacing w:val="6"/>
          <w:sz w:val="24"/>
        </w:rPr>
      </w:pPr>
      <w:r w:rsidRPr="002D1FB7">
        <w:rPr>
          <w:rFonts w:ascii="宋体" w:hAnsi="宋体" w:hint="eastAsia"/>
          <w:spacing w:val="6"/>
          <w:sz w:val="24"/>
          <w:u w:val="single"/>
        </w:rPr>
        <w:t>（勾选）□ 符合条件的残疾人福利性单位，</w:t>
      </w:r>
      <w:r w:rsidRPr="002D1FB7">
        <w:rPr>
          <w:rFonts w:ascii="宋体" w:hAnsi="宋体" w:hint="eastAsia"/>
          <w:spacing w:val="6"/>
          <w:sz w:val="24"/>
        </w:rPr>
        <w:t>且本单位参加</w:t>
      </w:r>
      <w:r w:rsidRPr="002D1FB7">
        <w:rPr>
          <w:rFonts w:ascii="宋体" w:hAnsi="宋体" w:hint="eastAsia"/>
          <w:sz w:val="24"/>
        </w:rPr>
        <w:t>杭州师范大学</w:t>
      </w:r>
      <w:r w:rsidRPr="002D1FB7">
        <w:rPr>
          <w:rFonts w:ascii="宋体" w:hAnsi="宋体" w:hint="eastAsia"/>
          <w:spacing w:val="6"/>
          <w:sz w:val="24"/>
        </w:rPr>
        <w:t>的标准气候室、恒温洁净控制负压室项目采购活动提供本单位制造的货物（由本单位承担工程/提供服务），或者提供其他残疾人福利性单位制造的货物（不包括使用非残疾人福利性单位注册商标的货物）。</w:t>
      </w:r>
    </w:p>
    <w:p w:rsidR="00A23A7C" w:rsidRPr="002D1FB7" w:rsidRDefault="005D1A0F">
      <w:pPr>
        <w:spacing w:line="360" w:lineRule="auto"/>
        <w:ind w:firstLineChars="200" w:firstLine="504"/>
        <w:rPr>
          <w:rFonts w:ascii="宋体" w:hAnsi="宋体"/>
          <w:spacing w:val="6"/>
          <w:sz w:val="24"/>
        </w:rPr>
      </w:pPr>
      <w:r w:rsidRPr="002D1FB7">
        <w:rPr>
          <w:rFonts w:ascii="宋体" w:hAnsi="宋体" w:hint="eastAsia"/>
          <w:spacing w:val="6"/>
          <w:sz w:val="24"/>
        </w:rPr>
        <w:t>本单位对上述声明的真实性负责。如有虚假，将依法承担相应责任。</w:t>
      </w:r>
    </w:p>
    <w:p w:rsidR="00A23A7C" w:rsidRPr="002D1FB7" w:rsidRDefault="00A23A7C">
      <w:pPr>
        <w:spacing w:line="360" w:lineRule="auto"/>
        <w:rPr>
          <w:rFonts w:hAnsi="宋体"/>
          <w:spacing w:val="-6"/>
        </w:rPr>
      </w:pP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投标人名称（盖章）：</w:t>
      </w: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投标人代表签字：</w:t>
      </w: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 xml:space="preserve">日期： </w:t>
      </w:r>
      <w:r w:rsidRPr="002D1FB7">
        <w:rPr>
          <w:rFonts w:ascii="宋体" w:hAnsi="宋体"/>
          <w:spacing w:val="-6"/>
          <w:sz w:val="24"/>
        </w:rPr>
        <w:t xml:space="preserve">  </w:t>
      </w:r>
      <w:r w:rsidRPr="002D1FB7">
        <w:rPr>
          <w:rFonts w:ascii="宋体" w:hAnsi="宋体" w:hint="eastAsia"/>
          <w:spacing w:val="-6"/>
          <w:sz w:val="24"/>
        </w:rPr>
        <w:t xml:space="preserve"> 年  月  日</w:t>
      </w:r>
    </w:p>
    <w:p w:rsidR="00A23A7C" w:rsidRPr="002D1FB7" w:rsidRDefault="005D1A0F">
      <w:pPr>
        <w:spacing w:line="360" w:lineRule="auto"/>
        <w:ind w:firstLineChars="200" w:firstLine="506"/>
        <w:jc w:val="left"/>
        <w:rPr>
          <w:rFonts w:ascii="宋体" w:hAnsi="宋体"/>
          <w:b/>
          <w:bCs/>
          <w:sz w:val="24"/>
        </w:rPr>
      </w:pPr>
      <w:r w:rsidRPr="002D1FB7">
        <w:rPr>
          <w:rFonts w:ascii="宋体" w:hAnsi="宋体" w:hint="eastAsia"/>
          <w:b/>
          <w:spacing w:val="6"/>
          <w:sz w:val="24"/>
        </w:rPr>
        <w:t>注：未提供此函、未勾选或同时勾选2项的视同非残疾人福利性单位。</w:t>
      </w:r>
    </w:p>
    <w:p w:rsidR="00A23A7C" w:rsidRPr="002D1FB7" w:rsidRDefault="005D1A0F">
      <w:pPr>
        <w:spacing w:line="360" w:lineRule="auto"/>
        <w:rPr>
          <w:rFonts w:ascii="宋体" w:hAnsi="宋体"/>
          <w:b/>
          <w:bCs/>
          <w:sz w:val="21"/>
          <w:szCs w:val="21"/>
        </w:rPr>
      </w:pPr>
      <w:r w:rsidRPr="002D1FB7">
        <w:rPr>
          <w:rFonts w:ascii="宋体" w:hAnsi="宋体" w:hint="eastAsia"/>
          <w:b/>
          <w:bCs/>
          <w:sz w:val="21"/>
          <w:szCs w:val="21"/>
        </w:rPr>
        <w:t>说明</w:t>
      </w:r>
      <w:r w:rsidRPr="002D1FB7">
        <w:rPr>
          <w:rFonts w:ascii="宋体" w:hAnsi="宋体"/>
          <w:b/>
          <w:bCs/>
          <w:sz w:val="21"/>
          <w:szCs w:val="21"/>
        </w:rPr>
        <w:t>：</w:t>
      </w:r>
    </w:p>
    <w:p w:rsidR="00A23A7C" w:rsidRPr="002D1FB7" w:rsidRDefault="005D1A0F">
      <w:pPr>
        <w:spacing w:line="360" w:lineRule="auto"/>
        <w:ind w:firstLineChars="200" w:firstLine="420"/>
        <w:jc w:val="left"/>
        <w:rPr>
          <w:rFonts w:ascii="宋体" w:hAnsi="宋体"/>
          <w:spacing w:val="6"/>
          <w:sz w:val="21"/>
          <w:szCs w:val="21"/>
        </w:rPr>
      </w:pPr>
      <w:r w:rsidRPr="002D1FB7">
        <w:rPr>
          <w:rFonts w:ascii="宋体" w:hAnsi="宋体" w:hint="eastAsia"/>
          <w:bCs/>
          <w:sz w:val="21"/>
          <w:szCs w:val="21"/>
        </w:rPr>
        <w:t>1、</w:t>
      </w:r>
      <w:r w:rsidRPr="002D1FB7">
        <w:rPr>
          <w:rFonts w:ascii="宋体" w:hAnsi="宋体" w:hint="eastAsia"/>
          <w:spacing w:val="6"/>
          <w:sz w:val="21"/>
          <w:szCs w:val="21"/>
        </w:rPr>
        <w:t>若投标人同时满足以下条件，则属于依法享受政府采购支持政策的残疾人福利性单位，可提供《残疾人福利性单位声明函》，并对声明的真实性负责：</w:t>
      </w:r>
    </w:p>
    <w:p w:rsidR="00A23A7C" w:rsidRPr="002D1FB7" w:rsidRDefault="005D1A0F">
      <w:pPr>
        <w:widowControl/>
        <w:shd w:val="clear" w:color="auto" w:fill="FFFFFF"/>
        <w:spacing w:line="360" w:lineRule="auto"/>
        <w:ind w:firstLineChars="200" w:firstLine="444"/>
        <w:jc w:val="left"/>
        <w:rPr>
          <w:rFonts w:ascii="宋体" w:hAnsi="宋体"/>
          <w:spacing w:val="6"/>
          <w:sz w:val="21"/>
          <w:szCs w:val="21"/>
        </w:rPr>
      </w:pPr>
      <w:r w:rsidRPr="002D1FB7">
        <w:rPr>
          <w:rFonts w:ascii="宋体" w:hAnsi="宋体" w:hint="eastAsia"/>
          <w:spacing w:val="6"/>
          <w:sz w:val="21"/>
          <w:szCs w:val="21"/>
        </w:rPr>
        <w:t>（一）安置的残疾人占本单位在职职工人数的比例不低于25%（含25%），并且安置的残疾人人数不少于10人（含10人）；</w:t>
      </w:r>
    </w:p>
    <w:p w:rsidR="00A23A7C" w:rsidRPr="002D1FB7" w:rsidRDefault="005D1A0F">
      <w:pPr>
        <w:widowControl/>
        <w:shd w:val="clear" w:color="auto" w:fill="FFFFFF"/>
        <w:spacing w:line="360" w:lineRule="auto"/>
        <w:jc w:val="left"/>
        <w:rPr>
          <w:rFonts w:ascii="宋体" w:hAnsi="宋体"/>
          <w:spacing w:val="6"/>
          <w:sz w:val="21"/>
          <w:szCs w:val="21"/>
        </w:rPr>
      </w:pPr>
      <w:r w:rsidRPr="002D1FB7">
        <w:rPr>
          <w:rFonts w:ascii="宋体" w:hAnsi="宋体" w:hint="eastAsia"/>
          <w:spacing w:val="6"/>
          <w:sz w:val="21"/>
          <w:szCs w:val="21"/>
        </w:rPr>
        <w:t xml:space="preserve">　　（二）依法与安置的每位残疾人签订了一年以上（含一年）的劳动合同或服务协议；</w:t>
      </w:r>
    </w:p>
    <w:p w:rsidR="00A23A7C" w:rsidRPr="002D1FB7" w:rsidRDefault="005D1A0F">
      <w:pPr>
        <w:widowControl/>
        <w:shd w:val="clear" w:color="auto" w:fill="FFFFFF"/>
        <w:spacing w:line="360" w:lineRule="auto"/>
        <w:jc w:val="left"/>
        <w:rPr>
          <w:rFonts w:ascii="宋体" w:hAnsi="宋体"/>
          <w:spacing w:val="6"/>
          <w:sz w:val="21"/>
          <w:szCs w:val="21"/>
        </w:rPr>
      </w:pPr>
      <w:r w:rsidRPr="002D1FB7">
        <w:rPr>
          <w:rFonts w:ascii="宋体" w:hAnsi="宋体" w:hint="eastAsia"/>
          <w:spacing w:val="6"/>
          <w:sz w:val="21"/>
          <w:szCs w:val="21"/>
        </w:rPr>
        <w:t xml:space="preserve">　　（三）为安置的每位残疾人按月足额缴纳了基本养老保险、基本医疗保险、失业保险、工伤保险和生育保险等社会保险费；</w:t>
      </w:r>
    </w:p>
    <w:p w:rsidR="00A23A7C" w:rsidRPr="002D1FB7" w:rsidRDefault="005D1A0F">
      <w:pPr>
        <w:widowControl/>
        <w:shd w:val="clear" w:color="auto" w:fill="FFFFFF"/>
        <w:spacing w:line="360" w:lineRule="auto"/>
        <w:jc w:val="left"/>
        <w:rPr>
          <w:rFonts w:ascii="宋体" w:hAnsi="宋体"/>
          <w:spacing w:val="6"/>
          <w:sz w:val="21"/>
          <w:szCs w:val="21"/>
        </w:rPr>
      </w:pPr>
      <w:r w:rsidRPr="002D1FB7">
        <w:rPr>
          <w:rFonts w:ascii="宋体" w:hAnsi="宋体" w:hint="eastAsia"/>
          <w:spacing w:val="6"/>
          <w:sz w:val="21"/>
          <w:szCs w:val="21"/>
        </w:rPr>
        <w:t xml:space="preserve">　　（四）通过银行等金融机构向安置的每位残疾人，按月支付了不低于单位所在区县适用的经省级人民政府批准的月最低工资标准的工资；</w:t>
      </w:r>
    </w:p>
    <w:p w:rsidR="00A23A7C" w:rsidRPr="002D1FB7" w:rsidRDefault="005D1A0F">
      <w:pPr>
        <w:widowControl/>
        <w:shd w:val="clear" w:color="auto" w:fill="FFFFFF"/>
        <w:spacing w:line="360" w:lineRule="auto"/>
        <w:jc w:val="left"/>
        <w:rPr>
          <w:rFonts w:ascii="宋体" w:hAnsi="宋体"/>
          <w:spacing w:val="6"/>
          <w:sz w:val="21"/>
          <w:szCs w:val="21"/>
        </w:rPr>
      </w:pPr>
      <w:r w:rsidRPr="002D1FB7">
        <w:rPr>
          <w:rFonts w:ascii="宋体" w:hAnsi="宋体" w:hint="eastAsia"/>
          <w:spacing w:val="6"/>
          <w:sz w:val="21"/>
          <w:szCs w:val="21"/>
        </w:rPr>
        <w:t xml:space="preserve">　　（五）提供本单位制造的货物、承担的工程或者服务（以下简称产品），或者提供其他残疾人福利性单位制造的货物（不包括使用非残疾人福利性单位注册商标的货物）。</w:t>
      </w:r>
    </w:p>
    <w:p w:rsidR="00A23A7C" w:rsidRPr="002D1FB7" w:rsidRDefault="005D1A0F">
      <w:pPr>
        <w:widowControl/>
        <w:shd w:val="clear" w:color="auto" w:fill="FFFFFF"/>
        <w:spacing w:line="360" w:lineRule="auto"/>
        <w:jc w:val="left"/>
        <w:rPr>
          <w:rFonts w:ascii="宋体" w:hAnsi="宋体"/>
          <w:spacing w:val="6"/>
          <w:sz w:val="21"/>
          <w:szCs w:val="21"/>
        </w:rPr>
      </w:pPr>
      <w:r w:rsidRPr="002D1FB7">
        <w:rPr>
          <w:rFonts w:ascii="宋体" w:hAnsi="宋体" w:hint="eastAsia"/>
          <w:spacing w:val="6"/>
          <w:sz w:val="21"/>
          <w:szCs w:val="2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A23A7C" w:rsidRPr="002D1FB7" w:rsidRDefault="005D1A0F">
      <w:pPr>
        <w:spacing w:line="360" w:lineRule="auto"/>
        <w:jc w:val="left"/>
        <w:rPr>
          <w:rFonts w:hAnsi="宋体"/>
          <w:spacing w:val="-6"/>
        </w:rPr>
      </w:pPr>
      <w:r w:rsidRPr="002D1FB7">
        <w:rPr>
          <w:rFonts w:ascii="宋体" w:hAnsi="宋体" w:hint="eastAsia"/>
          <w:bCs/>
          <w:sz w:val="21"/>
          <w:szCs w:val="21"/>
        </w:rPr>
        <w:t xml:space="preserve">    2、</w:t>
      </w:r>
      <w:r w:rsidRPr="002D1FB7">
        <w:rPr>
          <w:rFonts w:ascii="宋体" w:hAnsi="宋体"/>
          <w:bCs/>
          <w:sz w:val="21"/>
          <w:szCs w:val="21"/>
        </w:rPr>
        <w:t>中标</w:t>
      </w:r>
      <w:r w:rsidRPr="002D1FB7">
        <w:rPr>
          <w:rFonts w:ascii="宋体" w:hAnsi="宋体" w:hint="eastAsia"/>
          <w:bCs/>
          <w:sz w:val="21"/>
          <w:szCs w:val="21"/>
        </w:rPr>
        <w:t>人</w:t>
      </w:r>
      <w:r w:rsidRPr="002D1FB7">
        <w:rPr>
          <w:rFonts w:ascii="宋体" w:hAnsi="宋体"/>
          <w:bCs/>
          <w:sz w:val="21"/>
          <w:szCs w:val="21"/>
        </w:rPr>
        <w:t>为残疾人福利性单位的，《残疾人福利性单位声明函》随中标结果同时公告</w:t>
      </w:r>
      <w:r w:rsidRPr="002D1FB7">
        <w:rPr>
          <w:rFonts w:ascii="宋体" w:hAnsi="宋体" w:hint="eastAsia"/>
          <w:bCs/>
          <w:sz w:val="21"/>
          <w:szCs w:val="21"/>
        </w:rPr>
        <w:t>，</w:t>
      </w:r>
      <w:r w:rsidRPr="002D1FB7">
        <w:rPr>
          <w:rFonts w:ascii="宋体" w:hAnsi="宋体"/>
          <w:bCs/>
          <w:sz w:val="21"/>
          <w:szCs w:val="21"/>
        </w:rPr>
        <w:t>接受社会监督</w:t>
      </w:r>
      <w:r w:rsidRPr="002D1FB7">
        <w:rPr>
          <w:rFonts w:ascii="宋体" w:hAnsi="宋体" w:hint="eastAsia"/>
          <w:bCs/>
          <w:sz w:val="21"/>
          <w:szCs w:val="21"/>
        </w:rPr>
        <w:t>。</w:t>
      </w:r>
      <w:r w:rsidRPr="002D1FB7">
        <w:rPr>
          <w:rFonts w:hAnsi="宋体"/>
          <w:spacing w:val="-6"/>
        </w:rPr>
        <w:t xml:space="preserve"> </w:t>
      </w:r>
    </w:p>
    <w:p w:rsidR="00A23A7C" w:rsidRPr="002D1FB7" w:rsidRDefault="005D1A0F">
      <w:pPr>
        <w:spacing w:line="360" w:lineRule="auto"/>
        <w:jc w:val="center"/>
        <w:rPr>
          <w:rFonts w:ascii="宋体" w:hAnsi="宋体"/>
          <w:b/>
          <w:bCs/>
          <w:spacing w:val="-6"/>
          <w:sz w:val="24"/>
        </w:rPr>
      </w:pPr>
      <w:r w:rsidRPr="002D1FB7">
        <w:rPr>
          <w:rFonts w:ascii="宋体" w:hAnsi="宋体"/>
          <w:bCs/>
          <w:spacing w:val="-6"/>
          <w:sz w:val="24"/>
        </w:rPr>
        <w:br w:type="page"/>
      </w:r>
      <w:r w:rsidRPr="002D1FB7">
        <w:rPr>
          <w:rFonts w:ascii="宋体" w:hAnsi="宋体" w:hint="eastAsia"/>
          <w:b/>
          <w:bCs/>
          <w:spacing w:val="-6"/>
          <w:sz w:val="24"/>
        </w:rPr>
        <w:lastRenderedPageBreak/>
        <w:t>外层包装（封签）</w:t>
      </w:r>
    </w:p>
    <w:p w:rsidR="00A23A7C" w:rsidRPr="002D1FB7" w:rsidRDefault="00A23A7C">
      <w:pPr>
        <w:spacing w:line="360" w:lineRule="auto"/>
        <w:rPr>
          <w:rFonts w:ascii="宋体" w:hAnsi="宋体"/>
          <w:spacing w:val="-6"/>
          <w:sz w:val="24"/>
        </w:rPr>
      </w:pPr>
    </w:p>
    <w:p w:rsidR="00A23A7C" w:rsidRPr="002D1FB7" w:rsidRDefault="005D1A0F">
      <w:pPr>
        <w:spacing w:line="360" w:lineRule="auto"/>
        <w:jc w:val="center"/>
        <w:rPr>
          <w:rFonts w:ascii="宋体" w:hAnsi="宋体"/>
          <w:bCs/>
          <w:spacing w:val="-6"/>
          <w:sz w:val="24"/>
        </w:rPr>
      </w:pPr>
      <w:r w:rsidRPr="002D1FB7">
        <w:rPr>
          <w:rFonts w:ascii="宋体" w:hAnsi="宋体" w:hint="eastAsia"/>
          <w:bCs/>
          <w:spacing w:val="-6"/>
          <w:sz w:val="24"/>
          <w:u w:val="single"/>
        </w:rPr>
        <w:t xml:space="preserve">                    </w:t>
      </w:r>
      <w:r w:rsidRPr="002D1FB7">
        <w:rPr>
          <w:rFonts w:ascii="宋体" w:hAnsi="宋体" w:hint="eastAsia"/>
          <w:bCs/>
          <w:spacing w:val="-6"/>
          <w:sz w:val="24"/>
        </w:rPr>
        <w:t>（投标人名称）</w:t>
      </w:r>
    </w:p>
    <w:p w:rsidR="00A23A7C" w:rsidRPr="002D1FB7" w:rsidRDefault="005D1A0F">
      <w:pPr>
        <w:spacing w:line="360" w:lineRule="auto"/>
        <w:jc w:val="center"/>
        <w:rPr>
          <w:rFonts w:ascii="宋体" w:hAnsi="宋体"/>
          <w:b/>
          <w:bCs/>
          <w:spacing w:val="-6"/>
          <w:sz w:val="24"/>
        </w:rPr>
      </w:pPr>
      <w:r w:rsidRPr="002D1FB7">
        <w:rPr>
          <w:rFonts w:ascii="宋体" w:hAnsi="宋体" w:hint="eastAsia"/>
          <w:b/>
          <w:bCs/>
          <w:spacing w:val="-6"/>
          <w:sz w:val="24"/>
        </w:rPr>
        <w:t>投 标 文 件</w:t>
      </w:r>
    </w:p>
    <w:p w:rsidR="00A23A7C" w:rsidRPr="002D1FB7" w:rsidRDefault="00A23A7C">
      <w:pPr>
        <w:spacing w:line="360" w:lineRule="auto"/>
        <w:rPr>
          <w:rFonts w:ascii="宋体" w:hAnsi="宋体"/>
          <w:bCs/>
          <w:spacing w:val="-6"/>
          <w:sz w:val="24"/>
        </w:rPr>
      </w:pPr>
    </w:p>
    <w:p w:rsidR="00A23A7C" w:rsidRPr="002D1FB7" w:rsidRDefault="005D1A0F">
      <w:pPr>
        <w:spacing w:line="360" w:lineRule="auto"/>
        <w:rPr>
          <w:rFonts w:ascii="宋体" w:hAnsi="宋体"/>
          <w:bCs/>
          <w:spacing w:val="-6"/>
          <w:sz w:val="24"/>
        </w:rPr>
      </w:pPr>
      <w:r w:rsidRPr="002D1FB7">
        <w:rPr>
          <w:rFonts w:ascii="宋体" w:hAnsi="宋体" w:hint="eastAsia"/>
          <w:bCs/>
          <w:spacing w:val="-6"/>
          <w:sz w:val="24"/>
        </w:rPr>
        <w:t>采购人：杭州师范大学</w:t>
      </w:r>
    </w:p>
    <w:p w:rsidR="00A23A7C" w:rsidRPr="002D1FB7" w:rsidRDefault="005D1A0F">
      <w:pPr>
        <w:spacing w:line="360" w:lineRule="auto"/>
        <w:rPr>
          <w:rFonts w:ascii="宋体" w:hAnsi="宋体"/>
          <w:bCs/>
          <w:spacing w:val="-6"/>
          <w:sz w:val="24"/>
        </w:rPr>
      </w:pPr>
      <w:r w:rsidRPr="002D1FB7">
        <w:rPr>
          <w:rFonts w:ascii="宋体" w:hAnsi="宋体" w:hint="eastAsia"/>
          <w:bCs/>
          <w:spacing w:val="-6"/>
          <w:sz w:val="24"/>
        </w:rPr>
        <w:t>项目名称：标准气候室、恒温洁净控制负压室</w:t>
      </w:r>
    </w:p>
    <w:p w:rsidR="00A23A7C" w:rsidRPr="002D1FB7" w:rsidRDefault="005D1A0F">
      <w:pPr>
        <w:spacing w:line="360" w:lineRule="auto"/>
        <w:rPr>
          <w:rFonts w:ascii="宋体" w:hAnsi="宋体"/>
          <w:bCs/>
          <w:spacing w:val="-6"/>
          <w:sz w:val="24"/>
        </w:rPr>
      </w:pPr>
      <w:r w:rsidRPr="002D1FB7">
        <w:rPr>
          <w:rFonts w:ascii="宋体" w:hAnsi="宋体" w:hint="eastAsia"/>
          <w:bCs/>
          <w:spacing w:val="-6"/>
          <w:sz w:val="24"/>
        </w:rPr>
        <w:t>项目编号：HZNU-2018181</w:t>
      </w:r>
    </w:p>
    <w:p w:rsidR="00A23A7C" w:rsidRPr="002D1FB7" w:rsidRDefault="005D1A0F">
      <w:pPr>
        <w:spacing w:line="360" w:lineRule="auto"/>
        <w:rPr>
          <w:rFonts w:ascii="宋体" w:hAnsi="宋体"/>
          <w:bCs/>
          <w:spacing w:val="-6"/>
          <w:sz w:val="24"/>
        </w:rPr>
      </w:pPr>
      <w:r w:rsidRPr="002D1FB7">
        <w:rPr>
          <w:rFonts w:ascii="宋体" w:hAnsi="宋体" w:hint="eastAsia"/>
          <w:bCs/>
          <w:spacing w:val="-6"/>
          <w:sz w:val="24"/>
        </w:rPr>
        <w:t>投标文件名称：资格</w:t>
      </w:r>
      <w:r w:rsidRPr="002D1FB7">
        <w:rPr>
          <w:rFonts w:ascii="宋体" w:hAnsi="宋体"/>
          <w:bCs/>
          <w:spacing w:val="-6"/>
          <w:sz w:val="24"/>
        </w:rPr>
        <w:t>文件及</w:t>
      </w:r>
      <w:r w:rsidRPr="002D1FB7">
        <w:rPr>
          <w:rFonts w:ascii="宋体" w:hAnsi="宋体" w:hint="eastAsia"/>
          <w:bCs/>
          <w:spacing w:val="-6"/>
          <w:sz w:val="24"/>
        </w:rPr>
        <w:t>商务和技术文件</w:t>
      </w:r>
    </w:p>
    <w:p w:rsidR="00A23A7C" w:rsidRPr="002D1FB7" w:rsidRDefault="005D1A0F">
      <w:pPr>
        <w:spacing w:line="360" w:lineRule="auto"/>
        <w:rPr>
          <w:rFonts w:ascii="宋体" w:hAnsi="宋体"/>
          <w:bCs/>
          <w:spacing w:val="-6"/>
          <w:sz w:val="24"/>
        </w:rPr>
      </w:pPr>
      <w:r w:rsidRPr="002D1FB7">
        <w:rPr>
          <w:rFonts w:ascii="宋体" w:hAnsi="宋体" w:hint="eastAsia"/>
          <w:bCs/>
          <w:spacing w:val="-6"/>
          <w:sz w:val="24"/>
        </w:rPr>
        <w:t>投标人名称（盖章）：</w:t>
      </w:r>
    </w:p>
    <w:p w:rsidR="00A23A7C" w:rsidRPr="002D1FB7" w:rsidRDefault="005D1A0F">
      <w:pPr>
        <w:spacing w:line="360" w:lineRule="auto"/>
        <w:rPr>
          <w:rFonts w:ascii="宋体" w:hAnsi="宋体"/>
          <w:bCs/>
          <w:spacing w:val="-6"/>
          <w:sz w:val="24"/>
        </w:rPr>
      </w:pPr>
      <w:r w:rsidRPr="002D1FB7">
        <w:rPr>
          <w:rFonts w:ascii="宋体" w:hAnsi="宋体" w:hint="eastAsia"/>
          <w:bCs/>
          <w:spacing w:val="-6"/>
          <w:sz w:val="24"/>
        </w:rPr>
        <w:t>投标人地址：</w:t>
      </w:r>
    </w:p>
    <w:p w:rsidR="00A23A7C" w:rsidRPr="002D1FB7" w:rsidRDefault="005D1A0F">
      <w:pPr>
        <w:spacing w:line="360" w:lineRule="auto"/>
        <w:rPr>
          <w:rFonts w:ascii="宋体" w:hAnsi="宋体"/>
          <w:bCs/>
          <w:spacing w:val="-6"/>
          <w:sz w:val="24"/>
        </w:rPr>
      </w:pPr>
      <w:r w:rsidRPr="002D1FB7">
        <w:rPr>
          <w:rFonts w:ascii="宋体" w:hAnsi="宋体" w:hint="eastAsia"/>
          <w:bCs/>
          <w:spacing w:val="-6"/>
          <w:sz w:val="24"/>
        </w:rPr>
        <w:t>在  年  月  日  时  分之前不得启封</w:t>
      </w:r>
    </w:p>
    <w:p w:rsidR="00A23A7C" w:rsidRPr="002D1FB7" w:rsidRDefault="00A23A7C">
      <w:pPr>
        <w:spacing w:line="360" w:lineRule="auto"/>
        <w:rPr>
          <w:rFonts w:ascii="宋体" w:hAnsi="宋体"/>
          <w:bCs/>
          <w:spacing w:val="-6"/>
          <w:sz w:val="24"/>
        </w:rPr>
      </w:pPr>
    </w:p>
    <w:p w:rsidR="00A23A7C" w:rsidRPr="002D1FB7" w:rsidRDefault="005D1A0F">
      <w:pPr>
        <w:spacing w:line="360" w:lineRule="auto"/>
        <w:rPr>
          <w:rFonts w:ascii="宋体" w:hAnsi="宋体"/>
          <w:bCs/>
          <w:spacing w:val="-6"/>
          <w:sz w:val="24"/>
        </w:rPr>
      </w:pPr>
      <w:r w:rsidRPr="002D1FB7">
        <w:rPr>
          <w:rFonts w:ascii="宋体" w:hAnsi="宋体" w:hint="eastAsia"/>
          <w:spacing w:val="-6"/>
          <w:sz w:val="24"/>
        </w:rPr>
        <w:t>投标人代表签字</w:t>
      </w:r>
      <w:r w:rsidRPr="002D1FB7">
        <w:rPr>
          <w:rFonts w:ascii="宋体" w:hAnsi="宋体" w:hint="eastAsia"/>
          <w:bCs/>
          <w:spacing w:val="-6"/>
          <w:sz w:val="24"/>
        </w:rPr>
        <w:t>：</w:t>
      </w:r>
    </w:p>
    <w:p w:rsidR="00A23A7C" w:rsidRPr="002D1FB7" w:rsidRDefault="005D1A0F">
      <w:pPr>
        <w:spacing w:line="360" w:lineRule="auto"/>
        <w:rPr>
          <w:rFonts w:ascii="宋体" w:hAnsi="宋体"/>
          <w:bCs/>
          <w:spacing w:val="-6"/>
          <w:sz w:val="24"/>
        </w:rPr>
      </w:pPr>
      <w:r w:rsidRPr="002D1FB7">
        <w:rPr>
          <w:rFonts w:ascii="宋体" w:hAnsi="宋体" w:hint="eastAsia"/>
          <w:bCs/>
          <w:spacing w:val="-6"/>
          <w:sz w:val="24"/>
        </w:rPr>
        <w:t xml:space="preserve">日期：  </w:t>
      </w:r>
      <w:r w:rsidRPr="002D1FB7">
        <w:rPr>
          <w:rFonts w:ascii="宋体" w:hAnsi="宋体"/>
          <w:bCs/>
          <w:spacing w:val="-6"/>
          <w:sz w:val="24"/>
        </w:rPr>
        <w:t xml:space="preserve">  </w:t>
      </w:r>
      <w:r w:rsidRPr="002D1FB7">
        <w:rPr>
          <w:rFonts w:ascii="宋体" w:hAnsi="宋体" w:hint="eastAsia"/>
          <w:bCs/>
          <w:spacing w:val="-6"/>
          <w:sz w:val="24"/>
        </w:rPr>
        <w:t>年  月  日</w:t>
      </w:r>
    </w:p>
    <w:p w:rsidR="00A23A7C" w:rsidRPr="002D1FB7" w:rsidRDefault="005D1A0F">
      <w:pPr>
        <w:spacing w:line="360" w:lineRule="auto"/>
        <w:rPr>
          <w:rFonts w:ascii="宋体" w:hAnsi="宋体"/>
          <w:spacing w:val="-6"/>
          <w:sz w:val="24"/>
        </w:rPr>
      </w:pPr>
      <w:r w:rsidRPr="002D1FB7">
        <w:rPr>
          <w:rFonts w:ascii="宋体" w:hAnsi="宋体"/>
          <w:bCs/>
          <w:spacing w:val="-6"/>
          <w:sz w:val="24"/>
        </w:rPr>
        <w:br w:type="page"/>
      </w:r>
      <w:r w:rsidRPr="002D1FB7">
        <w:rPr>
          <w:rFonts w:ascii="宋体" w:hAnsi="宋体" w:hint="eastAsia"/>
          <w:bCs/>
          <w:spacing w:val="-6"/>
          <w:sz w:val="24"/>
        </w:rPr>
        <w:lastRenderedPageBreak/>
        <w:t>资格文件及</w:t>
      </w:r>
      <w:r w:rsidRPr="002D1FB7">
        <w:rPr>
          <w:rFonts w:ascii="宋体" w:hAnsi="宋体"/>
          <w:bCs/>
          <w:spacing w:val="-6"/>
          <w:sz w:val="24"/>
        </w:rPr>
        <w:t>商务和技术文件</w:t>
      </w:r>
      <w:r w:rsidRPr="002D1FB7">
        <w:rPr>
          <w:rFonts w:ascii="宋体" w:hAnsi="宋体" w:hint="eastAsia"/>
          <w:spacing w:val="-6"/>
          <w:sz w:val="24"/>
        </w:rPr>
        <w:t>封面</w:t>
      </w:r>
    </w:p>
    <w:p w:rsidR="00A23A7C" w:rsidRPr="002D1FB7" w:rsidRDefault="005D1A0F">
      <w:pPr>
        <w:spacing w:line="360" w:lineRule="auto"/>
        <w:jc w:val="right"/>
        <w:rPr>
          <w:rFonts w:ascii="宋体" w:hAnsi="宋体"/>
          <w:spacing w:val="-6"/>
          <w:sz w:val="24"/>
        </w:rPr>
      </w:pPr>
      <w:r w:rsidRPr="002D1FB7">
        <w:rPr>
          <w:rFonts w:ascii="宋体" w:hAnsi="宋体" w:hint="eastAsia"/>
          <w:b/>
          <w:bCs/>
          <w:spacing w:val="-6"/>
          <w:sz w:val="24"/>
        </w:rPr>
        <w:t>正本或副本</w:t>
      </w:r>
    </w:p>
    <w:p w:rsidR="00A23A7C" w:rsidRPr="002D1FB7" w:rsidRDefault="00A23A7C">
      <w:pPr>
        <w:spacing w:line="360" w:lineRule="auto"/>
        <w:rPr>
          <w:rFonts w:ascii="宋体" w:hAnsi="宋体"/>
          <w:spacing w:val="-6"/>
          <w:sz w:val="24"/>
        </w:rPr>
      </w:pPr>
    </w:p>
    <w:p w:rsidR="00A23A7C" w:rsidRPr="002D1FB7" w:rsidRDefault="005D1A0F">
      <w:pPr>
        <w:spacing w:line="360" w:lineRule="auto"/>
        <w:jc w:val="center"/>
        <w:rPr>
          <w:rFonts w:ascii="宋体" w:hAnsi="宋体"/>
          <w:bCs/>
          <w:spacing w:val="-6"/>
          <w:sz w:val="24"/>
        </w:rPr>
      </w:pPr>
      <w:r w:rsidRPr="002D1FB7">
        <w:rPr>
          <w:rFonts w:ascii="宋体" w:hAnsi="宋体" w:hint="eastAsia"/>
          <w:bCs/>
          <w:spacing w:val="-6"/>
          <w:sz w:val="24"/>
          <w:u w:val="single"/>
        </w:rPr>
        <w:t xml:space="preserve">                    </w:t>
      </w:r>
      <w:r w:rsidRPr="002D1FB7">
        <w:rPr>
          <w:rFonts w:ascii="宋体" w:hAnsi="宋体" w:hint="eastAsia"/>
          <w:bCs/>
          <w:spacing w:val="-6"/>
          <w:sz w:val="24"/>
        </w:rPr>
        <w:t>（投标人名称）</w:t>
      </w:r>
    </w:p>
    <w:p w:rsidR="00A23A7C" w:rsidRPr="002D1FB7" w:rsidRDefault="005D1A0F">
      <w:pPr>
        <w:spacing w:line="360" w:lineRule="auto"/>
        <w:jc w:val="center"/>
        <w:rPr>
          <w:rFonts w:ascii="宋体" w:hAnsi="宋体"/>
          <w:b/>
          <w:bCs/>
          <w:spacing w:val="-6"/>
          <w:sz w:val="24"/>
        </w:rPr>
      </w:pPr>
      <w:r w:rsidRPr="002D1FB7">
        <w:rPr>
          <w:rFonts w:ascii="宋体" w:hAnsi="宋体" w:hint="eastAsia"/>
          <w:b/>
          <w:bCs/>
          <w:spacing w:val="-6"/>
          <w:sz w:val="24"/>
        </w:rPr>
        <w:t>资格文件及</w:t>
      </w:r>
      <w:r w:rsidRPr="002D1FB7">
        <w:rPr>
          <w:rFonts w:ascii="宋体" w:hAnsi="宋体"/>
          <w:b/>
          <w:bCs/>
          <w:spacing w:val="-6"/>
          <w:sz w:val="24"/>
        </w:rPr>
        <w:t>商务和技术文件</w:t>
      </w:r>
    </w:p>
    <w:p w:rsidR="00A23A7C" w:rsidRPr="002D1FB7" w:rsidRDefault="00A23A7C">
      <w:pPr>
        <w:spacing w:line="360" w:lineRule="auto"/>
        <w:rPr>
          <w:rFonts w:ascii="宋体" w:hAnsi="宋体"/>
          <w:bCs/>
          <w:spacing w:val="-6"/>
          <w:sz w:val="24"/>
        </w:rPr>
      </w:pPr>
    </w:p>
    <w:p w:rsidR="00A23A7C" w:rsidRPr="002D1FB7" w:rsidRDefault="005D1A0F">
      <w:pPr>
        <w:spacing w:line="360" w:lineRule="auto"/>
        <w:rPr>
          <w:rFonts w:ascii="宋体" w:hAnsi="宋体"/>
          <w:bCs/>
          <w:spacing w:val="-6"/>
          <w:sz w:val="24"/>
        </w:rPr>
      </w:pPr>
      <w:r w:rsidRPr="002D1FB7">
        <w:rPr>
          <w:rFonts w:ascii="宋体" w:hAnsi="宋体" w:hint="eastAsia"/>
          <w:bCs/>
          <w:spacing w:val="-6"/>
          <w:sz w:val="24"/>
        </w:rPr>
        <w:t>采购人：杭州师范大学</w:t>
      </w:r>
    </w:p>
    <w:p w:rsidR="00A23A7C" w:rsidRPr="002D1FB7" w:rsidRDefault="005D1A0F">
      <w:pPr>
        <w:spacing w:line="360" w:lineRule="auto"/>
        <w:rPr>
          <w:rFonts w:ascii="宋体" w:hAnsi="宋体"/>
          <w:bCs/>
          <w:spacing w:val="-6"/>
          <w:sz w:val="24"/>
        </w:rPr>
      </w:pPr>
      <w:r w:rsidRPr="002D1FB7">
        <w:rPr>
          <w:rFonts w:ascii="宋体" w:hAnsi="宋体" w:hint="eastAsia"/>
          <w:bCs/>
          <w:spacing w:val="-6"/>
          <w:sz w:val="24"/>
        </w:rPr>
        <w:t>项目名称：标准气候室、恒温洁净控制负压室</w:t>
      </w:r>
    </w:p>
    <w:p w:rsidR="00A23A7C" w:rsidRPr="002D1FB7" w:rsidRDefault="005D1A0F">
      <w:pPr>
        <w:spacing w:line="360" w:lineRule="auto"/>
        <w:rPr>
          <w:rFonts w:ascii="宋体" w:hAnsi="宋体"/>
          <w:bCs/>
          <w:spacing w:val="-6"/>
          <w:sz w:val="24"/>
        </w:rPr>
      </w:pPr>
      <w:r w:rsidRPr="002D1FB7">
        <w:rPr>
          <w:rFonts w:ascii="宋体" w:hAnsi="宋体" w:hint="eastAsia"/>
          <w:bCs/>
          <w:spacing w:val="-6"/>
          <w:sz w:val="24"/>
        </w:rPr>
        <w:t>项目编号：HZNU-2018181</w:t>
      </w:r>
    </w:p>
    <w:p w:rsidR="00A23A7C" w:rsidRPr="002D1FB7" w:rsidRDefault="005D1A0F">
      <w:pPr>
        <w:spacing w:line="360" w:lineRule="auto"/>
        <w:rPr>
          <w:rFonts w:ascii="宋体" w:hAnsi="宋体"/>
          <w:bCs/>
          <w:spacing w:val="-6"/>
          <w:sz w:val="24"/>
        </w:rPr>
      </w:pPr>
      <w:r w:rsidRPr="002D1FB7">
        <w:rPr>
          <w:rFonts w:ascii="宋体" w:hAnsi="宋体" w:hint="eastAsia"/>
          <w:bCs/>
          <w:spacing w:val="-6"/>
          <w:sz w:val="24"/>
        </w:rPr>
        <w:t>投标人名称（盖章）：</w:t>
      </w:r>
    </w:p>
    <w:p w:rsidR="00A23A7C" w:rsidRPr="002D1FB7" w:rsidRDefault="005D1A0F">
      <w:pPr>
        <w:spacing w:line="360" w:lineRule="auto"/>
        <w:rPr>
          <w:rFonts w:ascii="宋体" w:hAnsi="宋体"/>
          <w:bCs/>
          <w:spacing w:val="-6"/>
          <w:sz w:val="24"/>
        </w:rPr>
      </w:pPr>
      <w:r w:rsidRPr="002D1FB7">
        <w:rPr>
          <w:rFonts w:ascii="宋体" w:hAnsi="宋体" w:hint="eastAsia"/>
          <w:bCs/>
          <w:spacing w:val="-6"/>
          <w:sz w:val="24"/>
        </w:rPr>
        <w:t>投标人地址：</w:t>
      </w:r>
    </w:p>
    <w:p w:rsidR="00A23A7C" w:rsidRPr="002D1FB7" w:rsidRDefault="00A23A7C">
      <w:pPr>
        <w:spacing w:line="360" w:lineRule="auto"/>
        <w:rPr>
          <w:rFonts w:ascii="宋体" w:hAnsi="宋体"/>
          <w:bCs/>
          <w:spacing w:val="-6"/>
          <w:sz w:val="24"/>
        </w:rPr>
      </w:pPr>
    </w:p>
    <w:p w:rsidR="00A23A7C" w:rsidRPr="002D1FB7" w:rsidRDefault="005D1A0F">
      <w:pPr>
        <w:spacing w:line="360" w:lineRule="auto"/>
        <w:rPr>
          <w:rFonts w:ascii="宋体" w:hAnsi="宋体"/>
          <w:bCs/>
          <w:spacing w:val="-6"/>
          <w:sz w:val="24"/>
        </w:rPr>
      </w:pPr>
      <w:r w:rsidRPr="002D1FB7">
        <w:rPr>
          <w:rFonts w:ascii="宋体" w:hAnsi="宋体" w:hint="eastAsia"/>
          <w:bCs/>
          <w:spacing w:val="-6"/>
          <w:sz w:val="24"/>
        </w:rPr>
        <w:t>投标人代表签字：</w:t>
      </w:r>
    </w:p>
    <w:p w:rsidR="00A23A7C" w:rsidRPr="002D1FB7" w:rsidRDefault="005D1A0F">
      <w:pPr>
        <w:spacing w:line="360" w:lineRule="auto"/>
        <w:rPr>
          <w:rFonts w:ascii="宋体" w:hAnsi="宋体"/>
          <w:bCs/>
          <w:spacing w:val="-6"/>
          <w:sz w:val="24"/>
        </w:rPr>
      </w:pPr>
      <w:r w:rsidRPr="002D1FB7">
        <w:rPr>
          <w:rFonts w:ascii="宋体" w:hAnsi="宋体" w:hint="eastAsia"/>
          <w:bCs/>
          <w:spacing w:val="-6"/>
          <w:sz w:val="24"/>
        </w:rPr>
        <w:t xml:space="preserve">日期：  </w:t>
      </w:r>
      <w:r w:rsidRPr="002D1FB7">
        <w:rPr>
          <w:rFonts w:ascii="宋体" w:hAnsi="宋体"/>
          <w:bCs/>
          <w:spacing w:val="-6"/>
          <w:sz w:val="24"/>
        </w:rPr>
        <w:t xml:space="preserve">  </w:t>
      </w:r>
      <w:r w:rsidRPr="002D1FB7">
        <w:rPr>
          <w:rFonts w:ascii="宋体" w:hAnsi="宋体" w:hint="eastAsia"/>
          <w:bCs/>
          <w:spacing w:val="-6"/>
          <w:sz w:val="24"/>
        </w:rPr>
        <w:t>年  月  日</w:t>
      </w:r>
    </w:p>
    <w:p w:rsidR="00A23A7C" w:rsidRPr="002D1FB7" w:rsidRDefault="005D1A0F">
      <w:pPr>
        <w:tabs>
          <w:tab w:val="center" w:pos="4706"/>
        </w:tabs>
        <w:spacing w:line="360" w:lineRule="auto"/>
        <w:jc w:val="left"/>
        <w:rPr>
          <w:rFonts w:ascii="宋体" w:hAnsi="宋体"/>
          <w:bCs/>
          <w:spacing w:val="-6"/>
          <w:sz w:val="32"/>
          <w:szCs w:val="32"/>
        </w:rPr>
      </w:pPr>
      <w:r w:rsidRPr="002D1FB7">
        <w:rPr>
          <w:rFonts w:ascii="宋体" w:hAnsi="宋体"/>
          <w:bCs/>
          <w:spacing w:val="-6"/>
          <w:sz w:val="24"/>
        </w:rPr>
        <w:br w:type="page"/>
      </w:r>
      <w:r w:rsidRPr="002D1FB7">
        <w:rPr>
          <w:rFonts w:ascii="宋体" w:hAnsi="宋体"/>
          <w:bCs/>
          <w:spacing w:val="-6"/>
          <w:sz w:val="24"/>
        </w:rPr>
        <w:lastRenderedPageBreak/>
        <w:tab/>
      </w:r>
      <w:r w:rsidRPr="002D1FB7">
        <w:rPr>
          <w:rFonts w:ascii="宋体" w:hAnsi="宋体" w:hint="eastAsia"/>
          <w:bCs/>
          <w:spacing w:val="-6"/>
          <w:sz w:val="32"/>
          <w:szCs w:val="32"/>
        </w:rPr>
        <w:t>评分索引表</w:t>
      </w:r>
    </w:p>
    <w:tbl>
      <w:tblPr>
        <w:tblW w:w="95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2091"/>
        <w:gridCol w:w="709"/>
        <w:gridCol w:w="3182"/>
        <w:gridCol w:w="967"/>
        <w:gridCol w:w="1053"/>
        <w:gridCol w:w="881"/>
      </w:tblGrid>
      <w:tr w:rsidR="00A23A7C" w:rsidRPr="002D1FB7">
        <w:trPr>
          <w:trHeight w:val="454"/>
        </w:trPr>
        <w:tc>
          <w:tcPr>
            <w:tcW w:w="681" w:type="dxa"/>
            <w:vAlign w:val="center"/>
          </w:tcPr>
          <w:p w:rsidR="00A23A7C" w:rsidRPr="002D1FB7" w:rsidRDefault="005D1A0F">
            <w:pPr>
              <w:spacing w:line="288" w:lineRule="auto"/>
              <w:jc w:val="center"/>
              <w:rPr>
                <w:rFonts w:ascii="宋体" w:hAnsi="宋体"/>
                <w:b/>
                <w:spacing w:val="-6"/>
                <w:sz w:val="21"/>
                <w:szCs w:val="21"/>
              </w:rPr>
            </w:pPr>
            <w:r w:rsidRPr="002D1FB7">
              <w:rPr>
                <w:rFonts w:ascii="宋体" w:hAnsi="宋体" w:hint="eastAsia"/>
                <w:b/>
                <w:spacing w:val="-6"/>
                <w:sz w:val="21"/>
                <w:szCs w:val="21"/>
              </w:rPr>
              <w:t>序号</w:t>
            </w:r>
          </w:p>
        </w:tc>
        <w:tc>
          <w:tcPr>
            <w:tcW w:w="2091" w:type="dxa"/>
            <w:vAlign w:val="center"/>
          </w:tcPr>
          <w:p w:rsidR="00A23A7C" w:rsidRPr="002D1FB7" w:rsidRDefault="005D1A0F">
            <w:pPr>
              <w:spacing w:line="288" w:lineRule="auto"/>
              <w:jc w:val="center"/>
              <w:rPr>
                <w:rFonts w:ascii="宋体" w:hAnsi="宋体"/>
                <w:b/>
                <w:spacing w:val="-6"/>
                <w:sz w:val="21"/>
                <w:szCs w:val="21"/>
              </w:rPr>
            </w:pPr>
            <w:r w:rsidRPr="002D1FB7">
              <w:rPr>
                <w:rFonts w:ascii="宋体" w:hAnsi="宋体" w:hint="eastAsia"/>
                <w:b/>
                <w:spacing w:val="-6"/>
                <w:sz w:val="21"/>
                <w:szCs w:val="21"/>
              </w:rPr>
              <w:t>评审因素</w:t>
            </w:r>
          </w:p>
        </w:tc>
        <w:tc>
          <w:tcPr>
            <w:tcW w:w="709" w:type="dxa"/>
            <w:vAlign w:val="center"/>
          </w:tcPr>
          <w:p w:rsidR="00A23A7C" w:rsidRPr="002D1FB7" w:rsidRDefault="005D1A0F">
            <w:pPr>
              <w:spacing w:line="288" w:lineRule="auto"/>
              <w:jc w:val="center"/>
              <w:rPr>
                <w:rFonts w:ascii="宋体" w:hAnsi="宋体"/>
                <w:b/>
                <w:spacing w:val="-6"/>
                <w:sz w:val="21"/>
                <w:szCs w:val="21"/>
              </w:rPr>
            </w:pPr>
            <w:r w:rsidRPr="002D1FB7">
              <w:rPr>
                <w:rFonts w:ascii="宋体" w:hAnsi="宋体" w:hint="eastAsia"/>
                <w:b/>
                <w:spacing w:val="-6"/>
                <w:sz w:val="21"/>
                <w:szCs w:val="21"/>
              </w:rPr>
              <w:t>分值</w:t>
            </w:r>
          </w:p>
        </w:tc>
        <w:tc>
          <w:tcPr>
            <w:tcW w:w="3182" w:type="dxa"/>
            <w:vAlign w:val="center"/>
          </w:tcPr>
          <w:p w:rsidR="00A23A7C" w:rsidRPr="002D1FB7" w:rsidRDefault="005D1A0F">
            <w:pPr>
              <w:pStyle w:val="af8"/>
              <w:spacing w:line="288" w:lineRule="auto"/>
              <w:ind w:firstLine="398"/>
              <w:rPr>
                <w:rFonts w:ascii="宋体" w:eastAsia="宋体" w:hAnsi="宋体" w:hint="default"/>
                <w:b/>
                <w:spacing w:val="-6"/>
                <w:sz w:val="21"/>
                <w:szCs w:val="21"/>
              </w:rPr>
            </w:pPr>
            <w:r w:rsidRPr="002D1FB7">
              <w:rPr>
                <w:rFonts w:ascii="宋体" w:eastAsia="宋体" w:hAnsi="宋体"/>
                <w:b/>
                <w:spacing w:val="-6"/>
                <w:sz w:val="21"/>
                <w:szCs w:val="21"/>
              </w:rPr>
              <w:t>评分细则</w:t>
            </w:r>
          </w:p>
        </w:tc>
        <w:tc>
          <w:tcPr>
            <w:tcW w:w="967" w:type="dxa"/>
            <w:vAlign w:val="center"/>
          </w:tcPr>
          <w:p w:rsidR="00A23A7C" w:rsidRPr="002D1FB7" w:rsidRDefault="005D1A0F">
            <w:pPr>
              <w:pStyle w:val="af8"/>
              <w:spacing w:line="288" w:lineRule="auto"/>
              <w:rPr>
                <w:rFonts w:ascii="宋体" w:eastAsia="宋体" w:hAnsi="宋体" w:hint="default"/>
                <w:b/>
                <w:spacing w:val="-6"/>
                <w:sz w:val="21"/>
                <w:szCs w:val="21"/>
              </w:rPr>
            </w:pPr>
            <w:r w:rsidRPr="002D1FB7">
              <w:rPr>
                <w:rFonts w:ascii="宋体" w:eastAsia="宋体" w:hAnsi="宋体"/>
                <w:b/>
                <w:spacing w:val="-6"/>
                <w:sz w:val="21"/>
                <w:szCs w:val="21"/>
              </w:rPr>
              <w:t>自评分</w:t>
            </w:r>
          </w:p>
        </w:tc>
        <w:tc>
          <w:tcPr>
            <w:tcW w:w="1053" w:type="dxa"/>
            <w:vAlign w:val="center"/>
          </w:tcPr>
          <w:p w:rsidR="00A23A7C" w:rsidRPr="002D1FB7" w:rsidRDefault="005D1A0F">
            <w:pPr>
              <w:pStyle w:val="af8"/>
              <w:spacing w:line="288" w:lineRule="auto"/>
              <w:rPr>
                <w:rFonts w:ascii="宋体" w:eastAsia="宋体" w:hAnsi="宋体" w:hint="default"/>
                <w:b/>
                <w:spacing w:val="-6"/>
                <w:sz w:val="21"/>
                <w:szCs w:val="21"/>
              </w:rPr>
            </w:pPr>
            <w:r w:rsidRPr="002D1FB7">
              <w:rPr>
                <w:rFonts w:ascii="宋体" w:eastAsia="宋体" w:hAnsi="宋体"/>
                <w:b/>
                <w:spacing w:val="-6"/>
                <w:sz w:val="21"/>
                <w:szCs w:val="21"/>
              </w:rPr>
              <w:t>自评依据</w:t>
            </w:r>
          </w:p>
        </w:tc>
        <w:tc>
          <w:tcPr>
            <w:tcW w:w="881" w:type="dxa"/>
            <w:vAlign w:val="center"/>
          </w:tcPr>
          <w:p w:rsidR="00A23A7C" w:rsidRPr="002D1FB7" w:rsidRDefault="005D1A0F">
            <w:pPr>
              <w:pStyle w:val="af8"/>
              <w:spacing w:line="288" w:lineRule="auto"/>
              <w:rPr>
                <w:rFonts w:ascii="宋体" w:eastAsia="宋体" w:hAnsi="宋体" w:hint="default"/>
                <w:b/>
                <w:spacing w:val="-6"/>
                <w:sz w:val="21"/>
                <w:szCs w:val="21"/>
              </w:rPr>
            </w:pPr>
            <w:r w:rsidRPr="002D1FB7">
              <w:rPr>
                <w:rFonts w:ascii="宋体" w:eastAsia="宋体" w:hAnsi="宋体"/>
                <w:b/>
                <w:spacing w:val="-6"/>
                <w:sz w:val="21"/>
                <w:szCs w:val="21"/>
              </w:rPr>
              <w:t>页码</w:t>
            </w:r>
          </w:p>
        </w:tc>
      </w:tr>
      <w:tr w:rsidR="00A23A7C" w:rsidRPr="002D1FB7">
        <w:trPr>
          <w:trHeight w:val="454"/>
        </w:trPr>
        <w:tc>
          <w:tcPr>
            <w:tcW w:w="9564" w:type="dxa"/>
            <w:gridSpan w:val="7"/>
            <w:vAlign w:val="center"/>
          </w:tcPr>
          <w:p w:rsidR="00A23A7C" w:rsidRPr="002D1FB7" w:rsidRDefault="005D1A0F">
            <w:pPr>
              <w:pStyle w:val="af8"/>
              <w:spacing w:line="288" w:lineRule="auto"/>
              <w:rPr>
                <w:rFonts w:ascii="宋体" w:eastAsia="宋体" w:hAnsi="宋体" w:hint="default"/>
                <w:b/>
                <w:spacing w:val="-6"/>
                <w:sz w:val="21"/>
                <w:szCs w:val="21"/>
              </w:rPr>
            </w:pPr>
            <w:r w:rsidRPr="002D1FB7">
              <w:rPr>
                <w:rFonts w:ascii="宋体" w:eastAsia="宋体" w:hAnsi="宋体"/>
                <w:b/>
                <w:spacing w:val="-6"/>
                <w:sz w:val="21"/>
                <w:szCs w:val="21"/>
              </w:rPr>
              <w:t>商务分</w:t>
            </w:r>
          </w:p>
        </w:tc>
      </w:tr>
      <w:tr w:rsidR="00A23A7C" w:rsidRPr="002D1FB7">
        <w:trPr>
          <w:trHeight w:val="454"/>
        </w:trPr>
        <w:tc>
          <w:tcPr>
            <w:tcW w:w="681" w:type="dxa"/>
            <w:vAlign w:val="center"/>
          </w:tcPr>
          <w:p w:rsidR="00A23A7C" w:rsidRPr="002D1FB7" w:rsidRDefault="00A23A7C">
            <w:pPr>
              <w:spacing w:line="288" w:lineRule="auto"/>
              <w:jc w:val="center"/>
              <w:rPr>
                <w:rFonts w:ascii="宋体" w:hAnsi="宋体"/>
                <w:spacing w:val="-6"/>
                <w:sz w:val="21"/>
                <w:szCs w:val="21"/>
              </w:rPr>
            </w:pPr>
          </w:p>
        </w:tc>
        <w:tc>
          <w:tcPr>
            <w:tcW w:w="2091" w:type="dxa"/>
            <w:vAlign w:val="center"/>
          </w:tcPr>
          <w:p w:rsidR="00A23A7C" w:rsidRPr="002D1FB7" w:rsidRDefault="00A23A7C">
            <w:pPr>
              <w:spacing w:line="288" w:lineRule="auto"/>
              <w:jc w:val="center"/>
              <w:rPr>
                <w:rFonts w:ascii="宋体" w:hAnsi="宋体"/>
                <w:spacing w:val="-6"/>
                <w:sz w:val="21"/>
                <w:szCs w:val="21"/>
              </w:rPr>
            </w:pPr>
          </w:p>
        </w:tc>
        <w:tc>
          <w:tcPr>
            <w:tcW w:w="709" w:type="dxa"/>
            <w:vAlign w:val="center"/>
          </w:tcPr>
          <w:p w:rsidR="00A23A7C" w:rsidRPr="002D1FB7" w:rsidRDefault="00A23A7C">
            <w:pPr>
              <w:spacing w:line="288" w:lineRule="auto"/>
              <w:jc w:val="center"/>
              <w:rPr>
                <w:rFonts w:ascii="宋体" w:hAnsi="宋体"/>
                <w:spacing w:val="-6"/>
                <w:sz w:val="21"/>
                <w:szCs w:val="21"/>
              </w:rPr>
            </w:pPr>
          </w:p>
        </w:tc>
        <w:tc>
          <w:tcPr>
            <w:tcW w:w="3182" w:type="dxa"/>
            <w:vAlign w:val="center"/>
          </w:tcPr>
          <w:p w:rsidR="00A23A7C" w:rsidRPr="002D1FB7" w:rsidRDefault="00A23A7C">
            <w:pPr>
              <w:spacing w:line="288" w:lineRule="auto"/>
              <w:rPr>
                <w:rFonts w:ascii="宋体" w:hAnsi="宋体"/>
                <w:spacing w:val="-6"/>
                <w:sz w:val="21"/>
                <w:szCs w:val="21"/>
              </w:rPr>
            </w:pPr>
          </w:p>
        </w:tc>
        <w:tc>
          <w:tcPr>
            <w:tcW w:w="967" w:type="dxa"/>
            <w:vAlign w:val="center"/>
          </w:tcPr>
          <w:p w:rsidR="00A23A7C" w:rsidRPr="002D1FB7" w:rsidRDefault="00A23A7C">
            <w:pPr>
              <w:spacing w:line="288" w:lineRule="auto"/>
              <w:jc w:val="center"/>
              <w:rPr>
                <w:rFonts w:ascii="宋体" w:hAnsi="宋体"/>
                <w:spacing w:val="-6"/>
                <w:sz w:val="21"/>
                <w:szCs w:val="21"/>
              </w:rPr>
            </w:pPr>
          </w:p>
        </w:tc>
        <w:tc>
          <w:tcPr>
            <w:tcW w:w="1053" w:type="dxa"/>
            <w:vAlign w:val="center"/>
          </w:tcPr>
          <w:p w:rsidR="00A23A7C" w:rsidRPr="002D1FB7" w:rsidRDefault="00A23A7C">
            <w:pPr>
              <w:spacing w:line="288" w:lineRule="auto"/>
              <w:jc w:val="center"/>
              <w:rPr>
                <w:rFonts w:ascii="宋体" w:hAnsi="宋体"/>
                <w:spacing w:val="-6"/>
                <w:sz w:val="21"/>
                <w:szCs w:val="21"/>
              </w:rPr>
            </w:pPr>
          </w:p>
        </w:tc>
        <w:tc>
          <w:tcPr>
            <w:tcW w:w="881" w:type="dxa"/>
          </w:tcPr>
          <w:p w:rsidR="00A23A7C" w:rsidRPr="002D1FB7" w:rsidRDefault="00A23A7C">
            <w:pPr>
              <w:spacing w:line="288" w:lineRule="auto"/>
              <w:jc w:val="center"/>
              <w:rPr>
                <w:rFonts w:ascii="宋体" w:hAnsi="宋体"/>
                <w:spacing w:val="-6"/>
                <w:sz w:val="21"/>
                <w:szCs w:val="21"/>
              </w:rPr>
            </w:pPr>
          </w:p>
        </w:tc>
      </w:tr>
      <w:tr w:rsidR="00A23A7C" w:rsidRPr="002D1FB7">
        <w:trPr>
          <w:trHeight w:val="454"/>
        </w:trPr>
        <w:tc>
          <w:tcPr>
            <w:tcW w:w="681" w:type="dxa"/>
            <w:vAlign w:val="center"/>
          </w:tcPr>
          <w:p w:rsidR="00A23A7C" w:rsidRPr="002D1FB7" w:rsidRDefault="00A23A7C">
            <w:pPr>
              <w:spacing w:line="288" w:lineRule="auto"/>
              <w:jc w:val="center"/>
              <w:rPr>
                <w:rFonts w:ascii="宋体" w:hAnsi="宋体"/>
                <w:spacing w:val="-6"/>
                <w:sz w:val="21"/>
                <w:szCs w:val="21"/>
              </w:rPr>
            </w:pPr>
          </w:p>
        </w:tc>
        <w:tc>
          <w:tcPr>
            <w:tcW w:w="2091" w:type="dxa"/>
            <w:vAlign w:val="center"/>
          </w:tcPr>
          <w:p w:rsidR="00A23A7C" w:rsidRPr="002D1FB7" w:rsidRDefault="00A23A7C">
            <w:pPr>
              <w:spacing w:line="288" w:lineRule="auto"/>
              <w:jc w:val="center"/>
              <w:rPr>
                <w:rFonts w:ascii="宋体" w:hAnsi="宋体"/>
                <w:spacing w:val="-6"/>
                <w:sz w:val="21"/>
                <w:szCs w:val="21"/>
              </w:rPr>
            </w:pPr>
          </w:p>
        </w:tc>
        <w:tc>
          <w:tcPr>
            <w:tcW w:w="709" w:type="dxa"/>
            <w:vAlign w:val="center"/>
          </w:tcPr>
          <w:p w:rsidR="00A23A7C" w:rsidRPr="002D1FB7" w:rsidRDefault="00A23A7C">
            <w:pPr>
              <w:spacing w:line="288" w:lineRule="auto"/>
              <w:jc w:val="center"/>
              <w:rPr>
                <w:rFonts w:ascii="宋体" w:hAnsi="宋体"/>
                <w:spacing w:val="-6"/>
                <w:sz w:val="21"/>
                <w:szCs w:val="21"/>
              </w:rPr>
            </w:pPr>
          </w:p>
        </w:tc>
        <w:tc>
          <w:tcPr>
            <w:tcW w:w="3182" w:type="dxa"/>
            <w:vAlign w:val="center"/>
          </w:tcPr>
          <w:p w:rsidR="00A23A7C" w:rsidRPr="002D1FB7" w:rsidRDefault="00A23A7C">
            <w:pPr>
              <w:spacing w:line="288" w:lineRule="auto"/>
              <w:rPr>
                <w:rFonts w:ascii="宋体" w:hAnsi="宋体"/>
                <w:spacing w:val="-6"/>
                <w:sz w:val="21"/>
                <w:szCs w:val="21"/>
              </w:rPr>
            </w:pPr>
          </w:p>
        </w:tc>
        <w:tc>
          <w:tcPr>
            <w:tcW w:w="967" w:type="dxa"/>
            <w:vAlign w:val="center"/>
          </w:tcPr>
          <w:p w:rsidR="00A23A7C" w:rsidRPr="002D1FB7" w:rsidRDefault="00A23A7C">
            <w:pPr>
              <w:spacing w:line="288" w:lineRule="auto"/>
              <w:jc w:val="center"/>
              <w:rPr>
                <w:rFonts w:ascii="宋体" w:hAnsi="宋体"/>
                <w:spacing w:val="-6"/>
                <w:sz w:val="21"/>
                <w:szCs w:val="21"/>
              </w:rPr>
            </w:pPr>
          </w:p>
        </w:tc>
        <w:tc>
          <w:tcPr>
            <w:tcW w:w="1053" w:type="dxa"/>
            <w:vAlign w:val="center"/>
          </w:tcPr>
          <w:p w:rsidR="00A23A7C" w:rsidRPr="002D1FB7" w:rsidRDefault="00A23A7C">
            <w:pPr>
              <w:spacing w:line="288" w:lineRule="auto"/>
              <w:jc w:val="center"/>
              <w:rPr>
                <w:rFonts w:ascii="宋体" w:hAnsi="宋体"/>
                <w:spacing w:val="-6"/>
                <w:sz w:val="21"/>
                <w:szCs w:val="21"/>
              </w:rPr>
            </w:pPr>
          </w:p>
        </w:tc>
        <w:tc>
          <w:tcPr>
            <w:tcW w:w="881" w:type="dxa"/>
          </w:tcPr>
          <w:p w:rsidR="00A23A7C" w:rsidRPr="002D1FB7" w:rsidRDefault="00A23A7C">
            <w:pPr>
              <w:spacing w:line="288" w:lineRule="auto"/>
              <w:jc w:val="center"/>
              <w:rPr>
                <w:rFonts w:ascii="宋体" w:hAnsi="宋体"/>
                <w:spacing w:val="-6"/>
                <w:sz w:val="21"/>
                <w:szCs w:val="21"/>
              </w:rPr>
            </w:pPr>
          </w:p>
        </w:tc>
      </w:tr>
      <w:tr w:rsidR="00A23A7C" w:rsidRPr="002D1FB7">
        <w:trPr>
          <w:trHeight w:val="454"/>
        </w:trPr>
        <w:tc>
          <w:tcPr>
            <w:tcW w:w="681" w:type="dxa"/>
            <w:vAlign w:val="center"/>
          </w:tcPr>
          <w:p w:rsidR="00A23A7C" w:rsidRPr="002D1FB7" w:rsidRDefault="00A23A7C">
            <w:pPr>
              <w:spacing w:line="288" w:lineRule="auto"/>
              <w:jc w:val="center"/>
              <w:rPr>
                <w:rFonts w:ascii="宋体" w:hAnsi="宋体"/>
                <w:kern w:val="0"/>
                <w:sz w:val="21"/>
                <w:szCs w:val="21"/>
              </w:rPr>
            </w:pPr>
          </w:p>
        </w:tc>
        <w:tc>
          <w:tcPr>
            <w:tcW w:w="2091" w:type="dxa"/>
            <w:vAlign w:val="center"/>
          </w:tcPr>
          <w:p w:rsidR="00A23A7C" w:rsidRPr="002D1FB7" w:rsidRDefault="00A23A7C">
            <w:pPr>
              <w:spacing w:line="288" w:lineRule="auto"/>
              <w:jc w:val="center"/>
              <w:rPr>
                <w:rFonts w:ascii="宋体" w:hAnsi="宋体"/>
                <w:kern w:val="0"/>
                <w:sz w:val="21"/>
                <w:szCs w:val="21"/>
              </w:rPr>
            </w:pPr>
          </w:p>
        </w:tc>
        <w:tc>
          <w:tcPr>
            <w:tcW w:w="709" w:type="dxa"/>
            <w:vAlign w:val="center"/>
          </w:tcPr>
          <w:p w:rsidR="00A23A7C" w:rsidRPr="002D1FB7" w:rsidRDefault="00A23A7C">
            <w:pPr>
              <w:spacing w:line="288" w:lineRule="auto"/>
              <w:jc w:val="center"/>
              <w:rPr>
                <w:rFonts w:ascii="宋体" w:hAnsi="宋体"/>
                <w:kern w:val="0"/>
                <w:sz w:val="21"/>
                <w:szCs w:val="21"/>
              </w:rPr>
            </w:pPr>
          </w:p>
        </w:tc>
        <w:tc>
          <w:tcPr>
            <w:tcW w:w="3182" w:type="dxa"/>
            <w:vAlign w:val="center"/>
          </w:tcPr>
          <w:p w:rsidR="00A23A7C" w:rsidRPr="002D1FB7" w:rsidRDefault="00A23A7C">
            <w:pPr>
              <w:spacing w:line="288" w:lineRule="auto"/>
              <w:rPr>
                <w:rFonts w:ascii="宋体" w:hAnsi="宋体"/>
                <w:kern w:val="0"/>
                <w:sz w:val="21"/>
                <w:szCs w:val="21"/>
              </w:rPr>
            </w:pPr>
          </w:p>
        </w:tc>
        <w:tc>
          <w:tcPr>
            <w:tcW w:w="967" w:type="dxa"/>
            <w:vAlign w:val="center"/>
          </w:tcPr>
          <w:p w:rsidR="00A23A7C" w:rsidRPr="002D1FB7" w:rsidRDefault="00A23A7C">
            <w:pPr>
              <w:spacing w:line="288" w:lineRule="auto"/>
              <w:jc w:val="center"/>
              <w:rPr>
                <w:rFonts w:ascii="宋体" w:hAnsi="宋体"/>
                <w:sz w:val="21"/>
                <w:szCs w:val="21"/>
              </w:rPr>
            </w:pPr>
          </w:p>
        </w:tc>
        <w:tc>
          <w:tcPr>
            <w:tcW w:w="1053" w:type="dxa"/>
            <w:vAlign w:val="center"/>
          </w:tcPr>
          <w:p w:rsidR="00A23A7C" w:rsidRPr="002D1FB7" w:rsidRDefault="00A23A7C">
            <w:pPr>
              <w:spacing w:line="288" w:lineRule="auto"/>
              <w:jc w:val="center"/>
              <w:rPr>
                <w:rFonts w:ascii="宋体" w:hAnsi="宋体"/>
                <w:sz w:val="21"/>
                <w:szCs w:val="21"/>
              </w:rPr>
            </w:pPr>
          </w:p>
        </w:tc>
        <w:tc>
          <w:tcPr>
            <w:tcW w:w="881" w:type="dxa"/>
          </w:tcPr>
          <w:p w:rsidR="00A23A7C" w:rsidRPr="002D1FB7" w:rsidRDefault="00A23A7C">
            <w:pPr>
              <w:spacing w:line="288" w:lineRule="auto"/>
              <w:jc w:val="center"/>
              <w:rPr>
                <w:rFonts w:ascii="宋体" w:hAnsi="宋体"/>
                <w:sz w:val="21"/>
                <w:szCs w:val="21"/>
              </w:rPr>
            </w:pPr>
          </w:p>
        </w:tc>
      </w:tr>
      <w:tr w:rsidR="00A23A7C" w:rsidRPr="002D1FB7">
        <w:trPr>
          <w:trHeight w:val="454"/>
        </w:trPr>
        <w:tc>
          <w:tcPr>
            <w:tcW w:w="681" w:type="dxa"/>
            <w:vAlign w:val="center"/>
          </w:tcPr>
          <w:p w:rsidR="00A23A7C" w:rsidRPr="002D1FB7" w:rsidRDefault="00A23A7C">
            <w:pPr>
              <w:spacing w:line="288" w:lineRule="auto"/>
              <w:jc w:val="center"/>
              <w:rPr>
                <w:rFonts w:ascii="宋体" w:hAnsi="宋体"/>
                <w:spacing w:val="-6"/>
                <w:sz w:val="21"/>
                <w:szCs w:val="21"/>
              </w:rPr>
            </w:pPr>
          </w:p>
        </w:tc>
        <w:tc>
          <w:tcPr>
            <w:tcW w:w="2091" w:type="dxa"/>
            <w:vAlign w:val="center"/>
          </w:tcPr>
          <w:p w:rsidR="00A23A7C" w:rsidRPr="002D1FB7" w:rsidRDefault="00A23A7C">
            <w:pPr>
              <w:spacing w:line="288" w:lineRule="auto"/>
              <w:jc w:val="center"/>
              <w:rPr>
                <w:rFonts w:ascii="宋体" w:hAnsi="宋体"/>
                <w:spacing w:val="-6"/>
                <w:sz w:val="21"/>
                <w:szCs w:val="21"/>
              </w:rPr>
            </w:pPr>
          </w:p>
        </w:tc>
        <w:tc>
          <w:tcPr>
            <w:tcW w:w="709" w:type="dxa"/>
            <w:vAlign w:val="center"/>
          </w:tcPr>
          <w:p w:rsidR="00A23A7C" w:rsidRPr="002D1FB7" w:rsidRDefault="00A23A7C">
            <w:pPr>
              <w:spacing w:line="288" w:lineRule="auto"/>
              <w:jc w:val="center"/>
              <w:rPr>
                <w:rFonts w:ascii="宋体" w:hAnsi="宋体"/>
                <w:spacing w:val="-6"/>
                <w:sz w:val="21"/>
                <w:szCs w:val="21"/>
              </w:rPr>
            </w:pPr>
          </w:p>
        </w:tc>
        <w:tc>
          <w:tcPr>
            <w:tcW w:w="3182" w:type="dxa"/>
            <w:vAlign w:val="center"/>
          </w:tcPr>
          <w:p w:rsidR="00A23A7C" w:rsidRPr="002D1FB7" w:rsidRDefault="00A23A7C">
            <w:pPr>
              <w:spacing w:line="288" w:lineRule="auto"/>
              <w:rPr>
                <w:rFonts w:ascii="宋体" w:hAnsi="宋体"/>
                <w:spacing w:val="-6"/>
                <w:sz w:val="21"/>
                <w:szCs w:val="21"/>
              </w:rPr>
            </w:pPr>
          </w:p>
        </w:tc>
        <w:tc>
          <w:tcPr>
            <w:tcW w:w="967" w:type="dxa"/>
            <w:vAlign w:val="center"/>
          </w:tcPr>
          <w:p w:rsidR="00A23A7C" w:rsidRPr="002D1FB7" w:rsidRDefault="00A23A7C">
            <w:pPr>
              <w:spacing w:line="288" w:lineRule="auto"/>
              <w:jc w:val="center"/>
              <w:rPr>
                <w:rFonts w:ascii="宋体" w:hAnsi="宋体"/>
                <w:spacing w:val="-6"/>
                <w:sz w:val="21"/>
                <w:szCs w:val="21"/>
              </w:rPr>
            </w:pPr>
          </w:p>
        </w:tc>
        <w:tc>
          <w:tcPr>
            <w:tcW w:w="1053" w:type="dxa"/>
            <w:vAlign w:val="center"/>
          </w:tcPr>
          <w:p w:rsidR="00A23A7C" w:rsidRPr="002D1FB7" w:rsidRDefault="00A23A7C">
            <w:pPr>
              <w:spacing w:line="288" w:lineRule="auto"/>
              <w:jc w:val="center"/>
              <w:rPr>
                <w:rFonts w:ascii="宋体" w:hAnsi="宋体"/>
                <w:spacing w:val="-6"/>
                <w:sz w:val="21"/>
                <w:szCs w:val="21"/>
              </w:rPr>
            </w:pPr>
          </w:p>
        </w:tc>
        <w:tc>
          <w:tcPr>
            <w:tcW w:w="881" w:type="dxa"/>
          </w:tcPr>
          <w:p w:rsidR="00A23A7C" w:rsidRPr="002D1FB7" w:rsidRDefault="00A23A7C">
            <w:pPr>
              <w:spacing w:line="288" w:lineRule="auto"/>
              <w:jc w:val="center"/>
              <w:rPr>
                <w:rFonts w:ascii="宋体" w:hAnsi="宋体"/>
                <w:spacing w:val="-6"/>
                <w:sz w:val="21"/>
                <w:szCs w:val="21"/>
              </w:rPr>
            </w:pPr>
          </w:p>
        </w:tc>
      </w:tr>
      <w:tr w:rsidR="00A23A7C" w:rsidRPr="002D1FB7">
        <w:trPr>
          <w:trHeight w:val="454"/>
        </w:trPr>
        <w:tc>
          <w:tcPr>
            <w:tcW w:w="681" w:type="dxa"/>
            <w:vAlign w:val="center"/>
          </w:tcPr>
          <w:p w:rsidR="00A23A7C" w:rsidRPr="002D1FB7" w:rsidRDefault="00A23A7C">
            <w:pPr>
              <w:spacing w:line="288" w:lineRule="auto"/>
              <w:jc w:val="center"/>
              <w:rPr>
                <w:rFonts w:ascii="宋体" w:hAnsi="宋体"/>
                <w:spacing w:val="-6"/>
                <w:sz w:val="21"/>
                <w:szCs w:val="21"/>
              </w:rPr>
            </w:pPr>
          </w:p>
        </w:tc>
        <w:tc>
          <w:tcPr>
            <w:tcW w:w="2091" w:type="dxa"/>
            <w:vAlign w:val="center"/>
          </w:tcPr>
          <w:p w:rsidR="00A23A7C" w:rsidRPr="002D1FB7" w:rsidRDefault="00A23A7C">
            <w:pPr>
              <w:spacing w:line="288" w:lineRule="auto"/>
              <w:jc w:val="center"/>
              <w:rPr>
                <w:rFonts w:ascii="宋体" w:hAnsi="宋体"/>
                <w:spacing w:val="-6"/>
                <w:sz w:val="21"/>
                <w:szCs w:val="21"/>
              </w:rPr>
            </w:pPr>
          </w:p>
        </w:tc>
        <w:tc>
          <w:tcPr>
            <w:tcW w:w="709" w:type="dxa"/>
            <w:vAlign w:val="center"/>
          </w:tcPr>
          <w:p w:rsidR="00A23A7C" w:rsidRPr="002D1FB7" w:rsidRDefault="00A23A7C">
            <w:pPr>
              <w:spacing w:line="288" w:lineRule="auto"/>
              <w:jc w:val="center"/>
              <w:rPr>
                <w:rFonts w:ascii="宋体" w:hAnsi="宋体"/>
                <w:spacing w:val="-6"/>
                <w:sz w:val="21"/>
                <w:szCs w:val="21"/>
              </w:rPr>
            </w:pPr>
          </w:p>
        </w:tc>
        <w:tc>
          <w:tcPr>
            <w:tcW w:w="3182" w:type="dxa"/>
            <w:vAlign w:val="center"/>
          </w:tcPr>
          <w:p w:rsidR="00A23A7C" w:rsidRPr="002D1FB7" w:rsidRDefault="00A23A7C">
            <w:pPr>
              <w:spacing w:line="288" w:lineRule="auto"/>
              <w:rPr>
                <w:rFonts w:ascii="宋体" w:hAnsi="宋体"/>
                <w:spacing w:val="-6"/>
                <w:sz w:val="21"/>
                <w:szCs w:val="21"/>
              </w:rPr>
            </w:pPr>
          </w:p>
        </w:tc>
        <w:tc>
          <w:tcPr>
            <w:tcW w:w="967" w:type="dxa"/>
            <w:vAlign w:val="center"/>
          </w:tcPr>
          <w:p w:rsidR="00A23A7C" w:rsidRPr="002D1FB7" w:rsidRDefault="00A23A7C">
            <w:pPr>
              <w:spacing w:line="288" w:lineRule="auto"/>
              <w:jc w:val="center"/>
              <w:rPr>
                <w:rFonts w:ascii="宋体" w:hAnsi="宋体"/>
                <w:spacing w:val="-6"/>
                <w:sz w:val="21"/>
                <w:szCs w:val="21"/>
              </w:rPr>
            </w:pPr>
          </w:p>
        </w:tc>
        <w:tc>
          <w:tcPr>
            <w:tcW w:w="1053" w:type="dxa"/>
            <w:vAlign w:val="center"/>
          </w:tcPr>
          <w:p w:rsidR="00A23A7C" w:rsidRPr="002D1FB7" w:rsidRDefault="00A23A7C">
            <w:pPr>
              <w:spacing w:line="288" w:lineRule="auto"/>
              <w:jc w:val="center"/>
              <w:rPr>
                <w:rFonts w:ascii="宋体" w:hAnsi="宋体"/>
                <w:spacing w:val="-6"/>
                <w:sz w:val="21"/>
                <w:szCs w:val="21"/>
              </w:rPr>
            </w:pPr>
          </w:p>
        </w:tc>
        <w:tc>
          <w:tcPr>
            <w:tcW w:w="881" w:type="dxa"/>
          </w:tcPr>
          <w:p w:rsidR="00A23A7C" w:rsidRPr="002D1FB7" w:rsidRDefault="00A23A7C">
            <w:pPr>
              <w:spacing w:line="288" w:lineRule="auto"/>
              <w:jc w:val="center"/>
              <w:rPr>
                <w:rFonts w:ascii="宋体" w:hAnsi="宋体"/>
                <w:spacing w:val="-6"/>
                <w:sz w:val="21"/>
                <w:szCs w:val="21"/>
              </w:rPr>
            </w:pPr>
          </w:p>
        </w:tc>
      </w:tr>
      <w:tr w:rsidR="00A23A7C" w:rsidRPr="002D1FB7">
        <w:trPr>
          <w:trHeight w:val="454"/>
        </w:trPr>
        <w:tc>
          <w:tcPr>
            <w:tcW w:w="681" w:type="dxa"/>
            <w:vAlign w:val="center"/>
          </w:tcPr>
          <w:p w:rsidR="00A23A7C" w:rsidRPr="002D1FB7" w:rsidRDefault="00A23A7C">
            <w:pPr>
              <w:spacing w:line="288" w:lineRule="auto"/>
              <w:jc w:val="center"/>
              <w:rPr>
                <w:rFonts w:ascii="宋体" w:hAnsi="宋体"/>
                <w:spacing w:val="-6"/>
                <w:sz w:val="21"/>
                <w:szCs w:val="21"/>
              </w:rPr>
            </w:pPr>
          </w:p>
        </w:tc>
        <w:tc>
          <w:tcPr>
            <w:tcW w:w="2091" w:type="dxa"/>
            <w:vAlign w:val="center"/>
          </w:tcPr>
          <w:p w:rsidR="00A23A7C" w:rsidRPr="002D1FB7" w:rsidRDefault="00A23A7C">
            <w:pPr>
              <w:spacing w:line="288" w:lineRule="auto"/>
              <w:jc w:val="center"/>
              <w:rPr>
                <w:rFonts w:ascii="宋体" w:hAnsi="宋体"/>
                <w:spacing w:val="-6"/>
                <w:sz w:val="21"/>
                <w:szCs w:val="21"/>
              </w:rPr>
            </w:pPr>
          </w:p>
        </w:tc>
        <w:tc>
          <w:tcPr>
            <w:tcW w:w="709" w:type="dxa"/>
            <w:vAlign w:val="center"/>
          </w:tcPr>
          <w:p w:rsidR="00A23A7C" w:rsidRPr="002D1FB7" w:rsidRDefault="00A23A7C">
            <w:pPr>
              <w:spacing w:line="288" w:lineRule="auto"/>
              <w:jc w:val="center"/>
              <w:rPr>
                <w:rFonts w:ascii="宋体" w:hAnsi="宋体"/>
                <w:spacing w:val="-6"/>
                <w:sz w:val="21"/>
                <w:szCs w:val="21"/>
              </w:rPr>
            </w:pPr>
          </w:p>
        </w:tc>
        <w:tc>
          <w:tcPr>
            <w:tcW w:w="3182" w:type="dxa"/>
            <w:vAlign w:val="center"/>
          </w:tcPr>
          <w:p w:rsidR="00A23A7C" w:rsidRPr="002D1FB7" w:rsidRDefault="00A23A7C">
            <w:pPr>
              <w:spacing w:line="288" w:lineRule="auto"/>
              <w:rPr>
                <w:rFonts w:ascii="宋体" w:hAnsi="宋体"/>
                <w:spacing w:val="-6"/>
                <w:sz w:val="21"/>
                <w:szCs w:val="21"/>
              </w:rPr>
            </w:pPr>
          </w:p>
        </w:tc>
        <w:tc>
          <w:tcPr>
            <w:tcW w:w="967" w:type="dxa"/>
            <w:vAlign w:val="center"/>
          </w:tcPr>
          <w:p w:rsidR="00A23A7C" w:rsidRPr="002D1FB7" w:rsidRDefault="00A23A7C">
            <w:pPr>
              <w:spacing w:line="288" w:lineRule="auto"/>
              <w:jc w:val="center"/>
              <w:rPr>
                <w:rFonts w:ascii="宋体" w:hAnsi="宋体"/>
                <w:spacing w:val="-6"/>
                <w:sz w:val="21"/>
                <w:szCs w:val="21"/>
              </w:rPr>
            </w:pPr>
          </w:p>
        </w:tc>
        <w:tc>
          <w:tcPr>
            <w:tcW w:w="1053" w:type="dxa"/>
            <w:vAlign w:val="center"/>
          </w:tcPr>
          <w:p w:rsidR="00A23A7C" w:rsidRPr="002D1FB7" w:rsidRDefault="00A23A7C">
            <w:pPr>
              <w:spacing w:line="288" w:lineRule="auto"/>
              <w:jc w:val="center"/>
              <w:rPr>
                <w:rFonts w:ascii="宋体" w:hAnsi="宋体"/>
                <w:spacing w:val="-6"/>
                <w:sz w:val="21"/>
                <w:szCs w:val="21"/>
              </w:rPr>
            </w:pPr>
          </w:p>
        </w:tc>
        <w:tc>
          <w:tcPr>
            <w:tcW w:w="881" w:type="dxa"/>
          </w:tcPr>
          <w:p w:rsidR="00A23A7C" w:rsidRPr="002D1FB7" w:rsidRDefault="00A23A7C">
            <w:pPr>
              <w:spacing w:line="288" w:lineRule="auto"/>
              <w:jc w:val="center"/>
              <w:rPr>
                <w:rFonts w:ascii="宋体" w:hAnsi="宋体"/>
                <w:spacing w:val="-6"/>
                <w:sz w:val="21"/>
                <w:szCs w:val="21"/>
              </w:rPr>
            </w:pPr>
          </w:p>
        </w:tc>
      </w:tr>
      <w:tr w:rsidR="00A23A7C" w:rsidRPr="002D1FB7">
        <w:trPr>
          <w:trHeight w:val="454"/>
        </w:trPr>
        <w:tc>
          <w:tcPr>
            <w:tcW w:w="9564" w:type="dxa"/>
            <w:gridSpan w:val="7"/>
            <w:vAlign w:val="center"/>
          </w:tcPr>
          <w:p w:rsidR="00A23A7C" w:rsidRPr="002D1FB7" w:rsidRDefault="005D1A0F">
            <w:pPr>
              <w:pStyle w:val="a9"/>
              <w:spacing w:line="288" w:lineRule="auto"/>
              <w:ind w:firstLine="0"/>
              <w:jc w:val="center"/>
              <w:rPr>
                <w:rFonts w:hAnsi="宋体"/>
                <w:b/>
                <w:spacing w:val="-6"/>
                <w:sz w:val="21"/>
                <w:szCs w:val="21"/>
              </w:rPr>
            </w:pPr>
            <w:r w:rsidRPr="002D1FB7">
              <w:rPr>
                <w:rFonts w:hAnsi="宋体" w:hint="eastAsia"/>
                <w:b/>
                <w:spacing w:val="-6"/>
                <w:sz w:val="21"/>
                <w:szCs w:val="21"/>
              </w:rPr>
              <w:t>技术</w:t>
            </w:r>
            <w:r w:rsidRPr="002D1FB7">
              <w:rPr>
                <w:rFonts w:hAnsi="宋体"/>
                <w:b/>
                <w:spacing w:val="-6"/>
                <w:sz w:val="21"/>
                <w:szCs w:val="21"/>
              </w:rPr>
              <w:t>分</w:t>
            </w:r>
          </w:p>
        </w:tc>
      </w:tr>
      <w:tr w:rsidR="00A23A7C" w:rsidRPr="002D1FB7">
        <w:trPr>
          <w:trHeight w:val="454"/>
        </w:trPr>
        <w:tc>
          <w:tcPr>
            <w:tcW w:w="681" w:type="dxa"/>
            <w:vAlign w:val="center"/>
          </w:tcPr>
          <w:p w:rsidR="00A23A7C" w:rsidRPr="002D1FB7" w:rsidRDefault="00A23A7C">
            <w:pPr>
              <w:spacing w:line="288" w:lineRule="auto"/>
              <w:jc w:val="center"/>
              <w:rPr>
                <w:rFonts w:ascii="宋体" w:hAnsi="宋体"/>
                <w:spacing w:val="-6"/>
                <w:sz w:val="21"/>
                <w:szCs w:val="21"/>
              </w:rPr>
            </w:pPr>
          </w:p>
        </w:tc>
        <w:tc>
          <w:tcPr>
            <w:tcW w:w="2091" w:type="dxa"/>
            <w:vAlign w:val="center"/>
          </w:tcPr>
          <w:p w:rsidR="00A23A7C" w:rsidRPr="002D1FB7" w:rsidRDefault="00A23A7C">
            <w:pPr>
              <w:spacing w:line="288" w:lineRule="auto"/>
              <w:jc w:val="center"/>
              <w:rPr>
                <w:rFonts w:ascii="宋体" w:hAnsi="宋体"/>
                <w:spacing w:val="-6"/>
                <w:sz w:val="21"/>
                <w:szCs w:val="21"/>
              </w:rPr>
            </w:pPr>
          </w:p>
        </w:tc>
        <w:tc>
          <w:tcPr>
            <w:tcW w:w="709" w:type="dxa"/>
            <w:vAlign w:val="center"/>
          </w:tcPr>
          <w:p w:rsidR="00A23A7C" w:rsidRPr="002D1FB7" w:rsidRDefault="00A23A7C">
            <w:pPr>
              <w:spacing w:line="288" w:lineRule="auto"/>
              <w:jc w:val="center"/>
              <w:rPr>
                <w:rFonts w:ascii="宋体" w:hAnsi="宋体"/>
                <w:spacing w:val="-6"/>
                <w:sz w:val="21"/>
                <w:szCs w:val="21"/>
              </w:rPr>
            </w:pPr>
          </w:p>
        </w:tc>
        <w:tc>
          <w:tcPr>
            <w:tcW w:w="3182" w:type="dxa"/>
            <w:vAlign w:val="center"/>
          </w:tcPr>
          <w:p w:rsidR="00A23A7C" w:rsidRPr="002D1FB7" w:rsidRDefault="00A23A7C">
            <w:pPr>
              <w:spacing w:line="288" w:lineRule="auto"/>
              <w:rPr>
                <w:rFonts w:ascii="宋体" w:hAnsi="宋体"/>
                <w:spacing w:val="-6"/>
                <w:sz w:val="21"/>
                <w:szCs w:val="21"/>
              </w:rPr>
            </w:pPr>
          </w:p>
        </w:tc>
        <w:tc>
          <w:tcPr>
            <w:tcW w:w="967" w:type="dxa"/>
            <w:vAlign w:val="center"/>
          </w:tcPr>
          <w:p w:rsidR="00A23A7C" w:rsidRPr="002D1FB7" w:rsidRDefault="00A23A7C">
            <w:pPr>
              <w:spacing w:line="288" w:lineRule="auto"/>
              <w:jc w:val="center"/>
              <w:rPr>
                <w:rFonts w:ascii="宋体" w:hAnsi="宋体"/>
                <w:spacing w:val="-6"/>
                <w:sz w:val="21"/>
                <w:szCs w:val="21"/>
              </w:rPr>
            </w:pPr>
          </w:p>
        </w:tc>
        <w:tc>
          <w:tcPr>
            <w:tcW w:w="1053" w:type="dxa"/>
            <w:vAlign w:val="center"/>
          </w:tcPr>
          <w:p w:rsidR="00A23A7C" w:rsidRPr="002D1FB7" w:rsidRDefault="00A23A7C">
            <w:pPr>
              <w:spacing w:line="288" w:lineRule="auto"/>
              <w:jc w:val="center"/>
              <w:rPr>
                <w:rFonts w:ascii="宋体" w:hAnsi="宋体"/>
                <w:spacing w:val="-6"/>
                <w:sz w:val="21"/>
                <w:szCs w:val="21"/>
              </w:rPr>
            </w:pPr>
          </w:p>
        </w:tc>
        <w:tc>
          <w:tcPr>
            <w:tcW w:w="881" w:type="dxa"/>
          </w:tcPr>
          <w:p w:rsidR="00A23A7C" w:rsidRPr="002D1FB7" w:rsidRDefault="00A23A7C">
            <w:pPr>
              <w:spacing w:line="288" w:lineRule="auto"/>
              <w:jc w:val="center"/>
              <w:rPr>
                <w:rFonts w:ascii="宋体" w:hAnsi="宋体"/>
                <w:spacing w:val="-6"/>
                <w:sz w:val="21"/>
                <w:szCs w:val="21"/>
              </w:rPr>
            </w:pPr>
          </w:p>
        </w:tc>
      </w:tr>
      <w:tr w:rsidR="00A23A7C" w:rsidRPr="002D1FB7">
        <w:trPr>
          <w:trHeight w:val="454"/>
        </w:trPr>
        <w:tc>
          <w:tcPr>
            <w:tcW w:w="681" w:type="dxa"/>
            <w:vAlign w:val="center"/>
          </w:tcPr>
          <w:p w:rsidR="00A23A7C" w:rsidRPr="002D1FB7" w:rsidRDefault="00A23A7C">
            <w:pPr>
              <w:spacing w:line="288" w:lineRule="auto"/>
              <w:jc w:val="center"/>
              <w:rPr>
                <w:rFonts w:ascii="宋体" w:hAnsi="宋体"/>
                <w:spacing w:val="-6"/>
                <w:sz w:val="21"/>
                <w:szCs w:val="21"/>
              </w:rPr>
            </w:pPr>
          </w:p>
        </w:tc>
        <w:tc>
          <w:tcPr>
            <w:tcW w:w="2091" w:type="dxa"/>
            <w:vAlign w:val="center"/>
          </w:tcPr>
          <w:p w:rsidR="00A23A7C" w:rsidRPr="002D1FB7" w:rsidRDefault="00A23A7C">
            <w:pPr>
              <w:spacing w:line="288" w:lineRule="auto"/>
              <w:jc w:val="center"/>
              <w:rPr>
                <w:rFonts w:ascii="宋体" w:hAnsi="宋体"/>
                <w:spacing w:val="-6"/>
                <w:sz w:val="21"/>
                <w:szCs w:val="21"/>
              </w:rPr>
            </w:pPr>
          </w:p>
        </w:tc>
        <w:tc>
          <w:tcPr>
            <w:tcW w:w="709" w:type="dxa"/>
            <w:vAlign w:val="center"/>
          </w:tcPr>
          <w:p w:rsidR="00A23A7C" w:rsidRPr="002D1FB7" w:rsidRDefault="00A23A7C">
            <w:pPr>
              <w:spacing w:line="288" w:lineRule="auto"/>
              <w:jc w:val="center"/>
              <w:rPr>
                <w:rFonts w:ascii="宋体" w:hAnsi="宋体"/>
                <w:spacing w:val="-6"/>
                <w:sz w:val="21"/>
                <w:szCs w:val="21"/>
              </w:rPr>
            </w:pPr>
          </w:p>
        </w:tc>
        <w:tc>
          <w:tcPr>
            <w:tcW w:w="3182" w:type="dxa"/>
            <w:vAlign w:val="center"/>
          </w:tcPr>
          <w:p w:rsidR="00A23A7C" w:rsidRPr="002D1FB7" w:rsidRDefault="00A23A7C">
            <w:pPr>
              <w:spacing w:line="288" w:lineRule="auto"/>
              <w:rPr>
                <w:rFonts w:ascii="宋体" w:hAnsi="宋体"/>
                <w:spacing w:val="-6"/>
                <w:sz w:val="21"/>
                <w:szCs w:val="21"/>
              </w:rPr>
            </w:pPr>
          </w:p>
        </w:tc>
        <w:tc>
          <w:tcPr>
            <w:tcW w:w="967" w:type="dxa"/>
            <w:vAlign w:val="center"/>
          </w:tcPr>
          <w:p w:rsidR="00A23A7C" w:rsidRPr="002D1FB7" w:rsidRDefault="00A23A7C">
            <w:pPr>
              <w:spacing w:line="288" w:lineRule="auto"/>
              <w:jc w:val="center"/>
              <w:rPr>
                <w:rFonts w:ascii="宋体" w:hAnsi="宋体"/>
                <w:spacing w:val="-6"/>
                <w:sz w:val="21"/>
                <w:szCs w:val="21"/>
              </w:rPr>
            </w:pPr>
          </w:p>
        </w:tc>
        <w:tc>
          <w:tcPr>
            <w:tcW w:w="1053" w:type="dxa"/>
            <w:vAlign w:val="center"/>
          </w:tcPr>
          <w:p w:rsidR="00A23A7C" w:rsidRPr="002D1FB7" w:rsidRDefault="00A23A7C">
            <w:pPr>
              <w:spacing w:line="288" w:lineRule="auto"/>
              <w:jc w:val="center"/>
              <w:rPr>
                <w:rFonts w:ascii="宋体" w:hAnsi="宋体"/>
                <w:spacing w:val="-6"/>
                <w:sz w:val="21"/>
                <w:szCs w:val="21"/>
              </w:rPr>
            </w:pPr>
          </w:p>
        </w:tc>
        <w:tc>
          <w:tcPr>
            <w:tcW w:w="881" w:type="dxa"/>
          </w:tcPr>
          <w:p w:rsidR="00A23A7C" w:rsidRPr="002D1FB7" w:rsidRDefault="00A23A7C">
            <w:pPr>
              <w:spacing w:line="288" w:lineRule="auto"/>
              <w:jc w:val="center"/>
              <w:rPr>
                <w:rFonts w:ascii="宋体" w:hAnsi="宋体"/>
                <w:spacing w:val="-6"/>
                <w:sz w:val="21"/>
                <w:szCs w:val="21"/>
              </w:rPr>
            </w:pPr>
          </w:p>
        </w:tc>
      </w:tr>
      <w:tr w:rsidR="00A23A7C" w:rsidRPr="002D1FB7">
        <w:trPr>
          <w:trHeight w:val="454"/>
        </w:trPr>
        <w:tc>
          <w:tcPr>
            <w:tcW w:w="681" w:type="dxa"/>
            <w:vAlign w:val="center"/>
          </w:tcPr>
          <w:p w:rsidR="00A23A7C" w:rsidRPr="002D1FB7" w:rsidRDefault="00A23A7C">
            <w:pPr>
              <w:spacing w:line="288" w:lineRule="auto"/>
              <w:jc w:val="center"/>
              <w:rPr>
                <w:rFonts w:ascii="宋体" w:hAnsi="宋体"/>
                <w:spacing w:val="-6"/>
                <w:sz w:val="21"/>
                <w:szCs w:val="21"/>
              </w:rPr>
            </w:pPr>
          </w:p>
        </w:tc>
        <w:tc>
          <w:tcPr>
            <w:tcW w:w="2091" w:type="dxa"/>
            <w:vAlign w:val="center"/>
          </w:tcPr>
          <w:p w:rsidR="00A23A7C" w:rsidRPr="002D1FB7" w:rsidRDefault="00A23A7C">
            <w:pPr>
              <w:spacing w:line="288" w:lineRule="auto"/>
              <w:jc w:val="center"/>
              <w:rPr>
                <w:rFonts w:ascii="宋体" w:hAnsi="宋体"/>
                <w:spacing w:val="-6"/>
                <w:sz w:val="21"/>
                <w:szCs w:val="21"/>
              </w:rPr>
            </w:pPr>
          </w:p>
        </w:tc>
        <w:tc>
          <w:tcPr>
            <w:tcW w:w="709" w:type="dxa"/>
            <w:vAlign w:val="center"/>
          </w:tcPr>
          <w:p w:rsidR="00A23A7C" w:rsidRPr="002D1FB7" w:rsidRDefault="00A23A7C">
            <w:pPr>
              <w:spacing w:line="288" w:lineRule="auto"/>
              <w:jc w:val="center"/>
              <w:rPr>
                <w:rFonts w:ascii="宋体" w:hAnsi="宋体"/>
                <w:spacing w:val="-6"/>
                <w:sz w:val="21"/>
                <w:szCs w:val="21"/>
              </w:rPr>
            </w:pPr>
          </w:p>
        </w:tc>
        <w:tc>
          <w:tcPr>
            <w:tcW w:w="3182" w:type="dxa"/>
            <w:vAlign w:val="center"/>
          </w:tcPr>
          <w:p w:rsidR="00A23A7C" w:rsidRPr="002D1FB7" w:rsidRDefault="00A23A7C">
            <w:pPr>
              <w:spacing w:line="288" w:lineRule="auto"/>
              <w:rPr>
                <w:rFonts w:ascii="宋体" w:hAnsi="宋体"/>
                <w:spacing w:val="-6"/>
                <w:sz w:val="21"/>
                <w:szCs w:val="21"/>
              </w:rPr>
            </w:pPr>
          </w:p>
        </w:tc>
        <w:tc>
          <w:tcPr>
            <w:tcW w:w="967" w:type="dxa"/>
            <w:vAlign w:val="center"/>
          </w:tcPr>
          <w:p w:rsidR="00A23A7C" w:rsidRPr="002D1FB7" w:rsidRDefault="00A23A7C">
            <w:pPr>
              <w:spacing w:line="288" w:lineRule="auto"/>
              <w:jc w:val="center"/>
              <w:rPr>
                <w:rFonts w:ascii="宋体" w:hAnsi="宋体"/>
                <w:spacing w:val="-6"/>
                <w:sz w:val="21"/>
                <w:szCs w:val="21"/>
              </w:rPr>
            </w:pPr>
          </w:p>
        </w:tc>
        <w:tc>
          <w:tcPr>
            <w:tcW w:w="1053" w:type="dxa"/>
            <w:vAlign w:val="center"/>
          </w:tcPr>
          <w:p w:rsidR="00A23A7C" w:rsidRPr="002D1FB7" w:rsidRDefault="00A23A7C">
            <w:pPr>
              <w:spacing w:line="288" w:lineRule="auto"/>
              <w:jc w:val="center"/>
              <w:rPr>
                <w:rFonts w:ascii="宋体" w:hAnsi="宋体"/>
                <w:spacing w:val="-6"/>
                <w:sz w:val="21"/>
                <w:szCs w:val="21"/>
              </w:rPr>
            </w:pPr>
          </w:p>
        </w:tc>
        <w:tc>
          <w:tcPr>
            <w:tcW w:w="881" w:type="dxa"/>
          </w:tcPr>
          <w:p w:rsidR="00A23A7C" w:rsidRPr="002D1FB7" w:rsidRDefault="00A23A7C">
            <w:pPr>
              <w:spacing w:line="288" w:lineRule="auto"/>
              <w:jc w:val="center"/>
              <w:rPr>
                <w:rFonts w:ascii="宋体" w:hAnsi="宋体"/>
                <w:spacing w:val="-6"/>
                <w:sz w:val="21"/>
                <w:szCs w:val="21"/>
              </w:rPr>
            </w:pPr>
          </w:p>
        </w:tc>
      </w:tr>
      <w:tr w:rsidR="00A23A7C" w:rsidRPr="002D1FB7">
        <w:trPr>
          <w:trHeight w:val="454"/>
        </w:trPr>
        <w:tc>
          <w:tcPr>
            <w:tcW w:w="681" w:type="dxa"/>
            <w:vAlign w:val="center"/>
          </w:tcPr>
          <w:p w:rsidR="00A23A7C" w:rsidRPr="002D1FB7" w:rsidRDefault="00A23A7C">
            <w:pPr>
              <w:spacing w:line="288" w:lineRule="auto"/>
              <w:jc w:val="center"/>
              <w:rPr>
                <w:rFonts w:ascii="宋体" w:hAnsi="宋体"/>
                <w:spacing w:val="-6"/>
                <w:sz w:val="21"/>
                <w:szCs w:val="21"/>
              </w:rPr>
            </w:pPr>
          </w:p>
        </w:tc>
        <w:tc>
          <w:tcPr>
            <w:tcW w:w="2091" w:type="dxa"/>
            <w:vAlign w:val="center"/>
          </w:tcPr>
          <w:p w:rsidR="00A23A7C" w:rsidRPr="002D1FB7" w:rsidRDefault="00A23A7C">
            <w:pPr>
              <w:spacing w:line="288" w:lineRule="auto"/>
              <w:jc w:val="center"/>
              <w:rPr>
                <w:rFonts w:ascii="宋体" w:hAnsi="宋体"/>
                <w:spacing w:val="-6"/>
                <w:sz w:val="21"/>
                <w:szCs w:val="21"/>
              </w:rPr>
            </w:pPr>
          </w:p>
        </w:tc>
        <w:tc>
          <w:tcPr>
            <w:tcW w:w="709" w:type="dxa"/>
            <w:vAlign w:val="center"/>
          </w:tcPr>
          <w:p w:rsidR="00A23A7C" w:rsidRPr="002D1FB7" w:rsidRDefault="00A23A7C">
            <w:pPr>
              <w:spacing w:line="288" w:lineRule="auto"/>
              <w:jc w:val="center"/>
              <w:rPr>
                <w:rFonts w:ascii="宋体" w:hAnsi="宋体"/>
                <w:spacing w:val="-6"/>
                <w:sz w:val="21"/>
                <w:szCs w:val="21"/>
              </w:rPr>
            </w:pPr>
          </w:p>
        </w:tc>
        <w:tc>
          <w:tcPr>
            <w:tcW w:w="3182" w:type="dxa"/>
            <w:vAlign w:val="center"/>
          </w:tcPr>
          <w:p w:rsidR="00A23A7C" w:rsidRPr="002D1FB7" w:rsidRDefault="00A23A7C">
            <w:pPr>
              <w:spacing w:line="288" w:lineRule="auto"/>
              <w:rPr>
                <w:rFonts w:ascii="宋体" w:hAnsi="宋体"/>
                <w:spacing w:val="-6"/>
                <w:sz w:val="21"/>
                <w:szCs w:val="21"/>
              </w:rPr>
            </w:pPr>
          </w:p>
        </w:tc>
        <w:tc>
          <w:tcPr>
            <w:tcW w:w="967" w:type="dxa"/>
            <w:vAlign w:val="center"/>
          </w:tcPr>
          <w:p w:rsidR="00A23A7C" w:rsidRPr="002D1FB7" w:rsidRDefault="00A23A7C">
            <w:pPr>
              <w:spacing w:line="288" w:lineRule="auto"/>
              <w:jc w:val="center"/>
              <w:rPr>
                <w:rFonts w:ascii="宋体" w:hAnsi="宋体"/>
                <w:spacing w:val="-6"/>
                <w:sz w:val="21"/>
                <w:szCs w:val="21"/>
              </w:rPr>
            </w:pPr>
          </w:p>
        </w:tc>
        <w:tc>
          <w:tcPr>
            <w:tcW w:w="1053" w:type="dxa"/>
            <w:vAlign w:val="center"/>
          </w:tcPr>
          <w:p w:rsidR="00A23A7C" w:rsidRPr="002D1FB7" w:rsidRDefault="00A23A7C">
            <w:pPr>
              <w:spacing w:line="288" w:lineRule="auto"/>
              <w:jc w:val="center"/>
              <w:rPr>
                <w:rFonts w:ascii="宋体" w:hAnsi="宋体"/>
                <w:spacing w:val="-6"/>
                <w:sz w:val="21"/>
                <w:szCs w:val="21"/>
              </w:rPr>
            </w:pPr>
          </w:p>
        </w:tc>
        <w:tc>
          <w:tcPr>
            <w:tcW w:w="881" w:type="dxa"/>
          </w:tcPr>
          <w:p w:rsidR="00A23A7C" w:rsidRPr="002D1FB7" w:rsidRDefault="00A23A7C">
            <w:pPr>
              <w:spacing w:line="288" w:lineRule="auto"/>
              <w:jc w:val="center"/>
              <w:rPr>
                <w:rFonts w:ascii="宋体" w:hAnsi="宋体"/>
                <w:spacing w:val="-6"/>
                <w:sz w:val="21"/>
                <w:szCs w:val="21"/>
              </w:rPr>
            </w:pPr>
          </w:p>
        </w:tc>
      </w:tr>
      <w:tr w:rsidR="00A23A7C" w:rsidRPr="002D1FB7">
        <w:trPr>
          <w:trHeight w:val="454"/>
        </w:trPr>
        <w:tc>
          <w:tcPr>
            <w:tcW w:w="681" w:type="dxa"/>
            <w:vAlign w:val="center"/>
          </w:tcPr>
          <w:p w:rsidR="00A23A7C" w:rsidRPr="002D1FB7" w:rsidRDefault="00A23A7C">
            <w:pPr>
              <w:spacing w:line="288" w:lineRule="auto"/>
              <w:jc w:val="center"/>
              <w:rPr>
                <w:rFonts w:ascii="宋体" w:hAnsi="宋体"/>
                <w:spacing w:val="-6"/>
                <w:sz w:val="21"/>
                <w:szCs w:val="21"/>
              </w:rPr>
            </w:pPr>
          </w:p>
        </w:tc>
        <w:tc>
          <w:tcPr>
            <w:tcW w:w="2091" w:type="dxa"/>
            <w:vAlign w:val="center"/>
          </w:tcPr>
          <w:p w:rsidR="00A23A7C" w:rsidRPr="002D1FB7" w:rsidRDefault="00A23A7C">
            <w:pPr>
              <w:spacing w:line="288" w:lineRule="auto"/>
              <w:jc w:val="center"/>
              <w:rPr>
                <w:rFonts w:ascii="宋体" w:hAnsi="宋体"/>
                <w:spacing w:val="-6"/>
                <w:sz w:val="21"/>
                <w:szCs w:val="21"/>
              </w:rPr>
            </w:pPr>
          </w:p>
        </w:tc>
        <w:tc>
          <w:tcPr>
            <w:tcW w:w="709" w:type="dxa"/>
            <w:vAlign w:val="center"/>
          </w:tcPr>
          <w:p w:rsidR="00A23A7C" w:rsidRPr="002D1FB7" w:rsidRDefault="00A23A7C">
            <w:pPr>
              <w:spacing w:line="288" w:lineRule="auto"/>
              <w:jc w:val="center"/>
              <w:rPr>
                <w:rFonts w:ascii="宋体" w:hAnsi="宋体"/>
                <w:spacing w:val="-6"/>
                <w:sz w:val="21"/>
                <w:szCs w:val="21"/>
              </w:rPr>
            </w:pPr>
          </w:p>
        </w:tc>
        <w:tc>
          <w:tcPr>
            <w:tcW w:w="3182" w:type="dxa"/>
            <w:vAlign w:val="center"/>
          </w:tcPr>
          <w:p w:rsidR="00A23A7C" w:rsidRPr="002D1FB7" w:rsidRDefault="00A23A7C">
            <w:pPr>
              <w:spacing w:line="288" w:lineRule="auto"/>
              <w:rPr>
                <w:rFonts w:ascii="宋体" w:hAnsi="宋体"/>
                <w:spacing w:val="-6"/>
                <w:sz w:val="21"/>
                <w:szCs w:val="21"/>
              </w:rPr>
            </w:pPr>
          </w:p>
        </w:tc>
        <w:tc>
          <w:tcPr>
            <w:tcW w:w="967" w:type="dxa"/>
            <w:vAlign w:val="center"/>
          </w:tcPr>
          <w:p w:rsidR="00A23A7C" w:rsidRPr="002D1FB7" w:rsidRDefault="00A23A7C">
            <w:pPr>
              <w:spacing w:line="288" w:lineRule="auto"/>
              <w:jc w:val="center"/>
              <w:rPr>
                <w:rFonts w:ascii="宋体" w:hAnsi="宋体"/>
                <w:spacing w:val="-6"/>
                <w:sz w:val="21"/>
                <w:szCs w:val="21"/>
              </w:rPr>
            </w:pPr>
          </w:p>
        </w:tc>
        <w:tc>
          <w:tcPr>
            <w:tcW w:w="1053" w:type="dxa"/>
            <w:vAlign w:val="center"/>
          </w:tcPr>
          <w:p w:rsidR="00A23A7C" w:rsidRPr="002D1FB7" w:rsidRDefault="00A23A7C">
            <w:pPr>
              <w:spacing w:line="288" w:lineRule="auto"/>
              <w:jc w:val="center"/>
              <w:rPr>
                <w:rFonts w:ascii="宋体" w:hAnsi="宋体"/>
                <w:spacing w:val="-6"/>
                <w:sz w:val="21"/>
                <w:szCs w:val="21"/>
              </w:rPr>
            </w:pPr>
          </w:p>
        </w:tc>
        <w:tc>
          <w:tcPr>
            <w:tcW w:w="881" w:type="dxa"/>
          </w:tcPr>
          <w:p w:rsidR="00A23A7C" w:rsidRPr="002D1FB7" w:rsidRDefault="00A23A7C">
            <w:pPr>
              <w:spacing w:line="288" w:lineRule="auto"/>
              <w:jc w:val="center"/>
              <w:rPr>
                <w:rFonts w:ascii="宋体" w:hAnsi="宋体"/>
                <w:spacing w:val="-6"/>
                <w:sz w:val="21"/>
                <w:szCs w:val="21"/>
              </w:rPr>
            </w:pPr>
          </w:p>
        </w:tc>
      </w:tr>
    </w:tbl>
    <w:p w:rsidR="00A23A7C" w:rsidRPr="002D1FB7" w:rsidRDefault="00A23A7C">
      <w:pPr>
        <w:spacing w:line="360" w:lineRule="auto"/>
        <w:rPr>
          <w:rFonts w:ascii="宋体" w:hAnsi="宋体"/>
          <w:spacing w:val="-6"/>
          <w:sz w:val="24"/>
          <w:szCs w:val="20"/>
        </w:rPr>
      </w:pPr>
    </w:p>
    <w:p w:rsidR="00A23A7C" w:rsidRPr="002D1FB7" w:rsidRDefault="005D1A0F">
      <w:pPr>
        <w:spacing w:line="360" w:lineRule="auto"/>
        <w:rPr>
          <w:rFonts w:ascii="宋体" w:hAnsi="宋体"/>
          <w:spacing w:val="-6"/>
          <w:sz w:val="21"/>
          <w:szCs w:val="21"/>
        </w:rPr>
      </w:pPr>
      <w:r w:rsidRPr="002D1FB7">
        <w:rPr>
          <w:rFonts w:ascii="宋体" w:hAnsi="宋体" w:hint="eastAsia"/>
          <w:spacing w:val="-6"/>
          <w:sz w:val="21"/>
          <w:szCs w:val="21"/>
        </w:rPr>
        <w:t>备注：本表仅为方便评标委员会评审使用，不作为判别投标文件是否有效的依据。</w:t>
      </w:r>
    </w:p>
    <w:p w:rsidR="00A23A7C" w:rsidRPr="002D1FB7" w:rsidRDefault="005D1A0F">
      <w:pPr>
        <w:pStyle w:val="a9"/>
        <w:spacing w:line="360" w:lineRule="auto"/>
        <w:ind w:firstLine="0"/>
        <w:jc w:val="center"/>
        <w:rPr>
          <w:rFonts w:hAnsi="宋体"/>
          <w:b/>
          <w:spacing w:val="-6"/>
          <w:sz w:val="24"/>
          <w:szCs w:val="24"/>
        </w:rPr>
      </w:pPr>
      <w:r w:rsidRPr="002D1FB7">
        <w:rPr>
          <w:rFonts w:hAnsi="宋体"/>
          <w:b/>
          <w:spacing w:val="-6"/>
          <w:sz w:val="24"/>
        </w:rPr>
        <w:br w:type="page"/>
      </w:r>
      <w:r w:rsidRPr="002D1FB7">
        <w:rPr>
          <w:rFonts w:hAnsi="宋体" w:hint="eastAsia"/>
          <w:b/>
          <w:spacing w:val="-6"/>
          <w:sz w:val="24"/>
          <w:szCs w:val="24"/>
        </w:rPr>
        <w:lastRenderedPageBreak/>
        <w:t>有效的法人或者其他组织的营业执照等证明文件</w:t>
      </w:r>
      <w:r w:rsidRPr="002D1FB7">
        <w:rPr>
          <w:rFonts w:hAnsi="宋体" w:hint="eastAsia"/>
          <w:spacing w:val="-6"/>
          <w:sz w:val="24"/>
          <w:szCs w:val="24"/>
        </w:rPr>
        <w:t>（复印件）</w:t>
      </w:r>
      <w:r w:rsidRPr="002D1FB7">
        <w:rPr>
          <w:rFonts w:hAnsi="宋体" w:hint="eastAsia"/>
          <w:b/>
          <w:spacing w:val="-6"/>
          <w:sz w:val="24"/>
          <w:szCs w:val="24"/>
        </w:rPr>
        <w:t>，自然人的身份证明</w:t>
      </w:r>
    </w:p>
    <w:p w:rsidR="00A23A7C" w:rsidRPr="002D1FB7" w:rsidRDefault="00A23A7C">
      <w:pPr>
        <w:pStyle w:val="a9"/>
        <w:spacing w:line="360" w:lineRule="auto"/>
        <w:ind w:firstLine="0"/>
        <w:jc w:val="center"/>
        <w:rPr>
          <w:rFonts w:hAnsi="宋体"/>
          <w:b/>
          <w:spacing w:val="-6"/>
          <w:sz w:val="24"/>
          <w:szCs w:val="24"/>
        </w:rPr>
      </w:pPr>
    </w:p>
    <w:p w:rsidR="00A23A7C" w:rsidRPr="002D1FB7" w:rsidRDefault="00A23A7C">
      <w:pPr>
        <w:pStyle w:val="a9"/>
        <w:spacing w:line="360" w:lineRule="auto"/>
        <w:ind w:firstLine="0"/>
        <w:jc w:val="center"/>
        <w:rPr>
          <w:rFonts w:hAnsi="宋体"/>
          <w:b/>
          <w:spacing w:val="-6"/>
          <w:sz w:val="24"/>
          <w:szCs w:val="24"/>
        </w:rPr>
      </w:pPr>
    </w:p>
    <w:p w:rsidR="00A23A7C" w:rsidRPr="002D1FB7" w:rsidRDefault="00A23A7C">
      <w:pPr>
        <w:pStyle w:val="a9"/>
        <w:spacing w:line="360" w:lineRule="auto"/>
        <w:ind w:firstLine="0"/>
        <w:jc w:val="center"/>
        <w:rPr>
          <w:rFonts w:hAnsi="宋体"/>
          <w:b/>
          <w:spacing w:val="-6"/>
          <w:sz w:val="24"/>
          <w:szCs w:val="24"/>
        </w:rPr>
      </w:pPr>
    </w:p>
    <w:p w:rsidR="00A23A7C" w:rsidRPr="002D1FB7" w:rsidRDefault="005D1A0F">
      <w:pPr>
        <w:spacing w:line="360" w:lineRule="auto"/>
        <w:rPr>
          <w:rFonts w:ascii="宋体" w:hAnsi="宋体"/>
          <w:b/>
          <w:spacing w:val="-6"/>
          <w:sz w:val="21"/>
          <w:szCs w:val="21"/>
        </w:rPr>
      </w:pPr>
      <w:r w:rsidRPr="002D1FB7">
        <w:rPr>
          <w:rFonts w:ascii="宋体" w:hAnsi="宋体" w:hint="eastAsia"/>
          <w:b/>
          <w:spacing w:val="-6"/>
          <w:sz w:val="21"/>
          <w:szCs w:val="21"/>
        </w:rPr>
        <w:t>说明</w:t>
      </w:r>
      <w:r w:rsidRPr="002D1FB7">
        <w:rPr>
          <w:rFonts w:ascii="宋体" w:hAnsi="宋体"/>
          <w:b/>
          <w:spacing w:val="-6"/>
          <w:sz w:val="21"/>
          <w:szCs w:val="21"/>
        </w:rPr>
        <w:t>：</w:t>
      </w:r>
    </w:p>
    <w:p w:rsidR="00A23A7C" w:rsidRPr="002D1FB7" w:rsidRDefault="005D1A0F">
      <w:pPr>
        <w:pStyle w:val="af"/>
        <w:spacing w:line="360" w:lineRule="auto"/>
        <w:ind w:left="398" w:hanging="398"/>
        <w:rPr>
          <w:rFonts w:ascii="宋体" w:hAnsi="宋体"/>
          <w:b/>
          <w:spacing w:val="-6"/>
          <w:sz w:val="21"/>
          <w:szCs w:val="21"/>
        </w:rPr>
      </w:pPr>
      <w:r w:rsidRPr="002D1FB7">
        <w:rPr>
          <w:rFonts w:ascii="宋体" w:hAnsi="宋体" w:hint="eastAsia"/>
          <w:b/>
          <w:spacing w:val="-6"/>
          <w:sz w:val="21"/>
          <w:szCs w:val="21"/>
        </w:rPr>
        <w:t>1</w:t>
      </w:r>
      <w:r w:rsidRPr="002D1FB7">
        <w:rPr>
          <w:rFonts w:ascii="宋体" w:hAnsi="宋体"/>
          <w:b/>
          <w:spacing w:val="-6"/>
          <w:sz w:val="21"/>
          <w:szCs w:val="21"/>
        </w:rPr>
        <w:t>.</w:t>
      </w:r>
      <w:r w:rsidRPr="002D1FB7">
        <w:rPr>
          <w:rFonts w:ascii="宋体" w:hAnsi="宋体" w:hint="eastAsia"/>
          <w:b/>
          <w:spacing w:val="-6"/>
          <w:sz w:val="21"/>
          <w:szCs w:val="21"/>
        </w:rPr>
        <w:t>如投标人是企业（包括合伙企业），提供在工商部门注册的有效“企业法人营业执照”或“营业执照”；</w:t>
      </w:r>
    </w:p>
    <w:p w:rsidR="00A23A7C" w:rsidRPr="002D1FB7" w:rsidRDefault="005D1A0F">
      <w:pPr>
        <w:pStyle w:val="af"/>
        <w:spacing w:line="360" w:lineRule="auto"/>
        <w:ind w:left="398" w:hanging="398"/>
        <w:rPr>
          <w:rFonts w:ascii="宋体" w:hAnsi="宋体"/>
          <w:b/>
          <w:spacing w:val="-6"/>
          <w:sz w:val="21"/>
          <w:szCs w:val="21"/>
        </w:rPr>
      </w:pPr>
      <w:r w:rsidRPr="002D1FB7">
        <w:rPr>
          <w:rFonts w:ascii="宋体" w:hAnsi="宋体" w:hint="eastAsia"/>
          <w:b/>
          <w:spacing w:val="-6"/>
          <w:sz w:val="21"/>
          <w:szCs w:val="21"/>
        </w:rPr>
        <w:t>2</w:t>
      </w:r>
      <w:r w:rsidRPr="002D1FB7">
        <w:rPr>
          <w:rFonts w:ascii="宋体" w:hAnsi="宋体"/>
          <w:b/>
          <w:spacing w:val="-6"/>
          <w:sz w:val="21"/>
          <w:szCs w:val="21"/>
        </w:rPr>
        <w:t>.</w:t>
      </w:r>
      <w:r w:rsidRPr="002D1FB7">
        <w:rPr>
          <w:rFonts w:ascii="宋体" w:hAnsi="宋体" w:hint="eastAsia"/>
          <w:b/>
          <w:spacing w:val="-6"/>
          <w:sz w:val="21"/>
          <w:szCs w:val="21"/>
        </w:rPr>
        <w:t>如投标人是事业单位，提供有效的“事业单位法人证书”；</w:t>
      </w:r>
    </w:p>
    <w:p w:rsidR="00A23A7C" w:rsidRPr="002D1FB7" w:rsidRDefault="005D1A0F">
      <w:pPr>
        <w:pStyle w:val="af"/>
        <w:spacing w:line="360" w:lineRule="auto"/>
        <w:ind w:left="398" w:hanging="398"/>
        <w:rPr>
          <w:rFonts w:ascii="宋体" w:hAnsi="宋体"/>
          <w:b/>
          <w:spacing w:val="-6"/>
          <w:sz w:val="21"/>
          <w:szCs w:val="21"/>
        </w:rPr>
      </w:pPr>
      <w:r w:rsidRPr="002D1FB7">
        <w:rPr>
          <w:rFonts w:ascii="宋体" w:hAnsi="宋体" w:hint="eastAsia"/>
          <w:b/>
          <w:spacing w:val="-6"/>
          <w:sz w:val="21"/>
          <w:szCs w:val="21"/>
        </w:rPr>
        <w:t>3</w:t>
      </w:r>
      <w:r w:rsidRPr="002D1FB7">
        <w:rPr>
          <w:rFonts w:ascii="宋体" w:hAnsi="宋体"/>
          <w:b/>
          <w:spacing w:val="-6"/>
          <w:sz w:val="21"/>
          <w:szCs w:val="21"/>
        </w:rPr>
        <w:t>.</w:t>
      </w:r>
      <w:r w:rsidRPr="002D1FB7">
        <w:rPr>
          <w:rFonts w:ascii="宋体" w:hAnsi="宋体" w:hint="eastAsia"/>
          <w:b/>
          <w:spacing w:val="-6"/>
          <w:sz w:val="21"/>
          <w:szCs w:val="21"/>
        </w:rPr>
        <w:t>如投标人是非企业专业服务机构的，提供执业许可证等证明文件；</w:t>
      </w:r>
    </w:p>
    <w:p w:rsidR="00A23A7C" w:rsidRPr="002D1FB7" w:rsidRDefault="005D1A0F">
      <w:pPr>
        <w:pStyle w:val="af"/>
        <w:spacing w:line="360" w:lineRule="auto"/>
        <w:ind w:left="398" w:hanging="398"/>
        <w:rPr>
          <w:rFonts w:ascii="宋体" w:hAnsi="宋体"/>
          <w:b/>
          <w:spacing w:val="-6"/>
          <w:sz w:val="21"/>
          <w:szCs w:val="21"/>
        </w:rPr>
      </w:pPr>
      <w:r w:rsidRPr="002D1FB7">
        <w:rPr>
          <w:rFonts w:ascii="宋体" w:hAnsi="宋体" w:hint="eastAsia"/>
          <w:b/>
          <w:spacing w:val="-6"/>
          <w:sz w:val="21"/>
          <w:szCs w:val="21"/>
        </w:rPr>
        <w:t>4</w:t>
      </w:r>
      <w:r w:rsidRPr="002D1FB7">
        <w:rPr>
          <w:rFonts w:ascii="宋体" w:hAnsi="宋体"/>
          <w:b/>
          <w:spacing w:val="-6"/>
          <w:sz w:val="21"/>
          <w:szCs w:val="21"/>
        </w:rPr>
        <w:t>.</w:t>
      </w:r>
      <w:r w:rsidRPr="002D1FB7">
        <w:rPr>
          <w:rFonts w:ascii="宋体" w:hAnsi="宋体" w:hint="eastAsia"/>
          <w:b/>
          <w:spacing w:val="-6"/>
          <w:sz w:val="21"/>
          <w:szCs w:val="21"/>
        </w:rPr>
        <w:t>如投标人是个体工商户，提供有效的“个体工商户营业执照”；</w:t>
      </w:r>
    </w:p>
    <w:p w:rsidR="00A23A7C" w:rsidRPr="002D1FB7" w:rsidRDefault="005D1A0F">
      <w:pPr>
        <w:pStyle w:val="af"/>
        <w:spacing w:line="360" w:lineRule="auto"/>
        <w:ind w:left="398" w:hanging="398"/>
        <w:rPr>
          <w:rFonts w:ascii="宋体" w:hAnsi="宋体"/>
          <w:b/>
          <w:spacing w:val="-6"/>
          <w:sz w:val="21"/>
          <w:szCs w:val="21"/>
        </w:rPr>
      </w:pPr>
      <w:r w:rsidRPr="002D1FB7">
        <w:rPr>
          <w:rFonts w:ascii="宋体" w:hAnsi="宋体" w:hint="eastAsia"/>
          <w:b/>
          <w:spacing w:val="-6"/>
          <w:sz w:val="21"/>
          <w:szCs w:val="21"/>
        </w:rPr>
        <w:t>5</w:t>
      </w:r>
      <w:r w:rsidRPr="002D1FB7">
        <w:rPr>
          <w:rFonts w:ascii="宋体" w:hAnsi="宋体"/>
          <w:b/>
          <w:spacing w:val="-6"/>
          <w:sz w:val="21"/>
          <w:szCs w:val="21"/>
        </w:rPr>
        <w:t>.</w:t>
      </w:r>
      <w:r w:rsidRPr="002D1FB7">
        <w:rPr>
          <w:rFonts w:ascii="宋体" w:hAnsi="宋体" w:hint="eastAsia"/>
          <w:b/>
          <w:spacing w:val="-6"/>
          <w:sz w:val="21"/>
          <w:szCs w:val="21"/>
        </w:rPr>
        <w:t>如投标人是自然人，提供有效的自然人身份证明。</w:t>
      </w:r>
    </w:p>
    <w:p w:rsidR="00A23A7C" w:rsidRPr="002D1FB7" w:rsidRDefault="005D1A0F">
      <w:pPr>
        <w:pStyle w:val="a9"/>
        <w:spacing w:line="360" w:lineRule="auto"/>
        <w:ind w:firstLine="0"/>
        <w:jc w:val="center"/>
        <w:rPr>
          <w:rFonts w:hAnsi="宋体"/>
          <w:spacing w:val="-6"/>
          <w:sz w:val="24"/>
          <w:szCs w:val="24"/>
        </w:rPr>
      </w:pPr>
      <w:r w:rsidRPr="002D1FB7">
        <w:rPr>
          <w:rFonts w:hAnsi="宋体"/>
          <w:bCs/>
          <w:spacing w:val="-6"/>
          <w:sz w:val="24"/>
        </w:rPr>
        <w:br w:type="page"/>
      </w:r>
      <w:r w:rsidRPr="002D1FB7">
        <w:rPr>
          <w:rFonts w:hAnsi="宋体" w:hint="eastAsia"/>
          <w:b/>
          <w:spacing w:val="-6"/>
          <w:sz w:val="24"/>
          <w:szCs w:val="24"/>
        </w:rPr>
        <w:lastRenderedPageBreak/>
        <w:t xml:space="preserve"> 2017年度的财务状况报告</w:t>
      </w:r>
      <w:r w:rsidRPr="002D1FB7">
        <w:rPr>
          <w:rFonts w:hAnsi="宋体" w:hint="eastAsia"/>
          <w:spacing w:val="-6"/>
          <w:sz w:val="24"/>
          <w:szCs w:val="24"/>
        </w:rPr>
        <w:t>（复印件）</w:t>
      </w:r>
      <w:r w:rsidRPr="002D1FB7">
        <w:rPr>
          <w:rFonts w:hAnsi="宋体" w:hint="eastAsia"/>
          <w:b/>
          <w:spacing w:val="-6"/>
          <w:sz w:val="24"/>
          <w:szCs w:val="24"/>
        </w:rPr>
        <w:t>或开标前三个月内出具的银行资信证明</w:t>
      </w:r>
      <w:r w:rsidRPr="002D1FB7">
        <w:rPr>
          <w:rFonts w:hAnsi="宋体" w:hint="eastAsia"/>
          <w:spacing w:val="-6"/>
          <w:sz w:val="24"/>
          <w:szCs w:val="24"/>
        </w:rPr>
        <w:t>（若资信证明中注明复印无效，需提交正本）</w:t>
      </w:r>
    </w:p>
    <w:p w:rsidR="00A23A7C" w:rsidRPr="002D1FB7" w:rsidRDefault="00A23A7C">
      <w:pPr>
        <w:pStyle w:val="a9"/>
        <w:spacing w:line="360" w:lineRule="auto"/>
        <w:ind w:firstLine="0"/>
        <w:jc w:val="center"/>
        <w:rPr>
          <w:rFonts w:hAnsi="宋体"/>
          <w:spacing w:val="-6"/>
          <w:sz w:val="24"/>
          <w:szCs w:val="24"/>
        </w:rPr>
      </w:pPr>
    </w:p>
    <w:p w:rsidR="00A23A7C" w:rsidRPr="002D1FB7" w:rsidRDefault="00A23A7C">
      <w:pPr>
        <w:pStyle w:val="a9"/>
        <w:spacing w:line="360" w:lineRule="auto"/>
        <w:ind w:firstLine="0"/>
        <w:jc w:val="center"/>
        <w:rPr>
          <w:rFonts w:hAnsi="宋体"/>
          <w:spacing w:val="-6"/>
          <w:sz w:val="24"/>
          <w:szCs w:val="24"/>
        </w:rPr>
      </w:pPr>
    </w:p>
    <w:p w:rsidR="00A23A7C" w:rsidRPr="002D1FB7" w:rsidRDefault="00A23A7C">
      <w:pPr>
        <w:pStyle w:val="a9"/>
        <w:spacing w:line="360" w:lineRule="auto"/>
        <w:ind w:firstLine="0"/>
        <w:jc w:val="center"/>
        <w:rPr>
          <w:rFonts w:hAnsi="宋体"/>
          <w:spacing w:val="-6"/>
          <w:sz w:val="24"/>
          <w:szCs w:val="24"/>
        </w:rPr>
      </w:pPr>
    </w:p>
    <w:p w:rsidR="00A23A7C" w:rsidRPr="002D1FB7" w:rsidRDefault="005D1A0F">
      <w:pPr>
        <w:spacing w:line="360" w:lineRule="auto"/>
        <w:rPr>
          <w:rFonts w:ascii="宋体" w:hAnsi="宋体"/>
          <w:b/>
          <w:bCs/>
          <w:spacing w:val="-6"/>
          <w:sz w:val="21"/>
          <w:szCs w:val="21"/>
        </w:rPr>
      </w:pPr>
      <w:r w:rsidRPr="002D1FB7">
        <w:rPr>
          <w:rFonts w:ascii="宋体" w:hAnsi="宋体" w:hint="eastAsia"/>
          <w:b/>
          <w:bCs/>
          <w:spacing w:val="-6"/>
          <w:sz w:val="21"/>
          <w:szCs w:val="21"/>
        </w:rPr>
        <w:t>说明：</w:t>
      </w:r>
    </w:p>
    <w:p w:rsidR="00A23A7C" w:rsidRPr="002D1FB7" w:rsidRDefault="005D1A0F">
      <w:pPr>
        <w:spacing w:line="360" w:lineRule="auto"/>
        <w:rPr>
          <w:rFonts w:ascii="宋体" w:hAnsi="宋体"/>
          <w:bCs/>
          <w:spacing w:val="-6"/>
          <w:sz w:val="21"/>
          <w:szCs w:val="21"/>
        </w:rPr>
      </w:pPr>
      <w:r w:rsidRPr="002D1FB7">
        <w:rPr>
          <w:rFonts w:ascii="宋体" w:hAnsi="宋体" w:hint="eastAsia"/>
          <w:bCs/>
          <w:spacing w:val="-6"/>
          <w:sz w:val="21"/>
          <w:szCs w:val="21"/>
        </w:rPr>
        <w:t>1.供应商是法人的，应提供财务状况报告，包括资产负债表、利润表或其基本开户银行出具的资信证明</w:t>
      </w:r>
      <w:r w:rsidRPr="002D1FB7">
        <w:rPr>
          <w:rFonts w:ascii="宋体" w:hAnsi="宋体" w:hint="eastAsia"/>
          <w:b/>
          <w:spacing w:val="-6"/>
          <w:sz w:val="21"/>
          <w:szCs w:val="21"/>
        </w:rPr>
        <w:t>（若资信证明中注明复印无效，需提交正本）</w:t>
      </w:r>
      <w:r w:rsidRPr="002D1FB7">
        <w:rPr>
          <w:rFonts w:ascii="宋体" w:hAnsi="宋体" w:hint="eastAsia"/>
          <w:bCs/>
          <w:spacing w:val="-6"/>
          <w:sz w:val="21"/>
          <w:szCs w:val="21"/>
        </w:rPr>
        <w:t>，并加盖公章；</w:t>
      </w:r>
    </w:p>
    <w:p w:rsidR="00A23A7C" w:rsidRPr="002D1FB7" w:rsidRDefault="005D1A0F">
      <w:pPr>
        <w:pStyle w:val="af"/>
        <w:spacing w:line="360" w:lineRule="auto"/>
        <w:ind w:firstLineChars="0"/>
        <w:rPr>
          <w:rFonts w:ascii="宋体" w:hAnsi="宋体"/>
          <w:bCs/>
          <w:spacing w:val="-6"/>
          <w:sz w:val="21"/>
          <w:szCs w:val="21"/>
        </w:rPr>
      </w:pPr>
      <w:r w:rsidRPr="002D1FB7">
        <w:rPr>
          <w:rFonts w:ascii="宋体" w:hAnsi="宋体" w:hint="eastAsia"/>
          <w:bCs/>
          <w:spacing w:val="-6"/>
          <w:sz w:val="21"/>
          <w:szCs w:val="21"/>
        </w:rPr>
        <w:t>2.部分其他组织和自然人没有财务状况报告的，可以提供银行出具的资信证明</w:t>
      </w:r>
      <w:r w:rsidRPr="002D1FB7">
        <w:rPr>
          <w:rFonts w:ascii="宋体" w:hAnsi="宋体" w:hint="eastAsia"/>
          <w:b/>
          <w:spacing w:val="-6"/>
          <w:sz w:val="21"/>
          <w:szCs w:val="21"/>
        </w:rPr>
        <w:t>(若资信证明中注明复印无效，需提交正本)</w:t>
      </w:r>
      <w:r w:rsidRPr="002D1FB7">
        <w:rPr>
          <w:rFonts w:ascii="宋体" w:hAnsi="宋体" w:hint="eastAsia"/>
          <w:bCs/>
          <w:spacing w:val="-6"/>
          <w:sz w:val="21"/>
          <w:szCs w:val="21"/>
        </w:rPr>
        <w:t>,并加盖公章；</w:t>
      </w:r>
    </w:p>
    <w:p w:rsidR="00A23A7C" w:rsidRPr="002D1FB7" w:rsidRDefault="005D1A0F">
      <w:pPr>
        <w:pStyle w:val="af"/>
        <w:spacing w:line="360" w:lineRule="auto"/>
        <w:ind w:firstLineChars="0"/>
        <w:rPr>
          <w:rFonts w:ascii="宋体" w:hAnsi="宋体"/>
          <w:bCs/>
          <w:spacing w:val="-6"/>
          <w:sz w:val="21"/>
          <w:szCs w:val="21"/>
        </w:rPr>
      </w:pPr>
      <w:r w:rsidRPr="002D1FB7">
        <w:rPr>
          <w:rFonts w:ascii="宋体" w:hAnsi="宋体" w:hint="eastAsia"/>
          <w:bCs/>
          <w:spacing w:val="-6"/>
          <w:sz w:val="21"/>
          <w:szCs w:val="21"/>
        </w:rPr>
        <w:t>3</w:t>
      </w:r>
      <w:r w:rsidRPr="002D1FB7">
        <w:rPr>
          <w:rFonts w:ascii="宋体" w:hAnsi="宋体"/>
          <w:bCs/>
          <w:spacing w:val="-6"/>
          <w:sz w:val="21"/>
          <w:szCs w:val="21"/>
        </w:rPr>
        <w:t>.</w:t>
      </w:r>
      <w:r w:rsidRPr="002D1FB7">
        <w:rPr>
          <w:rFonts w:ascii="宋体" w:hAnsi="宋体" w:hint="eastAsia"/>
          <w:bCs/>
          <w:spacing w:val="-6"/>
          <w:sz w:val="21"/>
          <w:szCs w:val="21"/>
        </w:rPr>
        <w:t>银行资信证明应能说明投标人与银行之间业务往来正常，企业信誉良好等，</w:t>
      </w:r>
      <w:r w:rsidRPr="002D1FB7">
        <w:rPr>
          <w:rFonts w:ascii="宋体" w:hAnsi="宋体" w:hint="eastAsia"/>
          <w:b/>
          <w:spacing w:val="-6"/>
          <w:sz w:val="21"/>
          <w:szCs w:val="21"/>
        </w:rPr>
        <w:t>银行出具的存款证明不能替代银行资信证明</w:t>
      </w:r>
      <w:r w:rsidRPr="002D1FB7">
        <w:rPr>
          <w:rFonts w:ascii="宋体" w:hAnsi="宋体" w:hint="eastAsia"/>
          <w:bCs/>
          <w:spacing w:val="-6"/>
          <w:sz w:val="21"/>
          <w:szCs w:val="21"/>
        </w:rPr>
        <w:t>。</w:t>
      </w:r>
    </w:p>
    <w:p w:rsidR="00A23A7C" w:rsidRPr="002D1FB7" w:rsidRDefault="00A23A7C">
      <w:pPr>
        <w:pStyle w:val="a9"/>
        <w:spacing w:line="360" w:lineRule="auto"/>
        <w:ind w:firstLine="0"/>
        <w:jc w:val="center"/>
        <w:rPr>
          <w:rFonts w:hAnsi="宋体"/>
          <w:bCs/>
          <w:spacing w:val="-6"/>
          <w:sz w:val="21"/>
          <w:szCs w:val="21"/>
        </w:rPr>
      </w:pPr>
    </w:p>
    <w:p w:rsidR="00A23A7C" w:rsidRPr="002D1FB7" w:rsidRDefault="005D1A0F">
      <w:pPr>
        <w:jc w:val="center"/>
        <w:rPr>
          <w:rFonts w:ascii="Calibri" w:hAnsi="Calibri"/>
          <w:sz w:val="32"/>
          <w:szCs w:val="32"/>
        </w:rPr>
      </w:pPr>
      <w:r w:rsidRPr="002D1FB7">
        <w:rPr>
          <w:rFonts w:ascii="宋体" w:hAnsi="宋体"/>
          <w:bCs/>
          <w:spacing w:val="-6"/>
          <w:sz w:val="21"/>
          <w:szCs w:val="21"/>
        </w:rPr>
        <w:br w:type="page"/>
      </w:r>
      <w:r w:rsidRPr="002D1FB7">
        <w:rPr>
          <w:rFonts w:ascii="Calibri" w:hAnsi="Calibri" w:hint="eastAsia"/>
          <w:sz w:val="32"/>
          <w:szCs w:val="32"/>
        </w:rPr>
        <w:lastRenderedPageBreak/>
        <w:t>资信证明</w:t>
      </w:r>
    </w:p>
    <w:p w:rsidR="00A23A7C" w:rsidRPr="002D1FB7" w:rsidRDefault="00A23A7C">
      <w:pPr>
        <w:jc w:val="center"/>
        <w:rPr>
          <w:rFonts w:ascii="Calibri" w:hAnsi="Calibri"/>
          <w:sz w:val="24"/>
        </w:rPr>
      </w:pPr>
    </w:p>
    <w:p w:rsidR="00A23A7C" w:rsidRPr="002D1FB7" w:rsidRDefault="005D1A0F">
      <w:pPr>
        <w:wordWrap w:val="0"/>
        <w:rPr>
          <w:rFonts w:ascii="Calibri" w:hAnsi="Calibri"/>
          <w:sz w:val="24"/>
        </w:rPr>
      </w:pPr>
      <w:r w:rsidRPr="002D1FB7">
        <w:rPr>
          <w:rFonts w:ascii="Calibri" w:hAnsi="Calibri" w:hint="eastAsia"/>
          <w:sz w:val="24"/>
          <w:u w:val="single"/>
        </w:rPr>
        <w:t xml:space="preserve">             </w:t>
      </w:r>
      <w:r w:rsidRPr="002D1FB7">
        <w:rPr>
          <w:rFonts w:ascii="Calibri" w:hAnsi="Calibri" w:hint="eastAsia"/>
          <w:sz w:val="24"/>
        </w:rPr>
        <w:t>：</w:t>
      </w:r>
    </w:p>
    <w:p w:rsidR="00A23A7C" w:rsidRPr="002D1FB7" w:rsidRDefault="005D1A0F">
      <w:pPr>
        <w:wordWrap w:val="0"/>
        <w:spacing w:line="360" w:lineRule="auto"/>
        <w:ind w:firstLineChars="200" w:firstLine="480"/>
        <w:rPr>
          <w:rFonts w:ascii="Calibri" w:hAnsi="Calibri"/>
          <w:sz w:val="24"/>
        </w:rPr>
      </w:pPr>
      <w:r w:rsidRPr="002D1FB7">
        <w:rPr>
          <w:rFonts w:ascii="Calibri" w:hAnsi="Calibri" w:hint="eastAsia"/>
          <w:sz w:val="24"/>
        </w:rPr>
        <w:t>兹证明，</w:t>
      </w:r>
      <w:r w:rsidRPr="002D1FB7">
        <w:rPr>
          <w:rFonts w:ascii="Calibri" w:hAnsi="Calibri" w:hint="eastAsia"/>
          <w:sz w:val="24"/>
          <w:u w:val="single"/>
        </w:rPr>
        <w:t xml:space="preserve">             </w:t>
      </w:r>
      <w:r w:rsidRPr="002D1FB7">
        <w:rPr>
          <w:rFonts w:ascii="Calibri" w:hAnsi="Calibri" w:hint="eastAsia"/>
          <w:sz w:val="24"/>
        </w:rPr>
        <w:t>（单位名称）在我行辖属网点</w:t>
      </w:r>
      <w:r w:rsidRPr="002D1FB7">
        <w:rPr>
          <w:rFonts w:ascii="Calibri" w:hAnsi="Calibri" w:hint="eastAsia"/>
          <w:sz w:val="24"/>
          <w:u w:val="single"/>
        </w:rPr>
        <w:t xml:space="preserve">             </w:t>
      </w:r>
      <w:r w:rsidRPr="002D1FB7">
        <w:rPr>
          <w:rFonts w:ascii="Calibri" w:hAnsi="Calibri" w:hint="eastAsia"/>
          <w:sz w:val="24"/>
        </w:rPr>
        <w:t>支行开立基本账户，账号：</w:t>
      </w:r>
      <w:r w:rsidRPr="002D1FB7">
        <w:rPr>
          <w:rFonts w:ascii="Calibri" w:hAnsi="Calibri" w:hint="eastAsia"/>
          <w:sz w:val="24"/>
          <w:u w:val="single"/>
        </w:rPr>
        <w:t xml:space="preserve">             </w:t>
      </w:r>
      <w:r w:rsidRPr="002D1FB7">
        <w:rPr>
          <w:rFonts w:ascii="Calibri" w:hAnsi="Calibri" w:hint="eastAsia"/>
          <w:sz w:val="24"/>
        </w:rPr>
        <w:t>。根据</w:t>
      </w:r>
      <w:r w:rsidRPr="002D1FB7">
        <w:rPr>
          <w:rFonts w:ascii="Calibri" w:hAnsi="Calibri" w:hint="eastAsia"/>
          <w:sz w:val="24"/>
          <w:u w:val="single"/>
        </w:rPr>
        <w:t xml:space="preserve">             </w:t>
      </w:r>
      <w:r w:rsidRPr="002D1FB7">
        <w:rPr>
          <w:rFonts w:ascii="Calibri" w:hAnsi="Calibri" w:hint="eastAsia"/>
          <w:sz w:val="24"/>
        </w:rPr>
        <w:t>（单位名称）委托，我行对</w:t>
      </w:r>
      <w:r w:rsidRPr="002D1FB7">
        <w:rPr>
          <w:rFonts w:ascii="Calibri" w:hAnsi="Calibri" w:hint="eastAsia"/>
          <w:sz w:val="24"/>
          <w:u w:val="single"/>
        </w:rPr>
        <w:t xml:space="preserve">             </w:t>
      </w:r>
      <w:r w:rsidRPr="002D1FB7">
        <w:rPr>
          <w:rFonts w:ascii="Calibri" w:hAnsi="Calibri" w:hint="eastAsia"/>
          <w:sz w:val="24"/>
        </w:rPr>
        <w:t>（单位名称）在我行的结算记录开立本证明书，供</w:t>
      </w:r>
      <w:r w:rsidRPr="002D1FB7">
        <w:rPr>
          <w:rFonts w:ascii="Calibri" w:hAnsi="Calibri" w:hint="eastAsia"/>
          <w:sz w:val="24"/>
          <w:u w:val="single"/>
        </w:rPr>
        <w:t xml:space="preserve">             </w:t>
      </w:r>
      <w:r w:rsidRPr="002D1FB7">
        <w:rPr>
          <w:rFonts w:ascii="Calibri" w:hAnsi="Calibri" w:hint="eastAsia"/>
          <w:sz w:val="24"/>
        </w:rPr>
        <w:t>（单位名称）参加</w:t>
      </w:r>
      <w:r w:rsidRPr="002D1FB7">
        <w:rPr>
          <w:rFonts w:ascii="Calibri" w:hAnsi="Calibri" w:hint="eastAsia"/>
          <w:sz w:val="24"/>
          <w:u w:val="single"/>
        </w:rPr>
        <w:t xml:space="preserve">             </w:t>
      </w:r>
      <w:r w:rsidRPr="002D1FB7">
        <w:rPr>
          <w:rFonts w:ascii="Calibri" w:hAnsi="Calibri" w:hint="eastAsia"/>
          <w:sz w:val="24"/>
        </w:rPr>
        <w:t>项目招标采购时使用。经确认，具体情况如下：</w:t>
      </w:r>
    </w:p>
    <w:p w:rsidR="00A23A7C" w:rsidRPr="002D1FB7" w:rsidRDefault="005D1A0F">
      <w:pPr>
        <w:wordWrap w:val="0"/>
        <w:spacing w:line="360" w:lineRule="auto"/>
        <w:ind w:firstLineChars="200" w:firstLine="480"/>
        <w:rPr>
          <w:rFonts w:ascii="Calibri" w:hAnsi="Calibri"/>
          <w:sz w:val="24"/>
        </w:rPr>
      </w:pPr>
      <w:r w:rsidRPr="002D1FB7">
        <w:rPr>
          <w:rFonts w:ascii="Calibri" w:hAnsi="Calibri" w:hint="eastAsia"/>
          <w:sz w:val="24"/>
        </w:rPr>
        <w:t>自</w:t>
      </w:r>
      <w:r w:rsidRPr="002D1FB7">
        <w:rPr>
          <w:rFonts w:ascii="Calibri" w:hAnsi="Calibri" w:hint="eastAsia"/>
          <w:sz w:val="24"/>
          <w:u w:val="single"/>
        </w:rPr>
        <w:t xml:space="preserve">   </w:t>
      </w:r>
      <w:r w:rsidRPr="002D1FB7">
        <w:rPr>
          <w:rFonts w:ascii="Calibri" w:hAnsi="Calibri" w:hint="eastAsia"/>
          <w:sz w:val="24"/>
        </w:rPr>
        <w:t>年</w:t>
      </w:r>
      <w:r w:rsidRPr="002D1FB7">
        <w:rPr>
          <w:rFonts w:ascii="Calibri" w:hAnsi="Calibri" w:hint="eastAsia"/>
          <w:sz w:val="24"/>
          <w:u w:val="single"/>
        </w:rPr>
        <w:t xml:space="preserve">   </w:t>
      </w:r>
      <w:r w:rsidRPr="002D1FB7">
        <w:rPr>
          <w:rFonts w:ascii="Calibri" w:hAnsi="Calibri" w:hint="eastAsia"/>
          <w:sz w:val="24"/>
        </w:rPr>
        <w:t>月</w:t>
      </w:r>
      <w:r w:rsidRPr="002D1FB7">
        <w:rPr>
          <w:rFonts w:ascii="Calibri" w:hAnsi="Calibri" w:hint="eastAsia"/>
          <w:sz w:val="24"/>
          <w:u w:val="single"/>
        </w:rPr>
        <w:t xml:space="preserve">   </w:t>
      </w:r>
      <w:r w:rsidRPr="002D1FB7">
        <w:rPr>
          <w:rFonts w:ascii="Calibri" w:hAnsi="Calibri" w:hint="eastAsia"/>
          <w:sz w:val="24"/>
        </w:rPr>
        <w:t>日至</w:t>
      </w:r>
      <w:r w:rsidRPr="002D1FB7">
        <w:rPr>
          <w:rFonts w:ascii="Calibri" w:hAnsi="Calibri" w:hint="eastAsia"/>
          <w:sz w:val="24"/>
          <w:u w:val="single"/>
        </w:rPr>
        <w:t xml:space="preserve">   </w:t>
      </w:r>
      <w:r w:rsidRPr="002D1FB7">
        <w:rPr>
          <w:rFonts w:ascii="Calibri" w:hAnsi="Calibri" w:hint="eastAsia"/>
          <w:sz w:val="24"/>
        </w:rPr>
        <w:t>年</w:t>
      </w:r>
      <w:r w:rsidRPr="002D1FB7">
        <w:rPr>
          <w:rFonts w:ascii="Calibri" w:hAnsi="Calibri" w:hint="eastAsia"/>
          <w:sz w:val="24"/>
          <w:u w:val="single"/>
        </w:rPr>
        <w:t xml:space="preserve">   </w:t>
      </w:r>
      <w:r w:rsidRPr="002D1FB7">
        <w:rPr>
          <w:rFonts w:ascii="Calibri" w:hAnsi="Calibri" w:hint="eastAsia"/>
          <w:sz w:val="24"/>
        </w:rPr>
        <w:t>月</w:t>
      </w:r>
      <w:r w:rsidRPr="002D1FB7">
        <w:rPr>
          <w:rFonts w:ascii="Calibri" w:hAnsi="Calibri" w:hint="eastAsia"/>
          <w:sz w:val="24"/>
          <w:u w:val="single"/>
        </w:rPr>
        <w:t xml:space="preserve">   </w:t>
      </w:r>
      <w:r w:rsidRPr="002D1FB7">
        <w:rPr>
          <w:rFonts w:ascii="Calibri" w:hAnsi="Calibri" w:hint="eastAsia"/>
          <w:sz w:val="24"/>
        </w:rPr>
        <w:t>日（即该日我行营业终了结账时）止，</w:t>
      </w:r>
      <w:r w:rsidRPr="002D1FB7">
        <w:rPr>
          <w:rFonts w:ascii="Calibri" w:hAnsi="Calibri" w:hint="eastAsia"/>
          <w:sz w:val="24"/>
          <w:u w:val="single"/>
        </w:rPr>
        <w:t xml:space="preserve">             </w:t>
      </w:r>
      <w:r w:rsidRPr="002D1FB7">
        <w:rPr>
          <w:rFonts w:ascii="Calibri" w:hAnsi="Calibri" w:hint="eastAsia"/>
          <w:sz w:val="24"/>
        </w:rPr>
        <w:t>（单位名称）无违反我行结算制度规定的行为。</w:t>
      </w:r>
    </w:p>
    <w:p w:rsidR="00A23A7C" w:rsidRPr="002D1FB7" w:rsidRDefault="005D1A0F">
      <w:pPr>
        <w:wordWrap w:val="0"/>
        <w:spacing w:line="360" w:lineRule="auto"/>
        <w:ind w:firstLineChars="200" w:firstLine="480"/>
        <w:rPr>
          <w:rFonts w:ascii="Calibri" w:hAnsi="Calibri"/>
          <w:sz w:val="24"/>
        </w:rPr>
      </w:pPr>
      <w:r w:rsidRPr="002D1FB7">
        <w:rPr>
          <w:rFonts w:ascii="Calibri" w:hAnsi="Calibri" w:hint="eastAsia"/>
          <w:sz w:val="24"/>
        </w:rPr>
        <w:t>仅此证明，下无正文。</w:t>
      </w:r>
      <w:r w:rsidRPr="002D1FB7">
        <w:rPr>
          <w:rFonts w:ascii="Calibri" w:hAnsi="Calibri" w:hint="eastAsia"/>
          <w:sz w:val="24"/>
        </w:rPr>
        <w:t xml:space="preserve"> </w:t>
      </w:r>
    </w:p>
    <w:p w:rsidR="00A23A7C" w:rsidRPr="002D1FB7" w:rsidRDefault="00A23A7C">
      <w:pPr>
        <w:wordWrap w:val="0"/>
        <w:spacing w:line="360" w:lineRule="auto"/>
        <w:ind w:firstLineChars="200" w:firstLine="480"/>
        <w:rPr>
          <w:rFonts w:ascii="Calibri" w:hAnsi="Calibri"/>
          <w:sz w:val="24"/>
        </w:rPr>
      </w:pPr>
    </w:p>
    <w:p w:rsidR="00A23A7C" w:rsidRPr="002D1FB7" w:rsidRDefault="00A23A7C">
      <w:pPr>
        <w:wordWrap w:val="0"/>
        <w:spacing w:line="360" w:lineRule="auto"/>
        <w:ind w:firstLineChars="200" w:firstLine="480"/>
        <w:rPr>
          <w:rFonts w:ascii="Calibri" w:hAnsi="Calibri"/>
          <w:sz w:val="24"/>
        </w:rPr>
      </w:pPr>
    </w:p>
    <w:p w:rsidR="00A23A7C" w:rsidRPr="002D1FB7" w:rsidRDefault="005D1A0F">
      <w:pPr>
        <w:wordWrap w:val="0"/>
        <w:spacing w:line="360" w:lineRule="auto"/>
        <w:ind w:firstLineChars="200" w:firstLine="480"/>
        <w:jc w:val="right"/>
        <w:rPr>
          <w:rFonts w:ascii="Calibri" w:hAnsi="Calibri"/>
          <w:sz w:val="24"/>
        </w:rPr>
      </w:pPr>
      <w:r w:rsidRPr="002D1FB7">
        <w:rPr>
          <w:rFonts w:ascii="Calibri" w:hAnsi="Calibri" w:hint="eastAsia"/>
          <w:sz w:val="24"/>
          <w:u w:val="single"/>
        </w:rPr>
        <w:t xml:space="preserve">         </w:t>
      </w:r>
      <w:r w:rsidRPr="002D1FB7">
        <w:rPr>
          <w:rFonts w:ascii="Calibri" w:hAnsi="Calibri" w:hint="eastAsia"/>
          <w:sz w:val="24"/>
        </w:rPr>
        <w:t>（银行）</w:t>
      </w:r>
    </w:p>
    <w:p w:rsidR="00A23A7C" w:rsidRPr="002D1FB7" w:rsidRDefault="005D1A0F">
      <w:pPr>
        <w:wordWrap w:val="0"/>
        <w:spacing w:line="360" w:lineRule="auto"/>
        <w:ind w:firstLineChars="200" w:firstLine="480"/>
        <w:jc w:val="right"/>
        <w:rPr>
          <w:rFonts w:ascii="Calibri" w:hAnsi="Calibri"/>
          <w:sz w:val="24"/>
        </w:rPr>
      </w:pPr>
      <w:r w:rsidRPr="002D1FB7">
        <w:rPr>
          <w:rFonts w:ascii="Calibri" w:hAnsi="Calibri" w:hint="eastAsia"/>
          <w:sz w:val="24"/>
          <w:u w:val="single"/>
        </w:rPr>
        <w:t xml:space="preserve">   </w:t>
      </w:r>
      <w:r w:rsidRPr="002D1FB7">
        <w:rPr>
          <w:rFonts w:ascii="Calibri" w:hAnsi="Calibri" w:hint="eastAsia"/>
          <w:sz w:val="24"/>
        </w:rPr>
        <w:t>年</w:t>
      </w:r>
      <w:r w:rsidRPr="002D1FB7">
        <w:rPr>
          <w:rFonts w:ascii="Calibri" w:hAnsi="Calibri" w:hint="eastAsia"/>
          <w:sz w:val="24"/>
          <w:u w:val="single"/>
        </w:rPr>
        <w:t xml:space="preserve">   </w:t>
      </w:r>
      <w:r w:rsidRPr="002D1FB7">
        <w:rPr>
          <w:rFonts w:ascii="Calibri" w:hAnsi="Calibri" w:hint="eastAsia"/>
          <w:sz w:val="24"/>
        </w:rPr>
        <w:t>月</w:t>
      </w:r>
      <w:r w:rsidRPr="002D1FB7">
        <w:rPr>
          <w:rFonts w:ascii="Calibri" w:hAnsi="Calibri" w:hint="eastAsia"/>
          <w:sz w:val="24"/>
          <w:u w:val="single"/>
        </w:rPr>
        <w:t xml:space="preserve">   </w:t>
      </w:r>
      <w:r w:rsidRPr="002D1FB7">
        <w:rPr>
          <w:rFonts w:ascii="Calibri" w:hAnsi="Calibri" w:hint="eastAsia"/>
          <w:sz w:val="24"/>
        </w:rPr>
        <w:t>日</w:t>
      </w:r>
    </w:p>
    <w:p w:rsidR="00A23A7C" w:rsidRPr="002D1FB7" w:rsidRDefault="00A23A7C">
      <w:pPr>
        <w:ind w:firstLineChars="200" w:firstLine="560"/>
        <w:jc w:val="right"/>
        <w:rPr>
          <w:rFonts w:ascii="Calibri" w:hAnsi="Calibri"/>
          <w:szCs w:val="28"/>
        </w:rPr>
      </w:pPr>
    </w:p>
    <w:p w:rsidR="00A23A7C" w:rsidRPr="002D1FB7" w:rsidRDefault="00A23A7C">
      <w:pPr>
        <w:ind w:firstLineChars="200" w:firstLine="560"/>
        <w:jc w:val="right"/>
        <w:rPr>
          <w:rFonts w:ascii="Calibri" w:hAnsi="Calibri"/>
          <w:szCs w:val="28"/>
        </w:rPr>
      </w:pPr>
    </w:p>
    <w:p w:rsidR="00A23A7C" w:rsidRPr="002D1FB7" w:rsidRDefault="00A23A7C">
      <w:pPr>
        <w:ind w:firstLineChars="200" w:firstLine="560"/>
        <w:jc w:val="right"/>
        <w:rPr>
          <w:rFonts w:ascii="Calibri" w:hAnsi="Calibri"/>
          <w:szCs w:val="28"/>
        </w:rPr>
      </w:pPr>
    </w:p>
    <w:p w:rsidR="00A23A7C" w:rsidRPr="002D1FB7" w:rsidRDefault="005D1A0F">
      <w:pPr>
        <w:spacing w:line="360" w:lineRule="auto"/>
        <w:rPr>
          <w:rFonts w:ascii="宋体" w:hAnsi="宋体"/>
          <w:bCs/>
          <w:spacing w:val="-6"/>
          <w:sz w:val="21"/>
          <w:szCs w:val="21"/>
        </w:rPr>
      </w:pPr>
      <w:r w:rsidRPr="002D1FB7">
        <w:rPr>
          <w:rFonts w:ascii="宋体" w:hAnsi="宋体" w:hint="eastAsia"/>
          <w:bCs/>
          <w:spacing w:val="-6"/>
          <w:sz w:val="21"/>
          <w:szCs w:val="21"/>
        </w:rPr>
        <w:t>说明：</w:t>
      </w:r>
    </w:p>
    <w:p w:rsidR="00A23A7C" w:rsidRPr="002D1FB7" w:rsidRDefault="005D1A0F">
      <w:pPr>
        <w:spacing w:line="360" w:lineRule="auto"/>
        <w:ind w:firstLineChars="250" w:firstLine="495"/>
        <w:rPr>
          <w:rFonts w:ascii="宋体" w:hAnsi="宋体"/>
          <w:bCs/>
          <w:spacing w:val="-6"/>
          <w:sz w:val="21"/>
          <w:szCs w:val="21"/>
        </w:rPr>
      </w:pPr>
      <w:r w:rsidRPr="002D1FB7">
        <w:rPr>
          <w:rFonts w:ascii="宋体" w:hAnsi="宋体" w:hint="eastAsia"/>
          <w:bCs/>
          <w:spacing w:val="-6"/>
          <w:sz w:val="21"/>
          <w:szCs w:val="21"/>
        </w:rPr>
        <w:t>本“资信证明”内容与格式</w:t>
      </w:r>
      <w:r w:rsidRPr="002D1FB7">
        <w:rPr>
          <w:rFonts w:ascii="宋体" w:hAnsi="宋体" w:hint="eastAsia"/>
          <w:b/>
          <w:bCs/>
          <w:spacing w:val="-6"/>
          <w:sz w:val="21"/>
          <w:szCs w:val="21"/>
        </w:rPr>
        <w:t>仅供参考</w:t>
      </w:r>
      <w:r w:rsidRPr="002D1FB7">
        <w:rPr>
          <w:rFonts w:ascii="宋体" w:hAnsi="宋体" w:hint="eastAsia"/>
          <w:bCs/>
          <w:spacing w:val="-6"/>
          <w:sz w:val="21"/>
          <w:szCs w:val="21"/>
        </w:rPr>
        <w:t>，各银行可根据自身制度进行</w:t>
      </w:r>
      <w:r w:rsidRPr="002D1FB7">
        <w:rPr>
          <w:rFonts w:ascii="宋体" w:hAnsi="宋体" w:hint="eastAsia"/>
          <w:b/>
          <w:bCs/>
          <w:spacing w:val="-6"/>
          <w:sz w:val="21"/>
          <w:szCs w:val="21"/>
        </w:rPr>
        <w:t>修改</w:t>
      </w:r>
      <w:r w:rsidRPr="002D1FB7">
        <w:rPr>
          <w:rFonts w:ascii="宋体" w:hAnsi="宋体" w:hint="eastAsia"/>
          <w:bCs/>
          <w:spacing w:val="-6"/>
          <w:sz w:val="21"/>
          <w:szCs w:val="21"/>
        </w:rPr>
        <w:t>，但应满足本招标文件中对“资信证明”的要求。</w:t>
      </w:r>
    </w:p>
    <w:p w:rsidR="00A23A7C" w:rsidRPr="002D1FB7" w:rsidRDefault="00A23A7C">
      <w:pPr>
        <w:pStyle w:val="af"/>
        <w:spacing w:line="360" w:lineRule="auto"/>
        <w:ind w:left="0" w:firstLineChars="0" w:firstLine="0"/>
        <w:rPr>
          <w:rFonts w:ascii="宋体" w:hAnsi="宋体"/>
          <w:spacing w:val="-6"/>
          <w:sz w:val="24"/>
        </w:rPr>
      </w:pPr>
    </w:p>
    <w:p w:rsidR="00A23A7C" w:rsidRPr="002D1FB7" w:rsidRDefault="005D1A0F">
      <w:pPr>
        <w:pStyle w:val="af"/>
        <w:spacing w:line="360" w:lineRule="auto"/>
        <w:ind w:left="0" w:firstLineChars="0" w:firstLine="0"/>
        <w:jc w:val="center"/>
        <w:rPr>
          <w:rFonts w:ascii="宋体" w:hAnsi="宋体"/>
          <w:b/>
          <w:spacing w:val="-6"/>
          <w:sz w:val="24"/>
        </w:rPr>
      </w:pPr>
      <w:r w:rsidRPr="002D1FB7">
        <w:rPr>
          <w:rFonts w:ascii="宋体" w:hAnsi="宋体"/>
          <w:bCs/>
          <w:spacing w:val="-6"/>
          <w:sz w:val="24"/>
        </w:rPr>
        <w:br w:type="page"/>
      </w:r>
      <w:r w:rsidRPr="002D1FB7">
        <w:rPr>
          <w:rFonts w:ascii="宋体" w:hAnsi="宋体" w:hint="eastAsia"/>
          <w:b/>
          <w:spacing w:val="-6"/>
          <w:sz w:val="24"/>
        </w:rPr>
        <w:lastRenderedPageBreak/>
        <w:t>2018年6月至2018年9月任意一月依法缴纳税收的证明材料</w:t>
      </w:r>
    </w:p>
    <w:p w:rsidR="00A23A7C" w:rsidRPr="002D1FB7" w:rsidRDefault="005D1A0F">
      <w:pPr>
        <w:pStyle w:val="af"/>
        <w:spacing w:line="360" w:lineRule="auto"/>
        <w:ind w:left="0" w:firstLineChars="0" w:firstLine="0"/>
        <w:jc w:val="center"/>
        <w:rPr>
          <w:rFonts w:hAnsi="宋体"/>
          <w:spacing w:val="-6"/>
          <w:sz w:val="24"/>
        </w:rPr>
      </w:pPr>
      <w:r w:rsidRPr="002D1FB7">
        <w:rPr>
          <w:rFonts w:ascii="宋体" w:hAnsi="宋体" w:hint="eastAsia"/>
          <w:spacing w:val="-6"/>
          <w:sz w:val="24"/>
        </w:rPr>
        <w:t>（依法免税的投标人，应提供相</w:t>
      </w:r>
      <w:r w:rsidRPr="002D1FB7">
        <w:rPr>
          <w:rFonts w:hAnsi="宋体" w:hint="eastAsia"/>
          <w:spacing w:val="-6"/>
          <w:sz w:val="24"/>
        </w:rPr>
        <w:t>应文件证明其依法免税）</w:t>
      </w:r>
    </w:p>
    <w:p w:rsidR="00A23A7C" w:rsidRPr="002D1FB7" w:rsidRDefault="00A23A7C">
      <w:pPr>
        <w:pStyle w:val="af"/>
        <w:spacing w:line="360" w:lineRule="auto"/>
        <w:ind w:left="0" w:firstLineChars="0" w:firstLine="0"/>
        <w:jc w:val="center"/>
        <w:rPr>
          <w:rFonts w:hAnsi="宋体"/>
          <w:spacing w:val="-6"/>
          <w:sz w:val="24"/>
        </w:rPr>
      </w:pPr>
    </w:p>
    <w:p w:rsidR="00A23A7C" w:rsidRPr="002D1FB7" w:rsidRDefault="00A23A7C">
      <w:pPr>
        <w:pStyle w:val="af"/>
        <w:spacing w:line="360" w:lineRule="auto"/>
        <w:ind w:left="0" w:firstLineChars="0" w:firstLine="0"/>
        <w:jc w:val="center"/>
        <w:rPr>
          <w:rFonts w:hAnsi="宋体"/>
          <w:spacing w:val="-6"/>
          <w:sz w:val="24"/>
        </w:rPr>
      </w:pPr>
    </w:p>
    <w:p w:rsidR="00A23A7C" w:rsidRPr="002D1FB7" w:rsidRDefault="00A23A7C">
      <w:pPr>
        <w:pStyle w:val="af"/>
        <w:spacing w:line="360" w:lineRule="auto"/>
        <w:ind w:left="0" w:firstLineChars="0" w:firstLine="0"/>
        <w:jc w:val="center"/>
        <w:rPr>
          <w:rFonts w:hAnsi="宋体"/>
          <w:spacing w:val="-6"/>
          <w:sz w:val="24"/>
        </w:rPr>
      </w:pPr>
    </w:p>
    <w:p w:rsidR="00A23A7C" w:rsidRPr="002D1FB7" w:rsidRDefault="005D1A0F">
      <w:pPr>
        <w:pStyle w:val="af"/>
        <w:spacing w:line="360" w:lineRule="auto"/>
        <w:ind w:left="398" w:hanging="398"/>
        <w:rPr>
          <w:rFonts w:ascii="宋体" w:hAnsi="宋体"/>
          <w:b/>
          <w:spacing w:val="-6"/>
          <w:sz w:val="21"/>
          <w:szCs w:val="21"/>
        </w:rPr>
      </w:pPr>
      <w:r w:rsidRPr="002D1FB7">
        <w:rPr>
          <w:rFonts w:ascii="宋体" w:hAnsi="宋体" w:hint="eastAsia"/>
          <w:b/>
          <w:spacing w:val="-6"/>
          <w:sz w:val="21"/>
          <w:szCs w:val="21"/>
        </w:rPr>
        <w:t>说明：</w:t>
      </w:r>
    </w:p>
    <w:p w:rsidR="00A23A7C" w:rsidRPr="002D1FB7" w:rsidRDefault="005D1A0F">
      <w:pPr>
        <w:spacing w:line="360" w:lineRule="auto"/>
        <w:rPr>
          <w:rFonts w:ascii="宋体" w:hAnsi="宋体"/>
          <w:b/>
          <w:spacing w:val="-6"/>
          <w:sz w:val="21"/>
          <w:szCs w:val="21"/>
        </w:rPr>
      </w:pPr>
      <w:r w:rsidRPr="002D1FB7">
        <w:rPr>
          <w:rFonts w:ascii="宋体" w:hAnsi="宋体" w:hint="eastAsia"/>
          <w:b/>
          <w:spacing w:val="-6"/>
          <w:sz w:val="21"/>
          <w:szCs w:val="21"/>
        </w:rPr>
        <w:t>1</w:t>
      </w:r>
      <w:r w:rsidRPr="002D1FB7">
        <w:rPr>
          <w:rFonts w:ascii="宋体" w:hAnsi="宋体"/>
          <w:b/>
          <w:spacing w:val="-6"/>
          <w:sz w:val="21"/>
          <w:szCs w:val="21"/>
        </w:rPr>
        <w:t>.</w:t>
      </w:r>
      <w:r w:rsidRPr="002D1FB7">
        <w:rPr>
          <w:rFonts w:ascii="宋体" w:hAnsi="宋体" w:hint="eastAsia"/>
          <w:b/>
          <w:spacing w:val="-6"/>
          <w:sz w:val="21"/>
          <w:szCs w:val="21"/>
        </w:rPr>
        <w:t>依法缴纳税收的证明材料指依法缴纳税收的凭据（完税证明或</w:t>
      </w:r>
      <w:r w:rsidRPr="002D1FB7">
        <w:rPr>
          <w:rFonts w:ascii="宋体" w:hAnsi="宋体"/>
          <w:b/>
          <w:spacing w:val="-6"/>
          <w:sz w:val="21"/>
          <w:szCs w:val="21"/>
        </w:rPr>
        <w:t>纳税证明</w:t>
      </w:r>
      <w:r w:rsidRPr="002D1FB7">
        <w:rPr>
          <w:rFonts w:ascii="宋体" w:hAnsi="宋体" w:hint="eastAsia"/>
          <w:b/>
          <w:spacing w:val="-6"/>
          <w:sz w:val="21"/>
          <w:szCs w:val="21"/>
        </w:rPr>
        <w:t>或银行电子缴税付款凭证等）；</w:t>
      </w:r>
    </w:p>
    <w:p w:rsidR="00A23A7C" w:rsidRPr="002D1FB7" w:rsidRDefault="005D1A0F">
      <w:pPr>
        <w:spacing w:line="360" w:lineRule="auto"/>
        <w:rPr>
          <w:rFonts w:ascii="宋体" w:hAnsi="宋体"/>
          <w:b/>
          <w:spacing w:val="-6"/>
          <w:sz w:val="21"/>
          <w:szCs w:val="21"/>
        </w:rPr>
      </w:pPr>
      <w:r w:rsidRPr="002D1FB7">
        <w:rPr>
          <w:rFonts w:ascii="宋体" w:hAnsi="宋体" w:hint="eastAsia"/>
          <w:b/>
          <w:spacing w:val="-6"/>
          <w:sz w:val="21"/>
          <w:szCs w:val="21"/>
        </w:rPr>
        <w:t>2</w:t>
      </w:r>
      <w:r w:rsidRPr="002D1FB7">
        <w:rPr>
          <w:rFonts w:ascii="宋体" w:hAnsi="宋体"/>
          <w:b/>
          <w:spacing w:val="-6"/>
          <w:sz w:val="21"/>
          <w:szCs w:val="21"/>
        </w:rPr>
        <w:t>.</w:t>
      </w:r>
      <w:r w:rsidRPr="002D1FB7">
        <w:rPr>
          <w:rFonts w:ascii="宋体" w:hAnsi="宋体" w:hint="eastAsia"/>
          <w:b/>
          <w:spacing w:val="-6"/>
          <w:sz w:val="21"/>
          <w:szCs w:val="21"/>
        </w:rPr>
        <w:t>依法免税的投标人，应提供相应文件证明其依法免税；</w:t>
      </w:r>
    </w:p>
    <w:p w:rsidR="00A23A7C" w:rsidRPr="002D1FB7" w:rsidRDefault="005D1A0F">
      <w:pPr>
        <w:spacing w:line="360" w:lineRule="auto"/>
        <w:rPr>
          <w:rFonts w:ascii="宋体" w:hAnsi="宋体"/>
          <w:b/>
          <w:spacing w:val="-6"/>
          <w:sz w:val="21"/>
          <w:szCs w:val="21"/>
        </w:rPr>
      </w:pPr>
      <w:r w:rsidRPr="002D1FB7">
        <w:rPr>
          <w:rFonts w:ascii="宋体" w:hAnsi="宋体" w:hint="eastAsia"/>
          <w:b/>
          <w:spacing w:val="-6"/>
          <w:sz w:val="21"/>
          <w:szCs w:val="21"/>
        </w:rPr>
        <w:t>3</w:t>
      </w:r>
      <w:r w:rsidRPr="002D1FB7">
        <w:rPr>
          <w:rFonts w:ascii="宋体" w:hAnsi="宋体"/>
          <w:b/>
          <w:spacing w:val="-6"/>
          <w:sz w:val="21"/>
          <w:szCs w:val="21"/>
        </w:rPr>
        <w:t>.</w:t>
      </w:r>
      <w:r w:rsidRPr="002D1FB7">
        <w:rPr>
          <w:rFonts w:ascii="宋体" w:hAnsi="宋体" w:hint="eastAsia"/>
          <w:b/>
          <w:spacing w:val="-6"/>
          <w:sz w:val="21"/>
          <w:szCs w:val="21"/>
        </w:rPr>
        <w:t>投标人因新注册成立等原因无法提供相关材料的，应在投标文件中提交如实的情况说明。</w:t>
      </w:r>
    </w:p>
    <w:p w:rsidR="00A23A7C" w:rsidRPr="002D1FB7" w:rsidRDefault="005D1A0F">
      <w:pPr>
        <w:pStyle w:val="a9"/>
        <w:spacing w:line="360" w:lineRule="auto"/>
        <w:ind w:firstLine="0"/>
        <w:jc w:val="center"/>
        <w:rPr>
          <w:rFonts w:hAnsi="宋体"/>
          <w:b/>
          <w:spacing w:val="-6"/>
          <w:sz w:val="24"/>
          <w:szCs w:val="24"/>
        </w:rPr>
      </w:pPr>
      <w:r w:rsidRPr="002D1FB7">
        <w:rPr>
          <w:rFonts w:hAnsi="宋体"/>
          <w:bCs/>
          <w:spacing w:val="-6"/>
          <w:sz w:val="24"/>
        </w:rPr>
        <w:br w:type="page"/>
      </w:r>
      <w:r w:rsidRPr="002D1FB7">
        <w:rPr>
          <w:rFonts w:hAnsi="宋体" w:hint="eastAsia"/>
          <w:b/>
          <w:spacing w:val="-6"/>
          <w:sz w:val="24"/>
        </w:rPr>
        <w:lastRenderedPageBreak/>
        <w:t>2018年6月至2018年9月任意一月</w:t>
      </w:r>
      <w:r w:rsidRPr="002D1FB7">
        <w:rPr>
          <w:rFonts w:hAnsi="宋体" w:hint="eastAsia"/>
          <w:b/>
          <w:spacing w:val="-6"/>
          <w:sz w:val="24"/>
          <w:szCs w:val="24"/>
        </w:rPr>
        <w:t>依法</w:t>
      </w:r>
      <w:r w:rsidRPr="002D1FB7">
        <w:rPr>
          <w:rFonts w:hAnsi="宋体" w:hint="eastAsia"/>
          <w:b/>
          <w:spacing w:val="-6"/>
          <w:sz w:val="24"/>
        </w:rPr>
        <w:t>缴纳</w:t>
      </w:r>
      <w:r w:rsidRPr="002D1FB7">
        <w:rPr>
          <w:rFonts w:hAnsi="宋体" w:hint="eastAsia"/>
          <w:b/>
          <w:spacing w:val="-6"/>
          <w:sz w:val="24"/>
          <w:szCs w:val="24"/>
        </w:rPr>
        <w:t>社会保障资金的证明材料</w:t>
      </w:r>
    </w:p>
    <w:p w:rsidR="00A23A7C" w:rsidRPr="002D1FB7" w:rsidRDefault="005D1A0F">
      <w:pPr>
        <w:pStyle w:val="a9"/>
        <w:spacing w:line="360" w:lineRule="auto"/>
        <w:ind w:firstLine="0"/>
        <w:jc w:val="center"/>
        <w:rPr>
          <w:rFonts w:hAnsi="宋体"/>
          <w:spacing w:val="-6"/>
          <w:sz w:val="24"/>
          <w:szCs w:val="24"/>
        </w:rPr>
      </w:pPr>
      <w:r w:rsidRPr="002D1FB7">
        <w:rPr>
          <w:rFonts w:hAnsi="宋体" w:hint="eastAsia"/>
          <w:spacing w:val="-6"/>
          <w:sz w:val="24"/>
          <w:szCs w:val="24"/>
        </w:rPr>
        <w:t>（依法不需要缴纳社会保障资金的投标人，应提供相应文件证明其依法不需要缴纳社会保障资金）</w:t>
      </w:r>
    </w:p>
    <w:p w:rsidR="00A23A7C" w:rsidRPr="002D1FB7" w:rsidRDefault="00A23A7C">
      <w:pPr>
        <w:pStyle w:val="a9"/>
        <w:spacing w:line="360" w:lineRule="auto"/>
        <w:ind w:firstLine="0"/>
        <w:jc w:val="center"/>
        <w:rPr>
          <w:rFonts w:hAnsi="宋体"/>
          <w:spacing w:val="-6"/>
          <w:sz w:val="24"/>
          <w:szCs w:val="24"/>
        </w:rPr>
      </w:pPr>
    </w:p>
    <w:p w:rsidR="00A23A7C" w:rsidRPr="002D1FB7" w:rsidRDefault="00A23A7C">
      <w:pPr>
        <w:pStyle w:val="a9"/>
        <w:spacing w:line="360" w:lineRule="auto"/>
        <w:ind w:firstLine="0"/>
        <w:jc w:val="center"/>
        <w:rPr>
          <w:rFonts w:hAnsi="宋体"/>
          <w:spacing w:val="-6"/>
          <w:sz w:val="24"/>
          <w:szCs w:val="24"/>
        </w:rPr>
      </w:pPr>
    </w:p>
    <w:p w:rsidR="00A23A7C" w:rsidRPr="002D1FB7" w:rsidRDefault="00A23A7C">
      <w:pPr>
        <w:pStyle w:val="a9"/>
        <w:spacing w:line="360" w:lineRule="auto"/>
        <w:ind w:firstLine="0"/>
        <w:jc w:val="center"/>
        <w:rPr>
          <w:rFonts w:hAnsi="宋体"/>
          <w:spacing w:val="-6"/>
          <w:sz w:val="24"/>
          <w:szCs w:val="24"/>
        </w:rPr>
      </w:pPr>
    </w:p>
    <w:p w:rsidR="00A23A7C" w:rsidRPr="002D1FB7" w:rsidRDefault="005D1A0F">
      <w:pPr>
        <w:pStyle w:val="af"/>
        <w:spacing w:line="360" w:lineRule="auto"/>
        <w:ind w:left="398" w:hanging="398"/>
        <w:rPr>
          <w:rFonts w:ascii="宋体" w:hAnsi="宋体"/>
          <w:b/>
          <w:spacing w:val="-6"/>
          <w:sz w:val="21"/>
          <w:szCs w:val="21"/>
        </w:rPr>
      </w:pPr>
      <w:r w:rsidRPr="002D1FB7">
        <w:rPr>
          <w:rFonts w:ascii="宋体" w:hAnsi="宋体" w:hint="eastAsia"/>
          <w:b/>
          <w:spacing w:val="-6"/>
          <w:sz w:val="21"/>
          <w:szCs w:val="21"/>
        </w:rPr>
        <w:t>说明：</w:t>
      </w:r>
    </w:p>
    <w:p w:rsidR="00A23A7C" w:rsidRPr="002D1FB7" w:rsidRDefault="005D1A0F">
      <w:pPr>
        <w:spacing w:line="360" w:lineRule="auto"/>
        <w:rPr>
          <w:rFonts w:ascii="宋体" w:hAnsi="宋体"/>
          <w:b/>
          <w:spacing w:val="-6"/>
          <w:sz w:val="21"/>
          <w:szCs w:val="21"/>
        </w:rPr>
      </w:pPr>
      <w:r w:rsidRPr="002D1FB7">
        <w:rPr>
          <w:rFonts w:ascii="宋体" w:hAnsi="宋体" w:hint="eastAsia"/>
          <w:b/>
          <w:spacing w:val="-6"/>
          <w:sz w:val="21"/>
          <w:szCs w:val="21"/>
        </w:rPr>
        <w:t>1</w:t>
      </w:r>
      <w:r w:rsidRPr="002D1FB7">
        <w:rPr>
          <w:rFonts w:ascii="宋体" w:hAnsi="宋体"/>
          <w:b/>
          <w:spacing w:val="-6"/>
          <w:sz w:val="21"/>
          <w:szCs w:val="21"/>
        </w:rPr>
        <w:t>.</w:t>
      </w:r>
      <w:r w:rsidRPr="002D1FB7">
        <w:rPr>
          <w:rFonts w:ascii="宋体" w:hAnsi="宋体" w:hint="eastAsia"/>
          <w:b/>
          <w:spacing w:val="-6"/>
          <w:sz w:val="21"/>
          <w:szCs w:val="21"/>
        </w:rPr>
        <w:t>依法缴纳社会保障资金的证明材料指依法缴纳社会保险的凭据（社保缴费专用收据或银行电子缴税付款凭证或社会保险缴纳清单等）；</w:t>
      </w:r>
    </w:p>
    <w:p w:rsidR="00A23A7C" w:rsidRPr="002D1FB7" w:rsidRDefault="005D1A0F">
      <w:pPr>
        <w:spacing w:line="360" w:lineRule="auto"/>
        <w:rPr>
          <w:rFonts w:ascii="宋体" w:hAnsi="宋体"/>
          <w:b/>
          <w:spacing w:val="-6"/>
          <w:sz w:val="21"/>
          <w:szCs w:val="21"/>
        </w:rPr>
      </w:pPr>
      <w:r w:rsidRPr="002D1FB7">
        <w:rPr>
          <w:rFonts w:ascii="宋体" w:hAnsi="宋体" w:hint="eastAsia"/>
          <w:b/>
          <w:spacing w:val="-6"/>
          <w:sz w:val="21"/>
          <w:szCs w:val="21"/>
        </w:rPr>
        <w:t>2</w:t>
      </w:r>
      <w:r w:rsidRPr="002D1FB7">
        <w:rPr>
          <w:rFonts w:ascii="宋体" w:hAnsi="宋体"/>
          <w:b/>
          <w:spacing w:val="-6"/>
          <w:sz w:val="21"/>
          <w:szCs w:val="21"/>
        </w:rPr>
        <w:t>.</w:t>
      </w:r>
      <w:r w:rsidRPr="002D1FB7">
        <w:rPr>
          <w:rFonts w:ascii="宋体" w:hAnsi="宋体" w:hint="eastAsia"/>
          <w:b/>
          <w:spacing w:val="-6"/>
          <w:sz w:val="21"/>
          <w:szCs w:val="21"/>
        </w:rPr>
        <w:t>依法不需要缴纳社会保障资金的投标人，应提供相应文件证明其依法不需要缴纳社会保障资金；</w:t>
      </w:r>
    </w:p>
    <w:p w:rsidR="00A23A7C" w:rsidRPr="002D1FB7" w:rsidRDefault="005D1A0F">
      <w:pPr>
        <w:spacing w:line="360" w:lineRule="auto"/>
        <w:rPr>
          <w:rFonts w:ascii="宋体" w:hAnsi="宋体"/>
          <w:b/>
          <w:spacing w:val="-6"/>
          <w:sz w:val="21"/>
          <w:szCs w:val="21"/>
        </w:rPr>
      </w:pPr>
      <w:r w:rsidRPr="002D1FB7">
        <w:rPr>
          <w:rFonts w:ascii="宋体" w:hAnsi="宋体" w:hint="eastAsia"/>
          <w:b/>
          <w:spacing w:val="-6"/>
          <w:sz w:val="21"/>
          <w:szCs w:val="21"/>
        </w:rPr>
        <w:t>3</w:t>
      </w:r>
      <w:r w:rsidRPr="002D1FB7">
        <w:rPr>
          <w:rFonts w:ascii="宋体" w:hAnsi="宋体"/>
          <w:b/>
          <w:spacing w:val="-6"/>
          <w:sz w:val="21"/>
          <w:szCs w:val="21"/>
        </w:rPr>
        <w:t>.</w:t>
      </w:r>
      <w:r w:rsidRPr="002D1FB7">
        <w:rPr>
          <w:rFonts w:ascii="宋体" w:hAnsi="宋体" w:hint="eastAsia"/>
          <w:b/>
          <w:spacing w:val="-6"/>
          <w:sz w:val="21"/>
          <w:szCs w:val="21"/>
        </w:rPr>
        <w:t>投标人因新注册成立等原因无法提供相关材料的，应在投标文件中提交如实的情况说明。</w:t>
      </w:r>
    </w:p>
    <w:p w:rsidR="00A23A7C" w:rsidRPr="002D1FB7" w:rsidRDefault="005D1A0F">
      <w:pPr>
        <w:pStyle w:val="af"/>
        <w:spacing w:line="360" w:lineRule="auto"/>
        <w:ind w:left="0" w:firstLineChars="0" w:firstLine="0"/>
        <w:jc w:val="center"/>
        <w:rPr>
          <w:rFonts w:ascii="宋体" w:hAnsi="宋体"/>
          <w:b/>
          <w:spacing w:val="-6"/>
          <w:sz w:val="24"/>
        </w:rPr>
      </w:pPr>
      <w:r w:rsidRPr="002D1FB7">
        <w:rPr>
          <w:rFonts w:ascii="宋体" w:hAnsi="宋体"/>
          <w:bCs/>
          <w:spacing w:val="-6"/>
          <w:sz w:val="24"/>
        </w:rPr>
        <w:br w:type="page"/>
      </w:r>
      <w:r w:rsidRPr="002D1FB7">
        <w:rPr>
          <w:rFonts w:ascii="宋体" w:hAnsi="宋体" w:hint="eastAsia"/>
          <w:b/>
          <w:spacing w:val="-6"/>
          <w:sz w:val="24"/>
        </w:rPr>
        <w:lastRenderedPageBreak/>
        <w:t>具有履行合同所必需的设备和专业技术能力的承诺函（</w:t>
      </w:r>
      <w:r w:rsidRPr="002D1FB7">
        <w:rPr>
          <w:rFonts w:ascii="宋体" w:hAnsi="宋体"/>
          <w:b/>
          <w:spacing w:val="-6"/>
          <w:sz w:val="24"/>
        </w:rPr>
        <w:t>格式自拟）</w:t>
      </w:r>
    </w:p>
    <w:p w:rsidR="00A23A7C" w:rsidRPr="002D1FB7" w:rsidRDefault="00A23A7C">
      <w:pPr>
        <w:pStyle w:val="af"/>
        <w:spacing w:line="360" w:lineRule="auto"/>
        <w:ind w:left="0" w:firstLineChars="0" w:firstLine="0"/>
        <w:jc w:val="center"/>
        <w:rPr>
          <w:rFonts w:ascii="宋体" w:hAnsi="宋体"/>
          <w:b/>
          <w:spacing w:val="-6"/>
          <w:sz w:val="24"/>
        </w:rPr>
      </w:pPr>
    </w:p>
    <w:p w:rsidR="00A23A7C" w:rsidRPr="002D1FB7" w:rsidRDefault="00A23A7C">
      <w:pPr>
        <w:pStyle w:val="af"/>
        <w:spacing w:line="360" w:lineRule="auto"/>
        <w:ind w:left="0" w:firstLineChars="0" w:firstLine="0"/>
        <w:jc w:val="center"/>
        <w:rPr>
          <w:rFonts w:ascii="宋体" w:hAnsi="宋体"/>
          <w:b/>
          <w:spacing w:val="-6"/>
          <w:sz w:val="24"/>
        </w:rPr>
      </w:pPr>
    </w:p>
    <w:p w:rsidR="00A23A7C" w:rsidRPr="002D1FB7" w:rsidRDefault="00A23A7C">
      <w:pPr>
        <w:pStyle w:val="af"/>
        <w:spacing w:line="360" w:lineRule="auto"/>
        <w:ind w:left="0" w:firstLineChars="0" w:firstLine="0"/>
        <w:jc w:val="center"/>
        <w:rPr>
          <w:rFonts w:ascii="宋体" w:hAnsi="宋体"/>
          <w:b/>
          <w:spacing w:val="-6"/>
          <w:sz w:val="24"/>
        </w:rPr>
      </w:pPr>
    </w:p>
    <w:p w:rsidR="00A23A7C" w:rsidRPr="002D1FB7" w:rsidRDefault="00A23A7C">
      <w:pPr>
        <w:pStyle w:val="af"/>
        <w:spacing w:line="360" w:lineRule="auto"/>
        <w:ind w:left="0" w:firstLineChars="0" w:firstLine="0"/>
        <w:jc w:val="center"/>
        <w:rPr>
          <w:rFonts w:ascii="宋体" w:hAnsi="宋体"/>
          <w:b/>
          <w:spacing w:val="-6"/>
          <w:sz w:val="24"/>
        </w:rPr>
      </w:pP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投标人名称（盖章）：</w:t>
      </w: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投标人代表签字：</w:t>
      </w: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 xml:space="preserve">日期：  </w:t>
      </w:r>
      <w:r w:rsidRPr="002D1FB7">
        <w:rPr>
          <w:rFonts w:ascii="宋体" w:hAnsi="宋体"/>
          <w:spacing w:val="-6"/>
          <w:sz w:val="24"/>
        </w:rPr>
        <w:t xml:space="preserve">  </w:t>
      </w:r>
      <w:r w:rsidRPr="002D1FB7">
        <w:rPr>
          <w:rFonts w:ascii="宋体" w:hAnsi="宋体" w:hint="eastAsia"/>
          <w:spacing w:val="-6"/>
          <w:sz w:val="24"/>
        </w:rPr>
        <w:t>年  月  日</w:t>
      </w:r>
    </w:p>
    <w:p w:rsidR="00A23A7C" w:rsidRPr="002D1FB7" w:rsidRDefault="005D1A0F">
      <w:pPr>
        <w:pStyle w:val="af"/>
        <w:spacing w:line="360" w:lineRule="auto"/>
        <w:ind w:left="1" w:firstLineChars="0" w:firstLine="0"/>
        <w:jc w:val="center"/>
        <w:rPr>
          <w:rFonts w:ascii="宋体" w:hAnsi="宋体"/>
          <w:b/>
          <w:spacing w:val="-6"/>
          <w:sz w:val="24"/>
        </w:rPr>
      </w:pPr>
      <w:r w:rsidRPr="002D1FB7">
        <w:rPr>
          <w:rFonts w:ascii="宋体" w:hAnsi="宋体"/>
          <w:bCs/>
          <w:spacing w:val="-6"/>
          <w:sz w:val="24"/>
        </w:rPr>
        <w:br w:type="page"/>
      </w:r>
      <w:r w:rsidRPr="002D1FB7">
        <w:rPr>
          <w:rFonts w:ascii="宋体" w:hAnsi="宋体" w:hint="eastAsia"/>
          <w:b/>
          <w:spacing w:val="-6"/>
          <w:sz w:val="24"/>
        </w:rPr>
        <w:lastRenderedPageBreak/>
        <w:t>参加政府采购活动前3年内在经营活动中没有重大违法记录的书面声明</w:t>
      </w:r>
    </w:p>
    <w:p w:rsidR="00A23A7C" w:rsidRPr="002D1FB7" w:rsidRDefault="00A23A7C">
      <w:pPr>
        <w:pStyle w:val="af"/>
        <w:spacing w:line="360" w:lineRule="auto"/>
        <w:ind w:left="169" w:hangingChars="74" w:hanging="169"/>
        <w:jc w:val="center"/>
        <w:rPr>
          <w:rFonts w:ascii="宋体" w:hAnsi="宋体"/>
          <w:b/>
          <w:spacing w:val="-6"/>
          <w:sz w:val="24"/>
        </w:rPr>
      </w:pPr>
    </w:p>
    <w:p w:rsidR="00A23A7C" w:rsidRPr="002D1FB7" w:rsidRDefault="005D1A0F">
      <w:pPr>
        <w:pStyle w:val="af"/>
        <w:spacing w:line="360" w:lineRule="auto"/>
        <w:ind w:left="169" w:hangingChars="74" w:hanging="169"/>
        <w:jc w:val="center"/>
        <w:rPr>
          <w:rFonts w:ascii="宋体" w:hAnsi="宋体"/>
          <w:b/>
          <w:spacing w:val="-6"/>
          <w:sz w:val="24"/>
        </w:rPr>
      </w:pPr>
      <w:r w:rsidRPr="002D1FB7">
        <w:rPr>
          <w:rFonts w:ascii="宋体" w:hAnsi="宋体" w:hint="eastAsia"/>
          <w:b/>
          <w:spacing w:val="-6"/>
          <w:sz w:val="24"/>
        </w:rPr>
        <w:t>声明函</w:t>
      </w: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致：杭州师范大学、浙江求是招标代理有限公司：</w:t>
      </w:r>
    </w:p>
    <w:p w:rsidR="00A23A7C" w:rsidRPr="002D1FB7" w:rsidRDefault="005D1A0F">
      <w:pPr>
        <w:spacing w:line="360" w:lineRule="auto"/>
        <w:ind w:firstLineChars="200" w:firstLine="456"/>
        <w:rPr>
          <w:rFonts w:ascii="宋体" w:hAnsi="宋体"/>
          <w:spacing w:val="-6"/>
          <w:sz w:val="24"/>
        </w:rPr>
      </w:pPr>
      <w:r w:rsidRPr="002D1FB7">
        <w:rPr>
          <w:rFonts w:ascii="宋体" w:hAnsi="宋体" w:hint="eastAsia"/>
          <w:spacing w:val="-6"/>
          <w:sz w:val="24"/>
        </w:rPr>
        <w:t>我公司郑重承诺在参加本项目政府采购活动前三年内，在经营活动中</w:t>
      </w:r>
      <w:r w:rsidRPr="002D1FB7">
        <w:rPr>
          <w:rFonts w:ascii="宋体" w:hAnsi="宋体" w:hint="eastAsia"/>
          <w:b/>
          <w:spacing w:val="-6"/>
          <w:sz w:val="24"/>
          <w:u w:val="single"/>
        </w:rPr>
        <w:t xml:space="preserve">    </w:t>
      </w:r>
      <w:r w:rsidRPr="002D1FB7">
        <w:rPr>
          <w:rFonts w:ascii="宋体" w:hAnsi="宋体" w:hint="eastAsia"/>
          <w:b/>
          <w:spacing w:val="-6"/>
          <w:sz w:val="24"/>
        </w:rPr>
        <w:t>（填写“有”或“没有”，如实填写，如不填写视同未提供本声明函）</w:t>
      </w:r>
      <w:r w:rsidRPr="002D1FB7">
        <w:rPr>
          <w:rFonts w:ascii="宋体" w:hAnsi="宋体" w:hint="eastAsia"/>
          <w:spacing w:val="-6"/>
          <w:sz w:val="24"/>
        </w:rPr>
        <w:t>重大违法记录，重大违法记录是指供应商因违法经营受到刑事处罚或者责令停产停业、吊销许可证或者执照、较大数额罚款等行政处罚。</w:t>
      </w:r>
    </w:p>
    <w:p w:rsidR="00A23A7C" w:rsidRPr="002D1FB7" w:rsidRDefault="005D1A0F">
      <w:pPr>
        <w:spacing w:line="360" w:lineRule="auto"/>
        <w:ind w:firstLineChars="200" w:firstLine="456"/>
        <w:rPr>
          <w:rFonts w:ascii="宋体" w:hAnsi="宋体"/>
          <w:spacing w:val="-6"/>
          <w:sz w:val="24"/>
        </w:rPr>
      </w:pPr>
      <w:r w:rsidRPr="002D1FB7">
        <w:rPr>
          <w:rFonts w:hAnsi="宋体"/>
          <w:spacing w:val="-6"/>
          <w:sz w:val="24"/>
        </w:rPr>
        <w:t>以上事项如有虚假或隐瞒，我方愿意承担一切后果和责任。</w:t>
      </w:r>
    </w:p>
    <w:p w:rsidR="00A23A7C" w:rsidRPr="002D1FB7" w:rsidRDefault="005D1A0F">
      <w:pPr>
        <w:spacing w:line="360" w:lineRule="auto"/>
        <w:ind w:firstLineChars="200" w:firstLine="456"/>
        <w:rPr>
          <w:rFonts w:ascii="宋体" w:hAnsi="宋体"/>
          <w:spacing w:val="-6"/>
          <w:sz w:val="24"/>
        </w:rPr>
      </w:pPr>
      <w:r w:rsidRPr="002D1FB7">
        <w:rPr>
          <w:rFonts w:ascii="宋体" w:hAnsi="宋体" w:hint="eastAsia"/>
          <w:spacing w:val="-6"/>
          <w:sz w:val="24"/>
        </w:rPr>
        <w:t>特此声明。</w:t>
      </w:r>
    </w:p>
    <w:p w:rsidR="00A23A7C" w:rsidRPr="002D1FB7" w:rsidRDefault="00A23A7C">
      <w:pPr>
        <w:spacing w:line="360" w:lineRule="auto"/>
        <w:rPr>
          <w:rFonts w:ascii="宋体" w:hAnsi="宋体"/>
          <w:spacing w:val="-6"/>
          <w:sz w:val="24"/>
        </w:rPr>
      </w:pPr>
    </w:p>
    <w:p w:rsidR="00A23A7C" w:rsidRPr="002D1FB7" w:rsidRDefault="00A23A7C">
      <w:pPr>
        <w:spacing w:line="360" w:lineRule="auto"/>
        <w:rPr>
          <w:rFonts w:ascii="宋体" w:hAnsi="宋体"/>
          <w:spacing w:val="-6"/>
          <w:sz w:val="24"/>
        </w:rPr>
      </w:pP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投标人名称（盖章）：</w:t>
      </w: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投标人代表签字：</w:t>
      </w: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 xml:space="preserve">日期：  </w:t>
      </w:r>
      <w:r w:rsidRPr="002D1FB7">
        <w:rPr>
          <w:rFonts w:ascii="宋体" w:hAnsi="宋体"/>
          <w:spacing w:val="-6"/>
          <w:sz w:val="24"/>
        </w:rPr>
        <w:t xml:space="preserve">  </w:t>
      </w:r>
      <w:r w:rsidRPr="002D1FB7">
        <w:rPr>
          <w:rFonts w:ascii="宋体" w:hAnsi="宋体" w:hint="eastAsia"/>
          <w:spacing w:val="-6"/>
          <w:sz w:val="24"/>
        </w:rPr>
        <w:t>年  月  日</w:t>
      </w:r>
    </w:p>
    <w:p w:rsidR="00A23A7C" w:rsidRPr="002D1FB7" w:rsidRDefault="00A23A7C">
      <w:pPr>
        <w:spacing w:line="360" w:lineRule="auto"/>
        <w:rPr>
          <w:rFonts w:ascii="宋体" w:hAnsi="宋体"/>
          <w:spacing w:val="-6"/>
          <w:sz w:val="24"/>
        </w:rPr>
      </w:pPr>
    </w:p>
    <w:p w:rsidR="00A23A7C" w:rsidRPr="002D1FB7" w:rsidRDefault="005D1A0F">
      <w:pPr>
        <w:spacing w:line="360" w:lineRule="auto"/>
        <w:jc w:val="center"/>
        <w:rPr>
          <w:rFonts w:ascii="宋体" w:hAnsi="宋体"/>
          <w:b/>
          <w:spacing w:val="-6"/>
          <w:sz w:val="24"/>
        </w:rPr>
      </w:pPr>
      <w:r w:rsidRPr="002D1FB7">
        <w:rPr>
          <w:rFonts w:ascii="宋体" w:hAnsi="宋体"/>
          <w:spacing w:val="-6"/>
          <w:sz w:val="24"/>
        </w:rPr>
        <w:br w:type="page"/>
      </w:r>
      <w:r w:rsidRPr="002D1FB7">
        <w:rPr>
          <w:rFonts w:ascii="宋体" w:hAnsi="宋体" w:hint="eastAsia"/>
          <w:b/>
          <w:spacing w:val="-6"/>
          <w:sz w:val="24"/>
        </w:rPr>
        <w:lastRenderedPageBreak/>
        <w:t>投标人特定资格条件（如有）</w:t>
      </w:r>
    </w:p>
    <w:p w:rsidR="00A23A7C" w:rsidRPr="002D1FB7" w:rsidRDefault="005D1A0F">
      <w:pPr>
        <w:pStyle w:val="af"/>
        <w:spacing w:line="360" w:lineRule="auto"/>
        <w:ind w:left="0" w:firstLineChars="0" w:firstLine="0"/>
        <w:jc w:val="center"/>
        <w:rPr>
          <w:rFonts w:ascii="宋体" w:hAnsi="宋体"/>
          <w:bCs/>
          <w:spacing w:val="-6"/>
          <w:sz w:val="24"/>
        </w:rPr>
      </w:pPr>
      <w:r w:rsidRPr="002D1FB7">
        <w:rPr>
          <w:rFonts w:ascii="宋体" w:hAnsi="宋体"/>
          <w:b/>
          <w:spacing w:val="-6"/>
          <w:sz w:val="52"/>
          <w:szCs w:val="52"/>
        </w:rPr>
        <w:br w:type="page"/>
      </w:r>
      <w:r w:rsidRPr="002D1FB7">
        <w:rPr>
          <w:rFonts w:ascii="宋体" w:hAnsi="宋体" w:hint="eastAsia"/>
          <w:b/>
          <w:spacing w:val="-6"/>
          <w:sz w:val="52"/>
          <w:szCs w:val="52"/>
        </w:rPr>
        <w:lastRenderedPageBreak/>
        <w:t>商务文件</w:t>
      </w:r>
    </w:p>
    <w:p w:rsidR="00A23A7C" w:rsidRPr="002D1FB7" w:rsidRDefault="005D1A0F">
      <w:pPr>
        <w:spacing w:line="288" w:lineRule="auto"/>
        <w:jc w:val="center"/>
        <w:rPr>
          <w:rFonts w:ascii="宋体" w:hAnsi="宋体"/>
          <w:b/>
          <w:spacing w:val="-6"/>
          <w:sz w:val="24"/>
        </w:rPr>
      </w:pPr>
      <w:r w:rsidRPr="002D1FB7">
        <w:rPr>
          <w:rFonts w:ascii="宋体" w:hAnsi="宋体" w:hint="eastAsia"/>
          <w:b/>
          <w:spacing w:val="-6"/>
          <w:sz w:val="24"/>
        </w:rPr>
        <w:t>投 标 函</w:t>
      </w:r>
    </w:p>
    <w:p w:rsidR="00A23A7C" w:rsidRPr="002D1FB7" w:rsidRDefault="00A23A7C">
      <w:pPr>
        <w:spacing w:line="288" w:lineRule="auto"/>
        <w:jc w:val="center"/>
        <w:rPr>
          <w:rFonts w:ascii="宋体" w:hAnsi="宋体"/>
          <w:b/>
          <w:spacing w:val="-6"/>
          <w:sz w:val="24"/>
        </w:rPr>
      </w:pP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致：浙江求是招标代理有限公司：</w:t>
      </w:r>
    </w:p>
    <w:p w:rsidR="00A23A7C" w:rsidRPr="002D1FB7" w:rsidRDefault="005D1A0F">
      <w:pPr>
        <w:spacing w:line="360" w:lineRule="auto"/>
        <w:ind w:firstLineChars="200" w:firstLine="456"/>
        <w:rPr>
          <w:rFonts w:ascii="宋体" w:hAnsi="宋体"/>
          <w:spacing w:val="-6"/>
          <w:sz w:val="24"/>
        </w:rPr>
      </w:pPr>
      <w:r w:rsidRPr="002D1FB7">
        <w:rPr>
          <w:rFonts w:ascii="宋体" w:hAnsi="宋体" w:hint="eastAsia"/>
          <w:spacing w:val="-6"/>
          <w:sz w:val="24"/>
        </w:rPr>
        <w:t>根据贵方为</w:t>
      </w:r>
      <w:r w:rsidRPr="002D1FB7">
        <w:rPr>
          <w:rFonts w:ascii="宋体" w:hAnsi="宋体" w:hint="eastAsia"/>
          <w:bCs/>
          <w:spacing w:val="-6"/>
          <w:sz w:val="24"/>
        </w:rPr>
        <w:t>杭州师范大学标准气候室、恒温洁净控制负压室</w:t>
      </w:r>
      <w:r w:rsidRPr="002D1FB7">
        <w:rPr>
          <w:rFonts w:ascii="宋体" w:hAnsi="宋体" w:hint="eastAsia"/>
          <w:spacing w:val="-6"/>
          <w:sz w:val="24"/>
        </w:rPr>
        <w:t>的投标邀请（项目编号</w:t>
      </w:r>
      <w:r w:rsidRPr="002D1FB7">
        <w:rPr>
          <w:rFonts w:ascii="宋体" w:hAnsi="宋体" w:hint="eastAsia"/>
          <w:bCs/>
          <w:spacing w:val="-6"/>
          <w:sz w:val="24"/>
        </w:rPr>
        <w:t>：HZNU-2018181）</w:t>
      </w:r>
      <w:r w:rsidRPr="002D1FB7">
        <w:rPr>
          <w:rFonts w:ascii="宋体" w:hAnsi="宋体" w:hint="eastAsia"/>
          <w:spacing w:val="-6"/>
          <w:sz w:val="24"/>
        </w:rPr>
        <w:t>，签字代表</w:t>
      </w:r>
      <w:r w:rsidRPr="002D1FB7">
        <w:rPr>
          <w:rFonts w:ascii="宋体" w:hAnsi="宋体" w:hint="eastAsia"/>
          <w:bCs/>
          <w:spacing w:val="-6"/>
          <w:sz w:val="24"/>
        </w:rPr>
        <w:t>____________</w:t>
      </w:r>
      <w:r w:rsidRPr="002D1FB7">
        <w:rPr>
          <w:rFonts w:ascii="宋体" w:hAnsi="宋体" w:hint="eastAsia"/>
          <w:spacing w:val="-6"/>
          <w:sz w:val="24"/>
        </w:rPr>
        <w:t>（全名）经正式授权并代表投标人</w:t>
      </w:r>
      <w:r w:rsidRPr="002D1FB7">
        <w:rPr>
          <w:rFonts w:ascii="宋体" w:hAnsi="宋体" w:hint="eastAsia"/>
          <w:bCs/>
          <w:spacing w:val="-6"/>
          <w:sz w:val="24"/>
          <w:u w:val="single"/>
        </w:rPr>
        <w:t xml:space="preserve">      </w:t>
      </w:r>
      <w:r w:rsidRPr="002D1FB7">
        <w:rPr>
          <w:rFonts w:ascii="宋体" w:hAnsi="宋体"/>
          <w:bCs/>
          <w:spacing w:val="-6"/>
          <w:sz w:val="24"/>
          <w:u w:val="single"/>
        </w:rPr>
        <w:t xml:space="preserve">           </w:t>
      </w:r>
      <w:r w:rsidRPr="002D1FB7">
        <w:rPr>
          <w:rFonts w:ascii="宋体" w:hAnsi="宋体" w:hint="eastAsia"/>
          <w:bCs/>
          <w:spacing w:val="-6"/>
          <w:sz w:val="24"/>
          <w:u w:val="single"/>
        </w:rPr>
        <w:t xml:space="preserve">       </w:t>
      </w:r>
      <w:r w:rsidRPr="002D1FB7">
        <w:rPr>
          <w:rFonts w:ascii="宋体" w:hAnsi="宋体" w:hint="eastAsia"/>
          <w:spacing w:val="-6"/>
          <w:sz w:val="24"/>
        </w:rPr>
        <w:t>（投标人名称）提交资格</w:t>
      </w:r>
      <w:r w:rsidRPr="002D1FB7">
        <w:rPr>
          <w:rFonts w:ascii="宋体" w:hAnsi="宋体"/>
          <w:spacing w:val="-6"/>
          <w:sz w:val="24"/>
        </w:rPr>
        <w:t>文件及</w:t>
      </w:r>
      <w:r w:rsidRPr="002D1FB7">
        <w:rPr>
          <w:rFonts w:ascii="宋体" w:hAnsi="宋体" w:hint="eastAsia"/>
          <w:spacing w:val="-6"/>
          <w:sz w:val="24"/>
        </w:rPr>
        <w:t>商务和技术文件正本一份、副本</w:t>
      </w:r>
      <w:r w:rsidRPr="002D1FB7">
        <w:rPr>
          <w:rFonts w:ascii="宋体" w:hAnsi="宋体" w:hint="eastAsia"/>
          <w:spacing w:val="-6"/>
          <w:sz w:val="24"/>
          <w:u w:val="single"/>
        </w:rPr>
        <w:t xml:space="preserve">   </w:t>
      </w:r>
      <w:r w:rsidRPr="002D1FB7">
        <w:rPr>
          <w:rFonts w:ascii="宋体" w:hAnsi="宋体" w:hint="eastAsia"/>
          <w:spacing w:val="-6"/>
          <w:sz w:val="24"/>
        </w:rPr>
        <w:t>份。</w:t>
      </w:r>
    </w:p>
    <w:p w:rsidR="00A23A7C" w:rsidRPr="002D1FB7" w:rsidRDefault="005D1A0F">
      <w:pPr>
        <w:spacing w:line="360" w:lineRule="auto"/>
        <w:ind w:firstLineChars="200" w:firstLine="456"/>
        <w:rPr>
          <w:rFonts w:ascii="宋体" w:hAnsi="宋体"/>
          <w:spacing w:val="-6"/>
          <w:sz w:val="24"/>
        </w:rPr>
      </w:pPr>
      <w:r w:rsidRPr="002D1FB7">
        <w:rPr>
          <w:rFonts w:ascii="宋体" w:hAnsi="宋体" w:hint="eastAsia"/>
          <w:spacing w:val="-6"/>
          <w:sz w:val="24"/>
        </w:rPr>
        <w:t>据此函，签字代表宣布同意如下：</w:t>
      </w:r>
    </w:p>
    <w:p w:rsidR="00A23A7C" w:rsidRPr="002D1FB7" w:rsidRDefault="005D1A0F">
      <w:pPr>
        <w:spacing w:line="360" w:lineRule="auto"/>
        <w:ind w:firstLineChars="200" w:firstLine="456"/>
        <w:rPr>
          <w:rFonts w:ascii="宋体" w:hAnsi="宋体"/>
          <w:spacing w:val="-6"/>
          <w:sz w:val="24"/>
        </w:rPr>
      </w:pPr>
      <w:r w:rsidRPr="002D1FB7">
        <w:rPr>
          <w:rFonts w:ascii="宋体" w:hAnsi="宋体" w:hint="eastAsia"/>
          <w:spacing w:val="-6"/>
          <w:sz w:val="24"/>
        </w:rPr>
        <w:t>1</w:t>
      </w:r>
      <w:r w:rsidRPr="002D1FB7">
        <w:rPr>
          <w:rFonts w:ascii="宋体" w:hAnsi="宋体"/>
          <w:spacing w:val="-6"/>
          <w:sz w:val="24"/>
        </w:rPr>
        <w:t>.</w:t>
      </w:r>
      <w:r w:rsidRPr="002D1FB7">
        <w:rPr>
          <w:rFonts w:ascii="宋体" w:hAnsi="宋体" w:hint="eastAsia"/>
          <w:spacing w:val="-6"/>
          <w:sz w:val="24"/>
        </w:rPr>
        <w:t>投标人已详细审查全部“招标文件”，包括修改文件（如有）以及全部参考资料和有关附件，已经了解我方对于招标文件、招标过程、中标结果有依法进行询问、质疑、投诉的权利及相关渠道和要求。</w:t>
      </w:r>
    </w:p>
    <w:p w:rsidR="00A23A7C" w:rsidRPr="002D1FB7" w:rsidRDefault="005D1A0F">
      <w:pPr>
        <w:spacing w:line="360" w:lineRule="auto"/>
        <w:ind w:firstLineChars="200" w:firstLine="456"/>
        <w:rPr>
          <w:rFonts w:ascii="宋体" w:hAnsi="宋体"/>
          <w:spacing w:val="-6"/>
          <w:sz w:val="24"/>
        </w:rPr>
      </w:pPr>
      <w:r w:rsidRPr="002D1FB7">
        <w:rPr>
          <w:rFonts w:ascii="宋体" w:hAnsi="宋体" w:hint="eastAsia"/>
          <w:spacing w:val="-6"/>
          <w:sz w:val="24"/>
        </w:rPr>
        <w:t>2</w:t>
      </w:r>
      <w:r w:rsidRPr="002D1FB7">
        <w:rPr>
          <w:rFonts w:ascii="宋体" w:hAnsi="宋体"/>
          <w:spacing w:val="-6"/>
          <w:sz w:val="24"/>
        </w:rPr>
        <w:t>.</w:t>
      </w:r>
      <w:r w:rsidRPr="002D1FB7">
        <w:rPr>
          <w:rFonts w:ascii="宋体" w:hAnsi="宋体" w:hint="eastAsia"/>
          <w:spacing w:val="-6"/>
          <w:sz w:val="24"/>
        </w:rPr>
        <w:t>投标人在投标之前已经与贵方进行了充分的沟通，完全理解并接受招标文件的各项规定和要求，对招标文件的合理性、合法性不再有异议。</w:t>
      </w:r>
    </w:p>
    <w:p w:rsidR="00A23A7C" w:rsidRPr="002D1FB7" w:rsidRDefault="005D1A0F">
      <w:pPr>
        <w:spacing w:line="360" w:lineRule="auto"/>
        <w:ind w:firstLineChars="200" w:firstLine="456"/>
        <w:rPr>
          <w:rFonts w:ascii="宋体" w:hAnsi="宋体"/>
          <w:spacing w:val="-6"/>
          <w:sz w:val="24"/>
        </w:rPr>
      </w:pPr>
      <w:r w:rsidRPr="002D1FB7">
        <w:rPr>
          <w:rFonts w:ascii="宋体" w:hAnsi="宋体" w:hint="eastAsia"/>
          <w:spacing w:val="-6"/>
          <w:sz w:val="24"/>
        </w:rPr>
        <w:t>3</w:t>
      </w:r>
      <w:r w:rsidRPr="002D1FB7">
        <w:rPr>
          <w:rFonts w:ascii="宋体" w:hAnsi="宋体"/>
          <w:spacing w:val="-6"/>
          <w:sz w:val="24"/>
        </w:rPr>
        <w:t>.</w:t>
      </w:r>
      <w:r w:rsidRPr="002D1FB7">
        <w:rPr>
          <w:rFonts w:ascii="宋体" w:hAnsi="宋体" w:hint="eastAsia"/>
          <w:spacing w:val="-6"/>
          <w:sz w:val="24"/>
        </w:rPr>
        <w:t>投标有效期自提交投标文件的截止之日起</w:t>
      </w:r>
      <w:r w:rsidRPr="002D1FB7">
        <w:rPr>
          <w:rFonts w:ascii="宋体" w:hAnsi="宋体" w:hint="eastAsia"/>
          <w:bCs/>
          <w:spacing w:val="-6"/>
          <w:sz w:val="24"/>
          <w:u w:val="single"/>
        </w:rPr>
        <w:t xml:space="preserve"> 90</w:t>
      </w:r>
      <w:r w:rsidRPr="002D1FB7">
        <w:rPr>
          <w:rFonts w:ascii="宋体" w:hAnsi="宋体"/>
          <w:bCs/>
          <w:spacing w:val="-6"/>
          <w:sz w:val="24"/>
          <w:u w:val="single"/>
        </w:rPr>
        <w:t xml:space="preserve"> </w:t>
      </w:r>
      <w:r w:rsidRPr="002D1FB7">
        <w:rPr>
          <w:rFonts w:ascii="宋体" w:hAnsi="宋体" w:hint="eastAsia"/>
          <w:spacing w:val="-6"/>
          <w:sz w:val="24"/>
        </w:rPr>
        <w:t>天。</w:t>
      </w:r>
    </w:p>
    <w:p w:rsidR="00A23A7C" w:rsidRPr="002D1FB7" w:rsidRDefault="005D1A0F">
      <w:pPr>
        <w:spacing w:line="360" w:lineRule="auto"/>
        <w:ind w:firstLineChars="200" w:firstLine="456"/>
        <w:rPr>
          <w:rFonts w:ascii="宋体" w:hAnsi="宋体"/>
          <w:spacing w:val="-6"/>
          <w:sz w:val="24"/>
        </w:rPr>
      </w:pPr>
      <w:r w:rsidRPr="002D1FB7">
        <w:rPr>
          <w:rFonts w:ascii="宋体" w:hAnsi="宋体" w:hint="eastAsia"/>
          <w:spacing w:val="-6"/>
          <w:sz w:val="24"/>
        </w:rPr>
        <w:t>4</w:t>
      </w:r>
      <w:r w:rsidRPr="002D1FB7">
        <w:rPr>
          <w:rFonts w:ascii="宋体" w:hAnsi="宋体"/>
          <w:spacing w:val="-6"/>
          <w:sz w:val="24"/>
        </w:rPr>
        <w:t>.</w:t>
      </w:r>
      <w:r w:rsidRPr="002D1FB7">
        <w:rPr>
          <w:rFonts w:ascii="宋体" w:hAnsi="宋体" w:hint="eastAsia"/>
          <w:spacing w:val="-6"/>
          <w:sz w:val="24"/>
        </w:rPr>
        <w:t>如中标，本投标文件至本项目合同履行完毕止均保持有效，本投标人将按“招标文件”及政府采购法律、法规的规定履行合同责任和义务。</w:t>
      </w:r>
    </w:p>
    <w:p w:rsidR="00A23A7C" w:rsidRPr="002D1FB7" w:rsidRDefault="005D1A0F">
      <w:pPr>
        <w:spacing w:line="360" w:lineRule="auto"/>
        <w:ind w:firstLineChars="200" w:firstLine="456"/>
        <w:rPr>
          <w:rFonts w:ascii="宋体" w:hAnsi="宋体"/>
          <w:spacing w:val="-6"/>
          <w:sz w:val="24"/>
        </w:rPr>
      </w:pPr>
      <w:r w:rsidRPr="002D1FB7">
        <w:rPr>
          <w:rFonts w:ascii="宋体" w:hAnsi="宋体" w:hint="eastAsia"/>
          <w:spacing w:val="-6"/>
          <w:sz w:val="24"/>
        </w:rPr>
        <w:t>5</w:t>
      </w:r>
      <w:r w:rsidRPr="002D1FB7">
        <w:rPr>
          <w:rFonts w:ascii="宋体" w:hAnsi="宋体"/>
          <w:spacing w:val="-6"/>
          <w:sz w:val="24"/>
        </w:rPr>
        <w:t>.</w:t>
      </w:r>
      <w:r w:rsidRPr="002D1FB7">
        <w:rPr>
          <w:rFonts w:ascii="宋体" w:hAnsi="宋体" w:hint="eastAsia"/>
          <w:spacing w:val="-6"/>
          <w:sz w:val="24"/>
        </w:rPr>
        <w:t>投标人同意按照贵方要求提供与投标有关的一切数据或资料。</w:t>
      </w:r>
    </w:p>
    <w:p w:rsidR="00A23A7C" w:rsidRPr="002D1FB7" w:rsidRDefault="005D1A0F">
      <w:pPr>
        <w:spacing w:line="360" w:lineRule="auto"/>
        <w:ind w:firstLineChars="200" w:firstLine="456"/>
        <w:rPr>
          <w:rFonts w:ascii="宋体" w:hAnsi="宋体"/>
          <w:spacing w:val="-6"/>
          <w:sz w:val="24"/>
        </w:rPr>
      </w:pPr>
      <w:r w:rsidRPr="002D1FB7">
        <w:rPr>
          <w:rFonts w:ascii="宋体" w:hAnsi="宋体" w:hint="eastAsia"/>
          <w:spacing w:val="-6"/>
          <w:sz w:val="24"/>
        </w:rPr>
        <w:t>6</w:t>
      </w:r>
      <w:r w:rsidRPr="002D1FB7">
        <w:rPr>
          <w:rFonts w:ascii="宋体" w:hAnsi="宋体"/>
          <w:spacing w:val="-6"/>
          <w:sz w:val="24"/>
        </w:rPr>
        <w:t>.</w:t>
      </w:r>
      <w:r w:rsidRPr="002D1FB7">
        <w:rPr>
          <w:rFonts w:ascii="宋体" w:hAnsi="宋体" w:hint="eastAsia"/>
          <w:spacing w:val="-6"/>
          <w:sz w:val="24"/>
        </w:rPr>
        <w:t>与本投标有关的一切正式往来信函请寄：</w:t>
      </w: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 xml:space="preserve">地址：                         </w:t>
      </w:r>
      <w:r w:rsidRPr="002D1FB7">
        <w:rPr>
          <w:rFonts w:ascii="宋体" w:hAnsi="宋体"/>
          <w:spacing w:val="-6"/>
          <w:sz w:val="24"/>
        </w:rPr>
        <w:t xml:space="preserve">     </w:t>
      </w:r>
      <w:r w:rsidRPr="002D1FB7">
        <w:rPr>
          <w:rFonts w:ascii="宋体" w:hAnsi="宋体" w:hint="eastAsia"/>
          <w:spacing w:val="-6"/>
          <w:sz w:val="24"/>
        </w:rPr>
        <w:t>邮编：</w:t>
      </w:r>
      <w:r w:rsidRPr="002D1FB7">
        <w:rPr>
          <w:rFonts w:ascii="宋体" w:hAnsi="宋体" w:hint="eastAsia"/>
          <w:spacing w:val="-6"/>
          <w:sz w:val="24"/>
          <w:u w:val="single"/>
        </w:rPr>
        <w:t xml:space="preserve">                         </w:t>
      </w:r>
    </w:p>
    <w:p w:rsidR="00A23A7C" w:rsidRPr="002D1FB7" w:rsidRDefault="005D1A0F">
      <w:pPr>
        <w:spacing w:line="360" w:lineRule="auto"/>
        <w:rPr>
          <w:rFonts w:ascii="宋体" w:hAnsi="宋体"/>
          <w:spacing w:val="-6"/>
          <w:sz w:val="24"/>
          <w:u w:val="single"/>
        </w:rPr>
      </w:pPr>
      <w:r w:rsidRPr="002D1FB7">
        <w:rPr>
          <w:rFonts w:ascii="宋体" w:hAnsi="宋体" w:hint="eastAsia"/>
          <w:spacing w:val="-6"/>
          <w:sz w:val="24"/>
        </w:rPr>
        <w:t xml:space="preserve">电话：                         </w:t>
      </w:r>
      <w:r w:rsidRPr="002D1FB7">
        <w:rPr>
          <w:rFonts w:ascii="宋体" w:hAnsi="宋体"/>
          <w:spacing w:val="-6"/>
          <w:sz w:val="24"/>
        </w:rPr>
        <w:t xml:space="preserve">     </w:t>
      </w:r>
      <w:r w:rsidRPr="002D1FB7">
        <w:rPr>
          <w:rFonts w:ascii="宋体" w:hAnsi="宋体" w:hint="eastAsia"/>
          <w:spacing w:val="-6"/>
          <w:sz w:val="24"/>
        </w:rPr>
        <w:t xml:space="preserve">传真：                         </w:t>
      </w: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 xml:space="preserve">投标人代表姓名：               </w:t>
      </w:r>
      <w:r w:rsidRPr="002D1FB7">
        <w:rPr>
          <w:rFonts w:ascii="宋体" w:hAnsi="宋体"/>
          <w:spacing w:val="-6"/>
          <w:sz w:val="24"/>
        </w:rPr>
        <w:t xml:space="preserve">     </w:t>
      </w:r>
      <w:r w:rsidRPr="002D1FB7">
        <w:rPr>
          <w:rFonts w:ascii="宋体" w:hAnsi="宋体" w:hint="eastAsia"/>
          <w:spacing w:val="-6"/>
          <w:sz w:val="24"/>
        </w:rPr>
        <w:t xml:space="preserve">职务：                        </w:t>
      </w: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开户银行：</w:t>
      </w: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银行帐号：</w:t>
      </w:r>
    </w:p>
    <w:p w:rsidR="00A23A7C" w:rsidRPr="002D1FB7" w:rsidRDefault="00A23A7C">
      <w:pPr>
        <w:spacing w:line="360" w:lineRule="auto"/>
        <w:rPr>
          <w:rFonts w:ascii="宋体" w:hAnsi="宋体"/>
          <w:spacing w:val="-6"/>
          <w:sz w:val="24"/>
        </w:rPr>
      </w:pP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投标人名称（盖章）：</w:t>
      </w: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投标人代表签字</w:t>
      </w:r>
      <w:r w:rsidRPr="002D1FB7">
        <w:rPr>
          <w:rFonts w:ascii="宋体" w:hAnsi="宋体" w:hint="eastAsia"/>
          <w:bCs/>
          <w:spacing w:val="-6"/>
          <w:sz w:val="24"/>
        </w:rPr>
        <w:t>：</w:t>
      </w:r>
    </w:p>
    <w:p w:rsidR="00A23A7C" w:rsidRPr="002D1FB7" w:rsidRDefault="005D1A0F">
      <w:pPr>
        <w:spacing w:line="360" w:lineRule="auto"/>
        <w:rPr>
          <w:rFonts w:ascii="宋体" w:hAnsi="宋体"/>
          <w:spacing w:val="-6"/>
          <w:sz w:val="24"/>
        </w:rPr>
      </w:pPr>
      <w:r w:rsidRPr="002D1FB7">
        <w:rPr>
          <w:rFonts w:ascii="宋体" w:hAnsi="宋体" w:hint="eastAsia"/>
          <w:bCs/>
          <w:spacing w:val="-6"/>
          <w:sz w:val="24"/>
        </w:rPr>
        <w:t xml:space="preserve">日期：  </w:t>
      </w:r>
      <w:r w:rsidRPr="002D1FB7">
        <w:rPr>
          <w:rFonts w:ascii="宋体" w:hAnsi="宋体"/>
          <w:bCs/>
          <w:spacing w:val="-6"/>
          <w:sz w:val="24"/>
        </w:rPr>
        <w:t xml:space="preserve">  </w:t>
      </w:r>
      <w:r w:rsidRPr="002D1FB7">
        <w:rPr>
          <w:rFonts w:ascii="宋体" w:hAnsi="宋体" w:hint="eastAsia"/>
          <w:bCs/>
          <w:spacing w:val="-6"/>
          <w:sz w:val="24"/>
        </w:rPr>
        <w:t>年  月  日</w:t>
      </w:r>
    </w:p>
    <w:p w:rsidR="00A23A7C" w:rsidRPr="002D1FB7" w:rsidRDefault="005D1A0F">
      <w:pPr>
        <w:spacing w:line="360" w:lineRule="auto"/>
        <w:jc w:val="center"/>
        <w:rPr>
          <w:rFonts w:ascii="宋体" w:hAnsi="宋体"/>
          <w:b/>
          <w:spacing w:val="-6"/>
          <w:sz w:val="24"/>
        </w:rPr>
      </w:pPr>
      <w:r w:rsidRPr="002D1FB7">
        <w:rPr>
          <w:rFonts w:ascii="宋体" w:hAnsi="宋体"/>
          <w:b/>
          <w:spacing w:val="-6"/>
          <w:sz w:val="24"/>
        </w:rPr>
        <w:br w:type="page"/>
      </w:r>
      <w:r w:rsidRPr="002D1FB7">
        <w:rPr>
          <w:rFonts w:ascii="宋体" w:hAnsi="宋体"/>
          <w:b/>
          <w:spacing w:val="-6"/>
          <w:sz w:val="24"/>
        </w:rPr>
        <w:lastRenderedPageBreak/>
        <w:t>法定代表人资格证明书</w:t>
      </w:r>
    </w:p>
    <w:p w:rsidR="00A23A7C" w:rsidRPr="002D1FB7" w:rsidRDefault="00A23A7C">
      <w:pPr>
        <w:spacing w:line="360" w:lineRule="auto"/>
        <w:jc w:val="center"/>
        <w:rPr>
          <w:rFonts w:ascii="宋体" w:hAnsi="宋体"/>
          <w:b/>
          <w:spacing w:val="-6"/>
          <w:sz w:val="24"/>
        </w:rPr>
      </w:pPr>
    </w:p>
    <w:p w:rsidR="00A23A7C" w:rsidRPr="002D1FB7" w:rsidRDefault="005D1A0F">
      <w:pPr>
        <w:spacing w:line="360" w:lineRule="auto"/>
        <w:rPr>
          <w:rFonts w:ascii="宋体" w:hAnsi="宋体"/>
          <w:bCs/>
          <w:spacing w:val="-6"/>
          <w:sz w:val="24"/>
        </w:rPr>
      </w:pPr>
      <w:r w:rsidRPr="002D1FB7">
        <w:rPr>
          <w:rFonts w:ascii="宋体" w:hAnsi="宋体" w:hint="eastAsia"/>
          <w:bCs/>
          <w:spacing w:val="-6"/>
          <w:sz w:val="24"/>
        </w:rPr>
        <w:t>致：杭州师范大学、浙江求是招标代理有限公司：</w:t>
      </w:r>
    </w:p>
    <w:p w:rsidR="00A23A7C" w:rsidRPr="002D1FB7" w:rsidRDefault="005D1A0F">
      <w:pPr>
        <w:spacing w:line="360" w:lineRule="auto"/>
        <w:ind w:firstLineChars="200" w:firstLine="456"/>
        <w:rPr>
          <w:rFonts w:ascii="宋体" w:hAnsi="宋体"/>
          <w:bCs/>
          <w:spacing w:val="-6"/>
          <w:sz w:val="24"/>
        </w:rPr>
      </w:pPr>
      <w:r w:rsidRPr="002D1FB7">
        <w:rPr>
          <w:rFonts w:ascii="宋体" w:hAnsi="宋体" w:hint="eastAsia"/>
          <w:bCs/>
          <w:spacing w:val="-6"/>
          <w:sz w:val="24"/>
        </w:rPr>
        <w:t>我</w:t>
      </w:r>
      <w:r w:rsidRPr="002D1FB7">
        <w:rPr>
          <w:rFonts w:ascii="宋体" w:hAnsi="宋体" w:hint="eastAsia"/>
          <w:spacing w:val="-6"/>
          <w:sz w:val="24"/>
          <w:u w:val="single"/>
        </w:rPr>
        <w:t xml:space="preserve">                 </w:t>
      </w:r>
      <w:r w:rsidRPr="002D1FB7">
        <w:rPr>
          <w:rFonts w:ascii="宋体" w:hAnsi="宋体"/>
          <w:bCs/>
          <w:spacing w:val="-6"/>
          <w:sz w:val="24"/>
        </w:rPr>
        <w:t>（姓名）系</w:t>
      </w:r>
      <w:r w:rsidRPr="002D1FB7">
        <w:rPr>
          <w:rFonts w:ascii="宋体" w:hAnsi="宋体" w:hint="eastAsia"/>
          <w:spacing w:val="-6"/>
          <w:sz w:val="24"/>
          <w:u w:val="single"/>
        </w:rPr>
        <w:t xml:space="preserve">                            </w:t>
      </w:r>
      <w:r w:rsidRPr="002D1FB7">
        <w:rPr>
          <w:rFonts w:ascii="宋体" w:hAnsi="宋体" w:hint="eastAsia"/>
          <w:bCs/>
          <w:spacing w:val="-6"/>
          <w:sz w:val="24"/>
        </w:rPr>
        <w:t>（投标人名称）</w:t>
      </w:r>
      <w:r w:rsidRPr="002D1FB7">
        <w:rPr>
          <w:rFonts w:ascii="宋体" w:hAnsi="宋体"/>
          <w:bCs/>
          <w:spacing w:val="-6"/>
          <w:sz w:val="24"/>
        </w:rPr>
        <w:t>的法定代表人，身份证号</w:t>
      </w:r>
      <w:r w:rsidRPr="002D1FB7">
        <w:rPr>
          <w:rFonts w:ascii="宋体" w:hAnsi="宋体" w:hint="eastAsia"/>
          <w:bCs/>
          <w:spacing w:val="-6"/>
          <w:sz w:val="24"/>
        </w:rPr>
        <w:t>：</w:t>
      </w:r>
      <w:r w:rsidRPr="002D1FB7">
        <w:rPr>
          <w:rFonts w:ascii="宋体" w:hAnsi="宋体" w:hint="eastAsia"/>
          <w:spacing w:val="-6"/>
          <w:sz w:val="24"/>
          <w:u w:val="single"/>
        </w:rPr>
        <w:t xml:space="preserve">                                     </w:t>
      </w:r>
      <w:r w:rsidRPr="002D1FB7">
        <w:rPr>
          <w:rFonts w:ascii="宋体" w:hAnsi="宋体"/>
          <w:bCs/>
          <w:spacing w:val="-6"/>
          <w:sz w:val="24"/>
        </w:rPr>
        <w:t>。</w:t>
      </w:r>
    </w:p>
    <w:p w:rsidR="00A23A7C" w:rsidRPr="002D1FB7" w:rsidRDefault="005D1A0F">
      <w:pPr>
        <w:spacing w:line="360" w:lineRule="auto"/>
        <w:ind w:firstLineChars="200" w:firstLine="456"/>
        <w:rPr>
          <w:rFonts w:ascii="宋体" w:hAnsi="宋体"/>
          <w:bCs/>
          <w:spacing w:val="-6"/>
          <w:sz w:val="24"/>
        </w:rPr>
      </w:pPr>
      <w:r w:rsidRPr="002D1FB7">
        <w:rPr>
          <w:rFonts w:ascii="宋体" w:hAnsi="宋体"/>
          <w:bCs/>
          <w:spacing w:val="-6"/>
          <w:sz w:val="24"/>
        </w:rPr>
        <w:t>特此证明。</w:t>
      </w:r>
    </w:p>
    <w:p w:rsidR="00A23A7C" w:rsidRPr="002D1FB7" w:rsidRDefault="00A23A7C">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8"/>
      </w:tblGrid>
      <w:tr w:rsidR="00A23A7C" w:rsidRPr="002D1FB7">
        <w:trPr>
          <w:trHeight w:val="3660"/>
        </w:trPr>
        <w:tc>
          <w:tcPr>
            <w:tcW w:w="9498" w:type="dxa"/>
          </w:tcPr>
          <w:p w:rsidR="00A23A7C" w:rsidRPr="002D1FB7" w:rsidRDefault="005D1A0F">
            <w:pPr>
              <w:rPr>
                <w:rFonts w:ascii="宋体" w:hAnsi="宋体"/>
                <w:sz w:val="24"/>
              </w:rPr>
            </w:pPr>
            <w:r w:rsidRPr="002D1FB7">
              <w:rPr>
                <w:rFonts w:ascii="新宋体" w:eastAsia="新宋体" w:hAnsi="新宋体" w:hint="eastAsia"/>
                <w:sz w:val="24"/>
              </w:rPr>
              <w:t>法定代表人</w:t>
            </w:r>
            <w:r w:rsidRPr="002D1FB7">
              <w:rPr>
                <w:rFonts w:ascii="宋体" w:hAnsi="宋体" w:hint="eastAsia"/>
                <w:sz w:val="24"/>
              </w:rPr>
              <w:t>身份证：</w:t>
            </w:r>
          </w:p>
          <w:p w:rsidR="00A23A7C" w:rsidRPr="002D1FB7" w:rsidRDefault="00A23A7C">
            <w:pPr>
              <w:rPr>
                <w:rFonts w:ascii="宋体" w:hAnsi="宋体"/>
                <w:sz w:val="24"/>
              </w:rPr>
            </w:pPr>
          </w:p>
          <w:p w:rsidR="00A23A7C" w:rsidRPr="002D1FB7" w:rsidRDefault="00A23A7C">
            <w:pPr>
              <w:rPr>
                <w:rFonts w:ascii="宋体" w:hAnsi="宋体"/>
                <w:sz w:val="24"/>
              </w:rPr>
            </w:pPr>
          </w:p>
          <w:p w:rsidR="00A23A7C" w:rsidRPr="002D1FB7" w:rsidRDefault="00A23A7C">
            <w:pPr>
              <w:rPr>
                <w:rFonts w:ascii="宋体" w:hAnsi="宋体"/>
                <w:sz w:val="24"/>
              </w:rPr>
            </w:pPr>
          </w:p>
          <w:p w:rsidR="00A23A7C" w:rsidRPr="002D1FB7" w:rsidRDefault="00A23A7C">
            <w:pPr>
              <w:rPr>
                <w:rFonts w:ascii="宋体" w:hAnsi="宋体"/>
                <w:sz w:val="24"/>
              </w:rPr>
            </w:pPr>
          </w:p>
          <w:p w:rsidR="00A23A7C" w:rsidRPr="002D1FB7" w:rsidRDefault="005D1A0F">
            <w:pPr>
              <w:rPr>
                <w:rFonts w:ascii="宋体" w:hAnsi="宋体"/>
                <w:sz w:val="24"/>
              </w:rPr>
            </w:pPr>
            <w:r w:rsidRPr="002D1FB7">
              <w:rPr>
                <w:rFonts w:ascii="宋体" w:hAnsi="宋体" w:hint="eastAsia"/>
                <w:sz w:val="24"/>
              </w:rPr>
              <w:t>复印件粘贴处</w:t>
            </w:r>
          </w:p>
        </w:tc>
      </w:tr>
    </w:tbl>
    <w:p w:rsidR="00A23A7C" w:rsidRPr="002D1FB7" w:rsidRDefault="00A23A7C">
      <w:pPr>
        <w:spacing w:line="360" w:lineRule="auto"/>
        <w:rPr>
          <w:rFonts w:ascii="宋体" w:hAnsi="宋体"/>
          <w:bCs/>
          <w:spacing w:val="-6"/>
          <w:sz w:val="24"/>
        </w:rPr>
      </w:pPr>
    </w:p>
    <w:p w:rsidR="00A23A7C" w:rsidRPr="002D1FB7" w:rsidRDefault="00A23A7C">
      <w:pPr>
        <w:spacing w:line="360" w:lineRule="auto"/>
        <w:ind w:right="456"/>
        <w:rPr>
          <w:rFonts w:ascii="宋体" w:hAnsi="宋体"/>
          <w:b/>
          <w:bCs/>
          <w:spacing w:val="-6"/>
          <w:sz w:val="24"/>
        </w:rPr>
      </w:pPr>
    </w:p>
    <w:p w:rsidR="00A23A7C" w:rsidRPr="002D1FB7" w:rsidRDefault="005D1A0F">
      <w:pPr>
        <w:spacing w:line="360" w:lineRule="auto"/>
        <w:ind w:right="456"/>
        <w:rPr>
          <w:rFonts w:ascii="宋体" w:hAnsi="宋体"/>
          <w:spacing w:val="-6"/>
          <w:sz w:val="24"/>
        </w:rPr>
      </w:pPr>
      <w:r w:rsidRPr="002D1FB7">
        <w:rPr>
          <w:rFonts w:ascii="宋体" w:hAnsi="宋体" w:hint="eastAsia"/>
          <w:spacing w:val="-6"/>
          <w:sz w:val="24"/>
        </w:rPr>
        <w:t>投标人名称（盖章）：</w:t>
      </w:r>
    </w:p>
    <w:p w:rsidR="00A23A7C" w:rsidRPr="002D1FB7" w:rsidRDefault="005D1A0F">
      <w:pPr>
        <w:spacing w:line="360" w:lineRule="auto"/>
        <w:ind w:right="456"/>
        <w:rPr>
          <w:rFonts w:ascii="宋体" w:hAnsi="宋体"/>
          <w:spacing w:val="-6"/>
          <w:sz w:val="24"/>
        </w:rPr>
      </w:pPr>
      <w:r w:rsidRPr="002D1FB7">
        <w:rPr>
          <w:rFonts w:ascii="宋体" w:hAnsi="宋体" w:hint="eastAsia"/>
          <w:bCs/>
          <w:spacing w:val="-6"/>
          <w:sz w:val="24"/>
        </w:rPr>
        <w:t xml:space="preserve">日期：  </w:t>
      </w:r>
      <w:r w:rsidRPr="002D1FB7">
        <w:rPr>
          <w:rFonts w:ascii="宋体" w:hAnsi="宋体"/>
          <w:bCs/>
          <w:spacing w:val="-6"/>
          <w:sz w:val="24"/>
        </w:rPr>
        <w:t xml:space="preserve">  </w:t>
      </w:r>
      <w:r w:rsidRPr="002D1FB7">
        <w:rPr>
          <w:rFonts w:ascii="宋体" w:hAnsi="宋体" w:hint="eastAsia"/>
          <w:bCs/>
          <w:spacing w:val="-6"/>
          <w:sz w:val="24"/>
        </w:rPr>
        <w:t>年  月  日</w:t>
      </w:r>
    </w:p>
    <w:p w:rsidR="00A23A7C" w:rsidRPr="002D1FB7" w:rsidRDefault="005D1A0F">
      <w:pPr>
        <w:spacing w:line="360" w:lineRule="auto"/>
        <w:jc w:val="center"/>
        <w:rPr>
          <w:rFonts w:ascii="宋体" w:hAnsi="宋体"/>
          <w:b/>
          <w:spacing w:val="-6"/>
          <w:sz w:val="24"/>
        </w:rPr>
      </w:pPr>
      <w:r w:rsidRPr="002D1FB7">
        <w:rPr>
          <w:rFonts w:ascii="宋体" w:hAnsi="宋体"/>
          <w:b/>
          <w:spacing w:val="-6"/>
          <w:sz w:val="24"/>
        </w:rPr>
        <w:br w:type="page"/>
      </w:r>
      <w:r w:rsidRPr="002D1FB7">
        <w:rPr>
          <w:rFonts w:ascii="宋体" w:hAnsi="宋体" w:hint="eastAsia"/>
          <w:b/>
          <w:spacing w:val="-6"/>
          <w:sz w:val="24"/>
        </w:rPr>
        <w:lastRenderedPageBreak/>
        <w:t>法定代表人授权委托书</w:t>
      </w:r>
    </w:p>
    <w:p w:rsidR="00A23A7C" w:rsidRPr="002D1FB7" w:rsidRDefault="00A23A7C">
      <w:pPr>
        <w:spacing w:line="360" w:lineRule="auto"/>
        <w:jc w:val="center"/>
        <w:rPr>
          <w:rFonts w:ascii="宋体" w:hAnsi="宋体"/>
          <w:b/>
          <w:bCs/>
          <w:spacing w:val="-6"/>
          <w:sz w:val="24"/>
        </w:rPr>
      </w:pPr>
    </w:p>
    <w:p w:rsidR="00A23A7C" w:rsidRPr="002D1FB7" w:rsidRDefault="005D1A0F">
      <w:pPr>
        <w:spacing w:line="360" w:lineRule="auto"/>
        <w:rPr>
          <w:rFonts w:ascii="宋体" w:hAnsi="宋体"/>
          <w:b/>
          <w:bCs/>
          <w:spacing w:val="-6"/>
          <w:sz w:val="24"/>
        </w:rPr>
      </w:pPr>
      <w:r w:rsidRPr="002D1FB7">
        <w:rPr>
          <w:rFonts w:ascii="宋体" w:hAnsi="宋体" w:hint="eastAsia"/>
          <w:bCs/>
          <w:spacing w:val="-6"/>
          <w:sz w:val="24"/>
        </w:rPr>
        <w:t>致：杭州师范大学、浙江求是招标代理有限公司</w:t>
      </w:r>
      <w:r w:rsidRPr="002D1FB7">
        <w:rPr>
          <w:rFonts w:ascii="宋体" w:hAnsi="宋体" w:hint="eastAsia"/>
          <w:spacing w:val="-6"/>
          <w:sz w:val="24"/>
        </w:rPr>
        <w:t>：</w:t>
      </w:r>
    </w:p>
    <w:p w:rsidR="00A23A7C" w:rsidRPr="002D1FB7" w:rsidRDefault="005D1A0F">
      <w:pPr>
        <w:spacing w:line="360" w:lineRule="auto"/>
        <w:ind w:firstLineChars="200" w:firstLine="456"/>
        <w:rPr>
          <w:rFonts w:ascii="宋体" w:hAnsi="宋体"/>
          <w:spacing w:val="-6"/>
          <w:sz w:val="24"/>
        </w:rPr>
      </w:pPr>
      <w:r w:rsidRPr="002D1FB7">
        <w:rPr>
          <w:rFonts w:ascii="宋体" w:hAnsi="宋体" w:hint="eastAsia"/>
          <w:spacing w:val="-6"/>
          <w:sz w:val="24"/>
        </w:rPr>
        <w:t xml:space="preserve">我 </w:t>
      </w:r>
      <w:r w:rsidRPr="002D1FB7">
        <w:rPr>
          <w:rFonts w:ascii="宋体" w:hAnsi="宋体" w:hint="eastAsia"/>
          <w:spacing w:val="-6"/>
          <w:sz w:val="24"/>
          <w:u w:val="single"/>
        </w:rPr>
        <w:t xml:space="preserve">              </w:t>
      </w:r>
      <w:r w:rsidRPr="002D1FB7">
        <w:rPr>
          <w:rFonts w:ascii="宋体" w:hAnsi="宋体" w:hint="eastAsia"/>
          <w:spacing w:val="-6"/>
          <w:sz w:val="24"/>
        </w:rPr>
        <w:t xml:space="preserve">（姓名）系 </w:t>
      </w:r>
      <w:r w:rsidRPr="002D1FB7">
        <w:rPr>
          <w:rFonts w:ascii="宋体" w:hAnsi="宋体" w:hint="eastAsia"/>
          <w:spacing w:val="-6"/>
          <w:sz w:val="24"/>
          <w:u w:val="single"/>
        </w:rPr>
        <w:t xml:space="preserve">                             </w:t>
      </w:r>
      <w:r w:rsidRPr="002D1FB7">
        <w:rPr>
          <w:rFonts w:ascii="宋体" w:hAnsi="宋体" w:hint="eastAsia"/>
          <w:spacing w:val="-6"/>
          <w:sz w:val="24"/>
        </w:rPr>
        <w:t>（投标人名称）的法定代表人，现授权委托本单位在职职工：</w:t>
      </w:r>
      <w:r w:rsidRPr="002D1FB7">
        <w:rPr>
          <w:rFonts w:ascii="宋体" w:hAnsi="宋体" w:hint="eastAsia"/>
          <w:spacing w:val="-6"/>
          <w:sz w:val="24"/>
          <w:u w:val="single"/>
        </w:rPr>
        <w:t xml:space="preserve">        </w:t>
      </w:r>
      <w:r w:rsidRPr="002D1FB7">
        <w:rPr>
          <w:rFonts w:ascii="宋体" w:hAnsi="宋体" w:hint="eastAsia"/>
          <w:spacing w:val="-6"/>
          <w:sz w:val="24"/>
        </w:rPr>
        <w:t>（姓名），身份证号码：</w:t>
      </w:r>
      <w:r w:rsidRPr="002D1FB7">
        <w:rPr>
          <w:rFonts w:ascii="宋体" w:hAnsi="宋体" w:hint="eastAsia"/>
          <w:spacing w:val="-6"/>
          <w:sz w:val="24"/>
          <w:u w:val="single"/>
        </w:rPr>
        <w:t xml:space="preserve">                            </w:t>
      </w:r>
      <w:r w:rsidRPr="002D1FB7">
        <w:rPr>
          <w:rFonts w:ascii="宋体" w:hAnsi="宋体" w:hint="eastAsia"/>
          <w:spacing w:val="-6"/>
          <w:sz w:val="24"/>
        </w:rPr>
        <w:t>以我方的名义参加</w:t>
      </w:r>
      <w:r w:rsidRPr="002D1FB7">
        <w:rPr>
          <w:rFonts w:ascii="宋体" w:hAnsi="宋体" w:hint="eastAsia"/>
          <w:bCs/>
          <w:spacing w:val="-6"/>
          <w:sz w:val="24"/>
          <w:u w:val="single"/>
        </w:rPr>
        <w:t>杭州师范大学标准气候室、恒温洁净控制负压室</w:t>
      </w:r>
      <w:r w:rsidRPr="002D1FB7">
        <w:rPr>
          <w:rFonts w:ascii="宋体" w:hAnsi="宋体" w:hint="eastAsia"/>
          <w:bCs/>
          <w:spacing w:val="-6"/>
          <w:sz w:val="24"/>
        </w:rPr>
        <w:t>项目标</w:t>
      </w:r>
      <w:r w:rsidRPr="002D1FB7">
        <w:rPr>
          <w:rFonts w:ascii="宋体" w:hAnsi="宋体"/>
          <w:bCs/>
          <w:spacing w:val="-6"/>
          <w:sz w:val="24"/>
        </w:rPr>
        <w:t>项</w:t>
      </w:r>
      <w:r w:rsidRPr="002D1FB7">
        <w:rPr>
          <w:rFonts w:ascii="宋体" w:hAnsi="宋体"/>
          <w:bCs/>
          <w:spacing w:val="-6"/>
          <w:sz w:val="24"/>
          <w:u w:val="single"/>
        </w:rPr>
        <w:t xml:space="preserve">   </w:t>
      </w:r>
      <w:r w:rsidRPr="002D1FB7">
        <w:rPr>
          <w:rFonts w:ascii="宋体" w:hAnsi="宋体" w:hint="eastAsia"/>
          <w:spacing w:val="-6"/>
          <w:sz w:val="24"/>
        </w:rPr>
        <w:t>的投标活动，并代表我方全权办理针对上述项目的投标、开标、评标、签约等具体事务和签署相关文件。</w:t>
      </w:r>
    </w:p>
    <w:p w:rsidR="00A23A7C" w:rsidRPr="002D1FB7" w:rsidRDefault="005D1A0F">
      <w:pPr>
        <w:spacing w:line="360" w:lineRule="auto"/>
        <w:ind w:firstLineChars="200" w:firstLine="456"/>
        <w:rPr>
          <w:rFonts w:ascii="宋体" w:hAnsi="宋体"/>
          <w:spacing w:val="-6"/>
          <w:sz w:val="24"/>
        </w:rPr>
      </w:pPr>
      <w:r w:rsidRPr="002D1FB7">
        <w:rPr>
          <w:rFonts w:ascii="宋体" w:hAnsi="宋体" w:hint="eastAsia"/>
          <w:spacing w:val="-6"/>
          <w:sz w:val="24"/>
        </w:rPr>
        <w:t>我方对被授权人的签名负全部责任。</w:t>
      </w:r>
    </w:p>
    <w:p w:rsidR="00A23A7C" w:rsidRPr="002D1FB7" w:rsidRDefault="005D1A0F">
      <w:pPr>
        <w:spacing w:line="360" w:lineRule="auto"/>
        <w:ind w:firstLineChars="200" w:firstLine="456"/>
        <w:rPr>
          <w:rFonts w:ascii="宋体" w:hAnsi="宋体"/>
          <w:spacing w:val="-6"/>
          <w:sz w:val="24"/>
        </w:rPr>
      </w:pPr>
      <w:r w:rsidRPr="002D1FB7">
        <w:rPr>
          <w:rFonts w:ascii="宋体" w:hAnsi="宋体" w:hint="eastAsia"/>
          <w:spacing w:val="-6"/>
          <w:sz w:val="24"/>
        </w:rPr>
        <w:t>在撤销授权的书面通知以前，本授权书一直有效。被授权人在授权书有效期内签署的所有文件不因授权的撤销而失效。</w:t>
      </w:r>
    </w:p>
    <w:p w:rsidR="00A23A7C" w:rsidRPr="002D1FB7" w:rsidRDefault="005D1A0F">
      <w:pPr>
        <w:spacing w:line="360" w:lineRule="auto"/>
        <w:ind w:firstLineChars="200" w:firstLine="456"/>
        <w:rPr>
          <w:rFonts w:ascii="宋体" w:hAnsi="宋体"/>
          <w:spacing w:val="-6"/>
          <w:sz w:val="24"/>
        </w:rPr>
      </w:pPr>
      <w:r w:rsidRPr="002D1FB7">
        <w:rPr>
          <w:rFonts w:ascii="宋体" w:hAnsi="宋体" w:hint="eastAsia"/>
          <w:spacing w:val="-6"/>
          <w:sz w:val="24"/>
        </w:rPr>
        <w:t>被授权人无转委托权，特此委托。</w:t>
      </w:r>
    </w:p>
    <w:p w:rsidR="00A23A7C" w:rsidRPr="002D1FB7" w:rsidRDefault="005D1A0F">
      <w:pPr>
        <w:spacing w:line="360" w:lineRule="auto"/>
        <w:ind w:firstLineChars="186" w:firstLine="424"/>
        <w:rPr>
          <w:rFonts w:ascii="宋体" w:hAnsi="宋体"/>
          <w:spacing w:val="-6"/>
          <w:sz w:val="24"/>
          <w:u w:val="single"/>
        </w:rPr>
      </w:pPr>
      <w:r w:rsidRPr="002D1FB7">
        <w:rPr>
          <w:rFonts w:ascii="宋体" w:hAnsi="宋体" w:hint="eastAsia"/>
          <w:spacing w:val="-6"/>
          <w:sz w:val="24"/>
          <w:u w:val="single"/>
        </w:rPr>
        <w:t>▲授权代表必须为投标人本单位在职职工，并提供2018年6月至2018年9月任意一月的社保缴纳证明。</w:t>
      </w:r>
    </w:p>
    <w:p w:rsidR="00A23A7C" w:rsidRPr="002D1FB7" w:rsidRDefault="00A23A7C">
      <w:pPr>
        <w:spacing w:line="360" w:lineRule="auto"/>
        <w:ind w:firstLineChars="186" w:firstLine="424"/>
        <w:rPr>
          <w:rFonts w:ascii="宋体" w:hAnsi="宋体"/>
          <w:spacing w:val="-6"/>
          <w:sz w:val="24"/>
        </w:rPr>
      </w:pPr>
    </w:p>
    <w:p w:rsidR="00A23A7C" w:rsidRPr="002D1FB7" w:rsidRDefault="005D1A0F">
      <w:pPr>
        <w:spacing w:line="360" w:lineRule="auto"/>
        <w:ind w:firstLineChars="186" w:firstLine="424"/>
        <w:rPr>
          <w:rFonts w:ascii="宋体" w:hAnsi="宋体"/>
          <w:spacing w:val="-6"/>
          <w:sz w:val="24"/>
          <w:u w:val="single"/>
        </w:rPr>
      </w:pPr>
      <w:r w:rsidRPr="002D1FB7">
        <w:rPr>
          <w:rFonts w:ascii="宋体" w:hAnsi="宋体" w:hint="eastAsia"/>
          <w:spacing w:val="-6"/>
          <w:sz w:val="24"/>
        </w:rPr>
        <w:t>法定代表人（签字或盖章）：</w:t>
      </w:r>
      <w:r w:rsidRPr="002D1FB7">
        <w:rPr>
          <w:rFonts w:ascii="宋体" w:hAnsi="宋体" w:hint="eastAsia"/>
          <w:spacing w:val="-6"/>
          <w:sz w:val="24"/>
          <w:u w:val="single"/>
        </w:rPr>
        <w:t xml:space="preserve">                      </w:t>
      </w:r>
    </w:p>
    <w:p w:rsidR="00A23A7C" w:rsidRPr="002D1FB7" w:rsidRDefault="00A23A7C">
      <w:pPr>
        <w:spacing w:line="360" w:lineRule="auto"/>
        <w:ind w:firstLineChars="186" w:firstLine="424"/>
        <w:rPr>
          <w:rFonts w:ascii="宋体" w:hAnsi="宋体"/>
          <w:spacing w:val="-6"/>
          <w:sz w:val="24"/>
        </w:rPr>
      </w:pP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投标人名称（盖章）：</w:t>
      </w:r>
    </w:p>
    <w:p w:rsidR="00A23A7C" w:rsidRPr="002D1FB7" w:rsidRDefault="005D1A0F">
      <w:pPr>
        <w:spacing w:line="360" w:lineRule="auto"/>
        <w:rPr>
          <w:rFonts w:ascii="宋体" w:hAnsi="宋体"/>
          <w:bCs/>
          <w:spacing w:val="-6"/>
          <w:sz w:val="24"/>
        </w:rPr>
      </w:pPr>
      <w:r w:rsidRPr="002D1FB7">
        <w:rPr>
          <w:rFonts w:ascii="宋体" w:hAnsi="宋体" w:hint="eastAsia"/>
          <w:bCs/>
          <w:spacing w:val="-6"/>
          <w:sz w:val="24"/>
        </w:rPr>
        <w:t xml:space="preserve">日期：  </w:t>
      </w:r>
      <w:r w:rsidRPr="002D1FB7">
        <w:rPr>
          <w:rFonts w:ascii="宋体" w:hAnsi="宋体"/>
          <w:bCs/>
          <w:spacing w:val="-6"/>
          <w:sz w:val="24"/>
        </w:rPr>
        <w:t xml:space="preserve">  </w:t>
      </w:r>
      <w:r w:rsidRPr="002D1FB7">
        <w:rPr>
          <w:rFonts w:ascii="宋体" w:hAnsi="宋体" w:hint="eastAsia"/>
          <w:bCs/>
          <w:spacing w:val="-6"/>
          <w:sz w:val="24"/>
        </w:rPr>
        <w:t>年  月  日</w:t>
      </w:r>
    </w:p>
    <w:p w:rsidR="00A23A7C" w:rsidRPr="002D1FB7" w:rsidRDefault="00A23A7C">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A23A7C" w:rsidRPr="002D1FB7">
        <w:trPr>
          <w:trHeight w:val="2736"/>
        </w:trPr>
        <w:tc>
          <w:tcPr>
            <w:tcW w:w="9639" w:type="dxa"/>
          </w:tcPr>
          <w:p w:rsidR="00A23A7C" w:rsidRPr="002D1FB7" w:rsidRDefault="005D1A0F">
            <w:pPr>
              <w:rPr>
                <w:rFonts w:ascii="宋体" w:hAnsi="宋体"/>
                <w:sz w:val="24"/>
              </w:rPr>
            </w:pPr>
            <w:r w:rsidRPr="002D1FB7">
              <w:rPr>
                <w:rFonts w:ascii="新宋体" w:eastAsia="新宋体" w:hAnsi="新宋体" w:hint="eastAsia"/>
                <w:sz w:val="24"/>
              </w:rPr>
              <w:t>授权代表</w:t>
            </w:r>
            <w:r w:rsidRPr="002D1FB7">
              <w:rPr>
                <w:rFonts w:ascii="宋体" w:hAnsi="宋体" w:hint="eastAsia"/>
                <w:sz w:val="24"/>
              </w:rPr>
              <w:t>身份证：</w:t>
            </w:r>
          </w:p>
          <w:p w:rsidR="00A23A7C" w:rsidRPr="002D1FB7" w:rsidRDefault="00A23A7C">
            <w:pPr>
              <w:rPr>
                <w:rFonts w:ascii="宋体" w:hAnsi="宋体"/>
                <w:sz w:val="24"/>
              </w:rPr>
            </w:pPr>
          </w:p>
          <w:p w:rsidR="00A23A7C" w:rsidRPr="002D1FB7" w:rsidRDefault="00A23A7C">
            <w:pPr>
              <w:rPr>
                <w:rFonts w:ascii="宋体" w:hAnsi="宋体"/>
                <w:sz w:val="24"/>
              </w:rPr>
            </w:pPr>
          </w:p>
          <w:p w:rsidR="00A23A7C" w:rsidRPr="002D1FB7" w:rsidRDefault="00A23A7C">
            <w:pPr>
              <w:rPr>
                <w:rFonts w:ascii="宋体" w:hAnsi="宋体"/>
                <w:sz w:val="24"/>
              </w:rPr>
            </w:pPr>
          </w:p>
          <w:p w:rsidR="00A23A7C" w:rsidRPr="002D1FB7" w:rsidRDefault="00A23A7C">
            <w:pPr>
              <w:rPr>
                <w:rFonts w:ascii="宋体" w:hAnsi="宋体"/>
                <w:sz w:val="24"/>
              </w:rPr>
            </w:pPr>
          </w:p>
          <w:p w:rsidR="00A23A7C" w:rsidRPr="002D1FB7" w:rsidRDefault="005D1A0F">
            <w:pPr>
              <w:rPr>
                <w:rFonts w:ascii="宋体" w:hAnsi="宋体"/>
                <w:sz w:val="24"/>
              </w:rPr>
            </w:pPr>
            <w:r w:rsidRPr="002D1FB7">
              <w:rPr>
                <w:rFonts w:ascii="宋体" w:hAnsi="宋体" w:hint="eastAsia"/>
                <w:sz w:val="24"/>
              </w:rPr>
              <w:t>复印件粘贴处</w:t>
            </w:r>
          </w:p>
        </w:tc>
      </w:tr>
    </w:tbl>
    <w:p w:rsidR="00A23A7C" w:rsidRPr="002D1FB7" w:rsidRDefault="00A23A7C">
      <w:pPr>
        <w:pStyle w:val="aa"/>
        <w:spacing w:beforeLines="0" w:afterLines="0" w:line="360" w:lineRule="auto"/>
        <w:rPr>
          <w:rFonts w:hAnsi="宋体"/>
          <w:b/>
          <w:spacing w:val="-6"/>
        </w:rPr>
      </w:pPr>
    </w:p>
    <w:p w:rsidR="00A23A7C" w:rsidRPr="002D1FB7" w:rsidRDefault="005D1A0F">
      <w:pPr>
        <w:spacing w:line="360" w:lineRule="auto"/>
        <w:rPr>
          <w:rFonts w:ascii="宋体" w:hAnsi="宋体"/>
          <w:b/>
          <w:bCs/>
          <w:spacing w:val="-6"/>
          <w:sz w:val="21"/>
          <w:szCs w:val="21"/>
        </w:rPr>
      </w:pPr>
      <w:r w:rsidRPr="002D1FB7">
        <w:rPr>
          <w:rFonts w:ascii="宋体" w:hAnsi="宋体" w:hint="eastAsia"/>
          <w:b/>
          <w:bCs/>
          <w:spacing w:val="-6"/>
          <w:sz w:val="21"/>
          <w:szCs w:val="21"/>
        </w:rPr>
        <w:t>说明：</w:t>
      </w:r>
    </w:p>
    <w:p w:rsidR="00A23A7C" w:rsidRPr="002D1FB7" w:rsidRDefault="005D1A0F">
      <w:pPr>
        <w:spacing w:line="360" w:lineRule="auto"/>
        <w:rPr>
          <w:rFonts w:ascii="宋体" w:hAnsi="宋体"/>
          <w:b/>
          <w:bCs/>
          <w:spacing w:val="-6"/>
          <w:sz w:val="21"/>
          <w:szCs w:val="21"/>
        </w:rPr>
      </w:pPr>
      <w:r w:rsidRPr="002D1FB7">
        <w:rPr>
          <w:rFonts w:ascii="宋体" w:hAnsi="宋体" w:hint="eastAsia"/>
          <w:b/>
          <w:bCs/>
          <w:spacing w:val="-6"/>
          <w:sz w:val="21"/>
          <w:szCs w:val="21"/>
        </w:rPr>
        <w:t>1、投标人的</w:t>
      </w:r>
      <w:r w:rsidRPr="002D1FB7">
        <w:rPr>
          <w:rFonts w:ascii="宋体" w:hAnsi="宋体"/>
          <w:b/>
          <w:bCs/>
          <w:spacing w:val="-6"/>
          <w:sz w:val="21"/>
          <w:szCs w:val="21"/>
        </w:rPr>
        <w:t>法定代表人参加投标，须在投标文件中提供</w:t>
      </w:r>
      <w:r w:rsidRPr="002D1FB7">
        <w:rPr>
          <w:rFonts w:ascii="宋体" w:hAnsi="宋体" w:hint="eastAsia"/>
          <w:b/>
          <w:bCs/>
          <w:spacing w:val="-6"/>
          <w:sz w:val="21"/>
          <w:szCs w:val="21"/>
        </w:rPr>
        <w:t>：</w:t>
      </w:r>
      <w:r w:rsidRPr="002D1FB7">
        <w:rPr>
          <w:rFonts w:ascii="宋体" w:hAnsi="宋体"/>
          <w:b/>
          <w:bCs/>
          <w:spacing w:val="-6"/>
          <w:sz w:val="21"/>
          <w:szCs w:val="21"/>
        </w:rPr>
        <w:t>法定代表人资格证明</w:t>
      </w:r>
      <w:r w:rsidRPr="002D1FB7">
        <w:rPr>
          <w:rFonts w:ascii="宋体" w:hAnsi="宋体" w:hint="eastAsia"/>
          <w:b/>
          <w:bCs/>
          <w:spacing w:val="-6"/>
          <w:sz w:val="21"/>
          <w:szCs w:val="21"/>
        </w:rPr>
        <w:t>书；</w:t>
      </w:r>
    </w:p>
    <w:p w:rsidR="00A23A7C" w:rsidRPr="002D1FB7" w:rsidRDefault="005D1A0F">
      <w:pPr>
        <w:spacing w:line="360" w:lineRule="auto"/>
        <w:rPr>
          <w:rFonts w:ascii="宋体" w:hAnsi="宋体"/>
          <w:b/>
          <w:bCs/>
          <w:spacing w:val="-6"/>
          <w:sz w:val="21"/>
          <w:szCs w:val="21"/>
        </w:rPr>
      </w:pPr>
      <w:r w:rsidRPr="002D1FB7">
        <w:rPr>
          <w:rFonts w:ascii="宋体" w:hAnsi="宋体" w:hint="eastAsia"/>
          <w:b/>
          <w:bCs/>
          <w:spacing w:val="-6"/>
          <w:sz w:val="21"/>
          <w:szCs w:val="21"/>
        </w:rPr>
        <w:t>2、投标人的法定代表人委托授权代表</w:t>
      </w:r>
      <w:r w:rsidRPr="002D1FB7">
        <w:rPr>
          <w:rFonts w:ascii="宋体" w:hAnsi="宋体"/>
          <w:b/>
          <w:bCs/>
          <w:spacing w:val="-6"/>
          <w:sz w:val="21"/>
          <w:szCs w:val="21"/>
        </w:rPr>
        <w:t>参加投标，须在投标文件中提供</w:t>
      </w:r>
      <w:r w:rsidRPr="002D1FB7">
        <w:rPr>
          <w:rFonts w:ascii="宋体" w:hAnsi="宋体" w:hint="eastAsia"/>
          <w:b/>
          <w:bCs/>
          <w:spacing w:val="-6"/>
          <w:sz w:val="21"/>
          <w:szCs w:val="21"/>
        </w:rPr>
        <w:t>：</w:t>
      </w:r>
      <w:r w:rsidRPr="002D1FB7">
        <w:rPr>
          <w:rFonts w:ascii="宋体" w:hAnsi="宋体"/>
          <w:b/>
          <w:bCs/>
          <w:spacing w:val="-6"/>
          <w:sz w:val="21"/>
          <w:szCs w:val="21"/>
        </w:rPr>
        <w:t>法定代表人资格证明</w:t>
      </w:r>
      <w:r w:rsidRPr="002D1FB7">
        <w:rPr>
          <w:rFonts w:ascii="宋体" w:hAnsi="宋体" w:hint="eastAsia"/>
          <w:b/>
          <w:bCs/>
          <w:spacing w:val="-6"/>
          <w:sz w:val="21"/>
          <w:szCs w:val="21"/>
        </w:rPr>
        <w:t>书和</w:t>
      </w:r>
      <w:r w:rsidRPr="002D1FB7">
        <w:rPr>
          <w:rFonts w:ascii="宋体" w:hAnsi="宋体"/>
          <w:b/>
          <w:bCs/>
          <w:spacing w:val="-6"/>
          <w:sz w:val="21"/>
          <w:szCs w:val="21"/>
        </w:rPr>
        <w:t>法定代表人授权</w:t>
      </w:r>
      <w:r w:rsidRPr="002D1FB7">
        <w:rPr>
          <w:rFonts w:ascii="宋体" w:hAnsi="宋体" w:hint="eastAsia"/>
          <w:b/>
          <w:bCs/>
          <w:spacing w:val="-6"/>
          <w:sz w:val="21"/>
          <w:szCs w:val="21"/>
        </w:rPr>
        <w:t>委托</w:t>
      </w:r>
      <w:r w:rsidRPr="002D1FB7">
        <w:rPr>
          <w:rFonts w:ascii="宋体" w:hAnsi="宋体"/>
          <w:b/>
          <w:bCs/>
          <w:spacing w:val="-6"/>
          <w:sz w:val="21"/>
          <w:szCs w:val="21"/>
        </w:rPr>
        <w:t>书</w:t>
      </w:r>
      <w:r w:rsidRPr="002D1FB7">
        <w:rPr>
          <w:rFonts w:ascii="宋体" w:hAnsi="宋体" w:hint="eastAsia"/>
          <w:b/>
          <w:bCs/>
          <w:spacing w:val="-6"/>
          <w:sz w:val="21"/>
          <w:szCs w:val="21"/>
        </w:rPr>
        <w:t>。</w:t>
      </w:r>
    </w:p>
    <w:p w:rsidR="00A23A7C" w:rsidRPr="002D1FB7" w:rsidRDefault="005D1A0F">
      <w:pPr>
        <w:spacing w:line="360" w:lineRule="auto"/>
        <w:jc w:val="center"/>
        <w:rPr>
          <w:rFonts w:ascii="宋体" w:hAnsi="宋体"/>
          <w:b/>
          <w:spacing w:val="-6"/>
          <w:sz w:val="24"/>
          <w:szCs w:val="20"/>
        </w:rPr>
      </w:pPr>
      <w:r w:rsidRPr="002D1FB7">
        <w:rPr>
          <w:rFonts w:ascii="宋体" w:hAnsi="宋体"/>
          <w:b/>
          <w:spacing w:val="-6"/>
          <w:sz w:val="24"/>
        </w:rPr>
        <w:br w:type="page"/>
      </w:r>
      <w:r w:rsidRPr="002D1FB7">
        <w:rPr>
          <w:rFonts w:ascii="宋体" w:hAnsi="宋体" w:hint="eastAsia"/>
          <w:b/>
          <w:spacing w:val="-6"/>
          <w:sz w:val="24"/>
        </w:rPr>
        <w:lastRenderedPageBreak/>
        <w:t>2018年6月至2018年9月任意一月的</w:t>
      </w:r>
      <w:r w:rsidRPr="002D1FB7">
        <w:rPr>
          <w:rFonts w:ascii="宋体" w:hAnsi="宋体" w:hint="eastAsia"/>
          <w:b/>
          <w:spacing w:val="-6"/>
          <w:sz w:val="24"/>
          <w:szCs w:val="20"/>
        </w:rPr>
        <w:t>投标授权代表社保缴纳证明</w:t>
      </w:r>
    </w:p>
    <w:p w:rsidR="00A23A7C" w:rsidRPr="002D1FB7" w:rsidRDefault="005D1A0F">
      <w:pPr>
        <w:spacing w:line="360" w:lineRule="auto"/>
        <w:jc w:val="center"/>
        <w:rPr>
          <w:rFonts w:ascii="宋体" w:hAnsi="宋体"/>
          <w:b/>
          <w:spacing w:val="-6"/>
          <w:sz w:val="24"/>
        </w:rPr>
      </w:pPr>
      <w:r w:rsidRPr="002D1FB7">
        <w:rPr>
          <w:rFonts w:ascii="宋体" w:hAnsi="宋体"/>
          <w:b/>
          <w:spacing w:val="-6"/>
          <w:sz w:val="24"/>
        </w:rPr>
        <w:br w:type="page"/>
      </w:r>
      <w:r w:rsidRPr="002D1FB7">
        <w:rPr>
          <w:rFonts w:ascii="宋体" w:hAnsi="宋体" w:hint="eastAsia"/>
          <w:b/>
          <w:spacing w:val="-6"/>
          <w:sz w:val="24"/>
        </w:rPr>
        <w:lastRenderedPageBreak/>
        <w:t>投标声明书</w:t>
      </w:r>
    </w:p>
    <w:p w:rsidR="00A23A7C" w:rsidRPr="002D1FB7" w:rsidRDefault="00A23A7C">
      <w:pPr>
        <w:spacing w:line="360" w:lineRule="auto"/>
        <w:jc w:val="center"/>
        <w:rPr>
          <w:rFonts w:ascii="宋体" w:hAnsi="宋体"/>
          <w:b/>
          <w:spacing w:val="-6"/>
          <w:sz w:val="24"/>
        </w:rPr>
      </w:pP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致：浙江求是招标代理有限公司：</w:t>
      </w:r>
    </w:p>
    <w:p w:rsidR="00A23A7C" w:rsidRPr="002D1FB7" w:rsidRDefault="005D1A0F">
      <w:pPr>
        <w:spacing w:line="360" w:lineRule="auto"/>
        <w:ind w:firstLineChars="200" w:firstLine="456"/>
        <w:rPr>
          <w:rFonts w:ascii="宋体" w:hAnsi="宋体"/>
          <w:spacing w:val="-6"/>
          <w:sz w:val="24"/>
        </w:rPr>
      </w:pPr>
      <w:r w:rsidRPr="002D1FB7">
        <w:rPr>
          <w:rFonts w:ascii="宋体" w:hAnsi="宋体" w:hint="eastAsia"/>
          <w:spacing w:val="-6"/>
          <w:sz w:val="24"/>
          <w:u w:val="single"/>
        </w:rPr>
        <w:t xml:space="preserve">                                   </w:t>
      </w:r>
      <w:r w:rsidRPr="002D1FB7">
        <w:rPr>
          <w:rFonts w:ascii="宋体" w:hAnsi="宋体" w:hint="eastAsia"/>
          <w:spacing w:val="-6"/>
          <w:sz w:val="24"/>
        </w:rPr>
        <w:t>（投标人名称）系中华人民共和国合法企业，经营地址</w:t>
      </w:r>
      <w:r w:rsidRPr="002D1FB7">
        <w:rPr>
          <w:rFonts w:ascii="宋体" w:hAnsi="宋体" w:hint="eastAsia"/>
          <w:spacing w:val="-6"/>
          <w:sz w:val="24"/>
          <w:u w:val="single"/>
        </w:rPr>
        <w:t xml:space="preserve">                               </w:t>
      </w:r>
      <w:r w:rsidRPr="002D1FB7">
        <w:rPr>
          <w:rFonts w:ascii="宋体" w:hAnsi="宋体" w:hint="eastAsia"/>
          <w:spacing w:val="-6"/>
          <w:sz w:val="24"/>
        </w:rPr>
        <w:t>。</w:t>
      </w:r>
    </w:p>
    <w:p w:rsidR="00A23A7C" w:rsidRPr="002D1FB7" w:rsidRDefault="005D1A0F">
      <w:pPr>
        <w:spacing w:line="360" w:lineRule="auto"/>
        <w:ind w:firstLineChars="200" w:firstLine="456"/>
        <w:rPr>
          <w:rFonts w:ascii="宋体" w:hAnsi="宋体"/>
          <w:spacing w:val="-6"/>
          <w:sz w:val="24"/>
        </w:rPr>
      </w:pPr>
      <w:r w:rsidRPr="002D1FB7">
        <w:rPr>
          <w:rFonts w:ascii="宋体" w:hAnsi="宋体" w:hint="eastAsia"/>
          <w:spacing w:val="-6"/>
          <w:sz w:val="24"/>
        </w:rPr>
        <w:t>我方愿意参加贵方组织的杭州师范大学标准气候室、恒温洁净控制负压室</w:t>
      </w:r>
      <w:r w:rsidRPr="002D1FB7">
        <w:rPr>
          <w:rFonts w:ascii="宋体" w:hAnsi="宋体" w:hint="eastAsia"/>
          <w:bCs/>
          <w:spacing w:val="-6"/>
          <w:sz w:val="24"/>
        </w:rPr>
        <w:t>项目标</w:t>
      </w:r>
      <w:r w:rsidRPr="002D1FB7">
        <w:rPr>
          <w:rFonts w:ascii="宋体" w:hAnsi="宋体"/>
          <w:bCs/>
          <w:spacing w:val="-6"/>
          <w:sz w:val="24"/>
        </w:rPr>
        <w:t>项</w:t>
      </w:r>
      <w:r w:rsidRPr="002D1FB7">
        <w:rPr>
          <w:rFonts w:ascii="宋体" w:hAnsi="宋体"/>
          <w:bCs/>
          <w:spacing w:val="-6"/>
          <w:sz w:val="24"/>
          <w:u w:val="single"/>
        </w:rPr>
        <w:t xml:space="preserve">   </w:t>
      </w:r>
      <w:r w:rsidRPr="002D1FB7">
        <w:rPr>
          <w:rFonts w:ascii="宋体" w:hAnsi="宋体" w:hint="eastAsia"/>
          <w:spacing w:val="-6"/>
          <w:sz w:val="24"/>
        </w:rPr>
        <w:t>的投标，为便于贵方公正、择优地确定中标人及其投标产品和服务，我方就本次投标有关事项郑重声明如下：</w:t>
      </w:r>
    </w:p>
    <w:p w:rsidR="00A23A7C" w:rsidRPr="002D1FB7" w:rsidRDefault="005D1A0F">
      <w:pPr>
        <w:spacing w:line="360" w:lineRule="auto"/>
        <w:ind w:firstLineChars="200" w:firstLine="456"/>
        <w:rPr>
          <w:rFonts w:ascii="宋体" w:hAnsi="宋体"/>
          <w:spacing w:val="-6"/>
          <w:sz w:val="24"/>
        </w:rPr>
      </w:pPr>
      <w:r w:rsidRPr="002D1FB7">
        <w:rPr>
          <w:rFonts w:ascii="宋体" w:hAnsi="宋体" w:hint="eastAsia"/>
          <w:spacing w:val="-6"/>
          <w:sz w:val="24"/>
        </w:rPr>
        <w:t>1</w:t>
      </w:r>
      <w:r w:rsidRPr="002D1FB7">
        <w:rPr>
          <w:rFonts w:ascii="宋体" w:hAnsi="宋体"/>
          <w:spacing w:val="-6"/>
          <w:sz w:val="24"/>
        </w:rPr>
        <w:t>.</w:t>
      </w:r>
      <w:r w:rsidRPr="002D1FB7">
        <w:rPr>
          <w:rFonts w:ascii="宋体" w:hAnsi="宋体" w:hint="eastAsia"/>
          <w:spacing w:val="-6"/>
          <w:sz w:val="24"/>
        </w:rPr>
        <w:t>我方向贵方提交的所有投标文件、资料都是准确的和真实的；</w:t>
      </w:r>
    </w:p>
    <w:p w:rsidR="00A23A7C" w:rsidRPr="002D1FB7" w:rsidRDefault="005D1A0F">
      <w:pPr>
        <w:spacing w:line="360" w:lineRule="auto"/>
        <w:ind w:firstLineChars="200" w:firstLine="456"/>
        <w:rPr>
          <w:rFonts w:ascii="宋体" w:hAnsi="宋体"/>
          <w:spacing w:val="-6"/>
          <w:sz w:val="24"/>
        </w:rPr>
      </w:pPr>
      <w:r w:rsidRPr="002D1FB7">
        <w:rPr>
          <w:rFonts w:ascii="宋体" w:hAnsi="宋体" w:hint="eastAsia"/>
          <w:spacing w:val="-6"/>
          <w:sz w:val="24"/>
        </w:rPr>
        <w:t>2</w:t>
      </w:r>
      <w:r w:rsidRPr="002D1FB7">
        <w:rPr>
          <w:rFonts w:ascii="宋体" w:hAnsi="宋体"/>
          <w:spacing w:val="-6"/>
          <w:sz w:val="24"/>
        </w:rPr>
        <w:t>.</w:t>
      </w:r>
      <w:r w:rsidRPr="002D1FB7">
        <w:rPr>
          <w:rFonts w:ascii="宋体" w:hAnsi="宋体" w:hint="eastAsia"/>
          <w:spacing w:val="-6"/>
          <w:sz w:val="24"/>
        </w:rPr>
        <w:t>我方不是采购人的附属机构；在获知本项目采购信息后，与采购人聘请的为此项目提供咨询服务的公司及其附属机构没有任何联系。</w:t>
      </w:r>
    </w:p>
    <w:p w:rsidR="00A23A7C" w:rsidRPr="002D1FB7" w:rsidRDefault="005D1A0F">
      <w:pPr>
        <w:pStyle w:val="a9"/>
        <w:spacing w:line="360" w:lineRule="auto"/>
        <w:ind w:firstLineChars="200" w:firstLine="456"/>
        <w:rPr>
          <w:rFonts w:hAnsi="宋体"/>
          <w:spacing w:val="-6"/>
          <w:sz w:val="24"/>
          <w:szCs w:val="24"/>
        </w:rPr>
      </w:pPr>
      <w:r w:rsidRPr="002D1FB7">
        <w:rPr>
          <w:rFonts w:hAnsi="宋体"/>
          <w:spacing w:val="-6"/>
          <w:sz w:val="24"/>
          <w:szCs w:val="24"/>
        </w:rPr>
        <w:t>3.我方</w:t>
      </w:r>
      <w:r w:rsidRPr="002D1FB7">
        <w:rPr>
          <w:rFonts w:hAnsi="宋体" w:hint="eastAsia"/>
          <w:spacing w:val="-6"/>
          <w:sz w:val="24"/>
          <w:szCs w:val="24"/>
        </w:rPr>
        <w:t>在参加政府采购活动前3年内：</w:t>
      </w:r>
      <w:r w:rsidRPr="002D1FB7">
        <w:rPr>
          <w:rFonts w:hAnsi="宋体" w:hint="eastAsia"/>
          <w:b/>
          <w:spacing w:val="-6"/>
          <w:sz w:val="24"/>
          <w:szCs w:val="24"/>
          <w:u w:val="single"/>
        </w:rPr>
        <w:t xml:space="preserve">      </w:t>
      </w:r>
      <w:r w:rsidRPr="002D1FB7">
        <w:rPr>
          <w:rFonts w:hAnsi="宋体" w:hint="eastAsia"/>
          <w:b/>
          <w:spacing w:val="-6"/>
          <w:sz w:val="24"/>
          <w:szCs w:val="24"/>
        </w:rPr>
        <w:t>（填写“有”或“没有”，如实填写，如不填写视同未按要求填写）</w:t>
      </w:r>
      <w:r w:rsidRPr="002D1FB7">
        <w:rPr>
          <w:rFonts w:hAnsi="宋体" w:hint="eastAsia"/>
          <w:spacing w:val="-6"/>
          <w:sz w:val="24"/>
          <w:szCs w:val="24"/>
        </w:rPr>
        <w:t>因违法经营被禁止在一定期限内参加政府采购活动,且期限未满的情形；</w:t>
      </w:r>
    </w:p>
    <w:p w:rsidR="00A23A7C" w:rsidRPr="002D1FB7" w:rsidRDefault="005D1A0F">
      <w:pPr>
        <w:pStyle w:val="a9"/>
        <w:spacing w:line="360" w:lineRule="auto"/>
        <w:ind w:firstLineChars="200" w:firstLine="456"/>
        <w:rPr>
          <w:rFonts w:hAnsi="宋体"/>
          <w:spacing w:val="-6"/>
          <w:sz w:val="24"/>
          <w:szCs w:val="24"/>
        </w:rPr>
      </w:pPr>
      <w:r w:rsidRPr="002D1FB7">
        <w:rPr>
          <w:rFonts w:hAnsi="宋体"/>
          <w:spacing w:val="-6"/>
          <w:sz w:val="24"/>
          <w:szCs w:val="24"/>
        </w:rPr>
        <w:t>4.以上事项如有虚假或隐瞒，我方愿意承担一切后果和责任。</w:t>
      </w:r>
    </w:p>
    <w:p w:rsidR="00A23A7C" w:rsidRPr="002D1FB7" w:rsidRDefault="00A23A7C">
      <w:pPr>
        <w:pStyle w:val="ParaCharCharCharCharCharCharCharCharChar1CharCharCharChar"/>
        <w:spacing w:line="360" w:lineRule="auto"/>
        <w:rPr>
          <w:rFonts w:ascii="宋体" w:hAnsi="宋体"/>
          <w:spacing w:val="-6"/>
          <w:szCs w:val="24"/>
        </w:rPr>
      </w:pPr>
    </w:p>
    <w:p w:rsidR="00A23A7C" w:rsidRPr="002D1FB7" w:rsidRDefault="00A23A7C">
      <w:pPr>
        <w:pStyle w:val="ParaCharCharCharCharCharCharCharCharChar1CharCharCharChar"/>
        <w:spacing w:line="360" w:lineRule="auto"/>
        <w:rPr>
          <w:rFonts w:ascii="宋体" w:hAnsi="宋体"/>
          <w:spacing w:val="-6"/>
          <w:szCs w:val="24"/>
        </w:rPr>
      </w:pP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投标人名称（盖章）：</w:t>
      </w: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投标人代表签字：</w:t>
      </w:r>
    </w:p>
    <w:p w:rsidR="00A23A7C" w:rsidRPr="002D1FB7" w:rsidRDefault="005D1A0F">
      <w:pPr>
        <w:spacing w:line="360" w:lineRule="auto"/>
        <w:rPr>
          <w:rFonts w:ascii="宋体" w:hAnsi="宋体"/>
          <w:spacing w:val="-6"/>
          <w:sz w:val="24"/>
        </w:rPr>
      </w:pPr>
      <w:r w:rsidRPr="002D1FB7">
        <w:rPr>
          <w:rFonts w:ascii="宋体" w:hAnsi="宋体" w:hint="eastAsia"/>
          <w:bCs/>
          <w:spacing w:val="-6"/>
          <w:sz w:val="24"/>
        </w:rPr>
        <w:t xml:space="preserve">日期：  </w:t>
      </w:r>
      <w:r w:rsidRPr="002D1FB7">
        <w:rPr>
          <w:rFonts w:ascii="宋体" w:hAnsi="宋体"/>
          <w:bCs/>
          <w:spacing w:val="-6"/>
          <w:sz w:val="24"/>
        </w:rPr>
        <w:t xml:space="preserve">  </w:t>
      </w:r>
      <w:r w:rsidRPr="002D1FB7">
        <w:rPr>
          <w:rFonts w:ascii="宋体" w:hAnsi="宋体" w:hint="eastAsia"/>
          <w:bCs/>
          <w:spacing w:val="-6"/>
          <w:sz w:val="24"/>
        </w:rPr>
        <w:t>年  月  日</w:t>
      </w:r>
    </w:p>
    <w:p w:rsidR="00A23A7C" w:rsidRPr="002D1FB7" w:rsidRDefault="005D1A0F">
      <w:pPr>
        <w:spacing w:line="360" w:lineRule="auto"/>
        <w:jc w:val="center"/>
        <w:rPr>
          <w:rFonts w:ascii="宋体" w:hAnsi="宋体"/>
          <w:b/>
          <w:spacing w:val="-6"/>
          <w:sz w:val="24"/>
        </w:rPr>
      </w:pPr>
      <w:r w:rsidRPr="002D1FB7">
        <w:rPr>
          <w:rFonts w:ascii="宋体" w:hAnsi="宋体"/>
          <w:b/>
          <w:spacing w:val="-6"/>
          <w:sz w:val="24"/>
        </w:rPr>
        <w:br w:type="page"/>
      </w:r>
      <w:r w:rsidRPr="002D1FB7">
        <w:rPr>
          <w:rFonts w:ascii="宋体" w:hAnsi="宋体" w:hint="eastAsia"/>
          <w:b/>
          <w:spacing w:val="-6"/>
          <w:sz w:val="24"/>
        </w:rPr>
        <w:lastRenderedPageBreak/>
        <w:t>投标人一般情况</w:t>
      </w:r>
    </w:p>
    <w:p w:rsidR="00A23A7C" w:rsidRPr="002D1FB7" w:rsidRDefault="00A23A7C">
      <w:pPr>
        <w:spacing w:line="360" w:lineRule="auto"/>
        <w:jc w:val="center"/>
        <w:rPr>
          <w:rFonts w:ascii="宋体" w:hAnsi="宋体"/>
          <w:b/>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2384"/>
        <w:gridCol w:w="1921"/>
        <w:gridCol w:w="4458"/>
      </w:tblGrid>
      <w:tr w:rsidR="00A23A7C" w:rsidRPr="002D1FB7">
        <w:trPr>
          <w:trHeight w:val="567"/>
        </w:trPr>
        <w:tc>
          <w:tcPr>
            <w:tcW w:w="735" w:type="dxa"/>
            <w:vAlign w:val="center"/>
          </w:tcPr>
          <w:p w:rsidR="00A23A7C" w:rsidRPr="002D1FB7" w:rsidRDefault="005D1A0F">
            <w:pPr>
              <w:spacing w:line="360" w:lineRule="auto"/>
              <w:jc w:val="center"/>
              <w:rPr>
                <w:rFonts w:ascii="宋体" w:hAnsi="宋体"/>
                <w:spacing w:val="-6"/>
                <w:sz w:val="24"/>
              </w:rPr>
            </w:pPr>
            <w:r w:rsidRPr="002D1FB7">
              <w:rPr>
                <w:rFonts w:ascii="宋体" w:hAnsi="宋体" w:hint="eastAsia"/>
                <w:spacing w:val="-6"/>
                <w:sz w:val="24"/>
              </w:rPr>
              <w:t>1</w:t>
            </w:r>
          </w:p>
        </w:tc>
        <w:tc>
          <w:tcPr>
            <w:tcW w:w="8763" w:type="dxa"/>
            <w:gridSpan w:val="3"/>
            <w:vAlign w:val="center"/>
          </w:tcPr>
          <w:p w:rsidR="00A23A7C" w:rsidRPr="002D1FB7" w:rsidRDefault="005D1A0F">
            <w:pPr>
              <w:spacing w:line="360" w:lineRule="auto"/>
              <w:rPr>
                <w:rFonts w:ascii="宋体" w:hAnsi="宋体"/>
                <w:spacing w:val="-6"/>
                <w:sz w:val="24"/>
              </w:rPr>
            </w:pPr>
            <w:r w:rsidRPr="002D1FB7">
              <w:rPr>
                <w:rFonts w:ascii="宋体" w:hAnsi="宋体" w:hint="eastAsia"/>
                <w:spacing w:val="-6"/>
                <w:sz w:val="24"/>
              </w:rPr>
              <w:t>投标人名称：</w:t>
            </w:r>
          </w:p>
        </w:tc>
      </w:tr>
      <w:tr w:rsidR="00A23A7C" w:rsidRPr="002D1FB7">
        <w:trPr>
          <w:trHeight w:val="567"/>
        </w:trPr>
        <w:tc>
          <w:tcPr>
            <w:tcW w:w="735" w:type="dxa"/>
            <w:vAlign w:val="center"/>
          </w:tcPr>
          <w:p w:rsidR="00A23A7C" w:rsidRPr="002D1FB7" w:rsidRDefault="005D1A0F">
            <w:pPr>
              <w:spacing w:line="360" w:lineRule="auto"/>
              <w:jc w:val="center"/>
              <w:rPr>
                <w:rFonts w:ascii="宋体" w:hAnsi="宋体"/>
                <w:spacing w:val="-6"/>
                <w:sz w:val="24"/>
              </w:rPr>
            </w:pPr>
            <w:r w:rsidRPr="002D1FB7">
              <w:rPr>
                <w:rFonts w:ascii="宋体" w:hAnsi="宋体" w:hint="eastAsia"/>
                <w:spacing w:val="-6"/>
                <w:sz w:val="24"/>
              </w:rPr>
              <w:t>2</w:t>
            </w:r>
          </w:p>
        </w:tc>
        <w:tc>
          <w:tcPr>
            <w:tcW w:w="8763" w:type="dxa"/>
            <w:gridSpan w:val="3"/>
            <w:vAlign w:val="center"/>
          </w:tcPr>
          <w:p w:rsidR="00A23A7C" w:rsidRPr="002D1FB7" w:rsidRDefault="005D1A0F">
            <w:pPr>
              <w:spacing w:line="360" w:lineRule="auto"/>
              <w:rPr>
                <w:rFonts w:ascii="宋体" w:hAnsi="宋体"/>
                <w:spacing w:val="-6"/>
                <w:sz w:val="24"/>
              </w:rPr>
            </w:pPr>
            <w:r w:rsidRPr="002D1FB7">
              <w:rPr>
                <w:rFonts w:ascii="宋体" w:hAnsi="宋体" w:hint="eastAsia"/>
                <w:spacing w:val="-6"/>
                <w:sz w:val="24"/>
              </w:rPr>
              <w:t>总部地址：</w:t>
            </w:r>
          </w:p>
        </w:tc>
      </w:tr>
      <w:tr w:rsidR="00A23A7C" w:rsidRPr="002D1FB7">
        <w:trPr>
          <w:trHeight w:val="567"/>
        </w:trPr>
        <w:tc>
          <w:tcPr>
            <w:tcW w:w="735" w:type="dxa"/>
            <w:vAlign w:val="center"/>
          </w:tcPr>
          <w:p w:rsidR="00A23A7C" w:rsidRPr="002D1FB7" w:rsidRDefault="005D1A0F">
            <w:pPr>
              <w:spacing w:line="360" w:lineRule="auto"/>
              <w:jc w:val="center"/>
              <w:rPr>
                <w:rFonts w:ascii="宋体" w:hAnsi="宋体"/>
                <w:spacing w:val="-6"/>
                <w:sz w:val="24"/>
              </w:rPr>
            </w:pPr>
            <w:r w:rsidRPr="002D1FB7">
              <w:rPr>
                <w:rFonts w:ascii="宋体" w:hAnsi="宋体" w:hint="eastAsia"/>
                <w:spacing w:val="-6"/>
                <w:sz w:val="24"/>
              </w:rPr>
              <w:t>3</w:t>
            </w:r>
          </w:p>
        </w:tc>
        <w:tc>
          <w:tcPr>
            <w:tcW w:w="8763" w:type="dxa"/>
            <w:gridSpan w:val="3"/>
            <w:vAlign w:val="center"/>
          </w:tcPr>
          <w:p w:rsidR="00A23A7C" w:rsidRPr="002D1FB7" w:rsidRDefault="005D1A0F">
            <w:pPr>
              <w:spacing w:line="360" w:lineRule="auto"/>
              <w:rPr>
                <w:rFonts w:ascii="宋体" w:hAnsi="宋体"/>
                <w:spacing w:val="-6"/>
                <w:sz w:val="24"/>
              </w:rPr>
            </w:pPr>
            <w:r w:rsidRPr="002D1FB7">
              <w:rPr>
                <w:rFonts w:ascii="宋体" w:hAnsi="宋体" w:hint="eastAsia"/>
                <w:spacing w:val="-6"/>
                <w:sz w:val="24"/>
              </w:rPr>
              <w:t>当地代表处地址：</w:t>
            </w:r>
          </w:p>
        </w:tc>
      </w:tr>
      <w:tr w:rsidR="00A23A7C" w:rsidRPr="002D1FB7">
        <w:trPr>
          <w:trHeight w:val="567"/>
        </w:trPr>
        <w:tc>
          <w:tcPr>
            <w:tcW w:w="735" w:type="dxa"/>
            <w:vAlign w:val="center"/>
          </w:tcPr>
          <w:p w:rsidR="00A23A7C" w:rsidRPr="002D1FB7" w:rsidRDefault="005D1A0F">
            <w:pPr>
              <w:spacing w:line="360" w:lineRule="auto"/>
              <w:jc w:val="center"/>
              <w:rPr>
                <w:rFonts w:ascii="宋体" w:hAnsi="宋体"/>
                <w:spacing w:val="-6"/>
                <w:sz w:val="24"/>
              </w:rPr>
            </w:pPr>
            <w:r w:rsidRPr="002D1FB7">
              <w:rPr>
                <w:rFonts w:ascii="宋体" w:hAnsi="宋体" w:hint="eastAsia"/>
                <w:spacing w:val="-6"/>
                <w:sz w:val="24"/>
              </w:rPr>
              <w:t>4</w:t>
            </w:r>
          </w:p>
        </w:tc>
        <w:tc>
          <w:tcPr>
            <w:tcW w:w="4305" w:type="dxa"/>
            <w:gridSpan w:val="2"/>
            <w:vAlign w:val="center"/>
          </w:tcPr>
          <w:p w:rsidR="00A23A7C" w:rsidRPr="002D1FB7" w:rsidRDefault="005D1A0F">
            <w:pPr>
              <w:spacing w:line="360" w:lineRule="auto"/>
              <w:rPr>
                <w:rFonts w:ascii="宋体" w:hAnsi="宋体"/>
                <w:spacing w:val="-6"/>
                <w:sz w:val="24"/>
              </w:rPr>
            </w:pPr>
            <w:r w:rsidRPr="002D1FB7">
              <w:rPr>
                <w:rFonts w:ascii="宋体" w:hAnsi="宋体" w:hint="eastAsia"/>
                <w:spacing w:val="-6"/>
                <w:sz w:val="24"/>
              </w:rPr>
              <w:t>联系人：</w:t>
            </w:r>
          </w:p>
        </w:tc>
        <w:tc>
          <w:tcPr>
            <w:tcW w:w="4458" w:type="dxa"/>
            <w:vAlign w:val="center"/>
          </w:tcPr>
          <w:p w:rsidR="00A23A7C" w:rsidRPr="002D1FB7" w:rsidRDefault="005D1A0F">
            <w:pPr>
              <w:spacing w:line="360" w:lineRule="auto"/>
              <w:rPr>
                <w:rFonts w:ascii="宋体" w:hAnsi="宋体"/>
                <w:spacing w:val="-6"/>
                <w:sz w:val="24"/>
              </w:rPr>
            </w:pPr>
            <w:r w:rsidRPr="002D1FB7">
              <w:rPr>
                <w:rFonts w:ascii="宋体" w:hAnsi="宋体" w:hint="eastAsia"/>
                <w:spacing w:val="-6"/>
                <w:sz w:val="24"/>
              </w:rPr>
              <w:t>电话：</w:t>
            </w:r>
          </w:p>
        </w:tc>
      </w:tr>
      <w:tr w:rsidR="00A23A7C" w:rsidRPr="002D1FB7">
        <w:trPr>
          <w:trHeight w:val="567"/>
        </w:trPr>
        <w:tc>
          <w:tcPr>
            <w:tcW w:w="735" w:type="dxa"/>
            <w:vAlign w:val="center"/>
          </w:tcPr>
          <w:p w:rsidR="00A23A7C" w:rsidRPr="002D1FB7" w:rsidRDefault="005D1A0F">
            <w:pPr>
              <w:spacing w:line="360" w:lineRule="auto"/>
              <w:jc w:val="center"/>
              <w:rPr>
                <w:rFonts w:ascii="宋体" w:hAnsi="宋体"/>
                <w:spacing w:val="-6"/>
                <w:sz w:val="24"/>
              </w:rPr>
            </w:pPr>
            <w:r w:rsidRPr="002D1FB7">
              <w:rPr>
                <w:rFonts w:ascii="宋体" w:hAnsi="宋体" w:hint="eastAsia"/>
                <w:spacing w:val="-6"/>
                <w:sz w:val="24"/>
              </w:rPr>
              <w:t>5</w:t>
            </w:r>
          </w:p>
        </w:tc>
        <w:tc>
          <w:tcPr>
            <w:tcW w:w="4305" w:type="dxa"/>
            <w:gridSpan w:val="2"/>
            <w:vAlign w:val="center"/>
          </w:tcPr>
          <w:p w:rsidR="00A23A7C" w:rsidRPr="002D1FB7" w:rsidRDefault="005D1A0F">
            <w:pPr>
              <w:spacing w:line="360" w:lineRule="auto"/>
              <w:rPr>
                <w:rFonts w:ascii="宋体" w:hAnsi="宋体"/>
                <w:spacing w:val="-6"/>
                <w:sz w:val="24"/>
              </w:rPr>
            </w:pPr>
            <w:r w:rsidRPr="002D1FB7">
              <w:rPr>
                <w:rFonts w:ascii="宋体" w:hAnsi="宋体" w:hint="eastAsia"/>
                <w:spacing w:val="-6"/>
                <w:sz w:val="24"/>
              </w:rPr>
              <w:t>电子信箱：</w:t>
            </w:r>
          </w:p>
        </w:tc>
        <w:tc>
          <w:tcPr>
            <w:tcW w:w="4458" w:type="dxa"/>
            <w:vAlign w:val="center"/>
          </w:tcPr>
          <w:p w:rsidR="00A23A7C" w:rsidRPr="002D1FB7" w:rsidRDefault="005D1A0F">
            <w:pPr>
              <w:spacing w:line="360" w:lineRule="auto"/>
              <w:rPr>
                <w:rFonts w:ascii="宋体" w:hAnsi="宋体"/>
                <w:spacing w:val="-6"/>
                <w:sz w:val="24"/>
              </w:rPr>
            </w:pPr>
            <w:r w:rsidRPr="002D1FB7">
              <w:rPr>
                <w:rFonts w:ascii="宋体" w:hAnsi="宋体" w:hint="eastAsia"/>
                <w:spacing w:val="-6"/>
                <w:sz w:val="24"/>
              </w:rPr>
              <w:t>传真：</w:t>
            </w:r>
          </w:p>
        </w:tc>
      </w:tr>
      <w:tr w:rsidR="00A23A7C" w:rsidRPr="002D1FB7">
        <w:trPr>
          <w:trHeight w:val="567"/>
        </w:trPr>
        <w:tc>
          <w:tcPr>
            <w:tcW w:w="735" w:type="dxa"/>
            <w:vAlign w:val="center"/>
          </w:tcPr>
          <w:p w:rsidR="00A23A7C" w:rsidRPr="002D1FB7" w:rsidRDefault="005D1A0F">
            <w:pPr>
              <w:spacing w:line="360" w:lineRule="auto"/>
              <w:jc w:val="center"/>
              <w:rPr>
                <w:rFonts w:ascii="宋体" w:hAnsi="宋体"/>
                <w:spacing w:val="-6"/>
                <w:sz w:val="24"/>
              </w:rPr>
            </w:pPr>
            <w:r w:rsidRPr="002D1FB7">
              <w:rPr>
                <w:rFonts w:ascii="宋体" w:hAnsi="宋体" w:hint="eastAsia"/>
                <w:spacing w:val="-6"/>
                <w:sz w:val="24"/>
              </w:rPr>
              <w:t>6</w:t>
            </w:r>
          </w:p>
        </w:tc>
        <w:tc>
          <w:tcPr>
            <w:tcW w:w="4305" w:type="dxa"/>
            <w:gridSpan w:val="2"/>
            <w:vAlign w:val="center"/>
          </w:tcPr>
          <w:p w:rsidR="00A23A7C" w:rsidRPr="002D1FB7" w:rsidRDefault="005D1A0F">
            <w:pPr>
              <w:spacing w:line="360" w:lineRule="auto"/>
              <w:rPr>
                <w:rFonts w:ascii="宋体" w:hAnsi="宋体"/>
                <w:spacing w:val="-6"/>
                <w:sz w:val="24"/>
              </w:rPr>
            </w:pPr>
            <w:r w:rsidRPr="002D1FB7">
              <w:rPr>
                <w:rFonts w:ascii="宋体" w:hAnsi="宋体" w:hint="eastAsia"/>
                <w:spacing w:val="-6"/>
                <w:sz w:val="24"/>
              </w:rPr>
              <w:t>注册地：</w:t>
            </w:r>
          </w:p>
        </w:tc>
        <w:tc>
          <w:tcPr>
            <w:tcW w:w="4458" w:type="dxa"/>
            <w:vAlign w:val="center"/>
          </w:tcPr>
          <w:p w:rsidR="00A23A7C" w:rsidRPr="002D1FB7" w:rsidRDefault="005D1A0F">
            <w:pPr>
              <w:spacing w:line="360" w:lineRule="auto"/>
              <w:rPr>
                <w:rFonts w:ascii="宋体" w:hAnsi="宋体"/>
                <w:spacing w:val="-6"/>
                <w:sz w:val="24"/>
              </w:rPr>
            </w:pPr>
            <w:r w:rsidRPr="002D1FB7">
              <w:rPr>
                <w:rFonts w:ascii="宋体" w:hAnsi="宋体" w:hint="eastAsia"/>
                <w:spacing w:val="-6"/>
                <w:sz w:val="24"/>
              </w:rPr>
              <w:t>注册年份：</w:t>
            </w:r>
          </w:p>
        </w:tc>
      </w:tr>
      <w:tr w:rsidR="00A23A7C" w:rsidRPr="002D1FB7">
        <w:trPr>
          <w:trHeight w:val="2970"/>
        </w:trPr>
        <w:tc>
          <w:tcPr>
            <w:tcW w:w="735" w:type="dxa"/>
            <w:vAlign w:val="center"/>
          </w:tcPr>
          <w:p w:rsidR="00A23A7C" w:rsidRPr="002D1FB7" w:rsidRDefault="005D1A0F">
            <w:pPr>
              <w:spacing w:line="360" w:lineRule="auto"/>
              <w:jc w:val="center"/>
              <w:rPr>
                <w:rFonts w:ascii="宋体" w:hAnsi="宋体"/>
                <w:spacing w:val="-6"/>
                <w:sz w:val="24"/>
              </w:rPr>
            </w:pPr>
            <w:r w:rsidRPr="002D1FB7">
              <w:rPr>
                <w:rFonts w:ascii="宋体" w:hAnsi="宋体" w:hint="eastAsia"/>
                <w:spacing w:val="-6"/>
                <w:sz w:val="24"/>
              </w:rPr>
              <w:t>7</w:t>
            </w:r>
          </w:p>
        </w:tc>
        <w:tc>
          <w:tcPr>
            <w:tcW w:w="2384" w:type="dxa"/>
            <w:vAlign w:val="center"/>
          </w:tcPr>
          <w:p w:rsidR="00A23A7C" w:rsidRPr="002D1FB7" w:rsidRDefault="005D1A0F">
            <w:pPr>
              <w:spacing w:line="360" w:lineRule="auto"/>
              <w:rPr>
                <w:rFonts w:ascii="宋体" w:hAnsi="宋体"/>
                <w:spacing w:val="-6"/>
                <w:sz w:val="24"/>
              </w:rPr>
            </w:pPr>
            <w:r w:rsidRPr="002D1FB7">
              <w:rPr>
                <w:rFonts w:ascii="宋体" w:hAnsi="宋体" w:hint="eastAsia"/>
                <w:spacing w:val="-6"/>
                <w:sz w:val="24"/>
              </w:rPr>
              <w:t>其他需要说明的情况</w:t>
            </w:r>
          </w:p>
        </w:tc>
        <w:tc>
          <w:tcPr>
            <w:tcW w:w="6379" w:type="dxa"/>
            <w:gridSpan w:val="2"/>
            <w:vAlign w:val="center"/>
          </w:tcPr>
          <w:p w:rsidR="00A23A7C" w:rsidRPr="002D1FB7" w:rsidRDefault="00A23A7C">
            <w:pPr>
              <w:spacing w:line="360" w:lineRule="auto"/>
              <w:rPr>
                <w:rFonts w:ascii="宋体" w:hAnsi="宋体"/>
                <w:spacing w:val="-6"/>
                <w:sz w:val="24"/>
              </w:rPr>
            </w:pPr>
          </w:p>
        </w:tc>
      </w:tr>
    </w:tbl>
    <w:p w:rsidR="00A23A7C" w:rsidRPr="002D1FB7" w:rsidRDefault="00A23A7C">
      <w:pPr>
        <w:spacing w:line="360" w:lineRule="auto"/>
        <w:rPr>
          <w:rFonts w:ascii="宋体" w:hAnsi="宋体"/>
          <w:spacing w:val="-6"/>
          <w:sz w:val="24"/>
        </w:rPr>
      </w:pPr>
    </w:p>
    <w:p w:rsidR="00A23A7C" w:rsidRPr="002D1FB7" w:rsidRDefault="005D1A0F">
      <w:pPr>
        <w:spacing w:line="360" w:lineRule="auto"/>
        <w:rPr>
          <w:rFonts w:ascii="宋体" w:hAnsi="宋体"/>
          <w:b/>
          <w:spacing w:val="-6"/>
          <w:sz w:val="24"/>
        </w:rPr>
      </w:pPr>
      <w:r w:rsidRPr="002D1FB7">
        <w:rPr>
          <w:rFonts w:ascii="宋体" w:hAnsi="宋体" w:hint="eastAsia"/>
          <w:b/>
          <w:spacing w:val="-6"/>
          <w:sz w:val="24"/>
        </w:rPr>
        <w:t>说明：所有投标人都须填写此表。</w:t>
      </w:r>
    </w:p>
    <w:p w:rsidR="00A23A7C" w:rsidRPr="002D1FB7" w:rsidRDefault="00A23A7C">
      <w:pPr>
        <w:spacing w:line="360" w:lineRule="auto"/>
        <w:rPr>
          <w:rFonts w:ascii="宋体" w:hAnsi="宋体"/>
          <w:spacing w:val="-6"/>
          <w:sz w:val="24"/>
        </w:rPr>
      </w:pPr>
    </w:p>
    <w:p w:rsidR="00A23A7C" w:rsidRPr="002D1FB7" w:rsidRDefault="00A23A7C">
      <w:pPr>
        <w:spacing w:line="360" w:lineRule="auto"/>
        <w:rPr>
          <w:rFonts w:ascii="宋体" w:hAnsi="宋体"/>
          <w:spacing w:val="-6"/>
          <w:sz w:val="24"/>
        </w:rPr>
      </w:pP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投标人名称（盖章）：</w:t>
      </w: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投标人代表签字：</w:t>
      </w: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 xml:space="preserve">日期：  </w:t>
      </w:r>
      <w:r w:rsidRPr="002D1FB7">
        <w:rPr>
          <w:rFonts w:ascii="宋体" w:hAnsi="宋体"/>
          <w:spacing w:val="-6"/>
          <w:sz w:val="24"/>
        </w:rPr>
        <w:t xml:space="preserve">  </w:t>
      </w:r>
      <w:r w:rsidRPr="002D1FB7">
        <w:rPr>
          <w:rFonts w:ascii="宋体" w:hAnsi="宋体" w:hint="eastAsia"/>
          <w:spacing w:val="-6"/>
          <w:sz w:val="24"/>
        </w:rPr>
        <w:t>年  月  日</w:t>
      </w:r>
    </w:p>
    <w:p w:rsidR="00A23A7C" w:rsidRPr="002D1FB7" w:rsidRDefault="005D1A0F">
      <w:pPr>
        <w:pStyle w:val="af"/>
        <w:spacing w:line="360" w:lineRule="auto"/>
        <w:ind w:left="0" w:firstLineChars="0" w:firstLine="0"/>
        <w:jc w:val="center"/>
        <w:rPr>
          <w:rFonts w:ascii="宋体" w:hAnsi="宋体"/>
          <w:b/>
          <w:spacing w:val="-6"/>
          <w:sz w:val="24"/>
        </w:rPr>
      </w:pPr>
      <w:r w:rsidRPr="002D1FB7">
        <w:rPr>
          <w:rFonts w:ascii="宋体" w:hAnsi="宋体"/>
          <w:b/>
          <w:spacing w:val="-6"/>
          <w:sz w:val="24"/>
        </w:rPr>
        <w:br w:type="page"/>
      </w:r>
      <w:r w:rsidRPr="002D1FB7">
        <w:rPr>
          <w:rFonts w:ascii="宋体" w:hAnsi="宋体" w:hint="eastAsia"/>
          <w:b/>
          <w:spacing w:val="-6"/>
          <w:sz w:val="24"/>
        </w:rPr>
        <w:lastRenderedPageBreak/>
        <w:t>投标人同类项目实施情况一览表</w:t>
      </w:r>
    </w:p>
    <w:p w:rsidR="00A23A7C" w:rsidRPr="002D1FB7" w:rsidRDefault="00A23A7C">
      <w:pPr>
        <w:pStyle w:val="af"/>
        <w:spacing w:line="360" w:lineRule="auto"/>
        <w:ind w:left="199" w:hangingChars="83" w:hanging="199"/>
        <w:rPr>
          <w:rFonts w:ascii="宋体" w:hAnsi="宋体"/>
          <w:sz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51"/>
        <w:gridCol w:w="1134"/>
        <w:gridCol w:w="1443"/>
        <w:gridCol w:w="684"/>
        <w:gridCol w:w="1155"/>
        <w:gridCol w:w="830"/>
        <w:gridCol w:w="1558"/>
        <w:gridCol w:w="1843"/>
      </w:tblGrid>
      <w:tr w:rsidR="00A23A7C" w:rsidRPr="002D1FB7">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jc w:val="center"/>
              <w:rPr>
                <w:rFonts w:ascii="宋体" w:hAnsi="宋体"/>
                <w:b/>
                <w:sz w:val="21"/>
                <w:szCs w:val="21"/>
              </w:rPr>
            </w:pPr>
            <w:r w:rsidRPr="002D1FB7">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jc w:val="center"/>
              <w:rPr>
                <w:rFonts w:ascii="宋体" w:hAnsi="宋体"/>
                <w:b/>
                <w:sz w:val="21"/>
                <w:szCs w:val="21"/>
              </w:rPr>
            </w:pPr>
            <w:r w:rsidRPr="002D1FB7">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jc w:val="center"/>
              <w:rPr>
                <w:rFonts w:ascii="宋体" w:hAnsi="宋体"/>
                <w:b/>
                <w:sz w:val="21"/>
                <w:szCs w:val="21"/>
              </w:rPr>
            </w:pPr>
            <w:r w:rsidRPr="002D1FB7">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jc w:val="center"/>
              <w:rPr>
                <w:rFonts w:ascii="宋体" w:hAnsi="宋体"/>
                <w:b/>
                <w:sz w:val="21"/>
                <w:szCs w:val="21"/>
              </w:rPr>
            </w:pPr>
            <w:r w:rsidRPr="002D1FB7">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jc w:val="center"/>
              <w:rPr>
                <w:rFonts w:ascii="宋体" w:hAnsi="宋体"/>
                <w:b/>
                <w:sz w:val="21"/>
                <w:szCs w:val="21"/>
              </w:rPr>
            </w:pPr>
            <w:r w:rsidRPr="002D1FB7">
              <w:rPr>
                <w:rFonts w:ascii="宋体" w:hAnsi="宋体" w:hint="eastAsia"/>
                <w:b/>
                <w:sz w:val="21"/>
                <w:szCs w:val="21"/>
              </w:rPr>
              <w:t>合同金额</w:t>
            </w:r>
          </w:p>
          <w:p w:rsidR="00A23A7C" w:rsidRPr="002D1FB7" w:rsidRDefault="005D1A0F">
            <w:pPr>
              <w:jc w:val="center"/>
              <w:rPr>
                <w:rFonts w:ascii="宋体" w:hAnsi="宋体"/>
                <w:b/>
                <w:sz w:val="21"/>
                <w:szCs w:val="21"/>
              </w:rPr>
            </w:pPr>
            <w:r w:rsidRPr="002D1FB7">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jc w:val="center"/>
              <w:rPr>
                <w:rFonts w:ascii="宋体" w:hAnsi="宋体"/>
                <w:b/>
                <w:sz w:val="21"/>
                <w:szCs w:val="21"/>
              </w:rPr>
            </w:pPr>
            <w:r w:rsidRPr="002D1FB7">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jc w:val="center"/>
              <w:rPr>
                <w:rFonts w:ascii="宋体" w:hAnsi="宋体"/>
                <w:b/>
                <w:sz w:val="21"/>
                <w:szCs w:val="21"/>
              </w:rPr>
            </w:pPr>
            <w:r w:rsidRPr="002D1FB7">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rsidR="00A23A7C" w:rsidRPr="002D1FB7" w:rsidRDefault="005D1A0F">
            <w:pPr>
              <w:jc w:val="center"/>
              <w:rPr>
                <w:rFonts w:ascii="宋体" w:hAnsi="宋体"/>
                <w:b/>
                <w:sz w:val="21"/>
                <w:szCs w:val="21"/>
              </w:rPr>
            </w:pPr>
            <w:r w:rsidRPr="002D1FB7">
              <w:rPr>
                <w:rFonts w:ascii="宋体" w:hAnsi="宋体" w:hint="eastAsia"/>
                <w:b/>
                <w:sz w:val="21"/>
                <w:szCs w:val="21"/>
              </w:rPr>
              <w:t>采购人联系人</w:t>
            </w:r>
          </w:p>
          <w:p w:rsidR="00A23A7C" w:rsidRPr="002D1FB7" w:rsidRDefault="005D1A0F">
            <w:pPr>
              <w:jc w:val="center"/>
              <w:rPr>
                <w:rFonts w:ascii="宋体" w:hAnsi="宋体"/>
                <w:b/>
                <w:sz w:val="24"/>
              </w:rPr>
            </w:pPr>
            <w:r w:rsidRPr="002D1FB7">
              <w:rPr>
                <w:rFonts w:ascii="宋体" w:hAnsi="宋体" w:hint="eastAsia"/>
                <w:b/>
                <w:sz w:val="21"/>
                <w:szCs w:val="21"/>
              </w:rPr>
              <w:t>联系方式</w:t>
            </w:r>
          </w:p>
        </w:tc>
      </w:tr>
      <w:tr w:rsidR="00A23A7C" w:rsidRPr="002D1FB7">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rPr>
            </w:pPr>
          </w:p>
        </w:tc>
      </w:tr>
      <w:tr w:rsidR="00A23A7C" w:rsidRPr="002D1FB7">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rPr>
            </w:pPr>
          </w:p>
        </w:tc>
      </w:tr>
      <w:tr w:rsidR="00A23A7C" w:rsidRPr="002D1FB7">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rPr>
            </w:pPr>
          </w:p>
        </w:tc>
      </w:tr>
      <w:tr w:rsidR="00A23A7C" w:rsidRPr="002D1FB7">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rPr>
            </w:pPr>
          </w:p>
        </w:tc>
      </w:tr>
      <w:tr w:rsidR="00A23A7C" w:rsidRPr="002D1FB7">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23A7C" w:rsidRPr="002D1FB7" w:rsidRDefault="00A23A7C">
            <w:pPr>
              <w:jc w:val="center"/>
              <w:rPr>
                <w:rFonts w:ascii="宋体" w:hAnsi="宋体"/>
                <w:sz w:val="24"/>
                <w:szCs w:val="20"/>
              </w:rPr>
            </w:pPr>
          </w:p>
        </w:tc>
      </w:tr>
    </w:tbl>
    <w:p w:rsidR="00A23A7C" w:rsidRPr="002D1FB7" w:rsidRDefault="00A23A7C">
      <w:pPr>
        <w:pStyle w:val="af"/>
        <w:spacing w:line="360" w:lineRule="auto"/>
        <w:ind w:left="480" w:hanging="480"/>
        <w:rPr>
          <w:rFonts w:ascii="宋体" w:hAnsi="宋体"/>
          <w:sz w:val="24"/>
        </w:rPr>
      </w:pPr>
    </w:p>
    <w:p w:rsidR="00A23A7C" w:rsidRPr="002D1FB7" w:rsidRDefault="005D1A0F">
      <w:pPr>
        <w:spacing w:line="360" w:lineRule="auto"/>
        <w:rPr>
          <w:rFonts w:ascii="宋体" w:hAnsi="宋体"/>
          <w:b/>
          <w:spacing w:val="-6"/>
          <w:sz w:val="21"/>
          <w:szCs w:val="21"/>
        </w:rPr>
      </w:pPr>
      <w:r w:rsidRPr="002D1FB7">
        <w:rPr>
          <w:rFonts w:ascii="宋体" w:hAnsi="宋体" w:hint="eastAsia"/>
          <w:b/>
          <w:spacing w:val="-6"/>
          <w:sz w:val="21"/>
          <w:szCs w:val="21"/>
        </w:rPr>
        <w:t>说明：</w:t>
      </w:r>
    </w:p>
    <w:p w:rsidR="00A23A7C" w:rsidRPr="002D1FB7" w:rsidRDefault="005D1A0F">
      <w:pPr>
        <w:spacing w:line="360" w:lineRule="auto"/>
        <w:rPr>
          <w:rFonts w:ascii="宋体" w:hAnsi="宋体"/>
          <w:b/>
          <w:spacing w:val="-6"/>
          <w:sz w:val="21"/>
          <w:szCs w:val="21"/>
        </w:rPr>
      </w:pPr>
      <w:r w:rsidRPr="002D1FB7">
        <w:rPr>
          <w:rFonts w:ascii="宋体" w:hAnsi="宋体" w:hint="eastAsia"/>
          <w:b/>
          <w:spacing w:val="-6"/>
          <w:sz w:val="21"/>
          <w:szCs w:val="21"/>
        </w:rPr>
        <w:t>1</w:t>
      </w:r>
      <w:r w:rsidRPr="002D1FB7">
        <w:rPr>
          <w:rFonts w:ascii="宋体" w:hAnsi="宋体"/>
          <w:b/>
          <w:spacing w:val="-6"/>
          <w:sz w:val="21"/>
          <w:szCs w:val="21"/>
        </w:rPr>
        <w:t>.</w:t>
      </w:r>
      <w:r w:rsidRPr="002D1FB7">
        <w:rPr>
          <w:rFonts w:ascii="宋体" w:hAnsi="宋体" w:hint="eastAsia"/>
          <w:b/>
          <w:spacing w:val="-6"/>
          <w:sz w:val="21"/>
          <w:szCs w:val="21"/>
        </w:rPr>
        <w:t>投标人须提供上述业绩合同复印件；</w:t>
      </w:r>
    </w:p>
    <w:p w:rsidR="00A23A7C" w:rsidRPr="002D1FB7" w:rsidRDefault="005D1A0F">
      <w:pPr>
        <w:spacing w:line="360" w:lineRule="auto"/>
        <w:rPr>
          <w:rFonts w:ascii="宋体" w:hAnsi="宋体"/>
          <w:b/>
          <w:spacing w:val="-6"/>
          <w:sz w:val="21"/>
          <w:szCs w:val="21"/>
        </w:rPr>
      </w:pPr>
      <w:r w:rsidRPr="002D1FB7">
        <w:rPr>
          <w:rFonts w:ascii="宋体" w:hAnsi="宋体" w:hint="eastAsia"/>
          <w:b/>
          <w:spacing w:val="-6"/>
          <w:sz w:val="21"/>
          <w:szCs w:val="21"/>
        </w:rPr>
        <w:t>2</w:t>
      </w:r>
      <w:r w:rsidRPr="002D1FB7">
        <w:rPr>
          <w:rFonts w:ascii="宋体" w:hAnsi="宋体"/>
          <w:b/>
          <w:spacing w:val="-6"/>
          <w:sz w:val="21"/>
          <w:szCs w:val="21"/>
        </w:rPr>
        <w:t>.</w:t>
      </w:r>
      <w:r w:rsidRPr="002D1FB7">
        <w:rPr>
          <w:rFonts w:ascii="宋体" w:hAnsi="宋体" w:hint="eastAsia"/>
          <w:b/>
          <w:spacing w:val="-6"/>
          <w:sz w:val="21"/>
          <w:szCs w:val="21"/>
        </w:rPr>
        <w:t>所有合同复印件应清晰，应能体现合同签订时间、双方签字盖章等内容；</w:t>
      </w:r>
    </w:p>
    <w:p w:rsidR="00A23A7C" w:rsidRPr="002D1FB7" w:rsidRDefault="005D1A0F">
      <w:pPr>
        <w:spacing w:line="360" w:lineRule="auto"/>
        <w:rPr>
          <w:rFonts w:ascii="宋体" w:hAnsi="宋体"/>
          <w:b/>
          <w:spacing w:val="-6"/>
          <w:sz w:val="21"/>
          <w:szCs w:val="21"/>
        </w:rPr>
      </w:pPr>
      <w:r w:rsidRPr="002D1FB7">
        <w:rPr>
          <w:rFonts w:ascii="宋体" w:hAnsi="宋体" w:hint="eastAsia"/>
          <w:b/>
          <w:spacing w:val="-6"/>
          <w:sz w:val="21"/>
          <w:szCs w:val="21"/>
        </w:rPr>
        <w:t>3</w:t>
      </w:r>
      <w:r w:rsidRPr="002D1FB7">
        <w:rPr>
          <w:rFonts w:ascii="宋体" w:hAnsi="宋体"/>
          <w:b/>
          <w:spacing w:val="-6"/>
          <w:sz w:val="21"/>
          <w:szCs w:val="21"/>
        </w:rPr>
        <w:t>.</w:t>
      </w:r>
      <w:r w:rsidRPr="002D1FB7">
        <w:rPr>
          <w:rFonts w:ascii="宋体" w:hAnsi="宋体" w:hint="eastAsia"/>
          <w:b/>
          <w:spacing w:val="-6"/>
          <w:sz w:val="21"/>
          <w:szCs w:val="21"/>
        </w:rPr>
        <w:t>投标人应在不涉及商业秘密的前提下尽可能提供详细的合同复印件内容。</w:t>
      </w:r>
    </w:p>
    <w:p w:rsidR="00A23A7C" w:rsidRPr="002D1FB7" w:rsidRDefault="00A23A7C">
      <w:pPr>
        <w:spacing w:line="360" w:lineRule="auto"/>
        <w:rPr>
          <w:rFonts w:ascii="宋体" w:hAnsi="宋体"/>
          <w:spacing w:val="-6"/>
          <w:sz w:val="24"/>
        </w:rPr>
      </w:pP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投标人名称（盖章）：</w:t>
      </w: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投标人代表签字：</w:t>
      </w: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 xml:space="preserve">日期：  </w:t>
      </w:r>
      <w:r w:rsidRPr="002D1FB7">
        <w:rPr>
          <w:rFonts w:ascii="宋体" w:hAnsi="宋体"/>
          <w:spacing w:val="-6"/>
          <w:sz w:val="24"/>
        </w:rPr>
        <w:t xml:space="preserve">  </w:t>
      </w:r>
      <w:r w:rsidRPr="002D1FB7">
        <w:rPr>
          <w:rFonts w:ascii="宋体" w:hAnsi="宋体" w:hint="eastAsia"/>
          <w:spacing w:val="-6"/>
          <w:sz w:val="24"/>
        </w:rPr>
        <w:t>年  月  日</w:t>
      </w:r>
    </w:p>
    <w:p w:rsidR="00A23A7C" w:rsidRPr="002D1FB7" w:rsidRDefault="00A23A7C">
      <w:pPr>
        <w:spacing w:line="360" w:lineRule="auto"/>
        <w:rPr>
          <w:rFonts w:ascii="宋体" w:hAnsi="宋体"/>
          <w:spacing w:val="-6"/>
          <w:sz w:val="24"/>
        </w:rPr>
      </w:pPr>
    </w:p>
    <w:p w:rsidR="00A23A7C" w:rsidRPr="002D1FB7" w:rsidRDefault="005D1A0F">
      <w:pPr>
        <w:spacing w:line="360" w:lineRule="auto"/>
        <w:jc w:val="center"/>
        <w:rPr>
          <w:rFonts w:ascii="宋体" w:hAnsi="宋体"/>
          <w:b/>
          <w:sz w:val="24"/>
        </w:rPr>
      </w:pPr>
      <w:r w:rsidRPr="002D1FB7">
        <w:rPr>
          <w:rFonts w:ascii="宋体" w:hAnsi="宋体" w:hint="eastAsia"/>
          <w:spacing w:val="-6"/>
          <w:sz w:val="24"/>
        </w:rPr>
        <w:br w:type="page"/>
      </w:r>
      <w:r w:rsidRPr="002D1FB7">
        <w:rPr>
          <w:rFonts w:ascii="宋体" w:hAnsi="宋体" w:hint="eastAsia"/>
          <w:b/>
          <w:sz w:val="24"/>
        </w:rPr>
        <w:lastRenderedPageBreak/>
        <w:t>节能环保产品证明材料</w:t>
      </w:r>
    </w:p>
    <w:p w:rsidR="00A23A7C" w:rsidRPr="002D1FB7" w:rsidRDefault="00A23A7C">
      <w:pPr>
        <w:spacing w:line="360" w:lineRule="auto"/>
        <w:rPr>
          <w:rFonts w:ascii="宋体" w:hAnsi="宋体"/>
          <w:bCs/>
          <w:sz w:val="24"/>
        </w:rPr>
      </w:pPr>
    </w:p>
    <w:p w:rsidR="00A23A7C" w:rsidRPr="002D1FB7" w:rsidRDefault="005D1A0F">
      <w:pPr>
        <w:spacing w:line="288" w:lineRule="auto"/>
        <w:rPr>
          <w:rFonts w:ascii="宋体" w:hAnsi="宋体"/>
          <w:b/>
          <w:sz w:val="21"/>
          <w:szCs w:val="21"/>
        </w:rPr>
      </w:pPr>
      <w:r w:rsidRPr="002D1FB7">
        <w:rPr>
          <w:rFonts w:ascii="宋体" w:hAnsi="宋体" w:hint="eastAsia"/>
          <w:b/>
          <w:sz w:val="21"/>
          <w:szCs w:val="21"/>
        </w:rPr>
        <w:t>说明：</w:t>
      </w:r>
    </w:p>
    <w:p w:rsidR="00A23A7C" w:rsidRPr="002D1FB7" w:rsidRDefault="00A23A7C">
      <w:pPr>
        <w:spacing w:line="288" w:lineRule="auto"/>
        <w:rPr>
          <w:rFonts w:ascii="宋体" w:hAnsi="宋体"/>
          <w:b/>
          <w:sz w:val="21"/>
          <w:szCs w:val="21"/>
        </w:rPr>
      </w:pPr>
    </w:p>
    <w:p w:rsidR="00A23A7C" w:rsidRPr="002D1FB7" w:rsidRDefault="005D1A0F">
      <w:pPr>
        <w:spacing w:line="288" w:lineRule="auto"/>
        <w:rPr>
          <w:b/>
          <w:sz w:val="21"/>
          <w:szCs w:val="21"/>
        </w:rPr>
      </w:pPr>
      <w:r w:rsidRPr="002D1FB7">
        <w:rPr>
          <w:rFonts w:hint="eastAsia"/>
          <w:b/>
          <w:sz w:val="21"/>
          <w:szCs w:val="21"/>
        </w:rPr>
        <w:t>所投的产品中在最新一期节能产品政府采购清单之列的；</w:t>
      </w:r>
    </w:p>
    <w:p w:rsidR="00A23A7C" w:rsidRPr="002D1FB7" w:rsidRDefault="005D1A0F">
      <w:pPr>
        <w:spacing w:line="288" w:lineRule="auto"/>
        <w:rPr>
          <w:b/>
          <w:sz w:val="21"/>
          <w:szCs w:val="21"/>
        </w:rPr>
      </w:pPr>
      <w:r w:rsidRPr="002D1FB7">
        <w:rPr>
          <w:rFonts w:hint="eastAsia"/>
          <w:b/>
          <w:sz w:val="21"/>
          <w:szCs w:val="21"/>
        </w:rPr>
        <w:t>所投的产品中在最新一期环境标志产品政府采购清单之列的；</w:t>
      </w:r>
    </w:p>
    <w:p w:rsidR="00A23A7C" w:rsidRPr="002D1FB7" w:rsidRDefault="005D1A0F">
      <w:pPr>
        <w:spacing w:line="288" w:lineRule="auto"/>
        <w:rPr>
          <w:b/>
          <w:sz w:val="21"/>
          <w:szCs w:val="21"/>
        </w:rPr>
      </w:pPr>
      <w:r w:rsidRPr="002D1FB7">
        <w:rPr>
          <w:rFonts w:hint="eastAsia"/>
          <w:b/>
          <w:sz w:val="21"/>
          <w:szCs w:val="21"/>
        </w:rPr>
        <w:t>如存在，提供投标产品在节能环保采购清单中的截图，并做标识。</w:t>
      </w:r>
    </w:p>
    <w:p w:rsidR="00A23A7C" w:rsidRPr="002D1FB7" w:rsidRDefault="005D1A0F">
      <w:pPr>
        <w:spacing w:line="360" w:lineRule="auto"/>
        <w:jc w:val="center"/>
        <w:rPr>
          <w:rFonts w:ascii="宋体" w:hAnsi="宋体"/>
          <w:b/>
          <w:sz w:val="24"/>
        </w:rPr>
      </w:pPr>
      <w:r w:rsidRPr="002D1FB7">
        <w:rPr>
          <w:rFonts w:ascii="宋体" w:hAnsi="宋体"/>
          <w:spacing w:val="-6"/>
          <w:sz w:val="24"/>
        </w:rPr>
        <w:br w:type="page"/>
      </w:r>
      <w:r w:rsidRPr="002D1FB7">
        <w:rPr>
          <w:rFonts w:ascii="宋体" w:hAnsi="宋体" w:hint="eastAsia"/>
          <w:b/>
          <w:sz w:val="24"/>
        </w:rPr>
        <w:lastRenderedPageBreak/>
        <w:t>投标人需要说明的其他文件和材料</w:t>
      </w:r>
    </w:p>
    <w:p w:rsidR="00A23A7C" w:rsidRPr="002D1FB7" w:rsidRDefault="00A23A7C">
      <w:pPr>
        <w:spacing w:line="360" w:lineRule="auto"/>
        <w:jc w:val="center"/>
        <w:rPr>
          <w:rFonts w:ascii="宋体" w:hAnsi="宋体"/>
          <w:b/>
          <w:sz w:val="24"/>
        </w:rPr>
      </w:pPr>
    </w:p>
    <w:p w:rsidR="00A23A7C" w:rsidRPr="002D1FB7" w:rsidRDefault="005D1A0F">
      <w:pPr>
        <w:spacing w:line="360" w:lineRule="auto"/>
        <w:jc w:val="center"/>
        <w:rPr>
          <w:rFonts w:ascii="宋体" w:hAnsi="宋体"/>
          <w:b/>
          <w:sz w:val="52"/>
          <w:szCs w:val="52"/>
        </w:rPr>
      </w:pPr>
      <w:r w:rsidRPr="002D1FB7">
        <w:rPr>
          <w:rFonts w:ascii="宋体" w:hAnsi="宋体"/>
          <w:b/>
          <w:sz w:val="52"/>
          <w:szCs w:val="52"/>
        </w:rPr>
        <w:br w:type="page"/>
      </w:r>
      <w:r w:rsidRPr="002D1FB7">
        <w:rPr>
          <w:rFonts w:ascii="宋体" w:hAnsi="宋体" w:hint="eastAsia"/>
          <w:b/>
          <w:sz w:val="52"/>
          <w:szCs w:val="52"/>
        </w:rPr>
        <w:lastRenderedPageBreak/>
        <w:t>技术文件</w:t>
      </w:r>
    </w:p>
    <w:p w:rsidR="00A23A7C" w:rsidRPr="002D1FB7" w:rsidRDefault="005D1A0F">
      <w:pPr>
        <w:spacing w:line="288" w:lineRule="auto"/>
        <w:jc w:val="center"/>
        <w:rPr>
          <w:rFonts w:ascii="宋体" w:hAnsi="宋体"/>
          <w:b/>
          <w:bCs/>
          <w:iCs/>
          <w:spacing w:val="-6"/>
          <w:sz w:val="24"/>
        </w:rPr>
      </w:pPr>
      <w:r w:rsidRPr="002D1FB7">
        <w:rPr>
          <w:rFonts w:ascii="宋体" w:hAnsi="宋体" w:hint="eastAsia"/>
          <w:b/>
          <w:bCs/>
          <w:iCs/>
          <w:spacing w:val="-6"/>
          <w:sz w:val="24"/>
        </w:rPr>
        <w:t>采购</w:t>
      </w:r>
      <w:r w:rsidRPr="002D1FB7">
        <w:rPr>
          <w:rFonts w:ascii="宋体" w:hAnsi="宋体"/>
          <w:b/>
          <w:bCs/>
          <w:iCs/>
          <w:spacing w:val="-6"/>
          <w:sz w:val="24"/>
        </w:rPr>
        <w:t>需求</w:t>
      </w:r>
      <w:r w:rsidRPr="002D1FB7">
        <w:rPr>
          <w:rFonts w:ascii="宋体" w:hAnsi="宋体" w:hint="eastAsia"/>
          <w:b/>
          <w:bCs/>
          <w:iCs/>
          <w:spacing w:val="-6"/>
          <w:sz w:val="24"/>
        </w:rPr>
        <w:t>偏离表</w:t>
      </w:r>
    </w:p>
    <w:p w:rsidR="00A23A7C" w:rsidRPr="002D1FB7" w:rsidRDefault="005D1A0F">
      <w:pPr>
        <w:spacing w:line="288" w:lineRule="auto"/>
        <w:rPr>
          <w:rFonts w:ascii="宋体" w:hAnsi="宋体"/>
          <w:bCs/>
          <w:spacing w:val="-6"/>
          <w:sz w:val="24"/>
        </w:rPr>
      </w:pPr>
      <w:r w:rsidRPr="002D1FB7">
        <w:rPr>
          <w:rFonts w:ascii="宋体" w:hAnsi="宋体" w:hint="eastAsia"/>
          <w:bCs/>
          <w:spacing w:val="-6"/>
          <w:sz w:val="24"/>
        </w:rPr>
        <w:t>采购人：杭州师范大学</w:t>
      </w:r>
    </w:p>
    <w:p w:rsidR="00A23A7C" w:rsidRPr="002D1FB7" w:rsidRDefault="005D1A0F">
      <w:pPr>
        <w:spacing w:line="288" w:lineRule="auto"/>
        <w:rPr>
          <w:rFonts w:ascii="宋体" w:hAnsi="宋体"/>
          <w:bCs/>
          <w:spacing w:val="-6"/>
          <w:sz w:val="24"/>
        </w:rPr>
      </w:pPr>
      <w:r w:rsidRPr="002D1FB7">
        <w:rPr>
          <w:rFonts w:ascii="宋体" w:hAnsi="宋体" w:hint="eastAsia"/>
          <w:bCs/>
          <w:spacing w:val="-6"/>
          <w:sz w:val="24"/>
        </w:rPr>
        <w:t>项目名称：标准气候室、恒温洁净控制负压室</w:t>
      </w:r>
    </w:p>
    <w:p w:rsidR="00A23A7C" w:rsidRPr="002D1FB7" w:rsidRDefault="005D1A0F">
      <w:pPr>
        <w:spacing w:line="288" w:lineRule="auto"/>
        <w:rPr>
          <w:rFonts w:ascii="宋体" w:hAnsi="宋体"/>
          <w:bCs/>
          <w:spacing w:val="-6"/>
          <w:sz w:val="24"/>
        </w:rPr>
      </w:pPr>
      <w:r w:rsidRPr="002D1FB7">
        <w:rPr>
          <w:rFonts w:ascii="宋体" w:hAnsi="宋体" w:hint="eastAsia"/>
          <w:bCs/>
          <w:spacing w:val="-6"/>
          <w:sz w:val="24"/>
        </w:rPr>
        <w:t>项目编号：HZNU-2018181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0"/>
        <w:gridCol w:w="3402"/>
        <w:gridCol w:w="1985"/>
      </w:tblGrid>
      <w:tr w:rsidR="00A23A7C" w:rsidRPr="002D1FB7">
        <w:trPr>
          <w:trHeight w:val="284"/>
        </w:trPr>
        <w:tc>
          <w:tcPr>
            <w:tcW w:w="851" w:type="dxa"/>
            <w:vAlign w:val="center"/>
          </w:tcPr>
          <w:p w:rsidR="00A23A7C" w:rsidRPr="002D1FB7" w:rsidRDefault="005D1A0F">
            <w:pPr>
              <w:snapToGrid w:val="0"/>
              <w:spacing w:line="288" w:lineRule="auto"/>
              <w:jc w:val="center"/>
              <w:rPr>
                <w:rFonts w:ascii="宋体" w:hAnsi="宋体"/>
                <w:b/>
                <w:spacing w:val="-6"/>
                <w:sz w:val="24"/>
              </w:rPr>
            </w:pPr>
            <w:r w:rsidRPr="002D1FB7">
              <w:rPr>
                <w:rFonts w:ascii="宋体" w:hAnsi="宋体" w:hint="eastAsia"/>
                <w:b/>
                <w:spacing w:val="-6"/>
                <w:sz w:val="24"/>
              </w:rPr>
              <w:t>序号</w:t>
            </w:r>
          </w:p>
        </w:tc>
        <w:tc>
          <w:tcPr>
            <w:tcW w:w="3260" w:type="dxa"/>
            <w:vAlign w:val="center"/>
          </w:tcPr>
          <w:p w:rsidR="00A23A7C" w:rsidRPr="002D1FB7" w:rsidRDefault="005D1A0F">
            <w:pPr>
              <w:snapToGrid w:val="0"/>
              <w:spacing w:line="288" w:lineRule="auto"/>
              <w:jc w:val="center"/>
              <w:rPr>
                <w:rFonts w:ascii="宋体" w:hAnsi="宋体"/>
                <w:b/>
                <w:spacing w:val="-6"/>
                <w:sz w:val="24"/>
              </w:rPr>
            </w:pPr>
            <w:r w:rsidRPr="002D1FB7">
              <w:rPr>
                <w:rFonts w:ascii="宋体" w:hAnsi="宋体" w:hint="eastAsia"/>
                <w:b/>
                <w:spacing w:val="-6"/>
                <w:sz w:val="24"/>
              </w:rPr>
              <w:t>招标文件要求</w:t>
            </w:r>
          </w:p>
        </w:tc>
        <w:tc>
          <w:tcPr>
            <w:tcW w:w="3402" w:type="dxa"/>
            <w:vAlign w:val="center"/>
          </w:tcPr>
          <w:p w:rsidR="00A23A7C" w:rsidRPr="002D1FB7" w:rsidRDefault="005D1A0F">
            <w:pPr>
              <w:snapToGrid w:val="0"/>
              <w:spacing w:line="288" w:lineRule="auto"/>
              <w:jc w:val="center"/>
              <w:rPr>
                <w:rFonts w:ascii="宋体" w:hAnsi="宋体"/>
                <w:b/>
                <w:spacing w:val="-6"/>
                <w:sz w:val="24"/>
              </w:rPr>
            </w:pPr>
            <w:r w:rsidRPr="002D1FB7">
              <w:rPr>
                <w:rFonts w:ascii="宋体" w:hAnsi="宋体" w:hint="eastAsia"/>
                <w:b/>
                <w:spacing w:val="-6"/>
                <w:sz w:val="24"/>
              </w:rPr>
              <w:t>响应内容</w:t>
            </w:r>
          </w:p>
        </w:tc>
        <w:tc>
          <w:tcPr>
            <w:tcW w:w="1985" w:type="dxa"/>
            <w:vAlign w:val="center"/>
          </w:tcPr>
          <w:p w:rsidR="00A23A7C" w:rsidRPr="002D1FB7" w:rsidRDefault="005D1A0F">
            <w:pPr>
              <w:snapToGrid w:val="0"/>
              <w:spacing w:line="288" w:lineRule="auto"/>
              <w:jc w:val="center"/>
              <w:rPr>
                <w:rFonts w:ascii="宋体" w:hAnsi="宋体"/>
                <w:b/>
                <w:spacing w:val="-6"/>
                <w:sz w:val="24"/>
              </w:rPr>
            </w:pPr>
            <w:r w:rsidRPr="002D1FB7">
              <w:rPr>
                <w:rFonts w:ascii="宋体" w:hAnsi="宋体" w:hint="eastAsia"/>
                <w:b/>
                <w:spacing w:val="-6"/>
                <w:sz w:val="24"/>
              </w:rPr>
              <w:t>是否偏离</w:t>
            </w:r>
          </w:p>
          <w:p w:rsidR="00A23A7C" w:rsidRPr="002D1FB7" w:rsidRDefault="005D1A0F">
            <w:pPr>
              <w:snapToGrid w:val="0"/>
              <w:spacing w:line="288" w:lineRule="auto"/>
              <w:jc w:val="center"/>
              <w:rPr>
                <w:rFonts w:ascii="宋体" w:hAnsi="宋体"/>
                <w:b/>
                <w:spacing w:val="-6"/>
                <w:sz w:val="24"/>
              </w:rPr>
            </w:pPr>
            <w:r w:rsidRPr="002D1FB7">
              <w:rPr>
                <w:rFonts w:ascii="宋体" w:hAnsi="宋体" w:hint="eastAsia"/>
                <w:b/>
                <w:spacing w:val="-6"/>
                <w:sz w:val="24"/>
              </w:rPr>
              <w:t>（提供说明）</w:t>
            </w:r>
          </w:p>
        </w:tc>
      </w:tr>
      <w:tr w:rsidR="00A23A7C" w:rsidRPr="002D1FB7">
        <w:trPr>
          <w:trHeight w:val="284"/>
        </w:trPr>
        <w:tc>
          <w:tcPr>
            <w:tcW w:w="9498" w:type="dxa"/>
            <w:gridSpan w:val="4"/>
            <w:vAlign w:val="center"/>
          </w:tcPr>
          <w:p w:rsidR="00A23A7C" w:rsidRPr="002D1FB7" w:rsidRDefault="005D1A0F">
            <w:pPr>
              <w:spacing w:line="288" w:lineRule="auto"/>
              <w:rPr>
                <w:rFonts w:ascii="宋体" w:hAnsi="宋体"/>
                <w:b/>
                <w:sz w:val="21"/>
                <w:szCs w:val="21"/>
              </w:rPr>
            </w:pPr>
            <w:r w:rsidRPr="002D1FB7">
              <w:rPr>
                <w:rFonts w:ascii="宋体" w:hAnsi="宋体" w:hint="eastAsia"/>
                <w:b/>
                <w:sz w:val="21"/>
                <w:szCs w:val="21"/>
              </w:rPr>
              <w:t>采购资金的支付方式、时间、条件：</w:t>
            </w:r>
          </w:p>
        </w:tc>
      </w:tr>
      <w:tr w:rsidR="00A23A7C" w:rsidRPr="002D1FB7">
        <w:trPr>
          <w:trHeight w:val="284"/>
        </w:trPr>
        <w:tc>
          <w:tcPr>
            <w:tcW w:w="851" w:type="dxa"/>
            <w:vAlign w:val="center"/>
          </w:tcPr>
          <w:p w:rsidR="00A23A7C" w:rsidRPr="002D1FB7" w:rsidRDefault="005D1A0F">
            <w:pPr>
              <w:snapToGrid w:val="0"/>
              <w:spacing w:line="288" w:lineRule="auto"/>
              <w:jc w:val="center"/>
              <w:rPr>
                <w:rFonts w:ascii="宋体" w:hAnsi="宋体"/>
                <w:spacing w:val="-6"/>
                <w:sz w:val="21"/>
                <w:szCs w:val="21"/>
              </w:rPr>
            </w:pPr>
            <w:r w:rsidRPr="002D1FB7">
              <w:rPr>
                <w:rFonts w:ascii="宋体" w:hAnsi="宋体" w:hint="eastAsia"/>
                <w:spacing w:val="-6"/>
                <w:sz w:val="21"/>
                <w:szCs w:val="21"/>
              </w:rPr>
              <w:t>1</w:t>
            </w:r>
          </w:p>
        </w:tc>
        <w:tc>
          <w:tcPr>
            <w:tcW w:w="3260" w:type="dxa"/>
            <w:vAlign w:val="center"/>
          </w:tcPr>
          <w:p w:rsidR="00A23A7C" w:rsidRPr="002D1FB7" w:rsidRDefault="00A23A7C">
            <w:pPr>
              <w:spacing w:line="288" w:lineRule="auto"/>
              <w:jc w:val="center"/>
              <w:rPr>
                <w:rFonts w:ascii="宋体" w:hAnsi="宋体"/>
                <w:sz w:val="21"/>
                <w:szCs w:val="21"/>
              </w:rPr>
            </w:pPr>
          </w:p>
        </w:tc>
        <w:tc>
          <w:tcPr>
            <w:tcW w:w="3402" w:type="dxa"/>
            <w:vAlign w:val="center"/>
          </w:tcPr>
          <w:p w:rsidR="00A23A7C" w:rsidRPr="002D1FB7" w:rsidRDefault="00A23A7C">
            <w:pPr>
              <w:snapToGrid w:val="0"/>
              <w:spacing w:line="288" w:lineRule="auto"/>
              <w:jc w:val="center"/>
              <w:rPr>
                <w:rFonts w:ascii="宋体" w:hAnsi="宋体"/>
                <w:spacing w:val="-6"/>
                <w:sz w:val="21"/>
                <w:szCs w:val="21"/>
              </w:rPr>
            </w:pPr>
          </w:p>
        </w:tc>
        <w:tc>
          <w:tcPr>
            <w:tcW w:w="1985" w:type="dxa"/>
            <w:vAlign w:val="center"/>
          </w:tcPr>
          <w:p w:rsidR="00A23A7C" w:rsidRPr="002D1FB7" w:rsidRDefault="00A23A7C">
            <w:pPr>
              <w:snapToGrid w:val="0"/>
              <w:spacing w:line="288" w:lineRule="auto"/>
              <w:jc w:val="center"/>
              <w:rPr>
                <w:rFonts w:ascii="宋体" w:hAnsi="宋体"/>
                <w:spacing w:val="-6"/>
                <w:sz w:val="21"/>
                <w:szCs w:val="21"/>
              </w:rPr>
            </w:pPr>
          </w:p>
        </w:tc>
      </w:tr>
      <w:tr w:rsidR="00A23A7C" w:rsidRPr="002D1FB7">
        <w:trPr>
          <w:trHeight w:val="284"/>
        </w:trPr>
        <w:tc>
          <w:tcPr>
            <w:tcW w:w="851" w:type="dxa"/>
            <w:vAlign w:val="center"/>
          </w:tcPr>
          <w:p w:rsidR="00A23A7C" w:rsidRPr="002D1FB7" w:rsidRDefault="005D1A0F">
            <w:pPr>
              <w:snapToGrid w:val="0"/>
              <w:spacing w:line="288" w:lineRule="auto"/>
              <w:jc w:val="center"/>
              <w:rPr>
                <w:rFonts w:ascii="宋体" w:hAnsi="宋体"/>
                <w:spacing w:val="-6"/>
                <w:sz w:val="21"/>
                <w:szCs w:val="21"/>
              </w:rPr>
            </w:pPr>
            <w:r w:rsidRPr="002D1FB7">
              <w:rPr>
                <w:rFonts w:ascii="宋体" w:hAnsi="宋体" w:hint="eastAsia"/>
                <w:spacing w:val="-6"/>
                <w:sz w:val="21"/>
                <w:szCs w:val="21"/>
              </w:rPr>
              <w:t>2</w:t>
            </w:r>
          </w:p>
        </w:tc>
        <w:tc>
          <w:tcPr>
            <w:tcW w:w="3260" w:type="dxa"/>
            <w:vAlign w:val="center"/>
          </w:tcPr>
          <w:p w:rsidR="00A23A7C" w:rsidRPr="002D1FB7" w:rsidRDefault="00A23A7C">
            <w:pPr>
              <w:spacing w:line="288" w:lineRule="auto"/>
              <w:jc w:val="center"/>
              <w:rPr>
                <w:rFonts w:ascii="宋体" w:hAnsi="宋体"/>
                <w:spacing w:val="-6"/>
                <w:sz w:val="21"/>
                <w:szCs w:val="21"/>
              </w:rPr>
            </w:pPr>
          </w:p>
        </w:tc>
        <w:tc>
          <w:tcPr>
            <w:tcW w:w="3402" w:type="dxa"/>
            <w:vAlign w:val="center"/>
          </w:tcPr>
          <w:p w:rsidR="00A23A7C" w:rsidRPr="002D1FB7" w:rsidRDefault="00A23A7C">
            <w:pPr>
              <w:snapToGrid w:val="0"/>
              <w:spacing w:line="288" w:lineRule="auto"/>
              <w:jc w:val="center"/>
              <w:rPr>
                <w:rFonts w:ascii="宋体" w:hAnsi="宋体"/>
                <w:spacing w:val="-6"/>
                <w:sz w:val="21"/>
                <w:szCs w:val="21"/>
              </w:rPr>
            </w:pPr>
          </w:p>
        </w:tc>
        <w:tc>
          <w:tcPr>
            <w:tcW w:w="1985" w:type="dxa"/>
            <w:vAlign w:val="center"/>
          </w:tcPr>
          <w:p w:rsidR="00A23A7C" w:rsidRPr="002D1FB7" w:rsidRDefault="00A23A7C">
            <w:pPr>
              <w:snapToGrid w:val="0"/>
              <w:spacing w:line="288" w:lineRule="auto"/>
              <w:jc w:val="center"/>
              <w:rPr>
                <w:rFonts w:ascii="宋体" w:hAnsi="宋体"/>
                <w:spacing w:val="-6"/>
                <w:sz w:val="21"/>
                <w:szCs w:val="21"/>
              </w:rPr>
            </w:pPr>
          </w:p>
        </w:tc>
      </w:tr>
      <w:tr w:rsidR="00A23A7C" w:rsidRPr="002D1FB7">
        <w:trPr>
          <w:trHeight w:val="284"/>
        </w:trPr>
        <w:tc>
          <w:tcPr>
            <w:tcW w:w="851" w:type="dxa"/>
            <w:vAlign w:val="center"/>
          </w:tcPr>
          <w:p w:rsidR="00A23A7C" w:rsidRPr="002D1FB7" w:rsidRDefault="005D1A0F">
            <w:pPr>
              <w:snapToGrid w:val="0"/>
              <w:spacing w:line="288" w:lineRule="auto"/>
              <w:jc w:val="center"/>
              <w:rPr>
                <w:rFonts w:ascii="宋体" w:hAnsi="宋体"/>
                <w:spacing w:val="-6"/>
                <w:sz w:val="21"/>
                <w:szCs w:val="21"/>
              </w:rPr>
            </w:pPr>
            <w:r w:rsidRPr="002D1FB7">
              <w:rPr>
                <w:rFonts w:ascii="宋体" w:hAnsi="宋体"/>
                <w:spacing w:val="-6"/>
                <w:sz w:val="21"/>
                <w:szCs w:val="21"/>
              </w:rPr>
              <w:t>……</w:t>
            </w:r>
          </w:p>
        </w:tc>
        <w:tc>
          <w:tcPr>
            <w:tcW w:w="3260" w:type="dxa"/>
            <w:vAlign w:val="center"/>
          </w:tcPr>
          <w:p w:rsidR="00A23A7C" w:rsidRPr="002D1FB7" w:rsidRDefault="00A23A7C">
            <w:pPr>
              <w:spacing w:line="288" w:lineRule="auto"/>
              <w:jc w:val="center"/>
              <w:rPr>
                <w:rFonts w:ascii="宋体" w:hAnsi="宋体"/>
                <w:spacing w:val="-6"/>
                <w:sz w:val="21"/>
                <w:szCs w:val="21"/>
              </w:rPr>
            </w:pPr>
          </w:p>
        </w:tc>
        <w:tc>
          <w:tcPr>
            <w:tcW w:w="3402" w:type="dxa"/>
            <w:vAlign w:val="center"/>
          </w:tcPr>
          <w:p w:rsidR="00A23A7C" w:rsidRPr="002D1FB7" w:rsidRDefault="00A23A7C">
            <w:pPr>
              <w:snapToGrid w:val="0"/>
              <w:spacing w:line="288" w:lineRule="auto"/>
              <w:jc w:val="center"/>
              <w:rPr>
                <w:rFonts w:ascii="宋体" w:hAnsi="宋体"/>
                <w:spacing w:val="-6"/>
                <w:sz w:val="21"/>
                <w:szCs w:val="21"/>
              </w:rPr>
            </w:pPr>
          </w:p>
        </w:tc>
        <w:tc>
          <w:tcPr>
            <w:tcW w:w="1985" w:type="dxa"/>
            <w:vAlign w:val="center"/>
          </w:tcPr>
          <w:p w:rsidR="00A23A7C" w:rsidRPr="002D1FB7" w:rsidRDefault="00A23A7C">
            <w:pPr>
              <w:snapToGrid w:val="0"/>
              <w:spacing w:line="288" w:lineRule="auto"/>
              <w:jc w:val="center"/>
              <w:rPr>
                <w:rFonts w:ascii="宋体" w:hAnsi="宋体"/>
                <w:spacing w:val="-6"/>
                <w:sz w:val="21"/>
                <w:szCs w:val="21"/>
              </w:rPr>
            </w:pPr>
          </w:p>
        </w:tc>
      </w:tr>
      <w:tr w:rsidR="00A23A7C" w:rsidRPr="002D1FB7">
        <w:trPr>
          <w:trHeight w:val="284"/>
        </w:trPr>
        <w:tc>
          <w:tcPr>
            <w:tcW w:w="9498" w:type="dxa"/>
            <w:gridSpan w:val="4"/>
            <w:vAlign w:val="center"/>
          </w:tcPr>
          <w:p w:rsidR="00A23A7C" w:rsidRPr="002D1FB7" w:rsidRDefault="005D1A0F">
            <w:pPr>
              <w:snapToGrid w:val="0"/>
              <w:spacing w:line="288" w:lineRule="auto"/>
              <w:rPr>
                <w:rFonts w:ascii="宋体" w:hAnsi="宋体"/>
                <w:b/>
                <w:spacing w:val="-6"/>
                <w:sz w:val="21"/>
                <w:szCs w:val="21"/>
              </w:rPr>
            </w:pPr>
            <w:r w:rsidRPr="002D1FB7">
              <w:rPr>
                <w:rFonts w:ascii="宋体" w:hAnsi="宋体" w:hint="eastAsia"/>
                <w:b/>
                <w:sz w:val="21"/>
                <w:szCs w:val="21"/>
              </w:rPr>
              <w:t>服务</w:t>
            </w:r>
            <w:r w:rsidRPr="002D1FB7">
              <w:rPr>
                <w:rFonts w:ascii="宋体" w:hAnsi="宋体"/>
                <w:b/>
                <w:sz w:val="21"/>
                <w:szCs w:val="21"/>
              </w:rPr>
              <w:t>要求</w:t>
            </w:r>
          </w:p>
        </w:tc>
      </w:tr>
      <w:tr w:rsidR="00A23A7C" w:rsidRPr="002D1FB7">
        <w:trPr>
          <w:trHeight w:val="284"/>
        </w:trPr>
        <w:tc>
          <w:tcPr>
            <w:tcW w:w="851" w:type="dxa"/>
            <w:vAlign w:val="center"/>
          </w:tcPr>
          <w:p w:rsidR="00A23A7C" w:rsidRPr="002D1FB7" w:rsidRDefault="005D1A0F">
            <w:pPr>
              <w:snapToGrid w:val="0"/>
              <w:spacing w:line="288" w:lineRule="auto"/>
              <w:jc w:val="center"/>
              <w:rPr>
                <w:rFonts w:ascii="宋体" w:hAnsi="宋体"/>
                <w:spacing w:val="-6"/>
                <w:sz w:val="21"/>
                <w:szCs w:val="21"/>
              </w:rPr>
            </w:pPr>
            <w:r w:rsidRPr="002D1FB7">
              <w:rPr>
                <w:rFonts w:ascii="宋体" w:hAnsi="宋体" w:hint="eastAsia"/>
                <w:spacing w:val="-6"/>
                <w:sz w:val="21"/>
                <w:szCs w:val="21"/>
              </w:rPr>
              <w:t>1</w:t>
            </w:r>
          </w:p>
        </w:tc>
        <w:tc>
          <w:tcPr>
            <w:tcW w:w="3260" w:type="dxa"/>
            <w:vAlign w:val="center"/>
          </w:tcPr>
          <w:p w:rsidR="00A23A7C" w:rsidRPr="002D1FB7" w:rsidRDefault="00A23A7C">
            <w:pPr>
              <w:spacing w:line="288" w:lineRule="auto"/>
              <w:jc w:val="center"/>
              <w:rPr>
                <w:rFonts w:ascii="宋体" w:hAnsi="宋体"/>
                <w:spacing w:val="-6"/>
                <w:sz w:val="21"/>
                <w:szCs w:val="21"/>
              </w:rPr>
            </w:pPr>
          </w:p>
        </w:tc>
        <w:tc>
          <w:tcPr>
            <w:tcW w:w="3402" w:type="dxa"/>
            <w:vAlign w:val="center"/>
          </w:tcPr>
          <w:p w:rsidR="00A23A7C" w:rsidRPr="002D1FB7" w:rsidRDefault="00A23A7C">
            <w:pPr>
              <w:snapToGrid w:val="0"/>
              <w:spacing w:line="288" w:lineRule="auto"/>
              <w:jc w:val="center"/>
              <w:rPr>
                <w:rFonts w:ascii="宋体" w:hAnsi="宋体"/>
                <w:spacing w:val="-6"/>
                <w:sz w:val="21"/>
                <w:szCs w:val="21"/>
              </w:rPr>
            </w:pPr>
          </w:p>
        </w:tc>
        <w:tc>
          <w:tcPr>
            <w:tcW w:w="1985" w:type="dxa"/>
            <w:vAlign w:val="center"/>
          </w:tcPr>
          <w:p w:rsidR="00A23A7C" w:rsidRPr="002D1FB7" w:rsidRDefault="00A23A7C">
            <w:pPr>
              <w:snapToGrid w:val="0"/>
              <w:spacing w:line="288" w:lineRule="auto"/>
              <w:jc w:val="center"/>
              <w:rPr>
                <w:rFonts w:ascii="宋体" w:hAnsi="宋体"/>
                <w:spacing w:val="-6"/>
                <w:sz w:val="21"/>
                <w:szCs w:val="21"/>
              </w:rPr>
            </w:pPr>
          </w:p>
        </w:tc>
      </w:tr>
      <w:tr w:rsidR="00A23A7C" w:rsidRPr="002D1FB7">
        <w:trPr>
          <w:trHeight w:val="284"/>
        </w:trPr>
        <w:tc>
          <w:tcPr>
            <w:tcW w:w="851" w:type="dxa"/>
            <w:vAlign w:val="center"/>
          </w:tcPr>
          <w:p w:rsidR="00A23A7C" w:rsidRPr="002D1FB7" w:rsidRDefault="005D1A0F">
            <w:pPr>
              <w:snapToGrid w:val="0"/>
              <w:spacing w:line="288" w:lineRule="auto"/>
              <w:jc w:val="center"/>
              <w:rPr>
                <w:rFonts w:ascii="宋体" w:hAnsi="宋体"/>
                <w:spacing w:val="-6"/>
                <w:sz w:val="21"/>
                <w:szCs w:val="21"/>
              </w:rPr>
            </w:pPr>
            <w:r w:rsidRPr="002D1FB7">
              <w:rPr>
                <w:rFonts w:ascii="宋体" w:hAnsi="宋体" w:hint="eastAsia"/>
                <w:spacing w:val="-6"/>
                <w:sz w:val="21"/>
                <w:szCs w:val="21"/>
              </w:rPr>
              <w:t>2</w:t>
            </w:r>
          </w:p>
        </w:tc>
        <w:tc>
          <w:tcPr>
            <w:tcW w:w="3260" w:type="dxa"/>
            <w:vAlign w:val="center"/>
          </w:tcPr>
          <w:p w:rsidR="00A23A7C" w:rsidRPr="002D1FB7" w:rsidRDefault="00A23A7C">
            <w:pPr>
              <w:spacing w:line="288" w:lineRule="auto"/>
              <w:jc w:val="center"/>
              <w:rPr>
                <w:rFonts w:ascii="宋体" w:hAnsi="宋体"/>
                <w:sz w:val="21"/>
                <w:szCs w:val="21"/>
              </w:rPr>
            </w:pPr>
          </w:p>
        </w:tc>
        <w:tc>
          <w:tcPr>
            <w:tcW w:w="3402" w:type="dxa"/>
            <w:vAlign w:val="center"/>
          </w:tcPr>
          <w:p w:rsidR="00A23A7C" w:rsidRPr="002D1FB7" w:rsidRDefault="00A23A7C">
            <w:pPr>
              <w:snapToGrid w:val="0"/>
              <w:spacing w:line="288" w:lineRule="auto"/>
              <w:jc w:val="center"/>
              <w:rPr>
                <w:rFonts w:ascii="宋体" w:hAnsi="宋体"/>
                <w:spacing w:val="-6"/>
                <w:sz w:val="21"/>
                <w:szCs w:val="21"/>
              </w:rPr>
            </w:pPr>
          </w:p>
        </w:tc>
        <w:tc>
          <w:tcPr>
            <w:tcW w:w="1985" w:type="dxa"/>
            <w:vAlign w:val="center"/>
          </w:tcPr>
          <w:p w:rsidR="00A23A7C" w:rsidRPr="002D1FB7" w:rsidRDefault="00A23A7C">
            <w:pPr>
              <w:snapToGrid w:val="0"/>
              <w:spacing w:line="288" w:lineRule="auto"/>
              <w:jc w:val="center"/>
              <w:rPr>
                <w:rFonts w:ascii="宋体" w:hAnsi="宋体"/>
                <w:spacing w:val="-6"/>
                <w:sz w:val="21"/>
                <w:szCs w:val="21"/>
              </w:rPr>
            </w:pPr>
          </w:p>
        </w:tc>
      </w:tr>
      <w:tr w:rsidR="00A23A7C" w:rsidRPr="002D1FB7">
        <w:trPr>
          <w:trHeight w:val="284"/>
        </w:trPr>
        <w:tc>
          <w:tcPr>
            <w:tcW w:w="851" w:type="dxa"/>
            <w:vAlign w:val="center"/>
          </w:tcPr>
          <w:p w:rsidR="00A23A7C" w:rsidRPr="002D1FB7" w:rsidRDefault="005D1A0F">
            <w:pPr>
              <w:snapToGrid w:val="0"/>
              <w:spacing w:line="288" w:lineRule="auto"/>
              <w:jc w:val="center"/>
              <w:rPr>
                <w:rFonts w:ascii="宋体" w:hAnsi="宋体"/>
                <w:spacing w:val="-6"/>
                <w:sz w:val="21"/>
                <w:szCs w:val="21"/>
              </w:rPr>
            </w:pPr>
            <w:r w:rsidRPr="002D1FB7">
              <w:rPr>
                <w:rFonts w:ascii="宋体" w:hAnsi="宋体"/>
                <w:spacing w:val="-6"/>
                <w:sz w:val="21"/>
                <w:szCs w:val="21"/>
              </w:rPr>
              <w:t>……</w:t>
            </w:r>
          </w:p>
        </w:tc>
        <w:tc>
          <w:tcPr>
            <w:tcW w:w="3260" w:type="dxa"/>
            <w:vAlign w:val="center"/>
          </w:tcPr>
          <w:p w:rsidR="00A23A7C" w:rsidRPr="002D1FB7" w:rsidRDefault="00A23A7C">
            <w:pPr>
              <w:spacing w:line="288" w:lineRule="auto"/>
              <w:jc w:val="center"/>
              <w:rPr>
                <w:rFonts w:ascii="宋体" w:hAnsi="宋体"/>
                <w:sz w:val="21"/>
                <w:szCs w:val="21"/>
              </w:rPr>
            </w:pPr>
          </w:p>
        </w:tc>
        <w:tc>
          <w:tcPr>
            <w:tcW w:w="3402" w:type="dxa"/>
            <w:vAlign w:val="center"/>
          </w:tcPr>
          <w:p w:rsidR="00A23A7C" w:rsidRPr="002D1FB7" w:rsidRDefault="00A23A7C">
            <w:pPr>
              <w:snapToGrid w:val="0"/>
              <w:spacing w:line="288" w:lineRule="auto"/>
              <w:jc w:val="center"/>
              <w:rPr>
                <w:rFonts w:ascii="宋体" w:hAnsi="宋体"/>
                <w:spacing w:val="-6"/>
                <w:sz w:val="21"/>
                <w:szCs w:val="21"/>
              </w:rPr>
            </w:pPr>
          </w:p>
        </w:tc>
        <w:tc>
          <w:tcPr>
            <w:tcW w:w="1985" w:type="dxa"/>
            <w:vAlign w:val="center"/>
          </w:tcPr>
          <w:p w:rsidR="00A23A7C" w:rsidRPr="002D1FB7" w:rsidRDefault="00A23A7C">
            <w:pPr>
              <w:snapToGrid w:val="0"/>
              <w:spacing w:line="288" w:lineRule="auto"/>
              <w:jc w:val="center"/>
              <w:rPr>
                <w:rFonts w:ascii="宋体" w:hAnsi="宋体"/>
                <w:spacing w:val="-6"/>
                <w:sz w:val="21"/>
                <w:szCs w:val="21"/>
              </w:rPr>
            </w:pPr>
          </w:p>
        </w:tc>
      </w:tr>
      <w:tr w:rsidR="00A23A7C" w:rsidRPr="002D1FB7">
        <w:trPr>
          <w:trHeight w:val="284"/>
        </w:trPr>
        <w:tc>
          <w:tcPr>
            <w:tcW w:w="9498" w:type="dxa"/>
            <w:gridSpan w:val="4"/>
            <w:vAlign w:val="center"/>
          </w:tcPr>
          <w:p w:rsidR="00A23A7C" w:rsidRPr="002D1FB7" w:rsidRDefault="005D1A0F">
            <w:pPr>
              <w:snapToGrid w:val="0"/>
              <w:spacing w:line="288" w:lineRule="auto"/>
              <w:rPr>
                <w:rFonts w:ascii="宋体" w:hAnsi="宋体"/>
                <w:b/>
                <w:spacing w:val="-6"/>
                <w:sz w:val="21"/>
                <w:szCs w:val="21"/>
              </w:rPr>
            </w:pPr>
            <w:r w:rsidRPr="002D1FB7">
              <w:rPr>
                <w:rFonts w:ascii="宋体" w:hAnsi="宋体"/>
                <w:b/>
                <w:spacing w:val="-6"/>
                <w:sz w:val="21"/>
                <w:szCs w:val="21"/>
              </w:rPr>
              <w:t>技术要求</w:t>
            </w:r>
          </w:p>
        </w:tc>
      </w:tr>
      <w:tr w:rsidR="00A23A7C" w:rsidRPr="002D1FB7">
        <w:trPr>
          <w:trHeight w:val="284"/>
        </w:trPr>
        <w:tc>
          <w:tcPr>
            <w:tcW w:w="851" w:type="dxa"/>
            <w:vAlign w:val="center"/>
          </w:tcPr>
          <w:p w:rsidR="00A23A7C" w:rsidRPr="002D1FB7" w:rsidRDefault="005D1A0F">
            <w:pPr>
              <w:snapToGrid w:val="0"/>
              <w:spacing w:line="288" w:lineRule="auto"/>
              <w:jc w:val="center"/>
              <w:rPr>
                <w:rFonts w:ascii="宋体" w:hAnsi="宋体"/>
                <w:spacing w:val="-6"/>
                <w:sz w:val="21"/>
                <w:szCs w:val="21"/>
              </w:rPr>
            </w:pPr>
            <w:r w:rsidRPr="002D1FB7">
              <w:rPr>
                <w:rFonts w:ascii="宋体" w:hAnsi="宋体" w:hint="eastAsia"/>
                <w:spacing w:val="-6"/>
                <w:sz w:val="21"/>
                <w:szCs w:val="21"/>
              </w:rPr>
              <w:t>1</w:t>
            </w:r>
          </w:p>
        </w:tc>
        <w:tc>
          <w:tcPr>
            <w:tcW w:w="3260" w:type="dxa"/>
            <w:vAlign w:val="center"/>
          </w:tcPr>
          <w:p w:rsidR="00A23A7C" w:rsidRPr="002D1FB7" w:rsidRDefault="00A23A7C">
            <w:pPr>
              <w:spacing w:line="288" w:lineRule="auto"/>
              <w:jc w:val="center"/>
              <w:rPr>
                <w:rFonts w:ascii="宋体" w:hAnsi="宋体"/>
                <w:sz w:val="21"/>
                <w:szCs w:val="21"/>
              </w:rPr>
            </w:pPr>
          </w:p>
        </w:tc>
        <w:tc>
          <w:tcPr>
            <w:tcW w:w="3402" w:type="dxa"/>
            <w:vAlign w:val="center"/>
          </w:tcPr>
          <w:p w:rsidR="00A23A7C" w:rsidRPr="002D1FB7" w:rsidRDefault="00A23A7C">
            <w:pPr>
              <w:snapToGrid w:val="0"/>
              <w:spacing w:line="288" w:lineRule="auto"/>
              <w:jc w:val="center"/>
              <w:rPr>
                <w:rFonts w:ascii="宋体" w:hAnsi="宋体"/>
                <w:spacing w:val="-6"/>
                <w:sz w:val="21"/>
                <w:szCs w:val="21"/>
              </w:rPr>
            </w:pPr>
          </w:p>
        </w:tc>
        <w:tc>
          <w:tcPr>
            <w:tcW w:w="1985" w:type="dxa"/>
            <w:vAlign w:val="center"/>
          </w:tcPr>
          <w:p w:rsidR="00A23A7C" w:rsidRPr="002D1FB7" w:rsidRDefault="00A23A7C">
            <w:pPr>
              <w:snapToGrid w:val="0"/>
              <w:spacing w:line="288" w:lineRule="auto"/>
              <w:jc w:val="center"/>
              <w:rPr>
                <w:rFonts w:ascii="宋体" w:hAnsi="宋体"/>
                <w:spacing w:val="-6"/>
                <w:sz w:val="21"/>
                <w:szCs w:val="21"/>
              </w:rPr>
            </w:pPr>
          </w:p>
        </w:tc>
      </w:tr>
      <w:tr w:rsidR="00A23A7C" w:rsidRPr="002D1FB7">
        <w:trPr>
          <w:trHeight w:val="284"/>
        </w:trPr>
        <w:tc>
          <w:tcPr>
            <w:tcW w:w="851" w:type="dxa"/>
            <w:vAlign w:val="center"/>
          </w:tcPr>
          <w:p w:rsidR="00A23A7C" w:rsidRPr="002D1FB7" w:rsidRDefault="005D1A0F">
            <w:pPr>
              <w:snapToGrid w:val="0"/>
              <w:spacing w:line="288" w:lineRule="auto"/>
              <w:jc w:val="center"/>
              <w:rPr>
                <w:rFonts w:ascii="宋体" w:hAnsi="宋体"/>
                <w:spacing w:val="-6"/>
                <w:sz w:val="21"/>
                <w:szCs w:val="21"/>
              </w:rPr>
            </w:pPr>
            <w:r w:rsidRPr="002D1FB7">
              <w:rPr>
                <w:rFonts w:ascii="宋体" w:hAnsi="宋体" w:hint="eastAsia"/>
                <w:spacing w:val="-6"/>
                <w:sz w:val="21"/>
                <w:szCs w:val="21"/>
              </w:rPr>
              <w:t>2</w:t>
            </w:r>
          </w:p>
        </w:tc>
        <w:tc>
          <w:tcPr>
            <w:tcW w:w="3260" w:type="dxa"/>
            <w:vAlign w:val="center"/>
          </w:tcPr>
          <w:p w:rsidR="00A23A7C" w:rsidRPr="002D1FB7" w:rsidRDefault="00A23A7C">
            <w:pPr>
              <w:spacing w:line="288" w:lineRule="auto"/>
              <w:jc w:val="center"/>
              <w:rPr>
                <w:rFonts w:ascii="宋体" w:hAnsi="宋体"/>
                <w:sz w:val="21"/>
                <w:szCs w:val="21"/>
              </w:rPr>
            </w:pPr>
          </w:p>
        </w:tc>
        <w:tc>
          <w:tcPr>
            <w:tcW w:w="3402" w:type="dxa"/>
            <w:vAlign w:val="center"/>
          </w:tcPr>
          <w:p w:rsidR="00A23A7C" w:rsidRPr="002D1FB7" w:rsidRDefault="00A23A7C">
            <w:pPr>
              <w:snapToGrid w:val="0"/>
              <w:spacing w:line="288" w:lineRule="auto"/>
              <w:jc w:val="center"/>
              <w:rPr>
                <w:rFonts w:ascii="宋体" w:hAnsi="宋体"/>
                <w:spacing w:val="-6"/>
                <w:sz w:val="21"/>
                <w:szCs w:val="21"/>
              </w:rPr>
            </w:pPr>
          </w:p>
        </w:tc>
        <w:tc>
          <w:tcPr>
            <w:tcW w:w="1985" w:type="dxa"/>
            <w:vAlign w:val="center"/>
          </w:tcPr>
          <w:p w:rsidR="00A23A7C" w:rsidRPr="002D1FB7" w:rsidRDefault="00A23A7C">
            <w:pPr>
              <w:snapToGrid w:val="0"/>
              <w:spacing w:line="288" w:lineRule="auto"/>
              <w:jc w:val="center"/>
              <w:rPr>
                <w:rFonts w:ascii="宋体" w:hAnsi="宋体"/>
                <w:spacing w:val="-6"/>
                <w:sz w:val="21"/>
                <w:szCs w:val="21"/>
              </w:rPr>
            </w:pPr>
          </w:p>
        </w:tc>
      </w:tr>
      <w:tr w:rsidR="00A23A7C" w:rsidRPr="002D1FB7">
        <w:trPr>
          <w:trHeight w:val="284"/>
        </w:trPr>
        <w:tc>
          <w:tcPr>
            <w:tcW w:w="851" w:type="dxa"/>
            <w:vAlign w:val="center"/>
          </w:tcPr>
          <w:p w:rsidR="00A23A7C" w:rsidRPr="002D1FB7" w:rsidRDefault="005D1A0F">
            <w:pPr>
              <w:snapToGrid w:val="0"/>
              <w:spacing w:line="288" w:lineRule="auto"/>
              <w:jc w:val="center"/>
              <w:rPr>
                <w:rFonts w:ascii="宋体" w:hAnsi="宋体"/>
                <w:spacing w:val="-6"/>
                <w:sz w:val="21"/>
                <w:szCs w:val="21"/>
              </w:rPr>
            </w:pPr>
            <w:r w:rsidRPr="002D1FB7">
              <w:rPr>
                <w:rFonts w:ascii="宋体" w:hAnsi="宋体"/>
                <w:spacing w:val="-6"/>
                <w:sz w:val="21"/>
                <w:szCs w:val="21"/>
              </w:rPr>
              <w:t>……</w:t>
            </w:r>
          </w:p>
        </w:tc>
        <w:tc>
          <w:tcPr>
            <w:tcW w:w="3260" w:type="dxa"/>
            <w:vAlign w:val="center"/>
          </w:tcPr>
          <w:p w:rsidR="00A23A7C" w:rsidRPr="002D1FB7" w:rsidRDefault="00A23A7C">
            <w:pPr>
              <w:spacing w:line="288" w:lineRule="auto"/>
              <w:jc w:val="center"/>
              <w:rPr>
                <w:rFonts w:ascii="宋体" w:hAnsi="宋体"/>
                <w:sz w:val="21"/>
                <w:szCs w:val="21"/>
              </w:rPr>
            </w:pPr>
          </w:p>
        </w:tc>
        <w:tc>
          <w:tcPr>
            <w:tcW w:w="3402" w:type="dxa"/>
            <w:vAlign w:val="center"/>
          </w:tcPr>
          <w:p w:rsidR="00A23A7C" w:rsidRPr="002D1FB7" w:rsidRDefault="00A23A7C">
            <w:pPr>
              <w:snapToGrid w:val="0"/>
              <w:spacing w:line="288" w:lineRule="auto"/>
              <w:jc w:val="center"/>
              <w:rPr>
                <w:rFonts w:ascii="宋体" w:hAnsi="宋体"/>
                <w:spacing w:val="-6"/>
                <w:sz w:val="21"/>
                <w:szCs w:val="21"/>
              </w:rPr>
            </w:pPr>
          </w:p>
        </w:tc>
        <w:tc>
          <w:tcPr>
            <w:tcW w:w="1985" w:type="dxa"/>
            <w:vAlign w:val="center"/>
          </w:tcPr>
          <w:p w:rsidR="00A23A7C" w:rsidRPr="002D1FB7" w:rsidRDefault="00A23A7C">
            <w:pPr>
              <w:snapToGrid w:val="0"/>
              <w:spacing w:line="288" w:lineRule="auto"/>
              <w:jc w:val="center"/>
              <w:rPr>
                <w:rFonts w:ascii="宋体" w:hAnsi="宋体"/>
                <w:spacing w:val="-6"/>
                <w:sz w:val="21"/>
                <w:szCs w:val="21"/>
              </w:rPr>
            </w:pPr>
          </w:p>
        </w:tc>
      </w:tr>
    </w:tbl>
    <w:p w:rsidR="00A23A7C" w:rsidRPr="002D1FB7" w:rsidRDefault="00A23A7C">
      <w:pPr>
        <w:spacing w:line="288" w:lineRule="auto"/>
        <w:rPr>
          <w:rFonts w:ascii="宋体" w:hAnsi="宋体"/>
          <w:b/>
          <w:bCs/>
          <w:spacing w:val="-6"/>
          <w:sz w:val="24"/>
        </w:rPr>
      </w:pPr>
    </w:p>
    <w:p w:rsidR="00A23A7C" w:rsidRPr="002D1FB7" w:rsidRDefault="005D1A0F">
      <w:pPr>
        <w:spacing w:line="288" w:lineRule="auto"/>
        <w:rPr>
          <w:rFonts w:ascii="宋体" w:hAnsi="宋体"/>
          <w:b/>
          <w:bCs/>
          <w:spacing w:val="-6"/>
          <w:sz w:val="24"/>
        </w:rPr>
      </w:pPr>
      <w:r w:rsidRPr="002D1FB7">
        <w:rPr>
          <w:rFonts w:ascii="宋体" w:hAnsi="宋体" w:hint="eastAsia"/>
          <w:b/>
          <w:bCs/>
          <w:spacing w:val="-6"/>
          <w:sz w:val="24"/>
        </w:rPr>
        <w:t>说明：</w:t>
      </w:r>
    </w:p>
    <w:p w:rsidR="00A23A7C" w:rsidRPr="002D1FB7" w:rsidRDefault="005D1A0F">
      <w:pPr>
        <w:spacing w:line="288" w:lineRule="auto"/>
        <w:rPr>
          <w:rFonts w:ascii="宋体" w:hAnsi="宋体"/>
          <w:b/>
          <w:bCs/>
          <w:spacing w:val="-6"/>
          <w:sz w:val="24"/>
        </w:rPr>
      </w:pPr>
      <w:r w:rsidRPr="002D1FB7">
        <w:rPr>
          <w:rFonts w:ascii="宋体" w:hAnsi="宋体" w:hint="eastAsia"/>
          <w:b/>
          <w:bCs/>
          <w:spacing w:val="-6"/>
          <w:sz w:val="24"/>
        </w:rPr>
        <w:t>1</w:t>
      </w:r>
      <w:r w:rsidRPr="002D1FB7">
        <w:rPr>
          <w:rFonts w:ascii="宋体" w:hAnsi="宋体"/>
          <w:b/>
          <w:bCs/>
          <w:spacing w:val="-6"/>
          <w:sz w:val="24"/>
        </w:rPr>
        <w:t>.</w:t>
      </w:r>
      <w:r w:rsidRPr="002D1FB7">
        <w:rPr>
          <w:rFonts w:ascii="宋体" w:hAnsi="宋体" w:hint="eastAsia"/>
          <w:b/>
          <w:bCs/>
          <w:spacing w:val="-6"/>
          <w:sz w:val="24"/>
        </w:rPr>
        <w:t>逐项按照招标文件要求填写响应规格；</w:t>
      </w:r>
    </w:p>
    <w:p w:rsidR="00A23A7C" w:rsidRPr="002D1FB7" w:rsidRDefault="005D1A0F">
      <w:pPr>
        <w:spacing w:line="288" w:lineRule="auto"/>
        <w:rPr>
          <w:rFonts w:ascii="宋体" w:hAnsi="宋体"/>
          <w:b/>
          <w:bCs/>
          <w:spacing w:val="-6"/>
          <w:sz w:val="24"/>
        </w:rPr>
      </w:pPr>
      <w:r w:rsidRPr="002D1FB7">
        <w:rPr>
          <w:rFonts w:ascii="宋体" w:hAnsi="宋体" w:hint="eastAsia"/>
          <w:b/>
          <w:bCs/>
          <w:spacing w:val="-6"/>
          <w:sz w:val="24"/>
        </w:rPr>
        <w:t>2</w:t>
      </w:r>
      <w:r w:rsidRPr="002D1FB7">
        <w:rPr>
          <w:rFonts w:ascii="宋体" w:hAnsi="宋体"/>
          <w:b/>
          <w:bCs/>
          <w:spacing w:val="-6"/>
          <w:sz w:val="24"/>
        </w:rPr>
        <w:t>.</w:t>
      </w:r>
      <w:r w:rsidRPr="002D1FB7">
        <w:rPr>
          <w:rFonts w:ascii="宋体" w:hAnsi="宋体" w:hint="eastAsia"/>
          <w:b/>
          <w:bCs/>
          <w:spacing w:val="-6"/>
          <w:sz w:val="24"/>
        </w:rPr>
        <w:t>偏离说明是指对招标文件要求存在不同之处的解释说明。偏离系指：正偏离（高于招标要求）、负偏离（低于招标要求）、无偏离（满足招标要求）；</w:t>
      </w:r>
    </w:p>
    <w:p w:rsidR="00A23A7C" w:rsidRPr="002D1FB7" w:rsidRDefault="005D1A0F">
      <w:pPr>
        <w:spacing w:line="288" w:lineRule="auto"/>
        <w:rPr>
          <w:rFonts w:ascii="宋体" w:hAnsi="宋体"/>
          <w:b/>
          <w:spacing w:val="-6"/>
          <w:sz w:val="24"/>
        </w:rPr>
      </w:pPr>
      <w:r w:rsidRPr="002D1FB7">
        <w:rPr>
          <w:rFonts w:ascii="宋体" w:hAnsi="宋体" w:hint="eastAsia"/>
          <w:b/>
          <w:bCs/>
          <w:spacing w:val="-6"/>
          <w:sz w:val="24"/>
        </w:rPr>
        <w:t>3</w:t>
      </w:r>
      <w:r w:rsidRPr="002D1FB7">
        <w:rPr>
          <w:rFonts w:ascii="宋体" w:hAnsi="宋体"/>
          <w:b/>
          <w:bCs/>
          <w:spacing w:val="-6"/>
          <w:sz w:val="24"/>
        </w:rPr>
        <w:t>.</w:t>
      </w:r>
      <w:r w:rsidRPr="002D1FB7">
        <w:rPr>
          <w:rFonts w:ascii="宋体" w:hAnsi="宋体" w:hint="eastAsia"/>
          <w:b/>
          <w:bCs/>
          <w:spacing w:val="-6"/>
          <w:sz w:val="24"/>
        </w:rPr>
        <w:t>如不填写或未如实填写</w:t>
      </w:r>
      <w:r w:rsidRPr="002D1FB7">
        <w:rPr>
          <w:rFonts w:ascii="宋体" w:hAnsi="宋体" w:hint="eastAsia"/>
          <w:b/>
          <w:spacing w:val="-6"/>
          <w:sz w:val="24"/>
        </w:rPr>
        <w:t>，自行承担投标风险。</w:t>
      </w:r>
    </w:p>
    <w:p w:rsidR="00A23A7C" w:rsidRPr="002D1FB7" w:rsidRDefault="00A23A7C">
      <w:pPr>
        <w:spacing w:line="288" w:lineRule="auto"/>
        <w:rPr>
          <w:rFonts w:ascii="宋体" w:hAnsi="宋体"/>
          <w:spacing w:val="-6"/>
          <w:sz w:val="24"/>
        </w:rPr>
      </w:pPr>
    </w:p>
    <w:p w:rsidR="00A23A7C" w:rsidRPr="002D1FB7" w:rsidRDefault="00A23A7C">
      <w:pPr>
        <w:spacing w:line="288" w:lineRule="auto"/>
        <w:rPr>
          <w:rFonts w:ascii="宋体" w:hAnsi="宋体"/>
          <w:spacing w:val="-6"/>
          <w:sz w:val="24"/>
        </w:rPr>
      </w:pPr>
    </w:p>
    <w:p w:rsidR="00A23A7C" w:rsidRPr="002D1FB7" w:rsidRDefault="005D1A0F">
      <w:pPr>
        <w:spacing w:line="288" w:lineRule="auto"/>
        <w:rPr>
          <w:rFonts w:ascii="宋体" w:hAnsi="宋体"/>
          <w:spacing w:val="-6"/>
          <w:sz w:val="24"/>
        </w:rPr>
      </w:pPr>
      <w:r w:rsidRPr="002D1FB7">
        <w:rPr>
          <w:rFonts w:ascii="宋体" w:hAnsi="宋体" w:hint="eastAsia"/>
          <w:spacing w:val="-6"/>
          <w:sz w:val="24"/>
        </w:rPr>
        <w:t>投标人名称（盖章）：</w:t>
      </w:r>
    </w:p>
    <w:p w:rsidR="00A23A7C" w:rsidRPr="002D1FB7" w:rsidRDefault="005D1A0F">
      <w:pPr>
        <w:spacing w:line="288" w:lineRule="auto"/>
        <w:rPr>
          <w:rFonts w:ascii="宋体" w:hAnsi="宋体"/>
          <w:spacing w:val="-6"/>
          <w:sz w:val="24"/>
        </w:rPr>
      </w:pPr>
      <w:r w:rsidRPr="002D1FB7">
        <w:rPr>
          <w:rFonts w:ascii="宋体" w:hAnsi="宋体" w:hint="eastAsia"/>
          <w:spacing w:val="-6"/>
          <w:sz w:val="24"/>
        </w:rPr>
        <w:t>投标人代表签字：</w:t>
      </w:r>
    </w:p>
    <w:p w:rsidR="00A23A7C" w:rsidRPr="002D1FB7" w:rsidRDefault="005D1A0F">
      <w:pPr>
        <w:spacing w:line="288" w:lineRule="auto"/>
        <w:rPr>
          <w:rFonts w:ascii="宋体" w:hAnsi="宋体"/>
          <w:spacing w:val="-6"/>
          <w:sz w:val="24"/>
        </w:rPr>
      </w:pPr>
      <w:r w:rsidRPr="002D1FB7">
        <w:rPr>
          <w:rFonts w:ascii="宋体" w:hAnsi="宋体" w:hint="eastAsia"/>
          <w:spacing w:val="-6"/>
          <w:sz w:val="24"/>
        </w:rPr>
        <w:t>日期：  年  月  日</w:t>
      </w:r>
    </w:p>
    <w:p w:rsidR="00A23A7C" w:rsidRPr="002D1FB7" w:rsidRDefault="005D1A0F" w:rsidP="002D1FB7">
      <w:pPr>
        <w:snapToGrid w:val="0"/>
        <w:spacing w:before="50" w:afterLines="50" w:line="288" w:lineRule="auto"/>
        <w:jc w:val="center"/>
        <w:rPr>
          <w:rFonts w:ascii="宋体" w:hAnsi="宋体"/>
          <w:spacing w:val="-6"/>
          <w:sz w:val="24"/>
        </w:rPr>
      </w:pPr>
      <w:r w:rsidRPr="002D1FB7">
        <w:rPr>
          <w:rFonts w:ascii="宋体" w:hAnsi="宋体"/>
          <w:b/>
          <w:spacing w:val="-6"/>
          <w:sz w:val="24"/>
        </w:rPr>
        <w:br w:type="page"/>
      </w:r>
      <w:r w:rsidRPr="002D1FB7">
        <w:rPr>
          <w:rFonts w:ascii="宋体" w:hAnsi="宋体" w:hint="eastAsia"/>
          <w:b/>
          <w:spacing w:val="-6"/>
          <w:sz w:val="24"/>
        </w:rPr>
        <w:lastRenderedPageBreak/>
        <w:t>标的物配置清单</w:t>
      </w:r>
      <w:r w:rsidRPr="002D1FB7">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045"/>
        <w:gridCol w:w="790"/>
        <w:gridCol w:w="790"/>
        <w:gridCol w:w="1053"/>
        <w:gridCol w:w="992"/>
        <w:gridCol w:w="1924"/>
        <w:gridCol w:w="1195"/>
      </w:tblGrid>
      <w:tr w:rsidR="00A23A7C" w:rsidRPr="002D1FB7">
        <w:trPr>
          <w:trHeight w:val="494"/>
        </w:trPr>
        <w:tc>
          <w:tcPr>
            <w:tcW w:w="709" w:type="dxa"/>
            <w:vAlign w:val="center"/>
          </w:tcPr>
          <w:p w:rsidR="00A23A7C" w:rsidRPr="002D1FB7" w:rsidRDefault="005D1A0F">
            <w:pPr>
              <w:jc w:val="center"/>
              <w:rPr>
                <w:rFonts w:ascii="宋体" w:hAnsi="宋体"/>
                <w:b/>
                <w:sz w:val="24"/>
              </w:rPr>
            </w:pPr>
            <w:r w:rsidRPr="002D1FB7">
              <w:rPr>
                <w:rFonts w:ascii="宋体" w:hAnsi="宋体" w:hint="eastAsia"/>
                <w:b/>
                <w:sz w:val="24"/>
              </w:rPr>
              <w:t>序号</w:t>
            </w:r>
          </w:p>
        </w:tc>
        <w:tc>
          <w:tcPr>
            <w:tcW w:w="2045" w:type="dxa"/>
            <w:vAlign w:val="center"/>
          </w:tcPr>
          <w:p w:rsidR="00A23A7C" w:rsidRPr="002D1FB7" w:rsidRDefault="005D1A0F">
            <w:pPr>
              <w:jc w:val="center"/>
              <w:rPr>
                <w:rFonts w:ascii="宋体" w:hAnsi="宋体"/>
                <w:b/>
                <w:sz w:val="24"/>
              </w:rPr>
            </w:pPr>
            <w:r w:rsidRPr="002D1FB7">
              <w:rPr>
                <w:rFonts w:ascii="宋体" w:hAnsi="宋体" w:hint="eastAsia"/>
                <w:b/>
                <w:sz w:val="24"/>
              </w:rPr>
              <w:t>名称</w:t>
            </w:r>
          </w:p>
        </w:tc>
        <w:tc>
          <w:tcPr>
            <w:tcW w:w="790" w:type="dxa"/>
            <w:vAlign w:val="center"/>
          </w:tcPr>
          <w:p w:rsidR="00A23A7C" w:rsidRPr="002D1FB7" w:rsidRDefault="005D1A0F">
            <w:pPr>
              <w:jc w:val="center"/>
              <w:rPr>
                <w:rFonts w:ascii="宋体" w:hAnsi="宋体"/>
                <w:b/>
                <w:sz w:val="24"/>
              </w:rPr>
            </w:pPr>
            <w:r w:rsidRPr="002D1FB7">
              <w:rPr>
                <w:rFonts w:ascii="宋体" w:hAnsi="宋体" w:hint="eastAsia"/>
                <w:b/>
                <w:sz w:val="24"/>
              </w:rPr>
              <w:t>数量</w:t>
            </w:r>
          </w:p>
        </w:tc>
        <w:tc>
          <w:tcPr>
            <w:tcW w:w="790" w:type="dxa"/>
            <w:vAlign w:val="center"/>
          </w:tcPr>
          <w:p w:rsidR="00A23A7C" w:rsidRPr="002D1FB7" w:rsidRDefault="005D1A0F">
            <w:pPr>
              <w:jc w:val="center"/>
              <w:rPr>
                <w:rFonts w:ascii="宋体" w:hAnsi="宋体"/>
                <w:b/>
                <w:sz w:val="24"/>
              </w:rPr>
            </w:pPr>
            <w:r w:rsidRPr="002D1FB7">
              <w:rPr>
                <w:rFonts w:ascii="宋体" w:hAnsi="宋体" w:hint="eastAsia"/>
                <w:b/>
                <w:sz w:val="24"/>
              </w:rPr>
              <w:t>单位</w:t>
            </w:r>
          </w:p>
        </w:tc>
        <w:tc>
          <w:tcPr>
            <w:tcW w:w="1053" w:type="dxa"/>
            <w:vAlign w:val="center"/>
          </w:tcPr>
          <w:p w:rsidR="00A23A7C" w:rsidRPr="002D1FB7" w:rsidRDefault="005D1A0F">
            <w:pPr>
              <w:jc w:val="center"/>
              <w:rPr>
                <w:rFonts w:ascii="宋体" w:hAnsi="宋体"/>
                <w:b/>
                <w:sz w:val="24"/>
              </w:rPr>
            </w:pPr>
            <w:r w:rsidRPr="002D1FB7">
              <w:rPr>
                <w:rFonts w:ascii="宋体" w:hAnsi="宋体" w:hint="eastAsia"/>
                <w:b/>
                <w:sz w:val="24"/>
              </w:rPr>
              <w:t>品牌</w:t>
            </w:r>
          </w:p>
        </w:tc>
        <w:tc>
          <w:tcPr>
            <w:tcW w:w="992" w:type="dxa"/>
            <w:vAlign w:val="center"/>
          </w:tcPr>
          <w:p w:rsidR="00A23A7C" w:rsidRPr="002D1FB7" w:rsidRDefault="005D1A0F">
            <w:pPr>
              <w:jc w:val="center"/>
              <w:rPr>
                <w:rFonts w:ascii="宋体" w:hAnsi="宋体"/>
                <w:b/>
                <w:sz w:val="24"/>
              </w:rPr>
            </w:pPr>
            <w:r w:rsidRPr="002D1FB7">
              <w:rPr>
                <w:rFonts w:ascii="宋体" w:hAnsi="宋体" w:hint="eastAsia"/>
                <w:b/>
                <w:sz w:val="24"/>
              </w:rPr>
              <w:t>型号</w:t>
            </w:r>
          </w:p>
        </w:tc>
        <w:tc>
          <w:tcPr>
            <w:tcW w:w="1924" w:type="dxa"/>
            <w:vAlign w:val="center"/>
          </w:tcPr>
          <w:p w:rsidR="00A23A7C" w:rsidRPr="002D1FB7" w:rsidRDefault="005D1A0F">
            <w:pPr>
              <w:pStyle w:val="xl25"/>
              <w:widowControl w:val="0"/>
              <w:spacing w:before="0" w:beforeAutospacing="0" w:after="0" w:afterAutospacing="0"/>
              <w:rPr>
                <w:rFonts w:ascii="宋体" w:eastAsia="宋体" w:hint="default"/>
                <w:b/>
                <w:kern w:val="2"/>
              </w:rPr>
            </w:pPr>
            <w:r w:rsidRPr="002D1FB7">
              <w:rPr>
                <w:rFonts w:ascii="宋体" w:eastAsia="宋体"/>
                <w:b/>
                <w:kern w:val="2"/>
              </w:rPr>
              <w:t>配置（</w:t>
            </w:r>
            <w:r w:rsidRPr="002D1FB7">
              <w:rPr>
                <w:rFonts w:ascii="宋体" w:eastAsia="宋体" w:hint="default"/>
                <w:b/>
                <w:kern w:val="2"/>
              </w:rPr>
              <w:t>可另附页）</w:t>
            </w:r>
          </w:p>
        </w:tc>
        <w:tc>
          <w:tcPr>
            <w:tcW w:w="1195" w:type="dxa"/>
            <w:vAlign w:val="center"/>
          </w:tcPr>
          <w:p w:rsidR="00A23A7C" w:rsidRPr="002D1FB7" w:rsidRDefault="005D1A0F">
            <w:pPr>
              <w:pStyle w:val="xl25"/>
              <w:widowControl w:val="0"/>
              <w:spacing w:before="0" w:beforeAutospacing="0" w:after="0" w:afterAutospacing="0"/>
              <w:rPr>
                <w:rFonts w:ascii="宋体" w:eastAsia="宋体" w:hint="default"/>
                <w:b/>
                <w:kern w:val="2"/>
              </w:rPr>
            </w:pPr>
            <w:r w:rsidRPr="002D1FB7">
              <w:rPr>
                <w:rFonts w:ascii="宋体" w:eastAsia="宋体"/>
                <w:b/>
              </w:rPr>
              <w:t>产地</w:t>
            </w:r>
          </w:p>
        </w:tc>
      </w:tr>
      <w:tr w:rsidR="00A23A7C" w:rsidRPr="002D1FB7">
        <w:trPr>
          <w:trHeight w:val="494"/>
        </w:trPr>
        <w:tc>
          <w:tcPr>
            <w:tcW w:w="709" w:type="dxa"/>
            <w:vAlign w:val="center"/>
          </w:tcPr>
          <w:p w:rsidR="00A23A7C" w:rsidRPr="002D1FB7" w:rsidRDefault="00A23A7C">
            <w:pPr>
              <w:jc w:val="center"/>
              <w:rPr>
                <w:rFonts w:ascii="宋体" w:hAnsi="宋体"/>
                <w:b/>
                <w:sz w:val="24"/>
              </w:rPr>
            </w:pPr>
          </w:p>
        </w:tc>
        <w:tc>
          <w:tcPr>
            <w:tcW w:w="2045" w:type="dxa"/>
            <w:vAlign w:val="center"/>
          </w:tcPr>
          <w:p w:rsidR="00A23A7C" w:rsidRPr="002D1FB7" w:rsidRDefault="00A23A7C">
            <w:pPr>
              <w:jc w:val="center"/>
              <w:rPr>
                <w:rFonts w:ascii="宋体" w:hAnsi="宋体"/>
                <w:b/>
                <w:sz w:val="24"/>
              </w:rPr>
            </w:pPr>
          </w:p>
        </w:tc>
        <w:tc>
          <w:tcPr>
            <w:tcW w:w="790" w:type="dxa"/>
            <w:vAlign w:val="center"/>
          </w:tcPr>
          <w:p w:rsidR="00A23A7C" w:rsidRPr="002D1FB7" w:rsidRDefault="00A23A7C">
            <w:pPr>
              <w:jc w:val="center"/>
              <w:rPr>
                <w:rFonts w:ascii="宋体" w:hAnsi="宋体"/>
                <w:b/>
                <w:sz w:val="24"/>
              </w:rPr>
            </w:pPr>
          </w:p>
        </w:tc>
        <w:tc>
          <w:tcPr>
            <w:tcW w:w="790" w:type="dxa"/>
            <w:vAlign w:val="center"/>
          </w:tcPr>
          <w:p w:rsidR="00A23A7C" w:rsidRPr="002D1FB7" w:rsidRDefault="00A23A7C">
            <w:pPr>
              <w:jc w:val="center"/>
              <w:rPr>
                <w:rFonts w:ascii="宋体" w:hAnsi="宋体"/>
                <w:b/>
                <w:sz w:val="24"/>
              </w:rPr>
            </w:pPr>
          </w:p>
        </w:tc>
        <w:tc>
          <w:tcPr>
            <w:tcW w:w="1053" w:type="dxa"/>
            <w:vAlign w:val="center"/>
          </w:tcPr>
          <w:p w:rsidR="00A23A7C" w:rsidRPr="002D1FB7" w:rsidRDefault="00A23A7C">
            <w:pPr>
              <w:jc w:val="center"/>
              <w:rPr>
                <w:rFonts w:ascii="宋体" w:hAnsi="宋体"/>
                <w:b/>
                <w:sz w:val="24"/>
              </w:rPr>
            </w:pPr>
          </w:p>
        </w:tc>
        <w:tc>
          <w:tcPr>
            <w:tcW w:w="992" w:type="dxa"/>
            <w:vAlign w:val="center"/>
          </w:tcPr>
          <w:p w:rsidR="00A23A7C" w:rsidRPr="002D1FB7" w:rsidRDefault="00A23A7C">
            <w:pPr>
              <w:jc w:val="center"/>
              <w:rPr>
                <w:rFonts w:ascii="宋体" w:hAnsi="宋体"/>
                <w:b/>
                <w:sz w:val="24"/>
              </w:rPr>
            </w:pPr>
          </w:p>
        </w:tc>
        <w:tc>
          <w:tcPr>
            <w:tcW w:w="1924" w:type="dxa"/>
            <w:vAlign w:val="center"/>
          </w:tcPr>
          <w:p w:rsidR="00A23A7C" w:rsidRPr="002D1FB7" w:rsidRDefault="00A23A7C">
            <w:pPr>
              <w:pStyle w:val="xl25"/>
              <w:widowControl w:val="0"/>
              <w:spacing w:before="0" w:beforeAutospacing="0" w:after="0" w:afterAutospacing="0"/>
              <w:rPr>
                <w:rFonts w:ascii="宋体" w:eastAsia="宋体" w:hint="default"/>
                <w:b/>
                <w:kern w:val="2"/>
              </w:rPr>
            </w:pPr>
          </w:p>
        </w:tc>
        <w:tc>
          <w:tcPr>
            <w:tcW w:w="1195" w:type="dxa"/>
            <w:vAlign w:val="center"/>
          </w:tcPr>
          <w:p w:rsidR="00A23A7C" w:rsidRPr="002D1FB7" w:rsidRDefault="00A23A7C">
            <w:pPr>
              <w:pStyle w:val="xl25"/>
              <w:widowControl w:val="0"/>
              <w:spacing w:before="0" w:beforeAutospacing="0" w:after="0" w:afterAutospacing="0"/>
              <w:rPr>
                <w:rFonts w:ascii="宋体" w:eastAsia="宋体" w:hint="default"/>
                <w:b/>
              </w:rPr>
            </w:pPr>
          </w:p>
        </w:tc>
      </w:tr>
      <w:tr w:rsidR="00A23A7C" w:rsidRPr="002D1FB7">
        <w:trPr>
          <w:trHeight w:val="494"/>
        </w:trPr>
        <w:tc>
          <w:tcPr>
            <w:tcW w:w="709" w:type="dxa"/>
            <w:vAlign w:val="center"/>
          </w:tcPr>
          <w:p w:rsidR="00A23A7C" w:rsidRPr="002D1FB7" w:rsidRDefault="00A23A7C">
            <w:pPr>
              <w:jc w:val="center"/>
              <w:rPr>
                <w:rFonts w:ascii="宋体" w:hAnsi="宋体"/>
                <w:b/>
                <w:sz w:val="24"/>
              </w:rPr>
            </w:pPr>
          </w:p>
        </w:tc>
        <w:tc>
          <w:tcPr>
            <w:tcW w:w="2045" w:type="dxa"/>
            <w:vAlign w:val="center"/>
          </w:tcPr>
          <w:p w:rsidR="00A23A7C" w:rsidRPr="002D1FB7" w:rsidRDefault="00A23A7C">
            <w:pPr>
              <w:jc w:val="center"/>
              <w:rPr>
                <w:rFonts w:ascii="宋体" w:hAnsi="宋体"/>
                <w:b/>
                <w:sz w:val="24"/>
              </w:rPr>
            </w:pPr>
          </w:p>
        </w:tc>
        <w:tc>
          <w:tcPr>
            <w:tcW w:w="790" w:type="dxa"/>
            <w:vAlign w:val="center"/>
          </w:tcPr>
          <w:p w:rsidR="00A23A7C" w:rsidRPr="002D1FB7" w:rsidRDefault="00A23A7C">
            <w:pPr>
              <w:jc w:val="center"/>
              <w:rPr>
                <w:rFonts w:ascii="宋体" w:hAnsi="宋体"/>
                <w:b/>
                <w:sz w:val="24"/>
              </w:rPr>
            </w:pPr>
          </w:p>
        </w:tc>
        <w:tc>
          <w:tcPr>
            <w:tcW w:w="790" w:type="dxa"/>
            <w:vAlign w:val="center"/>
          </w:tcPr>
          <w:p w:rsidR="00A23A7C" w:rsidRPr="002D1FB7" w:rsidRDefault="00A23A7C">
            <w:pPr>
              <w:jc w:val="center"/>
              <w:rPr>
                <w:rFonts w:ascii="宋体" w:hAnsi="宋体"/>
                <w:b/>
                <w:sz w:val="24"/>
              </w:rPr>
            </w:pPr>
          </w:p>
        </w:tc>
        <w:tc>
          <w:tcPr>
            <w:tcW w:w="1053" w:type="dxa"/>
            <w:vAlign w:val="center"/>
          </w:tcPr>
          <w:p w:rsidR="00A23A7C" w:rsidRPr="002D1FB7" w:rsidRDefault="00A23A7C">
            <w:pPr>
              <w:jc w:val="center"/>
              <w:rPr>
                <w:rFonts w:ascii="宋体" w:hAnsi="宋体"/>
                <w:b/>
                <w:sz w:val="24"/>
              </w:rPr>
            </w:pPr>
          </w:p>
        </w:tc>
        <w:tc>
          <w:tcPr>
            <w:tcW w:w="992" w:type="dxa"/>
            <w:vAlign w:val="center"/>
          </w:tcPr>
          <w:p w:rsidR="00A23A7C" w:rsidRPr="002D1FB7" w:rsidRDefault="00A23A7C">
            <w:pPr>
              <w:jc w:val="center"/>
              <w:rPr>
                <w:rFonts w:ascii="宋体" w:hAnsi="宋体"/>
                <w:b/>
                <w:sz w:val="24"/>
              </w:rPr>
            </w:pPr>
          </w:p>
        </w:tc>
        <w:tc>
          <w:tcPr>
            <w:tcW w:w="1924" w:type="dxa"/>
            <w:vAlign w:val="center"/>
          </w:tcPr>
          <w:p w:rsidR="00A23A7C" w:rsidRPr="002D1FB7" w:rsidRDefault="00A23A7C">
            <w:pPr>
              <w:pStyle w:val="xl25"/>
              <w:widowControl w:val="0"/>
              <w:spacing w:before="0" w:beforeAutospacing="0" w:after="0" w:afterAutospacing="0"/>
              <w:rPr>
                <w:rFonts w:ascii="宋体" w:eastAsia="宋体" w:hint="default"/>
                <w:b/>
                <w:kern w:val="2"/>
              </w:rPr>
            </w:pPr>
          </w:p>
        </w:tc>
        <w:tc>
          <w:tcPr>
            <w:tcW w:w="1195" w:type="dxa"/>
            <w:vAlign w:val="center"/>
          </w:tcPr>
          <w:p w:rsidR="00A23A7C" w:rsidRPr="002D1FB7" w:rsidRDefault="00A23A7C">
            <w:pPr>
              <w:pStyle w:val="xl25"/>
              <w:widowControl w:val="0"/>
              <w:spacing w:before="0" w:beforeAutospacing="0" w:after="0" w:afterAutospacing="0"/>
              <w:rPr>
                <w:rFonts w:ascii="宋体" w:eastAsia="宋体" w:hint="default"/>
                <w:b/>
              </w:rPr>
            </w:pPr>
          </w:p>
        </w:tc>
      </w:tr>
      <w:tr w:rsidR="00A23A7C" w:rsidRPr="002D1FB7">
        <w:trPr>
          <w:trHeight w:val="494"/>
        </w:trPr>
        <w:tc>
          <w:tcPr>
            <w:tcW w:w="709" w:type="dxa"/>
            <w:vAlign w:val="center"/>
          </w:tcPr>
          <w:p w:rsidR="00A23A7C" w:rsidRPr="002D1FB7" w:rsidRDefault="00A23A7C">
            <w:pPr>
              <w:jc w:val="center"/>
              <w:rPr>
                <w:rFonts w:ascii="宋体" w:hAnsi="宋体"/>
                <w:b/>
                <w:sz w:val="24"/>
              </w:rPr>
            </w:pPr>
          </w:p>
        </w:tc>
        <w:tc>
          <w:tcPr>
            <w:tcW w:w="2045" w:type="dxa"/>
            <w:vAlign w:val="center"/>
          </w:tcPr>
          <w:p w:rsidR="00A23A7C" w:rsidRPr="002D1FB7" w:rsidRDefault="00A23A7C">
            <w:pPr>
              <w:jc w:val="center"/>
              <w:rPr>
                <w:rFonts w:ascii="宋体" w:hAnsi="宋体"/>
                <w:b/>
                <w:sz w:val="24"/>
              </w:rPr>
            </w:pPr>
          </w:p>
        </w:tc>
        <w:tc>
          <w:tcPr>
            <w:tcW w:w="790" w:type="dxa"/>
            <w:vAlign w:val="center"/>
          </w:tcPr>
          <w:p w:rsidR="00A23A7C" w:rsidRPr="002D1FB7" w:rsidRDefault="00A23A7C">
            <w:pPr>
              <w:jc w:val="center"/>
              <w:rPr>
                <w:rFonts w:ascii="宋体" w:hAnsi="宋体"/>
                <w:b/>
                <w:sz w:val="24"/>
              </w:rPr>
            </w:pPr>
          </w:p>
        </w:tc>
        <w:tc>
          <w:tcPr>
            <w:tcW w:w="790" w:type="dxa"/>
            <w:vAlign w:val="center"/>
          </w:tcPr>
          <w:p w:rsidR="00A23A7C" w:rsidRPr="002D1FB7" w:rsidRDefault="00A23A7C">
            <w:pPr>
              <w:jc w:val="center"/>
              <w:rPr>
                <w:rFonts w:ascii="宋体" w:hAnsi="宋体"/>
                <w:b/>
                <w:sz w:val="24"/>
              </w:rPr>
            </w:pPr>
          </w:p>
        </w:tc>
        <w:tc>
          <w:tcPr>
            <w:tcW w:w="1053" w:type="dxa"/>
            <w:vAlign w:val="center"/>
          </w:tcPr>
          <w:p w:rsidR="00A23A7C" w:rsidRPr="002D1FB7" w:rsidRDefault="00A23A7C">
            <w:pPr>
              <w:jc w:val="center"/>
              <w:rPr>
                <w:rFonts w:ascii="宋体" w:hAnsi="宋体"/>
                <w:b/>
                <w:sz w:val="24"/>
              </w:rPr>
            </w:pPr>
          </w:p>
        </w:tc>
        <w:tc>
          <w:tcPr>
            <w:tcW w:w="992" w:type="dxa"/>
            <w:vAlign w:val="center"/>
          </w:tcPr>
          <w:p w:rsidR="00A23A7C" w:rsidRPr="002D1FB7" w:rsidRDefault="00A23A7C">
            <w:pPr>
              <w:jc w:val="center"/>
              <w:rPr>
                <w:rFonts w:ascii="宋体" w:hAnsi="宋体"/>
                <w:b/>
                <w:sz w:val="24"/>
              </w:rPr>
            </w:pPr>
          </w:p>
        </w:tc>
        <w:tc>
          <w:tcPr>
            <w:tcW w:w="1924" w:type="dxa"/>
            <w:vAlign w:val="center"/>
          </w:tcPr>
          <w:p w:rsidR="00A23A7C" w:rsidRPr="002D1FB7" w:rsidRDefault="00A23A7C">
            <w:pPr>
              <w:pStyle w:val="xl25"/>
              <w:widowControl w:val="0"/>
              <w:spacing w:before="0" w:beforeAutospacing="0" w:after="0" w:afterAutospacing="0"/>
              <w:rPr>
                <w:rFonts w:ascii="宋体" w:eastAsia="宋体" w:hint="default"/>
                <w:b/>
                <w:kern w:val="2"/>
              </w:rPr>
            </w:pPr>
          </w:p>
        </w:tc>
        <w:tc>
          <w:tcPr>
            <w:tcW w:w="1195" w:type="dxa"/>
            <w:vAlign w:val="center"/>
          </w:tcPr>
          <w:p w:rsidR="00A23A7C" w:rsidRPr="002D1FB7" w:rsidRDefault="00A23A7C">
            <w:pPr>
              <w:pStyle w:val="xl25"/>
              <w:widowControl w:val="0"/>
              <w:spacing w:before="0" w:beforeAutospacing="0" w:after="0" w:afterAutospacing="0"/>
              <w:rPr>
                <w:rFonts w:ascii="宋体" w:eastAsia="宋体" w:hint="default"/>
                <w:b/>
              </w:rPr>
            </w:pPr>
          </w:p>
        </w:tc>
      </w:tr>
      <w:tr w:rsidR="00A23A7C" w:rsidRPr="002D1FB7">
        <w:trPr>
          <w:trHeight w:val="494"/>
        </w:trPr>
        <w:tc>
          <w:tcPr>
            <w:tcW w:w="709" w:type="dxa"/>
            <w:vAlign w:val="center"/>
          </w:tcPr>
          <w:p w:rsidR="00A23A7C" w:rsidRPr="002D1FB7" w:rsidRDefault="00A23A7C">
            <w:pPr>
              <w:jc w:val="center"/>
              <w:rPr>
                <w:rFonts w:ascii="宋体" w:hAnsi="宋体"/>
                <w:b/>
                <w:sz w:val="24"/>
              </w:rPr>
            </w:pPr>
          </w:p>
        </w:tc>
        <w:tc>
          <w:tcPr>
            <w:tcW w:w="2045" w:type="dxa"/>
            <w:vAlign w:val="center"/>
          </w:tcPr>
          <w:p w:rsidR="00A23A7C" w:rsidRPr="002D1FB7" w:rsidRDefault="00A23A7C">
            <w:pPr>
              <w:jc w:val="center"/>
              <w:rPr>
                <w:rFonts w:ascii="宋体" w:hAnsi="宋体"/>
                <w:b/>
                <w:sz w:val="24"/>
              </w:rPr>
            </w:pPr>
          </w:p>
        </w:tc>
        <w:tc>
          <w:tcPr>
            <w:tcW w:w="790" w:type="dxa"/>
            <w:vAlign w:val="center"/>
          </w:tcPr>
          <w:p w:rsidR="00A23A7C" w:rsidRPr="002D1FB7" w:rsidRDefault="00A23A7C">
            <w:pPr>
              <w:jc w:val="center"/>
              <w:rPr>
                <w:rFonts w:ascii="宋体" w:hAnsi="宋体"/>
                <w:b/>
                <w:sz w:val="24"/>
              </w:rPr>
            </w:pPr>
          </w:p>
        </w:tc>
        <w:tc>
          <w:tcPr>
            <w:tcW w:w="790" w:type="dxa"/>
            <w:vAlign w:val="center"/>
          </w:tcPr>
          <w:p w:rsidR="00A23A7C" w:rsidRPr="002D1FB7" w:rsidRDefault="00A23A7C">
            <w:pPr>
              <w:jc w:val="center"/>
              <w:rPr>
                <w:rFonts w:ascii="宋体" w:hAnsi="宋体"/>
                <w:b/>
                <w:sz w:val="24"/>
              </w:rPr>
            </w:pPr>
          </w:p>
        </w:tc>
        <w:tc>
          <w:tcPr>
            <w:tcW w:w="1053" w:type="dxa"/>
            <w:vAlign w:val="center"/>
          </w:tcPr>
          <w:p w:rsidR="00A23A7C" w:rsidRPr="002D1FB7" w:rsidRDefault="00A23A7C">
            <w:pPr>
              <w:jc w:val="center"/>
              <w:rPr>
                <w:rFonts w:ascii="宋体" w:hAnsi="宋体"/>
                <w:b/>
                <w:sz w:val="24"/>
              </w:rPr>
            </w:pPr>
          </w:p>
        </w:tc>
        <w:tc>
          <w:tcPr>
            <w:tcW w:w="992" w:type="dxa"/>
            <w:vAlign w:val="center"/>
          </w:tcPr>
          <w:p w:rsidR="00A23A7C" w:rsidRPr="002D1FB7" w:rsidRDefault="00A23A7C">
            <w:pPr>
              <w:jc w:val="center"/>
              <w:rPr>
                <w:rFonts w:ascii="宋体" w:hAnsi="宋体"/>
                <w:b/>
                <w:sz w:val="24"/>
              </w:rPr>
            </w:pPr>
          </w:p>
        </w:tc>
        <w:tc>
          <w:tcPr>
            <w:tcW w:w="1924" w:type="dxa"/>
            <w:vAlign w:val="center"/>
          </w:tcPr>
          <w:p w:rsidR="00A23A7C" w:rsidRPr="002D1FB7" w:rsidRDefault="00A23A7C">
            <w:pPr>
              <w:pStyle w:val="xl25"/>
              <w:widowControl w:val="0"/>
              <w:spacing w:before="0" w:beforeAutospacing="0" w:after="0" w:afterAutospacing="0"/>
              <w:rPr>
                <w:rFonts w:ascii="宋体" w:eastAsia="宋体" w:hint="default"/>
                <w:b/>
                <w:kern w:val="2"/>
              </w:rPr>
            </w:pPr>
          </w:p>
        </w:tc>
        <w:tc>
          <w:tcPr>
            <w:tcW w:w="1195" w:type="dxa"/>
            <w:vAlign w:val="center"/>
          </w:tcPr>
          <w:p w:rsidR="00A23A7C" w:rsidRPr="002D1FB7" w:rsidRDefault="00A23A7C">
            <w:pPr>
              <w:pStyle w:val="xl25"/>
              <w:widowControl w:val="0"/>
              <w:spacing w:before="0" w:beforeAutospacing="0" w:after="0" w:afterAutospacing="0"/>
              <w:rPr>
                <w:rFonts w:ascii="宋体" w:eastAsia="宋体" w:hint="default"/>
                <w:b/>
              </w:rPr>
            </w:pPr>
          </w:p>
        </w:tc>
      </w:tr>
      <w:tr w:rsidR="00A23A7C" w:rsidRPr="002D1FB7">
        <w:trPr>
          <w:trHeight w:val="494"/>
        </w:trPr>
        <w:tc>
          <w:tcPr>
            <w:tcW w:w="709" w:type="dxa"/>
            <w:vAlign w:val="center"/>
          </w:tcPr>
          <w:p w:rsidR="00A23A7C" w:rsidRPr="002D1FB7" w:rsidRDefault="00A23A7C">
            <w:pPr>
              <w:jc w:val="center"/>
              <w:rPr>
                <w:rFonts w:ascii="宋体" w:hAnsi="宋体"/>
                <w:b/>
                <w:sz w:val="24"/>
              </w:rPr>
            </w:pPr>
          </w:p>
        </w:tc>
        <w:tc>
          <w:tcPr>
            <w:tcW w:w="2045" w:type="dxa"/>
            <w:vAlign w:val="center"/>
          </w:tcPr>
          <w:p w:rsidR="00A23A7C" w:rsidRPr="002D1FB7" w:rsidRDefault="00A23A7C">
            <w:pPr>
              <w:jc w:val="center"/>
              <w:rPr>
                <w:rFonts w:ascii="宋体" w:hAnsi="宋体"/>
                <w:b/>
                <w:sz w:val="24"/>
              </w:rPr>
            </w:pPr>
          </w:p>
        </w:tc>
        <w:tc>
          <w:tcPr>
            <w:tcW w:w="790" w:type="dxa"/>
            <w:vAlign w:val="center"/>
          </w:tcPr>
          <w:p w:rsidR="00A23A7C" w:rsidRPr="002D1FB7" w:rsidRDefault="00A23A7C">
            <w:pPr>
              <w:jc w:val="center"/>
              <w:rPr>
                <w:rFonts w:ascii="宋体" w:hAnsi="宋体"/>
                <w:b/>
                <w:sz w:val="24"/>
              </w:rPr>
            </w:pPr>
          </w:p>
        </w:tc>
        <w:tc>
          <w:tcPr>
            <w:tcW w:w="790" w:type="dxa"/>
            <w:vAlign w:val="center"/>
          </w:tcPr>
          <w:p w:rsidR="00A23A7C" w:rsidRPr="002D1FB7" w:rsidRDefault="00A23A7C">
            <w:pPr>
              <w:jc w:val="center"/>
              <w:rPr>
                <w:rFonts w:ascii="宋体" w:hAnsi="宋体"/>
                <w:b/>
                <w:sz w:val="24"/>
              </w:rPr>
            </w:pPr>
          </w:p>
        </w:tc>
        <w:tc>
          <w:tcPr>
            <w:tcW w:w="1053" w:type="dxa"/>
            <w:vAlign w:val="center"/>
          </w:tcPr>
          <w:p w:rsidR="00A23A7C" w:rsidRPr="002D1FB7" w:rsidRDefault="00A23A7C">
            <w:pPr>
              <w:jc w:val="center"/>
              <w:rPr>
                <w:rFonts w:ascii="宋体" w:hAnsi="宋体"/>
                <w:b/>
                <w:sz w:val="24"/>
              </w:rPr>
            </w:pPr>
          </w:p>
        </w:tc>
        <w:tc>
          <w:tcPr>
            <w:tcW w:w="992" w:type="dxa"/>
            <w:vAlign w:val="center"/>
          </w:tcPr>
          <w:p w:rsidR="00A23A7C" w:rsidRPr="002D1FB7" w:rsidRDefault="00A23A7C">
            <w:pPr>
              <w:jc w:val="center"/>
              <w:rPr>
                <w:rFonts w:ascii="宋体" w:hAnsi="宋体"/>
                <w:b/>
                <w:sz w:val="24"/>
              </w:rPr>
            </w:pPr>
          </w:p>
        </w:tc>
        <w:tc>
          <w:tcPr>
            <w:tcW w:w="1924" w:type="dxa"/>
            <w:vAlign w:val="center"/>
          </w:tcPr>
          <w:p w:rsidR="00A23A7C" w:rsidRPr="002D1FB7" w:rsidRDefault="00A23A7C">
            <w:pPr>
              <w:pStyle w:val="xl25"/>
              <w:widowControl w:val="0"/>
              <w:spacing w:before="0" w:beforeAutospacing="0" w:after="0" w:afterAutospacing="0"/>
              <w:rPr>
                <w:rFonts w:ascii="宋体" w:eastAsia="宋体" w:hint="default"/>
                <w:b/>
                <w:kern w:val="2"/>
              </w:rPr>
            </w:pPr>
          </w:p>
        </w:tc>
        <w:tc>
          <w:tcPr>
            <w:tcW w:w="1195" w:type="dxa"/>
            <w:vAlign w:val="center"/>
          </w:tcPr>
          <w:p w:rsidR="00A23A7C" w:rsidRPr="002D1FB7" w:rsidRDefault="00A23A7C">
            <w:pPr>
              <w:pStyle w:val="xl25"/>
              <w:widowControl w:val="0"/>
              <w:spacing w:before="0" w:beforeAutospacing="0" w:after="0" w:afterAutospacing="0"/>
              <w:rPr>
                <w:rFonts w:ascii="宋体" w:eastAsia="宋体" w:hint="default"/>
                <w:b/>
              </w:rPr>
            </w:pPr>
          </w:p>
        </w:tc>
      </w:tr>
      <w:tr w:rsidR="00A23A7C" w:rsidRPr="002D1FB7">
        <w:trPr>
          <w:trHeight w:val="494"/>
        </w:trPr>
        <w:tc>
          <w:tcPr>
            <w:tcW w:w="709" w:type="dxa"/>
            <w:vAlign w:val="center"/>
          </w:tcPr>
          <w:p w:rsidR="00A23A7C" w:rsidRPr="002D1FB7" w:rsidRDefault="00A23A7C">
            <w:pPr>
              <w:jc w:val="center"/>
              <w:rPr>
                <w:rFonts w:ascii="宋体" w:hAnsi="宋体"/>
                <w:b/>
                <w:sz w:val="24"/>
              </w:rPr>
            </w:pPr>
          </w:p>
        </w:tc>
        <w:tc>
          <w:tcPr>
            <w:tcW w:w="2045" w:type="dxa"/>
            <w:vAlign w:val="center"/>
          </w:tcPr>
          <w:p w:rsidR="00A23A7C" w:rsidRPr="002D1FB7" w:rsidRDefault="00A23A7C">
            <w:pPr>
              <w:jc w:val="center"/>
              <w:rPr>
                <w:rFonts w:ascii="宋体" w:hAnsi="宋体"/>
                <w:b/>
                <w:sz w:val="24"/>
              </w:rPr>
            </w:pPr>
          </w:p>
        </w:tc>
        <w:tc>
          <w:tcPr>
            <w:tcW w:w="790" w:type="dxa"/>
            <w:vAlign w:val="center"/>
          </w:tcPr>
          <w:p w:rsidR="00A23A7C" w:rsidRPr="002D1FB7" w:rsidRDefault="00A23A7C">
            <w:pPr>
              <w:jc w:val="center"/>
              <w:rPr>
                <w:rFonts w:ascii="宋体" w:hAnsi="宋体"/>
                <w:b/>
                <w:sz w:val="24"/>
              </w:rPr>
            </w:pPr>
          </w:p>
        </w:tc>
        <w:tc>
          <w:tcPr>
            <w:tcW w:w="790" w:type="dxa"/>
            <w:vAlign w:val="center"/>
          </w:tcPr>
          <w:p w:rsidR="00A23A7C" w:rsidRPr="002D1FB7" w:rsidRDefault="00A23A7C">
            <w:pPr>
              <w:jc w:val="center"/>
              <w:rPr>
                <w:rFonts w:ascii="宋体" w:hAnsi="宋体"/>
                <w:b/>
                <w:sz w:val="24"/>
              </w:rPr>
            </w:pPr>
          </w:p>
        </w:tc>
        <w:tc>
          <w:tcPr>
            <w:tcW w:w="1053" w:type="dxa"/>
            <w:vAlign w:val="center"/>
          </w:tcPr>
          <w:p w:rsidR="00A23A7C" w:rsidRPr="002D1FB7" w:rsidRDefault="00A23A7C">
            <w:pPr>
              <w:jc w:val="center"/>
              <w:rPr>
                <w:rFonts w:ascii="宋体" w:hAnsi="宋体"/>
                <w:b/>
                <w:sz w:val="24"/>
              </w:rPr>
            </w:pPr>
          </w:p>
        </w:tc>
        <w:tc>
          <w:tcPr>
            <w:tcW w:w="992" w:type="dxa"/>
            <w:vAlign w:val="center"/>
          </w:tcPr>
          <w:p w:rsidR="00A23A7C" w:rsidRPr="002D1FB7" w:rsidRDefault="00A23A7C">
            <w:pPr>
              <w:jc w:val="center"/>
              <w:rPr>
                <w:rFonts w:ascii="宋体" w:hAnsi="宋体"/>
                <w:b/>
                <w:sz w:val="24"/>
              </w:rPr>
            </w:pPr>
          </w:p>
        </w:tc>
        <w:tc>
          <w:tcPr>
            <w:tcW w:w="1924" w:type="dxa"/>
            <w:vAlign w:val="center"/>
          </w:tcPr>
          <w:p w:rsidR="00A23A7C" w:rsidRPr="002D1FB7" w:rsidRDefault="00A23A7C">
            <w:pPr>
              <w:pStyle w:val="xl25"/>
              <w:widowControl w:val="0"/>
              <w:spacing w:before="0" w:beforeAutospacing="0" w:after="0" w:afterAutospacing="0"/>
              <w:rPr>
                <w:rFonts w:ascii="宋体" w:eastAsia="宋体" w:hint="default"/>
                <w:b/>
                <w:kern w:val="2"/>
              </w:rPr>
            </w:pPr>
          </w:p>
        </w:tc>
        <w:tc>
          <w:tcPr>
            <w:tcW w:w="1195" w:type="dxa"/>
            <w:vAlign w:val="center"/>
          </w:tcPr>
          <w:p w:rsidR="00A23A7C" w:rsidRPr="002D1FB7" w:rsidRDefault="00A23A7C">
            <w:pPr>
              <w:pStyle w:val="xl25"/>
              <w:widowControl w:val="0"/>
              <w:spacing w:before="0" w:beforeAutospacing="0" w:after="0" w:afterAutospacing="0"/>
              <w:rPr>
                <w:rFonts w:ascii="宋体" w:eastAsia="宋体" w:hint="default"/>
                <w:b/>
              </w:rPr>
            </w:pPr>
          </w:p>
        </w:tc>
      </w:tr>
    </w:tbl>
    <w:p w:rsidR="00A23A7C" w:rsidRPr="002D1FB7" w:rsidRDefault="00A23A7C">
      <w:pPr>
        <w:spacing w:line="360" w:lineRule="auto"/>
        <w:rPr>
          <w:rFonts w:ascii="宋体" w:hAnsi="宋体"/>
          <w:spacing w:val="-6"/>
          <w:sz w:val="24"/>
        </w:rPr>
      </w:pPr>
    </w:p>
    <w:p w:rsidR="00A23A7C" w:rsidRPr="002D1FB7" w:rsidRDefault="00A23A7C">
      <w:pPr>
        <w:spacing w:line="360" w:lineRule="auto"/>
        <w:rPr>
          <w:rFonts w:ascii="宋体" w:hAnsi="宋体"/>
          <w:spacing w:val="-6"/>
          <w:sz w:val="24"/>
        </w:rPr>
      </w:pP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投标人名称（盖章）：</w:t>
      </w: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投标人代表签字：</w:t>
      </w:r>
    </w:p>
    <w:p w:rsidR="00A23A7C" w:rsidRPr="002D1FB7" w:rsidRDefault="005D1A0F">
      <w:pPr>
        <w:spacing w:line="360" w:lineRule="auto"/>
        <w:rPr>
          <w:rFonts w:ascii="宋体" w:hAnsi="宋体"/>
          <w:spacing w:val="-6"/>
          <w:sz w:val="24"/>
        </w:rPr>
      </w:pPr>
      <w:r w:rsidRPr="002D1FB7">
        <w:rPr>
          <w:rFonts w:ascii="宋体" w:hAnsi="宋体" w:hint="eastAsia"/>
          <w:spacing w:val="-6"/>
          <w:sz w:val="24"/>
        </w:rPr>
        <w:t xml:space="preserve">日期：  </w:t>
      </w:r>
      <w:r w:rsidRPr="002D1FB7">
        <w:rPr>
          <w:rFonts w:ascii="宋体" w:hAnsi="宋体"/>
          <w:spacing w:val="-6"/>
          <w:sz w:val="24"/>
        </w:rPr>
        <w:t xml:space="preserve">  </w:t>
      </w:r>
      <w:r w:rsidRPr="002D1FB7">
        <w:rPr>
          <w:rFonts w:ascii="宋体" w:hAnsi="宋体" w:hint="eastAsia"/>
          <w:spacing w:val="-6"/>
          <w:sz w:val="24"/>
        </w:rPr>
        <w:t>年  月  日</w:t>
      </w:r>
    </w:p>
    <w:p w:rsidR="00A23A7C" w:rsidRPr="002D1FB7" w:rsidRDefault="00A23A7C">
      <w:pPr>
        <w:spacing w:line="360" w:lineRule="auto"/>
        <w:jc w:val="center"/>
        <w:rPr>
          <w:rFonts w:ascii="宋体" w:hAnsi="宋体"/>
          <w:b/>
          <w:spacing w:val="-6"/>
          <w:sz w:val="24"/>
        </w:rPr>
      </w:pPr>
    </w:p>
    <w:p w:rsidR="00A23A7C" w:rsidRPr="002D1FB7" w:rsidRDefault="00A23A7C">
      <w:pPr>
        <w:spacing w:line="360" w:lineRule="auto"/>
        <w:jc w:val="center"/>
        <w:rPr>
          <w:rFonts w:ascii="宋体" w:hAnsi="宋体"/>
          <w:b/>
          <w:spacing w:val="-6"/>
          <w:sz w:val="24"/>
        </w:rPr>
      </w:pPr>
    </w:p>
    <w:p w:rsidR="00A23A7C" w:rsidRPr="002D1FB7" w:rsidRDefault="005D1A0F">
      <w:pPr>
        <w:spacing w:line="360" w:lineRule="auto"/>
        <w:rPr>
          <w:rFonts w:ascii="宋体" w:hAnsi="宋体"/>
          <w:b/>
          <w:spacing w:val="-6"/>
          <w:sz w:val="24"/>
        </w:rPr>
      </w:pPr>
      <w:r w:rsidRPr="002D1FB7">
        <w:rPr>
          <w:rFonts w:ascii="宋体" w:hAnsi="宋体"/>
          <w:b/>
          <w:spacing w:val="-6"/>
          <w:sz w:val="24"/>
        </w:rPr>
        <w:t>原厂出厂配置表（附在</w:t>
      </w:r>
      <w:r w:rsidRPr="002D1FB7">
        <w:rPr>
          <w:rFonts w:ascii="宋体" w:hAnsi="宋体" w:hint="eastAsia"/>
          <w:b/>
          <w:spacing w:val="-6"/>
          <w:sz w:val="24"/>
        </w:rPr>
        <w:t>投标</w:t>
      </w:r>
      <w:r w:rsidRPr="002D1FB7">
        <w:rPr>
          <w:rFonts w:ascii="宋体" w:hAnsi="宋体"/>
          <w:b/>
          <w:spacing w:val="-6"/>
          <w:sz w:val="24"/>
        </w:rPr>
        <w:t>文件中）</w:t>
      </w:r>
    </w:p>
    <w:p w:rsidR="00A23A7C" w:rsidRPr="002D1FB7" w:rsidRDefault="005D1A0F">
      <w:pPr>
        <w:spacing w:line="360" w:lineRule="auto"/>
        <w:rPr>
          <w:rFonts w:ascii="宋体" w:hAnsi="宋体"/>
          <w:b/>
          <w:spacing w:val="-6"/>
          <w:sz w:val="24"/>
        </w:rPr>
      </w:pPr>
      <w:r w:rsidRPr="002D1FB7">
        <w:rPr>
          <w:rFonts w:ascii="宋体" w:hAnsi="宋体"/>
          <w:b/>
          <w:spacing w:val="-6"/>
          <w:sz w:val="24"/>
        </w:rPr>
        <w:br w:type="page"/>
      </w:r>
    </w:p>
    <w:p w:rsidR="00A23A7C" w:rsidRPr="002D1FB7" w:rsidRDefault="005D1A0F">
      <w:pPr>
        <w:widowControl/>
        <w:jc w:val="center"/>
        <w:rPr>
          <w:rFonts w:ascii="宋体" w:hAnsi="宋体"/>
          <w:b/>
          <w:spacing w:val="-6"/>
          <w:sz w:val="24"/>
        </w:rPr>
      </w:pPr>
      <w:r w:rsidRPr="002D1FB7">
        <w:rPr>
          <w:rFonts w:ascii="宋体" w:hAnsi="宋体" w:hint="eastAsia"/>
          <w:b/>
          <w:spacing w:val="-6"/>
          <w:sz w:val="24"/>
        </w:rPr>
        <w:lastRenderedPageBreak/>
        <w:t>以下内容格式自拟</w:t>
      </w:r>
    </w:p>
    <w:p w:rsidR="00A23A7C" w:rsidRPr="002D1FB7" w:rsidRDefault="005D1A0F">
      <w:pPr>
        <w:widowControl/>
        <w:spacing w:line="360" w:lineRule="auto"/>
        <w:jc w:val="left"/>
        <w:rPr>
          <w:rFonts w:ascii="宋体" w:hAnsi="宋体"/>
          <w:b/>
          <w:spacing w:val="-6"/>
          <w:sz w:val="24"/>
        </w:rPr>
      </w:pPr>
      <w:r w:rsidRPr="002D1FB7">
        <w:rPr>
          <w:rFonts w:ascii="宋体" w:hAnsi="宋体" w:hint="eastAsia"/>
          <w:b/>
          <w:spacing w:val="-6"/>
          <w:sz w:val="24"/>
        </w:rPr>
        <w:t>（3）搬迁新增方案</w:t>
      </w:r>
    </w:p>
    <w:p w:rsidR="00A23A7C" w:rsidRPr="002D1FB7" w:rsidRDefault="005D1A0F">
      <w:pPr>
        <w:widowControl/>
        <w:spacing w:line="360" w:lineRule="auto"/>
        <w:jc w:val="left"/>
        <w:rPr>
          <w:rFonts w:ascii="宋体" w:hAnsi="宋体"/>
          <w:b/>
          <w:spacing w:val="-6"/>
          <w:sz w:val="24"/>
        </w:rPr>
      </w:pPr>
      <w:r w:rsidRPr="002D1FB7">
        <w:rPr>
          <w:rFonts w:ascii="宋体" w:hAnsi="宋体" w:hint="eastAsia"/>
          <w:b/>
          <w:spacing w:val="-6"/>
          <w:sz w:val="24"/>
        </w:rPr>
        <w:t>（4）设计方案</w:t>
      </w:r>
    </w:p>
    <w:p w:rsidR="00A23A7C" w:rsidRPr="002D1FB7" w:rsidRDefault="005D1A0F">
      <w:pPr>
        <w:widowControl/>
        <w:spacing w:line="360" w:lineRule="auto"/>
        <w:jc w:val="left"/>
        <w:rPr>
          <w:rFonts w:ascii="宋体" w:hAnsi="宋体"/>
          <w:b/>
          <w:spacing w:val="-6"/>
          <w:sz w:val="24"/>
        </w:rPr>
      </w:pPr>
      <w:r w:rsidRPr="002D1FB7">
        <w:rPr>
          <w:rFonts w:ascii="宋体" w:hAnsi="宋体" w:hint="eastAsia"/>
          <w:b/>
          <w:spacing w:val="-6"/>
          <w:sz w:val="24"/>
        </w:rPr>
        <w:t>（5）项目实施方案</w:t>
      </w:r>
    </w:p>
    <w:p w:rsidR="00A23A7C" w:rsidRPr="002D1FB7" w:rsidRDefault="005D1A0F">
      <w:pPr>
        <w:widowControl/>
        <w:spacing w:line="360" w:lineRule="auto"/>
        <w:jc w:val="left"/>
        <w:rPr>
          <w:rFonts w:ascii="宋体" w:hAnsi="宋体"/>
          <w:b/>
          <w:spacing w:val="-6"/>
          <w:sz w:val="24"/>
        </w:rPr>
      </w:pPr>
      <w:r w:rsidRPr="002D1FB7">
        <w:rPr>
          <w:rFonts w:ascii="宋体" w:hAnsi="宋体" w:hint="eastAsia"/>
          <w:b/>
          <w:spacing w:val="-6"/>
          <w:sz w:val="24"/>
        </w:rPr>
        <w:t>（5）售后服务方案</w:t>
      </w:r>
    </w:p>
    <w:p w:rsidR="00A23A7C" w:rsidRPr="002D1FB7" w:rsidRDefault="005D1A0F">
      <w:pPr>
        <w:widowControl/>
        <w:spacing w:line="360" w:lineRule="auto"/>
        <w:jc w:val="left"/>
        <w:rPr>
          <w:rFonts w:ascii="宋体" w:hAnsi="宋体"/>
          <w:b/>
          <w:spacing w:val="-6"/>
          <w:sz w:val="24"/>
        </w:rPr>
      </w:pPr>
      <w:r w:rsidRPr="002D1FB7">
        <w:rPr>
          <w:rFonts w:ascii="宋体" w:hAnsi="宋体" w:hint="eastAsia"/>
          <w:b/>
          <w:spacing w:val="-6"/>
          <w:sz w:val="24"/>
        </w:rPr>
        <w:t>（7）投标人建议的安装、调试、验收方法或方案</w:t>
      </w:r>
    </w:p>
    <w:p w:rsidR="00A23A7C" w:rsidRPr="002D1FB7" w:rsidRDefault="005D1A0F">
      <w:pPr>
        <w:widowControl/>
        <w:spacing w:line="360" w:lineRule="auto"/>
        <w:jc w:val="left"/>
        <w:rPr>
          <w:rFonts w:ascii="宋体" w:hAnsi="宋体"/>
          <w:b/>
          <w:spacing w:val="-6"/>
          <w:sz w:val="24"/>
        </w:rPr>
      </w:pPr>
      <w:r w:rsidRPr="002D1FB7">
        <w:rPr>
          <w:rFonts w:ascii="宋体" w:hAnsi="宋体" w:hint="eastAsia"/>
          <w:b/>
          <w:spacing w:val="-6"/>
          <w:sz w:val="24"/>
        </w:rPr>
        <w:t>（8）技术服务、技术培训的内容和措施</w:t>
      </w:r>
      <w:r w:rsidRPr="002D1FB7">
        <w:rPr>
          <w:rFonts w:ascii="宋体" w:hAnsi="宋体"/>
          <w:b/>
          <w:spacing w:val="-6"/>
          <w:sz w:val="24"/>
        </w:rPr>
        <w:br w:type="page"/>
      </w:r>
    </w:p>
    <w:p w:rsidR="00A23A7C" w:rsidRPr="002D1FB7" w:rsidRDefault="005D1A0F">
      <w:pPr>
        <w:spacing w:line="360" w:lineRule="auto"/>
        <w:jc w:val="center"/>
        <w:rPr>
          <w:rFonts w:asciiTheme="minorEastAsia" w:eastAsiaTheme="minorEastAsia" w:hAnsiTheme="minorEastAsia" w:cs="仿宋"/>
          <w:b/>
          <w:sz w:val="32"/>
          <w:szCs w:val="32"/>
        </w:rPr>
      </w:pPr>
      <w:r w:rsidRPr="002D1FB7">
        <w:rPr>
          <w:rFonts w:asciiTheme="minorEastAsia" w:eastAsiaTheme="minorEastAsia" w:hAnsiTheme="minorEastAsia" w:cs="仿宋" w:hint="eastAsia"/>
          <w:b/>
          <w:sz w:val="32"/>
          <w:szCs w:val="32"/>
        </w:rPr>
        <w:lastRenderedPageBreak/>
        <w:t>政府采购支持中小企业信用融资相关事项通知</w:t>
      </w:r>
    </w:p>
    <w:p w:rsidR="00A23A7C" w:rsidRPr="002D1FB7" w:rsidRDefault="00A23A7C">
      <w:pPr>
        <w:spacing w:line="360" w:lineRule="auto"/>
        <w:rPr>
          <w:rFonts w:asciiTheme="minorEastAsia" w:eastAsiaTheme="minorEastAsia" w:hAnsiTheme="minorEastAsia" w:cs="仿宋"/>
          <w:b/>
          <w:sz w:val="32"/>
          <w:szCs w:val="32"/>
        </w:rPr>
      </w:pPr>
    </w:p>
    <w:p w:rsidR="00A23A7C" w:rsidRPr="002D1FB7" w:rsidRDefault="005D1A0F">
      <w:pPr>
        <w:spacing w:line="360" w:lineRule="auto"/>
        <w:ind w:firstLineChars="200" w:firstLine="480"/>
        <w:rPr>
          <w:rFonts w:asciiTheme="minorEastAsia" w:eastAsiaTheme="minorEastAsia" w:hAnsiTheme="minorEastAsia" w:cs="仿宋"/>
          <w:sz w:val="24"/>
        </w:rPr>
      </w:pPr>
      <w:r w:rsidRPr="002D1FB7">
        <w:rPr>
          <w:rFonts w:asciiTheme="minorEastAsia" w:eastAsiaTheme="minorEastAsia" w:hAnsiTheme="minorEastAsia" w:cs="仿宋" w:hint="eastAsia"/>
          <w:sz w:val="24"/>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rsidR="00A23A7C" w:rsidRPr="002D1FB7" w:rsidRDefault="005D1A0F">
      <w:pPr>
        <w:spacing w:line="360" w:lineRule="auto"/>
        <w:ind w:firstLineChars="200" w:firstLine="482"/>
        <w:rPr>
          <w:rFonts w:asciiTheme="minorEastAsia" w:eastAsiaTheme="minorEastAsia" w:hAnsiTheme="minorEastAsia" w:cs="仿宋"/>
          <w:b/>
          <w:sz w:val="24"/>
        </w:rPr>
      </w:pPr>
      <w:r w:rsidRPr="002D1FB7">
        <w:rPr>
          <w:rFonts w:asciiTheme="minorEastAsia" w:eastAsiaTheme="minorEastAsia" w:hAnsiTheme="minorEastAsia" w:cs="仿宋" w:hint="eastAsia"/>
          <w:b/>
          <w:sz w:val="24"/>
        </w:rPr>
        <w:t>一、适用对象</w:t>
      </w:r>
    </w:p>
    <w:p w:rsidR="00A23A7C" w:rsidRPr="002D1FB7" w:rsidRDefault="005D1A0F">
      <w:pPr>
        <w:spacing w:line="360" w:lineRule="auto"/>
        <w:ind w:firstLineChars="200" w:firstLine="480"/>
        <w:rPr>
          <w:rFonts w:asciiTheme="minorEastAsia" w:eastAsiaTheme="minorEastAsia" w:hAnsiTheme="minorEastAsia" w:cs="仿宋"/>
          <w:sz w:val="24"/>
        </w:rPr>
      </w:pPr>
      <w:r w:rsidRPr="002D1FB7">
        <w:rPr>
          <w:rFonts w:asciiTheme="minorEastAsia" w:eastAsiaTheme="minorEastAsia" w:hAnsiTheme="minorEastAsia" w:cs="仿宋" w:hint="eastAsia"/>
          <w:sz w:val="24"/>
        </w:rPr>
        <w:t>在杭州市政府采购网上注册入库，并取得杭州市政府采购合同的杭州市内中小企业供应商。</w:t>
      </w:r>
    </w:p>
    <w:p w:rsidR="00A23A7C" w:rsidRPr="002D1FB7" w:rsidRDefault="005D1A0F">
      <w:pPr>
        <w:spacing w:line="360" w:lineRule="auto"/>
        <w:ind w:firstLineChars="200" w:firstLine="482"/>
        <w:rPr>
          <w:rFonts w:asciiTheme="minorEastAsia" w:eastAsiaTheme="minorEastAsia" w:hAnsiTheme="minorEastAsia" w:cs="仿宋"/>
          <w:b/>
          <w:sz w:val="24"/>
        </w:rPr>
      </w:pPr>
      <w:r w:rsidRPr="002D1FB7">
        <w:rPr>
          <w:rFonts w:asciiTheme="minorEastAsia" w:eastAsiaTheme="minorEastAsia" w:hAnsiTheme="minorEastAsia" w:cs="仿宋" w:hint="eastAsia"/>
          <w:b/>
          <w:sz w:val="24"/>
        </w:rPr>
        <w:t>二、相关信息获取方式</w:t>
      </w:r>
    </w:p>
    <w:p w:rsidR="00A23A7C" w:rsidRPr="002D1FB7" w:rsidRDefault="005D1A0F">
      <w:pPr>
        <w:spacing w:line="360" w:lineRule="auto"/>
        <w:ind w:firstLineChars="200" w:firstLine="480"/>
        <w:rPr>
          <w:rFonts w:asciiTheme="minorEastAsia" w:eastAsiaTheme="minorEastAsia" w:hAnsiTheme="minorEastAsia" w:cs="仿宋"/>
          <w:sz w:val="24"/>
        </w:rPr>
      </w:pPr>
      <w:r w:rsidRPr="002D1FB7">
        <w:rPr>
          <w:rFonts w:asciiTheme="minorEastAsia" w:eastAsiaTheme="minorEastAsia" w:hAnsiTheme="minorEastAsia" w:cs="仿宋" w:hint="eastAsia"/>
          <w:sz w:val="24"/>
        </w:rPr>
        <w:t>请登陆杭州市政府采购网（</w:t>
      </w:r>
      <w:hyperlink r:id="rId16" w:history="1">
        <w:r w:rsidRPr="002D1FB7">
          <w:rPr>
            <w:rStyle w:val="af3"/>
            <w:rFonts w:asciiTheme="minorEastAsia" w:eastAsiaTheme="minorEastAsia" w:hAnsiTheme="minorEastAsia" w:cs="仿宋" w:hint="eastAsia"/>
            <w:color w:val="auto"/>
            <w:sz w:val="24"/>
          </w:rPr>
          <w:t>http://cg.hzft.gov.cn</w:t>
        </w:r>
      </w:hyperlink>
      <w:r w:rsidRPr="002D1FB7">
        <w:rPr>
          <w:rFonts w:asciiTheme="minorEastAsia" w:eastAsiaTheme="minorEastAsia" w:hAnsiTheme="minorEastAsia" w:cs="仿宋" w:hint="eastAsia"/>
          <w:sz w:val="24"/>
        </w:rPr>
        <w:t>）“中小企业信用融资”专栏，可查看信用融资政策文件及各相关银行服务方案。</w:t>
      </w:r>
    </w:p>
    <w:p w:rsidR="00A23A7C" w:rsidRPr="002D1FB7" w:rsidRDefault="005D1A0F">
      <w:pPr>
        <w:spacing w:line="360" w:lineRule="auto"/>
        <w:ind w:firstLineChars="200" w:firstLine="482"/>
        <w:rPr>
          <w:rFonts w:asciiTheme="minorEastAsia" w:eastAsiaTheme="minorEastAsia" w:hAnsiTheme="minorEastAsia" w:cs="仿宋"/>
          <w:b/>
          <w:sz w:val="24"/>
        </w:rPr>
      </w:pPr>
      <w:r w:rsidRPr="002D1FB7">
        <w:rPr>
          <w:rFonts w:asciiTheme="minorEastAsia" w:eastAsiaTheme="minorEastAsia" w:hAnsiTheme="minorEastAsia" w:cs="仿宋" w:hint="eastAsia"/>
          <w:b/>
          <w:sz w:val="24"/>
        </w:rPr>
        <w:t>三、申请方式和步骤</w:t>
      </w:r>
    </w:p>
    <w:p w:rsidR="00A23A7C" w:rsidRPr="002D1FB7" w:rsidRDefault="005D1A0F">
      <w:pPr>
        <w:spacing w:line="360" w:lineRule="auto"/>
        <w:ind w:firstLineChars="200" w:firstLine="480"/>
        <w:rPr>
          <w:rFonts w:asciiTheme="minorEastAsia" w:eastAsiaTheme="minorEastAsia" w:hAnsiTheme="minorEastAsia" w:cs="仿宋"/>
          <w:sz w:val="24"/>
        </w:rPr>
      </w:pPr>
      <w:r w:rsidRPr="002D1FB7">
        <w:rPr>
          <w:rFonts w:asciiTheme="minorEastAsia" w:eastAsiaTheme="minorEastAsia" w:hAnsiTheme="minorEastAsia" w:cs="仿宋" w:hint="eastAsia"/>
          <w:sz w:val="24"/>
        </w:rPr>
        <w:t>1、供应商若有融资意向，需先与六家合作银行对接，办理相关融资前期手续；</w:t>
      </w:r>
    </w:p>
    <w:p w:rsidR="00A23A7C" w:rsidRPr="002D1FB7" w:rsidRDefault="005D1A0F">
      <w:pPr>
        <w:spacing w:line="360" w:lineRule="auto"/>
        <w:ind w:firstLineChars="200" w:firstLine="480"/>
        <w:rPr>
          <w:rFonts w:asciiTheme="minorEastAsia" w:eastAsiaTheme="minorEastAsia" w:hAnsiTheme="minorEastAsia" w:cs="仿宋"/>
          <w:sz w:val="24"/>
        </w:rPr>
      </w:pPr>
      <w:r w:rsidRPr="002D1FB7">
        <w:rPr>
          <w:rFonts w:asciiTheme="minorEastAsia" w:eastAsiaTheme="minorEastAsia" w:hAnsiTheme="minorEastAsia" w:cs="仿宋" w:hint="eastAsia"/>
          <w:sz w:val="24"/>
        </w:rPr>
        <w:t>2、中标后，供应商应与采购单位或者采购代理机构及时联系，告知融资需求；</w:t>
      </w:r>
    </w:p>
    <w:p w:rsidR="00A23A7C" w:rsidRPr="002D1FB7" w:rsidRDefault="005D1A0F">
      <w:pPr>
        <w:spacing w:line="360" w:lineRule="auto"/>
        <w:ind w:firstLineChars="200" w:firstLine="480"/>
        <w:rPr>
          <w:rFonts w:asciiTheme="minorEastAsia" w:eastAsiaTheme="minorEastAsia" w:hAnsiTheme="minorEastAsia" w:cs="仿宋"/>
          <w:sz w:val="24"/>
        </w:rPr>
      </w:pPr>
      <w:r w:rsidRPr="002D1FB7">
        <w:rPr>
          <w:rFonts w:asciiTheme="minorEastAsia" w:eastAsiaTheme="minorEastAsia" w:hAnsiTheme="minorEastAsia" w:cs="仿宋" w:hint="eastAsia"/>
          <w:sz w:val="24"/>
        </w:rPr>
        <w:t>3、采购单位或者采购代理机构在政府采购信息系统录入中标合同信息时，须在合同备案页“是否为可融资合同”前打勾，并选择相应的信用融资合作银行，录入账号信息；</w:t>
      </w:r>
    </w:p>
    <w:p w:rsidR="00A23A7C" w:rsidRPr="002D1FB7" w:rsidRDefault="005D1A0F">
      <w:pPr>
        <w:spacing w:line="360" w:lineRule="auto"/>
        <w:ind w:firstLineChars="200" w:firstLine="480"/>
        <w:rPr>
          <w:rFonts w:asciiTheme="minorEastAsia" w:eastAsiaTheme="minorEastAsia" w:hAnsiTheme="minorEastAsia" w:cs="仿宋"/>
          <w:sz w:val="24"/>
        </w:rPr>
      </w:pPr>
      <w:r w:rsidRPr="002D1FB7">
        <w:rPr>
          <w:rFonts w:asciiTheme="minorEastAsia" w:eastAsiaTheme="minorEastAsia" w:hAnsiTheme="minorEastAsia" w:cs="仿宋" w:hint="eastAsia"/>
          <w:sz w:val="24"/>
        </w:rPr>
        <w:t>4、相关信息录入后，相关合作银行将在政府采购信息系统查询到合同备案信息，经审核，与供应商联系并办理相关融资事宜。</w:t>
      </w:r>
    </w:p>
    <w:p w:rsidR="00A23A7C" w:rsidRPr="002D1FB7" w:rsidRDefault="005D1A0F">
      <w:pPr>
        <w:spacing w:line="360" w:lineRule="auto"/>
        <w:ind w:firstLineChars="200" w:firstLine="482"/>
        <w:rPr>
          <w:rFonts w:asciiTheme="minorEastAsia" w:eastAsiaTheme="minorEastAsia" w:hAnsiTheme="minorEastAsia" w:cs="仿宋"/>
          <w:b/>
          <w:sz w:val="24"/>
        </w:rPr>
      </w:pPr>
      <w:r w:rsidRPr="002D1FB7">
        <w:rPr>
          <w:rFonts w:asciiTheme="minorEastAsia" w:eastAsiaTheme="minorEastAsia" w:hAnsiTheme="minorEastAsia" w:cs="仿宋" w:hint="eastAsia"/>
          <w:b/>
          <w:sz w:val="24"/>
        </w:rPr>
        <w:t>四、注意事项</w:t>
      </w:r>
    </w:p>
    <w:p w:rsidR="00A23A7C" w:rsidRPr="002D1FB7" w:rsidRDefault="005D1A0F">
      <w:pPr>
        <w:pStyle w:val="af"/>
        <w:spacing w:after="120" w:line="360" w:lineRule="auto"/>
        <w:ind w:left="0" w:firstLineChars="0" w:firstLine="0"/>
        <w:rPr>
          <w:rFonts w:asciiTheme="minorEastAsia" w:eastAsiaTheme="minorEastAsia" w:hAnsiTheme="minorEastAsia" w:cs="仿宋"/>
          <w:sz w:val="24"/>
        </w:rPr>
        <w:sectPr w:rsidR="00A23A7C" w:rsidRPr="002D1FB7">
          <w:footerReference w:type="default" r:id="rId17"/>
          <w:pgSz w:w="11906" w:h="16838"/>
          <w:pgMar w:top="1247" w:right="1247" w:bottom="1247" w:left="1247" w:header="35" w:footer="782" w:gutter="0"/>
          <w:cols w:space="720"/>
          <w:docGrid w:linePitch="381"/>
        </w:sectPr>
      </w:pPr>
      <w:r w:rsidRPr="002D1FB7">
        <w:rPr>
          <w:rFonts w:asciiTheme="minorEastAsia" w:eastAsiaTheme="minorEastAsia" w:hAnsiTheme="minorEastAsia" w:cs="仿宋" w:hint="eastAsia"/>
          <w:sz w:val="24"/>
        </w:rPr>
        <w:t>请各采购单位和采购代理机构积极支持和配合政府采购信用融资工作，在合同备案环节务必请仔细核对收款银行、账号信息等内容，一旦录入将无法修改。</w:t>
      </w:r>
    </w:p>
    <w:p w:rsidR="00A23A7C" w:rsidRPr="002D1FB7" w:rsidRDefault="005D1A0F">
      <w:pPr>
        <w:widowControl/>
        <w:jc w:val="left"/>
        <w:rPr>
          <w:rFonts w:ascii="宋体" w:hAnsi="宋体"/>
          <w:b/>
          <w:spacing w:val="-6"/>
          <w:sz w:val="24"/>
        </w:rPr>
      </w:pPr>
      <w:r w:rsidRPr="002D1FB7">
        <w:rPr>
          <w:rFonts w:asciiTheme="minorEastAsia" w:eastAsiaTheme="minorEastAsia" w:hAnsiTheme="minorEastAsia"/>
          <w:b/>
          <w:spacing w:val="-6"/>
          <w:sz w:val="24"/>
        </w:rPr>
        <w:lastRenderedPageBreak/>
        <w:t>附表一</w:t>
      </w:r>
    </w:p>
    <w:tbl>
      <w:tblPr>
        <w:tblW w:w="15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3"/>
        <w:gridCol w:w="1604"/>
        <w:gridCol w:w="819"/>
        <w:gridCol w:w="660"/>
        <w:gridCol w:w="993"/>
        <w:gridCol w:w="708"/>
        <w:gridCol w:w="1418"/>
        <w:gridCol w:w="850"/>
        <w:gridCol w:w="1418"/>
        <w:gridCol w:w="1276"/>
        <w:gridCol w:w="1842"/>
        <w:gridCol w:w="1418"/>
        <w:gridCol w:w="1410"/>
      </w:tblGrid>
      <w:tr w:rsidR="00A23A7C" w:rsidRPr="002D1FB7">
        <w:trPr>
          <w:trHeight w:val="334"/>
        </w:trPr>
        <w:tc>
          <w:tcPr>
            <w:tcW w:w="603" w:type="dxa"/>
            <w:shd w:val="clear" w:color="auto" w:fill="auto"/>
            <w:vAlign w:val="center"/>
          </w:tcPr>
          <w:p w:rsidR="00A23A7C" w:rsidRPr="002D1FB7" w:rsidRDefault="005D1A0F">
            <w:pPr>
              <w:widowControl/>
              <w:jc w:val="center"/>
              <w:rPr>
                <w:rFonts w:asciiTheme="minorEastAsia" w:eastAsiaTheme="minorEastAsia" w:hAnsiTheme="minorEastAsia" w:cs="宋体"/>
                <w:b/>
                <w:bCs/>
                <w:kern w:val="0"/>
                <w:sz w:val="21"/>
                <w:szCs w:val="21"/>
              </w:rPr>
            </w:pPr>
            <w:r w:rsidRPr="002D1FB7">
              <w:rPr>
                <w:rFonts w:asciiTheme="minorEastAsia" w:eastAsiaTheme="minorEastAsia" w:hAnsiTheme="minorEastAsia" w:cs="宋体" w:hint="eastAsia"/>
                <w:b/>
                <w:bCs/>
                <w:kern w:val="0"/>
                <w:sz w:val="21"/>
                <w:szCs w:val="21"/>
              </w:rPr>
              <w:t>序号</w:t>
            </w:r>
          </w:p>
        </w:tc>
        <w:tc>
          <w:tcPr>
            <w:tcW w:w="1604" w:type="dxa"/>
            <w:shd w:val="clear" w:color="auto" w:fill="auto"/>
            <w:vAlign w:val="center"/>
          </w:tcPr>
          <w:p w:rsidR="00A23A7C" w:rsidRPr="002D1FB7" w:rsidRDefault="005D1A0F">
            <w:pPr>
              <w:widowControl/>
              <w:jc w:val="center"/>
              <w:rPr>
                <w:rFonts w:asciiTheme="minorEastAsia" w:eastAsiaTheme="minorEastAsia" w:hAnsiTheme="minorEastAsia" w:cs="宋体"/>
                <w:b/>
                <w:bCs/>
                <w:kern w:val="0"/>
                <w:sz w:val="21"/>
                <w:szCs w:val="21"/>
              </w:rPr>
            </w:pPr>
            <w:r w:rsidRPr="002D1FB7">
              <w:rPr>
                <w:rFonts w:asciiTheme="minorEastAsia" w:eastAsiaTheme="minorEastAsia" w:hAnsiTheme="minorEastAsia" w:cs="宋体" w:hint="eastAsia"/>
                <w:b/>
                <w:bCs/>
                <w:kern w:val="0"/>
                <w:sz w:val="21"/>
                <w:szCs w:val="21"/>
              </w:rPr>
              <w:t>名称</w:t>
            </w:r>
          </w:p>
        </w:tc>
        <w:tc>
          <w:tcPr>
            <w:tcW w:w="819" w:type="dxa"/>
            <w:vAlign w:val="center"/>
          </w:tcPr>
          <w:p w:rsidR="00A23A7C" w:rsidRPr="002D1FB7" w:rsidRDefault="005D1A0F">
            <w:pPr>
              <w:widowControl/>
              <w:jc w:val="center"/>
              <w:rPr>
                <w:rFonts w:asciiTheme="minorEastAsia" w:eastAsiaTheme="minorEastAsia" w:hAnsiTheme="minorEastAsia" w:cs="宋体"/>
                <w:b/>
                <w:bCs/>
                <w:kern w:val="0"/>
                <w:sz w:val="21"/>
                <w:szCs w:val="21"/>
              </w:rPr>
            </w:pPr>
            <w:r w:rsidRPr="002D1FB7">
              <w:rPr>
                <w:rFonts w:asciiTheme="minorEastAsia" w:eastAsiaTheme="minorEastAsia" w:hAnsiTheme="minorEastAsia" w:cs="宋体" w:hint="eastAsia"/>
                <w:b/>
                <w:bCs/>
                <w:kern w:val="0"/>
                <w:sz w:val="21"/>
                <w:szCs w:val="21"/>
              </w:rPr>
              <w:t>数量</w:t>
            </w:r>
          </w:p>
        </w:tc>
        <w:tc>
          <w:tcPr>
            <w:tcW w:w="660" w:type="dxa"/>
            <w:shd w:val="clear" w:color="auto" w:fill="auto"/>
            <w:vAlign w:val="center"/>
          </w:tcPr>
          <w:p w:rsidR="00A23A7C" w:rsidRPr="002D1FB7" w:rsidRDefault="005D1A0F">
            <w:pPr>
              <w:widowControl/>
              <w:jc w:val="center"/>
              <w:rPr>
                <w:rFonts w:asciiTheme="minorEastAsia" w:eastAsiaTheme="minorEastAsia" w:hAnsiTheme="minorEastAsia" w:cs="宋体"/>
                <w:b/>
                <w:bCs/>
                <w:kern w:val="0"/>
                <w:sz w:val="21"/>
                <w:szCs w:val="21"/>
              </w:rPr>
            </w:pPr>
            <w:r w:rsidRPr="002D1FB7">
              <w:rPr>
                <w:rFonts w:asciiTheme="minorEastAsia" w:eastAsiaTheme="minorEastAsia" w:hAnsiTheme="minorEastAsia" w:cs="宋体" w:hint="eastAsia"/>
                <w:b/>
                <w:bCs/>
                <w:kern w:val="0"/>
                <w:sz w:val="21"/>
                <w:szCs w:val="21"/>
              </w:rPr>
              <w:t>单位</w:t>
            </w:r>
          </w:p>
        </w:tc>
        <w:tc>
          <w:tcPr>
            <w:tcW w:w="993" w:type="dxa"/>
            <w:vAlign w:val="center"/>
          </w:tcPr>
          <w:p w:rsidR="00A23A7C" w:rsidRPr="002D1FB7" w:rsidRDefault="005D1A0F">
            <w:pPr>
              <w:widowControl/>
              <w:jc w:val="center"/>
              <w:rPr>
                <w:rFonts w:asciiTheme="minorEastAsia" w:eastAsiaTheme="minorEastAsia" w:hAnsiTheme="minorEastAsia" w:cs="宋体"/>
                <w:b/>
                <w:bCs/>
                <w:kern w:val="0"/>
                <w:sz w:val="21"/>
                <w:szCs w:val="21"/>
              </w:rPr>
            </w:pPr>
            <w:r w:rsidRPr="002D1FB7">
              <w:rPr>
                <w:rFonts w:asciiTheme="minorEastAsia" w:eastAsiaTheme="minorEastAsia" w:hAnsiTheme="minorEastAsia" w:cs="宋体" w:hint="eastAsia"/>
                <w:b/>
                <w:bCs/>
                <w:kern w:val="0"/>
                <w:sz w:val="21"/>
                <w:szCs w:val="21"/>
              </w:rPr>
              <w:t>预算金额(元)</w:t>
            </w:r>
          </w:p>
        </w:tc>
        <w:tc>
          <w:tcPr>
            <w:tcW w:w="708" w:type="dxa"/>
            <w:shd w:val="clear" w:color="auto" w:fill="auto"/>
            <w:vAlign w:val="center"/>
          </w:tcPr>
          <w:p w:rsidR="00A23A7C" w:rsidRPr="002D1FB7" w:rsidRDefault="005D1A0F">
            <w:pPr>
              <w:widowControl/>
              <w:jc w:val="center"/>
              <w:rPr>
                <w:rFonts w:asciiTheme="minorEastAsia" w:eastAsiaTheme="minorEastAsia" w:hAnsiTheme="minorEastAsia" w:cs="宋体"/>
                <w:b/>
                <w:bCs/>
                <w:kern w:val="0"/>
                <w:sz w:val="21"/>
                <w:szCs w:val="21"/>
              </w:rPr>
            </w:pPr>
            <w:r w:rsidRPr="002D1FB7">
              <w:rPr>
                <w:rFonts w:asciiTheme="minorEastAsia" w:eastAsiaTheme="minorEastAsia" w:hAnsiTheme="minorEastAsia" w:cs="宋体" w:hint="eastAsia"/>
                <w:b/>
                <w:bCs/>
                <w:kern w:val="0"/>
                <w:sz w:val="21"/>
                <w:szCs w:val="21"/>
              </w:rPr>
              <w:t>是否进口</w:t>
            </w:r>
          </w:p>
        </w:tc>
        <w:tc>
          <w:tcPr>
            <w:tcW w:w="1418" w:type="dxa"/>
            <w:shd w:val="clear" w:color="auto" w:fill="auto"/>
            <w:vAlign w:val="center"/>
          </w:tcPr>
          <w:p w:rsidR="00A23A7C" w:rsidRPr="002D1FB7" w:rsidRDefault="005D1A0F">
            <w:pPr>
              <w:widowControl/>
              <w:jc w:val="center"/>
              <w:rPr>
                <w:rFonts w:asciiTheme="minorEastAsia" w:eastAsiaTheme="minorEastAsia" w:hAnsiTheme="minorEastAsia" w:cs="宋体"/>
                <w:b/>
                <w:bCs/>
                <w:kern w:val="0"/>
                <w:sz w:val="21"/>
                <w:szCs w:val="21"/>
              </w:rPr>
            </w:pPr>
            <w:r w:rsidRPr="002D1FB7">
              <w:rPr>
                <w:rFonts w:asciiTheme="minorEastAsia" w:eastAsiaTheme="minorEastAsia" w:hAnsiTheme="minorEastAsia" w:cs="宋体" w:hint="eastAsia"/>
                <w:b/>
                <w:bCs/>
                <w:kern w:val="0"/>
                <w:sz w:val="21"/>
                <w:szCs w:val="21"/>
              </w:rPr>
              <w:t>需求部门</w:t>
            </w:r>
          </w:p>
        </w:tc>
        <w:tc>
          <w:tcPr>
            <w:tcW w:w="850" w:type="dxa"/>
            <w:shd w:val="clear" w:color="auto" w:fill="auto"/>
            <w:vAlign w:val="center"/>
          </w:tcPr>
          <w:p w:rsidR="00A23A7C" w:rsidRPr="002D1FB7" w:rsidRDefault="005D1A0F">
            <w:pPr>
              <w:widowControl/>
              <w:jc w:val="center"/>
              <w:rPr>
                <w:rFonts w:asciiTheme="minorEastAsia" w:eastAsiaTheme="minorEastAsia" w:hAnsiTheme="minorEastAsia" w:cs="宋体"/>
                <w:b/>
                <w:bCs/>
                <w:kern w:val="0"/>
                <w:sz w:val="21"/>
                <w:szCs w:val="21"/>
              </w:rPr>
            </w:pPr>
            <w:r w:rsidRPr="002D1FB7">
              <w:rPr>
                <w:rFonts w:asciiTheme="minorEastAsia" w:eastAsiaTheme="minorEastAsia" w:hAnsiTheme="minorEastAsia" w:cs="宋体" w:hint="eastAsia"/>
                <w:b/>
                <w:bCs/>
                <w:kern w:val="0"/>
                <w:sz w:val="21"/>
                <w:szCs w:val="21"/>
              </w:rPr>
              <w:t>用户</w:t>
            </w:r>
          </w:p>
        </w:tc>
        <w:tc>
          <w:tcPr>
            <w:tcW w:w="1418" w:type="dxa"/>
            <w:shd w:val="clear" w:color="auto" w:fill="auto"/>
            <w:vAlign w:val="center"/>
          </w:tcPr>
          <w:p w:rsidR="00A23A7C" w:rsidRPr="002D1FB7" w:rsidRDefault="005D1A0F">
            <w:pPr>
              <w:widowControl/>
              <w:jc w:val="center"/>
              <w:rPr>
                <w:rFonts w:asciiTheme="minorEastAsia" w:eastAsiaTheme="minorEastAsia" w:hAnsiTheme="minorEastAsia" w:cs="宋体"/>
                <w:b/>
                <w:bCs/>
                <w:kern w:val="0"/>
                <w:sz w:val="21"/>
                <w:szCs w:val="21"/>
              </w:rPr>
            </w:pPr>
            <w:r w:rsidRPr="002D1FB7">
              <w:rPr>
                <w:rFonts w:asciiTheme="minorEastAsia" w:eastAsiaTheme="minorEastAsia" w:hAnsiTheme="minorEastAsia" w:cs="宋体" w:hint="eastAsia"/>
                <w:b/>
                <w:bCs/>
                <w:kern w:val="0"/>
                <w:sz w:val="21"/>
                <w:szCs w:val="21"/>
              </w:rPr>
              <w:t>联系电话</w:t>
            </w:r>
          </w:p>
        </w:tc>
        <w:tc>
          <w:tcPr>
            <w:tcW w:w="1276" w:type="dxa"/>
            <w:vAlign w:val="center"/>
          </w:tcPr>
          <w:p w:rsidR="00A23A7C" w:rsidRPr="002D1FB7" w:rsidRDefault="005D1A0F">
            <w:pPr>
              <w:widowControl/>
              <w:jc w:val="center"/>
              <w:rPr>
                <w:rFonts w:asciiTheme="minorEastAsia" w:eastAsiaTheme="minorEastAsia" w:hAnsiTheme="minorEastAsia" w:cs="宋体"/>
                <w:b/>
                <w:bCs/>
                <w:kern w:val="0"/>
                <w:sz w:val="21"/>
                <w:szCs w:val="21"/>
              </w:rPr>
            </w:pPr>
            <w:r w:rsidRPr="002D1FB7">
              <w:rPr>
                <w:rFonts w:asciiTheme="minorEastAsia" w:eastAsiaTheme="minorEastAsia" w:hAnsiTheme="minorEastAsia" w:cs="宋体" w:hint="eastAsia"/>
                <w:b/>
                <w:bCs/>
                <w:kern w:val="0"/>
                <w:sz w:val="21"/>
                <w:szCs w:val="21"/>
              </w:rPr>
              <w:t>经费财务代码</w:t>
            </w:r>
          </w:p>
        </w:tc>
        <w:tc>
          <w:tcPr>
            <w:tcW w:w="1842" w:type="dxa"/>
            <w:shd w:val="clear" w:color="auto" w:fill="auto"/>
            <w:vAlign w:val="center"/>
          </w:tcPr>
          <w:p w:rsidR="00A23A7C" w:rsidRPr="002D1FB7" w:rsidRDefault="005D1A0F">
            <w:pPr>
              <w:widowControl/>
              <w:jc w:val="center"/>
              <w:rPr>
                <w:rFonts w:asciiTheme="minorEastAsia" w:eastAsiaTheme="minorEastAsia" w:hAnsiTheme="minorEastAsia" w:cs="宋体"/>
                <w:b/>
                <w:bCs/>
                <w:kern w:val="0"/>
                <w:sz w:val="21"/>
                <w:szCs w:val="21"/>
              </w:rPr>
            </w:pPr>
            <w:r w:rsidRPr="002D1FB7">
              <w:rPr>
                <w:rFonts w:asciiTheme="minorEastAsia" w:eastAsiaTheme="minorEastAsia" w:hAnsiTheme="minorEastAsia" w:cs="宋体" w:hint="eastAsia"/>
                <w:b/>
                <w:bCs/>
                <w:kern w:val="0"/>
                <w:sz w:val="21"/>
                <w:szCs w:val="21"/>
              </w:rPr>
              <w:t>经费名称</w:t>
            </w:r>
          </w:p>
        </w:tc>
        <w:tc>
          <w:tcPr>
            <w:tcW w:w="1418" w:type="dxa"/>
            <w:shd w:val="clear" w:color="auto" w:fill="auto"/>
            <w:vAlign w:val="center"/>
          </w:tcPr>
          <w:p w:rsidR="00A23A7C" w:rsidRPr="002D1FB7" w:rsidRDefault="005D1A0F">
            <w:pPr>
              <w:widowControl/>
              <w:jc w:val="center"/>
              <w:rPr>
                <w:rFonts w:asciiTheme="minorEastAsia" w:eastAsiaTheme="minorEastAsia" w:hAnsiTheme="minorEastAsia" w:cs="宋体"/>
                <w:b/>
                <w:bCs/>
                <w:kern w:val="0"/>
                <w:sz w:val="21"/>
                <w:szCs w:val="21"/>
              </w:rPr>
            </w:pPr>
            <w:r w:rsidRPr="002D1FB7">
              <w:rPr>
                <w:rFonts w:asciiTheme="minorEastAsia" w:eastAsiaTheme="minorEastAsia" w:hAnsiTheme="minorEastAsia" w:cs="宋体" w:hint="eastAsia"/>
                <w:b/>
                <w:bCs/>
                <w:kern w:val="0"/>
                <w:sz w:val="21"/>
                <w:szCs w:val="21"/>
              </w:rPr>
              <w:t>预算号</w:t>
            </w:r>
          </w:p>
        </w:tc>
        <w:tc>
          <w:tcPr>
            <w:tcW w:w="1410" w:type="dxa"/>
            <w:shd w:val="clear" w:color="auto" w:fill="auto"/>
            <w:vAlign w:val="center"/>
          </w:tcPr>
          <w:p w:rsidR="00A23A7C" w:rsidRPr="002D1FB7" w:rsidRDefault="005D1A0F">
            <w:pPr>
              <w:widowControl/>
              <w:jc w:val="center"/>
              <w:rPr>
                <w:rFonts w:asciiTheme="minorEastAsia" w:eastAsiaTheme="minorEastAsia" w:hAnsiTheme="minorEastAsia" w:cs="宋体"/>
                <w:b/>
                <w:bCs/>
                <w:kern w:val="0"/>
                <w:sz w:val="21"/>
                <w:szCs w:val="21"/>
              </w:rPr>
            </w:pPr>
            <w:r w:rsidRPr="002D1FB7">
              <w:rPr>
                <w:rFonts w:asciiTheme="minorEastAsia" w:eastAsiaTheme="minorEastAsia" w:hAnsiTheme="minorEastAsia" w:cs="宋体" w:hint="eastAsia"/>
                <w:b/>
                <w:bCs/>
                <w:kern w:val="0"/>
                <w:sz w:val="21"/>
                <w:szCs w:val="21"/>
              </w:rPr>
              <w:t>执行书号</w:t>
            </w:r>
          </w:p>
        </w:tc>
      </w:tr>
      <w:tr w:rsidR="00A23A7C" w:rsidRPr="002D1FB7">
        <w:trPr>
          <w:trHeight w:val="33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spacing w:line="288" w:lineRule="auto"/>
              <w:jc w:val="center"/>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1</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spacing w:line="288" w:lineRule="auto"/>
              <w:jc w:val="center"/>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标准气候室</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spacing w:line="288" w:lineRule="auto"/>
              <w:jc w:val="center"/>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spacing w:line="288" w:lineRule="auto"/>
              <w:jc w:val="center"/>
              <w:rPr>
                <w:rFonts w:asciiTheme="minorEastAsia" w:eastAsiaTheme="minorEastAsia" w:hAnsiTheme="minorEastAsia"/>
                <w:sz w:val="21"/>
                <w:szCs w:val="21"/>
              </w:rPr>
            </w:pPr>
            <w:r w:rsidRPr="002D1FB7">
              <w:rPr>
                <w:rFonts w:asciiTheme="minorEastAsia" w:eastAsiaTheme="minorEastAsia" w:hAnsiTheme="minorEastAsia"/>
                <w:sz w:val="21"/>
                <w:szCs w:val="21"/>
              </w:rPr>
              <w:t>6225000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sz w:val="21"/>
                <w:szCs w:val="21"/>
              </w:rPr>
            </w:pPr>
            <w:r w:rsidRPr="002D1FB7">
              <w:rPr>
                <w:rFonts w:asciiTheme="minorEastAsia" w:eastAsiaTheme="minorEastAsia" w:hAnsiTheme="minorEastAsia" w:cs="宋体" w:hint="eastAsia"/>
                <w:sz w:val="21"/>
                <w:szCs w:val="21"/>
              </w:rPr>
              <w:t>否</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sz w:val="21"/>
                <w:szCs w:val="21"/>
              </w:rPr>
            </w:pPr>
            <w:r w:rsidRPr="002D1FB7">
              <w:rPr>
                <w:rFonts w:asciiTheme="minorEastAsia" w:eastAsiaTheme="minorEastAsia" w:hAnsiTheme="minorEastAsia" w:hint="eastAsia"/>
                <w:sz w:val="21"/>
                <w:szCs w:val="21"/>
              </w:rPr>
              <w:t>生科院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sz w:val="21"/>
                <w:szCs w:val="21"/>
              </w:rPr>
            </w:pPr>
            <w:r w:rsidRPr="002D1FB7">
              <w:rPr>
                <w:rFonts w:asciiTheme="minorEastAsia" w:eastAsiaTheme="minorEastAsia" w:hAnsiTheme="minorEastAsia" w:hint="eastAsia"/>
                <w:sz w:val="21"/>
                <w:szCs w:val="21"/>
              </w:rPr>
              <w:t>倪伟敏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sz w:val="21"/>
                <w:szCs w:val="21"/>
              </w:rPr>
            </w:pPr>
            <w:r w:rsidRPr="002D1FB7">
              <w:rPr>
                <w:rFonts w:asciiTheme="minorEastAsia" w:eastAsiaTheme="minorEastAsia" w:hAnsiTheme="minorEastAsia" w:hint="eastAsia"/>
                <w:sz w:val="21"/>
                <w:szCs w:val="21"/>
              </w:rPr>
              <w:t>13372569670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sz w:val="21"/>
                <w:szCs w:val="21"/>
              </w:rPr>
            </w:pPr>
            <w:r w:rsidRPr="002D1FB7">
              <w:rPr>
                <w:rFonts w:asciiTheme="minorEastAsia" w:eastAsiaTheme="minorEastAsia" w:hAnsiTheme="minorEastAsia"/>
                <w:sz w:val="21"/>
                <w:szCs w:val="21"/>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sz w:val="21"/>
                <w:szCs w:val="21"/>
              </w:rPr>
            </w:pPr>
            <w:r w:rsidRPr="002D1FB7">
              <w:rPr>
                <w:rFonts w:asciiTheme="minorEastAsia" w:eastAsiaTheme="minorEastAsia" w:hAnsiTheme="minorEastAsia" w:hint="eastAsia"/>
                <w:sz w:val="21"/>
                <w:szCs w:val="21"/>
              </w:rPr>
              <w:t>二期C区块建设费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sz w:val="21"/>
                <w:szCs w:val="21"/>
              </w:rPr>
            </w:pPr>
            <w:r w:rsidRPr="002D1FB7">
              <w:rPr>
                <w:rFonts w:asciiTheme="minorEastAsia" w:eastAsiaTheme="minorEastAsia" w:hAnsiTheme="minorEastAsia" w:hint="eastAsia"/>
                <w:sz w:val="21"/>
                <w:szCs w:val="21"/>
              </w:rPr>
              <w:t>ZFCG-FS-YS-2018-13423</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sz w:val="21"/>
                <w:szCs w:val="21"/>
              </w:rPr>
            </w:pPr>
            <w:r w:rsidRPr="002D1FB7">
              <w:rPr>
                <w:rFonts w:asciiTheme="minorEastAsia" w:eastAsiaTheme="minorEastAsia" w:hAnsiTheme="minorEastAsia" w:hint="eastAsia"/>
                <w:sz w:val="21"/>
                <w:szCs w:val="21"/>
              </w:rPr>
              <w:t>杭政采分-2018-01162</w:t>
            </w:r>
          </w:p>
        </w:tc>
      </w:tr>
      <w:tr w:rsidR="00A23A7C" w:rsidRPr="002D1FB7">
        <w:trPr>
          <w:trHeight w:val="33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spacing w:line="288" w:lineRule="auto"/>
              <w:jc w:val="center"/>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2</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spacing w:line="288" w:lineRule="auto"/>
              <w:jc w:val="center"/>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恒温洁净控制负压室</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spacing w:line="288" w:lineRule="auto"/>
              <w:jc w:val="center"/>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sz w:val="21"/>
                <w:szCs w:val="21"/>
              </w:rPr>
            </w:pPr>
            <w:r w:rsidRPr="002D1FB7">
              <w:rPr>
                <w:rFonts w:asciiTheme="minorEastAsia" w:eastAsiaTheme="minorEastAsia" w:hAnsiTheme="minorEastAsia" w:hint="eastAsia"/>
                <w:sz w:val="21"/>
                <w:szCs w:val="21"/>
              </w:rPr>
              <w:t>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spacing w:line="288" w:lineRule="auto"/>
              <w:jc w:val="center"/>
              <w:rPr>
                <w:rFonts w:asciiTheme="minorEastAsia" w:eastAsiaTheme="minorEastAsia" w:hAnsiTheme="minorEastAsia"/>
                <w:sz w:val="21"/>
                <w:szCs w:val="21"/>
              </w:rPr>
            </w:pPr>
            <w:r w:rsidRPr="002D1FB7">
              <w:rPr>
                <w:rFonts w:asciiTheme="minorEastAsia" w:eastAsiaTheme="minorEastAsia" w:hAnsiTheme="minorEastAsia"/>
                <w:sz w:val="21"/>
                <w:szCs w:val="21"/>
              </w:rPr>
              <w:t>3648000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sz w:val="21"/>
                <w:szCs w:val="21"/>
              </w:rPr>
            </w:pPr>
            <w:r w:rsidRPr="002D1FB7">
              <w:rPr>
                <w:rFonts w:asciiTheme="minorEastAsia" w:eastAsiaTheme="minorEastAsia" w:hAnsiTheme="minorEastAsia" w:cs="宋体" w:hint="eastAsia"/>
                <w:sz w:val="21"/>
                <w:szCs w:val="21"/>
              </w:rPr>
              <w:t>否</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sz w:val="21"/>
                <w:szCs w:val="21"/>
              </w:rPr>
            </w:pPr>
            <w:r w:rsidRPr="002D1FB7">
              <w:rPr>
                <w:rFonts w:asciiTheme="minorEastAsia" w:eastAsiaTheme="minorEastAsia" w:hAnsiTheme="minorEastAsia" w:hint="eastAsia"/>
                <w:sz w:val="21"/>
                <w:szCs w:val="21"/>
              </w:rPr>
              <w:t>生科院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sz w:val="21"/>
                <w:szCs w:val="21"/>
              </w:rPr>
            </w:pPr>
            <w:r w:rsidRPr="002D1FB7">
              <w:rPr>
                <w:rFonts w:asciiTheme="minorEastAsia" w:eastAsiaTheme="minorEastAsia" w:hAnsiTheme="minorEastAsia" w:hint="eastAsia"/>
                <w:sz w:val="21"/>
                <w:szCs w:val="21"/>
              </w:rPr>
              <w:t>倪伟敏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sz w:val="21"/>
                <w:szCs w:val="21"/>
              </w:rPr>
            </w:pPr>
            <w:r w:rsidRPr="002D1FB7">
              <w:rPr>
                <w:rFonts w:asciiTheme="minorEastAsia" w:eastAsiaTheme="minorEastAsia" w:hAnsiTheme="minorEastAsia" w:hint="eastAsia"/>
                <w:sz w:val="21"/>
                <w:szCs w:val="21"/>
              </w:rPr>
              <w:t>13372569670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sz w:val="21"/>
                <w:szCs w:val="21"/>
              </w:rPr>
            </w:pPr>
            <w:r w:rsidRPr="002D1FB7">
              <w:rPr>
                <w:rFonts w:asciiTheme="minorEastAsia" w:eastAsiaTheme="minorEastAsia" w:hAnsiTheme="minorEastAsia"/>
                <w:sz w:val="21"/>
                <w:szCs w:val="21"/>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sz w:val="21"/>
                <w:szCs w:val="21"/>
              </w:rPr>
            </w:pPr>
            <w:r w:rsidRPr="002D1FB7">
              <w:rPr>
                <w:rFonts w:asciiTheme="minorEastAsia" w:eastAsiaTheme="minorEastAsia" w:hAnsiTheme="minorEastAsia" w:hint="eastAsia"/>
                <w:sz w:val="21"/>
                <w:szCs w:val="21"/>
              </w:rPr>
              <w:t>二期C区块建设费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sz w:val="21"/>
                <w:szCs w:val="21"/>
              </w:rPr>
            </w:pPr>
            <w:r w:rsidRPr="002D1FB7">
              <w:rPr>
                <w:rFonts w:asciiTheme="minorEastAsia" w:eastAsiaTheme="minorEastAsia" w:hAnsiTheme="minorEastAsia" w:hint="eastAsia"/>
                <w:sz w:val="21"/>
                <w:szCs w:val="21"/>
              </w:rPr>
              <w:t>ZFCG-FS-YS-2018-13413</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A23A7C" w:rsidRPr="002D1FB7" w:rsidRDefault="005D1A0F">
            <w:pPr>
              <w:jc w:val="center"/>
              <w:rPr>
                <w:rFonts w:asciiTheme="minorEastAsia" w:eastAsiaTheme="minorEastAsia" w:hAnsiTheme="minorEastAsia" w:cs="宋体"/>
                <w:sz w:val="21"/>
                <w:szCs w:val="21"/>
              </w:rPr>
            </w:pPr>
            <w:r w:rsidRPr="002D1FB7">
              <w:rPr>
                <w:rFonts w:asciiTheme="minorEastAsia" w:eastAsiaTheme="minorEastAsia" w:hAnsiTheme="minorEastAsia" w:hint="eastAsia"/>
                <w:sz w:val="21"/>
                <w:szCs w:val="21"/>
              </w:rPr>
              <w:t>杭政采分-2018-01162</w:t>
            </w:r>
          </w:p>
        </w:tc>
      </w:tr>
    </w:tbl>
    <w:p w:rsidR="00A23A7C" w:rsidRPr="002D1FB7" w:rsidRDefault="005D1A0F">
      <w:pPr>
        <w:pStyle w:val="af"/>
        <w:spacing w:after="120" w:line="360" w:lineRule="auto"/>
        <w:ind w:left="0" w:firstLineChars="0" w:firstLine="0"/>
        <w:rPr>
          <w:rFonts w:ascii="宋体" w:hAnsi="宋体"/>
          <w:b/>
          <w:spacing w:val="-6"/>
          <w:sz w:val="24"/>
        </w:rPr>
      </w:pPr>
      <w:r w:rsidRPr="002D1FB7">
        <w:rPr>
          <w:rFonts w:ascii="宋体" w:hAnsi="宋体" w:hint="eastAsia"/>
          <w:b/>
          <w:spacing w:val="-6"/>
          <w:sz w:val="24"/>
        </w:rPr>
        <w:t>▲注意：分项报价不得超过分项设备预算金额或最高限价。</w:t>
      </w:r>
    </w:p>
    <w:p w:rsidR="00A23A7C" w:rsidRPr="002D1FB7" w:rsidRDefault="00A23A7C">
      <w:pPr>
        <w:pStyle w:val="af"/>
        <w:spacing w:after="120" w:line="360" w:lineRule="auto"/>
        <w:ind w:left="0" w:firstLineChars="0" w:firstLine="0"/>
        <w:rPr>
          <w:rFonts w:ascii="宋体" w:hAnsi="宋体"/>
          <w:b/>
          <w:spacing w:val="-6"/>
          <w:sz w:val="24"/>
        </w:rPr>
      </w:pPr>
    </w:p>
    <w:sectPr w:rsidR="00A23A7C" w:rsidRPr="002D1FB7" w:rsidSect="00A23A7C">
      <w:footerReference w:type="default" r:id="rId18"/>
      <w:pgSz w:w="16838" w:h="11906" w:orient="landscape"/>
      <w:pgMar w:top="1247" w:right="1247" w:bottom="1247" w:left="1247" w:header="35" w:footer="782" w:gutter="0"/>
      <w:cols w:space="720"/>
      <w:docGrid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9182A92" w15:done="0"/>
  <w15:commentEx w15:paraId="31AA6587" w15:done="0"/>
  <w15:commentEx w15:paraId="429C0C9E" w15:done="0"/>
  <w15:commentEx w15:paraId="63E27D41" w15:done="0"/>
  <w15:commentEx w15:paraId="08882702" w15:done="0"/>
  <w15:commentEx w15:paraId="13AC7373" w15:done="0"/>
  <w15:commentEx w15:paraId="361121C8" w15:done="0"/>
  <w15:commentEx w15:paraId="218F5C8A" w15:done="0"/>
  <w15:commentEx w15:paraId="08A341E5" w15:done="0"/>
  <w15:commentEx w15:paraId="53F31B54" w15:done="0"/>
  <w15:commentEx w15:paraId="048327B4" w15:done="0"/>
  <w15:commentEx w15:paraId="30E43312" w15:done="0"/>
  <w15:commentEx w15:paraId="3CB251A3" w15:done="0"/>
  <w15:commentEx w15:paraId="25137FCE" w15:done="0"/>
  <w15:commentEx w15:paraId="5214372D" w15:done="0"/>
  <w15:commentEx w15:paraId="1C1D48EE" w15:done="0"/>
  <w15:commentEx w15:paraId="6DD11008" w15:done="0"/>
  <w15:commentEx w15:paraId="6E10620A" w15:done="0"/>
  <w15:commentEx w15:paraId="3AFC1B9F" w15:done="0"/>
  <w15:commentEx w15:paraId="462C4DFB" w15:done="0"/>
  <w15:commentEx w15:paraId="23737CC2" w15:done="0"/>
  <w15:commentEx w15:paraId="66E61834" w15:done="0"/>
  <w15:commentEx w15:paraId="54067D9C" w15:done="0"/>
  <w15:commentEx w15:paraId="6F335856" w15:done="0"/>
  <w15:commentEx w15:paraId="4BDB4FE6" w15:done="0"/>
  <w15:commentEx w15:paraId="050213FE" w15:done="0"/>
  <w15:commentEx w15:paraId="7B101D5B" w15:done="0"/>
  <w15:commentEx w15:paraId="090A72E1" w15:done="0"/>
  <w15:commentEx w15:paraId="34A37C6C" w15:done="0"/>
  <w15:commentEx w15:paraId="37C7791C" w15:done="0"/>
  <w15:commentEx w15:paraId="778F1D34" w15:done="0"/>
  <w15:commentEx w15:paraId="5BBF3BC5" w15:done="0"/>
  <w15:commentEx w15:paraId="533842AE" w15:done="0"/>
  <w15:commentEx w15:paraId="750A43C6" w15:done="0"/>
  <w15:commentEx w15:paraId="05F55882" w15:done="0"/>
  <w15:commentEx w15:paraId="31A37FCC" w15:done="0"/>
  <w15:commentEx w15:paraId="01A90C36" w15:done="0"/>
  <w15:commentEx w15:paraId="5270517C" w15:done="0"/>
  <w15:commentEx w15:paraId="45113B7C" w15:done="0"/>
  <w15:commentEx w15:paraId="0FF700D3" w15:done="0"/>
  <w15:commentEx w15:paraId="2D747781" w15:done="0"/>
  <w15:commentEx w15:paraId="204E0390" w15:done="0"/>
  <w15:commentEx w15:paraId="05441810" w15:done="0"/>
  <w15:commentEx w15:paraId="221444EE" w15:done="0"/>
  <w15:commentEx w15:paraId="659F6064" w15:done="0"/>
  <w15:commentEx w15:paraId="2A0D111B" w15:done="0"/>
  <w15:commentEx w15:paraId="511B663A" w15:done="0"/>
  <w15:commentEx w15:paraId="540C54EB" w15:done="0"/>
  <w15:commentEx w15:paraId="6BC36F2A" w15:done="0"/>
  <w15:commentEx w15:paraId="5B1605CE" w15:done="0"/>
  <w15:commentEx w15:paraId="745D3836" w15:done="0"/>
  <w15:commentEx w15:paraId="7CC44600" w15:done="0"/>
  <w15:commentEx w15:paraId="62EF5BA4" w15:done="0"/>
  <w15:commentEx w15:paraId="2BE918FF" w15:done="0"/>
  <w15:commentEx w15:paraId="50814909" w15:done="0"/>
  <w15:commentEx w15:paraId="56753C42" w15:done="0"/>
  <w15:commentEx w15:paraId="0C2303A7" w15:done="0"/>
  <w15:commentEx w15:paraId="42997828" w15:done="0"/>
  <w15:commentEx w15:paraId="01321AF8" w15:done="0"/>
  <w15:commentEx w15:paraId="472C7D2F" w15:done="0"/>
  <w15:commentEx w15:paraId="52D8118B" w15:done="0"/>
  <w15:commentEx w15:paraId="634E2166" w15:done="0"/>
  <w15:commentEx w15:paraId="50D2260F" w15:done="0"/>
  <w15:commentEx w15:paraId="794B1225" w15:done="0"/>
  <w15:commentEx w15:paraId="297632AE" w15:done="0"/>
  <w15:commentEx w15:paraId="30C24DFB" w15:done="0"/>
  <w15:commentEx w15:paraId="7CF4169C" w15:done="0"/>
  <w15:commentEx w15:paraId="44067AE8" w15:done="0"/>
  <w15:commentEx w15:paraId="35DC5DEF" w15:done="0"/>
  <w15:commentEx w15:paraId="4AE01BB1" w15:done="0"/>
  <w15:commentEx w15:paraId="63E67020" w15:done="0"/>
  <w15:commentEx w15:paraId="4DDC2A33" w15:done="0"/>
  <w15:commentEx w15:paraId="68B82CE4" w15:done="0"/>
  <w15:commentEx w15:paraId="6C1345A5" w15:done="0"/>
  <w15:commentEx w15:paraId="034935D8" w15:done="0"/>
  <w15:commentEx w15:paraId="43BB34E4" w15:done="0"/>
  <w15:commentEx w15:paraId="161517EF" w15:done="0"/>
  <w15:commentEx w15:paraId="32BD7493" w15:done="0"/>
  <w15:commentEx w15:paraId="12E07E01" w15:done="0"/>
  <w15:commentEx w15:paraId="02B6186D" w15:done="0"/>
  <w15:commentEx w15:paraId="26E53CC0" w15:done="0"/>
  <w15:commentEx w15:paraId="164156D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A41" w:rsidRDefault="00284A41" w:rsidP="00A23A7C">
      <w:r>
        <w:separator/>
      </w:r>
    </w:p>
  </w:endnote>
  <w:endnote w:type="continuationSeparator" w:id="0">
    <w:p w:rsidR="00284A41" w:rsidRDefault="00284A41" w:rsidP="00A23A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altName w:val="Arial Unicode MS"/>
    <w:charset w:val="86"/>
    <w:family w:val="modern"/>
    <w:pitch w:val="default"/>
    <w:sig w:usb0="00000000" w:usb1="00000000" w:usb2="00000010" w:usb3="00000000" w:csb0="00040000" w:csb1="00000000"/>
  </w:font>
  <w:font w:name="仿宋_GB2312">
    <w:altName w:val="Arial Unicode MS"/>
    <w:charset w:val="86"/>
    <w:family w:val="modern"/>
    <w:pitch w:val="default"/>
    <w:sig w:usb0="00000000" w:usb1="00000000" w:usb2="00000010" w:usb3="00000000" w:csb0="00040000" w:csb1="00000000"/>
  </w:font>
  <w:font w:name="Helvetica Neue Light">
    <w:altName w:val="MingLiU"/>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Verdana">
    <w:altName w:val="Tahom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楷体">
    <w:altName w:val="宋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altName w:val="Arial Unicode MS"/>
    <w:panose1 w:val="02010609060101010101"/>
    <w:charset w:val="86"/>
    <w:family w:val="modern"/>
    <w:pitch w:val="default"/>
    <w:sig w:usb0="00000000" w:usb1="0000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7C" w:rsidRDefault="005226BC">
    <w:pPr>
      <w:pStyle w:val="ad"/>
      <w:framePr w:wrap="around" w:vAnchor="text" w:hAnchor="margin" w:xAlign="right" w:y="1"/>
      <w:rPr>
        <w:rStyle w:val="af2"/>
      </w:rPr>
    </w:pPr>
    <w:r>
      <w:fldChar w:fldCharType="begin"/>
    </w:r>
    <w:r w:rsidR="005D1A0F">
      <w:rPr>
        <w:rStyle w:val="af2"/>
      </w:rPr>
      <w:instrText xml:space="preserve">PAGE  </w:instrText>
    </w:r>
    <w:r>
      <w:fldChar w:fldCharType="end"/>
    </w:r>
  </w:p>
  <w:p w:rsidR="00A23A7C" w:rsidRDefault="00A23A7C">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7C" w:rsidRDefault="005D1A0F">
    <w:r>
      <w:rPr>
        <w:noProof/>
        <w:sz w:val="21"/>
      </w:rPr>
      <w:drawing>
        <wp:anchor distT="0" distB="0" distL="114300" distR="114300" simplePos="0" relativeHeight="251657216" behindDoc="1" locked="0" layoutInCell="1" allowOverlap="1">
          <wp:simplePos x="0" y="0"/>
          <wp:positionH relativeFrom="column">
            <wp:posOffset>4378960</wp:posOffset>
          </wp:positionH>
          <wp:positionV relativeFrom="paragraph">
            <wp:posOffset>120015</wp:posOffset>
          </wp:positionV>
          <wp:extent cx="1481455" cy="360045"/>
          <wp:effectExtent l="19050" t="0" r="4445" b="0"/>
          <wp:wrapNone/>
          <wp:docPr id="1045"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图片 6" descr="无标题2"/>
                  <pic:cNvPicPr>
                    <a:picLocks noChangeAspect="1" noChangeArrowheads="1"/>
                  </pic:cNvPicPr>
                </pic:nvPicPr>
                <pic:blipFill>
                  <a:blip r:embed="rId1"/>
                  <a:srcRect/>
                  <a:stretch>
                    <a:fillRect/>
                  </a:stretch>
                </pic:blipFill>
                <pic:spPr>
                  <a:xfrm>
                    <a:off x="0" y="0"/>
                    <a:ext cx="1481455" cy="360045"/>
                  </a:xfrm>
                  <a:prstGeom prst="rect">
                    <a:avLst/>
                  </a:prstGeom>
                  <a:noFill/>
                  <a:ln w="9525">
                    <a:noFill/>
                    <a:miter lim="800000"/>
                    <a:headEnd/>
                    <a:tailEnd/>
                  </a:ln>
                  <a:effec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7C" w:rsidRDefault="005226BC">
    <w:pPr>
      <w:pStyle w:val="ad"/>
      <w:framePr w:wrap="around" w:vAnchor="text" w:hAnchor="margin" w:xAlign="center" w:yAlign="top"/>
    </w:pPr>
    <w:r>
      <w:fldChar w:fldCharType="begin"/>
    </w:r>
    <w:r w:rsidR="005D1A0F">
      <w:rPr>
        <w:rStyle w:val="af2"/>
      </w:rPr>
      <w:instrText xml:space="preserve"> PAGE  </w:instrText>
    </w:r>
    <w:r>
      <w:fldChar w:fldCharType="separate"/>
    </w:r>
    <w:r w:rsidR="005D1A0F">
      <w:rPr>
        <w:rStyle w:val="af2"/>
      </w:rPr>
      <w:t>1</w:t>
    </w:r>
    <w:r>
      <w:fldChar w:fldCharType="end"/>
    </w:r>
  </w:p>
  <w:p w:rsidR="00A23A7C" w:rsidRDefault="00A23A7C">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7C" w:rsidRDefault="005226BC">
    <w:pPr>
      <w:ind w:right="56"/>
      <w:jc w:val="center"/>
      <w:rPr>
        <w:sz w:val="21"/>
        <w:szCs w:val="21"/>
      </w:rPr>
    </w:pPr>
    <w:r>
      <w:rPr>
        <w:sz w:val="21"/>
        <w:szCs w:val="21"/>
      </w:rPr>
      <w:fldChar w:fldCharType="begin"/>
    </w:r>
    <w:r w:rsidR="005D1A0F">
      <w:rPr>
        <w:sz w:val="21"/>
        <w:szCs w:val="21"/>
      </w:rPr>
      <w:instrText>PAGE  \* Arabic  \* MERGEFORMAT</w:instrText>
    </w:r>
    <w:r>
      <w:rPr>
        <w:sz w:val="21"/>
        <w:szCs w:val="21"/>
      </w:rPr>
      <w:fldChar w:fldCharType="separate"/>
    </w:r>
    <w:r w:rsidR="002D1FB7" w:rsidRPr="002D1FB7">
      <w:rPr>
        <w:noProof/>
        <w:sz w:val="21"/>
        <w:szCs w:val="21"/>
        <w:lang w:val="zh-CN"/>
      </w:rPr>
      <w:t>11</w:t>
    </w:r>
    <w:r>
      <w:rPr>
        <w:sz w:val="21"/>
        <w:szCs w:val="21"/>
      </w:rPr>
      <w:fldChar w:fldCharType="end"/>
    </w:r>
    <w:r w:rsidR="005D1A0F">
      <w:rPr>
        <w:sz w:val="21"/>
        <w:szCs w:val="21"/>
        <w:lang w:val="zh-CN"/>
      </w:rPr>
      <w:t xml:space="preserve"> / </w:t>
    </w:r>
    <w:fldSimple w:instr="NUMPAGES  \* Arabic  \* MERGEFORMAT">
      <w:r w:rsidR="002D1FB7" w:rsidRPr="002D1FB7">
        <w:rPr>
          <w:noProof/>
          <w:sz w:val="21"/>
          <w:szCs w:val="21"/>
          <w:lang w:val="zh-CN"/>
        </w:rPr>
        <w:t>102</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7C" w:rsidRDefault="005D1A0F">
    <w:pPr>
      <w:ind w:right="56"/>
      <w:jc w:val="center"/>
      <w:rPr>
        <w:sz w:val="21"/>
        <w:szCs w:val="21"/>
      </w:rPr>
    </w:pPr>
    <w:r>
      <w:rPr>
        <w:rFonts w:ascii="宋体" w:hAnsi="宋体"/>
        <w:bCs/>
        <w:noProof/>
        <w:sz w:val="21"/>
        <w:szCs w:val="21"/>
      </w:rPr>
      <w:drawing>
        <wp:anchor distT="0" distB="0" distL="114300" distR="114300" simplePos="0" relativeHeight="251660288" behindDoc="1" locked="0" layoutInCell="1" allowOverlap="1">
          <wp:simplePos x="0" y="0"/>
          <wp:positionH relativeFrom="column">
            <wp:posOffset>4367530</wp:posOffset>
          </wp:positionH>
          <wp:positionV relativeFrom="paragraph">
            <wp:posOffset>15875</wp:posOffset>
          </wp:positionV>
          <wp:extent cx="1481455" cy="360045"/>
          <wp:effectExtent l="19050" t="0" r="4445" b="0"/>
          <wp:wrapNone/>
          <wp:docPr id="2"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无标题2"/>
                  <pic:cNvPicPr>
                    <a:picLocks noChangeAspect="1" noChangeArrowheads="1"/>
                  </pic:cNvPicPr>
                </pic:nvPicPr>
                <pic:blipFill>
                  <a:blip r:embed="rId1"/>
                  <a:srcRect/>
                  <a:stretch>
                    <a:fillRect/>
                  </a:stretch>
                </pic:blipFill>
                <pic:spPr>
                  <a:xfrm>
                    <a:off x="0" y="0"/>
                    <a:ext cx="1481455" cy="360045"/>
                  </a:xfrm>
                  <a:prstGeom prst="rect">
                    <a:avLst/>
                  </a:prstGeom>
                  <a:noFill/>
                  <a:ln w="9525">
                    <a:noFill/>
                    <a:miter lim="800000"/>
                    <a:headEnd/>
                    <a:tailEnd/>
                  </a:ln>
                  <a:effectLst/>
                </pic:spPr>
              </pic:pic>
            </a:graphicData>
          </a:graphic>
        </wp:anchor>
      </w:drawing>
    </w:r>
    <w:r>
      <w:rPr>
        <w:sz w:val="24"/>
        <w:lang w:val="zh-CN"/>
      </w:rPr>
      <w:t xml:space="preserve"> </w:t>
    </w:r>
    <w:r w:rsidR="005226BC">
      <w:rPr>
        <w:sz w:val="21"/>
        <w:szCs w:val="21"/>
      </w:rPr>
      <w:fldChar w:fldCharType="begin"/>
    </w:r>
    <w:r>
      <w:rPr>
        <w:sz w:val="21"/>
        <w:szCs w:val="21"/>
      </w:rPr>
      <w:instrText>PAGE  \* Arabic  \* MERGEFORMAT</w:instrText>
    </w:r>
    <w:r w:rsidR="005226BC">
      <w:rPr>
        <w:sz w:val="21"/>
        <w:szCs w:val="21"/>
      </w:rPr>
      <w:fldChar w:fldCharType="separate"/>
    </w:r>
    <w:r w:rsidR="002D1FB7" w:rsidRPr="002D1FB7">
      <w:rPr>
        <w:noProof/>
        <w:sz w:val="21"/>
        <w:szCs w:val="21"/>
        <w:lang w:val="zh-CN"/>
      </w:rPr>
      <w:t>57</w:t>
    </w:r>
    <w:r w:rsidR="005226BC">
      <w:rPr>
        <w:sz w:val="21"/>
        <w:szCs w:val="21"/>
      </w:rPr>
      <w:fldChar w:fldCharType="end"/>
    </w:r>
    <w:r>
      <w:rPr>
        <w:sz w:val="21"/>
        <w:szCs w:val="21"/>
        <w:lang w:val="zh-CN"/>
      </w:rPr>
      <w:t xml:space="preserve"> / </w:t>
    </w:r>
    <w:fldSimple w:instr="NUMPAGES  \* Arabic  \* MERGEFORMAT">
      <w:r w:rsidR="002D1FB7" w:rsidRPr="002D1FB7">
        <w:rPr>
          <w:noProof/>
          <w:sz w:val="21"/>
          <w:szCs w:val="21"/>
          <w:lang w:val="zh-CN"/>
        </w:rPr>
        <w:t>102</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7C" w:rsidRDefault="005D1A0F">
    <w:pPr>
      <w:ind w:right="56"/>
      <w:jc w:val="center"/>
      <w:rPr>
        <w:sz w:val="21"/>
        <w:szCs w:val="21"/>
      </w:rPr>
    </w:pPr>
    <w:r>
      <w:rPr>
        <w:rFonts w:ascii="宋体" w:hAnsi="宋体"/>
        <w:bCs/>
        <w:noProof/>
        <w:sz w:val="21"/>
        <w:szCs w:val="21"/>
      </w:rPr>
      <w:drawing>
        <wp:anchor distT="0" distB="0" distL="114300" distR="114300" simplePos="0" relativeHeight="251658240" behindDoc="1" locked="0" layoutInCell="1" allowOverlap="1">
          <wp:simplePos x="0" y="0"/>
          <wp:positionH relativeFrom="column">
            <wp:posOffset>4367530</wp:posOffset>
          </wp:positionH>
          <wp:positionV relativeFrom="paragraph">
            <wp:posOffset>15875</wp:posOffset>
          </wp:positionV>
          <wp:extent cx="1481455" cy="360045"/>
          <wp:effectExtent l="19050" t="0" r="4445" b="0"/>
          <wp:wrapNone/>
          <wp:docPr id="1048"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图片 6" descr="无标题2"/>
                  <pic:cNvPicPr>
                    <a:picLocks noChangeAspect="1" noChangeArrowheads="1"/>
                  </pic:cNvPicPr>
                </pic:nvPicPr>
                <pic:blipFill>
                  <a:blip r:embed="rId1"/>
                  <a:srcRect/>
                  <a:stretch>
                    <a:fillRect/>
                  </a:stretch>
                </pic:blipFill>
                <pic:spPr>
                  <a:xfrm>
                    <a:off x="0" y="0"/>
                    <a:ext cx="1481455" cy="360045"/>
                  </a:xfrm>
                  <a:prstGeom prst="rect">
                    <a:avLst/>
                  </a:prstGeom>
                  <a:noFill/>
                  <a:ln w="9525">
                    <a:noFill/>
                    <a:miter lim="800000"/>
                    <a:headEnd/>
                    <a:tailEnd/>
                  </a:ln>
                  <a:effectLst/>
                </pic:spPr>
              </pic:pic>
            </a:graphicData>
          </a:graphic>
        </wp:anchor>
      </w:drawing>
    </w:r>
    <w:r>
      <w:rPr>
        <w:sz w:val="24"/>
        <w:lang w:val="zh-CN"/>
      </w:rPr>
      <w:t xml:space="preserve"> </w:t>
    </w:r>
    <w:r w:rsidR="005226BC">
      <w:rPr>
        <w:sz w:val="21"/>
        <w:szCs w:val="21"/>
      </w:rPr>
      <w:fldChar w:fldCharType="begin"/>
    </w:r>
    <w:r>
      <w:rPr>
        <w:sz w:val="21"/>
        <w:szCs w:val="21"/>
      </w:rPr>
      <w:instrText>PAGE  \* Arabic  \* MERGEFORMAT</w:instrText>
    </w:r>
    <w:r w:rsidR="005226BC">
      <w:rPr>
        <w:sz w:val="21"/>
        <w:szCs w:val="21"/>
      </w:rPr>
      <w:fldChar w:fldCharType="separate"/>
    </w:r>
    <w:r w:rsidR="002D1FB7" w:rsidRPr="002D1FB7">
      <w:rPr>
        <w:noProof/>
        <w:sz w:val="21"/>
        <w:szCs w:val="21"/>
        <w:lang w:val="zh-CN"/>
      </w:rPr>
      <w:t>102</w:t>
    </w:r>
    <w:r w:rsidR="005226BC">
      <w:rPr>
        <w:sz w:val="21"/>
        <w:szCs w:val="21"/>
      </w:rPr>
      <w:fldChar w:fldCharType="end"/>
    </w:r>
    <w:r>
      <w:rPr>
        <w:sz w:val="21"/>
        <w:szCs w:val="21"/>
        <w:lang w:val="zh-CN"/>
      </w:rPr>
      <w:t xml:space="preserve"> / </w:t>
    </w:r>
    <w:fldSimple w:instr="NUMPAGES  \* Arabic  \* MERGEFORMAT">
      <w:r w:rsidR="002D1FB7" w:rsidRPr="002D1FB7">
        <w:rPr>
          <w:noProof/>
          <w:sz w:val="21"/>
          <w:szCs w:val="21"/>
          <w:lang w:val="zh-CN"/>
        </w:rPr>
        <w:t>102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A41" w:rsidRDefault="00284A41" w:rsidP="00A23A7C">
      <w:r>
        <w:separator/>
      </w:r>
    </w:p>
  </w:footnote>
  <w:footnote w:type="continuationSeparator" w:id="0">
    <w:p w:rsidR="00284A41" w:rsidRDefault="00284A41" w:rsidP="00A23A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7C" w:rsidRDefault="005D1A0F">
    <w:pPr>
      <w:pStyle w:val="ae"/>
      <w:jc w:val="both"/>
    </w:pPr>
    <w:r>
      <w:rPr>
        <w:noProof/>
      </w:rPr>
      <w:drawing>
        <wp:inline distT="0" distB="0" distL="0" distR="0">
          <wp:extent cx="5981700" cy="685800"/>
          <wp:effectExtent l="19050" t="0" r="0" b="0"/>
          <wp:docPr id="1" name="图片 2" descr="无标题 - 副本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无标题 - 副本 - 副本"/>
                  <pic:cNvPicPr>
                    <a:picLocks noChangeAspect="1" noChangeArrowheads="1"/>
                  </pic:cNvPicPr>
                </pic:nvPicPr>
                <pic:blipFill>
                  <a:blip r:embed="rId1"/>
                  <a:srcRect/>
                  <a:stretch>
                    <a:fillRect/>
                  </a:stretch>
                </pic:blipFill>
                <pic:spPr>
                  <a:xfrm>
                    <a:off x="0" y="0"/>
                    <a:ext cx="598170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C97260"/>
    <w:multiLevelType w:val="singleLevel"/>
    <w:tmpl w:val="E7C97260"/>
    <w:lvl w:ilvl="0">
      <w:start w:val="17"/>
      <w:numFmt w:val="decimal"/>
      <w:suff w:val="nothing"/>
      <w:lvlText w:val="%1、"/>
      <w:lvlJc w:val="left"/>
      <w:rPr>
        <w:b w:val="0"/>
      </w:rPr>
    </w:lvl>
  </w:abstractNum>
  <w:abstractNum w:abstractNumId="1">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E0A3825"/>
    <w:multiLevelType w:val="multilevel"/>
    <w:tmpl w:val="0E0A3825"/>
    <w:lvl w:ilvl="0">
      <w:start w:val="2"/>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33F45FBD"/>
    <w:multiLevelType w:val="multilevel"/>
    <w:tmpl w:val="33F45FBD"/>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4">
    <w:nsid w:val="393D0E59"/>
    <w:multiLevelType w:val="multilevel"/>
    <w:tmpl w:val="393D0E5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4DE92F27"/>
    <w:multiLevelType w:val="multilevel"/>
    <w:tmpl w:val="4DE92F27"/>
    <w:lvl w:ilvl="0">
      <w:start w:val="5"/>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木拿艺">
    <w15:presenceInfo w15:providerId="WPS Office" w15:userId="34225566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40"/>
  <w:drawingGridVerticalSpacing w:val="156"/>
  <w:displayHorizontalDrawingGridEvery w:val="2"/>
  <w:noPunctuationKerning/>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3BD7"/>
    <w:rsid w:val="0000407F"/>
    <w:rsid w:val="00006479"/>
    <w:rsid w:val="00007370"/>
    <w:rsid w:val="00007A1E"/>
    <w:rsid w:val="0001073A"/>
    <w:rsid w:val="00010B5C"/>
    <w:rsid w:val="000114CE"/>
    <w:rsid w:val="000114CF"/>
    <w:rsid w:val="00012579"/>
    <w:rsid w:val="00012EBC"/>
    <w:rsid w:val="00012FC3"/>
    <w:rsid w:val="0001334A"/>
    <w:rsid w:val="00014602"/>
    <w:rsid w:val="0001520A"/>
    <w:rsid w:val="00015891"/>
    <w:rsid w:val="000169F9"/>
    <w:rsid w:val="00016E18"/>
    <w:rsid w:val="0001775B"/>
    <w:rsid w:val="00017BEE"/>
    <w:rsid w:val="00020676"/>
    <w:rsid w:val="00020801"/>
    <w:rsid w:val="00020F9E"/>
    <w:rsid w:val="00021D4E"/>
    <w:rsid w:val="00022F14"/>
    <w:rsid w:val="00023178"/>
    <w:rsid w:val="00024130"/>
    <w:rsid w:val="00024E84"/>
    <w:rsid w:val="00025E6A"/>
    <w:rsid w:val="00026877"/>
    <w:rsid w:val="00027A3C"/>
    <w:rsid w:val="00030DB5"/>
    <w:rsid w:val="00030E81"/>
    <w:rsid w:val="000310FE"/>
    <w:rsid w:val="00031193"/>
    <w:rsid w:val="00031E2B"/>
    <w:rsid w:val="00032280"/>
    <w:rsid w:val="000325E1"/>
    <w:rsid w:val="00033E2F"/>
    <w:rsid w:val="00034B6F"/>
    <w:rsid w:val="00035A6C"/>
    <w:rsid w:val="00036992"/>
    <w:rsid w:val="00036996"/>
    <w:rsid w:val="0003700E"/>
    <w:rsid w:val="0003797E"/>
    <w:rsid w:val="00040041"/>
    <w:rsid w:val="00041D0F"/>
    <w:rsid w:val="00041FA3"/>
    <w:rsid w:val="00043E78"/>
    <w:rsid w:val="000459B5"/>
    <w:rsid w:val="00045C96"/>
    <w:rsid w:val="00045EE2"/>
    <w:rsid w:val="00047DF2"/>
    <w:rsid w:val="00050CC8"/>
    <w:rsid w:val="0005166C"/>
    <w:rsid w:val="00051736"/>
    <w:rsid w:val="00051774"/>
    <w:rsid w:val="00051955"/>
    <w:rsid w:val="000521EC"/>
    <w:rsid w:val="00052C43"/>
    <w:rsid w:val="00053AD2"/>
    <w:rsid w:val="00054211"/>
    <w:rsid w:val="00055269"/>
    <w:rsid w:val="00055708"/>
    <w:rsid w:val="000558AF"/>
    <w:rsid w:val="0005629D"/>
    <w:rsid w:val="000572E5"/>
    <w:rsid w:val="000574BB"/>
    <w:rsid w:val="00057B3C"/>
    <w:rsid w:val="00057C6A"/>
    <w:rsid w:val="0006044C"/>
    <w:rsid w:val="00060AAB"/>
    <w:rsid w:val="00061877"/>
    <w:rsid w:val="00061D6C"/>
    <w:rsid w:val="00062C77"/>
    <w:rsid w:val="00062D39"/>
    <w:rsid w:val="00064453"/>
    <w:rsid w:val="00064F1A"/>
    <w:rsid w:val="00065066"/>
    <w:rsid w:val="00065362"/>
    <w:rsid w:val="00065562"/>
    <w:rsid w:val="000657FB"/>
    <w:rsid w:val="00065A82"/>
    <w:rsid w:val="00066072"/>
    <w:rsid w:val="000676BF"/>
    <w:rsid w:val="0006785D"/>
    <w:rsid w:val="00067B67"/>
    <w:rsid w:val="00071135"/>
    <w:rsid w:val="00071C2A"/>
    <w:rsid w:val="00072425"/>
    <w:rsid w:val="00073AB2"/>
    <w:rsid w:val="00073FF7"/>
    <w:rsid w:val="00074378"/>
    <w:rsid w:val="00074D7B"/>
    <w:rsid w:val="00076570"/>
    <w:rsid w:val="000765AF"/>
    <w:rsid w:val="00077067"/>
    <w:rsid w:val="000804A7"/>
    <w:rsid w:val="000804D3"/>
    <w:rsid w:val="00080A03"/>
    <w:rsid w:val="00081AD3"/>
    <w:rsid w:val="00084D5F"/>
    <w:rsid w:val="00085880"/>
    <w:rsid w:val="00085EC0"/>
    <w:rsid w:val="00090ABA"/>
    <w:rsid w:val="00092E35"/>
    <w:rsid w:val="00093340"/>
    <w:rsid w:val="000941F1"/>
    <w:rsid w:val="00094C73"/>
    <w:rsid w:val="000957CD"/>
    <w:rsid w:val="00095853"/>
    <w:rsid w:val="00096127"/>
    <w:rsid w:val="000965C7"/>
    <w:rsid w:val="0009732C"/>
    <w:rsid w:val="000A2170"/>
    <w:rsid w:val="000A2678"/>
    <w:rsid w:val="000A29BE"/>
    <w:rsid w:val="000A3119"/>
    <w:rsid w:val="000A4CE6"/>
    <w:rsid w:val="000A589F"/>
    <w:rsid w:val="000A6116"/>
    <w:rsid w:val="000A7CFC"/>
    <w:rsid w:val="000B054B"/>
    <w:rsid w:val="000B1842"/>
    <w:rsid w:val="000B2628"/>
    <w:rsid w:val="000B3E1B"/>
    <w:rsid w:val="000B40E6"/>
    <w:rsid w:val="000B504A"/>
    <w:rsid w:val="000B55D0"/>
    <w:rsid w:val="000B575E"/>
    <w:rsid w:val="000B5C73"/>
    <w:rsid w:val="000B62E4"/>
    <w:rsid w:val="000B6848"/>
    <w:rsid w:val="000B6C54"/>
    <w:rsid w:val="000B75B1"/>
    <w:rsid w:val="000B78AE"/>
    <w:rsid w:val="000C19F0"/>
    <w:rsid w:val="000C3741"/>
    <w:rsid w:val="000C37FE"/>
    <w:rsid w:val="000C460F"/>
    <w:rsid w:val="000C47A9"/>
    <w:rsid w:val="000C4883"/>
    <w:rsid w:val="000C5831"/>
    <w:rsid w:val="000C587D"/>
    <w:rsid w:val="000C5C75"/>
    <w:rsid w:val="000C60CB"/>
    <w:rsid w:val="000C6718"/>
    <w:rsid w:val="000C741E"/>
    <w:rsid w:val="000D03C9"/>
    <w:rsid w:val="000D1903"/>
    <w:rsid w:val="000D25B1"/>
    <w:rsid w:val="000D2F1B"/>
    <w:rsid w:val="000D2FF7"/>
    <w:rsid w:val="000D3E9E"/>
    <w:rsid w:val="000D4C7F"/>
    <w:rsid w:val="000D519D"/>
    <w:rsid w:val="000D6219"/>
    <w:rsid w:val="000D6C0F"/>
    <w:rsid w:val="000E01C6"/>
    <w:rsid w:val="000E0978"/>
    <w:rsid w:val="000E157A"/>
    <w:rsid w:val="000E1629"/>
    <w:rsid w:val="000E1EE9"/>
    <w:rsid w:val="000E1F26"/>
    <w:rsid w:val="000E2248"/>
    <w:rsid w:val="000E25FD"/>
    <w:rsid w:val="000E32A8"/>
    <w:rsid w:val="000E3A24"/>
    <w:rsid w:val="000E6588"/>
    <w:rsid w:val="000E78EB"/>
    <w:rsid w:val="000E7DBB"/>
    <w:rsid w:val="000F09AF"/>
    <w:rsid w:val="000F0D64"/>
    <w:rsid w:val="000F1F26"/>
    <w:rsid w:val="000F2AAD"/>
    <w:rsid w:val="000F31CF"/>
    <w:rsid w:val="000F47CE"/>
    <w:rsid w:val="000F5377"/>
    <w:rsid w:val="000F55B7"/>
    <w:rsid w:val="000F5BBD"/>
    <w:rsid w:val="000F5D40"/>
    <w:rsid w:val="000F665A"/>
    <w:rsid w:val="000F7174"/>
    <w:rsid w:val="000F7941"/>
    <w:rsid w:val="001003F0"/>
    <w:rsid w:val="0010098C"/>
    <w:rsid w:val="00100E4C"/>
    <w:rsid w:val="00101278"/>
    <w:rsid w:val="00101341"/>
    <w:rsid w:val="00101F5D"/>
    <w:rsid w:val="00102403"/>
    <w:rsid w:val="001024AA"/>
    <w:rsid w:val="00102D01"/>
    <w:rsid w:val="00103865"/>
    <w:rsid w:val="00104A59"/>
    <w:rsid w:val="00105F12"/>
    <w:rsid w:val="00106018"/>
    <w:rsid w:val="001070C4"/>
    <w:rsid w:val="001078DB"/>
    <w:rsid w:val="00110547"/>
    <w:rsid w:val="001107C6"/>
    <w:rsid w:val="00110AE7"/>
    <w:rsid w:val="00111B51"/>
    <w:rsid w:val="001144F7"/>
    <w:rsid w:val="00116AC0"/>
    <w:rsid w:val="00117084"/>
    <w:rsid w:val="00117CA4"/>
    <w:rsid w:val="0012048B"/>
    <w:rsid w:val="00121040"/>
    <w:rsid w:val="00124DE1"/>
    <w:rsid w:val="00125768"/>
    <w:rsid w:val="00126439"/>
    <w:rsid w:val="001266CC"/>
    <w:rsid w:val="00126860"/>
    <w:rsid w:val="00126C29"/>
    <w:rsid w:val="00130CAF"/>
    <w:rsid w:val="00130ED6"/>
    <w:rsid w:val="00132A2E"/>
    <w:rsid w:val="001330A8"/>
    <w:rsid w:val="001345C3"/>
    <w:rsid w:val="00136919"/>
    <w:rsid w:val="0013796A"/>
    <w:rsid w:val="00140466"/>
    <w:rsid w:val="00142B06"/>
    <w:rsid w:val="0014310B"/>
    <w:rsid w:val="00143148"/>
    <w:rsid w:val="0014555E"/>
    <w:rsid w:val="00145989"/>
    <w:rsid w:val="00145E97"/>
    <w:rsid w:val="00146158"/>
    <w:rsid w:val="001475CB"/>
    <w:rsid w:val="001502BC"/>
    <w:rsid w:val="00150D1E"/>
    <w:rsid w:val="00150D46"/>
    <w:rsid w:val="00150EE4"/>
    <w:rsid w:val="00152D27"/>
    <w:rsid w:val="00153628"/>
    <w:rsid w:val="001540BA"/>
    <w:rsid w:val="00155AFA"/>
    <w:rsid w:val="001566F2"/>
    <w:rsid w:val="00157BA2"/>
    <w:rsid w:val="00157C26"/>
    <w:rsid w:val="00160B84"/>
    <w:rsid w:val="00161017"/>
    <w:rsid w:val="001613DD"/>
    <w:rsid w:val="00162308"/>
    <w:rsid w:val="001632A6"/>
    <w:rsid w:val="00163EB2"/>
    <w:rsid w:val="00164AA0"/>
    <w:rsid w:val="00164DDA"/>
    <w:rsid w:val="00165007"/>
    <w:rsid w:val="001655BB"/>
    <w:rsid w:val="001656CC"/>
    <w:rsid w:val="001662B7"/>
    <w:rsid w:val="001663C7"/>
    <w:rsid w:val="00166D5B"/>
    <w:rsid w:val="0016712C"/>
    <w:rsid w:val="0016717F"/>
    <w:rsid w:val="00167CCA"/>
    <w:rsid w:val="00170101"/>
    <w:rsid w:val="0017021A"/>
    <w:rsid w:val="00170703"/>
    <w:rsid w:val="00170DDC"/>
    <w:rsid w:val="0017118D"/>
    <w:rsid w:val="001712CC"/>
    <w:rsid w:val="00171786"/>
    <w:rsid w:val="00171AF6"/>
    <w:rsid w:val="001724DA"/>
    <w:rsid w:val="001725FD"/>
    <w:rsid w:val="00172A27"/>
    <w:rsid w:val="00172F22"/>
    <w:rsid w:val="001735C7"/>
    <w:rsid w:val="00174784"/>
    <w:rsid w:val="001747BE"/>
    <w:rsid w:val="001763B3"/>
    <w:rsid w:val="001772C1"/>
    <w:rsid w:val="00177F6F"/>
    <w:rsid w:val="00181A44"/>
    <w:rsid w:val="00181A50"/>
    <w:rsid w:val="00182310"/>
    <w:rsid w:val="00182D78"/>
    <w:rsid w:val="00183235"/>
    <w:rsid w:val="00183978"/>
    <w:rsid w:val="00183AEF"/>
    <w:rsid w:val="00184D3D"/>
    <w:rsid w:val="00184E31"/>
    <w:rsid w:val="00187FD8"/>
    <w:rsid w:val="00190C4E"/>
    <w:rsid w:val="00191584"/>
    <w:rsid w:val="001916C6"/>
    <w:rsid w:val="00193798"/>
    <w:rsid w:val="00193E13"/>
    <w:rsid w:val="00194E2F"/>
    <w:rsid w:val="00195094"/>
    <w:rsid w:val="00195167"/>
    <w:rsid w:val="00195A86"/>
    <w:rsid w:val="00195DB5"/>
    <w:rsid w:val="001965A7"/>
    <w:rsid w:val="001969F2"/>
    <w:rsid w:val="00196D70"/>
    <w:rsid w:val="00197580"/>
    <w:rsid w:val="001A01B6"/>
    <w:rsid w:val="001A1D09"/>
    <w:rsid w:val="001A25AA"/>
    <w:rsid w:val="001A25C8"/>
    <w:rsid w:val="001A3FFB"/>
    <w:rsid w:val="001A4D48"/>
    <w:rsid w:val="001A5A88"/>
    <w:rsid w:val="001A5DA8"/>
    <w:rsid w:val="001A661C"/>
    <w:rsid w:val="001A6AB8"/>
    <w:rsid w:val="001A78EC"/>
    <w:rsid w:val="001B045F"/>
    <w:rsid w:val="001B0589"/>
    <w:rsid w:val="001B0C29"/>
    <w:rsid w:val="001B0E53"/>
    <w:rsid w:val="001B0ED0"/>
    <w:rsid w:val="001B20DE"/>
    <w:rsid w:val="001B2A98"/>
    <w:rsid w:val="001B3E88"/>
    <w:rsid w:val="001B5FB1"/>
    <w:rsid w:val="001B68FB"/>
    <w:rsid w:val="001B6FB1"/>
    <w:rsid w:val="001B7852"/>
    <w:rsid w:val="001C11F4"/>
    <w:rsid w:val="001C18CF"/>
    <w:rsid w:val="001C1AF2"/>
    <w:rsid w:val="001C39AF"/>
    <w:rsid w:val="001C60EB"/>
    <w:rsid w:val="001C787A"/>
    <w:rsid w:val="001D0B2F"/>
    <w:rsid w:val="001D0F0B"/>
    <w:rsid w:val="001D273B"/>
    <w:rsid w:val="001D2BC7"/>
    <w:rsid w:val="001D37E3"/>
    <w:rsid w:val="001D43A8"/>
    <w:rsid w:val="001D4791"/>
    <w:rsid w:val="001D584D"/>
    <w:rsid w:val="001D6DDB"/>
    <w:rsid w:val="001E1578"/>
    <w:rsid w:val="001E1686"/>
    <w:rsid w:val="001E2199"/>
    <w:rsid w:val="001E2316"/>
    <w:rsid w:val="001E27B1"/>
    <w:rsid w:val="001E2F91"/>
    <w:rsid w:val="001E309E"/>
    <w:rsid w:val="001E32F6"/>
    <w:rsid w:val="001E39FB"/>
    <w:rsid w:val="001E3A76"/>
    <w:rsid w:val="001E4D59"/>
    <w:rsid w:val="001E509F"/>
    <w:rsid w:val="001E57A3"/>
    <w:rsid w:val="001E5818"/>
    <w:rsid w:val="001E6A29"/>
    <w:rsid w:val="001E7AE0"/>
    <w:rsid w:val="001E7C22"/>
    <w:rsid w:val="001F01E8"/>
    <w:rsid w:val="001F0BF3"/>
    <w:rsid w:val="001F21F0"/>
    <w:rsid w:val="001F2717"/>
    <w:rsid w:val="001F3E40"/>
    <w:rsid w:val="001F3F3F"/>
    <w:rsid w:val="001F44F4"/>
    <w:rsid w:val="001F464D"/>
    <w:rsid w:val="001F5858"/>
    <w:rsid w:val="001F7D64"/>
    <w:rsid w:val="00201740"/>
    <w:rsid w:val="00202AFC"/>
    <w:rsid w:val="00203DAA"/>
    <w:rsid w:val="00204379"/>
    <w:rsid w:val="00204748"/>
    <w:rsid w:val="002048D6"/>
    <w:rsid w:val="00205352"/>
    <w:rsid w:val="002053B5"/>
    <w:rsid w:val="00205919"/>
    <w:rsid w:val="00206B67"/>
    <w:rsid w:val="00206C9F"/>
    <w:rsid w:val="0021024F"/>
    <w:rsid w:val="002102BE"/>
    <w:rsid w:val="00210B1B"/>
    <w:rsid w:val="00210DE3"/>
    <w:rsid w:val="00211045"/>
    <w:rsid w:val="00212052"/>
    <w:rsid w:val="002126B6"/>
    <w:rsid w:val="00212ED2"/>
    <w:rsid w:val="002143CB"/>
    <w:rsid w:val="00214D3C"/>
    <w:rsid w:val="00214FEB"/>
    <w:rsid w:val="00216BB7"/>
    <w:rsid w:val="00217173"/>
    <w:rsid w:val="00217560"/>
    <w:rsid w:val="00220CFB"/>
    <w:rsid w:val="0022121A"/>
    <w:rsid w:val="002225F6"/>
    <w:rsid w:val="00223964"/>
    <w:rsid w:val="00223B3B"/>
    <w:rsid w:val="002242FA"/>
    <w:rsid w:val="00225014"/>
    <w:rsid w:val="00225666"/>
    <w:rsid w:val="00225E4F"/>
    <w:rsid w:val="00226B5C"/>
    <w:rsid w:val="00226DAF"/>
    <w:rsid w:val="00227BFF"/>
    <w:rsid w:val="00230467"/>
    <w:rsid w:val="00230BB3"/>
    <w:rsid w:val="00231503"/>
    <w:rsid w:val="002315A6"/>
    <w:rsid w:val="00231D77"/>
    <w:rsid w:val="00231DEE"/>
    <w:rsid w:val="00232CAA"/>
    <w:rsid w:val="002335EA"/>
    <w:rsid w:val="0023377A"/>
    <w:rsid w:val="002340E8"/>
    <w:rsid w:val="00234352"/>
    <w:rsid w:val="00235211"/>
    <w:rsid w:val="00235D8A"/>
    <w:rsid w:val="0023639D"/>
    <w:rsid w:val="00237186"/>
    <w:rsid w:val="00237240"/>
    <w:rsid w:val="00237361"/>
    <w:rsid w:val="002378EC"/>
    <w:rsid w:val="00237EE5"/>
    <w:rsid w:val="002405D3"/>
    <w:rsid w:val="00240C9B"/>
    <w:rsid w:val="00242080"/>
    <w:rsid w:val="00242235"/>
    <w:rsid w:val="00242E6A"/>
    <w:rsid w:val="00243E14"/>
    <w:rsid w:val="00244534"/>
    <w:rsid w:val="0024503F"/>
    <w:rsid w:val="002450D1"/>
    <w:rsid w:val="0024679B"/>
    <w:rsid w:val="00247559"/>
    <w:rsid w:val="002509C7"/>
    <w:rsid w:val="00250A45"/>
    <w:rsid w:val="00251163"/>
    <w:rsid w:val="0025247A"/>
    <w:rsid w:val="00253721"/>
    <w:rsid w:val="002547BE"/>
    <w:rsid w:val="00255253"/>
    <w:rsid w:val="00255D8A"/>
    <w:rsid w:val="002562F5"/>
    <w:rsid w:val="002571E6"/>
    <w:rsid w:val="0026011F"/>
    <w:rsid w:val="00260977"/>
    <w:rsid w:val="002629DD"/>
    <w:rsid w:val="0026507F"/>
    <w:rsid w:val="00265095"/>
    <w:rsid w:val="0027040C"/>
    <w:rsid w:val="00270464"/>
    <w:rsid w:val="0027204E"/>
    <w:rsid w:val="00272542"/>
    <w:rsid w:val="00273787"/>
    <w:rsid w:val="00273896"/>
    <w:rsid w:val="00274A62"/>
    <w:rsid w:val="00274D87"/>
    <w:rsid w:val="00276367"/>
    <w:rsid w:val="00277580"/>
    <w:rsid w:val="00277C34"/>
    <w:rsid w:val="00282451"/>
    <w:rsid w:val="00282FB2"/>
    <w:rsid w:val="00283516"/>
    <w:rsid w:val="00284A41"/>
    <w:rsid w:val="0028576A"/>
    <w:rsid w:val="002915FF"/>
    <w:rsid w:val="00291E79"/>
    <w:rsid w:val="00292964"/>
    <w:rsid w:val="00293231"/>
    <w:rsid w:val="002932D1"/>
    <w:rsid w:val="002935D3"/>
    <w:rsid w:val="00294556"/>
    <w:rsid w:val="00294EB9"/>
    <w:rsid w:val="002959EC"/>
    <w:rsid w:val="00295D58"/>
    <w:rsid w:val="002968CF"/>
    <w:rsid w:val="0029695C"/>
    <w:rsid w:val="00296EF4"/>
    <w:rsid w:val="002972C0"/>
    <w:rsid w:val="002979DD"/>
    <w:rsid w:val="002A14AF"/>
    <w:rsid w:val="002A311A"/>
    <w:rsid w:val="002A3506"/>
    <w:rsid w:val="002A3CBC"/>
    <w:rsid w:val="002A5106"/>
    <w:rsid w:val="002A5591"/>
    <w:rsid w:val="002A565F"/>
    <w:rsid w:val="002A5CCC"/>
    <w:rsid w:val="002A64AF"/>
    <w:rsid w:val="002A6C3D"/>
    <w:rsid w:val="002A7E11"/>
    <w:rsid w:val="002B11C3"/>
    <w:rsid w:val="002B1BA2"/>
    <w:rsid w:val="002B2768"/>
    <w:rsid w:val="002B2FEC"/>
    <w:rsid w:val="002B3E2B"/>
    <w:rsid w:val="002B3E5C"/>
    <w:rsid w:val="002B4E83"/>
    <w:rsid w:val="002B5499"/>
    <w:rsid w:val="002B5D76"/>
    <w:rsid w:val="002B6BA6"/>
    <w:rsid w:val="002B6F01"/>
    <w:rsid w:val="002C076E"/>
    <w:rsid w:val="002C10A2"/>
    <w:rsid w:val="002C143C"/>
    <w:rsid w:val="002C1912"/>
    <w:rsid w:val="002C1B38"/>
    <w:rsid w:val="002C245F"/>
    <w:rsid w:val="002C2BBB"/>
    <w:rsid w:val="002C357E"/>
    <w:rsid w:val="002C3E9F"/>
    <w:rsid w:val="002C3EAE"/>
    <w:rsid w:val="002C3F11"/>
    <w:rsid w:val="002C40FF"/>
    <w:rsid w:val="002C44E9"/>
    <w:rsid w:val="002C477A"/>
    <w:rsid w:val="002C5CB1"/>
    <w:rsid w:val="002C5E13"/>
    <w:rsid w:val="002C5E97"/>
    <w:rsid w:val="002C5EBF"/>
    <w:rsid w:val="002C5F33"/>
    <w:rsid w:val="002C7CAD"/>
    <w:rsid w:val="002D03C0"/>
    <w:rsid w:val="002D0896"/>
    <w:rsid w:val="002D10B5"/>
    <w:rsid w:val="002D1786"/>
    <w:rsid w:val="002D1FB7"/>
    <w:rsid w:val="002D3048"/>
    <w:rsid w:val="002D3294"/>
    <w:rsid w:val="002D3462"/>
    <w:rsid w:val="002D35AA"/>
    <w:rsid w:val="002D47F3"/>
    <w:rsid w:val="002D5FFD"/>
    <w:rsid w:val="002D7383"/>
    <w:rsid w:val="002E03E2"/>
    <w:rsid w:val="002E07ED"/>
    <w:rsid w:val="002E2CF1"/>
    <w:rsid w:val="002E3A71"/>
    <w:rsid w:val="002E4C92"/>
    <w:rsid w:val="002E4FDC"/>
    <w:rsid w:val="002E549E"/>
    <w:rsid w:val="002E5791"/>
    <w:rsid w:val="002E62A7"/>
    <w:rsid w:val="002E64B2"/>
    <w:rsid w:val="002E66CF"/>
    <w:rsid w:val="002E68EC"/>
    <w:rsid w:val="002E7C45"/>
    <w:rsid w:val="002F0F07"/>
    <w:rsid w:val="002F217D"/>
    <w:rsid w:val="002F4178"/>
    <w:rsid w:val="002F41F8"/>
    <w:rsid w:val="002F6F89"/>
    <w:rsid w:val="002F7560"/>
    <w:rsid w:val="003016B5"/>
    <w:rsid w:val="00302500"/>
    <w:rsid w:val="00302711"/>
    <w:rsid w:val="0030392B"/>
    <w:rsid w:val="00304728"/>
    <w:rsid w:val="003047BC"/>
    <w:rsid w:val="00304EE6"/>
    <w:rsid w:val="003052FD"/>
    <w:rsid w:val="00305807"/>
    <w:rsid w:val="00306D72"/>
    <w:rsid w:val="00306DD9"/>
    <w:rsid w:val="00306E8F"/>
    <w:rsid w:val="003079E4"/>
    <w:rsid w:val="00307CC0"/>
    <w:rsid w:val="0031093B"/>
    <w:rsid w:val="00312365"/>
    <w:rsid w:val="0031267B"/>
    <w:rsid w:val="00313747"/>
    <w:rsid w:val="003140F3"/>
    <w:rsid w:val="003153A6"/>
    <w:rsid w:val="00316590"/>
    <w:rsid w:val="00316B96"/>
    <w:rsid w:val="003171CE"/>
    <w:rsid w:val="00317FAE"/>
    <w:rsid w:val="0032012F"/>
    <w:rsid w:val="00320747"/>
    <w:rsid w:val="003210E3"/>
    <w:rsid w:val="00322663"/>
    <w:rsid w:val="003232CA"/>
    <w:rsid w:val="003232CD"/>
    <w:rsid w:val="003241E3"/>
    <w:rsid w:val="00324345"/>
    <w:rsid w:val="00325133"/>
    <w:rsid w:val="00325EA2"/>
    <w:rsid w:val="003264E3"/>
    <w:rsid w:val="00326C09"/>
    <w:rsid w:val="00326DBE"/>
    <w:rsid w:val="00327EC1"/>
    <w:rsid w:val="003309CC"/>
    <w:rsid w:val="00330ACE"/>
    <w:rsid w:val="00331BE2"/>
    <w:rsid w:val="00332DED"/>
    <w:rsid w:val="00333ED6"/>
    <w:rsid w:val="0033444D"/>
    <w:rsid w:val="0033509F"/>
    <w:rsid w:val="00341716"/>
    <w:rsid w:val="00341D06"/>
    <w:rsid w:val="00343044"/>
    <w:rsid w:val="00343788"/>
    <w:rsid w:val="00343CEA"/>
    <w:rsid w:val="003442F4"/>
    <w:rsid w:val="0034476F"/>
    <w:rsid w:val="003449A1"/>
    <w:rsid w:val="00344C67"/>
    <w:rsid w:val="00346578"/>
    <w:rsid w:val="00346FCC"/>
    <w:rsid w:val="00347BE6"/>
    <w:rsid w:val="00350356"/>
    <w:rsid w:val="003504FE"/>
    <w:rsid w:val="00350E13"/>
    <w:rsid w:val="00352463"/>
    <w:rsid w:val="00352801"/>
    <w:rsid w:val="0035322E"/>
    <w:rsid w:val="00353427"/>
    <w:rsid w:val="00354ADC"/>
    <w:rsid w:val="00354EF9"/>
    <w:rsid w:val="00354F38"/>
    <w:rsid w:val="00355CFF"/>
    <w:rsid w:val="003563F3"/>
    <w:rsid w:val="00356CF5"/>
    <w:rsid w:val="00357217"/>
    <w:rsid w:val="003573E8"/>
    <w:rsid w:val="003604DE"/>
    <w:rsid w:val="0036055A"/>
    <w:rsid w:val="00362FEA"/>
    <w:rsid w:val="0036319C"/>
    <w:rsid w:val="003636F6"/>
    <w:rsid w:val="003641CF"/>
    <w:rsid w:val="0036450B"/>
    <w:rsid w:val="00364B7C"/>
    <w:rsid w:val="00365895"/>
    <w:rsid w:val="0036590F"/>
    <w:rsid w:val="003668F9"/>
    <w:rsid w:val="00367213"/>
    <w:rsid w:val="003673D3"/>
    <w:rsid w:val="003675D2"/>
    <w:rsid w:val="00367ABC"/>
    <w:rsid w:val="00367B48"/>
    <w:rsid w:val="00370631"/>
    <w:rsid w:val="00370A2E"/>
    <w:rsid w:val="00371073"/>
    <w:rsid w:val="00371B9E"/>
    <w:rsid w:val="0037202A"/>
    <w:rsid w:val="00373B68"/>
    <w:rsid w:val="00374413"/>
    <w:rsid w:val="003773A7"/>
    <w:rsid w:val="003834A1"/>
    <w:rsid w:val="003839BD"/>
    <w:rsid w:val="00385FBB"/>
    <w:rsid w:val="00386526"/>
    <w:rsid w:val="00387150"/>
    <w:rsid w:val="00387B54"/>
    <w:rsid w:val="00387C2A"/>
    <w:rsid w:val="003933A4"/>
    <w:rsid w:val="00393EF7"/>
    <w:rsid w:val="00395436"/>
    <w:rsid w:val="00395768"/>
    <w:rsid w:val="0039578F"/>
    <w:rsid w:val="00395BA7"/>
    <w:rsid w:val="003964A1"/>
    <w:rsid w:val="0039735E"/>
    <w:rsid w:val="00397533"/>
    <w:rsid w:val="00397FC5"/>
    <w:rsid w:val="003A06EB"/>
    <w:rsid w:val="003A0759"/>
    <w:rsid w:val="003A14F2"/>
    <w:rsid w:val="003A2CB6"/>
    <w:rsid w:val="003A2CBB"/>
    <w:rsid w:val="003A2CE1"/>
    <w:rsid w:val="003A3E9B"/>
    <w:rsid w:val="003A41F8"/>
    <w:rsid w:val="003A5038"/>
    <w:rsid w:val="003A5460"/>
    <w:rsid w:val="003A5D2C"/>
    <w:rsid w:val="003A7431"/>
    <w:rsid w:val="003A7D18"/>
    <w:rsid w:val="003B11CA"/>
    <w:rsid w:val="003B134E"/>
    <w:rsid w:val="003B1AEE"/>
    <w:rsid w:val="003B1C1F"/>
    <w:rsid w:val="003B28C2"/>
    <w:rsid w:val="003B2F96"/>
    <w:rsid w:val="003B357D"/>
    <w:rsid w:val="003B386B"/>
    <w:rsid w:val="003B4C6F"/>
    <w:rsid w:val="003B51F5"/>
    <w:rsid w:val="003B51F8"/>
    <w:rsid w:val="003B5A24"/>
    <w:rsid w:val="003B659C"/>
    <w:rsid w:val="003B7865"/>
    <w:rsid w:val="003C01CA"/>
    <w:rsid w:val="003C067F"/>
    <w:rsid w:val="003C1CBC"/>
    <w:rsid w:val="003C1E84"/>
    <w:rsid w:val="003C26D7"/>
    <w:rsid w:val="003C293B"/>
    <w:rsid w:val="003C3603"/>
    <w:rsid w:val="003C4DEA"/>
    <w:rsid w:val="003C5342"/>
    <w:rsid w:val="003C6699"/>
    <w:rsid w:val="003C6ACA"/>
    <w:rsid w:val="003C7359"/>
    <w:rsid w:val="003C746E"/>
    <w:rsid w:val="003C77EB"/>
    <w:rsid w:val="003D1E07"/>
    <w:rsid w:val="003D2811"/>
    <w:rsid w:val="003D2850"/>
    <w:rsid w:val="003D306E"/>
    <w:rsid w:val="003D3342"/>
    <w:rsid w:val="003D35A2"/>
    <w:rsid w:val="003D3E5C"/>
    <w:rsid w:val="003D5252"/>
    <w:rsid w:val="003D6E3B"/>
    <w:rsid w:val="003E12B1"/>
    <w:rsid w:val="003E157B"/>
    <w:rsid w:val="003E23C3"/>
    <w:rsid w:val="003E420E"/>
    <w:rsid w:val="003E432C"/>
    <w:rsid w:val="003E4AC9"/>
    <w:rsid w:val="003E4D6D"/>
    <w:rsid w:val="003E5474"/>
    <w:rsid w:val="003E5479"/>
    <w:rsid w:val="003E68D9"/>
    <w:rsid w:val="003E6C22"/>
    <w:rsid w:val="003E72D6"/>
    <w:rsid w:val="003E7EBC"/>
    <w:rsid w:val="003F08F0"/>
    <w:rsid w:val="003F0B69"/>
    <w:rsid w:val="003F1386"/>
    <w:rsid w:val="003F15BA"/>
    <w:rsid w:val="003F19B7"/>
    <w:rsid w:val="003F1B5D"/>
    <w:rsid w:val="003F218F"/>
    <w:rsid w:val="003F2989"/>
    <w:rsid w:val="003F2E62"/>
    <w:rsid w:val="003F3600"/>
    <w:rsid w:val="003F3ECE"/>
    <w:rsid w:val="003F3F07"/>
    <w:rsid w:val="003F55C9"/>
    <w:rsid w:val="003F5EB4"/>
    <w:rsid w:val="003F6704"/>
    <w:rsid w:val="003F6BE0"/>
    <w:rsid w:val="003F7B1D"/>
    <w:rsid w:val="003F7DC8"/>
    <w:rsid w:val="00400001"/>
    <w:rsid w:val="00400338"/>
    <w:rsid w:val="00400E1E"/>
    <w:rsid w:val="004010BC"/>
    <w:rsid w:val="00401661"/>
    <w:rsid w:val="00402965"/>
    <w:rsid w:val="00403823"/>
    <w:rsid w:val="004042F9"/>
    <w:rsid w:val="004046C7"/>
    <w:rsid w:val="00405967"/>
    <w:rsid w:val="0040605A"/>
    <w:rsid w:val="00410855"/>
    <w:rsid w:val="00411200"/>
    <w:rsid w:val="00411DAF"/>
    <w:rsid w:val="0041213C"/>
    <w:rsid w:val="0041409C"/>
    <w:rsid w:val="0041426E"/>
    <w:rsid w:val="0041545F"/>
    <w:rsid w:val="00416015"/>
    <w:rsid w:val="00416B34"/>
    <w:rsid w:val="00420634"/>
    <w:rsid w:val="0042081F"/>
    <w:rsid w:val="004211C9"/>
    <w:rsid w:val="00421296"/>
    <w:rsid w:val="0042563A"/>
    <w:rsid w:val="00425765"/>
    <w:rsid w:val="0042583A"/>
    <w:rsid w:val="00426194"/>
    <w:rsid w:val="00427131"/>
    <w:rsid w:val="004277BA"/>
    <w:rsid w:val="00427E22"/>
    <w:rsid w:val="0043176C"/>
    <w:rsid w:val="00433638"/>
    <w:rsid w:val="00434010"/>
    <w:rsid w:val="004355DD"/>
    <w:rsid w:val="00441565"/>
    <w:rsid w:val="00442074"/>
    <w:rsid w:val="004422EC"/>
    <w:rsid w:val="0044272F"/>
    <w:rsid w:val="00442B30"/>
    <w:rsid w:val="00443828"/>
    <w:rsid w:val="004453F0"/>
    <w:rsid w:val="00445D9A"/>
    <w:rsid w:val="004469A9"/>
    <w:rsid w:val="004473FE"/>
    <w:rsid w:val="00447798"/>
    <w:rsid w:val="00450275"/>
    <w:rsid w:val="004502D8"/>
    <w:rsid w:val="00452D8A"/>
    <w:rsid w:val="00453435"/>
    <w:rsid w:val="00453A4B"/>
    <w:rsid w:val="00455AF6"/>
    <w:rsid w:val="00455B3C"/>
    <w:rsid w:val="00456080"/>
    <w:rsid w:val="00457648"/>
    <w:rsid w:val="00460046"/>
    <w:rsid w:val="004608B3"/>
    <w:rsid w:val="00461EA1"/>
    <w:rsid w:val="00462652"/>
    <w:rsid w:val="00463B75"/>
    <w:rsid w:val="00463D29"/>
    <w:rsid w:val="00464A8D"/>
    <w:rsid w:val="004653D3"/>
    <w:rsid w:val="00465A6B"/>
    <w:rsid w:val="004665C7"/>
    <w:rsid w:val="004667D5"/>
    <w:rsid w:val="00466F63"/>
    <w:rsid w:val="004678B9"/>
    <w:rsid w:val="0047158C"/>
    <w:rsid w:val="0047417A"/>
    <w:rsid w:val="0047439E"/>
    <w:rsid w:val="00474C99"/>
    <w:rsid w:val="00475629"/>
    <w:rsid w:val="00475CE0"/>
    <w:rsid w:val="0047604F"/>
    <w:rsid w:val="004775BF"/>
    <w:rsid w:val="00477BC2"/>
    <w:rsid w:val="0048048B"/>
    <w:rsid w:val="00480998"/>
    <w:rsid w:val="00480CB2"/>
    <w:rsid w:val="00480F34"/>
    <w:rsid w:val="004810C9"/>
    <w:rsid w:val="00481899"/>
    <w:rsid w:val="004819B5"/>
    <w:rsid w:val="00481A52"/>
    <w:rsid w:val="00481A6F"/>
    <w:rsid w:val="00481CAD"/>
    <w:rsid w:val="004820A1"/>
    <w:rsid w:val="00482B89"/>
    <w:rsid w:val="00483F4B"/>
    <w:rsid w:val="00483F8A"/>
    <w:rsid w:val="00484415"/>
    <w:rsid w:val="00490624"/>
    <w:rsid w:val="00490A7B"/>
    <w:rsid w:val="004921C2"/>
    <w:rsid w:val="004925C8"/>
    <w:rsid w:val="00492B0C"/>
    <w:rsid w:val="00493966"/>
    <w:rsid w:val="00494993"/>
    <w:rsid w:val="00494FE5"/>
    <w:rsid w:val="00495BB8"/>
    <w:rsid w:val="00496105"/>
    <w:rsid w:val="004968B7"/>
    <w:rsid w:val="00496AF0"/>
    <w:rsid w:val="004A24A6"/>
    <w:rsid w:val="004A2DE8"/>
    <w:rsid w:val="004A3D82"/>
    <w:rsid w:val="004A3FE4"/>
    <w:rsid w:val="004A489C"/>
    <w:rsid w:val="004A6132"/>
    <w:rsid w:val="004B41C6"/>
    <w:rsid w:val="004B759C"/>
    <w:rsid w:val="004B7A1A"/>
    <w:rsid w:val="004C0B2C"/>
    <w:rsid w:val="004C18F8"/>
    <w:rsid w:val="004C3E5D"/>
    <w:rsid w:val="004C424F"/>
    <w:rsid w:val="004C4640"/>
    <w:rsid w:val="004C4D43"/>
    <w:rsid w:val="004C5352"/>
    <w:rsid w:val="004C5C99"/>
    <w:rsid w:val="004C6118"/>
    <w:rsid w:val="004C635E"/>
    <w:rsid w:val="004C696F"/>
    <w:rsid w:val="004C6BBE"/>
    <w:rsid w:val="004C78D0"/>
    <w:rsid w:val="004C7DDF"/>
    <w:rsid w:val="004C7FC0"/>
    <w:rsid w:val="004D0196"/>
    <w:rsid w:val="004D0385"/>
    <w:rsid w:val="004D0ABE"/>
    <w:rsid w:val="004D2173"/>
    <w:rsid w:val="004D244D"/>
    <w:rsid w:val="004D338F"/>
    <w:rsid w:val="004D3604"/>
    <w:rsid w:val="004D3A12"/>
    <w:rsid w:val="004D42B5"/>
    <w:rsid w:val="004D5E67"/>
    <w:rsid w:val="004D65EE"/>
    <w:rsid w:val="004D691A"/>
    <w:rsid w:val="004D6C06"/>
    <w:rsid w:val="004D7A3E"/>
    <w:rsid w:val="004E05EA"/>
    <w:rsid w:val="004E13AE"/>
    <w:rsid w:val="004E1A2F"/>
    <w:rsid w:val="004E1AC2"/>
    <w:rsid w:val="004E1C0D"/>
    <w:rsid w:val="004E248D"/>
    <w:rsid w:val="004E4DF5"/>
    <w:rsid w:val="004E55ED"/>
    <w:rsid w:val="004E5A54"/>
    <w:rsid w:val="004E5AB9"/>
    <w:rsid w:val="004E641D"/>
    <w:rsid w:val="004E666E"/>
    <w:rsid w:val="004E77AF"/>
    <w:rsid w:val="004F014A"/>
    <w:rsid w:val="004F04A4"/>
    <w:rsid w:val="004F0E43"/>
    <w:rsid w:val="004F1040"/>
    <w:rsid w:val="004F1269"/>
    <w:rsid w:val="004F148B"/>
    <w:rsid w:val="004F15DF"/>
    <w:rsid w:val="004F1C64"/>
    <w:rsid w:val="004F2288"/>
    <w:rsid w:val="004F25EC"/>
    <w:rsid w:val="004F293E"/>
    <w:rsid w:val="004F2DE7"/>
    <w:rsid w:val="004F3EB8"/>
    <w:rsid w:val="004F3F0F"/>
    <w:rsid w:val="004F49E7"/>
    <w:rsid w:val="004F5086"/>
    <w:rsid w:val="004F5F86"/>
    <w:rsid w:val="004F6E70"/>
    <w:rsid w:val="004F76EF"/>
    <w:rsid w:val="004F7AAC"/>
    <w:rsid w:val="005002DC"/>
    <w:rsid w:val="00501356"/>
    <w:rsid w:val="00501DC4"/>
    <w:rsid w:val="0050283A"/>
    <w:rsid w:val="00502E5B"/>
    <w:rsid w:val="00502F81"/>
    <w:rsid w:val="00503437"/>
    <w:rsid w:val="00503F1B"/>
    <w:rsid w:val="00504712"/>
    <w:rsid w:val="00504D67"/>
    <w:rsid w:val="00505A25"/>
    <w:rsid w:val="00505C50"/>
    <w:rsid w:val="005069F0"/>
    <w:rsid w:val="00506A53"/>
    <w:rsid w:val="00510BB7"/>
    <w:rsid w:val="00511929"/>
    <w:rsid w:val="00512A62"/>
    <w:rsid w:val="00513B1C"/>
    <w:rsid w:val="005144D1"/>
    <w:rsid w:val="005150AE"/>
    <w:rsid w:val="0051588D"/>
    <w:rsid w:val="00515BE8"/>
    <w:rsid w:val="0051644D"/>
    <w:rsid w:val="00516CD3"/>
    <w:rsid w:val="005170B5"/>
    <w:rsid w:val="005205F6"/>
    <w:rsid w:val="00520A33"/>
    <w:rsid w:val="00521116"/>
    <w:rsid w:val="0052164B"/>
    <w:rsid w:val="005224A1"/>
    <w:rsid w:val="005226BC"/>
    <w:rsid w:val="00522A86"/>
    <w:rsid w:val="00522CE3"/>
    <w:rsid w:val="00523E7A"/>
    <w:rsid w:val="00524853"/>
    <w:rsid w:val="00526134"/>
    <w:rsid w:val="00526451"/>
    <w:rsid w:val="00532103"/>
    <w:rsid w:val="00532147"/>
    <w:rsid w:val="00532F04"/>
    <w:rsid w:val="00533518"/>
    <w:rsid w:val="005336D7"/>
    <w:rsid w:val="005341B3"/>
    <w:rsid w:val="00534DBF"/>
    <w:rsid w:val="00535EA7"/>
    <w:rsid w:val="00536654"/>
    <w:rsid w:val="005371C1"/>
    <w:rsid w:val="00537834"/>
    <w:rsid w:val="005411C1"/>
    <w:rsid w:val="005420A4"/>
    <w:rsid w:val="00542AF9"/>
    <w:rsid w:val="00544BE2"/>
    <w:rsid w:val="00545106"/>
    <w:rsid w:val="005454D8"/>
    <w:rsid w:val="00545ACE"/>
    <w:rsid w:val="005467E3"/>
    <w:rsid w:val="00546A69"/>
    <w:rsid w:val="00546CBB"/>
    <w:rsid w:val="005476C8"/>
    <w:rsid w:val="0054774A"/>
    <w:rsid w:val="00551107"/>
    <w:rsid w:val="005518B4"/>
    <w:rsid w:val="00552213"/>
    <w:rsid w:val="00552439"/>
    <w:rsid w:val="00552A8A"/>
    <w:rsid w:val="005546E1"/>
    <w:rsid w:val="00554DD6"/>
    <w:rsid w:val="00556914"/>
    <w:rsid w:val="00556B9C"/>
    <w:rsid w:val="00557654"/>
    <w:rsid w:val="005606E1"/>
    <w:rsid w:val="00560A36"/>
    <w:rsid w:val="00560A79"/>
    <w:rsid w:val="00560F3D"/>
    <w:rsid w:val="00561278"/>
    <w:rsid w:val="005616BD"/>
    <w:rsid w:val="005622DC"/>
    <w:rsid w:val="0056252C"/>
    <w:rsid w:val="005625F7"/>
    <w:rsid w:val="00563613"/>
    <w:rsid w:val="005643E8"/>
    <w:rsid w:val="005644F8"/>
    <w:rsid w:val="00564D6C"/>
    <w:rsid w:val="005654BE"/>
    <w:rsid w:val="00565879"/>
    <w:rsid w:val="00566529"/>
    <w:rsid w:val="00567533"/>
    <w:rsid w:val="00571DBA"/>
    <w:rsid w:val="005723DC"/>
    <w:rsid w:val="005726F3"/>
    <w:rsid w:val="00574B0C"/>
    <w:rsid w:val="00574DC1"/>
    <w:rsid w:val="00575895"/>
    <w:rsid w:val="00577C3A"/>
    <w:rsid w:val="005802E6"/>
    <w:rsid w:val="00581D03"/>
    <w:rsid w:val="0058256A"/>
    <w:rsid w:val="00582816"/>
    <w:rsid w:val="00583539"/>
    <w:rsid w:val="00584DB3"/>
    <w:rsid w:val="005876EF"/>
    <w:rsid w:val="005878B8"/>
    <w:rsid w:val="005905B4"/>
    <w:rsid w:val="00590773"/>
    <w:rsid w:val="00591255"/>
    <w:rsid w:val="005915D7"/>
    <w:rsid w:val="005917E3"/>
    <w:rsid w:val="005930E6"/>
    <w:rsid w:val="00593C63"/>
    <w:rsid w:val="00594786"/>
    <w:rsid w:val="00594BFF"/>
    <w:rsid w:val="005967A6"/>
    <w:rsid w:val="005967EE"/>
    <w:rsid w:val="005977A9"/>
    <w:rsid w:val="005A0B3D"/>
    <w:rsid w:val="005A1471"/>
    <w:rsid w:val="005A2394"/>
    <w:rsid w:val="005A2822"/>
    <w:rsid w:val="005A3ADA"/>
    <w:rsid w:val="005A4528"/>
    <w:rsid w:val="005A4E57"/>
    <w:rsid w:val="005A5140"/>
    <w:rsid w:val="005A6080"/>
    <w:rsid w:val="005A63E9"/>
    <w:rsid w:val="005A6690"/>
    <w:rsid w:val="005A66AD"/>
    <w:rsid w:val="005A68EE"/>
    <w:rsid w:val="005A71F4"/>
    <w:rsid w:val="005B0817"/>
    <w:rsid w:val="005B0D5E"/>
    <w:rsid w:val="005B10DB"/>
    <w:rsid w:val="005B1867"/>
    <w:rsid w:val="005B1CE1"/>
    <w:rsid w:val="005B3E38"/>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E9F"/>
    <w:rsid w:val="005C6EB2"/>
    <w:rsid w:val="005C6F03"/>
    <w:rsid w:val="005C701B"/>
    <w:rsid w:val="005D0515"/>
    <w:rsid w:val="005D0E6E"/>
    <w:rsid w:val="005D1A0F"/>
    <w:rsid w:val="005D2E87"/>
    <w:rsid w:val="005D515E"/>
    <w:rsid w:val="005D6D07"/>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53F7"/>
    <w:rsid w:val="005E60F5"/>
    <w:rsid w:val="005E7241"/>
    <w:rsid w:val="005E7B45"/>
    <w:rsid w:val="005F1172"/>
    <w:rsid w:val="005F163A"/>
    <w:rsid w:val="005F2F4F"/>
    <w:rsid w:val="005F3CFC"/>
    <w:rsid w:val="005F5B90"/>
    <w:rsid w:val="005F6E77"/>
    <w:rsid w:val="005F77A5"/>
    <w:rsid w:val="00600FF3"/>
    <w:rsid w:val="006020B8"/>
    <w:rsid w:val="006023A2"/>
    <w:rsid w:val="00604625"/>
    <w:rsid w:val="00604F66"/>
    <w:rsid w:val="0060539A"/>
    <w:rsid w:val="0060542B"/>
    <w:rsid w:val="00605AC8"/>
    <w:rsid w:val="00606FCA"/>
    <w:rsid w:val="0060710A"/>
    <w:rsid w:val="00607642"/>
    <w:rsid w:val="0061157C"/>
    <w:rsid w:val="00611BD5"/>
    <w:rsid w:val="00611D13"/>
    <w:rsid w:val="006122CB"/>
    <w:rsid w:val="006124EC"/>
    <w:rsid w:val="006137A4"/>
    <w:rsid w:val="00613885"/>
    <w:rsid w:val="0061497F"/>
    <w:rsid w:val="00616B49"/>
    <w:rsid w:val="006171F9"/>
    <w:rsid w:val="00617997"/>
    <w:rsid w:val="00617E4F"/>
    <w:rsid w:val="0062136D"/>
    <w:rsid w:val="00622BCB"/>
    <w:rsid w:val="00622DFF"/>
    <w:rsid w:val="0062313E"/>
    <w:rsid w:val="006234A2"/>
    <w:rsid w:val="006241A6"/>
    <w:rsid w:val="00624B01"/>
    <w:rsid w:val="00624C9A"/>
    <w:rsid w:val="006253D5"/>
    <w:rsid w:val="0062542D"/>
    <w:rsid w:val="00625F2E"/>
    <w:rsid w:val="00627BCD"/>
    <w:rsid w:val="00627D66"/>
    <w:rsid w:val="00631079"/>
    <w:rsid w:val="006311DA"/>
    <w:rsid w:val="00631DCB"/>
    <w:rsid w:val="00631E35"/>
    <w:rsid w:val="00632425"/>
    <w:rsid w:val="006324C5"/>
    <w:rsid w:val="00632B80"/>
    <w:rsid w:val="00634EB6"/>
    <w:rsid w:val="0063533C"/>
    <w:rsid w:val="0063560C"/>
    <w:rsid w:val="00636593"/>
    <w:rsid w:val="00637CB2"/>
    <w:rsid w:val="00641AC2"/>
    <w:rsid w:val="00641B22"/>
    <w:rsid w:val="00642353"/>
    <w:rsid w:val="00643E26"/>
    <w:rsid w:val="00644C53"/>
    <w:rsid w:val="006454A6"/>
    <w:rsid w:val="006460DA"/>
    <w:rsid w:val="00646A98"/>
    <w:rsid w:val="0064712A"/>
    <w:rsid w:val="006471BB"/>
    <w:rsid w:val="006471D8"/>
    <w:rsid w:val="00647CC3"/>
    <w:rsid w:val="00650D4C"/>
    <w:rsid w:val="00651518"/>
    <w:rsid w:val="00651589"/>
    <w:rsid w:val="0065182B"/>
    <w:rsid w:val="00651BA8"/>
    <w:rsid w:val="0065339E"/>
    <w:rsid w:val="00653E9A"/>
    <w:rsid w:val="0065476F"/>
    <w:rsid w:val="00654F0C"/>
    <w:rsid w:val="00655BFA"/>
    <w:rsid w:val="00656B4B"/>
    <w:rsid w:val="00661B07"/>
    <w:rsid w:val="006625A5"/>
    <w:rsid w:val="00663DF6"/>
    <w:rsid w:val="0066445B"/>
    <w:rsid w:val="006646D8"/>
    <w:rsid w:val="0066485B"/>
    <w:rsid w:val="00664A68"/>
    <w:rsid w:val="00665C3D"/>
    <w:rsid w:val="006660FE"/>
    <w:rsid w:val="00666304"/>
    <w:rsid w:val="00670B47"/>
    <w:rsid w:val="006716EA"/>
    <w:rsid w:val="00671DFD"/>
    <w:rsid w:val="00671EC4"/>
    <w:rsid w:val="006729B0"/>
    <w:rsid w:val="00673C8C"/>
    <w:rsid w:val="00674747"/>
    <w:rsid w:val="0067535B"/>
    <w:rsid w:val="00676D52"/>
    <w:rsid w:val="006773E9"/>
    <w:rsid w:val="0067797F"/>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1B88"/>
    <w:rsid w:val="00692AFD"/>
    <w:rsid w:val="00692BF2"/>
    <w:rsid w:val="0069387D"/>
    <w:rsid w:val="00693A7B"/>
    <w:rsid w:val="00693F70"/>
    <w:rsid w:val="006941E8"/>
    <w:rsid w:val="0069435B"/>
    <w:rsid w:val="006943DE"/>
    <w:rsid w:val="00695EC0"/>
    <w:rsid w:val="00697F33"/>
    <w:rsid w:val="006A02F8"/>
    <w:rsid w:val="006A0333"/>
    <w:rsid w:val="006A0435"/>
    <w:rsid w:val="006A144C"/>
    <w:rsid w:val="006A19C9"/>
    <w:rsid w:val="006A200A"/>
    <w:rsid w:val="006A27F6"/>
    <w:rsid w:val="006A2CFB"/>
    <w:rsid w:val="006A3181"/>
    <w:rsid w:val="006A3524"/>
    <w:rsid w:val="006A475C"/>
    <w:rsid w:val="006A4AD6"/>
    <w:rsid w:val="006A53B8"/>
    <w:rsid w:val="006A6157"/>
    <w:rsid w:val="006A77D9"/>
    <w:rsid w:val="006A7AE8"/>
    <w:rsid w:val="006B03F2"/>
    <w:rsid w:val="006B1614"/>
    <w:rsid w:val="006B17ED"/>
    <w:rsid w:val="006B28B1"/>
    <w:rsid w:val="006B2C52"/>
    <w:rsid w:val="006B2CC2"/>
    <w:rsid w:val="006B3DA0"/>
    <w:rsid w:val="006B4102"/>
    <w:rsid w:val="006B42CD"/>
    <w:rsid w:val="006B53D3"/>
    <w:rsid w:val="006B5A26"/>
    <w:rsid w:val="006B5DB1"/>
    <w:rsid w:val="006B5DCA"/>
    <w:rsid w:val="006B67DB"/>
    <w:rsid w:val="006B6921"/>
    <w:rsid w:val="006B77CE"/>
    <w:rsid w:val="006B7912"/>
    <w:rsid w:val="006C062B"/>
    <w:rsid w:val="006C1390"/>
    <w:rsid w:val="006C20D9"/>
    <w:rsid w:val="006C2F87"/>
    <w:rsid w:val="006C2FBC"/>
    <w:rsid w:val="006C3E82"/>
    <w:rsid w:val="006C675A"/>
    <w:rsid w:val="006C6A41"/>
    <w:rsid w:val="006C7041"/>
    <w:rsid w:val="006C77EC"/>
    <w:rsid w:val="006C79DA"/>
    <w:rsid w:val="006D0283"/>
    <w:rsid w:val="006D2A51"/>
    <w:rsid w:val="006D33C0"/>
    <w:rsid w:val="006D385A"/>
    <w:rsid w:val="006D4A88"/>
    <w:rsid w:val="006D4E91"/>
    <w:rsid w:val="006D4F4A"/>
    <w:rsid w:val="006D5AC9"/>
    <w:rsid w:val="006D5EB4"/>
    <w:rsid w:val="006D6742"/>
    <w:rsid w:val="006D6F17"/>
    <w:rsid w:val="006D70DA"/>
    <w:rsid w:val="006D7269"/>
    <w:rsid w:val="006D782D"/>
    <w:rsid w:val="006D7C1C"/>
    <w:rsid w:val="006E01E1"/>
    <w:rsid w:val="006E0B5D"/>
    <w:rsid w:val="006E1442"/>
    <w:rsid w:val="006E2B55"/>
    <w:rsid w:val="006E30CC"/>
    <w:rsid w:val="006E3973"/>
    <w:rsid w:val="006E4198"/>
    <w:rsid w:val="006E4425"/>
    <w:rsid w:val="006E4BFC"/>
    <w:rsid w:val="006E51E2"/>
    <w:rsid w:val="006E56F7"/>
    <w:rsid w:val="006E5A01"/>
    <w:rsid w:val="006E5BB6"/>
    <w:rsid w:val="006E6393"/>
    <w:rsid w:val="006F095C"/>
    <w:rsid w:val="006F0ADD"/>
    <w:rsid w:val="006F0F42"/>
    <w:rsid w:val="006F17C3"/>
    <w:rsid w:val="006F1CCA"/>
    <w:rsid w:val="006F63A0"/>
    <w:rsid w:val="006F6A32"/>
    <w:rsid w:val="006F6FAD"/>
    <w:rsid w:val="006F764F"/>
    <w:rsid w:val="006F79CB"/>
    <w:rsid w:val="006F7E8A"/>
    <w:rsid w:val="00700546"/>
    <w:rsid w:val="00701DC6"/>
    <w:rsid w:val="00702818"/>
    <w:rsid w:val="007050BF"/>
    <w:rsid w:val="00707062"/>
    <w:rsid w:val="007079FC"/>
    <w:rsid w:val="0071044A"/>
    <w:rsid w:val="00710D9B"/>
    <w:rsid w:val="007124A3"/>
    <w:rsid w:val="00712D65"/>
    <w:rsid w:val="00713CD3"/>
    <w:rsid w:val="00714B8A"/>
    <w:rsid w:val="00715A52"/>
    <w:rsid w:val="00716D52"/>
    <w:rsid w:val="00717BBD"/>
    <w:rsid w:val="00721974"/>
    <w:rsid w:val="007224C5"/>
    <w:rsid w:val="00722C09"/>
    <w:rsid w:val="0072444D"/>
    <w:rsid w:val="0072490B"/>
    <w:rsid w:val="0072545F"/>
    <w:rsid w:val="00725469"/>
    <w:rsid w:val="00725715"/>
    <w:rsid w:val="00727040"/>
    <w:rsid w:val="00727B78"/>
    <w:rsid w:val="007301B8"/>
    <w:rsid w:val="00730985"/>
    <w:rsid w:val="00731944"/>
    <w:rsid w:val="00732B90"/>
    <w:rsid w:val="00732F31"/>
    <w:rsid w:val="00733DF7"/>
    <w:rsid w:val="007345F6"/>
    <w:rsid w:val="007348F8"/>
    <w:rsid w:val="007349FB"/>
    <w:rsid w:val="0073516A"/>
    <w:rsid w:val="00735AD9"/>
    <w:rsid w:val="007361EE"/>
    <w:rsid w:val="007362B1"/>
    <w:rsid w:val="0073637A"/>
    <w:rsid w:val="007374E8"/>
    <w:rsid w:val="00740287"/>
    <w:rsid w:val="00740289"/>
    <w:rsid w:val="00740D39"/>
    <w:rsid w:val="007427F5"/>
    <w:rsid w:val="00742D3C"/>
    <w:rsid w:val="00743503"/>
    <w:rsid w:val="007459CF"/>
    <w:rsid w:val="007465A1"/>
    <w:rsid w:val="007471E6"/>
    <w:rsid w:val="00747F83"/>
    <w:rsid w:val="007504C8"/>
    <w:rsid w:val="00751C49"/>
    <w:rsid w:val="007522F5"/>
    <w:rsid w:val="00753C8E"/>
    <w:rsid w:val="00753DDE"/>
    <w:rsid w:val="00755683"/>
    <w:rsid w:val="007563F9"/>
    <w:rsid w:val="00756428"/>
    <w:rsid w:val="00756C3F"/>
    <w:rsid w:val="007576BA"/>
    <w:rsid w:val="00757F75"/>
    <w:rsid w:val="00760A12"/>
    <w:rsid w:val="00760F3C"/>
    <w:rsid w:val="007614DF"/>
    <w:rsid w:val="00761C30"/>
    <w:rsid w:val="007622ED"/>
    <w:rsid w:val="00763901"/>
    <w:rsid w:val="00763D85"/>
    <w:rsid w:val="00764342"/>
    <w:rsid w:val="00764357"/>
    <w:rsid w:val="007643FA"/>
    <w:rsid w:val="00765CC7"/>
    <w:rsid w:val="00766419"/>
    <w:rsid w:val="00766A30"/>
    <w:rsid w:val="00767717"/>
    <w:rsid w:val="00770064"/>
    <w:rsid w:val="00770DC5"/>
    <w:rsid w:val="007710C8"/>
    <w:rsid w:val="0077125D"/>
    <w:rsid w:val="00771263"/>
    <w:rsid w:val="007730CA"/>
    <w:rsid w:val="00773D1D"/>
    <w:rsid w:val="00774976"/>
    <w:rsid w:val="00774A21"/>
    <w:rsid w:val="00774EEC"/>
    <w:rsid w:val="00775DCF"/>
    <w:rsid w:val="0077618C"/>
    <w:rsid w:val="00776857"/>
    <w:rsid w:val="00776C7D"/>
    <w:rsid w:val="00777870"/>
    <w:rsid w:val="00777D33"/>
    <w:rsid w:val="007807B1"/>
    <w:rsid w:val="00780B43"/>
    <w:rsid w:val="0078100F"/>
    <w:rsid w:val="00781A1E"/>
    <w:rsid w:val="00782159"/>
    <w:rsid w:val="00784690"/>
    <w:rsid w:val="00785EB0"/>
    <w:rsid w:val="007864B4"/>
    <w:rsid w:val="00786B56"/>
    <w:rsid w:val="00787A73"/>
    <w:rsid w:val="00787FCC"/>
    <w:rsid w:val="00791653"/>
    <w:rsid w:val="007916D9"/>
    <w:rsid w:val="007922CA"/>
    <w:rsid w:val="007923FC"/>
    <w:rsid w:val="00792A9D"/>
    <w:rsid w:val="00793896"/>
    <w:rsid w:val="007941DF"/>
    <w:rsid w:val="00794444"/>
    <w:rsid w:val="0079468C"/>
    <w:rsid w:val="00794EFC"/>
    <w:rsid w:val="00795071"/>
    <w:rsid w:val="007955AC"/>
    <w:rsid w:val="00795793"/>
    <w:rsid w:val="00795DC1"/>
    <w:rsid w:val="0079687A"/>
    <w:rsid w:val="00797228"/>
    <w:rsid w:val="00797AC4"/>
    <w:rsid w:val="00797C10"/>
    <w:rsid w:val="007A163A"/>
    <w:rsid w:val="007A1A9E"/>
    <w:rsid w:val="007A1B96"/>
    <w:rsid w:val="007A251E"/>
    <w:rsid w:val="007A46E3"/>
    <w:rsid w:val="007A4ED9"/>
    <w:rsid w:val="007A517D"/>
    <w:rsid w:val="007A51E3"/>
    <w:rsid w:val="007A5684"/>
    <w:rsid w:val="007A56D2"/>
    <w:rsid w:val="007A56F1"/>
    <w:rsid w:val="007A5705"/>
    <w:rsid w:val="007A6062"/>
    <w:rsid w:val="007A6CA0"/>
    <w:rsid w:val="007A714A"/>
    <w:rsid w:val="007B1E88"/>
    <w:rsid w:val="007B2E70"/>
    <w:rsid w:val="007B390F"/>
    <w:rsid w:val="007B3ED8"/>
    <w:rsid w:val="007B4359"/>
    <w:rsid w:val="007B4C10"/>
    <w:rsid w:val="007B4F3B"/>
    <w:rsid w:val="007B50E5"/>
    <w:rsid w:val="007B6179"/>
    <w:rsid w:val="007B6381"/>
    <w:rsid w:val="007B68B2"/>
    <w:rsid w:val="007B7DD3"/>
    <w:rsid w:val="007C08D2"/>
    <w:rsid w:val="007C0AB2"/>
    <w:rsid w:val="007C0D74"/>
    <w:rsid w:val="007C0F6D"/>
    <w:rsid w:val="007C238C"/>
    <w:rsid w:val="007C2534"/>
    <w:rsid w:val="007C348D"/>
    <w:rsid w:val="007C63BC"/>
    <w:rsid w:val="007C6FDE"/>
    <w:rsid w:val="007C75A1"/>
    <w:rsid w:val="007C7ADF"/>
    <w:rsid w:val="007C7D9A"/>
    <w:rsid w:val="007D0EBE"/>
    <w:rsid w:val="007D14E5"/>
    <w:rsid w:val="007D1C44"/>
    <w:rsid w:val="007D1D15"/>
    <w:rsid w:val="007D2D93"/>
    <w:rsid w:val="007D37E1"/>
    <w:rsid w:val="007D3B2C"/>
    <w:rsid w:val="007D4369"/>
    <w:rsid w:val="007D6F12"/>
    <w:rsid w:val="007D7679"/>
    <w:rsid w:val="007D7947"/>
    <w:rsid w:val="007E058F"/>
    <w:rsid w:val="007E48B5"/>
    <w:rsid w:val="007E59F1"/>
    <w:rsid w:val="007E5B57"/>
    <w:rsid w:val="007E6121"/>
    <w:rsid w:val="007E709E"/>
    <w:rsid w:val="007E709F"/>
    <w:rsid w:val="007E765F"/>
    <w:rsid w:val="007F0774"/>
    <w:rsid w:val="007F087E"/>
    <w:rsid w:val="007F0B33"/>
    <w:rsid w:val="007F0B48"/>
    <w:rsid w:val="007F0BAD"/>
    <w:rsid w:val="007F1C34"/>
    <w:rsid w:val="007F20ED"/>
    <w:rsid w:val="007F3330"/>
    <w:rsid w:val="007F3352"/>
    <w:rsid w:val="007F3C55"/>
    <w:rsid w:val="007F4CA3"/>
    <w:rsid w:val="007F5079"/>
    <w:rsid w:val="007F5C2C"/>
    <w:rsid w:val="007F647D"/>
    <w:rsid w:val="007F6D41"/>
    <w:rsid w:val="007F71DD"/>
    <w:rsid w:val="007F750D"/>
    <w:rsid w:val="007F794F"/>
    <w:rsid w:val="00800AAB"/>
    <w:rsid w:val="0080130F"/>
    <w:rsid w:val="008029B2"/>
    <w:rsid w:val="00802E9D"/>
    <w:rsid w:val="00804A56"/>
    <w:rsid w:val="00804FDD"/>
    <w:rsid w:val="0080545B"/>
    <w:rsid w:val="008059CB"/>
    <w:rsid w:val="00807215"/>
    <w:rsid w:val="0080786B"/>
    <w:rsid w:val="008117D0"/>
    <w:rsid w:val="0081236F"/>
    <w:rsid w:val="00812EB7"/>
    <w:rsid w:val="00813BC1"/>
    <w:rsid w:val="00813F40"/>
    <w:rsid w:val="008144F4"/>
    <w:rsid w:val="00814968"/>
    <w:rsid w:val="00814A49"/>
    <w:rsid w:val="00816F65"/>
    <w:rsid w:val="008172F6"/>
    <w:rsid w:val="00817AC1"/>
    <w:rsid w:val="00817AED"/>
    <w:rsid w:val="0082109C"/>
    <w:rsid w:val="00821290"/>
    <w:rsid w:val="00822304"/>
    <w:rsid w:val="00822912"/>
    <w:rsid w:val="00822C2E"/>
    <w:rsid w:val="008230B9"/>
    <w:rsid w:val="00823558"/>
    <w:rsid w:val="00824B7F"/>
    <w:rsid w:val="00824BD3"/>
    <w:rsid w:val="0082574E"/>
    <w:rsid w:val="00826020"/>
    <w:rsid w:val="00826240"/>
    <w:rsid w:val="00826A78"/>
    <w:rsid w:val="00826B17"/>
    <w:rsid w:val="00826D54"/>
    <w:rsid w:val="0082730A"/>
    <w:rsid w:val="00827BF0"/>
    <w:rsid w:val="00830052"/>
    <w:rsid w:val="008303DB"/>
    <w:rsid w:val="008319C0"/>
    <w:rsid w:val="00831E4F"/>
    <w:rsid w:val="00831F0B"/>
    <w:rsid w:val="00837A14"/>
    <w:rsid w:val="00840E42"/>
    <w:rsid w:val="00841409"/>
    <w:rsid w:val="00841BCB"/>
    <w:rsid w:val="00842722"/>
    <w:rsid w:val="00844006"/>
    <w:rsid w:val="00844B7E"/>
    <w:rsid w:val="00844F2F"/>
    <w:rsid w:val="00846521"/>
    <w:rsid w:val="00846CE8"/>
    <w:rsid w:val="00846F8D"/>
    <w:rsid w:val="00847048"/>
    <w:rsid w:val="008471C4"/>
    <w:rsid w:val="00847385"/>
    <w:rsid w:val="00847843"/>
    <w:rsid w:val="00847A88"/>
    <w:rsid w:val="00851AE6"/>
    <w:rsid w:val="00851C77"/>
    <w:rsid w:val="00851D97"/>
    <w:rsid w:val="008522D3"/>
    <w:rsid w:val="008524D2"/>
    <w:rsid w:val="0085386D"/>
    <w:rsid w:val="008541CE"/>
    <w:rsid w:val="00854ADE"/>
    <w:rsid w:val="008553B2"/>
    <w:rsid w:val="008557ED"/>
    <w:rsid w:val="00855903"/>
    <w:rsid w:val="00855E7C"/>
    <w:rsid w:val="00857D30"/>
    <w:rsid w:val="00861B88"/>
    <w:rsid w:val="00861F7D"/>
    <w:rsid w:val="0086223B"/>
    <w:rsid w:val="00862C05"/>
    <w:rsid w:val="00864094"/>
    <w:rsid w:val="008655DA"/>
    <w:rsid w:val="00866CE1"/>
    <w:rsid w:val="00866EC9"/>
    <w:rsid w:val="00870E1A"/>
    <w:rsid w:val="008724E9"/>
    <w:rsid w:val="00872DB0"/>
    <w:rsid w:val="00873FCF"/>
    <w:rsid w:val="008744BC"/>
    <w:rsid w:val="008744D1"/>
    <w:rsid w:val="00875709"/>
    <w:rsid w:val="00876C30"/>
    <w:rsid w:val="00876DA6"/>
    <w:rsid w:val="008779B5"/>
    <w:rsid w:val="00880B93"/>
    <w:rsid w:val="00882313"/>
    <w:rsid w:val="0088589D"/>
    <w:rsid w:val="00886116"/>
    <w:rsid w:val="0088749D"/>
    <w:rsid w:val="00887CEB"/>
    <w:rsid w:val="00887FDD"/>
    <w:rsid w:val="008909A8"/>
    <w:rsid w:val="00890D42"/>
    <w:rsid w:val="00892715"/>
    <w:rsid w:val="00892CAB"/>
    <w:rsid w:val="008935C4"/>
    <w:rsid w:val="008937A3"/>
    <w:rsid w:val="00893991"/>
    <w:rsid w:val="00894725"/>
    <w:rsid w:val="008958BB"/>
    <w:rsid w:val="0089602C"/>
    <w:rsid w:val="00896A68"/>
    <w:rsid w:val="008A01CB"/>
    <w:rsid w:val="008A05C8"/>
    <w:rsid w:val="008A06A2"/>
    <w:rsid w:val="008A105A"/>
    <w:rsid w:val="008A12E6"/>
    <w:rsid w:val="008A1C04"/>
    <w:rsid w:val="008A2779"/>
    <w:rsid w:val="008A3630"/>
    <w:rsid w:val="008A41BA"/>
    <w:rsid w:val="008A46FB"/>
    <w:rsid w:val="008A4836"/>
    <w:rsid w:val="008A4DCB"/>
    <w:rsid w:val="008A6037"/>
    <w:rsid w:val="008A6171"/>
    <w:rsid w:val="008A6F63"/>
    <w:rsid w:val="008B0295"/>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2CB9"/>
    <w:rsid w:val="008C2E48"/>
    <w:rsid w:val="008C39BC"/>
    <w:rsid w:val="008C3D24"/>
    <w:rsid w:val="008C57AC"/>
    <w:rsid w:val="008C6582"/>
    <w:rsid w:val="008C6838"/>
    <w:rsid w:val="008C6865"/>
    <w:rsid w:val="008C6D40"/>
    <w:rsid w:val="008D0FF4"/>
    <w:rsid w:val="008D1021"/>
    <w:rsid w:val="008D10EE"/>
    <w:rsid w:val="008D150B"/>
    <w:rsid w:val="008D2A54"/>
    <w:rsid w:val="008D3842"/>
    <w:rsid w:val="008D489F"/>
    <w:rsid w:val="008D49C8"/>
    <w:rsid w:val="008D4A72"/>
    <w:rsid w:val="008D611D"/>
    <w:rsid w:val="008D7410"/>
    <w:rsid w:val="008D76B0"/>
    <w:rsid w:val="008E0F85"/>
    <w:rsid w:val="008E17AF"/>
    <w:rsid w:val="008E1A89"/>
    <w:rsid w:val="008E1E97"/>
    <w:rsid w:val="008E36A5"/>
    <w:rsid w:val="008E3767"/>
    <w:rsid w:val="008E3CB9"/>
    <w:rsid w:val="008E47DA"/>
    <w:rsid w:val="008E4A1C"/>
    <w:rsid w:val="008E52F6"/>
    <w:rsid w:val="008E5B81"/>
    <w:rsid w:val="008E76FC"/>
    <w:rsid w:val="008F2A5A"/>
    <w:rsid w:val="008F398B"/>
    <w:rsid w:val="008F3EF5"/>
    <w:rsid w:val="008F4A59"/>
    <w:rsid w:val="008F50E2"/>
    <w:rsid w:val="008F5B12"/>
    <w:rsid w:val="008F61A4"/>
    <w:rsid w:val="008F673C"/>
    <w:rsid w:val="008F6AAD"/>
    <w:rsid w:val="008F7726"/>
    <w:rsid w:val="00901116"/>
    <w:rsid w:val="009026E9"/>
    <w:rsid w:val="00902874"/>
    <w:rsid w:val="00904C3B"/>
    <w:rsid w:val="00905495"/>
    <w:rsid w:val="0090632C"/>
    <w:rsid w:val="00906B13"/>
    <w:rsid w:val="00906CE8"/>
    <w:rsid w:val="009079F8"/>
    <w:rsid w:val="00910AB5"/>
    <w:rsid w:val="009118A7"/>
    <w:rsid w:val="00911E91"/>
    <w:rsid w:val="00913C4B"/>
    <w:rsid w:val="0091587E"/>
    <w:rsid w:val="0091735B"/>
    <w:rsid w:val="009220F6"/>
    <w:rsid w:val="00923861"/>
    <w:rsid w:val="00924652"/>
    <w:rsid w:val="00924753"/>
    <w:rsid w:val="0092550E"/>
    <w:rsid w:val="009255C6"/>
    <w:rsid w:val="0092599B"/>
    <w:rsid w:val="00925CEC"/>
    <w:rsid w:val="0092603D"/>
    <w:rsid w:val="0092606F"/>
    <w:rsid w:val="00926185"/>
    <w:rsid w:val="0093076F"/>
    <w:rsid w:val="009321C2"/>
    <w:rsid w:val="00932622"/>
    <w:rsid w:val="00932748"/>
    <w:rsid w:val="00932AFC"/>
    <w:rsid w:val="0093370A"/>
    <w:rsid w:val="00935870"/>
    <w:rsid w:val="00935BA4"/>
    <w:rsid w:val="00935D33"/>
    <w:rsid w:val="00936BD2"/>
    <w:rsid w:val="00937A59"/>
    <w:rsid w:val="00940CFF"/>
    <w:rsid w:val="0094270E"/>
    <w:rsid w:val="00943EBB"/>
    <w:rsid w:val="00944D3F"/>
    <w:rsid w:val="00945869"/>
    <w:rsid w:val="00945A84"/>
    <w:rsid w:val="0094614F"/>
    <w:rsid w:val="00946AF5"/>
    <w:rsid w:val="00947BC9"/>
    <w:rsid w:val="00947F1D"/>
    <w:rsid w:val="0095095A"/>
    <w:rsid w:val="00950E6C"/>
    <w:rsid w:val="0095187E"/>
    <w:rsid w:val="00951DFB"/>
    <w:rsid w:val="00953603"/>
    <w:rsid w:val="00953663"/>
    <w:rsid w:val="00953808"/>
    <w:rsid w:val="009542F7"/>
    <w:rsid w:val="009544BF"/>
    <w:rsid w:val="00954992"/>
    <w:rsid w:val="00954C21"/>
    <w:rsid w:val="0095619B"/>
    <w:rsid w:val="00956A06"/>
    <w:rsid w:val="00961136"/>
    <w:rsid w:val="00962D5A"/>
    <w:rsid w:val="009630F7"/>
    <w:rsid w:val="00963598"/>
    <w:rsid w:val="009659CD"/>
    <w:rsid w:val="00965E2C"/>
    <w:rsid w:val="00967FE6"/>
    <w:rsid w:val="00970B2E"/>
    <w:rsid w:val="0097108B"/>
    <w:rsid w:val="00971A63"/>
    <w:rsid w:val="00972B71"/>
    <w:rsid w:val="00972C74"/>
    <w:rsid w:val="00974045"/>
    <w:rsid w:val="009740DC"/>
    <w:rsid w:val="009743C1"/>
    <w:rsid w:val="00974C39"/>
    <w:rsid w:val="00974F18"/>
    <w:rsid w:val="00974F5F"/>
    <w:rsid w:val="0097510A"/>
    <w:rsid w:val="00975D97"/>
    <w:rsid w:val="00975EF9"/>
    <w:rsid w:val="009765DB"/>
    <w:rsid w:val="009773C6"/>
    <w:rsid w:val="009773C8"/>
    <w:rsid w:val="00977863"/>
    <w:rsid w:val="009808A1"/>
    <w:rsid w:val="009811BB"/>
    <w:rsid w:val="00982A6B"/>
    <w:rsid w:val="00984C5F"/>
    <w:rsid w:val="00985433"/>
    <w:rsid w:val="0099000D"/>
    <w:rsid w:val="00992C1B"/>
    <w:rsid w:val="00993077"/>
    <w:rsid w:val="00993876"/>
    <w:rsid w:val="00994286"/>
    <w:rsid w:val="00994CDE"/>
    <w:rsid w:val="00995542"/>
    <w:rsid w:val="00996D2C"/>
    <w:rsid w:val="009A01D0"/>
    <w:rsid w:val="009A0AB5"/>
    <w:rsid w:val="009A60A5"/>
    <w:rsid w:val="009A71F0"/>
    <w:rsid w:val="009A7B57"/>
    <w:rsid w:val="009A7D0E"/>
    <w:rsid w:val="009B1124"/>
    <w:rsid w:val="009B256C"/>
    <w:rsid w:val="009B36B4"/>
    <w:rsid w:val="009B3AC5"/>
    <w:rsid w:val="009B4484"/>
    <w:rsid w:val="009B59F1"/>
    <w:rsid w:val="009B7D9D"/>
    <w:rsid w:val="009C047F"/>
    <w:rsid w:val="009C10E0"/>
    <w:rsid w:val="009C2700"/>
    <w:rsid w:val="009C292F"/>
    <w:rsid w:val="009C2B88"/>
    <w:rsid w:val="009C3F74"/>
    <w:rsid w:val="009C51CB"/>
    <w:rsid w:val="009C6D3B"/>
    <w:rsid w:val="009C6DB3"/>
    <w:rsid w:val="009D09F7"/>
    <w:rsid w:val="009D1EAA"/>
    <w:rsid w:val="009D2856"/>
    <w:rsid w:val="009D38D4"/>
    <w:rsid w:val="009D3992"/>
    <w:rsid w:val="009D471F"/>
    <w:rsid w:val="009D5641"/>
    <w:rsid w:val="009D6C4D"/>
    <w:rsid w:val="009D6DC4"/>
    <w:rsid w:val="009D7F26"/>
    <w:rsid w:val="009E1C6C"/>
    <w:rsid w:val="009E1D25"/>
    <w:rsid w:val="009E2FC2"/>
    <w:rsid w:val="009E3036"/>
    <w:rsid w:val="009E385D"/>
    <w:rsid w:val="009E3927"/>
    <w:rsid w:val="009E4E14"/>
    <w:rsid w:val="009E4F6A"/>
    <w:rsid w:val="009E59D2"/>
    <w:rsid w:val="009E5DD7"/>
    <w:rsid w:val="009E61D2"/>
    <w:rsid w:val="009E7C3F"/>
    <w:rsid w:val="009F015D"/>
    <w:rsid w:val="009F0505"/>
    <w:rsid w:val="009F071D"/>
    <w:rsid w:val="009F0AC9"/>
    <w:rsid w:val="009F1ECF"/>
    <w:rsid w:val="009F39C8"/>
    <w:rsid w:val="009F5EFB"/>
    <w:rsid w:val="009F78F0"/>
    <w:rsid w:val="009F7D5C"/>
    <w:rsid w:val="00A0051E"/>
    <w:rsid w:val="00A00DB1"/>
    <w:rsid w:val="00A02135"/>
    <w:rsid w:val="00A02621"/>
    <w:rsid w:val="00A02976"/>
    <w:rsid w:val="00A02B31"/>
    <w:rsid w:val="00A04118"/>
    <w:rsid w:val="00A0427E"/>
    <w:rsid w:val="00A05A52"/>
    <w:rsid w:val="00A07B93"/>
    <w:rsid w:val="00A100A1"/>
    <w:rsid w:val="00A10456"/>
    <w:rsid w:val="00A1392D"/>
    <w:rsid w:val="00A141D4"/>
    <w:rsid w:val="00A1431A"/>
    <w:rsid w:val="00A14728"/>
    <w:rsid w:val="00A1491D"/>
    <w:rsid w:val="00A14A74"/>
    <w:rsid w:val="00A14BB6"/>
    <w:rsid w:val="00A14BCD"/>
    <w:rsid w:val="00A157FB"/>
    <w:rsid w:val="00A15DFA"/>
    <w:rsid w:val="00A15E5F"/>
    <w:rsid w:val="00A16AAB"/>
    <w:rsid w:val="00A16AF9"/>
    <w:rsid w:val="00A16F40"/>
    <w:rsid w:val="00A17254"/>
    <w:rsid w:val="00A205DF"/>
    <w:rsid w:val="00A21540"/>
    <w:rsid w:val="00A2170E"/>
    <w:rsid w:val="00A23505"/>
    <w:rsid w:val="00A236DE"/>
    <w:rsid w:val="00A23A7C"/>
    <w:rsid w:val="00A2428F"/>
    <w:rsid w:val="00A2439F"/>
    <w:rsid w:val="00A243CE"/>
    <w:rsid w:val="00A248F2"/>
    <w:rsid w:val="00A25439"/>
    <w:rsid w:val="00A25CB7"/>
    <w:rsid w:val="00A26AB9"/>
    <w:rsid w:val="00A30DD5"/>
    <w:rsid w:val="00A30E68"/>
    <w:rsid w:val="00A312EA"/>
    <w:rsid w:val="00A31424"/>
    <w:rsid w:val="00A32176"/>
    <w:rsid w:val="00A33692"/>
    <w:rsid w:val="00A36666"/>
    <w:rsid w:val="00A3777B"/>
    <w:rsid w:val="00A3782A"/>
    <w:rsid w:val="00A40370"/>
    <w:rsid w:val="00A41F7E"/>
    <w:rsid w:val="00A42FC9"/>
    <w:rsid w:val="00A4319C"/>
    <w:rsid w:val="00A44458"/>
    <w:rsid w:val="00A445B7"/>
    <w:rsid w:val="00A446C5"/>
    <w:rsid w:val="00A50424"/>
    <w:rsid w:val="00A51DE9"/>
    <w:rsid w:val="00A52110"/>
    <w:rsid w:val="00A527CF"/>
    <w:rsid w:val="00A52DB1"/>
    <w:rsid w:val="00A5363A"/>
    <w:rsid w:val="00A53ADC"/>
    <w:rsid w:val="00A53C6D"/>
    <w:rsid w:val="00A54380"/>
    <w:rsid w:val="00A54947"/>
    <w:rsid w:val="00A54A40"/>
    <w:rsid w:val="00A5584C"/>
    <w:rsid w:val="00A573A9"/>
    <w:rsid w:val="00A57D4E"/>
    <w:rsid w:val="00A61213"/>
    <w:rsid w:val="00A616EF"/>
    <w:rsid w:val="00A62B8C"/>
    <w:rsid w:val="00A63B9A"/>
    <w:rsid w:val="00A63CD1"/>
    <w:rsid w:val="00A6503E"/>
    <w:rsid w:val="00A65969"/>
    <w:rsid w:val="00A667E4"/>
    <w:rsid w:val="00A6703B"/>
    <w:rsid w:val="00A67ED2"/>
    <w:rsid w:val="00A701F6"/>
    <w:rsid w:val="00A7035E"/>
    <w:rsid w:val="00A70748"/>
    <w:rsid w:val="00A70C72"/>
    <w:rsid w:val="00A71F05"/>
    <w:rsid w:val="00A71FCD"/>
    <w:rsid w:val="00A72F25"/>
    <w:rsid w:val="00A734A5"/>
    <w:rsid w:val="00A73E33"/>
    <w:rsid w:val="00A7439E"/>
    <w:rsid w:val="00A751DC"/>
    <w:rsid w:val="00A754DD"/>
    <w:rsid w:val="00A7625F"/>
    <w:rsid w:val="00A76648"/>
    <w:rsid w:val="00A7668C"/>
    <w:rsid w:val="00A80896"/>
    <w:rsid w:val="00A81205"/>
    <w:rsid w:val="00A81CC4"/>
    <w:rsid w:val="00A824E5"/>
    <w:rsid w:val="00A8260B"/>
    <w:rsid w:val="00A82D9A"/>
    <w:rsid w:val="00A836BC"/>
    <w:rsid w:val="00A83AB2"/>
    <w:rsid w:val="00A85BAC"/>
    <w:rsid w:val="00A868BE"/>
    <w:rsid w:val="00A876D6"/>
    <w:rsid w:val="00A901B8"/>
    <w:rsid w:val="00A9040C"/>
    <w:rsid w:val="00A91BD6"/>
    <w:rsid w:val="00A91D8F"/>
    <w:rsid w:val="00A9237F"/>
    <w:rsid w:val="00A92819"/>
    <w:rsid w:val="00A92956"/>
    <w:rsid w:val="00A92965"/>
    <w:rsid w:val="00A92AB9"/>
    <w:rsid w:val="00A9301D"/>
    <w:rsid w:val="00A932C6"/>
    <w:rsid w:val="00A9426A"/>
    <w:rsid w:val="00A9427B"/>
    <w:rsid w:val="00A947F8"/>
    <w:rsid w:val="00A95D38"/>
    <w:rsid w:val="00A9668B"/>
    <w:rsid w:val="00A96BFB"/>
    <w:rsid w:val="00A97C80"/>
    <w:rsid w:val="00A97F2D"/>
    <w:rsid w:val="00AA003F"/>
    <w:rsid w:val="00AA07AF"/>
    <w:rsid w:val="00AA0B04"/>
    <w:rsid w:val="00AA0DF7"/>
    <w:rsid w:val="00AA1595"/>
    <w:rsid w:val="00AA1A04"/>
    <w:rsid w:val="00AA2FDC"/>
    <w:rsid w:val="00AA31CA"/>
    <w:rsid w:val="00AA4173"/>
    <w:rsid w:val="00AA45BF"/>
    <w:rsid w:val="00AA4B1A"/>
    <w:rsid w:val="00AA5D9B"/>
    <w:rsid w:val="00AA6699"/>
    <w:rsid w:val="00AB037A"/>
    <w:rsid w:val="00AB1045"/>
    <w:rsid w:val="00AB1880"/>
    <w:rsid w:val="00AB19BA"/>
    <w:rsid w:val="00AB1D6A"/>
    <w:rsid w:val="00AB2555"/>
    <w:rsid w:val="00AB2718"/>
    <w:rsid w:val="00AB3C5E"/>
    <w:rsid w:val="00AB3DBB"/>
    <w:rsid w:val="00AB620F"/>
    <w:rsid w:val="00AB6A15"/>
    <w:rsid w:val="00AB6A18"/>
    <w:rsid w:val="00AB6AFA"/>
    <w:rsid w:val="00AB7814"/>
    <w:rsid w:val="00AB7F2D"/>
    <w:rsid w:val="00AC03EB"/>
    <w:rsid w:val="00AC0666"/>
    <w:rsid w:val="00AC122A"/>
    <w:rsid w:val="00AC14F1"/>
    <w:rsid w:val="00AC195F"/>
    <w:rsid w:val="00AC38A6"/>
    <w:rsid w:val="00AC3BD2"/>
    <w:rsid w:val="00AC3DC6"/>
    <w:rsid w:val="00AC406A"/>
    <w:rsid w:val="00AC413C"/>
    <w:rsid w:val="00AC44C3"/>
    <w:rsid w:val="00AC490F"/>
    <w:rsid w:val="00AC5255"/>
    <w:rsid w:val="00AC547C"/>
    <w:rsid w:val="00AC5679"/>
    <w:rsid w:val="00AC7D8F"/>
    <w:rsid w:val="00AC7E2E"/>
    <w:rsid w:val="00AD1265"/>
    <w:rsid w:val="00AD209D"/>
    <w:rsid w:val="00AD25B9"/>
    <w:rsid w:val="00AD2A06"/>
    <w:rsid w:val="00AD4B0B"/>
    <w:rsid w:val="00AD6CB8"/>
    <w:rsid w:val="00AE00E9"/>
    <w:rsid w:val="00AE1BD6"/>
    <w:rsid w:val="00AE1D46"/>
    <w:rsid w:val="00AE1E27"/>
    <w:rsid w:val="00AE236D"/>
    <w:rsid w:val="00AE5A55"/>
    <w:rsid w:val="00AE6003"/>
    <w:rsid w:val="00AE624F"/>
    <w:rsid w:val="00AE6B99"/>
    <w:rsid w:val="00AE6BEC"/>
    <w:rsid w:val="00AE7040"/>
    <w:rsid w:val="00AF0702"/>
    <w:rsid w:val="00AF0AA5"/>
    <w:rsid w:val="00AF0B3A"/>
    <w:rsid w:val="00AF0EBE"/>
    <w:rsid w:val="00AF0EFB"/>
    <w:rsid w:val="00AF13E6"/>
    <w:rsid w:val="00AF2458"/>
    <w:rsid w:val="00AF2889"/>
    <w:rsid w:val="00AF2C5F"/>
    <w:rsid w:val="00AF498B"/>
    <w:rsid w:val="00AF5A98"/>
    <w:rsid w:val="00AF5EF9"/>
    <w:rsid w:val="00AF6D36"/>
    <w:rsid w:val="00AF75BE"/>
    <w:rsid w:val="00AF79C9"/>
    <w:rsid w:val="00AF7E41"/>
    <w:rsid w:val="00B0168B"/>
    <w:rsid w:val="00B01BE3"/>
    <w:rsid w:val="00B02A47"/>
    <w:rsid w:val="00B035F8"/>
    <w:rsid w:val="00B036AC"/>
    <w:rsid w:val="00B038D8"/>
    <w:rsid w:val="00B038ED"/>
    <w:rsid w:val="00B052E0"/>
    <w:rsid w:val="00B06AFE"/>
    <w:rsid w:val="00B072BD"/>
    <w:rsid w:val="00B073DE"/>
    <w:rsid w:val="00B1176B"/>
    <w:rsid w:val="00B11D18"/>
    <w:rsid w:val="00B120E8"/>
    <w:rsid w:val="00B127B0"/>
    <w:rsid w:val="00B13407"/>
    <w:rsid w:val="00B13F7B"/>
    <w:rsid w:val="00B14629"/>
    <w:rsid w:val="00B151D8"/>
    <w:rsid w:val="00B1533A"/>
    <w:rsid w:val="00B15C8E"/>
    <w:rsid w:val="00B166DE"/>
    <w:rsid w:val="00B1688A"/>
    <w:rsid w:val="00B16D65"/>
    <w:rsid w:val="00B1780E"/>
    <w:rsid w:val="00B1781D"/>
    <w:rsid w:val="00B21942"/>
    <w:rsid w:val="00B2243A"/>
    <w:rsid w:val="00B228FE"/>
    <w:rsid w:val="00B230E1"/>
    <w:rsid w:val="00B23940"/>
    <w:rsid w:val="00B240C6"/>
    <w:rsid w:val="00B245DA"/>
    <w:rsid w:val="00B24E42"/>
    <w:rsid w:val="00B25A51"/>
    <w:rsid w:val="00B25F29"/>
    <w:rsid w:val="00B2631A"/>
    <w:rsid w:val="00B264E1"/>
    <w:rsid w:val="00B26937"/>
    <w:rsid w:val="00B26A24"/>
    <w:rsid w:val="00B26CD2"/>
    <w:rsid w:val="00B26E42"/>
    <w:rsid w:val="00B274DC"/>
    <w:rsid w:val="00B27829"/>
    <w:rsid w:val="00B27A99"/>
    <w:rsid w:val="00B27B99"/>
    <w:rsid w:val="00B27C8E"/>
    <w:rsid w:val="00B30111"/>
    <w:rsid w:val="00B30EC9"/>
    <w:rsid w:val="00B30FA4"/>
    <w:rsid w:val="00B31A7E"/>
    <w:rsid w:val="00B33DDE"/>
    <w:rsid w:val="00B33FB0"/>
    <w:rsid w:val="00B347F3"/>
    <w:rsid w:val="00B34C23"/>
    <w:rsid w:val="00B34E48"/>
    <w:rsid w:val="00B40580"/>
    <w:rsid w:val="00B40D1D"/>
    <w:rsid w:val="00B40D56"/>
    <w:rsid w:val="00B40F7E"/>
    <w:rsid w:val="00B4180E"/>
    <w:rsid w:val="00B42C03"/>
    <w:rsid w:val="00B44562"/>
    <w:rsid w:val="00B44A46"/>
    <w:rsid w:val="00B458AC"/>
    <w:rsid w:val="00B45A2B"/>
    <w:rsid w:val="00B46D0E"/>
    <w:rsid w:val="00B50F4A"/>
    <w:rsid w:val="00B51B73"/>
    <w:rsid w:val="00B52542"/>
    <w:rsid w:val="00B5299E"/>
    <w:rsid w:val="00B53074"/>
    <w:rsid w:val="00B554D4"/>
    <w:rsid w:val="00B56C2D"/>
    <w:rsid w:val="00B5729E"/>
    <w:rsid w:val="00B605F7"/>
    <w:rsid w:val="00B60E59"/>
    <w:rsid w:val="00B60EF2"/>
    <w:rsid w:val="00B6105C"/>
    <w:rsid w:val="00B617FF"/>
    <w:rsid w:val="00B61FFB"/>
    <w:rsid w:val="00B6501B"/>
    <w:rsid w:val="00B67D0C"/>
    <w:rsid w:val="00B70ACC"/>
    <w:rsid w:val="00B72011"/>
    <w:rsid w:val="00B72356"/>
    <w:rsid w:val="00B7236D"/>
    <w:rsid w:val="00B72D6A"/>
    <w:rsid w:val="00B73C9B"/>
    <w:rsid w:val="00B74D31"/>
    <w:rsid w:val="00B74F6E"/>
    <w:rsid w:val="00B751A1"/>
    <w:rsid w:val="00B760B4"/>
    <w:rsid w:val="00B76747"/>
    <w:rsid w:val="00B77133"/>
    <w:rsid w:val="00B778BE"/>
    <w:rsid w:val="00B77949"/>
    <w:rsid w:val="00B80FBA"/>
    <w:rsid w:val="00B81584"/>
    <w:rsid w:val="00B815D5"/>
    <w:rsid w:val="00B82862"/>
    <w:rsid w:val="00B8286B"/>
    <w:rsid w:val="00B839CD"/>
    <w:rsid w:val="00B83DEE"/>
    <w:rsid w:val="00B83F17"/>
    <w:rsid w:val="00B84CE8"/>
    <w:rsid w:val="00B87F33"/>
    <w:rsid w:val="00B90070"/>
    <w:rsid w:val="00B91320"/>
    <w:rsid w:val="00B92F62"/>
    <w:rsid w:val="00B93802"/>
    <w:rsid w:val="00B95152"/>
    <w:rsid w:val="00B952FB"/>
    <w:rsid w:val="00B95414"/>
    <w:rsid w:val="00B95D3B"/>
    <w:rsid w:val="00B96462"/>
    <w:rsid w:val="00B971FD"/>
    <w:rsid w:val="00BA0EBF"/>
    <w:rsid w:val="00BA1999"/>
    <w:rsid w:val="00BA1DE6"/>
    <w:rsid w:val="00BA1EBC"/>
    <w:rsid w:val="00BA328A"/>
    <w:rsid w:val="00BA374C"/>
    <w:rsid w:val="00BA40B3"/>
    <w:rsid w:val="00BA447C"/>
    <w:rsid w:val="00BA465A"/>
    <w:rsid w:val="00BA47A1"/>
    <w:rsid w:val="00BA5522"/>
    <w:rsid w:val="00BA5659"/>
    <w:rsid w:val="00BA584C"/>
    <w:rsid w:val="00BA5BAD"/>
    <w:rsid w:val="00BA6299"/>
    <w:rsid w:val="00BA6424"/>
    <w:rsid w:val="00BA649A"/>
    <w:rsid w:val="00BA6567"/>
    <w:rsid w:val="00BA7B4D"/>
    <w:rsid w:val="00BB0418"/>
    <w:rsid w:val="00BB05C1"/>
    <w:rsid w:val="00BB0A81"/>
    <w:rsid w:val="00BB18BD"/>
    <w:rsid w:val="00BB1A99"/>
    <w:rsid w:val="00BB2F5F"/>
    <w:rsid w:val="00BB3E9A"/>
    <w:rsid w:val="00BB4E91"/>
    <w:rsid w:val="00BB5A6E"/>
    <w:rsid w:val="00BB651C"/>
    <w:rsid w:val="00BB674F"/>
    <w:rsid w:val="00BB6764"/>
    <w:rsid w:val="00BB69AD"/>
    <w:rsid w:val="00BB6E1C"/>
    <w:rsid w:val="00BB739E"/>
    <w:rsid w:val="00BC019B"/>
    <w:rsid w:val="00BC100F"/>
    <w:rsid w:val="00BC1B7C"/>
    <w:rsid w:val="00BC335D"/>
    <w:rsid w:val="00BC3C0E"/>
    <w:rsid w:val="00BC52C9"/>
    <w:rsid w:val="00BC54CE"/>
    <w:rsid w:val="00BC5ABD"/>
    <w:rsid w:val="00BC5E3C"/>
    <w:rsid w:val="00BC6BDA"/>
    <w:rsid w:val="00BC6DAD"/>
    <w:rsid w:val="00BD10C8"/>
    <w:rsid w:val="00BD16E8"/>
    <w:rsid w:val="00BD255E"/>
    <w:rsid w:val="00BD2C6A"/>
    <w:rsid w:val="00BD2E63"/>
    <w:rsid w:val="00BD4D89"/>
    <w:rsid w:val="00BD5AC3"/>
    <w:rsid w:val="00BD6751"/>
    <w:rsid w:val="00BD7AC5"/>
    <w:rsid w:val="00BD7F4D"/>
    <w:rsid w:val="00BE0E84"/>
    <w:rsid w:val="00BE1420"/>
    <w:rsid w:val="00BE1586"/>
    <w:rsid w:val="00BE19B8"/>
    <w:rsid w:val="00BE2B7F"/>
    <w:rsid w:val="00BE2C75"/>
    <w:rsid w:val="00BE369D"/>
    <w:rsid w:val="00BE3B36"/>
    <w:rsid w:val="00BE4D03"/>
    <w:rsid w:val="00BE5CEA"/>
    <w:rsid w:val="00BE7017"/>
    <w:rsid w:val="00BE7378"/>
    <w:rsid w:val="00BE788D"/>
    <w:rsid w:val="00BE7906"/>
    <w:rsid w:val="00BE798B"/>
    <w:rsid w:val="00BE7F08"/>
    <w:rsid w:val="00BF0969"/>
    <w:rsid w:val="00BF108E"/>
    <w:rsid w:val="00BF15F0"/>
    <w:rsid w:val="00BF1BD6"/>
    <w:rsid w:val="00BF1C6B"/>
    <w:rsid w:val="00BF3658"/>
    <w:rsid w:val="00BF3F9C"/>
    <w:rsid w:val="00BF49B0"/>
    <w:rsid w:val="00BF59F4"/>
    <w:rsid w:val="00C00F72"/>
    <w:rsid w:val="00C01D3E"/>
    <w:rsid w:val="00C01DDE"/>
    <w:rsid w:val="00C03FFD"/>
    <w:rsid w:val="00C04D10"/>
    <w:rsid w:val="00C05116"/>
    <w:rsid w:val="00C0606C"/>
    <w:rsid w:val="00C0696D"/>
    <w:rsid w:val="00C1086B"/>
    <w:rsid w:val="00C134EC"/>
    <w:rsid w:val="00C141C9"/>
    <w:rsid w:val="00C15084"/>
    <w:rsid w:val="00C15940"/>
    <w:rsid w:val="00C15BA8"/>
    <w:rsid w:val="00C203D4"/>
    <w:rsid w:val="00C21E75"/>
    <w:rsid w:val="00C22D7A"/>
    <w:rsid w:val="00C23AEC"/>
    <w:rsid w:val="00C23D65"/>
    <w:rsid w:val="00C24009"/>
    <w:rsid w:val="00C25FD4"/>
    <w:rsid w:val="00C26C41"/>
    <w:rsid w:val="00C26CA2"/>
    <w:rsid w:val="00C271DB"/>
    <w:rsid w:val="00C30062"/>
    <w:rsid w:val="00C30B37"/>
    <w:rsid w:val="00C31072"/>
    <w:rsid w:val="00C3162E"/>
    <w:rsid w:val="00C32396"/>
    <w:rsid w:val="00C32603"/>
    <w:rsid w:val="00C330BA"/>
    <w:rsid w:val="00C3343D"/>
    <w:rsid w:val="00C35711"/>
    <w:rsid w:val="00C36031"/>
    <w:rsid w:val="00C36C10"/>
    <w:rsid w:val="00C37F61"/>
    <w:rsid w:val="00C410D1"/>
    <w:rsid w:val="00C4121D"/>
    <w:rsid w:val="00C433A4"/>
    <w:rsid w:val="00C46465"/>
    <w:rsid w:val="00C4672B"/>
    <w:rsid w:val="00C468E9"/>
    <w:rsid w:val="00C4747B"/>
    <w:rsid w:val="00C50533"/>
    <w:rsid w:val="00C50971"/>
    <w:rsid w:val="00C518BE"/>
    <w:rsid w:val="00C525C7"/>
    <w:rsid w:val="00C52BC8"/>
    <w:rsid w:val="00C52E2C"/>
    <w:rsid w:val="00C53C9F"/>
    <w:rsid w:val="00C54632"/>
    <w:rsid w:val="00C551F8"/>
    <w:rsid w:val="00C55424"/>
    <w:rsid w:val="00C55F54"/>
    <w:rsid w:val="00C565EB"/>
    <w:rsid w:val="00C5770E"/>
    <w:rsid w:val="00C578CA"/>
    <w:rsid w:val="00C6150A"/>
    <w:rsid w:val="00C6154C"/>
    <w:rsid w:val="00C61B53"/>
    <w:rsid w:val="00C620D3"/>
    <w:rsid w:val="00C62AC5"/>
    <w:rsid w:val="00C630AC"/>
    <w:rsid w:val="00C6410B"/>
    <w:rsid w:val="00C64265"/>
    <w:rsid w:val="00C6448D"/>
    <w:rsid w:val="00C64564"/>
    <w:rsid w:val="00C65A1F"/>
    <w:rsid w:val="00C6664D"/>
    <w:rsid w:val="00C66CBE"/>
    <w:rsid w:val="00C67342"/>
    <w:rsid w:val="00C67743"/>
    <w:rsid w:val="00C67F8A"/>
    <w:rsid w:val="00C704C0"/>
    <w:rsid w:val="00C70B92"/>
    <w:rsid w:val="00C7227F"/>
    <w:rsid w:val="00C7284E"/>
    <w:rsid w:val="00C7417D"/>
    <w:rsid w:val="00C7417F"/>
    <w:rsid w:val="00C74DF9"/>
    <w:rsid w:val="00C76859"/>
    <w:rsid w:val="00C76C16"/>
    <w:rsid w:val="00C80F89"/>
    <w:rsid w:val="00C81134"/>
    <w:rsid w:val="00C813DE"/>
    <w:rsid w:val="00C81F2E"/>
    <w:rsid w:val="00C820AD"/>
    <w:rsid w:val="00C820C0"/>
    <w:rsid w:val="00C82523"/>
    <w:rsid w:val="00C83623"/>
    <w:rsid w:val="00C836D5"/>
    <w:rsid w:val="00C842A2"/>
    <w:rsid w:val="00C850E2"/>
    <w:rsid w:val="00C86BA3"/>
    <w:rsid w:val="00C92255"/>
    <w:rsid w:val="00C93A92"/>
    <w:rsid w:val="00C93BBC"/>
    <w:rsid w:val="00C93C59"/>
    <w:rsid w:val="00C94C58"/>
    <w:rsid w:val="00C95C76"/>
    <w:rsid w:val="00C9706D"/>
    <w:rsid w:val="00C9765D"/>
    <w:rsid w:val="00CA011C"/>
    <w:rsid w:val="00CA1CD7"/>
    <w:rsid w:val="00CA1F37"/>
    <w:rsid w:val="00CA34C2"/>
    <w:rsid w:val="00CA3920"/>
    <w:rsid w:val="00CA3CE5"/>
    <w:rsid w:val="00CA42E3"/>
    <w:rsid w:val="00CA4517"/>
    <w:rsid w:val="00CA46AB"/>
    <w:rsid w:val="00CA58F5"/>
    <w:rsid w:val="00CA6417"/>
    <w:rsid w:val="00CA66B6"/>
    <w:rsid w:val="00CA66C7"/>
    <w:rsid w:val="00CA7BAE"/>
    <w:rsid w:val="00CB01EE"/>
    <w:rsid w:val="00CB0364"/>
    <w:rsid w:val="00CB0980"/>
    <w:rsid w:val="00CB1C0A"/>
    <w:rsid w:val="00CB21EF"/>
    <w:rsid w:val="00CB297C"/>
    <w:rsid w:val="00CB3948"/>
    <w:rsid w:val="00CB4B18"/>
    <w:rsid w:val="00CB4C95"/>
    <w:rsid w:val="00CB6C76"/>
    <w:rsid w:val="00CB6EC8"/>
    <w:rsid w:val="00CB7D30"/>
    <w:rsid w:val="00CC05D4"/>
    <w:rsid w:val="00CC494D"/>
    <w:rsid w:val="00CC4DE8"/>
    <w:rsid w:val="00CC5012"/>
    <w:rsid w:val="00CC54C1"/>
    <w:rsid w:val="00CC5A0C"/>
    <w:rsid w:val="00CC7119"/>
    <w:rsid w:val="00CD0E49"/>
    <w:rsid w:val="00CD1356"/>
    <w:rsid w:val="00CD1698"/>
    <w:rsid w:val="00CD1A3A"/>
    <w:rsid w:val="00CD23CE"/>
    <w:rsid w:val="00CD25EE"/>
    <w:rsid w:val="00CD2DE7"/>
    <w:rsid w:val="00CD2E25"/>
    <w:rsid w:val="00CD51E0"/>
    <w:rsid w:val="00CD5C1C"/>
    <w:rsid w:val="00CD71C8"/>
    <w:rsid w:val="00CE1191"/>
    <w:rsid w:val="00CE177A"/>
    <w:rsid w:val="00CE213F"/>
    <w:rsid w:val="00CE2279"/>
    <w:rsid w:val="00CE2B79"/>
    <w:rsid w:val="00CE2C00"/>
    <w:rsid w:val="00CE2D60"/>
    <w:rsid w:val="00CE3C9A"/>
    <w:rsid w:val="00CE4480"/>
    <w:rsid w:val="00CE4BD0"/>
    <w:rsid w:val="00CE4CD5"/>
    <w:rsid w:val="00CE6381"/>
    <w:rsid w:val="00CE6AC0"/>
    <w:rsid w:val="00CF04EE"/>
    <w:rsid w:val="00CF0663"/>
    <w:rsid w:val="00CF1CEF"/>
    <w:rsid w:val="00CF245C"/>
    <w:rsid w:val="00CF2659"/>
    <w:rsid w:val="00CF350E"/>
    <w:rsid w:val="00CF3F70"/>
    <w:rsid w:val="00CF4133"/>
    <w:rsid w:val="00CF5166"/>
    <w:rsid w:val="00CF69AC"/>
    <w:rsid w:val="00CF723C"/>
    <w:rsid w:val="00CF7693"/>
    <w:rsid w:val="00D016CA"/>
    <w:rsid w:val="00D017BE"/>
    <w:rsid w:val="00D01B03"/>
    <w:rsid w:val="00D031D0"/>
    <w:rsid w:val="00D035A9"/>
    <w:rsid w:val="00D03D6B"/>
    <w:rsid w:val="00D03F28"/>
    <w:rsid w:val="00D04082"/>
    <w:rsid w:val="00D047F3"/>
    <w:rsid w:val="00D04B61"/>
    <w:rsid w:val="00D063A9"/>
    <w:rsid w:val="00D07096"/>
    <w:rsid w:val="00D1027C"/>
    <w:rsid w:val="00D11C81"/>
    <w:rsid w:val="00D1208F"/>
    <w:rsid w:val="00D133EA"/>
    <w:rsid w:val="00D164BF"/>
    <w:rsid w:val="00D20B0D"/>
    <w:rsid w:val="00D21E42"/>
    <w:rsid w:val="00D22249"/>
    <w:rsid w:val="00D23EA0"/>
    <w:rsid w:val="00D24132"/>
    <w:rsid w:val="00D24153"/>
    <w:rsid w:val="00D24548"/>
    <w:rsid w:val="00D26276"/>
    <w:rsid w:val="00D26E98"/>
    <w:rsid w:val="00D27718"/>
    <w:rsid w:val="00D30081"/>
    <w:rsid w:val="00D30C4A"/>
    <w:rsid w:val="00D3167A"/>
    <w:rsid w:val="00D31AC2"/>
    <w:rsid w:val="00D31AEF"/>
    <w:rsid w:val="00D343B2"/>
    <w:rsid w:val="00D350AD"/>
    <w:rsid w:val="00D3532B"/>
    <w:rsid w:val="00D357CA"/>
    <w:rsid w:val="00D35DA5"/>
    <w:rsid w:val="00D3765D"/>
    <w:rsid w:val="00D376C1"/>
    <w:rsid w:val="00D41B5E"/>
    <w:rsid w:val="00D41E2F"/>
    <w:rsid w:val="00D42672"/>
    <w:rsid w:val="00D42D09"/>
    <w:rsid w:val="00D4301D"/>
    <w:rsid w:val="00D44055"/>
    <w:rsid w:val="00D4450E"/>
    <w:rsid w:val="00D4539C"/>
    <w:rsid w:val="00D457F1"/>
    <w:rsid w:val="00D45CE3"/>
    <w:rsid w:val="00D46DD9"/>
    <w:rsid w:val="00D47FA2"/>
    <w:rsid w:val="00D504AF"/>
    <w:rsid w:val="00D518E4"/>
    <w:rsid w:val="00D53FF7"/>
    <w:rsid w:val="00D546F4"/>
    <w:rsid w:val="00D54A7A"/>
    <w:rsid w:val="00D553ED"/>
    <w:rsid w:val="00D5549E"/>
    <w:rsid w:val="00D56886"/>
    <w:rsid w:val="00D57009"/>
    <w:rsid w:val="00D60528"/>
    <w:rsid w:val="00D6182B"/>
    <w:rsid w:val="00D62555"/>
    <w:rsid w:val="00D63B91"/>
    <w:rsid w:val="00D65FAC"/>
    <w:rsid w:val="00D67892"/>
    <w:rsid w:val="00D71451"/>
    <w:rsid w:val="00D71790"/>
    <w:rsid w:val="00D72441"/>
    <w:rsid w:val="00D72ADC"/>
    <w:rsid w:val="00D72BA6"/>
    <w:rsid w:val="00D7397C"/>
    <w:rsid w:val="00D74B2C"/>
    <w:rsid w:val="00D753F1"/>
    <w:rsid w:val="00D77F1F"/>
    <w:rsid w:val="00D8005B"/>
    <w:rsid w:val="00D8163E"/>
    <w:rsid w:val="00D81CB6"/>
    <w:rsid w:val="00D82D58"/>
    <w:rsid w:val="00D83F66"/>
    <w:rsid w:val="00D84429"/>
    <w:rsid w:val="00D84D51"/>
    <w:rsid w:val="00D85B44"/>
    <w:rsid w:val="00D8698C"/>
    <w:rsid w:val="00D86CE5"/>
    <w:rsid w:val="00D8746E"/>
    <w:rsid w:val="00D87AF6"/>
    <w:rsid w:val="00D90740"/>
    <w:rsid w:val="00D9111F"/>
    <w:rsid w:val="00D91B1D"/>
    <w:rsid w:val="00D931D7"/>
    <w:rsid w:val="00D93AEB"/>
    <w:rsid w:val="00D94888"/>
    <w:rsid w:val="00D951D2"/>
    <w:rsid w:val="00D9781D"/>
    <w:rsid w:val="00D97CCD"/>
    <w:rsid w:val="00DA11D1"/>
    <w:rsid w:val="00DA14A8"/>
    <w:rsid w:val="00DA23DC"/>
    <w:rsid w:val="00DA3DE4"/>
    <w:rsid w:val="00DA51AD"/>
    <w:rsid w:val="00DA7373"/>
    <w:rsid w:val="00DB06DD"/>
    <w:rsid w:val="00DB1138"/>
    <w:rsid w:val="00DB147A"/>
    <w:rsid w:val="00DB229D"/>
    <w:rsid w:val="00DB28B7"/>
    <w:rsid w:val="00DB3929"/>
    <w:rsid w:val="00DB40FD"/>
    <w:rsid w:val="00DB5075"/>
    <w:rsid w:val="00DB52F8"/>
    <w:rsid w:val="00DB5BAD"/>
    <w:rsid w:val="00DB733D"/>
    <w:rsid w:val="00DB744D"/>
    <w:rsid w:val="00DC0027"/>
    <w:rsid w:val="00DC046E"/>
    <w:rsid w:val="00DC0530"/>
    <w:rsid w:val="00DC0616"/>
    <w:rsid w:val="00DC0727"/>
    <w:rsid w:val="00DC0B7E"/>
    <w:rsid w:val="00DC1A0D"/>
    <w:rsid w:val="00DC4563"/>
    <w:rsid w:val="00DC4906"/>
    <w:rsid w:val="00DC52F6"/>
    <w:rsid w:val="00DC644A"/>
    <w:rsid w:val="00DD1BAB"/>
    <w:rsid w:val="00DD1DDF"/>
    <w:rsid w:val="00DD2076"/>
    <w:rsid w:val="00DD209E"/>
    <w:rsid w:val="00DD249B"/>
    <w:rsid w:val="00DD2E59"/>
    <w:rsid w:val="00DD3B2F"/>
    <w:rsid w:val="00DD3C36"/>
    <w:rsid w:val="00DD442C"/>
    <w:rsid w:val="00DD484F"/>
    <w:rsid w:val="00DD487F"/>
    <w:rsid w:val="00DD51CB"/>
    <w:rsid w:val="00DD521D"/>
    <w:rsid w:val="00DD746E"/>
    <w:rsid w:val="00DD76CE"/>
    <w:rsid w:val="00DD7742"/>
    <w:rsid w:val="00DD7EF3"/>
    <w:rsid w:val="00DE1D2C"/>
    <w:rsid w:val="00DE2B6B"/>
    <w:rsid w:val="00DE2DFD"/>
    <w:rsid w:val="00DE4BCD"/>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7933"/>
    <w:rsid w:val="00DF799F"/>
    <w:rsid w:val="00DF7A05"/>
    <w:rsid w:val="00E006B6"/>
    <w:rsid w:val="00E0080F"/>
    <w:rsid w:val="00E02269"/>
    <w:rsid w:val="00E029D5"/>
    <w:rsid w:val="00E03577"/>
    <w:rsid w:val="00E0378B"/>
    <w:rsid w:val="00E03F23"/>
    <w:rsid w:val="00E05628"/>
    <w:rsid w:val="00E06A26"/>
    <w:rsid w:val="00E06AD6"/>
    <w:rsid w:val="00E07AAE"/>
    <w:rsid w:val="00E07E09"/>
    <w:rsid w:val="00E105B8"/>
    <w:rsid w:val="00E118B9"/>
    <w:rsid w:val="00E11DC6"/>
    <w:rsid w:val="00E1233C"/>
    <w:rsid w:val="00E1257B"/>
    <w:rsid w:val="00E13009"/>
    <w:rsid w:val="00E13393"/>
    <w:rsid w:val="00E13B6F"/>
    <w:rsid w:val="00E1697E"/>
    <w:rsid w:val="00E16BBA"/>
    <w:rsid w:val="00E177A4"/>
    <w:rsid w:val="00E22500"/>
    <w:rsid w:val="00E22F68"/>
    <w:rsid w:val="00E23819"/>
    <w:rsid w:val="00E243F9"/>
    <w:rsid w:val="00E24FB3"/>
    <w:rsid w:val="00E24FF4"/>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580C"/>
    <w:rsid w:val="00E35CBE"/>
    <w:rsid w:val="00E3615D"/>
    <w:rsid w:val="00E400BB"/>
    <w:rsid w:val="00E40516"/>
    <w:rsid w:val="00E405F5"/>
    <w:rsid w:val="00E4083F"/>
    <w:rsid w:val="00E40CC0"/>
    <w:rsid w:val="00E41521"/>
    <w:rsid w:val="00E42B00"/>
    <w:rsid w:val="00E44698"/>
    <w:rsid w:val="00E44F0D"/>
    <w:rsid w:val="00E455F5"/>
    <w:rsid w:val="00E456A8"/>
    <w:rsid w:val="00E46AD1"/>
    <w:rsid w:val="00E471BC"/>
    <w:rsid w:val="00E477A3"/>
    <w:rsid w:val="00E47885"/>
    <w:rsid w:val="00E479C2"/>
    <w:rsid w:val="00E47B79"/>
    <w:rsid w:val="00E51E87"/>
    <w:rsid w:val="00E52AC3"/>
    <w:rsid w:val="00E5309B"/>
    <w:rsid w:val="00E53133"/>
    <w:rsid w:val="00E53849"/>
    <w:rsid w:val="00E538D9"/>
    <w:rsid w:val="00E53D0E"/>
    <w:rsid w:val="00E53E04"/>
    <w:rsid w:val="00E54270"/>
    <w:rsid w:val="00E547ED"/>
    <w:rsid w:val="00E554A9"/>
    <w:rsid w:val="00E56197"/>
    <w:rsid w:val="00E56850"/>
    <w:rsid w:val="00E56C7A"/>
    <w:rsid w:val="00E5779D"/>
    <w:rsid w:val="00E60310"/>
    <w:rsid w:val="00E60CAE"/>
    <w:rsid w:val="00E617C1"/>
    <w:rsid w:val="00E61935"/>
    <w:rsid w:val="00E62B4D"/>
    <w:rsid w:val="00E62EB1"/>
    <w:rsid w:val="00E6358A"/>
    <w:rsid w:val="00E63CB4"/>
    <w:rsid w:val="00E64173"/>
    <w:rsid w:val="00E6495B"/>
    <w:rsid w:val="00E66266"/>
    <w:rsid w:val="00E666FB"/>
    <w:rsid w:val="00E6695E"/>
    <w:rsid w:val="00E66A42"/>
    <w:rsid w:val="00E66C0C"/>
    <w:rsid w:val="00E70D51"/>
    <w:rsid w:val="00E71091"/>
    <w:rsid w:val="00E71B13"/>
    <w:rsid w:val="00E71DC2"/>
    <w:rsid w:val="00E72564"/>
    <w:rsid w:val="00E73425"/>
    <w:rsid w:val="00E74359"/>
    <w:rsid w:val="00E77E0E"/>
    <w:rsid w:val="00E77E98"/>
    <w:rsid w:val="00E821D7"/>
    <w:rsid w:val="00E8274E"/>
    <w:rsid w:val="00E82D42"/>
    <w:rsid w:val="00E84C5E"/>
    <w:rsid w:val="00E87A9C"/>
    <w:rsid w:val="00E87B7D"/>
    <w:rsid w:val="00E87EAD"/>
    <w:rsid w:val="00E9045F"/>
    <w:rsid w:val="00E920C5"/>
    <w:rsid w:val="00E934A6"/>
    <w:rsid w:val="00E958C4"/>
    <w:rsid w:val="00E96B05"/>
    <w:rsid w:val="00E97011"/>
    <w:rsid w:val="00E97303"/>
    <w:rsid w:val="00E973E3"/>
    <w:rsid w:val="00E978B5"/>
    <w:rsid w:val="00E97D98"/>
    <w:rsid w:val="00EA0048"/>
    <w:rsid w:val="00EA0096"/>
    <w:rsid w:val="00EA0692"/>
    <w:rsid w:val="00EA1466"/>
    <w:rsid w:val="00EA3363"/>
    <w:rsid w:val="00EA34B8"/>
    <w:rsid w:val="00EA3E7A"/>
    <w:rsid w:val="00EA3FD8"/>
    <w:rsid w:val="00EA4330"/>
    <w:rsid w:val="00EA47F3"/>
    <w:rsid w:val="00EA5EB5"/>
    <w:rsid w:val="00EA5EFF"/>
    <w:rsid w:val="00EA74CD"/>
    <w:rsid w:val="00EB196C"/>
    <w:rsid w:val="00EB2541"/>
    <w:rsid w:val="00EB2A4D"/>
    <w:rsid w:val="00EB349C"/>
    <w:rsid w:val="00EB574C"/>
    <w:rsid w:val="00EB5D91"/>
    <w:rsid w:val="00EB73AE"/>
    <w:rsid w:val="00EC014C"/>
    <w:rsid w:val="00EC07AC"/>
    <w:rsid w:val="00EC102A"/>
    <w:rsid w:val="00EC2129"/>
    <w:rsid w:val="00EC24FD"/>
    <w:rsid w:val="00EC2961"/>
    <w:rsid w:val="00EC34DF"/>
    <w:rsid w:val="00EC42B9"/>
    <w:rsid w:val="00EC4D0A"/>
    <w:rsid w:val="00EC4DB9"/>
    <w:rsid w:val="00EC57DE"/>
    <w:rsid w:val="00EC66F2"/>
    <w:rsid w:val="00EC7A06"/>
    <w:rsid w:val="00EC7B7C"/>
    <w:rsid w:val="00ED12BE"/>
    <w:rsid w:val="00ED1D39"/>
    <w:rsid w:val="00ED3597"/>
    <w:rsid w:val="00ED485F"/>
    <w:rsid w:val="00ED5598"/>
    <w:rsid w:val="00ED5AF8"/>
    <w:rsid w:val="00ED5EA1"/>
    <w:rsid w:val="00ED6985"/>
    <w:rsid w:val="00ED6B1B"/>
    <w:rsid w:val="00EE02CF"/>
    <w:rsid w:val="00EE0AAC"/>
    <w:rsid w:val="00EE11DA"/>
    <w:rsid w:val="00EE15B3"/>
    <w:rsid w:val="00EE1BC5"/>
    <w:rsid w:val="00EE232C"/>
    <w:rsid w:val="00EE2345"/>
    <w:rsid w:val="00EE2B66"/>
    <w:rsid w:val="00EE2E28"/>
    <w:rsid w:val="00EE417F"/>
    <w:rsid w:val="00EE470A"/>
    <w:rsid w:val="00EE47E7"/>
    <w:rsid w:val="00EE564A"/>
    <w:rsid w:val="00EE58BF"/>
    <w:rsid w:val="00EE6BDC"/>
    <w:rsid w:val="00EF132F"/>
    <w:rsid w:val="00EF1652"/>
    <w:rsid w:val="00EF1C0D"/>
    <w:rsid w:val="00EF24DD"/>
    <w:rsid w:val="00EF2C0A"/>
    <w:rsid w:val="00EF367C"/>
    <w:rsid w:val="00EF3763"/>
    <w:rsid w:val="00EF4FD1"/>
    <w:rsid w:val="00EF54C8"/>
    <w:rsid w:val="00EF5884"/>
    <w:rsid w:val="00EF5A30"/>
    <w:rsid w:val="00EF636C"/>
    <w:rsid w:val="00EF66E3"/>
    <w:rsid w:val="00F00E12"/>
    <w:rsid w:val="00F012B1"/>
    <w:rsid w:val="00F01C3C"/>
    <w:rsid w:val="00F020EA"/>
    <w:rsid w:val="00F0291D"/>
    <w:rsid w:val="00F029D8"/>
    <w:rsid w:val="00F02B44"/>
    <w:rsid w:val="00F04857"/>
    <w:rsid w:val="00F04D5D"/>
    <w:rsid w:val="00F06203"/>
    <w:rsid w:val="00F06650"/>
    <w:rsid w:val="00F067C2"/>
    <w:rsid w:val="00F0706C"/>
    <w:rsid w:val="00F07277"/>
    <w:rsid w:val="00F1181C"/>
    <w:rsid w:val="00F124CC"/>
    <w:rsid w:val="00F125F3"/>
    <w:rsid w:val="00F14514"/>
    <w:rsid w:val="00F148B2"/>
    <w:rsid w:val="00F15C6C"/>
    <w:rsid w:val="00F16673"/>
    <w:rsid w:val="00F1779C"/>
    <w:rsid w:val="00F1780A"/>
    <w:rsid w:val="00F17A89"/>
    <w:rsid w:val="00F17D5E"/>
    <w:rsid w:val="00F17FDA"/>
    <w:rsid w:val="00F2011D"/>
    <w:rsid w:val="00F20D46"/>
    <w:rsid w:val="00F22455"/>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213A"/>
    <w:rsid w:val="00F3274E"/>
    <w:rsid w:val="00F33539"/>
    <w:rsid w:val="00F345F1"/>
    <w:rsid w:val="00F3462E"/>
    <w:rsid w:val="00F34A8B"/>
    <w:rsid w:val="00F356A6"/>
    <w:rsid w:val="00F35DF9"/>
    <w:rsid w:val="00F35F9A"/>
    <w:rsid w:val="00F3693E"/>
    <w:rsid w:val="00F36A29"/>
    <w:rsid w:val="00F40CF0"/>
    <w:rsid w:val="00F41F7F"/>
    <w:rsid w:val="00F42046"/>
    <w:rsid w:val="00F456DC"/>
    <w:rsid w:val="00F5090B"/>
    <w:rsid w:val="00F50E37"/>
    <w:rsid w:val="00F512E8"/>
    <w:rsid w:val="00F5182F"/>
    <w:rsid w:val="00F521A6"/>
    <w:rsid w:val="00F52585"/>
    <w:rsid w:val="00F531FC"/>
    <w:rsid w:val="00F546A5"/>
    <w:rsid w:val="00F54A4A"/>
    <w:rsid w:val="00F56637"/>
    <w:rsid w:val="00F56EAB"/>
    <w:rsid w:val="00F572B7"/>
    <w:rsid w:val="00F5753F"/>
    <w:rsid w:val="00F57559"/>
    <w:rsid w:val="00F60D93"/>
    <w:rsid w:val="00F60F99"/>
    <w:rsid w:val="00F616F6"/>
    <w:rsid w:val="00F62038"/>
    <w:rsid w:val="00F62333"/>
    <w:rsid w:val="00F640BE"/>
    <w:rsid w:val="00F64156"/>
    <w:rsid w:val="00F6431A"/>
    <w:rsid w:val="00F64B7F"/>
    <w:rsid w:val="00F65FBE"/>
    <w:rsid w:val="00F66FEC"/>
    <w:rsid w:val="00F679DA"/>
    <w:rsid w:val="00F70979"/>
    <w:rsid w:val="00F70FCE"/>
    <w:rsid w:val="00F71B43"/>
    <w:rsid w:val="00F71F72"/>
    <w:rsid w:val="00F76037"/>
    <w:rsid w:val="00F7637F"/>
    <w:rsid w:val="00F766DA"/>
    <w:rsid w:val="00F76EF1"/>
    <w:rsid w:val="00F77B22"/>
    <w:rsid w:val="00F77BA2"/>
    <w:rsid w:val="00F8053B"/>
    <w:rsid w:val="00F81F7D"/>
    <w:rsid w:val="00F83154"/>
    <w:rsid w:val="00F83CF1"/>
    <w:rsid w:val="00F84107"/>
    <w:rsid w:val="00F858C6"/>
    <w:rsid w:val="00F87A0D"/>
    <w:rsid w:val="00F923E9"/>
    <w:rsid w:val="00F9259A"/>
    <w:rsid w:val="00F92840"/>
    <w:rsid w:val="00F92DC1"/>
    <w:rsid w:val="00F93BCE"/>
    <w:rsid w:val="00F93D48"/>
    <w:rsid w:val="00F95C6D"/>
    <w:rsid w:val="00F9738A"/>
    <w:rsid w:val="00F974F3"/>
    <w:rsid w:val="00F97B20"/>
    <w:rsid w:val="00FA0B91"/>
    <w:rsid w:val="00FA1842"/>
    <w:rsid w:val="00FA1A8F"/>
    <w:rsid w:val="00FA29EF"/>
    <w:rsid w:val="00FA3709"/>
    <w:rsid w:val="00FA3993"/>
    <w:rsid w:val="00FA3EA5"/>
    <w:rsid w:val="00FA43C2"/>
    <w:rsid w:val="00FA4F5E"/>
    <w:rsid w:val="00FA57ED"/>
    <w:rsid w:val="00FA5985"/>
    <w:rsid w:val="00FA6A77"/>
    <w:rsid w:val="00FB03BD"/>
    <w:rsid w:val="00FB11A0"/>
    <w:rsid w:val="00FB265B"/>
    <w:rsid w:val="00FB3FE6"/>
    <w:rsid w:val="00FB4C94"/>
    <w:rsid w:val="00FB5CF8"/>
    <w:rsid w:val="00FB6248"/>
    <w:rsid w:val="00FB6BE5"/>
    <w:rsid w:val="00FC044C"/>
    <w:rsid w:val="00FC0A4B"/>
    <w:rsid w:val="00FC3188"/>
    <w:rsid w:val="00FC4494"/>
    <w:rsid w:val="00FC4AFC"/>
    <w:rsid w:val="00FC592C"/>
    <w:rsid w:val="00FD0045"/>
    <w:rsid w:val="00FD0974"/>
    <w:rsid w:val="00FD188A"/>
    <w:rsid w:val="00FD1905"/>
    <w:rsid w:val="00FD1C7E"/>
    <w:rsid w:val="00FD1D32"/>
    <w:rsid w:val="00FD4C67"/>
    <w:rsid w:val="00FD4E6D"/>
    <w:rsid w:val="00FD5259"/>
    <w:rsid w:val="00FD71D1"/>
    <w:rsid w:val="00FE03A0"/>
    <w:rsid w:val="00FE0DF1"/>
    <w:rsid w:val="00FE12B4"/>
    <w:rsid w:val="00FE1AD5"/>
    <w:rsid w:val="00FE1E56"/>
    <w:rsid w:val="00FE211E"/>
    <w:rsid w:val="00FE2603"/>
    <w:rsid w:val="00FE3625"/>
    <w:rsid w:val="00FE3B6E"/>
    <w:rsid w:val="00FE5B2A"/>
    <w:rsid w:val="00FE6443"/>
    <w:rsid w:val="00FE6685"/>
    <w:rsid w:val="00FE7213"/>
    <w:rsid w:val="00FE7C9C"/>
    <w:rsid w:val="00FF0154"/>
    <w:rsid w:val="00FF07D7"/>
    <w:rsid w:val="00FF1A1E"/>
    <w:rsid w:val="00FF20A4"/>
    <w:rsid w:val="00FF2DBC"/>
    <w:rsid w:val="00FF2F42"/>
    <w:rsid w:val="00FF425C"/>
    <w:rsid w:val="00FF57AF"/>
    <w:rsid w:val="00FF657C"/>
    <w:rsid w:val="00FF68DD"/>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F54BC0"/>
    <w:rsid w:val="082008CE"/>
    <w:rsid w:val="084E3529"/>
    <w:rsid w:val="08732BE6"/>
    <w:rsid w:val="096B180A"/>
    <w:rsid w:val="09705438"/>
    <w:rsid w:val="09933D81"/>
    <w:rsid w:val="09A815EF"/>
    <w:rsid w:val="09BF0A5F"/>
    <w:rsid w:val="09E7370B"/>
    <w:rsid w:val="09FF14CE"/>
    <w:rsid w:val="0A800311"/>
    <w:rsid w:val="0B6D3222"/>
    <w:rsid w:val="0BCF050F"/>
    <w:rsid w:val="0D0A5D09"/>
    <w:rsid w:val="0D533931"/>
    <w:rsid w:val="0D8060B5"/>
    <w:rsid w:val="0E0A7653"/>
    <w:rsid w:val="0E7526B5"/>
    <w:rsid w:val="10435247"/>
    <w:rsid w:val="10817ED7"/>
    <w:rsid w:val="11647498"/>
    <w:rsid w:val="11D3202B"/>
    <w:rsid w:val="125E6002"/>
    <w:rsid w:val="12F05378"/>
    <w:rsid w:val="130A06A1"/>
    <w:rsid w:val="132C75E5"/>
    <w:rsid w:val="14DB3B34"/>
    <w:rsid w:val="159D60AA"/>
    <w:rsid w:val="160E074B"/>
    <w:rsid w:val="161533F4"/>
    <w:rsid w:val="166951DF"/>
    <w:rsid w:val="168A7548"/>
    <w:rsid w:val="168E35F3"/>
    <w:rsid w:val="16D704B9"/>
    <w:rsid w:val="170C0021"/>
    <w:rsid w:val="178072CB"/>
    <w:rsid w:val="17C5097C"/>
    <w:rsid w:val="17CD7F2C"/>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143AB9"/>
    <w:rsid w:val="21560235"/>
    <w:rsid w:val="21913DBA"/>
    <w:rsid w:val="22564C3B"/>
    <w:rsid w:val="227117F0"/>
    <w:rsid w:val="22E91128"/>
    <w:rsid w:val="23CD1FB5"/>
    <w:rsid w:val="23F519CD"/>
    <w:rsid w:val="24287BD3"/>
    <w:rsid w:val="24340275"/>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A2006A"/>
    <w:rsid w:val="2C05252B"/>
    <w:rsid w:val="2C0F4C44"/>
    <w:rsid w:val="2C8B6B16"/>
    <w:rsid w:val="2D3E2E1E"/>
    <w:rsid w:val="2D4A1A33"/>
    <w:rsid w:val="2DDB2055"/>
    <w:rsid w:val="2E5D662D"/>
    <w:rsid w:val="2F136099"/>
    <w:rsid w:val="2F3B15D1"/>
    <w:rsid w:val="2FD67739"/>
    <w:rsid w:val="30830218"/>
    <w:rsid w:val="30C52AF8"/>
    <w:rsid w:val="31195BDD"/>
    <w:rsid w:val="31552BA5"/>
    <w:rsid w:val="31626EEC"/>
    <w:rsid w:val="31BA1499"/>
    <w:rsid w:val="31E53686"/>
    <w:rsid w:val="32556B94"/>
    <w:rsid w:val="32862880"/>
    <w:rsid w:val="339300E8"/>
    <w:rsid w:val="342C1FFE"/>
    <w:rsid w:val="34D74C20"/>
    <w:rsid w:val="353051D1"/>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DB63DE"/>
    <w:rsid w:val="3C022718"/>
    <w:rsid w:val="3CEB1852"/>
    <w:rsid w:val="3D0F5AFE"/>
    <w:rsid w:val="3DCE17F9"/>
    <w:rsid w:val="3DD63BA2"/>
    <w:rsid w:val="3E5D33E1"/>
    <w:rsid w:val="3E743817"/>
    <w:rsid w:val="3E9E5DB4"/>
    <w:rsid w:val="3EC035FB"/>
    <w:rsid w:val="3F5102FC"/>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582BD7"/>
    <w:rsid w:val="4B9C0EE4"/>
    <w:rsid w:val="4BDB4ECF"/>
    <w:rsid w:val="4C582B91"/>
    <w:rsid w:val="4D202F62"/>
    <w:rsid w:val="4DCB2E58"/>
    <w:rsid w:val="4EA86BDB"/>
    <w:rsid w:val="4EE851A5"/>
    <w:rsid w:val="4F140B78"/>
    <w:rsid w:val="4F2518BB"/>
    <w:rsid w:val="4F5E7ECC"/>
    <w:rsid w:val="4FA47FEB"/>
    <w:rsid w:val="50263228"/>
    <w:rsid w:val="50D802B2"/>
    <w:rsid w:val="50E13A61"/>
    <w:rsid w:val="50E768C2"/>
    <w:rsid w:val="510332A5"/>
    <w:rsid w:val="5146382D"/>
    <w:rsid w:val="517459E7"/>
    <w:rsid w:val="518911B3"/>
    <w:rsid w:val="519604B6"/>
    <w:rsid w:val="51BA1695"/>
    <w:rsid w:val="523D1809"/>
    <w:rsid w:val="52CE3B68"/>
    <w:rsid w:val="540B48F1"/>
    <w:rsid w:val="54114993"/>
    <w:rsid w:val="54C52B79"/>
    <w:rsid w:val="54F24A86"/>
    <w:rsid w:val="553118B0"/>
    <w:rsid w:val="559001B2"/>
    <w:rsid w:val="55B2291D"/>
    <w:rsid w:val="576E2CF5"/>
    <w:rsid w:val="58290EC7"/>
    <w:rsid w:val="58AC24B2"/>
    <w:rsid w:val="58B87927"/>
    <w:rsid w:val="593144FC"/>
    <w:rsid w:val="5A521EF4"/>
    <w:rsid w:val="5A6D682C"/>
    <w:rsid w:val="5B3B15CF"/>
    <w:rsid w:val="5C5408DC"/>
    <w:rsid w:val="5CCA5A2B"/>
    <w:rsid w:val="5D1A42DE"/>
    <w:rsid w:val="5D4221F0"/>
    <w:rsid w:val="5E057968"/>
    <w:rsid w:val="5EA82DB6"/>
    <w:rsid w:val="5F001790"/>
    <w:rsid w:val="5F726888"/>
    <w:rsid w:val="5F751977"/>
    <w:rsid w:val="600913B2"/>
    <w:rsid w:val="60754BB7"/>
    <w:rsid w:val="60764CF9"/>
    <w:rsid w:val="610A32A7"/>
    <w:rsid w:val="61552F0D"/>
    <w:rsid w:val="620B22C0"/>
    <w:rsid w:val="623E7551"/>
    <w:rsid w:val="624A5543"/>
    <w:rsid w:val="62FB32C7"/>
    <w:rsid w:val="63091291"/>
    <w:rsid w:val="63462E7A"/>
    <w:rsid w:val="63AC6F8D"/>
    <w:rsid w:val="63E35D12"/>
    <w:rsid w:val="63FE4EB5"/>
    <w:rsid w:val="645C08F1"/>
    <w:rsid w:val="648A47B6"/>
    <w:rsid w:val="648F4E80"/>
    <w:rsid w:val="65676711"/>
    <w:rsid w:val="66F74058"/>
    <w:rsid w:val="670B0904"/>
    <w:rsid w:val="671F6FDB"/>
    <w:rsid w:val="679720DB"/>
    <w:rsid w:val="67BB3C02"/>
    <w:rsid w:val="68127CA1"/>
    <w:rsid w:val="68462EA0"/>
    <w:rsid w:val="68A13454"/>
    <w:rsid w:val="69300193"/>
    <w:rsid w:val="6A6754CD"/>
    <w:rsid w:val="6A945A9B"/>
    <w:rsid w:val="6AEA2988"/>
    <w:rsid w:val="6B155834"/>
    <w:rsid w:val="6BE10C67"/>
    <w:rsid w:val="6C490484"/>
    <w:rsid w:val="6CA874F3"/>
    <w:rsid w:val="6CD5347D"/>
    <w:rsid w:val="6CF55FCB"/>
    <w:rsid w:val="6D1C038D"/>
    <w:rsid w:val="6D777B45"/>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60826FB"/>
    <w:rsid w:val="767A627F"/>
    <w:rsid w:val="76970BE9"/>
    <w:rsid w:val="76C02781"/>
    <w:rsid w:val="777C2CA0"/>
    <w:rsid w:val="778B254E"/>
    <w:rsid w:val="77900E7D"/>
    <w:rsid w:val="7872717E"/>
    <w:rsid w:val="791F21A9"/>
    <w:rsid w:val="79B77AFD"/>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qFormat="1"/>
    <w:lsdException w:name="header" w:unhideWhenUsed="0" w:qFormat="1"/>
    <w:lsdException w:name="footer" w:unhideWhenUsed="0"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semiHidden="1"/>
    <w:lsdException w:name="List Number" w:uiPriority="0" w:unhideWhenUsed="0" w:qFormat="1"/>
    <w:lsdException w:name="List 2"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semiHidden="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uiPriority="0" w:unhideWhenUsed="0" w:qFormat="1"/>
    <w:lsdException w:name="Body Text 3" w:semiHidden="1"/>
    <w:lsdException w:name="Body Text Indent 2" w:semiHidden="1"/>
    <w:lsdException w:name="Body Text Indent 3" w:semiHidden="1"/>
    <w:lsdException w:name="Block Text" w:semiHidden="1"/>
    <w:lsdException w:name="Hyperlink" w:unhideWhenUsed="0" w:qFormat="1"/>
    <w:lsdException w:name="Strong" w:uiPriority="0" w:unhideWhenUsed="0" w:qFormat="1"/>
    <w:lsdException w:name="Emphasis" w:uiPriority="20" w:unhideWhenUsed="0" w:qFormat="1"/>
    <w:lsdException w:name="Document Map" w:qFormat="1"/>
    <w:lsdException w:name="Plain Text"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rsid w:val="00A23A7C"/>
    <w:pPr>
      <w:widowControl w:val="0"/>
      <w:jc w:val="both"/>
    </w:pPr>
    <w:rPr>
      <w:rFonts w:ascii="Times New Roman" w:hAnsi="Times New Roman"/>
      <w:kern w:val="2"/>
      <w:sz w:val="28"/>
      <w:szCs w:val="24"/>
    </w:rPr>
  </w:style>
  <w:style w:type="paragraph" w:styleId="1">
    <w:name w:val="heading 1"/>
    <w:basedOn w:val="a0"/>
    <w:next w:val="a0"/>
    <w:link w:val="1Char"/>
    <w:uiPriority w:val="9"/>
    <w:qFormat/>
    <w:rsid w:val="00A23A7C"/>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A23A7C"/>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uiPriority w:val="9"/>
    <w:unhideWhenUsed/>
    <w:qFormat/>
    <w:rsid w:val="00A23A7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unhideWhenUsed/>
    <w:qFormat/>
    <w:rsid w:val="00A23A7C"/>
    <w:rPr>
      <w:b/>
      <w:bCs/>
    </w:rPr>
  </w:style>
  <w:style w:type="paragraph" w:styleId="a5">
    <w:name w:val="annotation text"/>
    <w:basedOn w:val="a0"/>
    <w:link w:val="Char0"/>
    <w:uiPriority w:val="99"/>
    <w:unhideWhenUsed/>
    <w:qFormat/>
    <w:rsid w:val="00A23A7C"/>
    <w:pPr>
      <w:jc w:val="left"/>
    </w:pPr>
  </w:style>
  <w:style w:type="paragraph" w:styleId="7">
    <w:name w:val="toc 7"/>
    <w:basedOn w:val="a0"/>
    <w:next w:val="a0"/>
    <w:uiPriority w:val="39"/>
    <w:unhideWhenUsed/>
    <w:qFormat/>
    <w:rsid w:val="00A23A7C"/>
    <w:pPr>
      <w:ind w:left="1680"/>
      <w:jc w:val="left"/>
    </w:pPr>
    <w:rPr>
      <w:rFonts w:asciiTheme="minorHAnsi" w:hAnsiTheme="minorHAnsi" w:cstheme="minorHAnsi"/>
      <w:sz w:val="18"/>
      <w:szCs w:val="18"/>
    </w:rPr>
  </w:style>
  <w:style w:type="paragraph" w:styleId="a">
    <w:name w:val="List Number"/>
    <w:basedOn w:val="a0"/>
    <w:qFormat/>
    <w:rsid w:val="00A23A7C"/>
    <w:pPr>
      <w:widowControl/>
      <w:numPr>
        <w:numId w:val="1"/>
      </w:numPr>
      <w:tabs>
        <w:tab w:val="clear" w:pos="720"/>
        <w:tab w:val="left" w:pos="454"/>
      </w:tabs>
      <w:spacing w:afterLines="50"/>
      <w:ind w:left="454" w:hanging="284"/>
      <w:jc w:val="left"/>
    </w:pPr>
    <w:rPr>
      <w:kern w:val="0"/>
      <w:sz w:val="24"/>
      <w:szCs w:val="20"/>
    </w:rPr>
  </w:style>
  <w:style w:type="paragraph" w:styleId="a6">
    <w:name w:val="Normal Indent"/>
    <w:basedOn w:val="a0"/>
    <w:link w:val="Char1"/>
    <w:qFormat/>
    <w:rsid w:val="00A23A7C"/>
    <w:pPr>
      <w:ind w:firstLine="420"/>
    </w:pPr>
    <w:rPr>
      <w:sz w:val="21"/>
      <w:szCs w:val="20"/>
    </w:rPr>
  </w:style>
  <w:style w:type="paragraph" w:styleId="a7">
    <w:name w:val="caption"/>
    <w:basedOn w:val="a0"/>
    <w:next w:val="a0"/>
    <w:qFormat/>
    <w:rsid w:val="00A23A7C"/>
    <w:pPr>
      <w:spacing w:before="152" w:after="160"/>
    </w:pPr>
    <w:rPr>
      <w:rFonts w:ascii="Arial" w:eastAsia="黑体" w:hAnsi="Arial" w:cs="Arial"/>
      <w:sz w:val="20"/>
      <w:szCs w:val="20"/>
    </w:rPr>
  </w:style>
  <w:style w:type="paragraph" w:styleId="a8">
    <w:name w:val="Document Map"/>
    <w:basedOn w:val="a0"/>
    <w:link w:val="Char2"/>
    <w:uiPriority w:val="99"/>
    <w:unhideWhenUsed/>
    <w:qFormat/>
    <w:rsid w:val="00A23A7C"/>
    <w:rPr>
      <w:rFonts w:ascii="宋体"/>
      <w:sz w:val="18"/>
      <w:szCs w:val="18"/>
    </w:rPr>
  </w:style>
  <w:style w:type="paragraph" w:styleId="a9">
    <w:name w:val="Body Text Indent"/>
    <w:basedOn w:val="a0"/>
    <w:link w:val="Char3"/>
    <w:qFormat/>
    <w:rsid w:val="00A23A7C"/>
    <w:pPr>
      <w:spacing w:line="200" w:lineRule="atLeast"/>
      <w:ind w:firstLine="301"/>
    </w:pPr>
    <w:rPr>
      <w:rFonts w:ascii="宋体" w:hAnsi="Courier New"/>
      <w:spacing w:val="-4"/>
      <w:sz w:val="18"/>
      <w:szCs w:val="20"/>
    </w:rPr>
  </w:style>
  <w:style w:type="paragraph" w:styleId="20">
    <w:name w:val="List 2"/>
    <w:basedOn w:val="a0"/>
    <w:uiPriority w:val="99"/>
    <w:unhideWhenUsed/>
    <w:qFormat/>
    <w:rsid w:val="00A23A7C"/>
    <w:pPr>
      <w:ind w:leftChars="200" w:left="100" w:hangingChars="200" w:hanging="200"/>
      <w:contextualSpacing/>
    </w:pPr>
  </w:style>
  <w:style w:type="paragraph" w:styleId="5">
    <w:name w:val="toc 5"/>
    <w:basedOn w:val="a0"/>
    <w:next w:val="a0"/>
    <w:uiPriority w:val="39"/>
    <w:unhideWhenUsed/>
    <w:qFormat/>
    <w:rsid w:val="00A23A7C"/>
    <w:pPr>
      <w:ind w:left="1120"/>
      <w:jc w:val="left"/>
    </w:pPr>
    <w:rPr>
      <w:rFonts w:asciiTheme="minorHAnsi" w:hAnsiTheme="minorHAnsi" w:cstheme="minorHAnsi"/>
      <w:sz w:val="18"/>
      <w:szCs w:val="18"/>
    </w:rPr>
  </w:style>
  <w:style w:type="paragraph" w:styleId="30">
    <w:name w:val="toc 3"/>
    <w:basedOn w:val="a0"/>
    <w:next w:val="a0"/>
    <w:uiPriority w:val="39"/>
    <w:unhideWhenUsed/>
    <w:qFormat/>
    <w:rsid w:val="00A23A7C"/>
    <w:pPr>
      <w:ind w:left="560"/>
      <w:jc w:val="left"/>
    </w:pPr>
    <w:rPr>
      <w:rFonts w:asciiTheme="minorHAnsi" w:hAnsiTheme="minorHAnsi" w:cstheme="minorHAnsi"/>
      <w:i/>
      <w:iCs/>
      <w:sz w:val="20"/>
      <w:szCs w:val="20"/>
    </w:rPr>
  </w:style>
  <w:style w:type="paragraph" w:styleId="aa">
    <w:name w:val="Plain Text"/>
    <w:basedOn w:val="a0"/>
    <w:link w:val="Char20"/>
    <w:uiPriority w:val="99"/>
    <w:qFormat/>
    <w:rsid w:val="00A23A7C"/>
    <w:pPr>
      <w:spacing w:beforeLines="50" w:afterLines="50" w:line="400" w:lineRule="atLeast"/>
    </w:pPr>
    <w:rPr>
      <w:rFonts w:ascii="宋体" w:hAnsi="Courier New"/>
      <w:sz w:val="24"/>
    </w:rPr>
  </w:style>
  <w:style w:type="paragraph" w:styleId="8">
    <w:name w:val="toc 8"/>
    <w:basedOn w:val="a0"/>
    <w:next w:val="a0"/>
    <w:uiPriority w:val="39"/>
    <w:unhideWhenUsed/>
    <w:qFormat/>
    <w:rsid w:val="00A23A7C"/>
    <w:pPr>
      <w:ind w:left="1960"/>
      <w:jc w:val="left"/>
    </w:pPr>
    <w:rPr>
      <w:rFonts w:asciiTheme="minorHAnsi" w:hAnsiTheme="minorHAnsi" w:cstheme="minorHAnsi"/>
      <w:sz w:val="18"/>
      <w:szCs w:val="18"/>
    </w:rPr>
  </w:style>
  <w:style w:type="paragraph" w:styleId="ab">
    <w:name w:val="Date"/>
    <w:basedOn w:val="a0"/>
    <w:next w:val="a0"/>
    <w:qFormat/>
    <w:rsid w:val="00A23A7C"/>
    <w:pPr>
      <w:ind w:leftChars="2500" w:left="2500"/>
    </w:pPr>
    <w:rPr>
      <w:rFonts w:eastAsia="楷体_GB2312"/>
      <w:sz w:val="32"/>
      <w:szCs w:val="20"/>
    </w:rPr>
  </w:style>
  <w:style w:type="paragraph" w:styleId="ac">
    <w:name w:val="Balloon Text"/>
    <w:basedOn w:val="a0"/>
    <w:qFormat/>
    <w:rsid w:val="00A23A7C"/>
    <w:rPr>
      <w:sz w:val="18"/>
      <w:szCs w:val="18"/>
    </w:rPr>
  </w:style>
  <w:style w:type="paragraph" w:styleId="ad">
    <w:name w:val="footer"/>
    <w:basedOn w:val="a0"/>
    <w:link w:val="Char4"/>
    <w:uiPriority w:val="99"/>
    <w:qFormat/>
    <w:rsid w:val="00A23A7C"/>
    <w:pPr>
      <w:tabs>
        <w:tab w:val="center" w:pos="4153"/>
        <w:tab w:val="right" w:pos="8306"/>
      </w:tabs>
      <w:snapToGrid w:val="0"/>
      <w:jc w:val="left"/>
    </w:pPr>
    <w:rPr>
      <w:sz w:val="18"/>
      <w:szCs w:val="18"/>
    </w:rPr>
  </w:style>
  <w:style w:type="paragraph" w:styleId="ae">
    <w:name w:val="header"/>
    <w:basedOn w:val="a0"/>
    <w:link w:val="Char5"/>
    <w:uiPriority w:val="99"/>
    <w:qFormat/>
    <w:rsid w:val="00A23A7C"/>
    <w:pPr>
      <w:tabs>
        <w:tab w:val="center" w:pos="4153"/>
        <w:tab w:val="right" w:pos="8306"/>
      </w:tabs>
      <w:snapToGrid w:val="0"/>
      <w:jc w:val="center"/>
    </w:pPr>
    <w:rPr>
      <w:sz w:val="18"/>
      <w:szCs w:val="18"/>
    </w:rPr>
  </w:style>
  <w:style w:type="paragraph" w:styleId="10">
    <w:name w:val="toc 1"/>
    <w:basedOn w:val="a0"/>
    <w:next w:val="a0"/>
    <w:uiPriority w:val="39"/>
    <w:unhideWhenUsed/>
    <w:qFormat/>
    <w:rsid w:val="00A23A7C"/>
    <w:pPr>
      <w:spacing w:before="120" w:after="120"/>
      <w:jc w:val="left"/>
    </w:pPr>
    <w:rPr>
      <w:rFonts w:asciiTheme="minorHAnsi" w:hAnsiTheme="minorHAnsi" w:cstheme="minorHAnsi"/>
      <w:b/>
      <w:bCs/>
      <w:caps/>
      <w:sz w:val="20"/>
      <w:szCs w:val="20"/>
    </w:rPr>
  </w:style>
  <w:style w:type="paragraph" w:styleId="4">
    <w:name w:val="toc 4"/>
    <w:basedOn w:val="a0"/>
    <w:next w:val="a0"/>
    <w:uiPriority w:val="39"/>
    <w:unhideWhenUsed/>
    <w:qFormat/>
    <w:rsid w:val="00A23A7C"/>
    <w:pPr>
      <w:ind w:left="840"/>
      <w:jc w:val="left"/>
    </w:pPr>
    <w:rPr>
      <w:rFonts w:asciiTheme="minorHAnsi" w:hAnsiTheme="minorHAnsi" w:cstheme="minorHAnsi"/>
      <w:sz w:val="18"/>
      <w:szCs w:val="18"/>
    </w:rPr>
  </w:style>
  <w:style w:type="paragraph" w:styleId="af">
    <w:name w:val="List"/>
    <w:basedOn w:val="a0"/>
    <w:qFormat/>
    <w:rsid w:val="00A23A7C"/>
    <w:pPr>
      <w:ind w:left="200" w:hangingChars="200" w:hanging="200"/>
    </w:pPr>
  </w:style>
  <w:style w:type="paragraph" w:styleId="6">
    <w:name w:val="toc 6"/>
    <w:basedOn w:val="a0"/>
    <w:next w:val="a0"/>
    <w:uiPriority w:val="39"/>
    <w:unhideWhenUsed/>
    <w:qFormat/>
    <w:rsid w:val="00A23A7C"/>
    <w:pPr>
      <w:ind w:left="1400"/>
      <w:jc w:val="left"/>
    </w:pPr>
    <w:rPr>
      <w:rFonts w:asciiTheme="minorHAnsi" w:hAnsiTheme="minorHAnsi" w:cstheme="minorHAnsi"/>
      <w:sz w:val="18"/>
      <w:szCs w:val="18"/>
    </w:rPr>
  </w:style>
  <w:style w:type="paragraph" w:styleId="21">
    <w:name w:val="toc 2"/>
    <w:basedOn w:val="a0"/>
    <w:next w:val="a0"/>
    <w:uiPriority w:val="39"/>
    <w:unhideWhenUsed/>
    <w:qFormat/>
    <w:rsid w:val="00A23A7C"/>
    <w:pPr>
      <w:tabs>
        <w:tab w:val="right" w:leader="dot" w:pos="9402"/>
      </w:tabs>
      <w:spacing w:line="360" w:lineRule="auto"/>
      <w:ind w:left="278"/>
      <w:jc w:val="left"/>
    </w:pPr>
    <w:rPr>
      <w:rFonts w:asciiTheme="minorHAnsi" w:hAnsiTheme="minorHAnsi" w:cstheme="minorHAnsi"/>
      <w:smallCaps/>
      <w:sz w:val="20"/>
      <w:szCs w:val="20"/>
    </w:rPr>
  </w:style>
  <w:style w:type="paragraph" w:styleId="9">
    <w:name w:val="toc 9"/>
    <w:basedOn w:val="a0"/>
    <w:next w:val="a0"/>
    <w:uiPriority w:val="39"/>
    <w:unhideWhenUsed/>
    <w:qFormat/>
    <w:rsid w:val="00A23A7C"/>
    <w:pPr>
      <w:ind w:left="2240"/>
      <w:jc w:val="left"/>
    </w:pPr>
    <w:rPr>
      <w:rFonts w:asciiTheme="minorHAnsi" w:hAnsiTheme="minorHAnsi" w:cstheme="minorHAnsi"/>
      <w:sz w:val="18"/>
      <w:szCs w:val="18"/>
    </w:rPr>
  </w:style>
  <w:style w:type="paragraph" w:styleId="22">
    <w:name w:val="Body Text 2"/>
    <w:basedOn w:val="a0"/>
    <w:qFormat/>
    <w:rsid w:val="00A23A7C"/>
    <w:pPr>
      <w:widowControl/>
      <w:snapToGrid w:val="0"/>
      <w:spacing w:before="50" w:afterLines="50" w:line="400" w:lineRule="atLeast"/>
      <w:jc w:val="left"/>
    </w:pPr>
    <w:rPr>
      <w:rFonts w:ascii="宋体" w:hAnsi="宋体" w:hint="eastAsia"/>
      <w:color w:val="000000"/>
      <w:sz w:val="24"/>
    </w:rPr>
  </w:style>
  <w:style w:type="paragraph" w:styleId="af0">
    <w:name w:val="Normal (Web)"/>
    <w:basedOn w:val="a0"/>
    <w:uiPriority w:val="99"/>
    <w:qFormat/>
    <w:rsid w:val="00A23A7C"/>
    <w:pPr>
      <w:widowControl/>
      <w:spacing w:before="100" w:beforeAutospacing="1" w:after="100" w:afterAutospacing="1"/>
      <w:ind w:firstLine="420"/>
      <w:jc w:val="left"/>
    </w:pPr>
    <w:rPr>
      <w:rFonts w:ascii="宋体" w:hAnsi="宋体"/>
      <w:kern w:val="0"/>
      <w:sz w:val="20"/>
      <w:szCs w:val="20"/>
    </w:rPr>
  </w:style>
  <w:style w:type="character" w:styleId="af1">
    <w:name w:val="Strong"/>
    <w:qFormat/>
    <w:rsid w:val="00A23A7C"/>
    <w:rPr>
      <w:b/>
      <w:bCs/>
    </w:rPr>
  </w:style>
  <w:style w:type="character" w:styleId="af2">
    <w:name w:val="page number"/>
    <w:basedOn w:val="a1"/>
    <w:qFormat/>
    <w:rsid w:val="00A23A7C"/>
  </w:style>
  <w:style w:type="character" w:styleId="af3">
    <w:name w:val="Hyperlink"/>
    <w:uiPriority w:val="99"/>
    <w:qFormat/>
    <w:rsid w:val="00A23A7C"/>
    <w:rPr>
      <w:color w:val="0000FF"/>
      <w:u w:val="single"/>
    </w:rPr>
  </w:style>
  <w:style w:type="character" w:styleId="af4">
    <w:name w:val="annotation reference"/>
    <w:uiPriority w:val="99"/>
    <w:unhideWhenUsed/>
    <w:qFormat/>
    <w:rsid w:val="00A23A7C"/>
    <w:rPr>
      <w:sz w:val="21"/>
      <w:szCs w:val="21"/>
    </w:rPr>
  </w:style>
  <w:style w:type="table" w:styleId="af5">
    <w:name w:val="Table Grid"/>
    <w:basedOn w:val="a2"/>
    <w:uiPriority w:val="59"/>
    <w:qFormat/>
    <w:rsid w:val="00A23A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纯文本 Char1"/>
    <w:qFormat/>
    <w:rsid w:val="00A23A7C"/>
    <w:rPr>
      <w:rFonts w:ascii="宋体" w:hAnsi="Courier New"/>
      <w:kern w:val="2"/>
      <w:sz w:val="21"/>
    </w:rPr>
  </w:style>
  <w:style w:type="character" w:customStyle="1" w:styleId="af6">
    <w:name w:val="访问过的超链接"/>
    <w:uiPriority w:val="99"/>
    <w:unhideWhenUsed/>
    <w:qFormat/>
    <w:rsid w:val="00A23A7C"/>
    <w:rPr>
      <w:color w:val="800080"/>
      <w:u w:val="single"/>
    </w:rPr>
  </w:style>
  <w:style w:type="character" w:customStyle="1" w:styleId="Char3">
    <w:name w:val="正文文本缩进 Char"/>
    <w:link w:val="a9"/>
    <w:qFormat/>
    <w:rsid w:val="00A23A7C"/>
    <w:rPr>
      <w:rFonts w:ascii="宋体" w:hAnsi="Courier New"/>
      <w:spacing w:val="-4"/>
      <w:kern w:val="2"/>
      <w:sz w:val="18"/>
    </w:rPr>
  </w:style>
  <w:style w:type="character" w:customStyle="1" w:styleId="Char4">
    <w:name w:val="页脚 Char"/>
    <w:link w:val="ad"/>
    <w:uiPriority w:val="99"/>
    <w:qFormat/>
    <w:rsid w:val="00A23A7C"/>
    <w:rPr>
      <w:kern w:val="2"/>
      <w:sz w:val="18"/>
      <w:szCs w:val="18"/>
    </w:rPr>
  </w:style>
  <w:style w:type="character" w:customStyle="1" w:styleId="z-Char">
    <w:name w:val="z-窗体顶端 Char"/>
    <w:link w:val="z-1"/>
    <w:uiPriority w:val="99"/>
    <w:semiHidden/>
    <w:qFormat/>
    <w:rsid w:val="00A23A7C"/>
    <w:rPr>
      <w:rFonts w:ascii="Arial" w:hAnsi="Arial"/>
      <w:vanish/>
      <w:sz w:val="16"/>
      <w:szCs w:val="16"/>
    </w:rPr>
  </w:style>
  <w:style w:type="paragraph" w:customStyle="1" w:styleId="z-1">
    <w:name w:val="z-窗体顶端1"/>
    <w:basedOn w:val="a0"/>
    <w:next w:val="a0"/>
    <w:link w:val="z-Char"/>
    <w:uiPriority w:val="99"/>
    <w:unhideWhenUsed/>
    <w:qFormat/>
    <w:rsid w:val="00A23A7C"/>
    <w:pPr>
      <w:widowControl/>
      <w:pBdr>
        <w:bottom w:val="single" w:sz="6" w:space="1" w:color="auto"/>
      </w:pBdr>
      <w:jc w:val="center"/>
    </w:pPr>
    <w:rPr>
      <w:rFonts w:ascii="Arial" w:hAnsi="Arial"/>
      <w:vanish/>
      <w:kern w:val="0"/>
      <w:sz w:val="16"/>
      <w:szCs w:val="16"/>
    </w:rPr>
  </w:style>
  <w:style w:type="character" w:customStyle="1" w:styleId="black601">
    <w:name w:val="black601"/>
    <w:qFormat/>
    <w:rsid w:val="00A23A7C"/>
    <w:rPr>
      <w:color w:val="666666"/>
    </w:rPr>
  </w:style>
  <w:style w:type="character" w:customStyle="1" w:styleId="Char0">
    <w:name w:val="批注文字 Char"/>
    <w:link w:val="a5"/>
    <w:uiPriority w:val="99"/>
    <w:qFormat/>
    <w:rsid w:val="00A23A7C"/>
    <w:rPr>
      <w:kern w:val="2"/>
      <w:sz w:val="28"/>
      <w:szCs w:val="24"/>
    </w:rPr>
  </w:style>
  <w:style w:type="character" w:customStyle="1" w:styleId="Char1">
    <w:name w:val="正文缩进 Char"/>
    <w:link w:val="a6"/>
    <w:qFormat/>
    <w:rsid w:val="00A23A7C"/>
    <w:rPr>
      <w:rFonts w:eastAsia="宋体"/>
      <w:kern w:val="2"/>
      <w:sz w:val="21"/>
      <w:lang w:val="en-US" w:eastAsia="zh-CN" w:bidi="ar-SA"/>
    </w:rPr>
  </w:style>
  <w:style w:type="character" w:customStyle="1" w:styleId="1Char">
    <w:name w:val="标题 1 Char"/>
    <w:link w:val="1"/>
    <w:uiPriority w:val="9"/>
    <w:qFormat/>
    <w:rsid w:val="00A23A7C"/>
    <w:rPr>
      <w:b/>
      <w:bCs/>
      <w:kern w:val="44"/>
      <w:sz w:val="44"/>
      <w:szCs w:val="44"/>
    </w:rPr>
  </w:style>
  <w:style w:type="character" w:customStyle="1" w:styleId="subtitles0">
    <w:name w:val="sub_title s0"/>
    <w:basedOn w:val="a1"/>
    <w:qFormat/>
    <w:rsid w:val="00A23A7C"/>
  </w:style>
  <w:style w:type="character" w:customStyle="1" w:styleId="2Char">
    <w:name w:val="标题 2 Char"/>
    <w:link w:val="2"/>
    <w:uiPriority w:val="9"/>
    <w:semiHidden/>
    <w:qFormat/>
    <w:rsid w:val="00A23A7C"/>
    <w:rPr>
      <w:rFonts w:ascii="Cambria" w:eastAsia="宋体" w:hAnsi="Cambria" w:cs="Times New Roman"/>
      <w:b/>
      <w:bCs/>
      <w:kern w:val="2"/>
      <w:sz w:val="32"/>
      <w:szCs w:val="32"/>
    </w:rPr>
  </w:style>
  <w:style w:type="character" w:customStyle="1" w:styleId="af7">
    <w:name w:val="正文文本缩进 字符"/>
    <w:qFormat/>
    <w:rsid w:val="00A23A7C"/>
    <w:rPr>
      <w:rFonts w:ascii="宋体" w:hAnsi="Courier New"/>
      <w:spacing w:val="-4"/>
      <w:kern w:val="2"/>
      <w:sz w:val="18"/>
    </w:rPr>
  </w:style>
  <w:style w:type="character" w:customStyle="1" w:styleId="1CharChar">
    <w:name w:val="标题 1 Char Char"/>
    <w:qFormat/>
    <w:rsid w:val="00A23A7C"/>
    <w:rPr>
      <w:rFonts w:eastAsia="宋体"/>
      <w:b/>
      <w:spacing w:val="-2"/>
      <w:sz w:val="24"/>
      <w:lang w:val="en-US" w:eastAsia="zh-CN" w:bidi="ar-SA"/>
    </w:rPr>
  </w:style>
  <w:style w:type="character" w:customStyle="1" w:styleId="Char6">
    <w:name w:val="纯文本 Char"/>
    <w:qFormat/>
    <w:rsid w:val="00A23A7C"/>
    <w:rPr>
      <w:rFonts w:ascii="宋体" w:hAnsi="Courier New"/>
      <w:kern w:val="2"/>
      <w:sz w:val="24"/>
      <w:szCs w:val="24"/>
    </w:rPr>
  </w:style>
  <w:style w:type="character" w:customStyle="1" w:styleId="Char20">
    <w:name w:val="纯文本 Char2"/>
    <w:link w:val="aa"/>
    <w:uiPriority w:val="99"/>
    <w:qFormat/>
    <w:rsid w:val="00A23A7C"/>
    <w:rPr>
      <w:rFonts w:ascii="宋体" w:hAnsi="Courier New"/>
      <w:kern w:val="2"/>
      <w:sz w:val="24"/>
      <w:szCs w:val="24"/>
    </w:rPr>
  </w:style>
  <w:style w:type="character" w:customStyle="1" w:styleId="maywed421">
    <w:name w:val="maywed421"/>
    <w:qFormat/>
    <w:rsid w:val="00A23A7C"/>
    <w:rPr>
      <w:color w:val="366FB6"/>
      <w:u w:val="none"/>
    </w:rPr>
  </w:style>
  <w:style w:type="character" w:customStyle="1" w:styleId="z-Char0">
    <w:name w:val="z-窗体底端 Char"/>
    <w:link w:val="z-10"/>
    <w:uiPriority w:val="99"/>
    <w:semiHidden/>
    <w:qFormat/>
    <w:rsid w:val="00A23A7C"/>
    <w:rPr>
      <w:rFonts w:ascii="Arial" w:hAnsi="Arial"/>
      <w:vanish/>
      <w:sz w:val="16"/>
      <w:szCs w:val="16"/>
    </w:rPr>
  </w:style>
  <w:style w:type="paragraph" w:customStyle="1" w:styleId="z-10">
    <w:name w:val="z-窗体底端1"/>
    <w:basedOn w:val="a0"/>
    <w:next w:val="a0"/>
    <w:link w:val="z-Char0"/>
    <w:uiPriority w:val="99"/>
    <w:unhideWhenUsed/>
    <w:qFormat/>
    <w:rsid w:val="00A23A7C"/>
    <w:pPr>
      <w:widowControl/>
      <w:pBdr>
        <w:top w:val="single" w:sz="6" w:space="1" w:color="auto"/>
      </w:pBdr>
      <w:jc w:val="center"/>
    </w:pPr>
    <w:rPr>
      <w:rFonts w:ascii="Arial" w:hAnsi="Arial"/>
      <w:vanish/>
      <w:kern w:val="0"/>
      <w:sz w:val="16"/>
      <w:szCs w:val="16"/>
    </w:rPr>
  </w:style>
  <w:style w:type="character" w:customStyle="1" w:styleId="Char">
    <w:name w:val="批注主题 Char"/>
    <w:link w:val="a4"/>
    <w:uiPriority w:val="99"/>
    <w:semiHidden/>
    <w:qFormat/>
    <w:rsid w:val="00A23A7C"/>
    <w:rPr>
      <w:b/>
      <w:bCs/>
      <w:kern w:val="2"/>
      <w:sz w:val="28"/>
      <w:szCs w:val="24"/>
    </w:rPr>
  </w:style>
  <w:style w:type="paragraph" w:customStyle="1" w:styleId="ListParagraph1">
    <w:name w:val="List Paragraph1"/>
    <w:basedOn w:val="a0"/>
    <w:qFormat/>
    <w:rsid w:val="00A23A7C"/>
    <w:pPr>
      <w:ind w:firstLineChars="200" w:firstLine="420"/>
    </w:pPr>
    <w:rPr>
      <w:sz w:val="21"/>
    </w:rPr>
  </w:style>
  <w:style w:type="paragraph" w:customStyle="1" w:styleId="af8">
    <w:name w:val="表内文字"/>
    <w:basedOn w:val="a0"/>
    <w:qFormat/>
    <w:rsid w:val="00A23A7C"/>
    <w:pPr>
      <w:tabs>
        <w:tab w:val="left" w:pos="1418"/>
      </w:tabs>
      <w:spacing w:line="360" w:lineRule="auto"/>
      <w:jc w:val="center"/>
    </w:pPr>
    <w:rPr>
      <w:rFonts w:ascii="仿宋_GB2312" w:eastAsia="仿宋_GB2312" w:hint="eastAsia"/>
      <w:spacing w:val="-20"/>
      <w:kern w:val="0"/>
      <w:sz w:val="24"/>
    </w:rPr>
  </w:style>
  <w:style w:type="paragraph" w:customStyle="1" w:styleId="xl25">
    <w:name w:val="xl25"/>
    <w:basedOn w:val="a0"/>
    <w:qFormat/>
    <w:rsid w:val="00A23A7C"/>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Proposalsbody">
    <w:name w:val="Proposals body"/>
    <w:basedOn w:val="a0"/>
    <w:next w:val="a0"/>
    <w:qFormat/>
    <w:rsid w:val="00A23A7C"/>
    <w:pPr>
      <w:widowControl/>
      <w:spacing w:line="460" w:lineRule="exact"/>
      <w:jc w:val="left"/>
    </w:pPr>
    <w:rPr>
      <w:rFonts w:ascii="仿宋_GB2312" w:eastAsia="仿宋_GB2312"/>
      <w:snapToGrid w:val="0"/>
      <w:kern w:val="0"/>
      <w:sz w:val="24"/>
    </w:rPr>
  </w:style>
  <w:style w:type="paragraph" w:customStyle="1" w:styleId="11">
    <w:name w:val="正文1"/>
    <w:qFormat/>
    <w:rsid w:val="00A23A7C"/>
    <w:pPr>
      <w:suppressAutoHyphens/>
      <w:spacing w:after="180" w:line="312" w:lineRule="auto"/>
    </w:pPr>
    <w:rPr>
      <w:rFonts w:ascii="Helvetica Neue Light" w:eastAsia="ヒラギノ角ゴ Pro W3" w:hAnsi="Helvetica Neue Light"/>
      <w:color w:val="000000"/>
      <w:sz w:val="18"/>
    </w:rPr>
  </w:style>
  <w:style w:type="paragraph" w:customStyle="1" w:styleId="-11">
    <w:name w:val="彩色列表 - 强调文字颜色 11"/>
    <w:basedOn w:val="a0"/>
    <w:uiPriority w:val="34"/>
    <w:qFormat/>
    <w:rsid w:val="00A23A7C"/>
    <w:pPr>
      <w:ind w:firstLineChars="200" w:firstLine="420"/>
    </w:pPr>
    <w:rPr>
      <w:rFonts w:ascii="Calibri" w:hAnsi="Calibri"/>
      <w:sz w:val="21"/>
      <w:szCs w:val="22"/>
    </w:rPr>
  </w:style>
  <w:style w:type="paragraph" w:customStyle="1" w:styleId="Default">
    <w:name w:val="Default"/>
    <w:qFormat/>
    <w:rsid w:val="00A23A7C"/>
    <w:pPr>
      <w:widowControl w:val="0"/>
      <w:autoSpaceDE w:val="0"/>
      <w:autoSpaceDN w:val="0"/>
      <w:adjustRightInd w:val="0"/>
    </w:pPr>
    <w:rPr>
      <w:rFonts w:ascii="Arial" w:hAnsi="Arial" w:cs="Arial"/>
      <w:color w:val="000000"/>
      <w:sz w:val="24"/>
      <w:szCs w:val="24"/>
    </w:rPr>
  </w:style>
  <w:style w:type="paragraph" w:customStyle="1" w:styleId="CharCharCharChar">
    <w:name w:val="Char Char Char Char"/>
    <w:basedOn w:val="a0"/>
    <w:qFormat/>
    <w:rsid w:val="00A23A7C"/>
    <w:pPr>
      <w:widowControl/>
      <w:spacing w:after="160" w:line="240" w:lineRule="exact"/>
      <w:jc w:val="left"/>
    </w:pPr>
    <w:rPr>
      <w:rFonts w:ascii="Verdana" w:hAnsi="Verdana"/>
      <w:kern w:val="0"/>
      <w:sz w:val="20"/>
      <w:szCs w:val="20"/>
      <w:lang w:eastAsia="en-US"/>
    </w:rPr>
  </w:style>
  <w:style w:type="paragraph" w:customStyle="1" w:styleId="af9">
    <w:name w:val="正文段"/>
    <w:basedOn w:val="a0"/>
    <w:qFormat/>
    <w:rsid w:val="00A23A7C"/>
    <w:pPr>
      <w:widowControl/>
      <w:snapToGrid w:val="0"/>
      <w:spacing w:afterLines="50"/>
      <w:ind w:firstLineChars="200" w:firstLine="200"/>
    </w:pPr>
    <w:rPr>
      <w:kern w:val="0"/>
      <w:sz w:val="24"/>
      <w:szCs w:val="20"/>
    </w:rPr>
  </w:style>
  <w:style w:type="paragraph" w:customStyle="1" w:styleId="CharCharCharChar1">
    <w:name w:val="Char Char Char Char1"/>
    <w:basedOn w:val="a0"/>
    <w:qFormat/>
    <w:rsid w:val="00A23A7C"/>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0"/>
    <w:qFormat/>
    <w:rsid w:val="00A23A7C"/>
    <w:rPr>
      <w:rFonts w:ascii="Tahoma" w:hAnsi="Tahoma"/>
      <w:sz w:val="24"/>
      <w:szCs w:val="20"/>
    </w:rPr>
  </w:style>
  <w:style w:type="paragraph" w:customStyle="1" w:styleId="afa">
    <w:name w:val="无间距"/>
    <w:qFormat/>
    <w:rsid w:val="00A23A7C"/>
    <w:pPr>
      <w:widowControl w:val="0"/>
      <w:jc w:val="both"/>
    </w:pPr>
    <w:rPr>
      <w:kern w:val="2"/>
      <w:sz w:val="21"/>
      <w:szCs w:val="22"/>
    </w:rPr>
  </w:style>
  <w:style w:type="paragraph" w:customStyle="1" w:styleId="Afb">
    <w:name w:val="正文 A"/>
    <w:qFormat/>
    <w:rsid w:val="00A23A7C"/>
    <w:pPr>
      <w:widowControl w:val="0"/>
      <w:jc w:val="both"/>
    </w:pPr>
    <w:rPr>
      <w:rFonts w:ascii="Arial Unicode MS" w:eastAsia="Times New Roman" w:hAnsi="Arial Unicode MS" w:cs="Arial Unicode MS" w:hint="eastAsia"/>
      <w:color w:val="000000"/>
      <w:kern w:val="2"/>
      <w:sz w:val="28"/>
      <w:szCs w:val="28"/>
      <w:u w:color="000000"/>
    </w:rPr>
  </w:style>
  <w:style w:type="character" w:customStyle="1" w:styleId="3Char">
    <w:name w:val="标题 3 Char"/>
    <w:link w:val="3"/>
    <w:uiPriority w:val="9"/>
    <w:semiHidden/>
    <w:qFormat/>
    <w:rsid w:val="00A23A7C"/>
    <w:rPr>
      <w:b/>
      <w:bCs/>
      <w:kern w:val="2"/>
      <w:sz w:val="32"/>
      <w:szCs w:val="32"/>
    </w:rPr>
  </w:style>
  <w:style w:type="character" w:customStyle="1" w:styleId="12">
    <w:name w:val="正文文本缩进 字符1"/>
    <w:qFormat/>
    <w:rsid w:val="00A23A7C"/>
    <w:rPr>
      <w:rFonts w:ascii="宋体" w:hAnsi="Courier New"/>
      <w:spacing w:val="-4"/>
      <w:kern w:val="2"/>
      <w:sz w:val="18"/>
    </w:rPr>
  </w:style>
  <w:style w:type="paragraph" w:styleId="afc">
    <w:name w:val="List Paragraph"/>
    <w:basedOn w:val="a0"/>
    <w:uiPriority w:val="34"/>
    <w:qFormat/>
    <w:rsid w:val="00A23A7C"/>
    <w:pPr>
      <w:ind w:firstLineChars="200" w:firstLine="420"/>
    </w:pPr>
  </w:style>
  <w:style w:type="character" w:customStyle="1" w:styleId="Char2">
    <w:name w:val="文档结构图 Char"/>
    <w:basedOn w:val="a1"/>
    <w:link w:val="a8"/>
    <w:uiPriority w:val="99"/>
    <w:qFormat/>
    <w:rsid w:val="00A23A7C"/>
    <w:rPr>
      <w:rFonts w:ascii="宋体"/>
      <w:kern w:val="2"/>
      <w:sz w:val="18"/>
      <w:szCs w:val="18"/>
    </w:rPr>
  </w:style>
  <w:style w:type="character" w:customStyle="1" w:styleId="13">
    <w:name w:val="访问过的超链接1"/>
    <w:uiPriority w:val="99"/>
    <w:unhideWhenUsed/>
    <w:qFormat/>
    <w:rsid w:val="00A23A7C"/>
    <w:rPr>
      <w:color w:val="800080"/>
      <w:u w:val="single"/>
    </w:rPr>
  </w:style>
  <w:style w:type="paragraph" w:customStyle="1" w:styleId="z-11">
    <w:name w:val="z-窗体顶端1"/>
    <w:basedOn w:val="a0"/>
    <w:next w:val="a0"/>
    <w:uiPriority w:val="99"/>
    <w:unhideWhenUsed/>
    <w:qFormat/>
    <w:rsid w:val="00A23A7C"/>
    <w:pPr>
      <w:widowControl/>
      <w:pBdr>
        <w:bottom w:val="single" w:sz="6" w:space="1" w:color="auto"/>
      </w:pBdr>
      <w:jc w:val="center"/>
    </w:pPr>
    <w:rPr>
      <w:rFonts w:ascii="Arial" w:hAnsi="Arial"/>
      <w:vanish/>
      <w:kern w:val="0"/>
      <w:sz w:val="16"/>
      <w:szCs w:val="16"/>
    </w:rPr>
  </w:style>
  <w:style w:type="paragraph" w:customStyle="1" w:styleId="z-12">
    <w:name w:val="z-窗体底端1"/>
    <w:basedOn w:val="a0"/>
    <w:next w:val="a0"/>
    <w:uiPriority w:val="99"/>
    <w:unhideWhenUsed/>
    <w:qFormat/>
    <w:rsid w:val="00A23A7C"/>
    <w:pPr>
      <w:widowControl/>
      <w:pBdr>
        <w:top w:val="single" w:sz="6" w:space="1" w:color="auto"/>
      </w:pBdr>
      <w:jc w:val="center"/>
    </w:pPr>
    <w:rPr>
      <w:rFonts w:ascii="Arial" w:hAnsi="Arial"/>
      <w:vanish/>
      <w:kern w:val="0"/>
      <w:sz w:val="16"/>
      <w:szCs w:val="16"/>
    </w:rPr>
  </w:style>
  <w:style w:type="character" w:customStyle="1" w:styleId="Char5">
    <w:name w:val="页眉 Char"/>
    <w:basedOn w:val="a1"/>
    <w:link w:val="ae"/>
    <w:uiPriority w:val="99"/>
    <w:qFormat/>
    <w:rsid w:val="00A23A7C"/>
    <w:rPr>
      <w:kern w:val="2"/>
      <w:sz w:val="18"/>
      <w:szCs w:val="18"/>
    </w:rPr>
  </w:style>
  <w:style w:type="character" w:customStyle="1" w:styleId="font21">
    <w:name w:val="font21"/>
    <w:basedOn w:val="a1"/>
    <w:qFormat/>
    <w:rsid w:val="00A23A7C"/>
    <w:rPr>
      <w:rFonts w:ascii="宋体" w:eastAsia="宋体" w:hAnsi="宋体" w:cs="宋体" w:hint="eastAsia"/>
      <w:color w:val="000000"/>
      <w:sz w:val="22"/>
      <w:szCs w:val="22"/>
      <w:u w:val="none"/>
    </w:rPr>
  </w:style>
  <w:style w:type="character" w:customStyle="1" w:styleId="font01">
    <w:name w:val="font01"/>
    <w:basedOn w:val="a1"/>
    <w:qFormat/>
    <w:rsid w:val="00A23A7C"/>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cg.hzft.gov.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zjzfcg.gov.cn/" TargetMode="External"/><Relationship Id="rId23"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zjzfcg.gov.cn/" TargetMode="Externa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DD1DB9-951F-47A2-A146-81DD78DEE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102</Pages>
  <Words>11606</Words>
  <Characters>66155</Characters>
  <Application>Microsoft Office Word</Application>
  <DocSecurity>0</DocSecurity>
  <Lines>551</Lines>
  <Paragraphs>155</Paragraphs>
  <ScaleCrop>false</ScaleCrop>
  <Company/>
  <LinksUpToDate>false</LinksUpToDate>
  <CharactersWithSpaces>77606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Windows 用户</cp:lastModifiedBy>
  <cp:revision>221</cp:revision>
  <cp:lastPrinted>2018-06-25T02:02:00Z</cp:lastPrinted>
  <dcterms:created xsi:type="dcterms:W3CDTF">2018-07-05T10:18:00Z</dcterms:created>
  <dcterms:modified xsi:type="dcterms:W3CDTF">2018-10-26T05:00:00Z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