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8"/>
        <w:tblW w:w="10078" w:type="dxa"/>
        <w:tblInd w:w="-6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843"/>
        <w:gridCol w:w="1843"/>
        <w:gridCol w:w="1134"/>
        <w:gridCol w:w="851"/>
        <w:gridCol w:w="992"/>
        <w:gridCol w:w="27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78" w:type="dxa"/>
            <w:gridSpan w:val="7"/>
            <w:vAlign w:val="center"/>
          </w:tcPr>
          <w:p>
            <w:pPr>
              <w:spacing w:line="288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采购人名称：中国美术学院</w:t>
            </w:r>
          </w:p>
          <w:p>
            <w:pPr>
              <w:spacing w:line="288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地址：杭州市南山路218号</w:t>
            </w:r>
          </w:p>
          <w:p>
            <w:pPr>
              <w:spacing w:line="288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联系人：陈老师</w:t>
            </w:r>
          </w:p>
          <w:p>
            <w:pPr>
              <w:spacing w:line="288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联系方式：0571-87164696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标项序号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中标或者成交供应商名称、地址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主要中标或者成交标的的名称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规格型号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数量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总价（元）</w:t>
            </w: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服务要求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642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北京无竹文化艺术有限公司</w:t>
            </w:r>
          </w:p>
          <w:p>
            <w:pPr>
              <w:pStyle w:val="2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1"/>
                <w:szCs w:val="21"/>
              </w:rPr>
              <w:t>北京市顺义区空港街道安华大街1号1幢1层2333号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影视与动画艺术学院象山故事会黄金吃人啦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</w:rPr>
              <w:t>动画制作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定制服务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280000</w:t>
            </w:r>
          </w:p>
        </w:tc>
        <w:tc>
          <w:tcPr>
            <w:tcW w:w="2773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出现故障后，成交供应商接到采购人通知应在不超过2小时内做出响应，不超过2个工作日内解决故障。</w:t>
            </w:r>
          </w:p>
        </w:tc>
      </w:tr>
    </w:tbl>
    <w:p>
      <w:pPr>
        <w:rPr>
          <w:rFonts w:hint="default" w:eastAsiaTheme="minor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</w:rPr>
        <w:t>服务费：</w:t>
      </w:r>
      <w:r>
        <w:rPr>
          <w:rFonts w:hint="eastAsia"/>
          <w:sz w:val="28"/>
          <w:szCs w:val="32"/>
          <w:lang w:val="en-US" w:eastAsia="zh-CN"/>
        </w:rPr>
        <w:t>3360元</w:t>
      </w:r>
    </w:p>
    <w:p>
      <w:r>
        <w:rPr>
          <w:rFonts w:hint="eastAsia"/>
          <w:sz w:val="28"/>
          <w:szCs w:val="32"/>
        </w:rPr>
        <w:t>服务费收费标准：</w:t>
      </w:r>
    </w:p>
    <w:tbl>
      <w:tblPr>
        <w:tblStyle w:val="7"/>
        <w:tblW w:w="962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3"/>
        <w:gridCol w:w="48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成交金额（万元）</w:t>
            </w:r>
          </w:p>
        </w:tc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收费标准（费率，%）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100以下</w:t>
            </w:r>
          </w:p>
        </w:tc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1.2，不足叁仟元按叁仟元计取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4BBB"/>
    <w:rsid w:val="003A6D84"/>
    <w:rsid w:val="0042363D"/>
    <w:rsid w:val="00426D3B"/>
    <w:rsid w:val="00484E6C"/>
    <w:rsid w:val="004A0EAC"/>
    <w:rsid w:val="004B59E0"/>
    <w:rsid w:val="004E73BA"/>
    <w:rsid w:val="0052179F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5DD02CB"/>
    <w:rsid w:val="06854057"/>
    <w:rsid w:val="08922EEB"/>
    <w:rsid w:val="0A2B19CB"/>
    <w:rsid w:val="0B1E552C"/>
    <w:rsid w:val="1061643B"/>
    <w:rsid w:val="13147B8D"/>
    <w:rsid w:val="133E31EA"/>
    <w:rsid w:val="1376413B"/>
    <w:rsid w:val="14866C03"/>
    <w:rsid w:val="160E3219"/>
    <w:rsid w:val="18743711"/>
    <w:rsid w:val="18D0545D"/>
    <w:rsid w:val="1CCD1496"/>
    <w:rsid w:val="1EFB5479"/>
    <w:rsid w:val="26362091"/>
    <w:rsid w:val="2840385B"/>
    <w:rsid w:val="28CB1B1A"/>
    <w:rsid w:val="28FD5FC4"/>
    <w:rsid w:val="29126240"/>
    <w:rsid w:val="297101DE"/>
    <w:rsid w:val="2B911CAA"/>
    <w:rsid w:val="2D3A235E"/>
    <w:rsid w:val="2E5F2873"/>
    <w:rsid w:val="2EC11BD8"/>
    <w:rsid w:val="31341620"/>
    <w:rsid w:val="31AB38D4"/>
    <w:rsid w:val="3AB625DD"/>
    <w:rsid w:val="3B4608DA"/>
    <w:rsid w:val="3BC54CD3"/>
    <w:rsid w:val="3C086BE1"/>
    <w:rsid w:val="3C2F240A"/>
    <w:rsid w:val="40D07D86"/>
    <w:rsid w:val="42B66677"/>
    <w:rsid w:val="4314569F"/>
    <w:rsid w:val="460C3468"/>
    <w:rsid w:val="478C085D"/>
    <w:rsid w:val="47A817CB"/>
    <w:rsid w:val="47E278C9"/>
    <w:rsid w:val="4937039F"/>
    <w:rsid w:val="49FE0EF8"/>
    <w:rsid w:val="4B1B49A0"/>
    <w:rsid w:val="4E9D4977"/>
    <w:rsid w:val="528F5406"/>
    <w:rsid w:val="52BD6E57"/>
    <w:rsid w:val="549F4D59"/>
    <w:rsid w:val="58AB3463"/>
    <w:rsid w:val="611B6344"/>
    <w:rsid w:val="613E161B"/>
    <w:rsid w:val="62243F24"/>
    <w:rsid w:val="62615ED7"/>
    <w:rsid w:val="639D0602"/>
    <w:rsid w:val="63E97460"/>
    <w:rsid w:val="66B36DCA"/>
    <w:rsid w:val="6A1F3DA8"/>
    <w:rsid w:val="6EC67CA5"/>
    <w:rsid w:val="6ED87394"/>
    <w:rsid w:val="7359014D"/>
    <w:rsid w:val="74D2336B"/>
    <w:rsid w:val="78CC0E8B"/>
    <w:rsid w:val="78EB35AA"/>
    <w:rsid w:val="7E37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jc w:val="left"/>
    </w:pPr>
    <w:rPr>
      <w:rFonts w:ascii="仿宋" w:hAnsi="仿宋" w:eastAsia="仿宋" w:cs="仿宋"/>
      <w:sz w:val="28"/>
      <w:szCs w:val="30"/>
      <w:lang w:val="zh-CN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目录 71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253</Characters>
  <Lines>2</Lines>
  <Paragraphs>1</Paragraphs>
  <TotalTime>11</TotalTime>
  <ScaleCrop>false</ScaleCrop>
  <LinksUpToDate>false</LinksUpToDate>
  <CharactersWithSpaces>296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迈向破灭的圆舞曲</cp:lastModifiedBy>
  <cp:lastPrinted>2019-09-02T03:53:11Z</cp:lastPrinted>
  <dcterms:modified xsi:type="dcterms:W3CDTF">2019-09-02T03:53:14Z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