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3D13C">
      <w:pPr>
        <w:spacing w:line="360" w:lineRule="auto"/>
        <w:jc w:val="center"/>
        <w:rPr>
          <w:rFonts w:ascii="宋体" w:hAnsi="宋体" w:cs="宋体"/>
          <w:b/>
          <w:sz w:val="24"/>
        </w:rPr>
      </w:pPr>
    </w:p>
    <w:p w14:paraId="7847D568">
      <w:pPr>
        <w:spacing w:line="360" w:lineRule="auto"/>
        <w:jc w:val="center"/>
        <w:rPr>
          <w:rFonts w:ascii="宋体" w:hAnsi="宋体" w:cs="宋体"/>
          <w:b/>
          <w:sz w:val="24"/>
        </w:rPr>
      </w:pPr>
    </w:p>
    <w:p w14:paraId="26DECBF4">
      <w:pPr>
        <w:adjustRightInd/>
        <w:spacing w:line="360" w:lineRule="auto"/>
        <w:jc w:val="center"/>
        <w:rPr>
          <w:rFonts w:ascii="宋体" w:hAnsi="宋体" w:cs="宋体"/>
          <w:b/>
          <w:sz w:val="44"/>
          <w:szCs w:val="44"/>
        </w:rPr>
      </w:pPr>
    </w:p>
    <w:p w14:paraId="3C8C8817">
      <w:pPr>
        <w:adjustRightInd/>
        <w:spacing w:line="360" w:lineRule="auto"/>
        <w:jc w:val="center"/>
        <w:rPr>
          <w:rFonts w:ascii="宋体" w:hAnsi="宋体" w:cs="宋体"/>
          <w:b/>
          <w:sz w:val="48"/>
          <w:szCs w:val="48"/>
        </w:rPr>
      </w:pPr>
    </w:p>
    <w:p w14:paraId="25FEEA58">
      <w:pPr>
        <w:adjustRightInd/>
        <w:spacing w:line="360" w:lineRule="auto"/>
        <w:jc w:val="center"/>
        <w:rPr>
          <w:rFonts w:hint="eastAsia" w:cs="宋体" w:asciiTheme="minorEastAsia" w:hAnsiTheme="minorEastAsia"/>
          <w:sz w:val="52"/>
          <w:szCs w:val="52"/>
          <w:lang w:val="en-US" w:eastAsia="zh-CN"/>
        </w:rPr>
      </w:pPr>
      <w:r>
        <w:rPr>
          <w:rFonts w:hint="eastAsia" w:cs="宋体" w:asciiTheme="minorEastAsia" w:hAnsiTheme="minorEastAsia"/>
          <w:sz w:val="52"/>
          <w:szCs w:val="52"/>
          <w:lang w:eastAsia="zh-CN"/>
        </w:rPr>
        <w:t>202</w:t>
      </w:r>
      <w:r>
        <w:rPr>
          <w:rFonts w:hint="default" w:cs="宋体" w:asciiTheme="minorEastAsia" w:hAnsiTheme="minorEastAsia"/>
          <w:sz w:val="52"/>
          <w:szCs w:val="52"/>
          <w:lang w:val="en-US" w:eastAsia="zh-CN"/>
        </w:rPr>
        <w:t>6</w:t>
      </w:r>
      <w:r>
        <w:rPr>
          <w:rFonts w:hint="eastAsia" w:cs="宋体" w:asciiTheme="minorEastAsia" w:hAnsiTheme="minorEastAsia"/>
          <w:sz w:val="52"/>
          <w:szCs w:val="52"/>
          <w:lang w:eastAsia="zh-CN"/>
        </w:rPr>
        <w:t>年计生系列保险项目</w:t>
      </w:r>
    </w:p>
    <w:p w14:paraId="1E8C2B6E">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B7CBD5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E7EB762">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sz w:val="30"/>
          <w:szCs w:val="30"/>
        </w:rPr>
        <w:t>编号</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ZJXR-2025062401</w:t>
      </w:r>
      <w:r>
        <w:rPr>
          <w:rFonts w:hint="eastAsia" w:ascii="宋体" w:hAnsi="宋体" w:cs="宋体"/>
          <w:color w:val="000000" w:themeColor="text1"/>
          <w:sz w:val="30"/>
          <w:szCs w:val="30"/>
          <w14:textFill>
            <w14:solidFill>
              <w14:schemeClr w14:val="tx1"/>
            </w14:solidFill>
          </w14:textFill>
        </w:rPr>
        <w:t>）</w:t>
      </w:r>
    </w:p>
    <w:p w14:paraId="393A288C">
      <w:pPr>
        <w:adjustRightInd/>
        <w:spacing w:line="360" w:lineRule="auto"/>
        <w:rPr>
          <w:rFonts w:ascii="宋体" w:hAnsi="宋体" w:cs="宋体"/>
          <w:sz w:val="28"/>
          <w:szCs w:val="20"/>
        </w:rPr>
      </w:pPr>
    </w:p>
    <w:p w14:paraId="02A005F5">
      <w:pPr>
        <w:spacing w:line="360" w:lineRule="auto"/>
        <w:jc w:val="center"/>
        <w:rPr>
          <w:rFonts w:ascii="宋体" w:hAnsi="宋体" w:cs="宋体"/>
          <w:b/>
          <w:sz w:val="44"/>
          <w:szCs w:val="44"/>
        </w:rPr>
      </w:pPr>
      <w:r>
        <w:rPr>
          <w:rFonts w:hint="eastAsia" w:ascii="宋体" w:hAnsi="宋体" w:cs="宋体"/>
          <w:b/>
          <w:sz w:val="44"/>
          <w:szCs w:val="44"/>
        </w:rPr>
        <w:t xml:space="preserve"> </w:t>
      </w:r>
    </w:p>
    <w:p w14:paraId="5DC9A469">
      <w:pPr>
        <w:spacing w:line="360" w:lineRule="auto"/>
        <w:jc w:val="center"/>
        <w:rPr>
          <w:rFonts w:ascii="宋体" w:hAnsi="宋体" w:cs="宋体"/>
          <w:b/>
          <w:sz w:val="44"/>
          <w:szCs w:val="44"/>
        </w:rPr>
      </w:pPr>
    </w:p>
    <w:p w14:paraId="2CA79A62">
      <w:pPr>
        <w:spacing w:line="360" w:lineRule="auto"/>
        <w:jc w:val="center"/>
        <w:rPr>
          <w:rFonts w:ascii="宋体" w:hAnsi="宋体" w:cs="宋体"/>
          <w:sz w:val="24"/>
        </w:rPr>
      </w:pPr>
    </w:p>
    <w:p w14:paraId="40167B72">
      <w:pPr>
        <w:spacing w:line="360" w:lineRule="auto"/>
        <w:jc w:val="center"/>
        <w:rPr>
          <w:rFonts w:ascii="宋体" w:hAnsi="宋体" w:cs="宋体"/>
          <w:sz w:val="24"/>
        </w:rPr>
      </w:pPr>
    </w:p>
    <w:p w14:paraId="4D4A5838">
      <w:pPr>
        <w:spacing w:line="360" w:lineRule="auto"/>
        <w:rPr>
          <w:rFonts w:ascii="宋体" w:hAnsi="宋体" w:cs="宋体"/>
          <w:sz w:val="32"/>
          <w:szCs w:val="32"/>
        </w:rPr>
      </w:pPr>
    </w:p>
    <w:p w14:paraId="609D6484">
      <w:pPr>
        <w:spacing w:line="360" w:lineRule="auto"/>
        <w:rPr>
          <w:rFonts w:cs="宋体" w:asciiTheme="minorEastAsia" w:hAnsiTheme="minorEastAsia"/>
          <w:sz w:val="32"/>
          <w:szCs w:val="32"/>
        </w:rPr>
      </w:pPr>
    </w:p>
    <w:p w14:paraId="674B5EEE">
      <w:pPr>
        <w:snapToGrid w:val="0"/>
        <w:spacing w:line="360" w:lineRule="auto"/>
        <w:jc w:val="center"/>
        <w:rPr>
          <w:rFonts w:cs="宋体" w:asciiTheme="minorEastAsia" w:hAnsiTheme="minorEastAsia"/>
          <w:bCs/>
          <w:sz w:val="32"/>
          <w:szCs w:val="32"/>
        </w:rPr>
      </w:pPr>
      <w:r>
        <w:rPr>
          <w:rFonts w:hint="eastAsia" w:cs="宋体" w:asciiTheme="minorEastAsia" w:hAnsiTheme="minorEastAsia"/>
          <w:bCs/>
          <w:sz w:val="32"/>
          <w:szCs w:val="32"/>
        </w:rPr>
        <w:t>采购人：</w:t>
      </w:r>
      <w:r>
        <w:rPr>
          <w:rFonts w:asciiTheme="minorEastAsia" w:hAnsiTheme="minorEastAsia"/>
          <w:bCs/>
          <w:sz w:val="32"/>
          <w:szCs w:val="32"/>
        </w:rPr>
        <w:t>杭州市上城区计划生育协会</w:t>
      </w:r>
    </w:p>
    <w:p w14:paraId="08F2E72B">
      <w:pPr>
        <w:spacing w:line="360" w:lineRule="auto"/>
        <w:jc w:val="center"/>
        <w:rPr>
          <w:rFonts w:cs="宋体" w:asciiTheme="minorEastAsia" w:hAnsiTheme="minorEastAsia"/>
          <w:bCs/>
          <w:color w:val="auto"/>
          <w:sz w:val="32"/>
          <w:szCs w:val="32"/>
        </w:rPr>
      </w:pPr>
      <w:r>
        <w:rPr>
          <w:rFonts w:hint="eastAsia" w:cs="宋体" w:asciiTheme="minorEastAsia" w:hAnsiTheme="minorEastAsia"/>
          <w:bCs/>
          <w:sz w:val="32"/>
          <w:szCs w:val="32"/>
        </w:rPr>
        <w:t>采购代理</w:t>
      </w:r>
      <w:r>
        <w:rPr>
          <w:rFonts w:hint="eastAsia" w:cs="宋体" w:asciiTheme="minorEastAsia" w:hAnsiTheme="minorEastAsia"/>
          <w:bCs/>
          <w:color w:val="auto"/>
          <w:sz w:val="32"/>
          <w:szCs w:val="32"/>
        </w:rPr>
        <w:t>机构：浙江鑫润工程管理有限公司</w:t>
      </w:r>
    </w:p>
    <w:p w14:paraId="4DBA2514">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二十四</w:t>
      </w:r>
      <w:r>
        <w:rPr>
          <w:rFonts w:hint="eastAsia" w:ascii="宋体" w:hAnsi="宋体" w:cs="宋体"/>
          <w:bCs/>
          <w:color w:val="auto"/>
          <w:sz w:val="32"/>
          <w:szCs w:val="32"/>
        </w:rPr>
        <w:t>日</w:t>
      </w:r>
    </w:p>
    <w:p w14:paraId="1DC44CB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8B1CD8E">
      <w:pPr>
        <w:pStyle w:val="635"/>
      </w:pPr>
    </w:p>
    <w:p w14:paraId="104F5EB4">
      <w:pPr>
        <w:spacing w:line="360" w:lineRule="auto"/>
        <w:jc w:val="center"/>
        <w:rPr>
          <w:rFonts w:ascii="宋体" w:hAnsi="宋体" w:cs="宋体"/>
          <w:b/>
          <w:sz w:val="48"/>
          <w:szCs w:val="48"/>
        </w:rPr>
      </w:pPr>
      <w:r>
        <w:rPr>
          <w:rFonts w:hint="eastAsia" w:ascii="宋体" w:hAnsi="宋体" w:cs="宋体"/>
          <w:b/>
          <w:sz w:val="48"/>
          <w:szCs w:val="48"/>
        </w:rPr>
        <w:t>目  录</w:t>
      </w:r>
    </w:p>
    <w:p w14:paraId="37609149">
      <w:pPr>
        <w:spacing w:line="360" w:lineRule="auto"/>
        <w:rPr>
          <w:rFonts w:ascii="宋体" w:hAnsi="宋体" w:cs="宋体"/>
          <w:sz w:val="32"/>
          <w:szCs w:val="32"/>
        </w:rPr>
      </w:pPr>
    </w:p>
    <w:p w14:paraId="3D824CDD">
      <w:pPr>
        <w:spacing w:line="360" w:lineRule="auto"/>
        <w:rPr>
          <w:rFonts w:ascii="宋体" w:hAnsi="宋体" w:cs="宋体"/>
          <w:sz w:val="32"/>
          <w:szCs w:val="32"/>
        </w:rPr>
      </w:pPr>
    </w:p>
    <w:p w14:paraId="6171479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18F98D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2DEF0C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EEBD72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8DB48B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8E0C4C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23A2094">
      <w:pPr>
        <w:spacing w:line="360" w:lineRule="auto"/>
        <w:ind w:firstLine="549" w:firstLineChars="229"/>
        <w:rPr>
          <w:rFonts w:ascii="宋体" w:hAnsi="宋体" w:cs="宋体"/>
          <w:sz w:val="24"/>
        </w:rPr>
      </w:pPr>
      <w:bookmarkStart w:id="1" w:name="_Hlt91233176"/>
      <w:bookmarkEnd w:id="1"/>
      <w:bookmarkStart w:id="2" w:name="_Toc91899869"/>
    </w:p>
    <w:p w14:paraId="26E8C8E7">
      <w:pPr>
        <w:spacing w:line="360" w:lineRule="auto"/>
        <w:ind w:firstLine="549" w:firstLineChars="229"/>
        <w:rPr>
          <w:rFonts w:ascii="宋体" w:hAnsi="宋体" w:cs="宋体"/>
          <w:sz w:val="24"/>
        </w:rPr>
      </w:pPr>
    </w:p>
    <w:p w14:paraId="207452F3">
      <w:pPr>
        <w:spacing w:line="360" w:lineRule="auto"/>
        <w:ind w:firstLine="549" w:firstLineChars="229"/>
        <w:rPr>
          <w:rFonts w:ascii="宋体" w:hAnsi="宋体" w:cs="宋体"/>
          <w:sz w:val="24"/>
        </w:rPr>
      </w:pPr>
    </w:p>
    <w:p w14:paraId="7CF07E7D">
      <w:pPr>
        <w:spacing w:line="360" w:lineRule="auto"/>
        <w:ind w:firstLine="549" w:firstLineChars="229"/>
        <w:rPr>
          <w:rFonts w:ascii="宋体" w:hAnsi="宋体" w:cs="宋体"/>
          <w:sz w:val="24"/>
        </w:rPr>
      </w:pPr>
    </w:p>
    <w:p w14:paraId="4968E39C">
      <w:pPr>
        <w:spacing w:line="360" w:lineRule="auto"/>
        <w:ind w:firstLine="549" w:firstLineChars="229"/>
        <w:rPr>
          <w:rFonts w:ascii="宋体" w:hAnsi="宋体" w:cs="宋体"/>
          <w:sz w:val="24"/>
        </w:rPr>
      </w:pPr>
    </w:p>
    <w:p w14:paraId="7F7A8C62">
      <w:pPr>
        <w:spacing w:line="360" w:lineRule="auto"/>
        <w:ind w:firstLine="549" w:firstLineChars="229"/>
        <w:rPr>
          <w:rFonts w:ascii="宋体" w:hAnsi="宋体" w:cs="宋体"/>
          <w:sz w:val="24"/>
        </w:rPr>
      </w:pPr>
    </w:p>
    <w:p w14:paraId="6D015944">
      <w:pPr>
        <w:spacing w:line="360" w:lineRule="auto"/>
        <w:ind w:firstLine="549" w:firstLineChars="229"/>
        <w:rPr>
          <w:rFonts w:ascii="宋体" w:hAnsi="宋体" w:cs="宋体"/>
          <w:sz w:val="24"/>
        </w:rPr>
      </w:pPr>
    </w:p>
    <w:p w14:paraId="7D99328E">
      <w:pPr>
        <w:spacing w:line="360" w:lineRule="auto"/>
        <w:ind w:firstLine="549" w:firstLineChars="229"/>
        <w:rPr>
          <w:rFonts w:ascii="宋体" w:hAnsi="宋体" w:cs="宋体"/>
          <w:sz w:val="24"/>
        </w:rPr>
      </w:pPr>
    </w:p>
    <w:p w14:paraId="73D877AD">
      <w:pPr>
        <w:spacing w:line="360" w:lineRule="auto"/>
        <w:ind w:firstLine="549" w:firstLineChars="229"/>
        <w:rPr>
          <w:rFonts w:ascii="宋体" w:hAnsi="宋体" w:cs="宋体"/>
          <w:sz w:val="24"/>
        </w:rPr>
      </w:pPr>
    </w:p>
    <w:p w14:paraId="74FCA4D5">
      <w:pPr>
        <w:spacing w:line="360" w:lineRule="auto"/>
        <w:ind w:firstLine="549" w:firstLineChars="229"/>
        <w:rPr>
          <w:rFonts w:ascii="宋体" w:hAnsi="宋体" w:cs="宋体"/>
          <w:sz w:val="24"/>
        </w:rPr>
      </w:pPr>
    </w:p>
    <w:p w14:paraId="5537E7FC">
      <w:pPr>
        <w:spacing w:line="360" w:lineRule="auto"/>
        <w:ind w:firstLine="549" w:firstLineChars="229"/>
        <w:rPr>
          <w:rFonts w:ascii="宋体" w:hAnsi="宋体" w:cs="宋体"/>
          <w:sz w:val="24"/>
        </w:rPr>
      </w:pPr>
    </w:p>
    <w:p w14:paraId="7BF34B1F">
      <w:pPr>
        <w:spacing w:line="360" w:lineRule="auto"/>
        <w:ind w:firstLine="549" w:firstLineChars="229"/>
        <w:rPr>
          <w:rFonts w:ascii="宋体" w:hAnsi="宋体" w:cs="宋体"/>
          <w:sz w:val="24"/>
        </w:rPr>
      </w:pPr>
    </w:p>
    <w:p w14:paraId="5C34541A">
      <w:pPr>
        <w:spacing w:line="360" w:lineRule="auto"/>
        <w:ind w:firstLine="549" w:firstLineChars="229"/>
        <w:rPr>
          <w:rFonts w:ascii="宋体" w:hAnsi="宋体" w:cs="宋体"/>
          <w:sz w:val="24"/>
        </w:rPr>
      </w:pPr>
    </w:p>
    <w:p w14:paraId="78091155">
      <w:pPr>
        <w:spacing w:line="360" w:lineRule="auto"/>
        <w:rPr>
          <w:rFonts w:ascii="宋体" w:hAnsi="宋体" w:cs="宋体"/>
          <w:sz w:val="24"/>
        </w:rPr>
      </w:pPr>
    </w:p>
    <w:p w14:paraId="2776A3D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918E49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5D525B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auto"/>
          <w:sz w:val="24"/>
          <w:u w:val="single"/>
        </w:rPr>
        <w:t>（</w:t>
      </w:r>
      <w:r>
        <w:rPr>
          <w:rFonts w:hint="eastAsia" w:cs="宋体" w:asciiTheme="minorEastAsia" w:hAnsiTheme="minorEastAsia"/>
          <w:color w:val="auto"/>
          <w:sz w:val="24"/>
          <w:u w:val="single"/>
          <w:lang w:eastAsia="zh-CN"/>
        </w:rPr>
        <w:t>202</w:t>
      </w:r>
      <w:r>
        <w:rPr>
          <w:rFonts w:hint="eastAsia" w:cs="宋体" w:asciiTheme="minorEastAsia" w:hAnsiTheme="minorEastAsia"/>
          <w:color w:val="auto"/>
          <w:sz w:val="24"/>
          <w:u w:val="single"/>
          <w:lang w:val="en-US" w:eastAsia="zh-CN"/>
        </w:rPr>
        <w:t>6</w:t>
      </w:r>
      <w:r>
        <w:rPr>
          <w:rFonts w:hint="eastAsia" w:cs="宋体" w:asciiTheme="minorEastAsia" w:hAnsiTheme="minorEastAsia"/>
          <w:color w:val="auto"/>
          <w:sz w:val="24"/>
          <w:u w:val="single"/>
          <w:lang w:eastAsia="zh-CN"/>
        </w:rPr>
        <w:t>年计生系列保险项目</w:t>
      </w:r>
      <w:r>
        <w:rPr>
          <w:rFonts w:hint="eastAsia" w:ascii="宋体" w:hAnsi="宋体" w:cs="宋体"/>
          <w:color w:val="auto"/>
          <w:sz w:val="24"/>
          <w:u w:val="single"/>
        </w:rPr>
        <w:t>）</w:t>
      </w:r>
      <w:r>
        <w:rPr>
          <w:rFonts w:hint="eastAsia" w:ascii="宋体" w:hAnsi="宋体" w:cs="宋体"/>
          <w:sz w:val="24"/>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7"/>
          <w:rFonts w:hint="eastAsia" w:ascii="宋体" w:hAnsi="宋体" w:cs="宋体"/>
          <w:snapToGrid/>
          <w:color w:val="000000" w:themeColor="text1"/>
          <w:kern w:val="2"/>
          <w:sz w:val="24"/>
          <w:szCs w:val="24"/>
          <w:lang w:val="en-US" w:eastAsia="zh-CN"/>
          <w14:textFill>
            <w14:solidFill>
              <w14:schemeClr w14:val="tx1"/>
            </w14:solidFill>
          </w14:textFill>
        </w:rPr>
        <w:t>5</w:t>
      </w:r>
      <w:r>
        <w:rPr>
          <w:rStyle w:val="77"/>
          <w:rFonts w:hint="eastAsia" w:ascii="宋体" w:hAnsi="宋体" w:eastAsia="宋体" w:cs="宋体"/>
          <w:snapToGrid/>
          <w:color w:val="000000" w:themeColor="text1"/>
          <w:kern w:val="2"/>
          <w:sz w:val="24"/>
          <w:szCs w:val="24"/>
          <w14:textFill>
            <w14:solidFill>
              <w14:schemeClr w14:val="tx1"/>
            </w14:solidFill>
          </w14:textFill>
        </w:rPr>
        <w:t>年</w:t>
      </w:r>
      <w:r>
        <w:rPr>
          <w:rStyle w:val="77"/>
          <w:rFonts w:hint="eastAsia" w:ascii="宋体" w:hAnsi="宋体" w:cs="宋体"/>
          <w:snapToGrid/>
          <w:color w:val="000000" w:themeColor="text1"/>
          <w:kern w:val="2"/>
          <w:sz w:val="24"/>
          <w:szCs w:val="24"/>
          <w:lang w:val="en-US" w:eastAsia="zh-CN"/>
          <w14:textFill>
            <w14:solidFill>
              <w14:schemeClr w14:val="tx1"/>
            </w14:solidFill>
          </w14:textFill>
        </w:rPr>
        <w:t xml:space="preserve"> </w:t>
      </w:r>
      <w:r>
        <w:rPr>
          <w:rStyle w:val="77"/>
          <w:rFonts w:hint="eastAsia" w:ascii="宋体" w:hAnsi="宋体" w:cs="宋体"/>
          <w:snapToGrid/>
          <w:color w:val="000000" w:themeColor="text1"/>
          <w:kern w:val="2"/>
          <w:sz w:val="24"/>
          <w:szCs w:val="24"/>
          <w:lang w:val="en-US" w:eastAsia="zh-CN"/>
          <w14:textFill>
            <w14:solidFill>
              <w14:schemeClr w14:val="tx1"/>
            </w14:solidFill>
          </w14:textFill>
        </w:rPr>
        <w:t>7</w:t>
      </w:r>
      <w:r>
        <w:rPr>
          <w:rStyle w:val="77"/>
          <w:rFonts w:hint="eastAsia" w:ascii="宋体" w:hAnsi="宋体" w:eastAsia="宋体" w:cs="宋体"/>
          <w:snapToGrid/>
          <w:color w:val="000000" w:themeColor="text1"/>
          <w:kern w:val="2"/>
          <w:sz w:val="24"/>
          <w:szCs w:val="24"/>
          <w14:textFill>
            <w14:solidFill>
              <w14:schemeClr w14:val="tx1"/>
            </w14:solidFill>
          </w14:textFill>
        </w:rPr>
        <w:t>月</w:t>
      </w:r>
      <w:r>
        <w:rPr>
          <w:rStyle w:val="77"/>
          <w:rFonts w:hint="eastAsia" w:ascii="宋体" w:hAnsi="宋体" w:cs="宋体"/>
          <w:snapToGrid/>
          <w:color w:val="000000" w:themeColor="text1"/>
          <w:kern w:val="2"/>
          <w:sz w:val="24"/>
          <w:szCs w:val="24"/>
          <w:lang w:val="en-US" w:eastAsia="zh-CN"/>
          <w14:textFill>
            <w14:solidFill>
              <w14:schemeClr w14:val="tx1"/>
            </w14:solidFill>
          </w14:textFill>
        </w:rPr>
        <w:t>17</w:t>
      </w:r>
      <w:r>
        <w:rPr>
          <w:rStyle w:val="77"/>
          <w:rFonts w:hint="eastAsia" w:ascii="宋体" w:hAnsi="宋体" w:cs="宋体"/>
          <w:snapToGrid/>
          <w:color w:val="000000" w:themeColor="text1"/>
          <w:kern w:val="2"/>
          <w:sz w:val="24"/>
          <w:szCs w:val="24"/>
          <w:lang w:val="en-US" w:eastAsia="zh-CN"/>
          <w14:textFill>
            <w14:solidFill>
              <w14:schemeClr w14:val="tx1"/>
            </w14:solidFill>
          </w14:textFill>
        </w:rPr>
        <w:t xml:space="preserve"> </w:t>
      </w:r>
      <w:r>
        <w:rPr>
          <w:rStyle w:val="77"/>
          <w:rFonts w:hint="eastAsia" w:ascii="宋体" w:hAnsi="宋体" w:eastAsia="宋体" w:cs="宋体"/>
          <w:snapToGrid/>
          <w:color w:val="000000" w:themeColor="text1"/>
          <w:kern w:val="2"/>
          <w:sz w:val="24"/>
          <w:szCs w:val="24"/>
          <w14:textFill>
            <w14:solidFill>
              <w14:schemeClr w14:val="tx1"/>
            </w14:solidFill>
          </w14:textFill>
        </w:rPr>
        <w:t>日</w:t>
      </w:r>
      <w:r>
        <w:rPr>
          <w:rStyle w:val="77"/>
          <w:rFonts w:hint="eastAsia" w:ascii="宋体" w:hAnsi="宋体" w:cs="宋体"/>
          <w:snapToGrid/>
          <w:color w:val="000000" w:themeColor="text1"/>
          <w:kern w:val="2"/>
          <w:sz w:val="24"/>
          <w:szCs w:val="24"/>
          <w:lang w:val="en-US" w:eastAsia="zh-CN"/>
          <w14:textFill>
            <w14:solidFill>
              <w14:schemeClr w14:val="tx1"/>
            </w14:solidFill>
          </w14:textFill>
        </w:rPr>
        <w:t>09</w:t>
      </w:r>
      <w:r>
        <w:rPr>
          <w:rStyle w:val="77"/>
          <w:rFonts w:hint="eastAsia" w:ascii="宋体" w:hAnsi="宋体" w:eastAsia="宋体" w:cs="宋体"/>
          <w:snapToGrid/>
          <w:color w:val="000000" w:themeColor="text1"/>
          <w:kern w:val="2"/>
          <w:sz w:val="24"/>
          <w:szCs w:val="24"/>
          <w14:textFill>
            <w14:solidFill>
              <w14:schemeClr w14:val="tx1"/>
            </w14:solidFill>
          </w14:textFill>
        </w:rPr>
        <w:t>点</w:t>
      </w:r>
      <w:r>
        <w:rPr>
          <w:rStyle w:val="77"/>
          <w:rFonts w:hint="eastAsia" w:ascii="宋体" w:hAnsi="宋体" w:cs="宋体"/>
          <w:snapToGrid/>
          <w:color w:val="000000" w:themeColor="text1"/>
          <w:kern w:val="2"/>
          <w:sz w:val="24"/>
          <w:szCs w:val="24"/>
          <w:lang w:val="en-US" w:eastAsia="zh-CN"/>
          <w14:textFill>
            <w14:solidFill>
              <w14:schemeClr w14:val="tx1"/>
            </w14:solidFill>
          </w14:textFill>
        </w:rPr>
        <w:t>30</w:t>
      </w:r>
      <w:r>
        <w:rPr>
          <w:rStyle w:val="77"/>
          <w:rFonts w:hint="eastAsia" w:ascii="宋体" w:hAnsi="宋体" w:eastAsia="宋体" w:cs="宋体"/>
          <w:snapToGrid/>
          <w:color w:val="000000" w:themeColor="text1"/>
          <w:kern w:val="2"/>
          <w:sz w:val="24"/>
          <w:szCs w:val="24"/>
          <w14:textFill>
            <w14:solidFill>
              <w14:schemeClr w14:val="tx1"/>
            </w14:solidFill>
          </w14:textFill>
        </w:rPr>
        <w:t>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08A889F6">
      <w:pPr>
        <w:spacing w:line="360" w:lineRule="auto"/>
        <w:rPr>
          <w:rFonts w:ascii="宋体" w:hAnsi="宋体" w:cs="宋体"/>
          <w:b/>
          <w:sz w:val="24"/>
        </w:rPr>
      </w:pPr>
      <w:r>
        <w:rPr>
          <w:rFonts w:hint="eastAsia" w:ascii="宋体" w:hAnsi="宋体" w:cs="宋体"/>
          <w:b/>
          <w:sz w:val="24"/>
        </w:rPr>
        <w:t xml:space="preserve">一、项目基本情况                                            </w:t>
      </w:r>
    </w:p>
    <w:p w14:paraId="53EBC70D">
      <w:pPr>
        <w:spacing w:line="360" w:lineRule="auto"/>
        <w:rPr>
          <w:rFonts w:hint="eastAsia" w:cs="宋体" w:asciiTheme="minorEastAsia" w:hAnsiTheme="minorEastAsia"/>
          <w:color w:val="000000" w:themeColor="text1"/>
          <w:sz w:val="24"/>
          <w:u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cs="宋体" w:asciiTheme="minorEastAsia" w:hAnsiTheme="minorEastAsia"/>
          <w:b w:val="0"/>
          <w:color w:val="000000" w:themeColor="text1"/>
          <w:sz w:val="24"/>
          <w:u w:val="none"/>
          <w:lang w:val="en-US" w:eastAsia="zh-CN"/>
          <w14:textFill>
            <w14:solidFill>
              <w14:schemeClr w14:val="tx1"/>
            </w14:solidFill>
          </w14:textFill>
        </w:rPr>
        <w:t>ZJXR-2025062401</w:t>
      </w:r>
    </w:p>
    <w:p w14:paraId="5DA72A39">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cs="宋体" w:asciiTheme="minorEastAsia" w:hAnsiTheme="minorEastAsia"/>
          <w:color w:val="000000" w:themeColor="text1"/>
          <w:sz w:val="24"/>
          <w:u w:val="none"/>
          <w:lang w:eastAsia="zh-CN"/>
          <w14:textFill>
            <w14:solidFill>
              <w14:schemeClr w14:val="tx1"/>
            </w14:solidFill>
          </w14:textFill>
        </w:rPr>
        <w:t>202</w:t>
      </w:r>
      <w:r>
        <w:rPr>
          <w:rFonts w:hint="eastAsia" w:cs="宋体" w:asciiTheme="minorEastAsia" w:hAnsiTheme="minorEastAsia"/>
          <w:color w:val="000000" w:themeColor="text1"/>
          <w:sz w:val="24"/>
          <w:u w:val="none"/>
          <w:lang w:val="en-US" w:eastAsia="zh-CN"/>
          <w14:textFill>
            <w14:solidFill>
              <w14:schemeClr w14:val="tx1"/>
            </w14:solidFill>
          </w14:textFill>
        </w:rPr>
        <w:t>6</w:t>
      </w:r>
      <w:r>
        <w:rPr>
          <w:rFonts w:hint="eastAsia" w:cs="宋体" w:asciiTheme="minorEastAsia" w:hAnsiTheme="minorEastAsia"/>
          <w:color w:val="000000" w:themeColor="text1"/>
          <w:sz w:val="24"/>
          <w:u w:val="none"/>
          <w:lang w:eastAsia="zh-CN"/>
          <w14:textFill>
            <w14:solidFill>
              <w14:schemeClr w14:val="tx1"/>
            </w14:solidFill>
          </w14:textFill>
        </w:rPr>
        <w:t>年计生系列保险项目</w:t>
      </w:r>
    </w:p>
    <w:p w14:paraId="0FD6F50B">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 xml:space="preserve"> </w:t>
      </w:r>
      <w:r>
        <w:rPr>
          <w:rFonts w:hint="eastAsia" w:ascii="宋体" w:hAnsi="宋体" w:cs="宋体"/>
          <w:sz w:val="24"/>
          <w:lang w:val="en-US" w:eastAsia="zh-CN"/>
        </w:rPr>
        <w:t>1147000</w:t>
      </w:r>
    </w:p>
    <w:p w14:paraId="61E73972">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lang w:val="en-US" w:eastAsia="zh-CN"/>
        </w:rPr>
        <w:t>1147000</w:t>
      </w:r>
    </w:p>
    <w:p w14:paraId="741E9F22">
      <w:pPr>
        <w:spacing w:line="360" w:lineRule="auto"/>
        <w:rPr>
          <w:rFonts w:hAnsi="宋体" w:cs="宋体"/>
          <w:bCs/>
          <w:snapToGrid/>
          <w:color w:val="auto"/>
          <w:kern w:val="2"/>
          <w:sz w:val="24"/>
          <w:szCs w:val="24"/>
        </w:rPr>
      </w:pPr>
      <w:r>
        <w:rPr>
          <w:rFonts w:hint="eastAsia" w:hAnsi="宋体" w:cs="宋体"/>
          <w:b/>
          <w:color w:val="auto"/>
          <w:sz w:val="24"/>
        </w:rPr>
        <w:t>采购需求：</w:t>
      </w:r>
      <w:r>
        <w:rPr>
          <w:rFonts w:hint="eastAsia" w:cs="宋体" w:asciiTheme="minorEastAsia" w:hAnsiTheme="minorEastAsia"/>
          <w:color w:val="auto"/>
          <w:sz w:val="24"/>
          <w:u w:val="none"/>
          <w:lang w:eastAsia="zh-CN"/>
        </w:rPr>
        <w:t>202</w:t>
      </w:r>
      <w:r>
        <w:rPr>
          <w:rFonts w:hint="eastAsia" w:cs="宋体" w:asciiTheme="minorEastAsia" w:hAnsiTheme="minorEastAsia"/>
          <w:color w:val="auto"/>
          <w:sz w:val="24"/>
          <w:u w:val="none"/>
          <w:lang w:val="en-US" w:eastAsia="zh-CN"/>
        </w:rPr>
        <w:t>6</w:t>
      </w:r>
      <w:r>
        <w:rPr>
          <w:rFonts w:hint="eastAsia" w:cs="宋体" w:asciiTheme="minorEastAsia" w:hAnsiTheme="minorEastAsia"/>
          <w:color w:val="auto"/>
          <w:sz w:val="24"/>
          <w:u w:val="none"/>
          <w:lang w:eastAsia="zh-CN"/>
        </w:rPr>
        <w:t>年计生系列保险项目</w:t>
      </w:r>
      <w:r>
        <w:rPr>
          <w:rFonts w:hint="eastAsia" w:hAnsi="宋体" w:cs="宋体"/>
          <w:bCs/>
          <w:snapToGrid/>
          <w:color w:val="auto"/>
          <w:kern w:val="2"/>
          <w:sz w:val="24"/>
          <w:szCs w:val="24"/>
        </w:rPr>
        <w:t>主要内容：</w:t>
      </w:r>
      <w:r>
        <w:rPr>
          <w:rFonts w:hint="eastAsia" w:cs="宋体" w:asciiTheme="minorEastAsia" w:hAnsiTheme="minorEastAsia"/>
          <w:color w:val="auto"/>
          <w:sz w:val="24"/>
          <w:u w:val="none"/>
          <w:lang w:eastAsia="zh-CN"/>
        </w:rPr>
        <w:t>杭州市上城区计划生育协会202</w:t>
      </w:r>
      <w:r>
        <w:rPr>
          <w:rFonts w:hint="eastAsia" w:cs="宋体" w:asciiTheme="minorEastAsia" w:hAnsiTheme="minorEastAsia"/>
          <w:color w:val="auto"/>
          <w:sz w:val="24"/>
          <w:u w:val="none"/>
          <w:lang w:val="en-US" w:eastAsia="zh-CN"/>
        </w:rPr>
        <w:t>6</w:t>
      </w:r>
      <w:r>
        <w:rPr>
          <w:rFonts w:hint="eastAsia" w:cs="宋体" w:asciiTheme="minorEastAsia" w:hAnsiTheme="minorEastAsia"/>
          <w:color w:val="auto"/>
          <w:sz w:val="24"/>
          <w:u w:val="none"/>
          <w:lang w:eastAsia="zh-CN"/>
        </w:rPr>
        <w:t>年计生系列保险项目</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279591E">
      <w:pPr>
        <w:pStyle w:val="129"/>
        <w:ind w:firstLine="482"/>
        <w:outlineLvl w:val="2"/>
        <w:rPr>
          <w:rFonts w:hint="default" w:ascii="宋体" w:hAnsi="宋体" w:eastAsia="宋体" w:cs="宋体"/>
          <w:lang w:val="en-US" w:eastAsia="zh-CN"/>
        </w:rPr>
      </w:pPr>
      <w:r>
        <w:rPr>
          <w:rFonts w:hint="eastAsia" w:ascii="宋体" w:hAnsi="宋体" w:cs="宋体"/>
          <w:b/>
        </w:rPr>
        <w:t>合同履约期限：</w:t>
      </w:r>
      <w:r>
        <w:rPr>
          <w:rFonts w:ascii="宋体" w:hAnsi="宋体" w:cs="宋体"/>
        </w:rPr>
        <w:t xml:space="preserve"> </w:t>
      </w:r>
      <w:r>
        <w:rPr>
          <w:rFonts w:hint="eastAsia" w:ascii="宋体" w:hAnsi="宋体" w:cs="宋体"/>
          <w:lang w:val="en-US" w:eastAsia="zh-CN"/>
        </w:rPr>
        <w:t>12个月</w:t>
      </w:r>
    </w:p>
    <w:p w14:paraId="55DA8908">
      <w:pPr>
        <w:pStyle w:val="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783310757"/>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38CFDFC">
      <w:pPr>
        <w:spacing w:line="360" w:lineRule="auto"/>
        <w:rPr>
          <w:rFonts w:ascii="宋体" w:hAnsi="宋体" w:cs="宋体"/>
          <w:b/>
          <w:sz w:val="24"/>
        </w:rPr>
      </w:pPr>
      <w:r>
        <w:rPr>
          <w:rFonts w:hint="eastAsia" w:ascii="宋体" w:hAnsi="宋体" w:cs="宋体"/>
          <w:b/>
          <w:sz w:val="24"/>
        </w:rPr>
        <w:t>二、申请人的资格要求：</w:t>
      </w:r>
    </w:p>
    <w:p w14:paraId="3BBD1E8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B66E342">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79709D9">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AB8D924">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2107777E">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913678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0DB64AC4">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6871978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5BA4112A">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7959418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20B9BCC5">
      <w:pPr>
        <w:rPr>
          <w:rFonts w:ascii="宋体" w:hAnsi="宋体" w:cs="宋体"/>
          <w:color w:val="000000" w:themeColor="text1"/>
          <w14:textFill>
            <w14:solidFill>
              <w14:schemeClr w14:val="tx1"/>
            </w14:solidFill>
          </w14:textFill>
        </w:rPr>
      </w:pPr>
    </w:p>
    <w:p w14:paraId="0B14C90A">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539155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7E4DA4E0">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3B99CA72">
      <w:pPr>
        <w:spacing w:line="360" w:lineRule="auto"/>
        <w:ind w:firstLine="480" w:firstLineChars="200"/>
        <w:rPr>
          <w:rFonts w:ascii="宋体" w:hAnsi="宋体" w:cs="宋体"/>
          <w:sz w:val="24"/>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cs="宋体" w:asciiTheme="minorEastAsia" w:hAnsiTheme="minorEastAsia"/>
          <w:color w:val="000000" w:themeColor="text1"/>
          <w:sz w:val="24"/>
          <w14:textFill>
            <w14:solidFill>
              <w14:schemeClr w14:val="tx1"/>
            </w14:solidFill>
          </w14:textFill>
        </w:rPr>
        <w:t>具有国家保险监督管理机构批准的《中华人民共和</w:t>
      </w:r>
      <w:r>
        <w:rPr>
          <w:rFonts w:hint="eastAsia" w:cs="宋体" w:asciiTheme="minorEastAsia" w:hAnsiTheme="minorEastAsia"/>
          <w:sz w:val="24"/>
        </w:rPr>
        <w:t>国保险许可证》</w:t>
      </w:r>
      <w:r>
        <w:rPr>
          <w:rFonts w:hint="eastAsia" w:ascii="宋体" w:hAnsi="宋体" w:cs="宋体"/>
          <w:color w:val="0000FF"/>
          <w:sz w:val="24"/>
        </w:rPr>
        <w:t>；</w:t>
      </w:r>
    </w:p>
    <w:p w14:paraId="6F90E2E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189D60">
      <w:pPr>
        <w:spacing w:line="360" w:lineRule="auto"/>
        <w:rPr>
          <w:rFonts w:ascii="宋体" w:hAnsi="宋体" w:cs="宋体"/>
          <w:b/>
          <w:sz w:val="24"/>
        </w:rPr>
      </w:pPr>
      <w:r>
        <w:rPr>
          <w:rFonts w:hint="eastAsia" w:ascii="宋体" w:hAnsi="宋体" w:cs="宋体"/>
          <w:b/>
          <w:sz w:val="24"/>
        </w:rPr>
        <w:t xml:space="preserve">三、获取招标文件 </w:t>
      </w:r>
    </w:p>
    <w:p w14:paraId="2A2FB2C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17</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w:t>
      </w:r>
      <w:r>
        <w:rPr>
          <w:rFonts w:hint="eastAsia" w:ascii="宋体" w:hAnsi="宋体" w:cs="宋体"/>
          <w:sz w:val="24"/>
        </w:rPr>
        <w:t>午00:00至12:00 ，下午12:00至23:59（北京时间，线上获取法定节假日均可，线下获取文件法定节假日除外）</w:t>
      </w:r>
    </w:p>
    <w:p w14:paraId="15D9AA2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A287688">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D805D7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5389444">
      <w:pPr>
        <w:spacing w:line="360" w:lineRule="auto"/>
        <w:rPr>
          <w:rFonts w:ascii="宋体" w:hAnsi="宋体" w:cs="宋体"/>
          <w:b/>
          <w:sz w:val="24"/>
        </w:rPr>
      </w:pPr>
      <w:r>
        <w:rPr>
          <w:rFonts w:hint="eastAsia" w:ascii="宋体" w:hAnsi="宋体" w:cs="宋体"/>
          <w:b/>
          <w:sz w:val="24"/>
        </w:rPr>
        <w:t>四、提交投标文件截止时间、开标时间和地点</w:t>
      </w:r>
    </w:p>
    <w:p w14:paraId="7FF34E6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sz w:val="24"/>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17</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4030DBCA">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6928DA15">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17 </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14:paraId="4186BFB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475BC9B">
      <w:pPr>
        <w:spacing w:line="360" w:lineRule="auto"/>
        <w:rPr>
          <w:rFonts w:ascii="宋体" w:hAnsi="宋体" w:cs="宋体"/>
          <w:sz w:val="24"/>
        </w:rPr>
      </w:pPr>
      <w:r>
        <w:rPr>
          <w:rFonts w:hint="eastAsia" w:ascii="宋体" w:hAnsi="宋体" w:cs="宋体"/>
          <w:b/>
          <w:sz w:val="24"/>
        </w:rPr>
        <w:t xml:space="preserve">五、公告期限 </w:t>
      </w:r>
    </w:p>
    <w:p w14:paraId="25D336C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9575C84">
      <w:pPr>
        <w:spacing w:line="360" w:lineRule="auto"/>
        <w:rPr>
          <w:rFonts w:ascii="宋体" w:hAnsi="宋体" w:cs="宋体"/>
          <w:b/>
          <w:sz w:val="24"/>
        </w:rPr>
      </w:pPr>
      <w:r>
        <w:rPr>
          <w:rFonts w:hint="eastAsia" w:ascii="宋体" w:hAnsi="宋体" w:cs="宋体"/>
          <w:b/>
          <w:sz w:val="24"/>
        </w:rPr>
        <w:t>六、其他补充事宜</w:t>
      </w:r>
    </w:p>
    <w:p w14:paraId="76DAC45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EDE1206">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D00909">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D386F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803D4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09EDC61">
      <w:pPr>
        <w:spacing w:line="360" w:lineRule="auto"/>
        <w:rPr>
          <w:rFonts w:ascii="宋体" w:hAnsi="宋体" w:cs="宋体"/>
          <w:sz w:val="24"/>
        </w:rPr>
      </w:pPr>
      <w:r>
        <w:rPr>
          <w:rFonts w:hint="eastAsia" w:ascii="宋体" w:hAnsi="宋体" w:cs="宋体"/>
          <w:sz w:val="24"/>
        </w:rPr>
        <w:t xml:space="preserve">    1.采购人信息</w:t>
      </w:r>
    </w:p>
    <w:p w14:paraId="372B4F7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cs="宋体" w:asciiTheme="minorEastAsia" w:hAnsiTheme="minorEastAsia"/>
          <w:color w:val="000000" w:themeColor="text1"/>
          <w:sz w:val="24"/>
          <w14:textFill>
            <w14:solidFill>
              <w14:schemeClr w14:val="tx1"/>
            </w14:solidFill>
          </w14:textFill>
        </w:rPr>
        <w:t>杭州市上城区计划生育协会</w:t>
      </w:r>
      <w:r>
        <w:rPr>
          <w:rFonts w:hint="eastAsia" w:ascii="宋体" w:hAnsi="宋体" w:cs="宋体"/>
          <w:color w:val="000000" w:themeColor="text1"/>
          <w:sz w:val="24"/>
          <w14:textFill>
            <w14:solidFill>
              <w14:schemeClr w14:val="tx1"/>
            </w14:solidFill>
          </w14:textFill>
        </w:rPr>
        <w:t xml:space="preserve"> </w:t>
      </w:r>
    </w:p>
    <w:p w14:paraId="5EDC22B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r>
        <w:rPr>
          <w:rFonts w:hint="eastAsia" w:cs="宋体" w:asciiTheme="minorEastAsia" w:hAnsiTheme="minorEastAsia"/>
          <w:color w:val="000000" w:themeColor="text1"/>
          <w:sz w:val="24"/>
          <w14:textFill>
            <w14:solidFill>
              <w14:schemeClr w14:val="tx1"/>
            </w14:solidFill>
          </w14:textFill>
        </w:rPr>
        <w:t xml:space="preserve">杭州市上城区庆春东路1号 </w:t>
      </w:r>
      <w:r>
        <w:rPr>
          <w:rFonts w:hint="eastAsia" w:ascii="宋体" w:hAnsi="宋体" w:cs="宋体"/>
          <w:color w:val="000000" w:themeColor="text1"/>
          <w:sz w:val="24"/>
          <w14:textFill>
            <w14:solidFill>
              <w14:schemeClr w14:val="tx1"/>
            </w14:solidFill>
          </w14:textFill>
        </w:rPr>
        <w:t xml:space="preserve">      </w:t>
      </w:r>
    </w:p>
    <w:p w14:paraId="47A1E11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3E56457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cs="宋体" w:asciiTheme="minorEastAsia" w:hAnsiTheme="minorEastAsia"/>
          <w:color w:val="000000" w:themeColor="text1"/>
          <w:sz w:val="24"/>
          <w:lang w:val="en-US" w:eastAsia="zh-CN"/>
          <w14:textFill>
            <w14:solidFill>
              <w14:schemeClr w14:val="tx1"/>
            </w14:solidFill>
          </w14:textFill>
        </w:rPr>
        <w:t>吴</w:t>
      </w:r>
      <w:r>
        <w:rPr>
          <w:rFonts w:hint="eastAsia" w:cs="宋体" w:asciiTheme="minorEastAsia" w:hAnsiTheme="minorEastAsia"/>
          <w:color w:val="000000" w:themeColor="text1"/>
          <w:sz w:val="24"/>
          <w14:textFill>
            <w14:solidFill>
              <w14:schemeClr w14:val="tx1"/>
            </w14:solidFill>
          </w14:textFill>
        </w:rPr>
        <w:t>老师</w:t>
      </w:r>
      <w:r>
        <w:rPr>
          <w:rFonts w:hint="eastAsia" w:ascii="宋体" w:hAnsi="宋体" w:cs="宋体"/>
          <w:color w:val="000000" w:themeColor="text1"/>
          <w:sz w:val="24"/>
          <w14:textFill>
            <w14:solidFill>
              <w14:schemeClr w14:val="tx1"/>
            </w14:solidFill>
          </w14:textFill>
        </w:rPr>
        <w:t xml:space="preserve">  </w:t>
      </w:r>
    </w:p>
    <w:p w14:paraId="3EE4772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cs="宋体" w:asciiTheme="minorEastAsia" w:hAnsiTheme="minorEastAsia"/>
          <w:color w:val="000000" w:themeColor="text1"/>
          <w:sz w:val="24"/>
          <w14:textFill>
            <w14:solidFill>
              <w14:schemeClr w14:val="tx1"/>
            </w14:solidFill>
          </w14:textFill>
        </w:rPr>
        <w:t>0571-89500292</w:t>
      </w:r>
      <w:r>
        <w:rPr>
          <w:rFonts w:hint="eastAsia" w:ascii="宋体" w:hAnsi="宋体" w:cs="宋体"/>
          <w:color w:val="000000" w:themeColor="text1"/>
          <w:sz w:val="24"/>
          <w14:textFill>
            <w14:solidFill>
              <w14:schemeClr w14:val="tx1"/>
            </w14:solidFill>
          </w14:textFill>
        </w:rPr>
        <w:t xml:space="preserve"> </w:t>
      </w:r>
    </w:p>
    <w:p w14:paraId="102534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 </w:t>
      </w:r>
      <w:r>
        <w:rPr>
          <w:rFonts w:hint="eastAsia" w:cs="宋体" w:asciiTheme="minorEastAsia" w:hAnsiTheme="minorEastAsia"/>
          <w:color w:val="000000" w:themeColor="text1"/>
          <w:sz w:val="24"/>
          <w14:textFill>
            <w14:solidFill>
              <w14:schemeClr w14:val="tx1"/>
            </w14:solidFill>
          </w14:textFill>
        </w:rPr>
        <w:t>王老师</w:t>
      </w:r>
    </w:p>
    <w:p w14:paraId="49301010">
      <w:pPr>
        <w:spacing w:line="360" w:lineRule="auto"/>
        <w:rPr>
          <w:rFonts w:ascii="宋体" w:hAnsi="宋体" w:cs="宋体"/>
          <w:color w:val="0000FF"/>
          <w:sz w:val="24"/>
        </w:rPr>
      </w:pPr>
      <w:r>
        <w:rPr>
          <w:rFonts w:hint="eastAsia" w:ascii="宋体" w:hAnsi="宋体" w:cs="宋体"/>
          <w:color w:val="000000" w:themeColor="text1"/>
          <w:sz w:val="24"/>
          <w14:textFill>
            <w14:solidFill>
              <w14:schemeClr w14:val="tx1"/>
            </w14:solidFill>
          </w14:textFill>
        </w:rPr>
        <w:t xml:space="preserve">    质疑联系方式： </w:t>
      </w:r>
      <w:r>
        <w:rPr>
          <w:rFonts w:hint="eastAsia" w:cs="宋体" w:asciiTheme="minorEastAsia" w:hAnsiTheme="minorEastAsia"/>
          <w:color w:val="000000" w:themeColor="text1"/>
          <w:sz w:val="24"/>
          <w14:textFill>
            <w14:solidFill>
              <w14:schemeClr w14:val="tx1"/>
            </w14:solidFill>
          </w14:textFill>
        </w:rPr>
        <w:t>0571-</w:t>
      </w:r>
      <w:r>
        <w:rPr>
          <w:rFonts w:hint="eastAsia" w:cs="宋体" w:asciiTheme="minorEastAsia" w:hAnsiTheme="minorEastAsia"/>
          <w:sz w:val="24"/>
        </w:rPr>
        <w:t>89500292</w:t>
      </w:r>
      <w:r>
        <w:rPr>
          <w:rFonts w:hint="eastAsia" w:ascii="宋体" w:hAnsi="宋体" w:cs="宋体"/>
          <w:color w:val="0000FF"/>
          <w:sz w:val="24"/>
        </w:rPr>
        <w:t xml:space="preserve"> </w:t>
      </w:r>
    </w:p>
    <w:p w14:paraId="3380B8AA">
      <w:pPr>
        <w:spacing w:line="360" w:lineRule="auto"/>
        <w:rPr>
          <w:rFonts w:ascii="宋体" w:hAnsi="宋体" w:cs="宋体"/>
          <w:sz w:val="24"/>
        </w:rPr>
      </w:pPr>
      <w:r>
        <w:rPr>
          <w:rFonts w:hint="eastAsia" w:ascii="宋体" w:hAnsi="宋体" w:cs="宋体"/>
          <w:sz w:val="24"/>
        </w:rPr>
        <w:t xml:space="preserve">    2.采购代理机构信息            </w:t>
      </w:r>
    </w:p>
    <w:p w14:paraId="427743F5">
      <w:pPr>
        <w:spacing w:line="360" w:lineRule="auto"/>
        <w:ind w:firstLine="480"/>
        <w:rPr>
          <w:rFonts w:ascii="宋体" w:hAnsi="宋体" w:cs="宋体"/>
          <w:sz w:val="24"/>
        </w:rPr>
      </w:pPr>
      <w:r>
        <w:rPr>
          <w:rFonts w:hint="eastAsia" w:ascii="宋体" w:hAnsi="宋体" w:cs="宋体"/>
          <w:sz w:val="24"/>
        </w:rPr>
        <w:t>名    称：</w:t>
      </w:r>
      <w:r>
        <w:rPr>
          <w:rFonts w:hint="eastAsia" w:cs="宋体" w:asciiTheme="minorEastAsia" w:hAnsiTheme="minorEastAsia"/>
          <w:sz w:val="24"/>
        </w:rPr>
        <w:t>浙江鑫润工程工程管理有限公司</w:t>
      </w:r>
    </w:p>
    <w:p w14:paraId="4168DE56">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cs="宋体" w:asciiTheme="minorEastAsia" w:hAnsiTheme="minorEastAsia"/>
          <w:sz w:val="24"/>
          <w:lang w:eastAsia="zh-CN"/>
        </w:rPr>
        <w:t>杭州市上城区市民街69号民林金融中心B座5楼</w:t>
      </w:r>
    </w:p>
    <w:p w14:paraId="76799C7E">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86432028</w:t>
      </w:r>
      <w:r>
        <w:rPr>
          <w:rFonts w:hint="eastAsia" w:ascii="宋体" w:hAnsi="宋体" w:cs="宋体"/>
          <w:sz w:val="24"/>
        </w:rPr>
        <w:t xml:space="preserve"> </w:t>
      </w:r>
    </w:p>
    <w:p w14:paraId="14CB8AD6">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张宗芬</w:t>
      </w:r>
    </w:p>
    <w:p w14:paraId="37A0C23A">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13336081560</w:t>
      </w:r>
    </w:p>
    <w:p w14:paraId="04BA8386">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 </w:t>
      </w:r>
      <w:r>
        <w:rPr>
          <w:rFonts w:hint="eastAsia" w:ascii="宋体" w:hAnsi="宋体" w:cs="宋体"/>
          <w:sz w:val="24"/>
          <w:lang w:val="en-US" w:eastAsia="zh-CN"/>
        </w:rPr>
        <w:t>周小丽</w:t>
      </w:r>
    </w:p>
    <w:p w14:paraId="7165DF76">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13867156431</w:t>
      </w:r>
    </w:p>
    <w:p w14:paraId="2BA879E1">
      <w:pPr>
        <w:spacing w:line="360" w:lineRule="auto"/>
        <w:rPr>
          <w:rFonts w:hint="eastAsia" w:ascii="宋体" w:hAnsi="宋体" w:eastAsia="宋体" w:cs="宋体"/>
          <w:color w:val="auto"/>
          <w:sz w:val="24"/>
        </w:rPr>
      </w:pPr>
      <w:r>
        <w:rPr>
          <w:rFonts w:hint="eastAsia" w:ascii="宋体" w:hAnsi="宋体" w:cs="宋体"/>
          <w:sz w:val="24"/>
        </w:rPr>
        <w:t xml:space="preserve">   </w:t>
      </w:r>
      <w:r>
        <w:rPr>
          <w:rFonts w:hint="eastAsia" w:ascii="宋体" w:hAnsi="宋体" w:eastAsia="宋体" w:cs="宋体"/>
          <w:color w:val="auto"/>
          <w:sz w:val="24"/>
        </w:rPr>
        <w:t xml:space="preserve"> 3.同级政府采购监督管理部门</w:t>
      </w:r>
    </w:p>
    <w:p w14:paraId="5616ED5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    称：杭州市上城区财政局、浙江省政府采购行政裁决服务中心（杭州）</w:t>
      </w:r>
    </w:p>
    <w:p w14:paraId="6A42A2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    址：杭州市上城区清泰街549号城建综合大楼11楼（快递仅限ems或顺丰）</w:t>
      </w:r>
    </w:p>
    <w:p w14:paraId="73E797A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联系人：王老师</w:t>
      </w:r>
    </w:p>
    <w:p w14:paraId="4B16ECD4">
      <w:pPr>
        <w:spacing w:line="360" w:lineRule="auto"/>
        <w:ind w:right="-168" w:rightChars="-80" w:firstLine="480" w:firstLineChars="200"/>
        <w:rPr>
          <w:rFonts w:hint="eastAsia" w:ascii="宋体" w:hAnsi="宋体" w:eastAsia="宋体" w:cs="宋体"/>
          <w:color w:val="auto"/>
          <w:sz w:val="24"/>
        </w:rPr>
      </w:pPr>
      <w:r>
        <w:rPr>
          <w:rFonts w:hint="eastAsia" w:ascii="宋体" w:hAnsi="宋体" w:eastAsia="宋体" w:cs="宋体"/>
          <w:color w:val="auto"/>
          <w:sz w:val="24"/>
        </w:rPr>
        <w:t>监督投诉电话：0571-87227671（仅限投诉事项）</w:t>
      </w:r>
    </w:p>
    <w:p w14:paraId="38FD00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14:paraId="592919B6">
      <w:pPr>
        <w:spacing w:line="360" w:lineRule="auto"/>
        <w:ind w:firstLine="480" w:firstLineChars="200"/>
        <w:rPr>
          <w:rFonts w:ascii="宋体" w:hAnsi="宋体" w:cs="宋体"/>
          <w:sz w:val="24"/>
        </w:rPr>
      </w:pPr>
      <w:r>
        <w:rPr>
          <w:rFonts w:hint="eastAsia" w:ascii="宋体" w:hAnsi="宋体" w:eastAsia="宋体" w:cs="宋体"/>
          <w:color w:val="auto"/>
          <w:sz w:val="24"/>
        </w:rPr>
        <w:t>CA问题联系电话（人工）：汇信CA 400-888-4636；天谷CA 400-087-8198。</w:t>
      </w:r>
    </w:p>
    <w:p w14:paraId="0EDC3E90">
      <w:pPr>
        <w:widowControl/>
        <w:adjustRightInd/>
        <w:jc w:val="left"/>
        <w:rPr>
          <w:rFonts w:ascii="宋体" w:hAnsi="宋体" w:cs="宋体"/>
          <w:b/>
          <w:sz w:val="36"/>
          <w:szCs w:val="20"/>
        </w:rPr>
      </w:pPr>
      <w:r>
        <w:rPr>
          <w:rFonts w:ascii="宋体" w:hAnsi="宋体" w:cs="宋体"/>
          <w:b/>
          <w:sz w:val="36"/>
          <w:szCs w:val="20"/>
        </w:rPr>
        <w:br w:type="page"/>
      </w:r>
    </w:p>
    <w:p w14:paraId="30B2DF1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BD6930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FA5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45651B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1A5629">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CDB693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49FF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8A9776">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A618B7">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844D7B9">
            <w:pPr>
              <w:spacing w:line="360" w:lineRule="auto"/>
              <w:rPr>
                <w:rFonts w:ascii="宋体" w:hAnsi="宋体" w:cs="宋体"/>
                <w:sz w:val="24"/>
              </w:rPr>
            </w:pPr>
            <w:r>
              <w:rPr>
                <w:rFonts w:hint="eastAsia" w:ascii="宋体" w:hAnsi="宋体" w:cs="宋体"/>
                <w:sz w:val="24"/>
              </w:rPr>
              <w:t>服务类。</w:t>
            </w:r>
          </w:p>
        </w:tc>
      </w:tr>
      <w:tr w14:paraId="4154F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tcPr>
          <w:p w14:paraId="4FDCF8D1">
            <w:pPr>
              <w:snapToGrid w:val="0"/>
              <w:spacing w:line="360" w:lineRule="auto"/>
              <w:jc w:val="center"/>
              <w:rPr>
                <w:rFonts w:ascii="宋体" w:hAnsi="宋体" w:cs="宋体"/>
                <w:sz w:val="24"/>
              </w:rPr>
            </w:pPr>
          </w:p>
          <w:p w14:paraId="19E7E18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5663F6">
            <w:pPr>
              <w:snapToGrid w:val="0"/>
              <w:spacing w:line="24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98A5A63">
            <w:pPr>
              <w:snapToGrid w:val="0"/>
              <w:spacing w:line="240" w:lineRule="auto"/>
              <w:rPr>
                <w:rFonts w:ascii="宋体" w:hAnsi="宋体" w:eastAsia="宋体" w:cs="宋体"/>
                <w:lang w:val="en-US"/>
              </w:rPr>
            </w:pPr>
            <w:r>
              <w:rPr>
                <w:rFonts w:hint="eastAsia" w:ascii="宋体" w:hAnsi="宋体" w:cs="宋体"/>
                <w:color w:val="000000" w:themeColor="text1"/>
                <w:kern w:val="0"/>
                <w:sz w:val="24"/>
                <w14:textFill>
                  <w14:solidFill>
                    <w14:schemeClr w14:val="tx1"/>
                  </w14:solidFill>
                </w14:textFill>
              </w:rPr>
              <w:t>（1）</w:t>
            </w:r>
            <w:r>
              <w:rPr>
                <w:rFonts w:hint="eastAsia" w:cs="宋体" w:asciiTheme="minorEastAsia" w:hAnsiTheme="minorEastAsia"/>
                <w:kern w:val="0"/>
                <w:sz w:val="24"/>
              </w:rPr>
              <w:t>标的：</w:t>
            </w:r>
            <w:r>
              <w:rPr>
                <w:rFonts w:hint="eastAsia" w:cs="宋体" w:asciiTheme="minorEastAsia" w:hAnsiTheme="minorEastAsia"/>
                <w:kern w:val="0"/>
                <w:sz w:val="24"/>
                <w:u w:val="single"/>
              </w:rPr>
              <w:t xml:space="preserve"> </w:t>
            </w:r>
            <w:r>
              <w:rPr>
                <w:rFonts w:hint="eastAsia" w:cs="宋体" w:asciiTheme="minorEastAsia" w:hAnsiTheme="minorEastAsia"/>
                <w:sz w:val="24"/>
                <w:u w:val="single"/>
              </w:rPr>
              <w:t xml:space="preserve"> 其他</w:t>
            </w:r>
            <w:r>
              <w:rPr>
                <w:rFonts w:cs="宋体" w:asciiTheme="minorEastAsia" w:hAnsiTheme="minorEastAsia"/>
                <w:sz w:val="24"/>
                <w:u w:val="single"/>
              </w:rPr>
              <w:t>保险</w:t>
            </w:r>
            <w:r>
              <w:rPr>
                <w:rFonts w:hint="eastAsia" w:cs="宋体" w:asciiTheme="minorEastAsia" w:hAnsiTheme="minorEastAsia"/>
                <w:sz w:val="24"/>
                <w:u w:val="single"/>
              </w:rPr>
              <w:t xml:space="preserve">服务 </w:t>
            </w:r>
            <w:r>
              <w:rPr>
                <w:rFonts w:hint="eastAsia" w:cs="宋体" w:asciiTheme="minorEastAsia" w:hAnsiTheme="minorEastAsia"/>
                <w:kern w:val="0"/>
                <w:sz w:val="24"/>
                <w:u w:val="single"/>
              </w:rPr>
              <w:t xml:space="preserve"> </w:t>
            </w:r>
            <w:r>
              <w:rPr>
                <w:rFonts w:hint="eastAsia" w:cs="宋体" w:asciiTheme="minorEastAsia" w:hAnsiTheme="minorEastAsia"/>
                <w:kern w:val="0"/>
                <w:sz w:val="24"/>
              </w:rPr>
              <w:t>，属于</w:t>
            </w:r>
            <w:r>
              <w:rPr>
                <w:rFonts w:hint="eastAsia" w:cs="宋体" w:asciiTheme="minorEastAsia" w:hAnsiTheme="minorEastAsia"/>
                <w:kern w:val="0"/>
                <w:sz w:val="24"/>
                <w:u w:val="single"/>
              </w:rPr>
              <w:t xml:space="preserve"> </w:t>
            </w:r>
            <w:r>
              <w:rPr>
                <w:rFonts w:hint="eastAsia" w:cs="宋体" w:asciiTheme="minorEastAsia" w:hAnsiTheme="minorEastAsia"/>
                <w:kern w:val="0"/>
                <w:sz w:val="24"/>
                <w:u w:val="single"/>
                <w:lang w:val="en-US" w:eastAsia="zh-CN"/>
              </w:rPr>
              <w:t>金融</w:t>
            </w:r>
            <w:r>
              <w:rPr>
                <w:rFonts w:hint="eastAsia" w:cs="宋体" w:asciiTheme="minorEastAsia" w:hAnsiTheme="minorEastAsia"/>
                <w:kern w:val="0"/>
                <w:sz w:val="24"/>
                <w:u w:val="single"/>
              </w:rPr>
              <w:t xml:space="preserve"> </w:t>
            </w:r>
            <w:r>
              <w:rPr>
                <w:rFonts w:hint="eastAsia" w:cs="宋体" w:asciiTheme="minorEastAsia" w:hAnsiTheme="minorEastAsia"/>
                <w:kern w:val="0"/>
                <w:sz w:val="24"/>
              </w:rPr>
              <w:t>行业；</w:t>
            </w:r>
            <w:r>
              <w:rPr>
                <w:rFonts w:hint="eastAsia" w:ascii="宋体" w:hAnsi="宋体" w:eastAsia="宋体" w:cs="宋体"/>
                <w:color w:val="auto"/>
                <w:sz w:val="24"/>
                <w:lang w:val="en-US"/>
              </w:rPr>
              <w:t>备注：《金融业企业划型标准规定》（银发〔2015〕309号）中关于工业划型标准如下：</w:t>
            </w:r>
            <w:r>
              <w:rPr>
                <w:rFonts w:hint="eastAsia" w:eastAsia="宋体" w:cs="宋体" w:asciiTheme="minorEastAsia" w:hAnsiTheme="minorEastAsia"/>
                <w:kern w:val="0"/>
                <w:sz w:val="24"/>
              </w:rPr>
              <w:t>资产总额5000亿元以下的为中小微型企业。其中，资产总额400亿元及以上的为中型企业，资产总额20亿元及以上的为小型企业，资产总额20亿元以下的为微型企业。。</w:t>
            </w:r>
          </w:p>
        </w:tc>
      </w:tr>
      <w:tr w14:paraId="24123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2C6A7D">
            <w:pPr>
              <w:snapToGrid w:val="0"/>
              <w:spacing w:line="360" w:lineRule="auto"/>
              <w:jc w:val="center"/>
              <w:rPr>
                <w:rFonts w:hint="eastAsia" w:ascii="宋体" w:hAnsi="宋体" w:cs="宋体"/>
                <w:sz w:val="24"/>
              </w:rPr>
            </w:pPr>
          </w:p>
          <w:p w14:paraId="6F95458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8354DC6">
            <w:pPr>
              <w:snapToGrid w:val="0"/>
              <w:spacing w:line="24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40B737">
            <w:pPr>
              <w:spacing w:line="240" w:lineRule="auto"/>
              <w:rPr>
                <w:rFonts w:ascii="宋体" w:hAnsi="宋体" w:cs="宋体"/>
                <w:kern w:val="0"/>
                <w:sz w:val="24"/>
              </w:rPr>
            </w:pPr>
            <w:sdt>
              <w:sdtPr>
                <w:rPr>
                  <w:rFonts w:hint="eastAsia" w:ascii="宋体" w:hAnsi="宋体" w:cs="宋体"/>
                  <w:kern w:val="0"/>
                  <w:sz w:val="24"/>
                </w:rPr>
                <w:id w:val="9046273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A96E14B">
            <w:pPr>
              <w:spacing w:line="240" w:lineRule="auto"/>
              <w:rPr>
                <w:rFonts w:ascii="宋体" w:hAnsi="宋体" w:cs="宋体"/>
              </w:rPr>
            </w:pPr>
            <w:sdt>
              <w:sdtPr>
                <w:rPr>
                  <w:rFonts w:hint="eastAsia" w:ascii="宋体" w:hAnsi="宋体" w:cs="宋体"/>
                  <w:kern w:val="0"/>
                  <w:sz w:val="24"/>
                </w:rPr>
                <w:id w:val="13623190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3051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3D449E">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9FF0E9">
            <w:pPr>
              <w:snapToGrid w:val="0"/>
              <w:spacing w:line="24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B7CB3BA">
            <w:pPr>
              <w:spacing w:line="240" w:lineRule="auto"/>
              <w:rPr>
                <w:rFonts w:ascii="宋体" w:hAnsi="宋体" w:cs="宋体"/>
                <w:sz w:val="24"/>
              </w:rPr>
            </w:pPr>
            <w:sdt>
              <w:sdtPr>
                <w:rPr>
                  <w:rFonts w:hint="eastAsia" w:ascii="宋体" w:hAnsi="宋体" w:cs="宋体"/>
                  <w:kern w:val="0"/>
                  <w:sz w:val="24"/>
                </w:rPr>
                <w:id w:val="1808401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5813530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47E38646">
            <w:pPr>
              <w:spacing w:line="240" w:lineRule="auto"/>
              <w:rPr>
                <w:rFonts w:ascii="宋体" w:hAnsi="宋体" w:cs="宋体"/>
                <w:sz w:val="24"/>
              </w:rPr>
            </w:pPr>
            <w:r>
              <w:rPr>
                <w:rFonts w:hint="eastAsia" w:ascii="宋体" w:hAnsi="宋体" w:cs="宋体"/>
                <w:sz w:val="24"/>
              </w:rPr>
              <w:t>注：不得限制大中型企业向小微企业合理分包。</w:t>
            </w:r>
          </w:p>
        </w:tc>
      </w:tr>
      <w:tr w14:paraId="7C9DA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0D2E6AA">
            <w:pPr>
              <w:snapToGrid w:val="0"/>
              <w:spacing w:line="360" w:lineRule="auto"/>
              <w:jc w:val="center"/>
              <w:rPr>
                <w:rFonts w:ascii="宋体" w:hAnsi="宋体" w:cs="宋体"/>
                <w:sz w:val="24"/>
              </w:rPr>
            </w:pPr>
          </w:p>
          <w:p w14:paraId="268CF029">
            <w:pPr>
              <w:snapToGrid w:val="0"/>
              <w:spacing w:line="360" w:lineRule="auto"/>
              <w:jc w:val="center"/>
              <w:rPr>
                <w:rFonts w:ascii="宋体" w:hAnsi="宋体" w:cs="宋体"/>
                <w:sz w:val="24"/>
              </w:rPr>
            </w:pPr>
          </w:p>
          <w:p w14:paraId="4102C7FC">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E8CC02">
            <w:pPr>
              <w:snapToGrid w:val="0"/>
              <w:spacing w:line="24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377389">
            <w:pPr>
              <w:spacing w:line="240" w:lineRule="auto"/>
              <w:rPr>
                <w:rFonts w:ascii="宋体" w:hAnsi="宋体" w:cs="宋体"/>
                <w:sz w:val="24"/>
              </w:rPr>
            </w:pPr>
            <w:sdt>
              <w:sdtPr>
                <w:rPr>
                  <w:rFonts w:hint="eastAsia" w:ascii="宋体" w:hAnsi="宋体" w:cs="宋体"/>
                  <w:kern w:val="0"/>
                  <w:sz w:val="24"/>
                </w:rPr>
                <w:id w:val="8967776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5A0DDFC">
            <w:pPr>
              <w:spacing w:line="240" w:lineRule="auto"/>
              <w:rPr>
                <w:rFonts w:ascii="宋体" w:hAnsi="宋体" w:cs="宋体"/>
                <w:sz w:val="24"/>
                <w:szCs w:val="20"/>
              </w:rPr>
            </w:pPr>
            <w:sdt>
              <w:sdtPr>
                <w:rPr>
                  <w:rFonts w:hint="eastAsia" w:ascii="宋体" w:hAnsi="宋体" w:cs="宋体"/>
                  <w:kern w:val="0"/>
                  <w:sz w:val="24"/>
                </w:rPr>
                <w:id w:val="89393436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C010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5" w:hRule="atLeast"/>
          <w:tblHeader/>
        </w:trPr>
        <w:tc>
          <w:tcPr>
            <w:tcW w:w="629" w:type="dxa"/>
            <w:tcBorders>
              <w:top w:val="single" w:color="auto" w:sz="4" w:space="0"/>
              <w:left w:val="single" w:color="auto" w:sz="4" w:space="0"/>
              <w:bottom w:val="single" w:color="auto" w:sz="4" w:space="0"/>
              <w:right w:val="single" w:color="auto" w:sz="4" w:space="0"/>
            </w:tcBorders>
          </w:tcPr>
          <w:p w14:paraId="4E24F333">
            <w:pPr>
              <w:snapToGrid w:val="0"/>
              <w:spacing w:line="360" w:lineRule="auto"/>
              <w:jc w:val="center"/>
              <w:rPr>
                <w:rFonts w:ascii="宋体" w:hAnsi="宋体" w:cs="宋体"/>
                <w:sz w:val="24"/>
              </w:rPr>
            </w:pPr>
          </w:p>
          <w:p w14:paraId="34AFABE5">
            <w:pPr>
              <w:snapToGrid w:val="0"/>
              <w:spacing w:line="360" w:lineRule="auto"/>
              <w:jc w:val="center"/>
              <w:rPr>
                <w:rFonts w:ascii="宋体" w:hAnsi="宋体" w:cs="宋体"/>
                <w:sz w:val="24"/>
              </w:rPr>
            </w:pPr>
          </w:p>
          <w:p w14:paraId="2520CA3D">
            <w:pPr>
              <w:snapToGrid w:val="0"/>
              <w:spacing w:line="360" w:lineRule="auto"/>
              <w:jc w:val="center"/>
              <w:rPr>
                <w:rFonts w:ascii="宋体" w:hAnsi="宋体" w:cs="宋体"/>
                <w:sz w:val="24"/>
              </w:rPr>
            </w:pPr>
          </w:p>
          <w:p w14:paraId="09A1D855">
            <w:pPr>
              <w:snapToGrid w:val="0"/>
              <w:spacing w:line="360" w:lineRule="auto"/>
              <w:jc w:val="center"/>
              <w:rPr>
                <w:rFonts w:ascii="宋体" w:hAnsi="宋体" w:cs="宋体"/>
                <w:sz w:val="24"/>
              </w:rPr>
            </w:pPr>
          </w:p>
          <w:p w14:paraId="6F5FB0F6">
            <w:pPr>
              <w:snapToGrid w:val="0"/>
              <w:spacing w:line="360" w:lineRule="auto"/>
              <w:jc w:val="center"/>
              <w:rPr>
                <w:rFonts w:ascii="宋体" w:hAnsi="宋体" w:cs="宋体"/>
                <w:sz w:val="24"/>
              </w:rPr>
            </w:pPr>
          </w:p>
          <w:p w14:paraId="336D663C">
            <w:pPr>
              <w:snapToGrid w:val="0"/>
              <w:spacing w:line="360" w:lineRule="auto"/>
              <w:jc w:val="center"/>
              <w:rPr>
                <w:rFonts w:ascii="宋体" w:hAnsi="宋体" w:cs="宋体"/>
                <w:sz w:val="24"/>
              </w:rPr>
            </w:pPr>
          </w:p>
          <w:p w14:paraId="066D8DA7">
            <w:pPr>
              <w:snapToGrid w:val="0"/>
              <w:spacing w:line="360" w:lineRule="auto"/>
              <w:jc w:val="center"/>
              <w:rPr>
                <w:rFonts w:ascii="宋体" w:hAnsi="宋体" w:cs="宋体"/>
                <w:sz w:val="24"/>
              </w:rPr>
            </w:pPr>
          </w:p>
          <w:p w14:paraId="50CCDE7F">
            <w:pPr>
              <w:snapToGrid w:val="0"/>
              <w:spacing w:line="360" w:lineRule="auto"/>
              <w:jc w:val="center"/>
              <w:rPr>
                <w:rFonts w:ascii="宋体" w:hAnsi="宋体" w:cs="宋体"/>
                <w:sz w:val="24"/>
              </w:rPr>
            </w:pPr>
          </w:p>
          <w:p w14:paraId="53D3B62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930D6BC">
            <w:pPr>
              <w:snapToGrid w:val="0"/>
              <w:spacing w:line="24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20849E">
            <w:pPr>
              <w:spacing w:line="240" w:lineRule="auto"/>
              <w:rPr>
                <w:rFonts w:ascii="宋体" w:hAnsi="宋体" w:cs="宋体"/>
                <w:sz w:val="24"/>
              </w:rPr>
            </w:pPr>
            <w:sdt>
              <w:sdtPr>
                <w:rPr>
                  <w:rFonts w:hint="eastAsia" w:ascii="宋体" w:hAnsi="宋体" w:cs="宋体"/>
                  <w:kern w:val="0"/>
                  <w:sz w:val="24"/>
                </w:rPr>
                <w:id w:val="3521726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30F0FA9F">
            <w:pPr>
              <w:spacing w:line="24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800087C">
            <w:pPr>
              <w:spacing w:line="24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0C73B91">
            <w:pPr>
              <w:spacing w:line="24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314BB0B">
            <w:pPr>
              <w:spacing w:line="24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596E554">
            <w:pPr>
              <w:spacing w:line="24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2B442E9">
            <w:pPr>
              <w:spacing w:line="24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3F15E55">
            <w:pPr>
              <w:spacing w:line="24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74E764D">
            <w:pPr>
              <w:spacing w:line="24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6FE8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F3E4483">
            <w:pPr>
              <w:snapToGrid w:val="0"/>
              <w:spacing w:line="360" w:lineRule="auto"/>
              <w:jc w:val="center"/>
              <w:rPr>
                <w:rFonts w:ascii="宋体" w:hAnsi="宋体" w:cs="宋体"/>
                <w:sz w:val="24"/>
              </w:rPr>
            </w:pPr>
          </w:p>
          <w:p w14:paraId="253BA759">
            <w:pPr>
              <w:snapToGrid w:val="0"/>
              <w:spacing w:line="360" w:lineRule="auto"/>
              <w:jc w:val="center"/>
              <w:rPr>
                <w:rFonts w:ascii="宋体" w:hAnsi="宋体" w:cs="宋体"/>
                <w:sz w:val="24"/>
              </w:rPr>
            </w:pPr>
          </w:p>
          <w:p w14:paraId="41D92FFB">
            <w:pPr>
              <w:snapToGrid w:val="0"/>
              <w:spacing w:line="360" w:lineRule="auto"/>
              <w:jc w:val="center"/>
              <w:rPr>
                <w:rFonts w:ascii="宋体" w:hAnsi="宋体" w:cs="宋体"/>
                <w:sz w:val="24"/>
              </w:rPr>
            </w:pPr>
          </w:p>
          <w:p w14:paraId="74296B96">
            <w:pPr>
              <w:snapToGrid w:val="0"/>
              <w:spacing w:line="360" w:lineRule="auto"/>
              <w:jc w:val="center"/>
              <w:rPr>
                <w:rFonts w:ascii="宋体" w:hAnsi="宋体" w:cs="宋体"/>
                <w:sz w:val="24"/>
              </w:rPr>
            </w:pPr>
          </w:p>
          <w:p w14:paraId="7CE31D26">
            <w:pPr>
              <w:snapToGrid w:val="0"/>
              <w:spacing w:line="360" w:lineRule="auto"/>
              <w:jc w:val="center"/>
              <w:rPr>
                <w:rFonts w:ascii="宋体" w:hAnsi="宋体" w:cs="宋体"/>
                <w:sz w:val="24"/>
              </w:rPr>
            </w:pPr>
          </w:p>
          <w:p w14:paraId="0C38FDF2">
            <w:pPr>
              <w:snapToGrid w:val="0"/>
              <w:spacing w:line="360" w:lineRule="auto"/>
              <w:jc w:val="center"/>
              <w:rPr>
                <w:rFonts w:ascii="宋体" w:hAnsi="宋体" w:cs="宋体"/>
                <w:sz w:val="24"/>
              </w:rPr>
            </w:pPr>
          </w:p>
          <w:p w14:paraId="6B65F29E">
            <w:pPr>
              <w:snapToGrid w:val="0"/>
              <w:spacing w:line="360" w:lineRule="auto"/>
              <w:jc w:val="center"/>
              <w:rPr>
                <w:rFonts w:ascii="宋体" w:hAnsi="宋体" w:cs="宋体"/>
                <w:sz w:val="24"/>
              </w:rPr>
            </w:pPr>
          </w:p>
          <w:p w14:paraId="2E63DE08">
            <w:pPr>
              <w:snapToGrid w:val="0"/>
              <w:spacing w:line="360" w:lineRule="auto"/>
              <w:jc w:val="center"/>
              <w:rPr>
                <w:rFonts w:ascii="宋体" w:hAnsi="宋体" w:cs="宋体"/>
                <w:sz w:val="24"/>
              </w:rPr>
            </w:pPr>
          </w:p>
          <w:p w14:paraId="0D2B15C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064B88">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17BC2E">
            <w:pPr>
              <w:spacing w:line="360" w:lineRule="auto"/>
              <w:rPr>
                <w:rFonts w:ascii="宋体" w:hAnsi="宋体" w:cs="宋体"/>
                <w:sz w:val="24"/>
              </w:rPr>
            </w:pPr>
            <w:sdt>
              <w:sdtPr>
                <w:rPr>
                  <w:rFonts w:hint="eastAsia" w:ascii="宋体" w:hAnsi="宋体" w:cs="宋体"/>
                  <w:kern w:val="0"/>
                  <w:sz w:val="24"/>
                </w:rPr>
                <w:id w:val="29438104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CFDA6B1">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CD8F945">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1400A53">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19A24F2D">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67A7740A">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86446B5">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514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78677E3">
            <w:pPr>
              <w:snapToGrid w:val="0"/>
              <w:spacing w:line="360" w:lineRule="auto"/>
              <w:jc w:val="center"/>
              <w:rPr>
                <w:rFonts w:ascii="宋体" w:hAnsi="宋体" w:cs="宋体"/>
                <w:sz w:val="24"/>
              </w:rPr>
            </w:pPr>
          </w:p>
          <w:p w14:paraId="59BCF85A">
            <w:pPr>
              <w:snapToGrid w:val="0"/>
              <w:spacing w:line="360" w:lineRule="auto"/>
              <w:jc w:val="center"/>
              <w:rPr>
                <w:rFonts w:ascii="宋体" w:hAnsi="宋体" w:cs="宋体"/>
                <w:sz w:val="24"/>
              </w:rPr>
            </w:pPr>
          </w:p>
          <w:p w14:paraId="067F2E6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F7F2F6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7B267F6">
            <w:pPr>
              <w:spacing w:line="360" w:lineRule="auto"/>
              <w:rPr>
                <w:rFonts w:ascii="宋体" w:hAnsi="宋体" w:cs="宋体"/>
                <w:sz w:val="24"/>
              </w:rPr>
            </w:pPr>
            <w:r>
              <w:rPr>
                <w:rFonts w:hint="eastAsia" w:ascii="宋体" w:hAnsi="宋体" w:cs="宋体"/>
                <w:sz w:val="24"/>
              </w:rPr>
              <w:t>（1）资格证明文件：见招标文件第二部分11.1。</w:t>
            </w:r>
          </w:p>
          <w:p w14:paraId="354E133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5F7E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E7B797C">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8AC626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2A0D0F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D98D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E48F8BB">
            <w:pPr>
              <w:snapToGrid w:val="0"/>
              <w:spacing w:line="360" w:lineRule="auto"/>
              <w:jc w:val="center"/>
              <w:rPr>
                <w:rFonts w:ascii="宋体" w:hAnsi="宋体" w:cs="宋体"/>
                <w:sz w:val="24"/>
              </w:rPr>
            </w:pPr>
          </w:p>
          <w:p w14:paraId="54484A64">
            <w:pPr>
              <w:snapToGrid w:val="0"/>
              <w:spacing w:line="360" w:lineRule="auto"/>
              <w:jc w:val="center"/>
              <w:rPr>
                <w:rFonts w:ascii="宋体" w:hAnsi="宋体" w:cs="宋体"/>
                <w:sz w:val="24"/>
              </w:rPr>
            </w:pPr>
          </w:p>
          <w:p w14:paraId="3344BB30">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F46A702">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FA6A">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A71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A109CD9">
            <w:pPr>
              <w:snapToGrid w:val="0"/>
              <w:spacing w:line="360" w:lineRule="auto"/>
              <w:jc w:val="center"/>
              <w:rPr>
                <w:rFonts w:ascii="宋体" w:hAnsi="宋体" w:cs="宋体"/>
                <w:sz w:val="24"/>
              </w:rPr>
            </w:pPr>
          </w:p>
          <w:p w14:paraId="5D5C66AC">
            <w:pPr>
              <w:snapToGrid w:val="0"/>
              <w:spacing w:line="360" w:lineRule="auto"/>
              <w:jc w:val="center"/>
              <w:rPr>
                <w:rFonts w:ascii="宋体" w:hAnsi="宋体" w:cs="宋体"/>
                <w:sz w:val="24"/>
              </w:rPr>
            </w:pPr>
          </w:p>
          <w:p w14:paraId="7FBAD300">
            <w:pPr>
              <w:snapToGrid w:val="0"/>
              <w:spacing w:line="360" w:lineRule="auto"/>
              <w:jc w:val="center"/>
              <w:rPr>
                <w:rFonts w:ascii="宋体" w:hAnsi="宋体" w:cs="宋体"/>
                <w:sz w:val="24"/>
              </w:rPr>
            </w:pPr>
          </w:p>
          <w:p w14:paraId="2451C623">
            <w:pPr>
              <w:snapToGrid w:val="0"/>
              <w:spacing w:line="360" w:lineRule="auto"/>
              <w:jc w:val="center"/>
              <w:rPr>
                <w:rFonts w:ascii="宋体" w:hAnsi="宋体" w:cs="宋体"/>
                <w:sz w:val="24"/>
              </w:rPr>
            </w:pPr>
          </w:p>
          <w:p w14:paraId="1E7E4B56">
            <w:pPr>
              <w:snapToGrid w:val="0"/>
              <w:spacing w:line="360" w:lineRule="auto"/>
              <w:jc w:val="center"/>
              <w:rPr>
                <w:rFonts w:ascii="宋体" w:hAnsi="宋体" w:cs="宋体"/>
                <w:sz w:val="24"/>
              </w:rPr>
            </w:pPr>
          </w:p>
          <w:p w14:paraId="2B025FBD">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4CF60B">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FD12E3">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507AF5F">
            <w:pPr>
              <w:snapToGrid w:val="0"/>
              <w:spacing w:line="360" w:lineRule="auto"/>
              <w:jc w:val="lef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本项目采购代理费由中标人支付，按9000元计取，中标人在领取中标通知书时支付给采购代理机构。</w:t>
            </w:r>
          </w:p>
          <w:p w14:paraId="37F98C7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832EA4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3063E9A">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949137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50C9F2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542B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025E1F97">
            <w:pPr>
              <w:snapToGrid w:val="0"/>
              <w:spacing w:line="360" w:lineRule="auto"/>
              <w:jc w:val="center"/>
              <w:rPr>
                <w:rFonts w:ascii="宋体" w:hAnsi="宋体" w:cs="宋体"/>
                <w:sz w:val="24"/>
              </w:rPr>
            </w:pPr>
          </w:p>
          <w:p w14:paraId="590F1E0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A24AE6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2A4031D">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E22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2E0C59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03DA144">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810276">
            <w:pPr>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FF0000"/>
                <w:sz w:val="24"/>
                <w:u w:val="single"/>
              </w:rPr>
              <w:t xml:space="preserve"> </w:t>
            </w:r>
            <w:r>
              <w:rPr>
                <w:rFonts w:hint="eastAsia" w:asciiTheme="minorEastAsia" w:hAnsiTheme="minorEastAsia" w:eastAsiaTheme="minorEastAsia"/>
                <w:sz w:val="24"/>
                <w:szCs w:val="24"/>
                <w:u w:val="single"/>
                <w:lang w:eastAsia="zh-CN"/>
              </w:rPr>
              <w:t>杭州市上城区市民街69号民林金融中心B座5楼</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浙江鑫润工程管理有限公司会议室）</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ascii="宋体" w:hAnsi="宋体" w:cs="宋体"/>
                <w:sz w:val="24"/>
                <w:u w:val="single"/>
                <w:lang w:val="en-US" w:eastAsia="zh-CN"/>
              </w:rPr>
              <w:t xml:space="preserve">13336081560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5BC1F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C5FAA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7B4F33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AEB1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73FC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97F2950">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AA008F9">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CAE17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5292962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B228D1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678801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3081297A">
      <w:pPr>
        <w:snapToGrid w:val="0"/>
        <w:spacing w:line="360" w:lineRule="auto"/>
        <w:jc w:val="center"/>
        <w:rPr>
          <w:rFonts w:ascii="宋体" w:hAnsi="宋体" w:cs="宋体"/>
          <w:b/>
          <w:sz w:val="32"/>
          <w:szCs w:val="20"/>
        </w:rPr>
      </w:pPr>
    </w:p>
    <w:bookmarkEnd w:id="10"/>
    <w:p w14:paraId="70DB7F1F">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111D5873">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5D2B6A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1ED90D1">
      <w:pPr>
        <w:adjustRightInd/>
        <w:spacing w:line="360" w:lineRule="auto"/>
        <w:outlineLvl w:val="0"/>
        <w:rPr>
          <w:rFonts w:ascii="宋体" w:hAnsi="宋体" w:cs="宋体"/>
          <w:b/>
          <w:sz w:val="24"/>
        </w:rPr>
      </w:pPr>
      <w:r>
        <w:rPr>
          <w:rFonts w:hint="eastAsia" w:ascii="宋体" w:hAnsi="宋体" w:cs="宋体"/>
          <w:b/>
          <w:sz w:val="24"/>
        </w:rPr>
        <w:t xml:space="preserve">   2.定义</w:t>
      </w:r>
    </w:p>
    <w:p w14:paraId="07D8391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A7553E1">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0987514">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0CDF94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4A19C9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54873E">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28DB67CA">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5420DB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620766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2ACCD2D">
      <w:pPr>
        <w:spacing w:line="360" w:lineRule="auto"/>
        <w:ind w:firstLine="240" w:firstLineChars="100"/>
        <w:rPr>
          <w:rFonts w:ascii="宋体" w:hAnsi="宋体" w:cs="宋体"/>
          <w:sz w:val="24"/>
        </w:rPr>
      </w:pPr>
      <w:r>
        <w:rPr>
          <w:rFonts w:hint="eastAsia" w:ascii="宋体" w:hAnsi="宋体" w:cs="宋体"/>
          <w:sz w:val="24"/>
        </w:rPr>
        <w:t>3.2 支持绿色发展</w:t>
      </w:r>
    </w:p>
    <w:p w14:paraId="64DA040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8AF728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461B55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178CE76">
      <w:pPr>
        <w:spacing w:line="360" w:lineRule="auto"/>
        <w:ind w:firstLine="240" w:firstLineChars="100"/>
        <w:rPr>
          <w:rFonts w:ascii="宋体" w:hAnsi="宋体" w:cs="宋体"/>
          <w:sz w:val="24"/>
        </w:rPr>
      </w:pPr>
      <w:r>
        <w:rPr>
          <w:rFonts w:hint="eastAsia" w:ascii="宋体" w:hAnsi="宋体" w:cs="宋体"/>
          <w:sz w:val="24"/>
        </w:rPr>
        <w:t>3.3支持中小企业发展</w:t>
      </w:r>
    </w:p>
    <w:p w14:paraId="40569B8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A4CEC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7E5C9B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407C3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951012F">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5503C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4CC30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A4C21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7123FB">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02BECB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CD9858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7B1A01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FCE55F4">
      <w:pPr>
        <w:spacing w:line="360" w:lineRule="auto"/>
        <w:rPr>
          <w:rFonts w:ascii="宋体" w:hAnsi="宋体" w:cs="宋体"/>
          <w:sz w:val="24"/>
        </w:rPr>
      </w:pPr>
      <w:r>
        <w:rPr>
          <w:rFonts w:hint="eastAsia" w:ascii="宋体" w:hAnsi="宋体" w:cs="宋体"/>
          <w:sz w:val="24"/>
        </w:rPr>
        <w:t>3.5平等对待内外资企业和符合条件的破产重整企业</w:t>
      </w:r>
    </w:p>
    <w:p w14:paraId="4AC92934">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781D75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15A29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858CFB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48B0A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3D8FC84">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414054A">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05D87EE">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473631F">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8B798D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DAE2DF5">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333826E">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16FF1E1">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D722841">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62F45DB">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0EA9CE8">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CE054E0">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242BA8C">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6D872581">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95EB633">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20E8619">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0EFBD8E">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C6B9017">
      <w:pPr>
        <w:pStyle w:val="88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0DA3EA43">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BE92A73">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4967D33">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28DE761">
      <w:pPr>
        <w:pStyle w:val="887"/>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14:paraId="6B602ED1">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0DD30CE1">
      <w:pPr>
        <w:pStyle w:val="129"/>
        <w:snapToGrid w:val="0"/>
        <w:spacing w:before="0"/>
        <w:ind w:firstLine="360"/>
        <w:rPr>
          <w:rFonts w:ascii="宋体" w:hAnsi="宋体" w:cs="宋体"/>
          <w:sz w:val="18"/>
          <w:szCs w:val="18"/>
        </w:rPr>
      </w:pPr>
    </w:p>
    <w:p w14:paraId="154EF4F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D0574A6">
      <w:pPr>
        <w:pStyle w:val="33"/>
        <w:spacing w:line="360" w:lineRule="auto"/>
        <w:rPr>
          <w:rFonts w:hAnsi="宋体" w:cs="宋体"/>
          <w:b/>
          <w:sz w:val="24"/>
          <w:szCs w:val="24"/>
        </w:rPr>
      </w:pPr>
      <w:r>
        <w:rPr>
          <w:rFonts w:hint="eastAsia" w:hAnsi="宋体" w:cs="宋体"/>
          <w:b/>
          <w:sz w:val="24"/>
          <w:szCs w:val="24"/>
        </w:rPr>
        <w:t>5．招标文件的构成</w:t>
      </w:r>
    </w:p>
    <w:p w14:paraId="467DD827">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04EFB7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C17110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81A3E9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17D125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705B64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53A3E85">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6925BD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A9DBCA1">
      <w:pPr>
        <w:pStyle w:val="33"/>
        <w:spacing w:line="360" w:lineRule="auto"/>
        <w:rPr>
          <w:rFonts w:hAnsi="宋体" w:cs="宋体"/>
          <w:b/>
          <w:sz w:val="24"/>
          <w:szCs w:val="24"/>
        </w:rPr>
      </w:pPr>
      <w:r>
        <w:rPr>
          <w:rFonts w:hint="eastAsia" w:hAnsi="宋体" w:cs="宋体"/>
          <w:b/>
          <w:sz w:val="24"/>
          <w:szCs w:val="24"/>
        </w:rPr>
        <w:t>6. 招标文件的澄清、修改</w:t>
      </w:r>
    </w:p>
    <w:p w14:paraId="4FF702DF">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238DC7FA">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FB1C9A">
      <w:pPr>
        <w:pStyle w:val="24"/>
        <w:rPr>
          <w:rFonts w:hAnsi="宋体" w:cs="宋体"/>
          <w:sz w:val="18"/>
          <w:szCs w:val="18"/>
          <w:lang w:val="en-US"/>
        </w:rPr>
      </w:pPr>
      <w:r>
        <w:rPr>
          <w:rFonts w:hint="eastAsia" w:hAnsi="宋体" w:cs="宋体"/>
          <w:szCs w:val="24"/>
          <w:lang w:val="en-US"/>
        </w:rPr>
        <w:t xml:space="preserve">    </w:t>
      </w:r>
    </w:p>
    <w:p w14:paraId="673C0ED3">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1C5301D">
      <w:pPr>
        <w:pStyle w:val="33"/>
        <w:spacing w:line="360" w:lineRule="auto"/>
        <w:rPr>
          <w:rFonts w:hAnsi="宋体" w:cs="宋体"/>
          <w:b/>
          <w:sz w:val="24"/>
          <w:szCs w:val="24"/>
        </w:rPr>
      </w:pPr>
      <w:r>
        <w:rPr>
          <w:rFonts w:hint="eastAsia" w:hAnsi="宋体" w:cs="宋体"/>
          <w:b/>
          <w:sz w:val="24"/>
          <w:szCs w:val="24"/>
        </w:rPr>
        <w:t>7. 招标文件的获取</w:t>
      </w:r>
    </w:p>
    <w:p w14:paraId="431749A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B04E69C">
      <w:pPr>
        <w:pStyle w:val="33"/>
        <w:spacing w:line="360" w:lineRule="auto"/>
        <w:rPr>
          <w:rFonts w:hAnsi="宋体" w:cs="宋体"/>
          <w:b/>
          <w:sz w:val="24"/>
          <w:szCs w:val="24"/>
        </w:rPr>
      </w:pPr>
      <w:r>
        <w:rPr>
          <w:rFonts w:hint="eastAsia" w:hAnsi="宋体" w:cs="宋体"/>
          <w:b/>
          <w:sz w:val="24"/>
          <w:szCs w:val="24"/>
        </w:rPr>
        <w:t>8.开标前答疑会或现场考察</w:t>
      </w:r>
    </w:p>
    <w:p w14:paraId="18AC6B10">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EEA9E38">
      <w:pPr>
        <w:pStyle w:val="33"/>
        <w:spacing w:line="360" w:lineRule="auto"/>
        <w:rPr>
          <w:rFonts w:hAnsi="宋体" w:cs="宋体"/>
          <w:b/>
          <w:szCs w:val="24"/>
        </w:rPr>
      </w:pPr>
      <w:r>
        <w:rPr>
          <w:rFonts w:hint="eastAsia" w:hAnsi="宋体" w:cs="宋体"/>
          <w:b/>
          <w:kern w:val="28"/>
          <w:sz w:val="24"/>
          <w:szCs w:val="24"/>
        </w:rPr>
        <w:t>9.投标保证金</w:t>
      </w:r>
    </w:p>
    <w:p w14:paraId="6A796AF9">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8DFBF8D">
      <w:pPr>
        <w:pStyle w:val="33"/>
        <w:spacing w:line="360" w:lineRule="auto"/>
        <w:rPr>
          <w:rFonts w:hAnsi="宋体" w:cs="宋体"/>
          <w:b/>
          <w:sz w:val="24"/>
          <w:szCs w:val="24"/>
        </w:rPr>
      </w:pPr>
      <w:r>
        <w:rPr>
          <w:rFonts w:hint="eastAsia" w:hAnsi="宋体" w:cs="宋体"/>
          <w:b/>
          <w:sz w:val="24"/>
          <w:szCs w:val="24"/>
        </w:rPr>
        <w:t>10. 投标文件的语言</w:t>
      </w:r>
    </w:p>
    <w:p w14:paraId="20EDBD6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0210913">
      <w:pPr>
        <w:pStyle w:val="33"/>
        <w:spacing w:line="360" w:lineRule="auto"/>
        <w:rPr>
          <w:rFonts w:hAnsi="宋体" w:cs="宋体"/>
          <w:b/>
          <w:sz w:val="24"/>
          <w:szCs w:val="24"/>
        </w:rPr>
      </w:pPr>
      <w:r>
        <w:rPr>
          <w:rFonts w:hint="eastAsia" w:hAnsi="宋体" w:cs="宋体"/>
          <w:b/>
          <w:sz w:val="24"/>
          <w:szCs w:val="24"/>
        </w:rPr>
        <w:t>11. 投标文件的组成</w:t>
      </w:r>
    </w:p>
    <w:p w14:paraId="7A0BBB3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09182B0">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24F1EE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194BF4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953B4A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F2EA16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A696F32">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B31694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92CEE5A">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27973BF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2EAA84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009D9A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F8F069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D508FA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ACD224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64B25E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69CC872">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14:paraId="2B16211A">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C0AAA63">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5848C5B">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60BE4E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EB7F3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36F5BD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6C76ABF">
      <w:pPr>
        <w:snapToGrid w:val="0"/>
        <w:spacing w:line="360" w:lineRule="auto"/>
        <w:rPr>
          <w:rFonts w:ascii="宋体" w:hAnsi="宋体" w:cs="宋体"/>
          <w:b/>
          <w:sz w:val="24"/>
        </w:rPr>
      </w:pPr>
      <w:r>
        <w:rPr>
          <w:rFonts w:hint="eastAsia" w:ascii="宋体" w:hAnsi="宋体" w:cs="宋体"/>
          <w:b/>
          <w:sz w:val="24"/>
        </w:rPr>
        <w:t>13.投标文件的签署、盖章</w:t>
      </w:r>
    </w:p>
    <w:p w14:paraId="6E11AC13">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926FD2E">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12357F2">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896B65E">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7DCCFE4">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B098CD">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FE6D3BF">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6C14578">
      <w:pPr>
        <w:pStyle w:val="33"/>
        <w:spacing w:line="360" w:lineRule="auto"/>
        <w:rPr>
          <w:rFonts w:hAnsi="宋体" w:cs="宋体"/>
          <w:b/>
          <w:sz w:val="24"/>
          <w:szCs w:val="24"/>
        </w:rPr>
      </w:pPr>
      <w:r>
        <w:rPr>
          <w:rFonts w:hint="eastAsia" w:hAnsi="宋体" w:cs="宋体"/>
          <w:b/>
          <w:sz w:val="24"/>
          <w:szCs w:val="24"/>
        </w:rPr>
        <w:t>15.备份投标文件</w:t>
      </w:r>
    </w:p>
    <w:p w14:paraId="0DB747D0">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5CA003F8">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CF7208D">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1C8BE063">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5727CE65">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E4806B9">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0369F2A2">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E024BDA">
      <w:pPr>
        <w:pStyle w:val="129"/>
        <w:spacing w:before="0"/>
        <w:ind w:firstLine="0" w:firstLineChars="0"/>
        <w:rPr>
          <w:rFonts w:ascii="宋体" w:hAnsi="宋体" w:cs="宋体"/>
          <w:b/>
          <w:szCs w:val="24"/>
        </w:rPr>
      </w:pPr>
      <w:r>
        <w:rPr>
          <w:rFonts w:hint="eastAsia" w:ascii="宋体" w:hAnsi="宋体" w:cs="宋体"/>
          <w:b/>
          <w:szCs w:val="24"/>
        </w:rPr>
        <w:t>17.投标有效期</w:t>
      </w:r>
    </w:p>
    <w:p w14:paraId="487FE19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58A1202">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13AD8C08">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5E75510C">
      <w:pPr>
        <w:pStyle w:val="129"/>
        <w:spacing w:before="0"/>
        <w:ind w:firstLine="643"/>
        <w:rPr>
          <w:rFonts w:ascii="宋体" w:hAnsi="宋体" w:cs="宋体"/>
          <w:b/>
          <w:sz w:val="32"/>
        </w:rPr>
      </w:pPr>
    </w:p>
    <w:p w14:paraId="3C3F32DE">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87F7F3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55F1364">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12F12451">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31AC8FF0">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B92670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134ADB">
      <w:pPr>
        <w:pStyle w:val="129"/>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1DCCEC74">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0B1AE8D5">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2A1322C">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43D4D178">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04687A3B">
      <w:pPr>
        <w:pStyle w:val="129"/>
        <w:spacing w:before="0"/>
        <w:ind w:firstLine="0" w:firstLineChars="0"/>
        <w:rPr>
          <w:rFonts w:ascii="宋体" w:hAnsi="宋体" w:cs="宋体"/>
          <w:b/>
          <w:szCs w:val="24"/>
        </w:rPr>
      </w:pPr>
      <w:r>
        <w:rPr>
          <w:rFonts w:hint="eastAsia" w:ascii="宋体" w:hAnsi="宋体" w:cs="宋体"/>
          <w:b/>
          <w:szCs w:val="24"/>
        </w:rPr>
        <w:t>20、信用信息查询</w:t>
      </w:r>
    </w:p>
    <w:p w14:paraId="0510AE27">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2917A7BB">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46F0154">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9BDA097">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0B135BA">
      <w:pPr>
        <w:pStyle w:val="129"/>
        <w:spacing w:before="0"/>
        <w:ind w:firstLine="0" w:firstLineChars="0"/>
        <w:rPr>
          <w:rFonts w:ascii="宋体" w:hAnsi="宋体" w:cs="宋体"/>
          <w:kern w:val="0"/>
          <w:szCs w:val="24"/>
        </w:rPr>
      </w:pPr>
    </w:p>
    <w:p w14:paraId="0400D16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D1A3003">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9034A6F">
      <w:pPr>
        <w:spacing w:line="360" w:lineRule="auto"/>
        <w:rPr>
          <w:rFonts w:ascii="宋体" w:hAnsi="宋体" w:cs="宋体"/>
          <w:b/>
          <w:sz w:val="24"/>
        </w:rPr>
      </w:pPr>
    </w:p>
    <w:p w14:paraId="2A8665B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044DA46">
      <w:pPr>
        <w:pStyle w:val="25"/>
        <w:spacing w:line="360" w:lineRule="auto"/>
        <w:ind w:left="479" w:hanging="479" w:hangingChars="199"/>
        <w:rPr>
          <w:rFonts w:cs="宋体"/>
          <w:b/>
        </w:rPr>
      </w:pPr>
      <w:r>
        <w:rPr>
          <w:rFonts w:hint="eastAsia" w:cs="宋体"/>
          <w:b/>
        </w:rPr>
        <w:t>22. 确定中标供应商</w:t>
      </w:r>
    </w:p>
    <w:p w14:paraId="69B7CD61">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D004836">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94BD4D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681325F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3383B22">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F5808ED">
      <w:pPr>
        <w:snapToGrid w:val="0"/>
        <w:spacing w:line="360" w:lineRule="auto"/>
        <w:ind w:left="120" w:leftChars="57" w:firstLine="482" w:firstLineChars="150"/>
        <w:jc w:val="center"/>
        <w:rPr>
          <w:rFonts w:ascii="宋体" w:hAnsi="宋体" w:cs="宋体"/>
          <w:b/>
          <w:sz w:val="32"/>
        </w:rPr>
      </w:pPr>
    </w:p>
    <w:p w14:paraId="071125F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4924B24">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8F1E633">
      <w:pPr>
        <w:pStyle w:val="25"/>
        <w:spacing w:line="360" w:lineRule="auto"/>
        <w:ind w:left="479" w:hanging="479" w:hangingChars="199"/>
        <w:rPr>
          <w:rFonts w:cs="宋体"/>
          <w:b/>
        </w:rPr>
      </w:pPr>
      <w:r>
        <w:rPr>
          <w:rFonts w:hint="eastAsia" w:cs="宋体"/>
          <w:b/>
        </w:rPr>
        <w:t>25. 合同的签订</w:t>
      </w:r>
    </w:p>
    <w:p w14:paraId="030CEA8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9608AA9">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DC3914F">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490064D">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B0FA461">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EDBF005">
      <w:pPr>
        <w:pStyle w:val="25"/>
        <w:spacing w:line="360" w:lineRule="auto"/>
        <w:ind w:left="479" w:hanging="479" w:hangingChars="199"/>
        <w:rPr>
          <w:rFonts w:hint="default" w:eastAsia="宋体" w:cs="宋体"/>
          <w:b/>
          <w:lang w:val="en-US" w:eastAsia="zh-CN"/>
        </w:rPr>
      </w:pPr>
      <w:r>
        <w:rPr>
          <w:rFonts w:hint="eastAsia" w:cs="宋体"/>
          <w:b/>
        </w:rPr>
        <w:t>26. 履约保证金</w:t>
      </w:r>
      <w:r>
        <w:rPr>
          <w:rFonts w:hint="eastAsia" w:cs="宋体"/>
          <w:b/>
          <w:color w:val="0000FF"/>
          <w:lang w:eastAsia="zh-CN"/>
        </w:rPr>
        <w:t>（</w:t>
      </w:r>
      <w:r>
        <w:rPr>
          <w:rFonts w:hint="eastAsia" w:cs="宋体"/>
          <w:b/>
          <w:color w:val="0000FF"/>
          <w:lang w:val="en-US" w:eastAsia="zh-CN"/>
        </w:rPr>
        <w:t>本项目不缴纳）</w:t>
      </w:r>
    </w:p>
    <w:p w14:paraId="7204564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A4BB6C9">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474F0B">
      <w:pPr>
        <w:snapToGrid w:val="0"/>
        <w:spacing w:line="360" w:lineRule="auto"/>
        <w:ind w:firstLine="3357" w:firstLineChars="1045"/>
        <w:rPr>
          <w:rFonts w:ascii="宋体" w:hAnsi="宋体" w:cs="宋体"/>
          <w:b/>
          <w:sz w:val="32"/>
        </w:rPr>
      </w:pPr>
    </w:p>
    <w:p w14:paraId="5EDCCA7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17F1A91">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1DA87419">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05D62D3D">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F3A9180">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14:paraId="7331D1AC">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14:paraId="102F5EA1">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14:paraId="1730EE84">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61E29AC">
      <w:pPr>
        <w:tabs>
          <w:tab w:val="left" w:pos="0"/>
        </w:tabs>
        <w:spacing w:line="360" w:lineRule="auto"/>
        <w:ind w:firstLine="480"/>
        <w:rPr>
          <w:rFonts w:ascii="宋体" w:hAnsi="宋体" w:cs="宋体"/>
          <w:sz w:val="24"/>
        </w:rPr>
      </w:pPr>
    </w:p>
    <w:p w14:paraId="6CD90D8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3B6B1B0">
      <w:pPr>
        <w:pStyle w:val="25"/>
        <w:spacing w:line="360" w:lineRule="auto"/>
        <w:ind w:firstLine="0" w:firstLineChars="0"/>
        <w:rPr>
          <w:rFonts w:hint="default" w:eastAsia="宋体" w:cs="宋体"/>
          <w:b/>
          <w:lang w:val="en-US" w:eastAsia="zh-CN"/>
        </w:rPr>
      </w:pPr>
      <w:r>
        <w:rPr>
          <w:rFonts w:hint="eastAsia" w:cs="宋体"/>
          <w:b/>
        </w:rPr>
        <w:t>29.验收</w:t>
      </w:r>
      <w:r>
        <w:rPr>
          <w:rFonts w:hint="eastAsia" w:cs="宋体"/>
          <w:b/>
          <w:color w:val="0000FF"/>
          <w:lang w:eastAsia="zh-CN"/>
        </w:rPr>
        <w:t>（</w:t>
      </w:r>
      <w:r>
        <w:rPr>
          <w:rFonts w:hint="eastAsia" w:cs="宋体"/>
          <w:b/>
          <w:color w:val="0000FF"/>
          <w:lang w:val="en-US" w:eastAsia="zh-CN"/>
        </w:rPr>
        <w:t>本项目不采用）</w:t>
      </w:r>
    </w:p>
    <w:p w14:paraId="76B484C0">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CA20DC">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3042F18D">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5D0E7E">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F2C3A0F">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30295"/>
      <w:bookmarkEnd w:id="16"/>
      <w:bookmarkStart w:id="17" w:name="_Hlt68057669"/>
      <w:bookmarkEnd w:id="17"/>
      <w:bookmarkStart w:id="18" w:name="_Hlt68072998"/>
      <w:bookmarkEnd w:id="18"/>
      <w:bookmarkStart w:id="19" w:name="_Hlt74729768"/>
      <w:bookmarkEnd w:id="19"/>
      <w:bookmarkStart w:id="20" w:name="_Hlt74714665"/>
      <w:bookmarkEnd w:id="20"/>
      <w:bookmarkStart w:id="21" w:name="_Hlt75236101"/>
      <w:bookmarkEnd w:id="21"/>
      <w:bookmarkStart w:id="22" w:name="_Hlt74707468"/>
      <w:bookmarkEnd w:id="22"/>
      <w:bookmarkStart w:id="23" w:name="_Hlt68073093"/>
      <w:bookmarkEnd w:id="23"/>
      <w:bookmarkStart w:id="24" w:name="_Hlt75236011"/>
      <w:bookmarkEnd w:id="24"/>
      <w:bookmarkStart w:id="25" w:name="_Hlt75236290"/>
      <w:bookmarkEnd w:id="25"/>
      <w:bookmarkStart w:id="26" w:name="_Hlt68072990"/>
      <w:bookmarkEnd w:id="26"/>
    </w:p>
    <w:bookmarkEnd w:id="11"/>
    <w:bookmarkEnd w:id="12"/>
    <w:p w14:paraId="681CC78B">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1587F4E9">
      <w:pPr>
        <w:spacing w:before="120" w:beforeLines="50" w:after="120" w:afterLines="50" w:line="460" w:lineRule="exact"/>
        <w:ind w:firstLine="602" w:firstLineChars="200"/>
        <w:outlineLvl w:val="1"/>
        <w:rPr>
          <w:rFonts w:asciiTheme="minorEastAsia" w:hAnsiTheme="minorEastAsia"/>
          <w:b/>
          <w:sz w:val="30"/>
          <w:szCs w:val="30"/>
        </w:rPr>
      </w:pPr>
      <w:bookmarkStart w:id="28" w:name="_Toc13117"/>
      <w:r>
        <w:rPr>
          <w:rFonts w:hint="eastAsia" w:asciiTheme="minorEastAsia" w:hAnsiTheme="minorEastAsia"/>
          <w:b/>
          <w:sz w:val="30"/>
          <w:szCs w:val="30"/>
        </w:rPr>
        <w:t>一、保险内容</w:t>
      </w:r>
      <w:bookmarkEnd w:id="28"/>
    </w:p>
    <w:p w14:paraId="731DD913">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为进一步完善</w:t>
      </w:r>
      <w:r>
        <w:rPr>
          <w:rFonts w:hint="eastAsia" w:asciiTheme="minorEastAsia" w:hAnsiTheme="minorEastAsia"/>
          <w:sz w:val="24"/>
        </w:rPr>
        <w:t>上城区</w:t>
      </w:r>
      <w:r>
        <w:rPr>
          <w:rFonts w:hint="eastAsia" w:cs="仿宋_GB2312" w:asciiTheme="minorEastAsia" w:hAnsiTheme="minorEastAsia"/>
          <w:sz w:val="24"/>
        </w:rPr>
        <w:t>0－14周岁独生子女家庭及计生特殊家庭保险保障体系建设，改善计生家庭人员生存与发展状况，帮助解决计生家庭因意外和疾病带来的问题，</w:t>
      </w:r>
      <w:r>
        <w:rPr>
          <w:rFonts w:hint="eastAsia" w:asciiTheme="minorEastAsia" w:hAnsiTheme="minorEastAsia"/>
          <w:sz w:val="24"/>
        </w:rPr>
        <w:t>上城区</w:t>
      </w:r>
      <w:r>
        <w:rPr>
          <w:rFonts w:hint="eastAsia" w:cs="仿宋_GB2312" w:asciiTheme="minorEastAsia" w:hAnsiTheme="minorEastAsia"/>
          <w:sz w:val="24"/>
        </w:rPr>
        <w:t>计划生育协会通过公开招标的采购方式，为</w:t>
      </w:r>
      <w:r>
        <w:rPr>
          <w:rFonts w:hint="eastAsia" w:asciiTheme="minorEastAsia" w:hAnsiTheme="minorEastAsia"/>
          <w:sz w:val="24"/>
        </w:rPr>
        <w:t>上城区</w:t>
      </w:r>
      <w:r>
        <w:rPr>
          <w:rFonts w:hint="eastAsia" w:cs="仿宋_GB2312" w:asciiTheme="minorEastAsia" w:hAnsiTheme="minorEastAsia"/>
          <w:sz w:val="24"/>
        </w:rPr>
        <w:t>全区计生家庭提供保险服务。</w:t>
      </w:r>
    </w:p>
    <w:p w14:paraId="43B340FD">
      <w:pPr>
        <w:spacing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（一）独生子女家庭平安保险</w:t>
      </w:r>
    </w:p>
    <w:p w14:paraId="348A8184">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1.参保对象：</w:t>
      </w:r>
      <w:r>
        <w:rPr>
          <w:rFonts w:hint="eastAsia" w:asciiTheme="minorEastAsia" w:hAnsiTheme="minorEastAsia"/>
          <w:sz w:val="24"/>
        </w:rPr>
        <w:t>上城区</w:t>
      </w:r>
      <w:r>
        <w:rPr>
          <w:rFonts w:hint="eastAsia" w:cs="仿宋_GB2312" w:asciiTheme="minorEastAsia" w:hAnsiTheme="minorEastAsia"/>
          <w:sz w:val="24"/>
        </w:rPr>
        <w:t>户籍，独生子女在0－14周岁[含]独生子女家庭。</w:t>
      </w:r>
    </w:p>
    <w:p w14:paraId="5848801C">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2.承保数量：</w:t>
      </w:r>
      <w:r>
        <w:rPr>
          <w:rFonts w:hint="eastAsia" w:cs="仿宋_GB2312" w:asciiTheme="minorEastAsia" w:hAnsiTheme="minorEastAsia"/>
          <w:color w:val="0000FF"/>
          <w:sz w:val="24"/>
        </w:rPr>
        <w:t>独生子女家庭数暂定为1.</w:t>
      </w:r>
      <w:r>
        <w:rPr>
          <w:rFonts w:hint="eastAsia" w:cs="仿宋_GB2312" w:asciiTheme="minorEastAsia" w:hAnsiTheme="minorEastAsia"/>
          <w:color w:val="0000FF"/>
          <w:sz w:val="24"/>
          <w:lang w:val="en-US" w:eastAsia="zh-CN"/>
        </w:rPr>
        <w:t>4</w:t>
      </w:r>
      <w:r>
        <w:rPr>
          <w:rFonts w:hint="eastAsia" w:cs="仿宋_GB2312" w:asciiTheme="minorEastAsia" w:hAnsiTheme="minorEastAsia"/>
          <w:color w:val="0000FF"/>
          <w:sz w:val="24"/>
        </w:rPr>
        <w:t>万户，</w:t>
      </w:r>
      <w:r>
        <w:rPr>
          <w:rFonts w:hint="eastAsia" w:cs="仿宋_GB2312" w:asciiTheme="minorEastAsia" w:hAnsiTheme="minorEastAsia"/>
          <w:sz w:val="24"/>
        </w:rPr>
        <w:t>具体数量按实际承保户数为准。</w:t>
      </w:r>
    </w:p>
    <w:p w14:paraId="2C99C708">
      <w:pPr>
        <w:spacing w:line="360" w:lineRule="auto"/>
        <w:ind w:firstLine="482" w:firstLineChars="200"/>
        <w:rPr>
          <w:rFonts w:cs="仿宋_GB2312" w:asciiTheme="minorEastAsia" w:hAnsiTheme="minorEastAsia"/>
          <w:sz w:val="24"/>
        </w:rPr>
      </w:pPr>
      <w:r>
        <w:rPr>
          <w:rFonts w:hint="eastAsia" w:cs="仿宋_GB2312" w:asciiTheme="minorEastAsia" w:hAnsiTheme="minorEastAsia"/>
          <w:b/>
          <w:sz w:val="24"/>
        </w:rPr>
        <w:t>▲</w:t>
      </w:r>
      <w:r>
        <w:rPr>
          <w:rFonts w:hint="eastAsia" w:cs="仿宋_GB2312" w:asciiTheme="minorEastAsia" w:hAnsiTheme="minorEastAsia"/>
          <w:sz w:val="24"/>
        </w:rPr>
        <w:t>3.保险费用：最高限价10元/户</w:t>
      </w:r>
      <w:r>
        <w:rPr>
          <w:rFonts w:hint="eastAsia" w:asciiTheme="minorEastAsia" w:hAnsiTheme="minorEastAsia"/>
        </w:rPr>
        <w:t>/年</w:t>
      </w:r>
    </w:p>
    <w:p w14:paraId="43C11402">
      <w:pPr>
        <w:spacing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▲4.保险方案：</w:t>
      </w:r>
    </w:p>
    <w:tbl>
      <w:tblPr>
        <w:tblStyle w:val="63"/>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768"/>
        <w:gridCol w:w="2521"/>
        <w:gridCol w:w="2752"/>
      </w:tblGrid>
      <w:tr w14:paraId="07ED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1524" w:type="dxa"/>
            <w:vAlign w:val="center"/>
          </w:tcPr>
          <w:p w14:paraId="5B34EECF">
            <w:pPr>
              <w:spacing w:line="360" w:lineRule="auto"/>
              <w:jc w:val="center"/>
              <w:rPr>
                <w:rFonts w:cs="仿宋_GB2312" w:asciiTheme="minorEastAsia" w:hAnsiTheme="minorEastAsia"/>
                <w:sz w:val="24"/>
              </w:rPr>
            </w:pPr>
            <w:r>
              <w:rPr>
                <w:rFonts w:hint="eastAsia" w:cs="仿宋_GB2312" w:asciiTheme="minorEastAsia" w:hAnsiTheme="minorEastAsia"/>
                <w:sz w:val="24"/>
              </w:rPr>
              <w:t>投保对象</w:t>
            </w:r>
          </w:p>
        </w:tc>
        <w:tc>
          <w:tcPr>
            <w:tcW w:w="1768" w:type="dxa"/>
            <w:vAlign w:val="center"/>
          </w:tcPr>
          <w:p w14:paraId="3091215A">
            <w:pPr>
              <w:spacing w:line="360" w:lineRule="auto"/>
              <w:jc w:val="center"/>
              <w:rPr>
                <w:rFonts w:cs="仿宋_GB2312" w:asciiTheme="minorEastAsia" w:hAnsiTheme="minorEastAsia"/>
                <w:sz w:val="24"/>
              </w:rPr>
            </w:pPr>
            <w:r>
              <w:rPr>
                <w:rFonts w:hint="eastAsia" w:cs="仿宋_GB2312" w:asciiTheme="minorEastAsia" w:hAnsiTheme="minorEastAsia"/>
                <w:sz w:val="24"/>
              </w:rPr>
              <w:t>保障项目</w:t>
            </w:r>
          </w:p>
        </w:tc>
        <w:tc>
          <w:tcPr>
            <w:tcW w:w="2521" w:type="dxa"/>
            <w:vAlign w:val="center"/>
          </w:tcPr>
          <w:p w14:paraId="4CF847DA">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保险金额</w:t>
            </w:r>
          </w:p>
        </w:tc>
        <w:tc>
          <w:tcPr>
            <w:tcW w:w="2752" w:type="dxa"/>
            <w:vAlign w:val="center"/>
          </w:tcPr>
          <w:p w14:paraId="0310DAAE">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保障内容</w:t>
            </w:r>
          </w:p>
        </w:tc>
      </w:tr>
      <w:tr w14:paraId="2CD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24" w:type="dxa"/>
            <w:vMerge w:val="restart"/>
            <w:vAlign w:val="center"/>
          </w:tcPr>
          <w:p w14:paraId="5DCAA30F">
            <w:pPr>
              <w:spacing w:line="360" w:lineRule="auto"/>
              <w:ind w:firstLine="120" w:firstLineChars="50"/>
              <w:rPr>
                <w:rFonts w:cs="仿宋_GB2312" w:asciiTheme="minorEastAsia" w:hAnsiTheme="minorEastAsia"/>
                <w:sz w:val="24"/>
              </w:rPr>
            </w:pPr>
            <w:r>
              <w:rPr>
                <w:rFonts w:hint="eastAsia" w:cs="仿宋_GB2312" w:asciiTheme="minorEastAsia" w:hAnsiTheme="minorEastAsia"/>
                <w:sz w:val="24"/>
              </w:rPr>
              <w:t>独生子女</w:t>
            </w:r>
          </w:p>
        </w:tc>
        <w:tc>
          <w:tcPr>
            <w:tcW w:w="1768" w:type="dxa"/>
            <w:vAlign w:val="center"/>
          </w:tcPr>
          <w:p w14:paraId="5C594707">
            <w:pPr>
              <w:spacing w:line="360" w:lineRule="auto"/>
              <w:jc w:val="center"/>
              <w:rPr>
                <w:rFonts w:cs="仿宋_GB2312" w:asciiTheme="minorEastAsia" w:hAnsiTheme="minorEastAsia"/>
                <w:sz w:val="24"/>
              </w:rPr>
            </w:pPr>
            <w:r>
              <w:rPr>
                <w:rFonts w:hint="eastAsia" w:cs="仿宋_GB2312" w:asciiTheme="minorEastAsia" w:hAnsiTheme="minorEastAsia"/>
                <w:sz w:val="24"/>
              </w:rPr>
              <w:t>疾病身故保险金</w:t>
            </w:r>
          </w:p>
        </w:tc>
        <w:tc>
          <w:tcPr>
            <w:tcW w:w="2521" w:type="dxa"/>
            <w:vAlign w:val="center"/>
          </w:tcPr>
          <w:p w14:paraId="57D9E1C2">
            <w:pPr>
              <w:spacing w:line="360" w:lineRule="auto"/>
              <w:jc w:val="center"/>
              <w:rPr>
                <w:rFonts w:cs="仿宋_GB2312" w:asciiTheme="minorEastAsia" w:hAnsiTheme="minorEastAsia"/>
                <w:sz w:val="24"/>
              </w:rPr>
            </w:pPr>
            <w:r>
              <w:rPr>
                <w:rFonts w:hint="eastAsia" w:cs="仿宋_GB2312" w:asciiTheme="minorEastAsia" w:hAnsiTheme="minorEastAsia"/>
                <w:sz w:val="24"/>
              </w:rPr>
              <w:t>不少于30000元/人</w:t>
            </w:r>
          </w:p>
        </w:tc>
        <w:tc>
          <w:tcPr>
            <w:tcW w:w="2752" w:type="dxa"/>
            <w:vAlign w:val="center"/>
          </w:tcPr>
          <w:p w14:paraId="4BA00CEA">
            <w:pPr>
              <w:spacing w:line="360" w:lineRule="auto"/>
              <w:jc w:val="center"/>
              <w:rPr>
                <w:rFonts w:cs="仿宋_GB2312" w:asciiTheme="minorEastAsia" w:hAnsiTheme="minorEastAsia"/>
                <w:sz w:val="24"/>
              </w:rPr>
            </w:pPr>
            <w:r>
              <w:rPr>
                <w:rFonts w:hint="eastAsia" w:cs="仿宋_GB2312" w:asciiTheme="minorEastAsia" w:hAnsiTheme="minorEastAsia"/>
                <w:sz w:val="24"/>
              </w:rPr>
              <w:t>无等待期100%赔付</w:t>
            </w:r>
          </w:p>
        </w:tc>
      </w:tr>
      <w:tr w14:paraId="55E5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24" w:type="dxa"/>
            <w:vMerge w:val="continue"/>
            <w:vAlign w:val="center"/>
          </w:tcPr>
          <w:p w14:paraId="7DAAA5A8">
            <w:pPr>
              <w:spacing w:line="360" w:lineRule="auto"/>
              <w:ind w:firstLine="480" w:firstLineChars="200"/>
              <w:rPr>
                <w:rFonts w:cs="仿宋_GB2312" w:asciiTheme="minorEastAsia" w:hAnsiTheme="minorEastAsia"/>
                <w:sz w:val="24"/>
              </w:rPr>
            </w:pPr>
          </w:p>
        </w:tc>
        <w:tc>
          <w:tcPr>
            <w:tcW w:w="1768" w:type="dxa"/>
            <w:vAlign w:val="center"/>
          </w:tcPr>
          <w:p w14:paraId="54625EDC">
            <w:pPr>
              <w:spacing w:line="360" w:lineRule="auto"/>
              <w:jc w:val="center"/>
              <w:rPr>
                <w:rFonts w:cs="仿宋_GB2312" w:asciiTheme="minorEastAsia" w:hAnsiTheme="minorEastAsia"/>
                <w:sz w:val="24"/>
              </w:rPr>
            </w:pPr>
            <w:r>
              <w:rPr>
                <w:rFonts w:hint="eastAsia" w:cs="仿宋_GB2312" w:asciiTheme="minorEastAsia" w:hAnsiTheme="minorEastAsia"/>
                <w:sz w:val="24"/>
              </w:rPr>
              <w:t>意外身故保险金</w:t>
            </w:r>
          </w:p>
        </w:tc>
        <w:tc>
          <w:tcPr>
            <w:tcW w:w="2521" w:type="dxa"/>
            <w:vAlign w:val="center"/>
          </w:tcPr>
          <w:p w14:paraId="63219AF5">
            <w:pPr>
              <w:spacing w:line="360" w:lineRule="auto"/>
              <w:jc w:val="center"/>
              <w:rPr>
                <w:rFonts w:cs="仿宋_GB2312" w:asciiTheme="minorEastAsia" w:hAnsiTheme="minorEastAsia"/>
                <w:sz w:val="24"/>
              </w:rPr>
            </w:pPr>
            <w:r>
              <w:rPr>
                <w:rFonts w:hint="eastAsia" w:cs="仿宋_GB2312" w:asciiTheme="minorEastAsia" w:hAnsiTheme="minorEastAsia"/>
                <w:sz w:val="24"/>
              </w:rPr>
              <w:t>不少于30000元/人</w:t>
            </w:r>
          </w:p>
        </w:tc>
        <w:tc>
          <w:tcPr>
            <w:tcW w:w="2752" w:type="dxa"/>
            <w:vAlign w:val="center"/>
          </w:tcPr>
          <w:p w14:paraId="6E7AA146">
            <w:pPr>
              <w:spacing w:line="360" w:lineRule="auto"/>
              <w:jc w:val="center"/>
              <w:rPr>
                <w:rFonts w:cs="仿宋_GB2312" w:asciiTheme="minorEastAsia" w:hAnsiTheme="minorEastAsia"/>
                <w:sz w:val="24"/>
              </w:rPr>
            </w:pPr>
            <w:r>
              <w:rPr>
                <w:rFonts w:hint="eastAsia" w:cs="仿宋_GB2312" w:asciiTheme="minorEastAsia" w:hAnsiTheme="minorEastAsia"/>
                <w:sz w:val="24"/>
              </w:rPr>
              <w:t>100%赔付</w:t>
            </w:r>
          </w:p>
        </w:tc>
      </w:tr>
      <w:tr w14:paraId="2C75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4" w:type="dxa"/>
            <w:vMerge w:val="continue"/>
            <w:vAlign w:val="center"/>
          </w:tcPr>
          <w:p w14:paraId="59B3997D">
            <w:pPr>
              <w:spacing w:line="360" w:lineRule="auto"/>
              <w:ind w:firstLine="480" w:firstLineChars="200"/>
              <w:rPr>
                <w:rFonts w:cs="仿宋_GB2312" w:asciiTheme="minorEastAsia" w:hAnsiTheme="minorEastAsia"/>
                <w:sz w:val="24"/>
              </w:rPr>
            </w:pPr>
          </w:p>
        </w:tc>
        <w:tc>
          <w:tcPr>
            <w:tcW w:w="1768" w:type="dxa"/>
            <w:vAlign w:val="center"/>
          </w:tcPr>
          <w:p w14:paraId="78D04E46">
            <w:pPr>
              <w:spacing w:line="360" w:lineRule="auto"/>
              <w:jc w:val="center"/>
              <w:rPr>
                <w:rFonts w:cs="仿宋_GB2312" w:asciiTheme="minorEastAsia" w:hAnsiTheme="minorEastAsia"/>
                <w:sz w:val="24"/>
              </w:rPr>
            </w:pPr>
            <w:r>
              <w:rPr>
                <w:rFonts w:hint="eastAsia" w:cs="仿宋_GB2312" w:asciiTheme="minorEastAsia" w:hAnsiTheme="minorEastAsia"/>
                <w:sz w:val="24"/>
              </w:rPr>
              <w:t>意外残疾保险金</w:t>
            </w:r>
          </w:p>
        </w:tc>
        <w:tc>
          <w:tcPr>
            <w:tcW w:w="2521" w:type="dxa"/>
            <w:vAlign w:val="center"/>
          </w:tcPr>
          <w:p w14:paraId="4766A061">
            <w:pPr>
              <w:spacing w:line="360" w:lineRule="auto"/>
              <w:jc w:val="center"/>
              <w:rPr>
                <w:rFonts w:cs="仿宋_GB2312" w:asciiTheme="minorEastAsia" w:hAnsiTheme="minorEastAsia"/>
                <w:sz w:val="24"/>
              </w:rPr>
            </w:pPr>
            <w:r>
              <w:rPr>
                <w:rFonts w:hint="eastAsia" w:cs="仿宋_GB2312" w:asciiTheme="minorEastAsia" w:hAnsiTheme="minorEastAsia"/>
                <w:sz w:val="24"/>
              </w:rPr>
              <w:t>不少于30000元/人</w:t>
            </w:r>
          </w:p>
        </w:tc>
        <w:tc>
          <w:tcPr>
            <w:tcW w:w="2752" w:type="dxa"/>
            <w:vAlign w:val="center"/>
          </w:tcPr>
          <w:p w14:paraId="665C2DC9">
            <w:pPr>
              <w:jc w:val="center"/>
              <w:rPr>
                <w:rFonts w:cs="仿宋_GB2312" w:asciiTheme="minorEastAsia" w:hAnsiTheme="minorEastAsia"/>
                <w:sz w:val="24"/>
              </w:rPr>
            </w:pPr>
            <w:r>
              <w:rPr>
                <w:rFonts w:hint="eastAsia" w:cs="仿宋_GB2312" w:asciiTheme="minorEastAsia" w:hAnsiTheme="minorEastAsia"/>
                <w:sz w:val="24"/>
              </w:rPr>
              <w:t>按《人身保险伤残评定标准（行业标准）》赔付</w:t>
            </w:r>
          </w:p>
        </w:tc>
      </w:tr>
      <w:tr w14:paraId="0ACC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24" w:type="dxa"/>
            <w:vMerge w:val="continue"/>
            <w:vAlign w:val="center"/>
          </w:tcPr>
          <w:p w14:paraId="62176744">
            <w:pPr>
              <w:spacing w:line="360" w:lineRule="auto"/>
              <w:ind w:firstLine="480" w:firstLineChars="200"/>
              <w:rPr>
                <w:rFonts w:cs="仿宋_GB2312" w:asciiTheme="minorEastAsia" w:hAnsiTheme="minorEastAsia"/>
                <w:sz w:val="24"/>
              </w:rPr>
            </w:pPr>
          </w:p>
        </w:tc>
        <w:tc>
          <w:tcPr>
            <w:tcW w:w="1768" w:type="dxa"/>
            <w:vMerge w:val="restart"/>
            <w:vAlign w:val="center"/>
          </w:tcPr>
          <w:p w14:paraId="5CBE51CB">
            <w:pPr>
              <w:spacing w:line="360" w:lineRule="auto"/>
              <w:jc w:val="center"/>
              <w:rPr>
                <w:rFonts w:cs="仿宋_GB2312" w:asciiTheme="minorEastAsia" w:hAnsiTheme="minorEastAsia"/>
                <w:sz w:val="24"/>
              </w:rPr>
            </w:pPr>
            <w:r>
              <w:rPr>
                <w:rFonts w:hint="eastAsia" w:cs="仿宋_GB2312" w:asciiTheme="minorEastAsia" w:hAnsiTheme="minorEastAsia"/>
                <w:sz w:val="24"/>
              </w:rPr>
              <w:t>重大疾病保险金</w:t>
            </w:r>
          </w:p>
        </w:tc>
        <w:tc>
          <w:tcPr>
            <w:tcW w:w="2521" w:type="dxa"/>
            <w:vAlign w:val="center"/>
          </w:tcPr>
          <w:p w14:paraId="3D00BA89">
            <w:pPr>
              <w:spacing w:line="360" w:lineRule="auto"/>
              <w:jc w:val="center"/>
              <w:rPr>
                <w:rFonts w:cs="仿宋_GB2312" w:asciiTheme="minorEastAsia" w:hAnsiTheme="minorEastAsia"/>
                <w:sz w:val="24"/>
              </w:rPr>
            </w:pPr>
            <w:r>
              <w:rPr>
                <w:rFonts w:hint="eastAsia" w:cs="仿宋_GB2312" w:asciiTheme="minorEastAsia" w:hAnsiTheme="minorEastAsia"/>
                <w:sz w:val="24"/>
              </w:rPr>
              <w:t>重症不少于10000元/人</w:t>
            </w:r>
          </w:p>
        </w:tc>
        <w:tc>
          <w:tcPr>
            <w:tcW w:w="2752" w:type="dxa"/>
            <w:vMerge w:val="restart"/>
            <w:vAlign w:val="center"/>
          </w:tcPr>
          <w:p w14:paraId="1BC4298F">
            <w:pPr>
              <w:jc w:val="center"/>
              <w:rPr>
                <w:rFonts w:cs="仿宋_GB2312" w:asciiTheme="minorEastAsia" w:hAnsiTheme="minorEastAsia"/>
                <w:sz w:val="24"/>
              </w:rPr>
            </w:pPr>
            <w:r>
              <w:rPr>
                <w:rFonts w:hint="eastAsia" w:cs="仿宋_GB2312" w:asciiTheme="minorEastAsia" w:hAnsiTheme="minorEastAsia"/>
                <w:sz w:val="24"/>
              </w:rPr>
              <w:t>因患条款列明的5</w:t>
            </w:r>
            <w:r>
              <w:rPr>
                <w:rFonts w:cs="仿宋_GB2312" w:asciiTheme="minorEastAsia" w:hAnsiTheme="minorEastAsia"/>
                <w:sz w:val="24"/>
              </w:rPr>
              <w:t>0</w:t>
            </w:r>
            <w:r>
              <w:rPr>
                <w:rFonts w:hint="eastAsia" w:cs="仿宋_GB2312" w:asciiTheme="minorEastAsia" w:hAnsiTheme="minorEastAsia"/>
                <w:sz w:val="24"/>
              </w:rPr>
              <w:t>种重大疾病或10种轻症之一，一次性给付对应的重大疾病保险金。（病种详见具体条款）</w:t>
            </w:r>
          </w:p>
        </w:tc>
      </w:tr>
      <w:tr w14:paraId="3702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524" w:type="dxa"/>
            <w:vMerge w:val="continue"/>
            <w:vAlign w:val="center"/>
          </w:tcPr>
          <w:p w14:paraId="5AB75AB2">
            <w:pPr>
              <w:spacing w:line="360" w:lineRule="auto"/>
              <w:ind w:firstLine="480" w:firstLineChars="200"/>
              <w:rPr>
                <w:rFonts w:cs="仿宋_GB2312" w:asciiTheme="minorEastAsia" w:hAnsiTheme="minorEastAsia"/>
                <w:sz w:val="24"/>
              </w:rPr>
            </w:pPr>
          </w:p>
        </w:tc>
        <w:tc>
          <w:tcPr>
            <w:tcW w:w="1768" w:type="dxa"/>
            <w:vMerge w:val="continue"/>
            <w:vAlign w:val="center"/>
          </w:tcPr>
          <w:p w14:paraId="50746625">
            <w:pPr>
              <w:spacing w:line="360" w:lineRule="auto"/>
              <w:jc w:val="center"/>
              <w:rPr>
                <w:rFonts w:cs="仿宋_GB2312" w:asciiTheme="minorEastAsia" w:hAnsiTheme="minorEastAsia"/>
                <w:sz w:val="24"/>
              </w:rPr>
            </w:pPr>
          </w:p>
        </w:tc>
        <w:tc>
          <w:tcPr>
            <w:tcW w:w="2521" w:type="dxa"/>
            <w:vAlign w:val="center"/>
          </w:tcPr>
          <w:p w14:paraId="3853161F">
            <w:pPr>
              <w:spacing w:line="360" w:lineRule="auto"/>
              <w:jc w:val="center"/>
              <w:rPr>
                <w:rFonts w:cs="仿宋_GB2312" w:asciiTheme="minorEastAsia" w:hAnsiTheme="minorEastAsia"/>
                <w:sz w:val="24"/>
              </w:rPr>
            </w:pPr>
            <w:r>
              <w:rPr>
                <w:rFonts w:hint="eastAsia" w:cs="仿宋_GB2312" w:asciiTheme="minorEastAsia" w:hAnsiTheme="minorEastAsia"/>
                <w:sz w:val="24"/>
              </w:rPr>
              <w:t>轻症不少于3000元/人</w:t>
            </w:r>
          </w:p>
        </w:tc>
        <w:tc>
          <w:tcPr>
            <w:tcW w:w="2752" w:type="dxa"/>
            <w:vMerge w:val="continue"/>
            <w:vAlign w:val="center"/>
          </w:tcPr>
          <w:p w14:paraId="7A769492">
            <w:pPr>
              <w:jc w:val="center"/>
              <w:rPr>
                <w:rFonts w:cs="仿宋_GB2312" w:asciiTheme="minorEastAsia" w:hAnsiTheme="minorEastAsia"/>
                <w:sz w:val="24"/>
              </w:rPr>
            </w:pPr>
          </w:p>
        </w:tc>
      </w:tr>
      <w:tr w14:paraId="3D6A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24" w:type="dxa"/>
            <w:vMerge w:val="restart"/>
            <w:vAlign w:val="center"/>
          </w:tcPr>
          <w:p w14:paraId="66B7778F">
            <w:pPr>
              <w:spacing w:line="360" w:lineRule="auto"/>
              <w:ind w:firstLine="360" w:firstLineChars="150"/>
              <w:rPr>
                <w:rFonts w:cs="仿宋_GB2312" w:asciiTheme="minorEastAsia" w:hAnsiTheme="minorEastAsia"/>
                <w:sz w:val="24"/>
              </w:rPr>
            </w:pPr>
            <w:r>
              <w:rPr>
                <w:rFonts w:hint="eastAsia" w:cs="仿宋_GB2312" w:asciiTheme="minorEastAsia" w:hAnsiTheme="minorEastAsia"/>
                <w:sz w:val="24"/>
              </w:rPr>
              <w:t>父母</w:t>
            </w:r>
          </w:p>
        </w:tc>
        <w:tc>
          <w:tcPr>
            <w:tcW w:w="1768" w:type="dxa"/>
            <w:vAlign w:val="center"/>
          </w:tcPr>
          <w:p w14:paraId="74394227">
            <w:pPr>
              <w:spacing w:line="360" w:lineRule="auto"/>
              <w:jc w:val="center"/>
              <w:rPr>
                <w:rFonts w:cs="仿宋_GB2312" w:asciiTheme="minorEastAsia" w:hAnsiTheme="minorEastAsia"/>
                <w:sz w:val="24"/>
              </w:rPr>
            </w:pPr>
            <w:r>
              <w:rPr>
                <w:rFonts w:hint="eastAsia" w:cs="仿宋_GB2312" w:asciiTheme="minorEastAsia" w:hAnsiTheme="minorEastAsia"/>
                <w:sz w:val="24"/>
              </w:rPr>
              <w:t>疾病身故保险金</w:t>
            </w:r>
          </w:p>
        </w:tc>
        <w:tc>
          <w:tcPr>
            <w:tcW w:w="2521" w:type="dxa"/>
            <w:vAlign w:val="center"/>
          </w:tcPr>
          <w:p w14:paraId="59B91CA0">
            <w:pPr>
              <w:spacing w:line="360" w:lineRule="auto"/>
              <w:jc w:val="center"/>
              <w:rPr>
                <w:rFonts w:cs="仿宋_GB2312" w:asciiTheme="minorEastAsia" w:hAnsiTheme="minorEastAsia"/>
                <w:sz w:val="24"/>
              </w:rPr>
            </w:pPr>
            <w:r>
              <w:rPr>
                <w:rFonts w:hint="eastAsia" w:cs="仿宋_GB2312" w:asciiTheme="minorEastAsia" w:hAnsiTheme="minorEastAsia"/>
                <w:sz w:val="24"/>
              </w:rPr>
              <w:t>不少于5000元/人</w:t>
            </w:r>
          </w:p>
        </w:tc>
        <w:tc>
          <w:tcPr>
            <w:tcW w:w="2752" w:type="dxa"/>
            <w:vAlign w:val="center"/>
          </w:tcPr>
          <w:p w14:paraId="4824AABC">
            <w:pPr>
              <w:jc w:val="center"/>
              <w:rPr>
                <w:rFonts w:cs="仿宋_GB2312" w:asciiTheme="minorEastAsia" w:hAnsiTheme="minorEastAsia"/>
                <w:sz w:val="24"/>
              </w:rPr>
            </w:pPr>
            <w:r>
              <w:rPr>
                <w:rFonts w:hint="eastAsia" w:cs="仿宋_GB2312" w:asciiTheme="minorEastAsia" w:hAnsiTheme="minorEastAsia"/>
                <w:sz w:val="24"/>
              </w:rPr>
              <w:t>无等待期100%赔付</w:t>
            </w:r>
          </w:p>
        </w:tc>
      </w:tr>
      <w:tr w14:paraId="0FE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24" w:type="dxa"/>
            <w:vMerge w:val="continue"/>
            <w:vAlign w:val="center"/>
          </w:tcPr>
          <w:p w14:paraId="1B1D1577">
            <w:pPr>
              <w:spacing w:line="360" w:lineRule="auto"/>
              <w:ind w:firstLine="480" w:firstLineChars="200"/>
              <w:rPr>
                <w:rFonts w:cs="仿宋_GB2312" w:asciiTheme="minorEastAsia" w:hAnsiTheme="minorEastAsia"/>
                <w:sz w:val="24"/>
              </w:rPr>
            </w:pPr>
          </w:p>
        </w:tc>
        <w:tc>
          <w:tcPr>
            <w:tcW w:w="1768" w:type="dxa"/>
            <w:vAlign w:val="center"/>
          </w:tcPr>
          <w:p w14:paraId="2A3F2371">
            <w:pPr>
              <w:spacing w:line="360" w:lineRule="auto"/>
              <w:jc w:val="center"/>
              <w:rPr>
                <w:rFonts w:cs="仿宋_GB2312" w:asciiTheme="minorEastAsia" w:hAnsiTheme="minorEastAsia"/>
                <w:sz w:val="24"/>
              </w:rPr>
            </w:pPr>
            <w:r>
              <w:rPr>
                <w:rFonts w:hint="eastAsia" w:cs="仿宋_GB2312" w:asciiTheme="minorEastAsia" w:hAnsiTheme="minorEastAsia"/>
                <w:sz w:val="24"/>
              </w:rPr>
              <w:t>意外身故保险金</w:t>
            </w:r>
          </w:p>
        </w:tc>
        <w:tc>
          <w:tcPr>
            <w:tcW w:w="2521" w:type="dxa"/>
            <w:vAlign w:val="center"/>
          </w:tcPr>
          <w:p w14:paraId="3C6CCDB9">
            <w:pPr>
              <w:spacing w:line="360" w:lineRule="auto"/>
              <w:jc w:val="center"/>
              <w:rPr>
                <w:rFonts w:cs="仿宋_GB2312" w:asciiTheme="minorEastAsia" w:hAnsiTheme="minorEastAsia"/>
                <w:sz w:val="24"/>
              </w:rPr>
            </w:pPr>
            <w:r>
              <w:rPr>
                <w:rFonts w:hint="eastAsia" w:cs="仿宋_GB2312" w:asciiTheme="minorEastAsia" w:hAnsiTheme="minorEastAsia"/>
                <w:sz w:val="24"/>
              </w:rPr>
              <w:t>不少于5000元/人</w:t>
            </w:r>
          </w:p>
        </w:tc>
        <w:tc>
          <w:tcPr>
            <w:tcW w:w="2752" w:type="dxa"/>
            <w:vAlign w:val="center"/>
          </w:tcPr>
          <w:p w14:paraId="3BBDDF64">
            <w:pPr>
              <w:jc w:val="center"/>
              <w:rPr>
                <w:rFonts w:cs="仿宋_GB2312" w:asciiTheme="minorEastAsia" w:hAnsiTheme="minorEastAsia"/>
                <w:sz w:val="24"/>
              </w:rPr>
            </w:pPr>
            <w:r>
              <w:rPr>
                <w:rFonts w:hint="eastAsia" w:cs="仿宋_GB2312" w:asciiTheme="minorEastAsia" w:hAnsiTheme="minorEastAsia"/>
                <w:sz w:val="24"/>
              </w:rPr>
              <w:t>100%赔付</w:t>
            </w:r>
          </w:p>
        </w:tc>
      </w:tr>
      <w:tr w14:paraId="6FEA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Merge w:val="continue"/>
            <w:vAlign w:val="center"/>
          </w:tcPr>
          <w:p w14:paraId="5FE7CF96">
            <w:pPr>
              <w:spacing w:line="360" w:lineRule="auto"/>
              <w:ind w:firstLine="480" w:firstLineChars="200"/>
              <w:rPr>
                <w:rFonts w:cs="仿宋_GB2312" w:asciiTheme="minorEastAsia" w:hAnsiTheme="minorEastAsia"/>
                <w:sz w:val="24"/>
              </w:rPr>
            </w:pPr>
          </w:p>
        </w:tc>
        <w:tc>
          <w:tcPr>
            <w:tcW w:w="1768" w:type="dxa"/>
            <w:vAlign w:val="center"/>
          </w:tcPr>
          <w:p w14:paraId="7A20E846">
            <w:pPr>
              <w:spacing w:line="360" w:lineRule="auto"/>
              <w:jc w:val="center"/>
              <w:rPr>
                <w:rFonts w:cs="仿宋_GB2312" w:asciiTheme="minorEastAsia" w:hAnsiTheme="minorEastAsia"/>
                <w:sz w:val="24"/>
              </w:rPr>
            </w:pPr>
            <w:r>
              <w:rPr>
                <w:rFonts w:hint="eastAsia" w:cs="仿宋_GB2312" w:asciiTheme="minorEastAsia" w:hAnsiTheme="minorEastAsia"/>
                <w:sz w:val="24"/>
              </w:rPr>
              <w:t>意外残疾保险金</w:t>
            </w:r>
          </w:p>
        </w:tc>
        <w:tc>
          <w:tcPr>
            <w:tcW w:w="2521" w:type="dxa"/>
            <w:vAlign w:val="center"/>
          </w:tcPr>
          <w:p w14:paraId="7AE08907">
            <w:pPr>
              <w:spacing w:line="360" w:lineRule="auto"/>
              <w:jc w:val="center"/>
              <w:rPr>
                <w:rFonts w:cs="仿宋_GB2312" w:asciiTheme="minorEastAsia" w:hAnsiTheme="minorEastAsia"/>
                <w:sz w:val="24"/>
              </w:rPr>
            </w:pPr>
            <w:r>
              <w:rPr>
                <w:rFonts w:hint="eastAsia" w:cs="仿宋_GB2312" w:asciiTheme="minorEastAsia" w:hAnsiTheme="minorEastAsia"/>
                <w:sz w:val="24"/>
              </w:rPr>
              <w:t>不少于5000元/人</w:t>
            </w:r>
          </w:p>
        </w:tc>
        <w:tc>
          <w:tcPr>
            <w:tcW w:w="2752" w:type="dxa"/>
            <w:vAlign w:val="center"/>
          </w:tcPr>
          <w:p w14:paraId="3A9A41EC">
            <w:pPr>
              <w:jc w:val="center"/>
              <w:rPr>
                <w:rFonts w:cs="仿宋_GB2312" w:asciiTheme="minorEastAsia" w:hAnsiTheme="minorEastAsia"/>
                <w:sz w:val="24"/>
              </w:rPr>
            </w:pPr>
            <w:r>
              <w:rPr>
                <w:rFonts w:hint="eastAsia" w:cs="仿宋_GB2312" w:asciiTheme="minorEastAsia" w:hAnsiTheme="minorEastAsia"/>
                <w:sz w:val="24"/>
              </w:rPr>
              <w:t>按《劳动能力鉴定 职工工伤与职业病致残等级》（GB/T 16180-2014）赔付</w:t>
            </w:r>
          </w:p>
        </w:tc>
      </w:tr>
      <w:tr w14:paraId="582E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Merge w:val="restart"/>
            <w:vAlign w:val="center"/>
          </w:tcPr>
          <w:p w14:paraId="7AB1CB04">
            <w:pPr>
              <w:spacing w:line="360" w:lineRule="auto"/>
              <w:ind w:firstLine="120" w:firstLineChars="50"/>
              <w:rPr>
                <w:rFonts w:cs="仿宋_GB2312" w:asciiTheme="minorEastAsia" w:hAnsiTheme="minorEastAsia"/>
                <w:sz w:val="24"/>
              </w:rPr>
            </w:pPr>
            <w:r>
              <w:rPr>
                <w:rFonts w:hint="eastAsia" w:cs="仿宋_GB2312" w:asciiTheme="minorEastAsia" w:hAnsiTheme="minorEastAsia"/>
                <w:sz w:val="24"/>
              </w:rPr>
              <w:t>单亲父母</w:t>
            </w:r>
          </w:p>
        </w:tc>
        <w:tc>
          <w:tcPr>
            <w:tcW w:w="1768" w:type="dxa"/>
            <w:vAlign w:val="center"/>
          </w:tcPr>
          <w:p w14:paraId="4D6FA3B3">
            <w:pPr>
              <w:spacing w:line="360" w:lineRule="auto"/>
              <w:jc w:val="center"/>
              <w:rPr>
                <w:rFonts w:cs="仿宋_GB2312" w:asciiTheme="minorEastAsia" w:hAnsiTheme="minorEastAsia"/>
                <w:sz w:val="24"/>
              </w:rPr>
            </w:pPr>
            <w:r>
              <w:rPr>
                <w:rFonts w:hint="eastAsia" w:cs="仿宋_GB2312" w:asciiTheme="minorEastAsia" w:hAnsiTheme="minorEastAsia"/>
                <w:sz w:val="24"/>
              </w:rPr>
              <w:t>疾病身故保险金</w:t>
            </w:r>
          </w:p>
        </w:tc>
        <w:tc>
          <w:tcPr>
            <w:tcW w:w="2521" w:type="dxa"/>
            <w:vAlign w:val="center"/>
          </w:tcPr>
          <w:p w14:paraId="7931CA41">
            <w:pPr>
              <w:spacing w:line="360" w:lineRule="auto"/>
              <w:jc w:val="center"/>
              <w:rPr>
                <w:rFonts w:cs="仿宋_GB2312" w:asciiTheme="minorEastAsia" w:hAnsiTheme="minorEastAsia"/>
                <w:sz w:val="24"/>
              </w:rPr>
            </w:pPr>
            <w:r>
              <w:rPr>
                <w:rFonts w:hint="eastAsia" w:cs="仿宋_GB2312" w:asciiTheme="minorEastAsia" w:hAnsiTheme="minorEastAsia"/>
                <w:sz w:val="24"/>
              </w:rPr>
              <w:t>不少于10000元/人</w:t>
            </w:r>
          </w:p>
        </w:tc>
        <w:tc>
          <w:tcPr>
            <w:tcW w:w="2752" w:type="dxa"/>
            <w:vAlign w:val="center"/>
          </w:tcPr>
          <w:p w14:paraId="01A7A93B">
            <w:pPr>
              <w:jc w:val="center"/>
              <w:rPr>
                <w:rFonts w:cs="仿宋_GB2312" w:asciiTheme="minorEastAsia" w:hAnsiTheme="minorEastAsia"/>
                <w:sz w:val="24"/>
              </w:rPr>
            </w:pPr>
            <w:r>
              <w:rPr>
                <w:rFonts w:hint="eastAsia" w:cs="仿宋_GB2312" w:asciiTheme="minorEastAsia" w:hAnsiTheme="minorEastAsia"/>
                <w:sz w:val="24"/>
              </w:rPr>
              <w:t>无等待期100%赔付</w:t>
            </w:r>
          </w:p>
        </w:tc>
      </w:tr>
      <w:tr w14:paraId="6440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Merge w:val="continue"/>
            <w:vAlign w:val="center"/>
          </w:tcPr>
          <w:p w14:paraId="51636193">
            <w:pPr>
              <w:spacing w:line="360" w:lineRule="auto"/>
              <w:ind w:firstLine="480" w:firstLineChars="200"/>
              <w:jc w:val="center"/>
              <w:rPr>
                <w:rFonts w:cs="仿宋_GB2312" w:asciiTheme="minorEastAsia" w:hAnsiTheme="minorEastAsia"/>
                <w:sz w:val="24"/>
              </w:rPr>
            </w:pPr>
          </w:p>
        </w:tc>
        <w:tc>
          <w:tcPr>
            <w:tcW w:w="1768" w:type="dxa"/>
            <w:vAlign w:val="center"/>
          </w:tcPr>
          <w:p w14:paraId="638307D2">
            <w:pPr>
              <w:spacing w:line="360" w:lineRule="auto"/>
              <w:jc w:val="center"/>
              <w:rPr>
                <w:rFonts w:cs="仿宋_GB2312" w:asciiTheme="minorEastAsia" w:hAnsiTheme="minorEastAsia"/>
                <w:sz w:val="24"/>
              </w:rPr>
            </w:pPr>
            <w:r>
              <w:rPr>
                <w:rFonts w:hint="eastAsia" w:cs="仿宋_GB2312" w:asciiTheme="minorEastAsia" w:hAnsiTheme="minorEastAsia"/>
                <w:sz w:val="24"/>
              </w:rPr>
              <w:t>意外身故保险金</w:t>
            </w:r>
          </w:p>
        </w:tc>
        <w:tc>
          <w:tcPr>
            <w:tcW w:w="2521" w:type="dxa"/>
            <w:vAlign w:val="center"/>
          </w:tcPr>
          <w:p w14:paraId="1EB6E673">
            <w:pPr>
              <w:spacing w:line="360" w:lineRule="auto"/>
              <w:jc w:val="center"/>
              <w:rPr>
                <w:rFonts w:cs="仿宋_GB2312" w:asciiTheme="minorEastAsia" w:hAnsiTheme="minorEastAsia"/>
                <w:sz w:val="24"/>
              </w:rPr>
            </w:pPr>
            <w:r>
              <w:rPr>
                <w:rFonts w:hint="eastAsia" w:cs="仿宋_GB2312" w:asciiTheme="minorEastAsia" w:hAnsiTheme="minorEastAsia"/>
                <w:sz w:val="24"/>
              </w:rPr>
              <w:t>不少于10000元/人</w:t>
            </w:r>
          </w:p>
        </w:tc>
        <w:tc>
          <w:tcPr>
            <w:tcW w:w="2752" w:type="dxa"/>
            <w:vAlign w:val="center"/>
          </w:tcPr>
          <w:p w14:paraId="5A1E6E0B">
            <w:pPr>
              <w:jc w:val="center"/>
              <w:rPr>
                <w:rFonts w:cs="仿宋_GB2312" w:asciiTheme="minorEastAsia" w:hAnsiTheme="minorEastAsia"/>
                <w:sz w:val="24"/>
              </w:rPr>
            </w:pPr>
            <w:r>
              <w:rPr>
                <w:rFonts w:hint="eastAsia" w:cs="仿宋_GB2312" w:asciiTheme="minorEastAsia" w:hAnsiTheme="minorEastAsia"/>
                <w:sz w:val="24"/>
              </w:rPr>
              <w:t>100%赔付</w:t>
            </w:r>
          </w:p>
        </w:tc>
      </w:tr>
      <w:tr w14:paraId="50EA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Merge w:val="continue"/>
            <w:vAlign w:val="center"/>
          </w:tcPr>
          <w:p w14:paraId="7E586367">
            <w:pPr>
              <w:spacing w:line="360" w:lineRule="auto"/>
              <w:ind w:firstLine="480" w:firstLineChars="200"/>
              <w:jc w:val="center"/>
              <w:rPr>
                <w:rFonts w:cs="仿宋_GB2312" w:asciiTheme="minorEastAsia" w:hAnsiTheme="minorEastAsia"/>
                <w:sz w:val="24"/>
              </w:rPr>
            </w:pPr>
          </w:p>
        </w:tc>
        <w:tc>
          <w:tcPr>
            <w:tcW w:w="1768" w:type="dxa"/>
            <w:vAlign w:val="center"/>
          </w:tcPr>
          <w:p w14:paraId="0C825234">
            <w:pPr>
              <w:spacing w:line="360" w:lineRule="auto"/>
              <w:jc w:val="center"/>
              <w:rPr>
                <w:rFonts w:cs="仿宋_GB2312" w:asciiTheme="minorEastAsia" w:hAnsiTheme="minorEastAsia"/>
                <w:sz w:val="24"/>
              </w:rPr>
            </w:pPr>
            <w:r>
              <w:rPr>
                <w:rFonts w:hint="eastAsia" w:cs="仿宋_GB2312" w:asciiTheme="minorEastAsia" w:hAnsiTheme="minorEastAsia"/>
                <w:sz w:val="24"/>
              </w:rPr>
              <w:t>意外残疾保险金</w:t>
            </w:r>
          </w:p>
        </w:tc>
        <w:tc>
          <w:tcPr>
            <w:tcW w:w="2521" w:type="dxa"/>
            <w:vAlign w:val="center"/>
          </w:tcPr>
          <w:p w14:paraId="2495E3AF">
            <w:pPr>
              <w:spacing w:line="360" w:lineRule="auto"/>
              <w:jc w:val="center"/>
              <w:rPr>
                <w:rFonts w:cs="仿宋_GB2312" w:asciiTheme="minorEastAsia" w:hAnsiTheme="minorEastAsia"/>
                <w:sz w:val="24"/>
              </w:rPr>
            </w:pPr>
            <w:r>
              <w:rPr>
                <w:rFonts w:hint="eastAsia" w:cs="仿宋_GB2312" w:asciiTheme="minorEastAsia" w:hAnsiTheme="minorEastAsia"/>
                <w:sz w:val="24"/>
              </w:rPr>
              <w:t>不少于10000元/人</w:t>
            </w:r>
          </w:p>
        </w:tc>
        <w:tc>
          <w:tcPr>
            <w:tcW w:w="2752" w:type="dxa"/>
            <w:vAlign w:val="center"/>
          </w:tcPr>
          <w:p w14:paraId="09A1A3DB">
            <w:pPr>
              <w:jc w:val="center"/>
              <w:rPr>
                <w:rFonts w:cs="仿宋_GB2312" w:asciiTheme="minorEastAsia" w:hAnsiTheme="minorEastAsia"/>
                <w:sz w:val="24"/>
              </w:rPr>
            </w:pPr>
            <w:r>
              <w:rPr>
                <w:rFonts w:hint="eastAsia" w:cs="仿宋_GB2312" w:asciiTheme="minorEastAsia" w:hAnsiTheme="minorEastAsia"/>
                <w:sz w:val="24"/>
              </w:rPr>
              <w:t>按《劳动能力鉴定 职工工伤与职业病致残等级》（GB/T 16180-2014）赔付</w:t>
            </w:r>
          </w:p>
        </w:tc>
      </w:tr>
    </w:tbl>
    <w:p w14:paraId="67CFC913">
      <w:pPr>
        <w:spacing w:before="120" w:beforeLines="50" w:after="120" w:afterLines="50"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（二）计划生育特殊家庭保险：</w:t>
      </w:r>
    </w:p>
    <w:p w14:paraId="418831C8">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1.参保对象：</w:t>
      </w:r>
      <w:r>
        <w:rPr>
          <w:rFonts w:hint="eastAsia" w:asciiTheme="minorEastAsia" w:hAnsiTheme="minorEastAsia"/>
          <w:sz w:val="24"/>
        </w:rPr>
        <w:t>上城区</w:t>
      </w:r>
      <w:r>
        <w:rPr>
          <w:rFonts w:hint="eastAsia" w:cs="仿宋_GB2312" w:asciiTheme="minorEastAsia" w:hAnsiTheme="minorEastAsia"/>
          <w:sz w:val="24"/>
        </w:rPr>
        <w:t>户籍的计划生育特殊家庭父母（失独家庭父母及伤残家庭父母）</w:t>
      </w:r>
    </w:p>
    <w:p w14:paraId="6B74C7F7">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2.承保数量：</w:t>
      </w:r>
      <w:r>
        <w:rPr>
          <w:rFonts w:hint="eastAsia" w:cs="仿宋_GB2312" w:asciiTheme="minorEastAsia" w:hAnsiTheme="minorEastAsia"/>
          <w:color w:val="0000FF"/>
          <w:sz w:val="24"/>
        </w:rPr>
        <w:t>计生特殊家庭父母暂定为：2</w:t>
      </w:r>
      <w:r>
        <w:rPr>
          <w:rFonts w:hint="eastAsia" w:cs="仿宋_GB2312" w:asciiTheme="minorEastAsia" w:hAnsiTheme="minorEastAsia"/>
          <w:color w:val="0000FF"/>
          <w:sz w:val="24"/>
          <w:lang w:val="en-US" w:eastAsia="zh-CN"/>
        </w:rPr>
        <w:t>7</w:t>
      </w:r>
      <w:r>
        <w:rPr>
          <w:rFonts w:hint="eastAsia" w:cs="仿宋_GB2312" w:asciiTheme="minorEastAsia" w:hAnsiTheme="minorEastAsia"/>
          <w:color w:val="0000FF"/>
          <w:sz w:val="24"/>
        </w:rPr>
        <w:t>00人，具体数量按实际承保人</w:t>
      </w:r>
      <w:r>
        <w:rPr>
          <w:rFonts w:hint="eastAsia" w:cs="仿宋_GB2312" w:asciiTheme="minorEastAsia" w:hAnsiTheme="minorEastAsia"/>
          <w:sz w:val="24"/>
        </w:rPr>
        <w:t>数为准。</w:t>
      </w:r>
    </w:p>
    <w:p w14:paraId="09300E79">
      <w:pPr>
        <w:spacing w:line="360" w:lineRule="auto"/>
        <w:ind w:firstLine="480" w:firstLineChars="200"/>
        <w:rPr>
          <w:rFonts w:cs="仿宋_GB2312" w:asciiTheme="minorEastAsia" w:hAnsiTheme="minorEastAsia"/>
          <w:sz w:val="24"/>
        </w:rPr>
      </w:pPr>
      <w:r>
        <w:rPr>
          <w:rFonts w:hint="eastAsia" w:cs="仿宋_GB2312" w:asciiTheme="minorEastAsia" w:hAnsiTheme="minorEastAsia"/>
          <w:b w:val="0"/>
          <w:sz w:val="24"/>
        </w:rPr>
        <w:t>▲</w:t>
      </w:r>
      <w:r>
        <w:rPr>
          <w:rFonts w:hint="eastAsia" w:cs="仿宋_GB2312" w:asciiTheme="minorEastAsia" w:hAnsiTheme="minorEastAsia"/>
          <w:sz w:val="24"/>
        </w:rPr>
        <w:t>3.保险费用：最高限价</w:t>
      </w:r>
      <w:r>
        <w:rPr>
          <w:rFonts w:hint="eastAsia" w:cs="仿宋_GB2312" w:asciiTheme="minorEastAsia" w:hAnsiTheme="minorEastAsia"/>
          <w:sz w:val="24"/>
          <w:lang w:val="en-US" w:eastAsia="zh-CN"/>
        </w:rPr>
        <w:t>39</w:t>
      </w:r>
      <w:r>
        <w:rPr>
          <w:rFonts w:hint="eastAsia" w:cs="仿宋_GB2312" w:asciiTheme="minorEastAsia" w:hAnsiTheme="minorEastAsia"/>
          <w:sz w:val="24"/>
        </w:rPr>
        <w:t>0元/人/年</w:t>
      </w:r>
    </w:p>
    <w:p w14:paraId="7047DB14">
      <w:pPr>
        <w:spacing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▲4.保险方案：</w:t>
      </w:r>
    </w:p>
    <w:tbl>
      <w:tblPr>
        <w:tblStyle w:val="63"/>
        <w:tblpPr w:leftFromText="180" w:rightFromText="180" w:vertAnchor="text" w:horzAnchor="page" w:tblpX="1624" w:tblpY="461"/>
        <w:tblOverlap w:val="never"/>
        <w:tblW w:w="8831" w:type="dxa"/>
        <w:tblInd w:w="0" w:type="dxa"/>
        <w:tblLayout w:type="fixed"/>
        <w:tblCellMar>
          <w:top w:w="0" w:type="dxa"/>
          <w:left w:w="108" w:type="dxa"/>
          <w:bottom w:w="0" w:type="dxa"/>
          <w:right w:w="108" w:type="dxa"/>
        </w:tblCellMar>
      </w:tblPr>
      <w:tblGrid>
        <w:gridCol w:w="1207"/>
        <w:gridCol w:w="1134"/>
        <w:gridCol w:w="2379"/>
        <w:gridCol w:w="4111"/>
      </w:tblGrid>
      <w:tr w14:paraId="73F6BC02">
        <w:tblPrEx>
          <w:tblCellMar>
            <w:top w:w="0" w:type="dxa"/>
            <w:left w:w="108" w:type="dxa"/>
            <w:bottom w:w="0" w:type="dxa"/>
            <w:right w:w="108" w:type="dxa"/>
          </w:tblCellMar>
        </w:tblPrEx>
        <w:trPr>
          <w:trHeight w:val="648" w:hRule="atLeast"/>
        </w:trPr>
        <w:tc>
          <w:tcPr>
            <w:tcW w:w="1207" w:type="dxa"/>
            <w:tcBorders>
              <w:top w:val="single" w:color="auto" w:sz="4" w:space="0"/>
              <w:left w:val="single" w:color="auto" w:sz="4" w:space="0"/>
              <w:bottom w:val="single" w:color="auto" w:sz="4" w:space="0"/>
              <w:right w:val="single" w:color="auto" w:sz="4" w:space="0"/>
            </w:tcBorders>
            <w:vAlign w:val="center"/>
          </w:tcPr>
          <w:p w14:paraId="272325E6">
            <w:pPr>
              <w:spacing w:line="360" w:lineRule="auto"/>
              <w:jc w:val="center"/>
              <w:rPr>
                <w:rFonts w:cs="仿宋_GB2312" w:asciiTheme="minorEastAsia" w:hAnsiTheme="minorEastAsia"/>
                <w:sz w:val="24"/>
              </w:rPr>
            </w:pPr>
            <w:r>
              <w:rPr>
                <w:rFonts w:hint="eastAsia" w:cs="仿宋_GB2312" w:asciiTheme="minorEastAsia" w:hAnsiTheme="minorEastAsia"/>
                <w:sz w:val="24"/>
              </w:rPr>
              <w:t>保障对象</w:t>
            </w:r>
          </w:p>
        </w:tc>
        <w:tc>
          <w:tcPr>
            <w:tcW w:w="1134" w:type="dxa"/>
            <w:tcBorders>
              <w:top w:val="single" w:color="auto" w:sz="4" w:space="0"/>
              <w:left w:val="nil"/>
              <w:bottom w:val="single" w:color="auto" w:sz="4" w:space="0"/>
              <w:right w:val="single" w:color="auto" w:sz="4" w:space="0"/>
            </w:tcBorders>
            <w:vAlign w:val="center"/>
          </w:tcPr>
          <w:p w14:paraId="0A0BB83F">
            <w:pPr>
              <w:spacing w:line="360" w:lineRule="auto"/>
              <w:jc w:val="center"/>
              <w:rPr>
                <w:rFonts w:cs="仿宋_GB2312" w:asciiTheme="minorEastAsia" w:hAnsiTheme="minorEastAsia"/>
                <w:sz w:val="24"/>
              </w:rPr>
            </w:pPr>
            <w:r>
              <w:rPr>
                <w:rFonts w:hint="eastAsia" w:cs="仿宋_GB2312" w:asciiTheme="minorEastAsia" w:hAnsiTheme="minorEastAsia"/>
                <w:sz w:val="24"/>
              </w:rPr>
              <w:t>保障项目</w:t>
            </w:r>
          </w:p>
        </w:tc>
        <w:tc>
          <w:tcPr>
            <w:tcW w:w="2379" w:type="dxa"/>
            <w:tcBorders>
              <w:top w:val="single" w:color="auto" w:sz="4" w:space="0"/>
              <w:left w:val="nil"/>
              <w:bottom w:val="single" w:color="auto" w:sz="4" w:space="0"/>
              <w:right w:val="single" w:color="auto" w:sz="4" w:space="0"/>
            </w:tcBorders>
            <w:vAlign w:val="center"/>
          </w:tcPr>
          <w:p w14:paraId="7EBDA632">
            <w:pPr>
              <w:spacing w:line="360" w:lineRule="auto"/>
              <w:jc w:val="center"/>
              <w:rPr>
                <w:rFonts w:cs="仿宋_GB2312" w:asciiTheme="minorEastAsia" w:hAnsiTheme="minorEastAsia"/>
                <w:sz w:val="24"/>
              </w:rPr>
            </w:pPr>
            <w:r>
              <w:rPr>
                <w:rFonts w:hint="eastAsia" w:cs="仿宋_GB2312" w:asciiTheme="minorEastAsia" w:hAnsiTheme="minorEastAsia"/>
                <w:sz w:val="24"/>
              </w:rPr>
              <w:t>保险金额</w:t>
            </w:r>
          </w:p>
        </w:tc>
        <w:tc>
          <w:tcPr>
            <w:tcW w:w="4111" w:type="dxa"/>
            <w:tcBorders>
              <w:top w:val="single" w:color="auto" w:sz="4" w:space="0"/>
              <w:left w:val="nil"/>
              <w:bottom w:val="single" w:color="auto" w:sz="4" w:space="0"/>
              <w:right w:val="single" w:color="auto" w:sz="4" w:space="0"/>
            </w:tcBorders>
            <w:vAlign w:val="center"/>
          </w:tcPr>
          <w:p w14:paraId="47F4146B">
            <w:pPr>
              <w:spacing w:line="360" w:lineRule="auto"/>
              <w:jc w:val="center"/>
              <w:rPr>
                <w:rFonts w:cs="仿宋_GB2312" w:asciiTheme="minorEastAsia" w:hAnsiTheme="minorEastAsia"/>
                <w:sz w:val="24"/>
              </w:rPr>
            </w:pPr>
            <w:r>
              <w:rPr>
                <w:rFonts w:hint="eastAsia" w:cs="仿宋_GB2312" w:asciiTheme="minorEastAsia" w:hAnsiTheme="minorEastAsia"/>
                <w:sz w:val="24"/>
              </w:rPr>
              <w:t>保障内容</w:t>
            </w:r>
          </w:p>
        </w:tc>
      </w:tr>
      <w:tr w14:paraId="63C87A6B">
        <w:tblPrEx>
          <w:tblCellMar>
            <w:top w:w="0" w:type="dxa"/>
            <w:left w:w="108" w:type="dxa"/>
            <w:bottom w:w="0" w:type="dxa"/>
            <w:right w:w="108" w:type="dxa"/>
          </w:tblCellMar>
        </w:tblPrEx>
        <w:trPr>
          <w:trHeight w:val="423" w:hRule="atLeast"/>
        </w:trPr>
        <w:tc>
          <w:tcPr>
            <w:tcW w:w="1207" w:type="dxa"/>
            <w:vMerge w:val="restart"/>
            <w:tcBorders>
              <w:top w:val="single" w:color="auto" w:sz="4" w:space="0"/>
              <w:left w:val="single" w:color="auto" w:sz="4" w:space="0"/>
              <w:right w:val="single" w:color="auto" w:sz="4" w:space="0"/>
            </w:tcBorders>
            <w:vAlign w:val="center"/>
          </w:tcPr>
          <w:p w14:paraId="6C4186CF">
            <w:pPr>
              <w:spacing w:line="360" w:lineRule="auto"/>
              <w:jc w:val="center"/>
              <w:rPr>
                <w:rFonts w:cs="仿宋_GB2312" w:asciiTheme="minorEastAsia" w:hAnsiTheme="minorEastAsia"/>
                <w:sz w:val="24"/>
              </w:rPr>
            </w:pPr>
            <w:r>
              <w:rPr>
                <w:rFonts w:hint="eastAsia" w:cs="仿宋_GB2312" w:asciiTheme="minorEastAsia" w:hAnsiTheme="minorEastAsia"/>
                <w:sz w:val="24"/>
              </w:rPr>
              <w:t>失独父母及计生伤残家庭人员</w:t>
            </w:r>
          </w:p>
        </w:tc>
        <w:tc>
          <w:tcPr>
            <w:tcW w:w="1134" w:type="dxa"/>
            <w:tcBorders>
              <w:top w:val="single" w:color="auto" w:sz="4" w:space="0"/>
              <w:left w:val="nil"/>
              <w:bottom w:val="single" w:color="auto" w:sz="4" w:space="0"/>
              <w:right w:val="single" w:color="auto" w:sz="4" w:space="0"/>
            </w:tcBorders>
            <w:vAlign w:val="center"/>
          </w:tcPr>
          <w:p w14:paraId="46B43CC1">
            <w:pPr>
              <w:spacing w:line="360" w:lineRule="auto"/>
              <w:jc w:val="center"/>
              <w:rPr>
                <w:rFonts w:cs="仿宋_GB2312" w:asciiTheme="minorEastAsia" w:hAnsiTheme="minorEastAsia"/>
                <w:sz w:val="24"/>
              </w:rPr>
            </w:pPr>
            <w:r>
              <w:rPr>
                <w:rFonts w:hint="eastAsia" w:cs="仿宋_GB2312" w:asciiTheme="minorEastAsia" w:hAnsiTheme="minorEastAsia"/>
                <w:sz w:val="24"/>
              </w:rPr>
              <w:t>疾病身故</w:t>
            </w:r>
          </w:p>
        </w:tc>
        <w:tc>
          <w:tcPr>
            <w:tcW w:w="2379" w:type="dxa"/>
            <w:tcBorders>
              <w:top w:val="single" w:color="auto" w:sz="4" w:space="0"/>
              <w:left w:val="nil"/>
              <w:bottom w:val="single" w:color="auto" w:sz="4" w:space="0"/>
              <w:right w:val="single" w:color="auto" w:sz="4" w:space="0"/>
            </w:tcBorders>
            <w:vAlign w:val="center"/>
          </w:tcPr>
          <w:p w14:paraId="0108326D">
            <w:pPr>
              <w:spacing w:line="360" w:lineRule="auto"/>
              <w:jc w:val="center"/>
              <w:rPr>
                <w:rFonts w:cs="仿宋_GB2312" w:asciiTheme="minorEastAsia" w:hAnsiTheme="minorEastAsia"/>
                <w:sz w:val="24"/>
              </w:rPr>
            </w:pPr>
            <w:r>
              <w:rPr>
                <w:rFonts w:hint="eastAsia" w:cs="仿宋_GB2312" w:asciiTheme="minorEastAsia" w:hAnsiTheme="minorEastAsia"/>
                <w:sz w:val="24"/>
              </w:rPr>
              <w:t>不少于</w:t>
            </w:r>
            <w:r>
              <w:rPr>
                <w:rFonts w:cs="仿宋_GB2312" w:asciiTheme="minorEastAsia" w:hAnsiTheme="minorEastAsia"/>
                <w:sz w:val="24"/>
              </w:rPr>
              <w:t>30000</w:t>
            </w:r>
            <w:r>
              <w:rPr>
                <w:rFonts w:hint="eastAsia" w:cs="仿宋_GB2312" w:asciiTheme="minorEastAsia" w:hAnsiTheme="minorEastAsia"/>
                <w:sz w:val="24"/>
              </w:rPr>
              <w:t>元</w:t>
            </w:r>
            <w:r>
              <w:rPr>
                <w:rFonts w:cs="仿宋_GB2312" w:asciiTheme="minorEastAsia" w:hAnsiTheme="minorEastAsia"/>
                <w:sz w:val="24"/>
              </w:rPr>
              <w:t>/</w:t>
            </w:r>
            <w:r>
              <w:rPr>
                <w:rFonts w:hint="eastAsia" w:cs="仿宋_GB2312" w:asciiTheme="minorEastAsia" w:hAnsiTheme="minorEastAsia"/>
                <w:sz w:val="24"/>
              </w:rPr>
              <w:t>人</w:t>
            </w:r>
          </w:p>
        </w:tc>
        <w:tc>
          <w:tcPr>
            <w:tcW w:w="4111" w:type="dxa"/>
            <w:tcBorders>
              <w:top w:val="single" w:color="auto" w:sz="4" w:space="0"/>
              <w:left w:val="nil"/>
              <w:bottom w:val="single" w:color="auto" w:sz="4" w:space="0"/>
              <w:right w:val="single" w:color="auto" w:sz="4" w:space="0"/>
            </w:tcBorders>
            <w:vAlign w:val="center"/>
          </w:tcPr>
          <w:p w14:paraId="54AC733D">
            <w:pPr>
              <w:spacing w:line="360" w:lineRule="auto"/>
              <w:jc w:val="center"/>
              <w:rPr>
                <w:rFonts w:cs="仿宋_GB2312" w:asciiTheme="minorEastAsia" w:hAnsiTheme="minorEastAsia"/>
                <w:sz w:val="24"/>
              </w:rPr>
            </w:pPr>
            <w:r>
              <w:rPr>
                <w:rFonts w:hint="eastAsia" w:cs="仿宋_GB2312" w:asciiTheme="minorEastAsia" w:hAnsiTheme="minorEastAsia"/>
                <w:sz w:val="24"/>
              </w:rPr>
              <w:t>无等待期100%给付保险金</w:t>
            </w:r>
            <w:r>
              <w:rPr>
                <w:rFonts w:cs="仿宋_GB2312" w:asciiTheme="minorEastAsia" w:hAnsiTheme="minorEastAsia"/>
                <w:sz w:val="24"/>
              </w:rPr>
              <w:t>。</w:t>
            </w:r>
          </w:p>
        </w:tc>
      </w:tr>
      <w:tr w14:paraId="6EA0085B">
        <w:tblPrEx>
          <w:tblCellMar>
            <w:top w:w="0" w:type="dxa"/>
            <w:left w:w="108" w:type="dxa"/>
            <w:bottom w:w="0" w:type="dxa"/>
            <w:right w:w="108" w:type="dxa"/>
          </w:tblCellMar>
        </w:tblPrEx>
        <w:trPr>
          <w:trHeight w:val="780" w:hRule="atLeast"/>
        </w:trPr>
        <w:tc>
          <w:tcPr>
            <w:tcW w:w="1207" w:type="dxa"/>
            <w:vMerge w:val="continue"/>
            <w:tcBorders>
              <w:left w:val="single" w:color="auto" w:sz="4" w:space="0"/>
              <w:right w:val="single" w:color="auto" w:sz="4" w:space="0"/>
            </w:tcBorders>
            <w:vAlign w:val="center"/>
          </w:tcPr>
          <w:p w14:paraId="04C9A75F">
            <w:pPr>
              <w:spacing w:line="360" w:lineRule="auto"/>
              <w:jc w:val="center"/>
              <w:rPr>
                <w:rFonts w:cs="仿宋_GB2312" w:asciiTheme="minorEastAsia" w:hAnsiTheme="minorEastAsia"/>
                <w:sz w:val="24"/>
              </w:rPr>
            </w:pPr>
          </w:p>
        </w:tc>
        <w:tc>
          <w:tcPr>
            <w:tcW w:w="1134" w:type="dxa"/>
            <w:tcBorders>
              <w:top w:val="single" w:color="auto" w:sz="4" w:space="0"/>
              <w:left w:val="nil"/>
              <w:bottom w:val="single" w:color="auto" w:sz="4" w:space="0"/>
              <w:right w:val="single" w:color="auto" w:sz="4" w:space="0"/>
            </w:tcBorders>
            <w:vAlign w:val="center"/>
          </w:tcPr>
          <w:p w14:paraId="67D10CCD">
            <w:pPr>
              <w:spacing w:line="360" w:lineRule="auto"/>
              <w:jc w:val="center"/>
              <w:rPr>
                <w:rFonts w:cs="仿宋_GB2312" w:asciiTheme="minorEastAsia" w:hAnsiTheme="minorEastAsia"/>
                <w:sz w:val="24"/>
              </w:rPr>
            </w:pPr>
            <w:r>
              <w:rPr>
                <w:rFonts w:hint="eastAsia" w:cs="仿宋_GB2312" w:asciiTheme="minorEastAsia" w:hAnsiTheme="minorEastAsia"/>
                <w:sz w:val="24"/>
              </w:rPr>
              <w:t>意外身故</w:t>
            </w:r>
          </w:p>
        </w:tc>
        <w:tc>
          <w:tcPr>
            <w:tcW w:w="2379" w:type="dxa"/>
            <w:tcBorders>
              <w:top w:val="single" w:color="auto" w:sz="4" w:space="0"/>
              <w:left w:val="nil"/>
              <w:bottom w:val="single" w:color="auto" w:sz="4" w:space="0"/>
              <w:right w:val="single" w:color="auto" w:sz="4" w:space="0"/>
            </w:tcBorders>
            <w:vAlign w:val="center"/>
          </w:tcPr>
          <w:p w14:paraId="591F10BC">
            <w:pPr>
              <w:spacing w:line="360" w:lineRule="auto"/>
              <w:jc w:val="center"/>
              <w:rPr>
                <w:rFonts w:cs="仿宋_GB2312" w:asciiTheme="minorEastAsia" w:hAnsiTheme="minorEastAsia"/>
                <w:sz w:val="24"/>
              </w:rPr>
            </w:pPr>
            <w:r>
              <w:rPr>
                <w:rFonts w:hint="eastAsia" w:cs="仿宋_GB2312" w:asciiTheme="minorEastAsia" w:hAnsiTheme="minorEastAsia"/>
                <w:sz w:val="24"/>
              </w:rPr>
              <w:t>不少于</w:t>
            </w:r>
            <w:r>
              <w:rPr>
                <w:rFonts w:cs="仿宋_GB2312" w:asciiTheme="minorEastAsia" w:hAnsiTheme="minorEastAsia"/>
                <w:sz w:val="24"/>
              </w:rPr>
              <w:t>30000</w:t>
            </w:r>
            <w:r>
              <w:rPr>
                <w:rFonts w:hint="eastAsia" w:cs="仿宋_GB2312" w:asciiTheme="minorEastAsia" w:hAnsiTheme="minorEastAsia"/>
                <w:sz w:val="24"/>
              </w:rPr>
              <w:t>元</w:t>
            </w:r>
            <w:r>
              <w:rPr>
                <w:rFonts w:cs="仿宋_GB2312" w:asciiTheme="minorEastAsia" w:hAnsiTheme="minorEastAsia"/>
                <w:sz w:val="24"/>
              </w:rPr>
              <w:t>/</w:t>
            </w:r>
            <w:r>
              <w:rPr>
                <w:rFonts w:hint="eastAsia" w:cs="仿宋_GB2312" w:asciiTheme="minorEastAsia" w:hAnsiTheme="minorEastAsia"/>
                <w:sz w:val="24"/>
              </w:rPr>
              <w:t>人</w:t>
            </w:r>
          </w:p>
        </w:tc>
        <w:tc>
          <w:tcPr>
            <w:tcW w:w="4111" w:type="dxa"/>
            <w:tcBorders>
              <w:top w:val="single" w:color="auto" w:sz="4" w:space="0"/>
              <w:left w:val="nil"/>
              <w:bottom w:val="single" w:color="auto" w:sz="4" w:space="0"/>
              <w:right w:val="single" w:color="auto" w:sz="4" w:space="0"/>
            </w:tcBorders>
            <w:vAlign w:val="center"/>
          </w:tcPr>
          <w:p w14:paraId="2B86BF36">
            <w:pPr>
              <w:spacing w:line="360" w:lineRule="auto"/>
              <w:jc w:val="center"/>
              <w:rPr>
                <w:rFonts w:cs="仿宋_GB2312" w:asciiTheme="minorEastAsia" w:hAnsiTheme="minorEastAsia"/>
                <w:sz w:val="24"/>
              </w:rPr>
            </w:pPr>
            <w:r>
              <w:rPr>
                <w:rFonts w:hint="eastAsia" w:cs="仿宋_GB2312" w:asciiTheme="minorEastAsia" w:hAnsiTheme="minorEastAsia"/>
                <w:sz w:val="24"/>
              </w:rPr>
              <w:t>100%赔付</w:t>
            </w:r>
          </w:p>
        </w:tc>
      </w:tr>
      <w:tr w14:paraId="28A27CC5">
        <w:tblPrEx>
          <w:tblCellMar>
            <w:top w:w="0" w:type="dxa"/>
            <w:left w:w="108" w:type="dxa"/>
            <w:bottom w:w="0" w:type="dxa"/>
            <w:right w:w="108" w:type="dxa"/>
          </w:tblCellMar>
        </w:tblPrEx>
        <w:trPr>
          <w:trHeight w:val="457" w:hRule="atLeast"/>
        </w:trPr>
        <w:tc>
          <w:tcPr>
            <w:tcW w:w="1207" w:type="dxa"/>
            <w:vMerge w:val="continue"/>
            <w:tcBorders>
              <w:left w:val="single" w:color="auto" w:sz="4" w:space="0"/>
              <w:right w:val="single" w:color="auto" w:sz="4" w:space="0"/>
            </w:tcBorders>
            <w:vAlign w:val="center"/>
          </w:tcPr>
          <w:p w14:paraId="73CD69E7">
            <w:pPr>
              <w:spacing w:line="360" w:lineRule="auto"/>
              <w:jc w:val="center"/>
              <w:rPr>
                <w:rFonts w:cs="仿宋_GB2312" w:asciiTheme="minorEastAsia" w:hAnsiTheme="minorEastAsia"/>
                <w:sz w:val="24"/>
              </w:rPr>
            </w:pPr>
          </w:p>
        </w:tc>
        <w:tc>
          <w:tcPr>
            <w:tcW w:w="1134" w:type="dxa"/>
            <w:tcBorders>
              <w:top w:val="nil"/>
              <w:left w:val="nil"/>
              <w:bottom w:val="single" w:color="auto" w:sz="4" w:space="0"/>
              <w:right w:val="single" w:color="auto" w:sz="4" w:space="0"/>
            </w:tcBorders>
            <w:vAlign w:val="center"/>
          </w:tcPr>
          <w:p w14:paraId="4AE6CBCF">
            <w:pPr>
              <w:spacing w:line="360" w:lineRule="auto"/>
              <w:jc w:val="center"/>
              <w:rPr>
                <w:rFonts w:cs="仿宋_GB2312" w:asciiTheme="minorEastAsia" w:hAnsiTheme="minorEastAsia"/>
                <w:sz w:val="24"/>
              </w:rPr>
            </w:pPr>
            <w:r>
              <w:rPr>
                <w:rFonts w:hint="eastAsia" w:cs="仿宋_GB2312" w:asciiTheme="minorEastAsia" w:hAnsiTheme="minorEastAsia"/>
                <w:sz w:val="24"/>
              </w:rPr>
              <w:t>意外残疾</w:t>
            </w:r>
          </w:p>
        </w:tc>
        <w:tc>
          <w:tcPr>
            <w:tcW w:w="2379" w:type="dxa"/>
            <w:tcBorders>
              <w:top w:val="nil"/>
              <w:left w:val="nil"/>
              <w:bottom w:val="single" w:color="auto" w:sz="4" w:space="0"/>
              <w:right w:val="single" w:color="auto" w:sz="4" w:space="0"/>
            </w:tcBorders>
            <w:vAlign w:val="center"/>
          </w:tcPr>
          <w:p w14:paraId="2C88CAE2">
            <w:pPr>
              <w:spacing w:line="360" w:lineRule="auto"/>
              <w:jc w:val="center"/>
              <w:rPr>
                <w:rFonts w:cs="仿宋_GB2312" w:asciiTheme="minorEastAsia" w:hAnsiTheme="minorEastAsia"/>
                <w:sz w:val="24"/>
              </w:rPr>
            </w:pPr>
            <w:r>
              <w:rPr>
                <w:rFonts w:hint="eastAsia" w:cs="仿宋_GB2312" w:asciiTheme="minorEastAsia" w:hAnsiTheme="minorEastAsia"/>
                <w:sz w:val="24"/>
              </w:rPr>
              <w:t>不少于</w:t>
            </w:r>
            <w:r>
              <w:rPr>
                <w:rFonts w:cs="仿宋_GB2312" w:asciiTheme="minorEastAsia" w:hAnsiTheme="minorEastAsia"/>
                <w:sz w:val="24"/>
              </w:rPr>
              <w:t>30000</w:t>
            </w:r>
            <w:r>
              <w:rPr>
                <w:rFonts w:hint="eastAsia" w:cs="仿宋_GB2312" w:asciiTheme="minorEastAsia" w:hAnsiTheme="minorEastAsia"/>
                <w:sz w:val="24"/>
              </w:rPr>
              <w:t>元</w:t>
            </w:r>
            <w:r>
              <w:rPr>
                <w:rFonts w:cs="仿宋_GB2312" w:asciiTheme="minorEastAsia" w:hAnsiTheme="minorEastAsia"/>
                <w:sz w:val="24"/>
              </w:rPr>
              <w:t>/</w:t>
            </w:r>
            <w:r>
              <w:rPr>
                <w:rFonts w:hint="eastAsia" w:cs="仿宋_GB2312" w:asciiTheme="minorEastAsia" w:hAnsiTheme="minorEastAsia"/>
                <w:sz w:val="24"/>
              </w:rPr>
              <w:t>人</w:t>
            </w:r>
          </w:p>
        </w:tc>
        <w:tc>
          <w:tcPr>
            <w:tcW w:w="4111" w:type="dxa"/>
            <w:tcBorders>
              <w:top w:val="nil"/>
              <w:left w:val="single" w:color="auto" w:sz="4" w:space="0"/>
              <w:bottom w:val="single" w:color="auto" w:sz="4" w:space="0"/>
              <w:right w:val="single" w:color="auto" w:sz="4" w:space="0"/>
            </w:tcBorders>
            <w:vAlign w:val="center"/>
          </w:tcPr>
          <w:p w14:paraId="2050B0D8">
            <w:pPr>
              <w:jc w:val="center"/>
              <w:rPr>
                <w:rFonts w:cs="仿宋_GB2312" w:asciiTheme="minorEastAsia" w:hAnsiTheme="minorEastAsia"/>
                <w:sz w:val="24"/>
              </w:rPr>
            </w:pPr>
            <w:r>
              <w:rPr>
                <w:rFonts w:hint="eastAsia" w:cs="仿宋_GB2312" w:asciiTheme="minorEastAsia" w:hAnsiTheme="minorEastAsia"/>
                <w:sz w:val="24"/>
              </w:rPr>
              <w:t>按《人身保险伤残评定标准（行业标准）》赔付</w:t>
            </w:r>
          </w:p>
        </w:tc>
      </w:tr>
      <w:tr w14:paraId="5FED4CE5">
        <w:tblPrEx>
          <w:tblCellMar>
            <w:top w:w="0" w:type="dxa"/>
            <w:left w:w="108" w:type="dxa"/>
            <w:bottom w:w="0" w:type="dxa"/>
            <w:right w:w="108" w:type="dxa"/>
          </w:tblCellMar>
        </w:tblPrEx>
        <w:trPr>
          <w:trHeight w:val="605" w:hRule="atLeast"/>
        </w:trPr>
        <w:tc>
          <w:tcPr>
            <w:tcW w:w="1207" w:type="dxa"/>
            <w:vMerge w:val="continue"/>
            <w:tcBorders>
              <w:left w:val="single" w:color="auto" w:sz="4" w:space="0"/>
              <w:right w:val="single" w:color="auto" w:sz="4" w:space="0"/>
            </w:tcBorders>
            <w:vAlign w:val="center"/>
          </w:tcPr>
          <w:p w14:paraId="54647315">
            <w:pPr>
              <w:spacing w:line="360" w:lineRule="auto"/>
              <w:jc w:val="center"/>
              <w:rPr>
                <w:rFonts w:cs="仿宋_GB2312" w:asciiTheme="minorEastAsia" w:hAnsiTheme="minorEastAsia"/>
                <w:sz w:val="24"/>
              </w:rPr>
            </w:pPr>
          </w:p>
        </w:tc>
        <w:tc>
          <w:tcPr>
            <w:tcW w:w="1134" w:type="dxa"/>
            <w:vMerge w:val="restart"/>
            <w:tcBorders>
              <w:top w:val="single" w:color="auto" w:sz="4" w:space="0"/>
              <w:left w:val="nil"/>
              <w:right w:val="single" w:color="auto" w:sz="4" w:space="0"/>
            </w:tcBorders>
            <w:vAlign w:val="center"/>
          </w:tcPr>
          <w:p w14:paraId="5E92D8BB">
            <w:pPr>
              <w:spacing w:line="360" w:lineRule="auto"/>
              <w:jc w:val="center"/>
              <w:rPr>
                <w:rFonts w:cs="仿宋_GB2312" w:asciiTheme="minorEastAsia" w:hAnsiTheme="minorEastAsia"/>
                <w:sz w:val="24"/>
              </w:rPr>
            </w:pPr>
            <w:r>
              <w:rPr>
                <w:rFonts w:hint="eastAsia" w:cs="仿宋_GB2312" w:asciiTheme="minorEastAsia" w:hAnsiTheme="minorEastAsia"/>
                <w:sz w:val="24"/>
              </w:rPr>
              <w:t>重大疾病</w:t>
            </w:r>
          </w:p>
        </w:tc>
        <w:tc>
          <w:tcPr>
            <w:tcW w:w="2379" w:type="dxa"/>
            <w:tcBorders>
              <w:top w:val="single" w:color="auto" w:sz="4" w:space="0"/>
              <w:left w:val="nil"/>
              <w:bottom w:val="single" w:color="auto" w:sz="4" w:space="0"/>
              <w:right w:val="single" w:color="auto" w:sz="4" w:space="0"/>
            </w:tcBorders>
            <w:vAlign w:val="center"/>
          </w:tcPr>
          <w:p w14:paraId="3FBC73DB">
            <w:pPr>
              <w:spacing w:line="360" w:lineRule="auto"/>
              <w:jc w:val="center"/>
              <w:rPr>
                <w:rFonts w:cs="仿宋_GB2312" w:asciiTheme="minorEastAsia" w:hAnsiTheme="minorEastAsia"/>
                <w:sz w:val="24"/>
              </w:rPr>
            </w:pPr>
            <w:r>
              <w:rPr>
                <w:rFonts w:hint="eastAsia" w:cs="仿宋_GB2312" w:asciiTheme="minorEastAsia" w:hAnsiTheme="minorEastAsia"/>
                <w:sz w:val="24"/>
              </w:rPr>
              <w:t>重症不少于</w:t>
            </w:r>
            <w:r>
              <w:rPr>
                <w:rFonts w:cs="仿宋_GB2312" w:asciiTheme="minorEastAsia" w:hAnsiTheme="minorEastAsia"/>
                <w:sz w:val="24"/>
              </w:rPr>
              <w:t>10000</w:t>
            </w:r>
            <w:r>
              <w:rPr>
                <w:rFonts w:hint="eastAsia" w:cs="仿宋_GB2312" w:asciiTheme="minorEastAsia" w:hAnsiTheme="minorEastAsia"/>
                <w:sz w:val="24"/>
              </w:rPr>
              <w:t>元</w:t>
            </w:r>
            <w:r>
              <w:rPr>
                <w:rFonts w:cs="仿宋_GB2312" w:asciiTheme="minorEastAsia" w:hAnsiTheme="minorEastAsia"/>
                <w:sz w:val="24"/>
              </w:rPr>
              <w:t>/</w:t>
            </w:r>
            <w:r>
              <w:rPr>
                <w:rFonts w:hint="eastAsia" w:cs="仿宋_GB2312" w:asciiTheme="minorEastAsia" w:hAnsiTheme="minorEastAsia"/>
                <w:sz w:val="24"/>
              </w:rPr>
              <w:t>人</w:t>
            </w:r>
          </w:p>
        </w:tc>
        <w:tc>
          <w:tcPr>
            <w:tcW w:w="4111" w:type="dxa"/>
            <w:vMerge w:val="restart"/>
            <w:tcBorders>
              <w:top w:val="single" w:color="auto" w:sz="4" w:space="0"/>
              <w:left w:val="single" w:color="auto" w:sz="4" w:space="0"/>
              <w:right w:val="single" w:color="auto" w:sz="4" w:space="0"/>
            </w:tcBorders>
            <w:vAlign w:val="center"/>
          </w:tcPr>
          <w:p w14:paraId="52B8BC8B">
            <w:pPr>
              <w:spacing w:line="400" w:lineRule="exact"/>
              <w:jc w:val="center"/>
              <w:rPr>
                <w:rFonts w:cs="仿宋_GB2312" w:asciiTheme="minorEastAsia" w:hAnsiTheme="minorEastAsia"/>
                <w:sz w:val="24"/>
              </w:rPr>
            </w:pPr>
            <w:r>
              <w:rPr>
                <w:rFonts w:hint="eastAsia" w:cs="仿宋_GB2312" w:asciiTheme="minorEastAsia" w:hAnsiTheme="minorEastAsia"/>
                <w:sz w:val="24"/>
              </w:rPr>
              <w:t>因患条款列明的5</w:t>
            </w:r>
            <w:r>
              <w:rPr>
                <w:rFonts w:cs="仿宋_GB2312" w:asciiTheme="minorEastAsia" w:hAnsiTheme="minorEastAsia"/>
                <w:sz w:val="24"/>
              </w:rPr>
              <w:t>0</w:t>
            </w:r>
            <w:r>
              <w:rPr>
                <w:rFonts w:hint="eastAsia" w:cs="仿宋_GB2312" w:asciiTheme="minorEastAsia" w:hAnsiTheme="minorEastAsia"/>
                <w:sz w:val="24"/>
              </w:rPr>
              <w:t>种重大疾病或10种轻症之一，一次性给付对应的重大疾病保险金。（病种详见具体条款）</w:t>
            </w:r>
          </w:p>
        </w:tc>
      </w:tr>
      <w:tr w14:paraId="294F7EB6">
        <w:tblPrEx>
          <w:tblCellMar>
            <w:top w:w="0" w:type="dxa"/>
            <w:left w:w="108" w:type="dxa"/>
            <w:bottom w:w="0" w:type="dxa"/>
            <w:right w:w="108" w:type="dxa"/>
          </w:tblCellMar>
        </w:tblPrEx>
        <w:trPr>
          <w:trHeight w:val="604" w:hRule="atLeast"/>
        </w:trPr>
        <w:tc>
          <w:tcPr>
            <w:tcW w:w="1207" w:type="dxa"/>
            <w:vMerge w:val="continue"/>
            <w:tcBorders>
              <w:left w:val="single" w:color="auto" w:sz="4" w:space="0"/>
              <w:right w:val="single" w:color="auto" w:sz="4" w:space="0"/>
            </w:tcBorders>
            <w:vAlign w:val="center"/>
          </w:tcPr>
          <w:p w14:paraId="02B6C3CC">
            <w:pPr>
              <w:spacing w:line="360" w:lineRule="auto"/>
              <w:jc w:val="center"/>
              <w:rPr>
                <w:rFonts w:cs="仿宋_GB2312" w:asciiTheme="minorEastAsia" w:hAnsiTheme="minorEastAsia"/>
                <w:sz w:val="24"/>
              </w:rPr>
            </w:pPr>
          </w:p>
        </w:tc>
        <w:tc>
          <w:tcPr>
            <w:tcW w:w="1134" w:type="dxa"/>
            <w:vMerge w:val="continue"/>
            <w:tcBorders>
              <w:left w:val="nil"/>
              <w:bottom w:val="single" w:color="auto" w:sz="4" w:space="0"/>
              <w:right w:val="single" w:color="auto" w:sz="4" w:space="0"/>
            </w:tcBorders>
            <w:vAlign w:val="center"/>
          </w:tcPr>
          <w:p w14:paraId="2A093ABA">
            <w:pPr>
              <w:spacing w:line="360" w:lineRule="auto"/>
              <w:jc w:val="center"/>
              <w:rPr>
                <w:rFonts w:cs="仿宋_GB2312" w:asciiTheme="minorEastAsia" w:hAnsiTheme="minorEastAsia"/>
                <w:sz w:val="24"/>
              </w:rPr>
            </w:pPr>
          </w:p>
        </w:tc>
        <w:tc>
          <w:tcPr>
            <w:tcW w:w="2379" w:type="dxa"/>
            <w:tcBorders>
              <w:top w:val="single" w:color="auto" w:sz="4" w:space="0"/>
              <w:left w:val="nil"/>
              <w:bottom w:val="single" w:color="auto" w:sz="4" w:space="0"/>
              <w:right w:val="single" w:color="auto" w:sz="4" w:space="0"/>
            </w:tcBorders>
            <w:vAlign w:val="center"/>
          </w:tcPr>
          <w:p w14:paraId="7F26E990">
            <w:pPr>
              <w:spacing w:line="360" w:lineRule="auto"/>
              <w:jc w:val="center"/>
              <w:rPr>
                <w:rFonts w:cs="仿宋_GB2312" w:asciiTheme="minorEastAsia" w:hAnsiTheme="minorEastAsia"/>
                <w:sz w:val="24"/>
              </w:rPr>
            </w:pPr>
            <w:r>
              <w:rPr>
                <w:rFonts w:hint="eastAsia" w:cs="仿宋_GB2312" w:asciiTheme="minorEastAsia" w:hAnsiTheme="minorEastAsia"/>
                <w:sz w:val="24"/>
              </w:rPr>
              <w:t>轻症不少于3000元/人</w:t>
            </w:r>
          </w:p>
        </w:tc>
        <w:tc>
          <w:tcPr>
            <w:tcW w:w="4111" w:type="dxa"/>
            <w:vMerge w:val="continue"/>
            <w:tcBorders>
              <w:left w:val="single" w:color="auto" w:sz="4" w:space="0"/>
              <w:bottom w:val="single" w:color="auto" w:sz="4" w:space="0"/>
              <w:right w:val="single" w:color="auto" w:sz="4" w:space="0"/>
            </w:tcBorders>
            <w:vAlign w:val="center"/>
          </w:tcPr>
          <w:p w14:paraId="0930C425">
            <w:pPr>
              <w:spacing w:line="400" w:lineRule="exact"/>
              <w:jc w:val="center"/>
              <w:rPr>
                <w:rFonts w:cs="仿宋_GB2312" w:asciiTheme="minorEastAsia" w:hAnsiTheme="minorEastAsia"/>
                <w:sz w:val="24"/>
              </w:rPr>
            </w:pPr>
          </w:p>
        </w:tc>
      </w:tr>
      <w:tr w14:paraId="28243CD3">
        <w:tblPrEx>
          <w:tblCellMar>
            <w:top w:w="0" w:type="dxa"/>
            <w:left w:w="108" w:type="dxa"/>
            <w:bottom w:w="0" w:type="dxa"/>
            <w:right w:w="108" w:type="dxa"/>
          </w:tblCellMar>
        </w:tblPrEx>
        <w:trPr>
          <w:trHeight w:val="1329" w:hRule="atLeast"/>
        </w:trPr>
        <w:tc>
          <w:tcPr>
            <w:tcW w:w="1207" w:type="dxa"/>
            <w:vMerge w:val="continue"/>
            <w:tcBorders>
              <w:left w:val="single" w:color="auto" w:sz="4" w:space="0"/>
              <w:right w:val="single" w:color="auto" w:sz="4" w:space="0"/>
            </w:tcBorders>
            <w:vAlign w:val="center"/>
          </w:tcPr>
          <w:p w14:paraId="4B9BE8C1">
            <w:pPr>
              <w:spacing w:line="360" w:lineRule="auto"/>
              <w:jc w:val="center"/>
              <w:rPr>
                <w:rFonts w:cs="仿宋_GB2312" w:asciiTheme="minorEastAsia" w:hAnsiTheme="minorEastAsia"/>
                <w:sz w:val="24"/>
              </w:rPr>
            </w:pPr>
          </w:p>
        </w:tc>
        <w:tc>
          <w:tcPr>
            <w:tcW w:w="1134" w:type="dxa"/>
            <w:tcBorders>
              <w:top w:val="nil"/>
              <w:left w:val="nil"/>
              <w:bottom w:val="single" w:color="auto" w:sz="4" w:space="0"/>
              <w:right w:val="single" w:color="auto" w:sz="4" w:space="0"/>
            </w:tcBorders>
            <w:vAlign w:val="center"/>
          </w:tcPr>
          <w:p w14:paraId="10C50887">
            <w:pPr>
              <w:spacing w:line="360" w:lineRule="auto"/>
              <w:jc w:val="center"/>
              <w:rPr>
                <w:rFonts w:cs="仿宋_GB2312" w:asciiTheme="minorEastAsia" w:hAnsiTheme="minorEastAsia"/>
                <w:sz w:val="24"/>
              </w:rPr>
            </w:pPr>
            <w:r>
              <w:rPr>
                <w:rFonts w:hint="eastAsia" w:cs="仿宋_GB2312" w:asciiTheme="minorEastAsia" w:hAnsiTheme="minorEastAsia"/>
                <w:sz w:val="24"/>
              </w:rPr>
              <w:t>意外医疗费</w:t>
            </w:r>
          </w:p>
        </w:tc>
        <w:tc>
          <w:tcPr>
            <w:tcW w:w="2379" w:type="dxa"/>
            <w:tcBorders>
              <w:top w:val="nil"/>
              <w:left w:val="nil"/>
              <w:bottom w:val="single" w:color="auto" w:sz="4" w:space="0"/>
              <w:right w:val="single" w:color="auto" w:sz="4" w:space="0"/>
            </w:tcBorders>
            <w:vAlign w:val="center"/>
          </w:tcPr>
          <w:p w14:paraId="119297A9">
            <w:pPr>
              <w:spacing w:line="360" w:lineRule="auto"/>
              <w:jc w:val="center"/>
              <w:rPr>
                <w:rFonts w:cs="仿宋_GB2312" w:asciiTheme="minorEastAsia" w:hAnsiTheme="minorEastAsia"/>
                <w:sz w:val="24"/>
              </w:rPr>
            </w:pPr>
            <w:r>
              <w:rPr>
                <w:rFonts w:hint="eastAsia" w:cs="仿宋_GB2312" w:asciiTheme="minorEastAsia" w:hAnsiTheme="minorEastAsia"/>
                <w:sz w:val="24"/>
              </w:rPr>
              <w:t>不少于1</w:t>
            </w:r>
            <w:r>
              <w:rPr>
                <w:rFonts w:cs="仿宋_GB2312" w:asciiTheme="minorEastAsia" w:hAnsiTheme="minorEastAsia"/>
                <w:sz w:val="24"/>
              </w:rPr>
              <w:t>0000</w:t>
            </w:r>
            <w:r>
              <w:rPr>
                <w:rFonts w:hint="eastAsia" w:cs="仿宋_GB2312" w:asciiTheme="minorEastAsia" w:hAnsiTheme="minorEastAsia"/>
                <w:sz w:val="24"/>
              </w:rPr>
              <w:t>元</w:t>
            </w:r>
            <w:r>
              <w:rPr>
                <w:rFonts w:cs="仿宋_GB2312" w:asciiTheme="minorEastAsia" w:hAnsiTheme="minorEastAsia"/>
                <w:sz w:val="24"/>
              </w:rPr>
              <w:t>/</w:t>
            </w:r>
            <w:r>
              <w:rPr>
                <w:rFonts w:hint="eastAsia" w:cs="仿宋_GB2312" w:asciiTheme="minorEastAsia" w:hAnsiTheme="minorEastAsia"/>
                <w:sz w:val="24"/>
              </w:rPr>
              <w:t>人</w:t>
            </w:r>
          </w:p>
        </w:tc>
        <w:tc>
          <w:tcPr>
            <w:tcW w:w="4111" w:type="dxa"/>
            <w:tcBorders>
              <w:top w:val="nil"/>
              <w:left w:val="single" w:color="auto" w:sz="4" w:space="0"/>
              <w:bottom w:val="single" w:color="auto" w:sz="4" w:space="0"/>
              <w:right w:val="single" w:color="auto" w:sz="4" w:space="0"/>
            </w:tcBorders>
            <w:vAlign w:val="center"/>
          </w:tcPr>
          <w:p w14:paraId="7FA87A22">
            <w:pPr>
              <w:spacing w:line="400" w:lineRule="exact"/>
              <w:jc w:val="center"/>
              <w:rPr>
                <w:rFonts w:cs="仿宋_GB2312" w:asciiTheme="minorEastAsia" w:hAnsiTheme="minorEastAsia"/>
                <w:sz w:val="24"/>
              </w:rPr>
            </w:pPr>
            <w:r>
              <w:rPr>
                <w:rFonts w:hint="eastAsia" w:cs="仿宋_GB2312" w:asciiTheme="minorEastAsia" w:hAnsiTheme="minorEastAsia"/>
                <w:sz w:val="24"/>
              </w:rPr>
              <w:t>因意外伤害产生的医疗费用，理赔范围以社保内的费用，其中因意外或急性病使用救护车，按实际产生的费用发票金额报销，单次限额</w:t>
            </w:r>
            <w:r>
              <w:rPr>
                <w:rFonts w:cs="仿宋_GB2312" w:asciiTheme="minorEastAsia" w:hAnsiTheme="minorEastAsia"/>
                <w:sz w:val="24"/>
              </w:rPr>
              <w:t>1000</w:t>
            </w:r>
            <w:r>
              <w:rPr>
                <w:rFonts w:hint="eastAsia" w:cs="仿宋_GB2312" w:asciiTheme="minorEastAsia" w:hAnsiTheme="minorEastAsia"/>
                <w:sz w:val="24"/>
              </w:rPr>
              <w:t>元，一年限两次。医院为公立的二级或二级以上。</w:t>
            </w:r>
          </w:p>
        </w:tc>
      </w:tr>
      <w:tr w14:paraId="3008B680">
        <w:tblPrEx>
          <w:tblCellMar>
            <w:top w:w="0" w:type="dxa"/>
            <w:left w:w="108" w:type="dxa"/>
            <w:bottom w:w="0" w:type="dxa"/>
            <w:right w:w="108" w:type="dxa"/>
          </w:tblCellMar>
        </w:tblPrEx>
        <w:trPr>
          <w:trHeight w:val="531" w:hRule="atLeast"/>
        </w:trPr>
        <w:tc>
          <w:tcPr>
            <w:tcW w:w="1207" w:type="dxa"/>
            <w:vMerge w:val="continue"/>
            <w:tcBorders>
              <w:left w:val="single" w:color="auto" w:sz="4" w:space="0"/>
              <w:right w:val="single" w:color="auto" w:sz="4" w:space="0"/>
            </w:tcBorders>
            <w:vAlign w:val="center"/>
          </w:tcPr>
          <w:p w14:paraId="6E47A2E4">
            <w:pPr>
              <w:spacing w:line="360" w:lineRule="auto"/>
              <w:jc w:val="center"/>
              <w:rPr>
                <w:rFonts w:cs="仿宋_GB2312" w:asciiTheme="minorEastAsia" w:hAnsiTheme="minorEastAsia"/>
                <w:sz w:val="24"/>
              </w:rPr>
            </w:pPr>
          </w:p>
        </w:tc>
        <w:tc>
          <w:tcPr>
            <w:tcW w:w="1134" w:type="dxa"/>
            <w:tcBorders>
              <w:top w:val="nil"/>
              <w:left w:val="nil"/>
              <w:bottom w:val="single" w:color="auto" w:sz="4" w:space="0"/>
              <w:right w:val="single" w:color="auto" w:sz="4" w:space="0"/>
            </w:tcBorders>
            <w:vAlign w:val="center"/>
          </w:tcPr>
          <w:p w14:paraId="7C3284BB">
            <w:pPr>
              <w:spacing w:line="360" w:lineRule="auto"/>
              <w:jc w:val="center"/>
              <w:rPr>
                <w:rFonts w:cs="仿宋_GB2312" w:asciiTheme="minorEastAsia" w:hAnsiTheme="minorEastAsia"/>
                <w:sz w:val="24"/>
              </w:rPr>
            </w:pPr>
            <w:r>
              <w:rPr>
                <w:rFonts w:hint="eastAsia" w:cs="仿宋_GB2312" w:asciiTheme="minorEastAsia" w:hAnsiTheme="minorEastAsia"/>
                <w:sz w:val="24"/>
              </w:rPr>
              <w:t>住院医疗费</w:t>
            </w:r>
          </w:p>
        </w:tc>
        <w:tc>
          <w:tcPr>
            <w:tcW w:w="2379" w:type="dxa"/>
            <w:tcBorders>
              <w:top w:val="nil"/>
              <w:left w:val="nil"/>
              <w:bottom w:val="single" w:color="auto" w:sz="4" w:space="0"/>
              <w:right w:val="single" w:color="auto" w:sz="4" w:space="0"/>
            </w:tcBorders>
            <w:vAlign w:val="center"/>
          </w:tcPr>
          <w:p w14:paraId="5BF9972C">
            <w:pPr>
              <w:spacing w:line="360" w:lineRule="auto"/>
              <w:jc w:val="center"/>
              <w:rPr>
                <w:rFonts w:cs="仿宋_GB2312" w:asciiTheme="minorEastAsia" w:hAnsiTheme="minorEastAsia"/>
                <w:sz w:val="24"/>
              </w:rPr>
            </w:pPr>
            <w:r>
              <w:rPr>
                <w:rFonts w:hint="eastAsia" w:cs="仿宋_GB2312" w:asciiTheme="minorEastAsia" w:hAnsiTheme="minorEastAsia"/>
                <w:sz w:val="24"/>
              </w:rPr>
              <w:t>不少于</w:t>
            </w:r>
            <w:r>
              <w:rPr>
                <w:rFonts w:cs="仿宋_GB2312" w:asciiTheme="minorEastAsia" w:hAnsiTheme="minorEastAsia"/>
                <w:sz w:val="24"/>
              </w:rPr>
              <w:t>8000</w:t>
            </w:r>
            <w:r>
              <w:rPr>
                <w:rFonts w:hint="eastAsia" w:cs="仿宋_GB2312" w:asciiTheme="minorEastAsia" w:hAnsiTheme="minorEastAsia"/>
                <w:sz w:val="24"/>
              </w:rPr>
              <w:t>元</w:t>
            </w:r>
            <w:r>
              <w:rPr>
                <w:rFonts w:cs="仿宋_GB2312" w:asciiTheme="minorEastAsia" w:hAnsiTheme="minorEastAsia"/>
                <w:sz w:val="24"/>
              </w:rPr>
              <w:t>/</w:t>
            </w:r>
            <w:r>
              <w:rPr>
                <w:rFonts w:hint="eastAsia" w:cs="仿宋_GB2312" w:asciiTheme="minorEastAsia" w:hAnsiTheme="minorEastAsia"/>
                <w:sz w:val="24"/>
              </w:rPr>
              <w:t>人</w:t>
            </w:r>
          </w:p>
        </w:tc>
        <w:tc>
          <w:tcPr>
            <w:tcW w:w="4111" w:type="dxa"/>
            <w:tcBorders>
              <w:top w:val="nil"/>
              <w:left w:val="single" w:color="auto" w:sz="4" w:space="0"/>
              <w:bottom w:val="single" w:color="auto" w:sz="4" w:space="0"/>
              <w:right w:val="single" w:color="auto" w:sz="4" w:space="0"/>
            </w:tcBorders>
            <w:vAlign w:val="center"/>
          </w:tcPr>
          <w:p w14:paraId="1859F14A">
            <w:pPr>
              <w:spacing w:line="400" w:lineRule="exact"/>
              <w:jc w:val="center"/>
              <w:rPr>
                <w:rFonts w:cs="仿宋_GB2312" w:asciiTheme="minorEastAsia" w:hAnsiTheme="minorEastAsia"/>
                <w:sz w:val="24"/>
              </w:rPr>
            </w:pPr>
            <w:r>
              <w:rPr>
                <w:rFonts w:hint="eastAsia" w:cs="仿宋_GB2312" w:asciiTheme="minorEastAsia" w:hAnsiTheme="minorEastAsia"/>
                <w:sz w:val="24"/>
              </w:rPr>
              <w:t>因疾病产生的住院医疗费用，理赔范围以社保内的费用，指定医院为公立的二级或二级以上医院。</w:t>
            </w:r>
          </w:p>
        </w:tc>
      </w:tr>
      <w:tr w14:paraId="6757773E">
        <w:tblPrEx>
          <w:tblCellMar>
            <w:top w:w="0" w:type="dxa"/>
            <w:left w:w="108" w:type="dxa"/>
            <w:bottom w:w="0" w:type="dxa"/>
            <w:right w:w="108" w:type="dxa"/>
          </w:tblCellMar>
        </w:tblPrEx>
        <w:trPr>
          <w:trHeight w:val="1245" w:hRule="atLeast"/>
        </w:trPr>
        <w:tc>
          <w:tcPr>
            <w:tcW w:w="1207" w:type="dxa"/>
            <w:vMerge w:val="continue"/>
            <w:tcBorders>
              <w:left w:val="single" w:color="auto" w:sz="4" w:space="0"/>
              <w:right w:val="single" w:color="auto" w:sz="4" w:space="0"/>
            </w:tcBorders>
            <w:vAlign w:val="center"/>
          </w:tcPr>
          <w:p w14:paraId="5C1881EF">
            <w:pPr>
              <w:spacing w:line="360" w:lineRule="auto"/>
              <w:jc w:val="center"/>
              <w:rPr>
                <w:rFonts w:cs="仿宋_GB2312" w:asciiTheme="minorEastAsia" w:hAnsiTheme="minorEastAsia"/>
                <w:sz w:val="24"/>
              </w:rPr>
            </w:pPr>
          </w:p>
        </w:tc>
        <w:tc>
          <w:tcPr>
            <w:tcW w:w="1134" w:type="dxa"/>
            <w:tcBorders>
              <w:top w:val="nil"/>
              <w:left w:val="nil"/>
              <w:bottom w:val="single" w:color="auto" w:sz="4" w:space="0"/>
              <w:right w:val="single" w:color="auto" w:sz="4" w:space="0"/>
            </w:tcBorders>
            <w:vAlign w:val="center"/>
          </w:tcPr>
          <w:p w14:paraId="7E00FC6F">
            <w:pPr>
              <w:spacing w:line="360" w:lineRule="auto"/>
              <w:jc w:val="center"/>
              <w:rPr>
                <w:rFonts w:cs="仿宋_GB2312" w:asciiTheme="minorEastAsia" w:hAnsiTheme="minorEastAsia"/>
                <w:sz w:val="24"/>
              </w:rPr>
            </w:pPr>
            <w:r>
              <w:rPr>
                <w:rFonts w:hint="eastAsia" w:cs="仿宋_GB2312" w:asciiTheme="minorEastAsia" w:hAnsiTheme="minorEastAsia"/>
                <w:sz w:val="24"/>
              </w:rPr>
              <w:t>住院津贴</w:t>
            </w:r>
          </w:p>
        </w:tc>
        <w:tc>
          <w:tcPr>
            <w:tcW w:w="2379" w:type="dxa"/>
            <w:tcBorders>
              <w:top w:val="nil"/>
              <w:left w:val="nil"/>
              <w:bottom w:val="single" w:color="auto" w:sz="4" w:space="0"/>
              <w:right w:val="single" w:color="auto" w:sz="4" w:space="0"/>
            </w:tcBorders>
            <w:vAlign w:val="center"/>
          </w:tcPr>
          <w:p w14:paraId="6ECBFBAA">
            <w:pPr>
              <w:spacing w:line="360" w:lineRule="auto"/>
              <w:jc w:val="center"/>
              <w:rPr>
                <w:rFonts w:cs="仿宋_GB2312" w:asciiTheme="minorEastAsia" w:hAnsiTheme="minorEastAsia"/>
                <w:sz w:val="24"/>
              </w:rPr>
            </w:pPr>
            <w:r>
              <w:rPr>
                <w:rFonts w:hint="eastAsia" w:cs="仿宋_GB2312" w:asciiTheme="minorEastAsia" w:hAnsiTheme="minorEastAsia"/>
                <w:sz w:val="24"/>
              </w:rPr>
              <w:t>不少于</w:t>
            </w:r>
            <w:r>
              <w:rPr>
                <w:rFonts w:cs="仿宋_GB2312" w:asciiTheme="minorEastAsia" w:hAnsiTheme="minorEastAsia"/>
                <w:sz w:val="24"/>
              </w:rPr>
              <w:t>150</w:t>
            </w:r>
            <w:r>
              <w:rPr>
                <w:rFonts w:hint="eastAsia" w:cs="仿宋_GB2312" w:asciiTheme="minorEastAsia" w:hAnsiTheme="minorEastAsia"/>
                <w:sz w:val="24"/>
              </w:rPr>
              <w:t>元</w:t>
            </w:r>
            <w:r>
              <w:rPr>
                <w:rFonts w:cs="仿宋_GB2312" w:asciiTheme="minorEastAsia" w:hAnsiTheme="minorEastAsia"/>
                <w:sz w:val="24"/>
              </w:rPr>
              <w:t>/</w:t>
            </w:r>
            <w:r>
              <w:rPr>
                <w:rFonts w:hint="eastAsia" w:cs="仿宋_GB2312" w:asciiTheme="minorEastAsia" w:hAnsiTheme="minorEastAsia"/>
                <w:sz w:val="24"/>
              </w:rPr>
              <w:t>人</w:t>
            </w:r>
            <w:r>
              <w:rPr>
                <w:rFonts w:cs="仿宋_GB2312" w:asciiTheme="minorEastAsia" w:hAnsiTheme="minorEastAsia"/>
                <w:sz w:val="24"/>
              </w:rPr>
              <w:t>/</w:t>
            </w:r>
            <w:r>
              <w:rPr>
                <w:rFonts w:hint="eastAsia" w:cs="仿宋_GB2312" w:asciiTheme="minorEastAsia" w:hAnsiTheme="minorEastAsia"/>
                <w:sz w:val="24"/>
              </w:rPr>
              <w:t>天</w:t>
            </w:r>
          </w:p>
        </w:tc>
        <w:tc>
          <w:tcPr>
            <w:tcW w:w="4111" w:type="dxa"/>
            <w:tcBorders>
              <w:top w:val="nil"/>
              <w:left w:val="single" w:color="auto" w:sz="4" w:space="0"/>
              <w:bottom w:val="single" w:color="auto" w:sz="4" w:space="0"/>
              <w:right w:val="single" w:color="auto" w:sz="4" w:space="0"/>
            </w:tcBorders>
            <w:vAlign w:val="center"/>
          </w:tcPr>
          <w:p w14:paraId="06557641">
            <w:pPr>
              <w:spacing w:line="400" w:lineRule="exact"/>
              <w:jc w:val="center"/>
              <w:rPr>
                <w:rFonts w:cs="仿宋_GB2312" w:asciiTheme="minorEastAsia" w:hAnsiTheme="minorEastAsia"/>
                <w:sz w:val="24"/>
              </w:rPr>
            </w:pPr>
            <w:r>
              <w:rPr>
                <w:rFonts w:hint="eastAsia" w:cs="仿宋_GB2312" w:asciiTheme="minorEastAsia" w:hAnsiTheme="minorEastAsia"/>
                <w:sz w:val="24"/>
              </w:rPr>
              <w:t>因意外伤害或疾病住院，公立的二级或二级以上医院，按实际住院日数给付，累计给付日数以一百八十日为限。</w:t>
            </w:r>
          </w:p>
        </w:tc>
      </w:tr>
      <w:tr w14:paraId="7D9A74C1">
        <w:tblPrEx>
          <w:tblCellMar>
            <w:top w:w="0" w:type="dxa"/>
            <w:left w:w="108" w:type="dxa"/>
            <w:bottom w:w="0" w:type="dxa"/>
            <w:right w:w="108" w:type="dxa"/>
          </w:tblCellMar>
        </w:tblPrEx>
        <w:trPr>
          <w:trHeight w:val="1697" w:hRule="atLeast"/>
        </w:trPr>
        <w:tc>
          <w:tcPr>
            <w:tcW w:w="1207" w:type="dxa"/>
            <w:vMerge w:val="continue"/>
            <w:tcBorders>
              <w:left w:val="single" w:color="auto" w:sz="4" w:space="0"/>
              <w:bottom w:val="single" w:color="auto" w:sz="4" w:space="0"/>
              <w:right w:val="single" w:color="auto" w:sz="4" w:space="0"/>
            </w:tcBorders>
            <w:vAlign w:val="center"/>
          </w:tcPr>
          <w:p w14:paraId="3B837FB7">
            <w:pPr>
              <w:spacing w:line="360" w:lineRule="auto"/>
              <w:jc w:val="center"/>
              <w:rPr>
                <w:rFonts w:cs="仿宋_GB2312" w:asciiTheme="minorEastAsia" w:hAnsiTheme="minorEastAsia"/>
                <w:sz w:val="24"/>
              </w:rPr>
            </w:pPr>
          </w:p>
        </w:tc>
        <w:tc>
          <w:tcPr>
            <w:tcW w:w="1134" w:type="dxa"/>
            <w:tcBorders>
              <w:top w:val="nil"/>
              <w:left w:val="nil"/>
              <w:bottom w:val="single" w:color="auto" w:sz="4" w:space="0"/>
              <w:right w:val="single" w:color="auto" w:sz="4" w:space="0"/>
            </w:tcBorders>
            <w:vAlign w:val="center"/>
          </w:tcPr>
          <w:p w14:paraId="71DAE3DE">
            <w:pPr>
              <w:spacing w:line="360" w:lineRule="auto"/>
              <w:jc w:val="center"/>
              <w:rPr>
                <w:rFonts w:cs="仿宋_GB2312" w:asciiTheme="minorEastAsia" w:hAnsiTheme="minorEastAsia"/>
                <w:sz w:val="24"/>
              </w:rPr>
            </w:pPr>
            <w:r>
              <w:rPr>
                <w:rFonts w:hint="eastAsia" w:cs="仿宋_GB2312" w:asciiTheme="minorEastAsia" w:hAnsiTheme="minorEastAsia"/>
                <w:sz w:val="24"/>
              </w:rPr>
              <w:t>重症监护</w:t>
            </w:r>
          </w:p>
        </w:tc>
        <w:tc>
          <w:tcPr>
            <w:tcW w:w="2379" w:type="dxa"/>
            <w:tcBorders>
              <w:top w:val="nil"/>
              <w:left w:val="nil"/>
              <w:bottom w:val="single" w:color="auto" w:sz="4" w:space="0"/>
              <w:right w:val="single" w:color="auto" w:sz="4" w:space="0"/>
            </w:tcBorders>
            <w:vAlign w:val="center"/>
          </w:tcPr>
          <w:p w14:paraId="6FC18496">
            <w:pPr>
              <w:spacing w:line="360" w:lineRule="auto"/>
              <w:jc w:val="center"/>
              <w:rPr>
                <w:rFonts w:cs="仿宋_GB2312" w:asciiTheme="minorEastAsia" w:hAnsiTheme="minorEastAsia"/>
                <w:sz w:val="24"/>
              </w:rPr>
            </w:pPr>
            <w:r>
              <w:rPr>
                <w:rFonts w:hint="eastAsia" w:cs="仿宋_GB2312" w:asciiTheme="minorEastAsia" w:hAnsiTheme="minorEastAsia"/>
                <w:sz w:val="24"/>
              </w:rPr>
              <w:t>不少于</w:t>
            </w:r>
            <w:r>
              <w:rPr>
                <w:rFonts w:cs="仿宋_GB2312" w:asciiTheme="minorEastAsia" w:hAnsiTheme="minorEastAsia"/>
                <w:sz w:val="24"/>
              </w:rPr>
              <w:t>200</w:t>
            </w:r>
            <w:r>
              <w:rPr>
                <w:rFonts w:hint="eastAsia" w:cs="仿宋_GB2312" w:asciiTheme="minorEastAsia" w:hAnsiTheme="minorEastAsia"/>
                <w:sz w:val="24"/>
              </w:rPr>
              <w:t>元</w:t>
            </w:r>
            <w:r>
              <w:rPr>
                <w:rFonts w:cs="仿宋_GB2312" w:asciiTheme="minorEastAsia" w:hAnsiTheme="minorEastAsia"/>
                <w:sz w:val="24"/>
              </w:rPr>
              <w:t>/</w:t>
            </w:r>
            <w:r>
              <w:rPr>
                <w:rFonts w:hint="eastAsia" w:cs="仿宋_GB2312" w:asciiTheme="minorEastAsia" w:hAnsiTheme="minorEastAsia"/>
                <w:sz w:val="24"/>
              </w:rPr>
              <w:t>人</w:t>
            </w:r>
            <w:r>
              <w:rPr>
                <w:rFonts w:cs="仿宋_GB2312" w:asciiTheme="minorEastAsia" w:hAnsiTheme="minorEastAsia"/>
                <w:sz w:val="24"/>
              </w:rPr>
              <w:t>/</w:t>
            </w:r>
            <w:r>
              <w:rPr>
                <w:rFonts w:hint="eastAsia" w:cs="仿宋_GB2312" w:asciiTheme="minorEastAsia" w:hAnsiTheme="minorEastAsia"/>
                <w:sz w:val="24"/>
              </w:rPr>
              <w:t>天</w:t>
            </w:r>
          </w:p>
        </w:tc>
        <w:tc>
          <w:tcPr>
            <w:tcW w:w="4111" w:type="dxa"/>
            <w:tcBorders>
              <w:top w:val="nil"/>
              <w:left w:val="single" w:color="auto" w:sz="4" w:space="0"/>
              <w:bottom w:val="single" w:color="auto" w:sz="4" w:space="0"/>
              <w:right w:val="single" w:color="auto" w:sz="4" w:space="0"/>
            </w:tcBorders>
            <w:vAlign w:val="center"/>
          </w:tcPr>
          <w:p w14:paraId="056F4B11">
            <w:pPr>
              <w:spacing w:line="400" w:lineRule="exact"/>
              <w:jc w:val="center"/>
              <w:rPr>
                <w:rFonts w:cs="仿宋_GB2312" w:asciiTheme="minorEastAsia" w:hAnsiTheme="minorEastAsia"/>
                <w:sz w:val="24"/>
              </w:rPr>
            </w:pPr>
            <w:r>
              <w:rPr>
                <w:rFonts w:hint="eastAsia" w:cs="仿宋_GB2312" w:asciiTheme="minorEastAsia" w:hAnsiTheme="minorEastAsia"/>
                <w:sz w:val="24"/>
              </w:rPr>
              <w:t>因意外伤害或疾病入住重症监护病房治疗，公立的二级或二级以上医院，按实际入住重症监护病房日数给付，累计给付日数以一百八十日为限。</w:t>
            </w:r>
          </w:p>
        </w:tc>
      </w:tr>
    </w:tbl>
    <w:p w14:paraId="46C8FC07">
      <w:pPr>
        <w:spacing w:before="120" w:beforeLines="50"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（三）方案说明：</w:t>
      </w:r>
    </w:p>
    <w:p w14:paraId="24D0FB4D">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 xml:space="preserve">1．被保险人在保险期间内因患疾病死亡或者重疾的，无论是否是由于既往疾病导致的，投标方应给予理赔； </w:t>
      </w:r>
    </w:p>
    <w:p w14:paraId="3171D631">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2．因既往病史引起的住院医疗费、住院津贴等予以报销；</w:t>
      </w:r>
    </w:p>
    <w:p w14:paraId="05BB8879">
      <w:pPr>
        <w:spacing w:line="360" w:lineRule="auto"/>
        <w:ind w:left="-239" w:leftChars="-114" w:firstLine="720" w:firstLineChars="300"/>
        <w:jc w:val="left"/>
        <w:rPr>
          <w:rFonts w:cs="仿宋_GB2312" w:asciiTheme="minorEastAsia" w:hAnsiTheme="minorEastAsia"/>
          <w:sz w:val="24"/>
        </w:rPr>
      </w:pPr>
      <w:r>
        <w:rPr>
          <w:rFonts w:hint="eastAsia" w:cs="仿宋_GB2312" w:asciiTheme="minorEastAsia" w:hAnsiTheme="minorEastAsia"/>
          <w:sz w:val="24"/>
        </w:rPr>
        <w:t>3．因意外伤害或疾病引起的住院医疗费、住院津贴、重症监护津贴，如跨保单年度，则理赔至本次治疗结束。</w:t>
      </w:r>
    </w:p>
    <w:p w14:paraId="64301381">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rPr>
        <w:t>4．50种重症病种类型包括：</w:t>
      </w:r>
      <w:r>
        <w:rPr>
          <w:rFonts w:hint="eastAsia" w:cs="仿宋_GB2312" w:asciiTheme="minorEastAsia" w:hAnsiTheme="minorEastAsia"/>
          <w:sz w:val="24"/>
          <w:szCs w:val="24"/>
        </w:rPr>
        <w:t>（1）恶性肿瘤——重度（2） 较重急性心肌梗死</w:t>
      </w:r>
      <w:r>
        <w:rPr>
          <w:rFonts w:hint="eastAsia" w:cs="仿宋_GB2312" w:asciiTheme="minorEastAsia" w:hAnsiTheme="minorEastAsia"/>
          <w:sz w:val="24"/>
          <w:szCs w:val="24"/>
        </w:rPr>
        <w:tab/>
      </w:r>
      <w:r>
        <w:rPr>
          <w:rFonts w:hint="eastAsia" w:cs="仿宋_GB2312" w:asciiTheme="minorEastAsia" w:hAnsiTheme="minorEastAsia"/>
          <w:sz w:val="24"/>
          <w:szCs w:val="24"/>
        </w:rPr>
        <w:t>（3）严重脑中风后遗症（4）重大器官移植术或造血干细胞移植术（5）冠状动脉搭桥术（或称冠状动脉旁路移植术）（6）严重慢性肾衰竭（7）多个肢体缺失（8）急性重症肝炎或亚急性重症肝炎（9） 严重非恶性颅内肿瘤：指起源于脑、脑神经、脑被膜的非恶性肿瘤（10）严重慢性肝衰竭（11）严重脑炎后遗症或严重脑膜炎后遗症（12）深度昏迷（13）特定年龄双耳失聪（14）特定年龄双目失明</w:t>
      </w:r>
      <w:r>
        <w:rPr>
          <w:rFonts w:hint="eastAsia" w:cs="仿宋_GB2312" w:asciiTheme="minorEastAsia" w:hAnsiTheme="minorEastAsia"/>
          <w:sz w:val="24"/>
          <w:szCs w:val="24"/>
        </w:rPr>
        <w:tab/>
      </w:r>
      <w:r>
        <w:rPr>
          <w:rFonts w:hint="eastAsia" w:cs="仿宋_GB2312" w:asciiTheme="minorEastAsia" w:hAnsiTheme="minorEastAsia"/>
          <w:sz w:val="24"/>
          <w:szCs w:val="24"/>
        </w:rPr>
        <w:t>（15）瘫痪（16）心脏瓣膜手术（17）严重阿尔茨海默病（18）严重脑损伤（19） 严重原发性帕金森病（20）严重Ⅲ度烧伤（21）严重原发性肺动脉高压（22）严重运动神经元病（23）语言能力丧失（24）重型再生障碍性贫血（25）主动脉手术（26）严重慢性呼吸衰竭 （27）严重克罗恩病 （28）严重溃疡性结肠炎（29） 严重原发性心肌病（30）严重多发性硬化症 （31）严重脊髓灰质炎 （32）严重类风湿性关节炎（33）严重系统性红斑狼疮性肾病 （34）植物人状态 （35）严重胰岛素依赖型糖尿病（36）严重冠心病 （37）急性坏死性胰腺炎开腹手术（38）经输血导致的人类免疫缺陷病毒感染 （39）非阿尔茨海默病所致严重痴呆 （40）严重弥漫性系统性硬皮病 （41） 重症急性坏死性筋膜炎 （42）埃博拉出血热 （43）严重感染性心内膜炎 （44） 胰腺移植 （45） 严重自身免疫性肝炎 （46） 原发性硬化性胆管炎 （47） 头臂动脉型多发性大动脉炎旁路移植手术 （48） 溶血性链球菌性坏疽 （49）克-雅氏病（CJD、人类疯牛病）（50）丝虫病所致象皮肿</w:t>
      </w:r>
    </w:p>
    <w:p w14:paraId="20A3776D">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rPr>
        <w:t>5. 10种轻度疾病病种类型包括：</w:t>
      </w:r>
      <w:r>
        <w:rPr>
          <w:rFonts w:hint="eastAsia" w:cs="仿宋_GB2312" w:asciiTheme="minorEastAsia" w:hAnsiTheme="minorEastAsia"/>
          <w:sz w:val="24"/>
          <w:szCs w:val="24"/>
        </w:rPr>
        <w:t>（1）恶性肿瘤——轻度（ 2） 较轻急性心肌梗死（ 3 ）轻度脑中风后遗症（ 4）原位癌 （5）冠状动脉介入手术（ 6） 特定面积Ⅲ度烧伤 （7）主动脉介入手术（8 ）严重脑垂体瘤、脑囊肿、颅内血管性疾病（如脑动脉瘤、脑动静脉畸形、海绵状血管瘤、毛细血管扩张症等）（9 ）特定年龄视力受损（ 10）中度原发性帕金森病。</w:t>
      </w:r>
    </w:p>
    <w:p w14:paraId="0701742B">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6.本项目保险均不计免赔额，应全额全部赔偿，请投标方在报价中综合考虑。</w:t>
      </w:r>
    </w:p>
    <w:p w14:paraId="76C0BEE7">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7.办理保险过程中产生的所有费用(包括但不限于单证审核及公估公司所产生的费用)由投标方承担并已包含在报价中。</w:t>
      </w:r>
    </w:p>
    <w:p w14:paraId="0C019017">
      <w:pPr>
        <w:spacing w:before="120" w:beforeLines="50" w:after="120" w:afterLines="50" w:line="460" w:lineRule="exact"/>
        <w:ind w:firstLine="602" w:firstLineChars="200"/>
        <w:outlineLvl w:val="1"/>
        <w:rPr>
          <w:rFonts w:asciiTheme="minorEastAsia" w:hAnsiTheme="minorEastAsia"/>
          <w:b/>
          <w:sz w:val="30"/>
          <w:szCs w:val="30"/>
        </w:rPr>
      </w:pPr>
      <w:r>
        <w:rPr>
          <w:rFonts w:hint="eastAsia" w:asciiTheme="minorEastAsia" w:hAnsiTheme="minorEastAsia"/>
          <w:b/>
          <w:sz w:val="30"/>
          <w:szCs w:val="30"/>
        </w:rPr>
        <w:t>二、</w:t>
      </w:r>
      <w:bookmarkStart w:id="29" w:name="_Toc266782278"/>
      <w:bookmarkStart w:id="30" w:name="_Toc152411296"/>
      <w:bookmarkStart w:id="31" w:name="_Toc218001527"/>
      <w:bookmarkStart w:id="32" w:name="_Toc184806453"/>
      <w:bookmarkStart w:id="33" w:name="_Toc235860968"/>
      <w:bookmarkStart w:id="34" w:name="_Toc330199181"/>
      <w:r>
        <w:rPr>
          <w:rFonts w:hint="eastAsia" w:asciiTheme="minorEastAsia" w:hAnsiTheme="minorEastAsia"/>
          <w:b/>
          <w:sz w:val="30"/>
          <w:szCs w:val="30"/>
        </w:rPr>
        <w:t>项目内容和服务要求</w:t>
      </w:r>
    </w:p>
    <w:p w14:paraId="453AD935">
      <w:pPr>
        <w:spacing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（一）采购人提出的要求</w:t>
      </w:r>
    </w:p>
    <w:p w14:paraId="69A7FAF2">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1． 保证投保方获得优先服务的权利，根据投保方的通知及时签定保险单。</w:t>
      </w:r>
    </w:p>
    <w:p w14:paraId="490F78A7">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2． 保险公司应设有24小时全天报案服务电话，并设专人受理索赔接、报案。</w:t>
      </w:r>
    </w:p>
    <w:p w14:paraId="6A6B8F21">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3．保险公司应对投保方提供出险索赔程序，保险知识等方面的咨询服务。</w:t>
      </w:r>
    </w:p>
    <w:p w14:paraId="2E7E488A">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4．保险公司协助投保方做好对投保经办人的廉政工作，不得以任何形式向投保方提供回扣。</w:t>
      </w:r>
    </w:p>
    <w:p w14:paraId="6B61DD09">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5．保险公司签订合同后，必须按响应明确的保费、保险金额签发保单，若发现成交人不按此规定执行，一经查实立即取消公司保险资格。</w:t>
      </w:r>
    </w:p>
    <w:p w14:paraId="4A0991D7">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6．本次报价不得高于市场价格以及采购文件中明确的采购预算。</w:t>
      </w:r>
    </w:p>
    <w:p w14:paraId="72CA7332">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7．保险公司须定期开展并做好相关保险知识培训和宣传工作，如提供保险单或宣传品等,所涉及的费用均由成交人负责。</w:t>
      </w:r>
    </w:p>
    <w:p w14:paraId="66BF1F3C">
      <w:pPr>
        <w:spacing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8．保险公司提供保险赔偿清单，每月报一份赔偿清算表（反映每个险种的理赔人数、金额、内容等情况）供</w:t>
      </w:r>
      <w:r>
        <w:rPr>
          <w:rFonts w:hint="eastAsia" w:asciiTheme="minorEastAsia" w:hAnsiTheme="minorEastAsia"/>
          <w:b/>
          <w:sz w:val="24"/>
        </w:rPr>
        <w:t>上城区</w:t>
      </w:r>
      <w:r>
        <w:rPr>
          <w:rFonts w:hint="eastAsia" w:cs="仿宋_GB2312" w:asciiTheme="minorEastAsia" w:hAnsiTheme="minorEastAsia"/>
          <w:b/>
          <w:sz w:val="24"/>
        </w:rPr>
        <w:t>计生协查询备案。</w:t>
      </w:r>
    </w:p>
    <w:p w14:paraId="4E75D3D7">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9．服务能力说明：包括主要服务网络及网点分布，专业人员班子配备，提供特色服务，投保过程中可能出现的特殊情况及应对方案等。</w:t>
      </w:r>
    </w:p>
    <w:p w14:paraId="5D540E51">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10．保险公司办理保险投保事项，不得有伪造行为。一经发现造假行为，投保人可以向有关法律及监管部门申请追究保险公司及当事人的法律责任。</w:t>
      </w:r>
    </w:p>
    <w:p w14:paraId="639550F9">
      <w:pPr>
        <w:spacing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（二）保险服务要求</w:t>
      </w:r>
    </w:p>
    <w:p w14:paraId="76B6BEE5">
      <w:pPr>
        <w:spacing w:line="360" w:lineRule="auto"/>
        <w:ind w:firstLine="480" w:firstLineChars="200"/>
        <w:rPr>
          <w:rFonts w:cs="仿宋_GB2312" w:asciiTheme="minorEastAsia" w:hAnsiTheme="minorEastAsia"/>
          <w:sz w:val="24"/>
          <w:highlight w:val="yellow"/>
        </w:rPr>
      </w:pPr>
      <w:r>
        <w:rPr>
          <w:rFonts w:hint="eastAsia" w:cs="仿宋_GB2312" w:asciiTheme="minorEastAsia" w:hAnsiTheme="minorEastAsia"/>
          <w:sz w:val="24"/>
          <w:lang w:eastAsia="zh-CN"/>
        </w:rPr>
        <w:t>202</w:t>
      </w:r>
      <w:r>
        <w:rPr>
          <w:rFonts w:hint="eastAsia" w:cs="仿宋_GB2312" w:asciiTheme="minorEastAsia" w:hAnsiTheme="minorEastAsia"/>
          <w:sz w:val="24"/>
          <w:lang w:val="en-US" w:eastAsia="zh-CN"/>
        </w:rPr>
        <w:t>6</w:t>
      </w:r>
      <w:r>
        <w:rPr>
          <w:rFonts w:hint="eastAsia" w:cs="仿宋_GB2312" w:asciiTheme="minorEastAsia" w:hAnsiTheme="minorEastAsia"/>
          <w:sz w:val="24"/>
          <w:lang w:eastAsia="zh-CN"/>
        </w:rPr>
        <w:t>年计生系列保险项目</w:t>
      </w:r>
      <w:r>
        <w:rPr>
          <w:rFonts w:hint="eastAsia" w:cs="仿宋_GB2312" w:asciiTheme="minorEastAsia" w:hAnsiTheme="minorEastAsia"/>
          <w:sz w:val="24"/>
        </w:rPr>
        <w:t>特点：保险对象是户籍在</w:t>
      </w:r>
      <w:r>
        <w:rPr>
          <w:rFonts w:hint="eastAsia" w:asciiTheme="minorEastAsia" w:hAnsiTheme="minorEastAsia"/>
          <w:sz w:val="24"/>
        </w:rPr>
        <w:t>上城区</w:t>
      </w:r>
      <w:r>
        <w:rPr>
          <w:rFonts w:hint="eastAsia" w:cs="仿宋_GB2312" w:asciiTheme="minorEastAsia" w:hAnsiTheme="minorEastAsia"/>
          <w:sz w:val="24"/>
        </w:rPr>
        <w:t>的计划生育家庭，保险人数统计审核分别由14个街道完成并上报，保险赔偿工作需到14个街道驻点办理。设立的具体常驻的理赔服务点在合同执行过程中甲乙双方协商确定。</w:t>
      </w:r>
    </w:p>
    <w:p w14:paraId="5C82ECE3">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1．保险公司应指定专人办理保险投保事项及其他事务。如更换经办人需要提前告知投保人，经办人要求具备丰富的保险从业经验，有较好的沟通能力、理赔服务意识，有实际处理医疗理赔的经验。</w:t>
      </w:r>
    </w:p>
    <w:p w14:paraId="24AD4BB3">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2．保险公司确定投保资料，投保资料内容需经投保人认可。</w:t>
      </w:r>
    </w:p>
    <w:p w14:paraId="2F51624D">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3．保险公司指定专人办理保险赔偿事务,经办人员需熟悉保险赔偿工作,如经办人员更换需提前告知投保人。</w:t>
      </w:r>
    </w:p>
    <w:p w14:paraId="59EC25F0">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4．保险公司根据计生保险特点，涉及保险赔偿事项，经办人员要到达基层办理，与14个街道工作人员联系，建立保险赔偿工作机制。提高保险金赔偿的时效，服务基层计生工作人员和计生家庭。</w:t>
      </w:r>
    </w:p>
    <w:p w14:paraId="1E5DEF08">
      <w:pPr>
        <w:spacing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（三）特殊条款说明</w:t>
      </w:r>
    </w:p>
    <w:p w14:paraId="0E6BC0AF">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关于保险责任免除条款（详见第五章拟签订的合同文本第五项责任免除）。</w:t>
      </w:r>
    </w:p>
    <w:p w14:paraId="20966610">
      <w:pPr>
        <w:spacing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▲（四）其他说明（投标方须在响应文件中承诺，格式自拟）</w:t>
      </w:r>
    </w:p>
    <w:p w14:paraId="6C207BEB">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1</w:t>
      </w:r>
      <w:r>
        <w:rPr>
          <w:rFonts w:hint="eastAsia" w:cs="仿宋_GB2312" w:asciiTheme="minorEastAsia" w:hAnsiTheme="minorEastAsia"/>
          <w:sz w:val="24"/>
        </w:rPr>
        <w:t>．采购人认为必须说明的其他内容：</w:t>
      </w:r>
    </w:p>
    <w:p w14:paraId="16D75DE7">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a.投标方应承诺在保险期限内及被保险人出险理赔期限内，必须按照保险方案以及保险法的规定进行理赔，不得无故不赔或少赔，即便是赔付率超过100%，否则将承担法律责任。</w:t>
      </w:r>
    </w:p>
    <w:p w14:paraId="1C5B6BFB">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b.被保险人在保险期间内因患疾病死亡或者重疾的，无论是否是由于既往疾病导致的，投标方应给予理赔；因既往疾病导致采购人的被保险人住院医疗费、住院津贴、重症监护等，投标方应给予理赔；采购人的被保险人因意外伤害或者疾病引起住院医疗费、住院津贴、重症监护等，如跨保单年度的，投标方应理赔至本次治疗结束。</w:t>
      </w:r>
    </w:p>
    <w:p w14:paraId="12BFA2D2">
      <w:pPr>
        <w:spacing w:before="120" w:beforeLines="50" w:after="120" w:afterLines="50" w:line="460" w:lineRule="exact"/>
        <w:ind w:firstLine="602" w:firstLineChars="200"/>
        <w:outlineLvl w:val="1"/>
        <w:rPr>
          <w:rFonts w:asciiTheme="minorEastAsia" w:hAnsiTheme="minorEastAsia"/>
          <w:b/>
          <w:sz w:val="30"/>
          <w:szCs w:val="30"/>
        </w:rPr>
      </w:pPr>
      <w:bookmarkStart w:id="35" w:name="_Toc25738"/>
      <w:r>
        <w:rPr>
          <w:rFonts w:hint="eastAsia" w:asciiTheme="minorEastAsia" w:hAnsiTheme="minorEastAsia"/>
          <w:b/>
          <w:sz w:val="30"/>
          <w:szCs w:val="30"/>
        </w:rPr>
        <w:t>三、服务期</w:t>
      </w:r>
      <w:bookmarkEnd w:id="35"/>
    </w:p>
    <w:p w14:paraId="790E5B66">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一年。</w:t>
      </w:r>
    </w:p>
    <w:p w14:paraId="3F5A2B3C">
      <w:pPr>
        <w:spacing w:before="120" w:beforeLines="50" w:after="120" w:afterLines="50" w:line="460" w:lineRule="exact"/>
        <w:ind w:firstLine="602" w:firstLineChars="200"/>
        <w:outlineLvl w:val="1"/>
        <w:rPr>
          <w:rFonts w:asciiTheme="minorEastAsia" w:hAnsiTheme="minorEastAsia"/>
          <w:b/>
          <w:sz w:val="30"/>
          <w:szCs w:val="30"/>
        </w:rPr>
      </w:pPr>
      <w:bookmarkStart w:id="36" w:name="_Toc886"/>
      <w:r>
        <w:rPr>
          <w:rFonts w:hint="eastAsia" w:asciiTheme="minorEastAsia" w:hAnsiTheme="minorEastAsia"/>
          <w:b/>
          <w:sz w:val="30"/>
          <w:szCs w:val="30"/>
        </w:rPr>
        <w:t>四、付款方式</w:t>
      </w:r>
      <w:bookmarkEnd w:id="36"/>
    </w:p>
    <w:p w14:paraId="354CCFC7">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独生子女家庭平安保险</w:t>
      </w:r>
      <w:r>
        <w:rPr>
          <w:rFonts w:hint="eastAsia" w:cs="仿宋_GB2312" w:asciiTheme="minorEastAsia" w:hAnsiTheme="minorEastAsia"/>
          <w:b/>
          <w:sz w:val="24"/>
        </w:rPr>
        <w:t>最高限价</w:t>
      </w:r>
      <w:r>
        <w:rPr>
          <w:rFonts w:hint="eastAsia" w:cs="仿宋_GB2312" w:asciiTheme="minorEastAsia" w:hAnsiTheme="minorEastAsia"/>
          <w:sz w:val="24"/>
        </w:rPr>
        <w:t>10元/户/年；计划生育特殊家庭综合保险</w:t>
      </w:r>
      <w:r>
        <w:rPr>
          <w:rFonts w:hint="eastAsia" w:cs="仿宋_GB2312" w:asciiTheme="minorEastAsia" w:hAnsiTheme="minorEastAsia"/>
          <w:b/>
          <w:sz w:val="24"/>
          <w:highlight w:val="yellow"/>
        </w:rPr>
        <w:t>最高限价</w:t>
      </w:r>
      <w:r>
        <w:rPr>
          <w:rFonts w:hint="eastAsia" w:cs="仿宋_GB2312" w:asciiTheme="minorEastAsia" w:hAnsiTheme="minorEastAsia"/>
          <w:bCs/>
          <w:sz w:val="24"/>
          <w:highlight w:val="yellow"/>
          <w:lang w:val="en-US" w:eastAsia="zh-CN"/>
        </w:rPr>
        <w:t>390</w:t>
      </w:r>
      <w:r>
        <w:rPr>
          <w:rFonts w:hint="eastAsia" w:cs="仿宋_GB2312" w:asciiTheme="minorEastAsia" w:hAnsiTheme="minorEastAsia"/>
          <w:sz w:val="24"/>
          <w:highlight w:val="yellow"/>
        </w:rPr>
        <w:t>元/人/年</w:t>
      </w:r>
      <w:r>
        <w:rPr>
          <w:rFonts w:hint="eastAsia" w:cs="仿宋_GB2312" w:asciiTheme="minorEastAsia" w:hAnsiTheme="minorEastAsia"/>
          <w:sz w:val="24"/>
        </w:rPr>
        <w:t xml:space="preserve">，合同签订后，按实际参保数量结算，采购人在收到保险公司出具的合法发票后20个工作日内一次性支付。 </w:t>
      </w:r>
    </w:p>
    <w:bookmarkEnd w:id="29"/>
    <w:bookmarkEnd w:id="30"/>
    <w:bookmarkEnd w:id="31"/>
    <w:bookmarkEnd w:id="32"/>
    <w:bookmarkEnd w:id="33"/>
    <w:bookmarkEnd w:id="34"/>
    <w:p w14:paraId="0472B733">
      <w:pPr>
        <w:spacing w:before="120" w:beforeLines="50" w:after="120" w:afterLines="50" w:line="460" w:lineRule="exact"/>
        <w:ind w:firstLine="602" w:firstLineChars="200"/>
        <w:outlineLvl w:val="1"/>
        <w:rPr>
          <w:rFonts w:asciiTheme="minorEastAsia" w:hAnsiTheme="minorEastAsia"/>
          <w:b/>
          <w:sz w:val="30"/>
          <w:szCs w:val="30"/>
        </w:rPr>
      </w:pPr>
      <w:r>
        <w:rPr>
          <w:rFonts w:hint="eastAsia" w:asciiTheme="minorEastAsia" w:hAnsiTheme="minorEastAsia"/>
          <w:b/>
          <w:sz w:val="30"/>
          <w:szCs w:val="30"/>
        </w:rPr>
        <w:t>五、验收</w:t>
      </w:r>
    </w:p>
    <w:p w14:paraId="66319016">
      <w:pPr>
        <w:pStyle w:val="61"/>
        <w:ind w:firstLine="480" w:firstLineChars="200"/>
        <w:rPr>
          <w:rFonts w:cs="仿宋_GB2312" w:asciiTheme="minorEastAsia" w:hAnsiTheme="minorEastAsia" w:eastAsiaTheme="minorEastAsia"/>
          <w:szCs w:val="24"/>
          <w:lang w:val="en-US"/>
        </w:rPr>
      </w:pPr>
      <w:r>
        <w:rPr>
          <w:rFonts w:hint="eastAsia" w:cs="仿宋_GB2312" w:asciiTheme="minorEastAsia" w:hAnsiTheme="minorEastAsia" w:eastAsiaTheme="minorEastAsia"/>
          <w:szCs w:val="24"/>
          <w:lang w:val="en-US"/>
        </w:rPr>
        <w:t>本项目验收根据《杭州市政府采购履约验收暂行办法》（杭财采监[2019]10号）的要求，按照一般程序进行验收，验收方法为一次性验收。</w:t>
      </w:r>
    </w:p>
    <w:p w14:paraId="0B783C02">
      <w:pPr>
        <w:spacing w:line="360" w:lineRule="auto"/>
        <w:ind w:firstLine="181" w:firstLineChars="50"/>
        <w:rPr>
          <w:rFonts w:cs="宋体" w:asciiTheme="minorEastAsia" w:hAnsiTheme="minorEastAsia"/>
          <w:b/>
          <w:sz w:val="36"/>
          <w:szCs w:val="36"/>
        </w:rPr>
      </w:pPr>
    </w:p>
    <w:p w14:paraId="132BE9C9">
      <w:pPr>
        <w:spacing w:line="360" w:lineRule="auto"/>
        <w:ind w:firstLine="181" w:firstLineChars="50"/>
        <w:rPr>
          <w:rFonts w:ascii="宋体" w:hAnsi="宋体" w:cs="宋体"/>
          <w:b/>
          <w:sz w:val="36"/>
          <w:szCs w:val="36"/>
        </w:rPr>
      </w:pPr>
    </w:p>
    <w:p w14:paraId="7C6EE26F">
      <w:pPr>
        <w:spacing w:line="360" w:lineRule="auto"/>
        <w:rPr>
          <w:rFonts w:ascii="宋体" w:hAnsi="宋体" w:cs="宋体"/>
          <w:sz w:val="24"/>
        </w:rPr>
      </w:pPr>
    </w:p>
    <w:p w14:paraId="43D68E30">
      <w:pPr>
        <w:widowControl/>
        <w:ind w:firstLine="720" w:firstLineChars="300"/>
        <w:jc w:val="left"/>
        <w:rPr>
          <w:rFonts w:ascii="宋体" w:hAnsi="宋体" w:cs="宋体"/>
          <w:bCs/>
          <w:sz w:val="24"/>
        </w:rPr>
      </w:pPr>
    </w:p>
    <w:p w14:paraId="3B616D23">
      <w:pPr>
        <w:rPr>
          <w:rFonts w:ascii="宋体" w:hAnsi="宋体" w:cs="宋体"/>
          <w:snapToGrid w:val="0"/>
          <w:kern w:val="0"/>
          <w:sz w:val="24"/>
        </w:rPr>
      </w:pPr>
    </w:p>
    <w:p w14:paraId="26C50CBD">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7" w:name="_Toc184313253"/>
      <w:bookmarkEnd w:id="37"/>
      <w:bookmarkStart w:id="38" w:name="_Toc184310321"/>
      <w:bookmarkEnd w:id="38"/>
      <w:bookmarkStart w:id="39" w:name="_Toc184314431"/>
      <w:bookmarkEnd w:id="39"/>
      <w:bookmarkStart w:id="40" w:name="_Toc184310322"/>
      <w:bookmarkEnd w:id="40"/>
      <w:bookmarkStart w:id="41" w:name="_Toc184312133"/>
      <w:bookmarkEnd w:id="41"/>
      <w:bookmarkStart w:id="42" w:name="_Toc184313303"/>
      <w:bookmarkEnd w:id="42"/>
      <w:bookmarkStart w:id="43" w:name="_Toc184308060"/>
      <w:bookmarkEnd w:id="43"/>
      <w:bookmarkStart w:id="44" w:name="_Toc184312112"/>
      <w:bookmarkEnd w:id="44"/>
      <w:bookmarkStart w:id="45" w:name="_Toc184313289"/>
      <w:bookmarkEnd w:id="45"/>
      <w:bookmarkStart w:id="46" w:name="_Toc184312106"/>
      <w:bookmarkEnd w:id="46"/>
      <w:bookmarkStart w:id="47" w:name="_Toc184313290"/>
      <w:bookmarkEnd w:id="47"/>
      <w:bookmarkStart w:id="48" w:name="_Toc184308047"/>
      <w:bookmarkEnd w:id="48"/>
      <w:bookmarkStart w:id="49" w:name="_Toc184308098"/>
      <w:bookmarkEnd w:id="49"/>
      <w:bookmarkStart w:id="50" w:name="_Toc184312093"/>
      <w:bookmarkEnd w:id="50"/>
      <w:bookmarkStart w:id="51" w:name="_Toc184313306"/>
      <w:bookmarkEnd w:id="51"/>
      <w:bookmarkStart w:id="52" w:name="_Toc184314441"/>
      <w:bookmarkEnd w:id="52"/>
      <w:bookmarkStart w:id="53" w:name="_Toc184313281"/>
      <w:bookmarkEnd w:id="53"/>
      <w:bookmarkStart w:id="54" w:name="_Toc184310309"/>
      <w:bookmarkEnd w:id="54"/>
      <w:bookmarkStart w:id="55" w:name="_Toc184308073"/>
      <w:bookmarkEnd w:id="55"/>
      <w:bookmarkStart w:id="56" w:name="_Toc184312082"/>
      <w:bookmarkEnd w:id="56"/>
      <w:bookmarkStart w:id="57" w:name="_Toc184314427"/>
      <w:bookmarkEnd w:id="57"/>
      <w:bookmarkStart w:id="58" w:name="_Toc184312070"/>
      <w:bookmarkEnd w:id="58"/>
      <w:bookmarkStart w:id="59" w:name="_Toc184312110"/>
      <w:bookmarkEnd w:id="59"/>
      <w:bookmarkStart w:id="60" w:name="_Toc184308080"/>
      <w:bookmarkEnd w:id="60"/>
      <w:bookmarkStart w:id="61" w:name="_Toc184314434"/>
      <w:bookmarkEnd w:id="61"/>
      <w:bookmarkStart w:id="62" w:name="_Toc184310330"/>
      <w:bookmarkEnd w:id="62"/>
      <w:bookmarkStart w:id="63" w:name="_Toc184308104"/>
      <w:bookmarkEnd w:id="63"/>
      <w:bookmarkStart w:id="64" w:name="_Toc184308048"/>
      <w:bookmarkEnd w:id="64"/>
      <w:bookmarkStart w:id="65" w:name="_Toc184308037"/>
      <w:bookmarkEnd w:id="65"/>
      <w:bookmarkStart w:id="66" w:name="_Toc184312118"/>
      <w:bookmarkEnd w:id="66"/>
      <w:bookmarkStart w:id="67" w:name="_Toc184313256"/>
      <w:bookmarkEnd w:id="67"/>
      <w:bookmarkStart w:id="68" w:name="_Toc184308084"/>
      <w:bookmarkEnd w:id="68"/>
      <w:bookmarkStart w:id="69" w:name="_Toc184308063"/>
      <w:bookmarkEnd w:id="69"/>
      <w:bookmarkStart w:id="70" w:name="_Toc184310291"/>
      <w:bookmarkEnd w:id="70"/>
      <w:bookmarkStart w:id="71" w:name="_Toc184312098"/>
      <w:bookmarkEnd w:id="71"/>
      <w:bookmarkStart w:id="72" w:name="_Toc184313260"/>
      <w:bookmarkEnd w:id="72"/>
      <w:bookmarkStart w:id="73" w:name="_Toc184310329"/>
      <w:bookmarkEnd w:id="73"/>
      <w:bookmarkStart w:id="74" w:name="_Toc184310338"/>
      <w:bookmarkEnd w:id="74"/>
      <w:bookmarkStart w:id="75" w:name="_Toc184312076"/>
      <w:bookmarkEnd w:id="75"/>
      <w:bookmarkStart w:id="76" w:name="_Toc184310307"/>
      <w:bookmarkEnd w:id="76"/>
      <w:bookmarkStart w:id="77" w:name="_Toc184312131"/>
      <w:bookmarkEnd w:id="77"/>
      <w:bookmarkStart w:id="78" w:name="_Toc184310289"/>
      <w:bookmarkEnd w:id="78"/>
      <w:bookmarkStart w:id="79" w:name="_Toc184308097"/>
      <w:bookmarkEnd w:id="79"/>
      <w:bookmarkStart w:id="80" w:name="_Toc184310323"/>
      <w:bookmarkEnd w:id="80"/>
      <w:bookmarkStart w:id="81" w:name="_Toc184313285"/>
      <w:bookmarkEnd w:id="81"/>
      <w:bookmarkStart w:id="82" w:name="_Toc184312139"/>
      <w:bookmarkEnd w:id="82"/>
      <w:bookmarkStart w:id="83" w:name="_Toc184313297"/>
      <w:bookmarkEnd w:id="83"/>
      <w:bookmarkStart w:id="84" w:name="_Toc184313302"/>
      <w:bookmarkEnd w:id="84"/>
      <w:bookmarkStart w:id="85" w:name="_Toc184308090"/>
      <w:bookmarkEnd w:id="85"/>
      <w:bookmarkStart w:id="86" w:name="_Toc184308058"/>
      <w:bookmarkEnd w:id="86"/>
      <w:bookmarkStart w:id="87" w:name="_Toc184313310"/>
      <w:bookmarkEnd w:id="87"/>
      <w:bookmarkStart w:id="88" w:name="_Toc184314438"/>
      <w:bookmarkEnd w:id="88"/>
      <w:bookmarkStart w:id="89" w:name="_Toc184314470"/>
      <w:bookmarkEnd w:id="89"/>
      <w:bookmarkStart w:id="90" w:name="_Toc184312122"/>
      <w:bookmarkEnd w:id="90"/>
      <w:bookmarkStart w:id="91" w:name="_Toc184314473"/>
      <w:bookmarkEnd w:id="91"/>
      <w:bookmarkStart w:id="92" w:name="_Toc184314447"/>
      <w:bookmarkEnd w:id="92"/>
      <w:bookmarkStart w:id="93" w:name="_Toc184308065"/>
      <w:bookmarkEnd w:id="93"/>
      <w:bookmarkStart w:id="94" w:name="_Toc184313284"/>
      <w:bookmarkEnd w:id="94"/>
      <w:bookmarkStart w:id="95" w:name="_Toc184312119"/>
      <w:bookmarkEnd w:id="95"/>
      <w:bookmarkStart w:id="96" w:name="_Toc184312105"/>
      <w:bookmarkEnd w:id="96"/>
      <w:bookmarkStart w:id="97" w:name="_Toc184308078"/>
      <w:bookmarkEnd w:id="97"/>
      <w:bookmarkStart w:id="98" w:name="_Toc184313293"/>
      <w:bookmarkEnd w:id="98"/>
      <w:bookmarkStart w:id="99" w:name="_Toc184313263"/>
      <w:bookmarkEnd w:id="99"/>
      <w:bookmarkStart w:id="100" w:name="_Toc184313291"/>
      <w:bookmarkEnd w:id="100"/>
      <w:bookmarkStart w:id="101" w:name="_Toc184310342"/>
      <w:bookmarkEnd w:id="101"/>
      <w:bookmarkStart w:id="102" w:name="_Toc184314411"/>
      <w:bookmarkEnd w:id="102"/>
      <w:bookmarkStart w:id="103" w:name="_Toc184314430"/>
      <w:bookmarkEnd w:id="103"/>
      <w:bookmarkStart w:id="104" w:name="_Toc184313246"/>
      <w:bookmarkEnd w:id="104"/>
      <w:bookmarkStart w:id="105" w:name="_Toc184314426"/>
      <w:bookmarkEnd w:id="105"/>
      <w:bookmarkStart w:id="106" w:name="_Toc184310337"/>
      <w:bookmarkEnd w:id="106"/>
      <w:bookmarkStart w:id="107" w:name="_Toc184310306"/>
      <w:bookmarkEnd w:id="107"/>
      <w:bookmarkStart w:id="108" w:name="_Toc184310294"/>
      <w:bookmarkEnd w:id="108"/>
      <w:bookmarkStart w:id="109" w:name="_Toc184312111"/>
      <w:bookmarkEnd w:id="109"/>
      <w:bookmarkStart w:id="110" w:name="_Toc184310344"/>
      <w:bookmarkEnd w:id="110"/>
      <w:bookmarkStart w:id="111" w:name="_Toc184312101"/>
      <w:bookmarkEnd w:id="111"/>
      <w:bookmarkStart w:id="112" w:name="_Toc184310313"/>
      <w:bookmarkEnd w:id="112"/>
      <w:bookmarkStart w:id="113" w:name="_Toc184313249"/>
      <w:bookmarkEnd w:id="113"/>
      <w:bookmarkStart w:id="114" w:name="_Toc184314421"/>
      <w:bookmarkEnd w:id="114"/>
      <w:bookmarkStart w:id="115" w:name="_Toc184308069"/>
      <w:bookmarkEnd w:id="115"/>
      <w:bookmarkStart w:id="116" w:name="_Toc184310312"/>
      <w:bookmarkEnd w:id="116"/>
      <w:bookmarkStart w:id="117" w:name="_Toc184310285"/>
      <w:bookmarkEnd w:id="117"/>
      <w:bookmarkStart w:id="118" w:name="_Toc184314481"/>
      <w:bookmarkEnd w:id="118"/>
      <w:bookmarkStart w:id="119" w:name="_Toc184312129"/>
      <w:bookmarkEnd w:id="119"/>
      <w:bookmarkStart w:id="120" w:name="_Toc184313268"/>
      <w:bookmarkEnd w:id="120"/>
      <w:bookmarkStart w:id="121" w:name="_Toc184314453"/>
      <w:bookmarkEnd w:id="121"/>
      <w:bookmarkStart w:id="122" w:name="_Toc184308088"/>
      <w:bookmarkEnd w:id="122"/>
      <w:bookmarkStart w:id="123" w:name="_Toc184308050"/>
      <w:bookmarkEnd w:id="123"/>
      <w:bookmarkStart w:id="124" w:name="_Toc184310298"/>
      <w:bookmarkEnd w:id="124"/>
      <w:bookmarkStart w:id="125" w:name="_Toc184310300"/>
      <w:bookmarkEnd w:id="125"/>
      <w:bookmarkStart w:id="126" w:name="_Toc184313247"/>
      <w:bookmarkEnd w:id="126"/>
      <w:bookmarkStart w:id="127" w:name="_Toc184314469"/>
      <w:bookmarkEnd w:id="127"/>
      <w:bookmarkStart w:id="128" w:name="_Toc184310302"/>
      <w:bookmarkEnd w:id="128"/>
      <w:bookmarkStart w:id="129" w:name="_Toc184312080"/>
      <w:bookmarkEnd w:id="129"/>
      <w:bookmarkStart w:id="130" w:name="_Toc184312099"/>
      <w:bookmarkEnd w:id="130"/>
      <w:bookmarkStart w:id="131" w:name="_Toc184310301"/>
      <w:bookmarkEnd w:id="131"/>
      <w:bookmarkStart w:id="132" w:name="_Toc184313294"/>
      <w:bookmarkEnd w:id="132"/>
      <w:bookmarkStart w:id="133" w:name="_Toc184308057"/>
      <w:bookmarkEnd w:id="133"/>
      <w:bookmarkStart w:id="134" w:name="_Toc184312132"/>
      <w:bookmarkEnd w:id="134"/>
      <w:bookmarkStart w:id="135" w:name="_Toc184313250"/>
      <w:bookmarkEnd w:id="135"/>
      <w:bookmarkStart w:id="136" w:name="_Toc184310282"/>
      <w:bookmarkEnd w:id="136"/>
      <w:bookmarkStart w:id="137" w:name="_Toc184312068"/>
      <w:bookmarkEnd w:id="137"/>
      <w:bookmarkStart w:id="138" w:name="_Toc184310331"/>
      <w:bookmarkEnd w:id="138"/>
      <w:bookmarkStart w:id="139" w:name="_Toc184310327"/>
      <w:bookmarkEnd w:id="139"/>
      <w:bookmarkStart w:id="140" w:name="_Toc184310317"/>
      <w:bookmarkEnd w:id="140"/>
      <w:bookmarkStart w:id="141" w:name="_Toc184312126"/>
      <w:bookmarkEnd w:id="141"/>
      <w:bookmarkStart w:id="142" w:name="_Toc184310273"/>
      <w:bookmarkEnd w:id="142"/>
      <w:bookmarkStart w:id="143" w:name="_Toc184313308"/>
      <w:bookmarkEnd w:id="143"/>
      <w:bookmarkStart w:id="144" w:name="_Toc184313266"/>
      <w:bookmarkEnd w:id="144"/>
      <w:bookmarkStart w:id="145" w:name="_Toc184310293"/>
      <w:bookmarkEnd w:id="145"/>
      <w:bookmarkStart w:id="146" w:name="_Toc184313292"/>
      <w:bookmarkEnd w:id="146"/>
      <w:bookmarkStart w:id="147" w:name="_Toc184308040"/>
      <w:bookmarkEnd w:id="147"/>
      <w:bookmarkStart w:id="148" w:name="_Toc184308075"/>
      <w:bookmarkEnd w:id="148"/>
      <w:bookmarkStart w:id="149" w:name="_Toc184312103"/>
      <w:bookmarkEnd w:id="149"/>
      <w:bookmarkStart w:id="150" w:name="_Toc184310304"/>
      <w:bookmarkEnd w:id="150"/>
      <w:bookmarkStart w:id="151" w:name="_Toc184314442"/>
      <w:bookmarkEnd w:id="151"/>
      <w:bookmarkStart w:id="152" w:name="_Toc184308103"/>
      <w:bookmarkEnd w:id="152"/>
      <w:bookmarkStart w:id="153" w:name="_Toc184312096"/>
      <w:bookmarkEnd w:id="153"/>
      <w:bookmarkStart w:id="154" w:name="_Toc184308043"/>
      <w:bookmarkEnd w:id="154"/>
      <w:bookmarkStart w:id="155" w:name="_Toc184312123"/>
      <w:bookmarkEnd w:id="155"/>
      <w:bookmarkStart w:id="156" w:name="_Toc184310311"/>
      <w:bookmarkEnd w:id="156"/>
      <w:bookmarkStart w:id="157" w:name="_Toc184313271"/>
      <w:bookmarkEnd w:id="157"/>
      <w:bookmarkStart w:id="158" w:name="_Toc184314443"/>
      <w:bookmarkEnd w:id="158"/>
      <w:bookmarkStart w:id="159" w:name="_Toc184312115"/>
      <w:bookmarkEnd w:id="159"/>
      <w:bookmarkStart w:id="160" w:name="_Toc184313252"/>
      <w:bookmarkEnd w:id="160"/>
      <w:bookmarkStart w:id="161" w:name="_Toc184312107"/>
      <w:bookmarkEnd w:id="161"/>
      <w:bookmarkStart w:id="162" w:name="_Toc184312073"/>
      <w:bookmarkEnd w:id="162"/>
      <w:bookmarkStart w:id="163" w:name="_Toc184313305"/>
      <w:bookmarkEnd w:id="163"/>
      <w:bookmarkStart w:id="164" w:name="_Toc184312072"/>
      <w:bookmarkEnd w:id="164"/>
      <w:bookmarkStart w:id="165" w:name="_Toc184314459"/>
      <w:bookmarkEnd w:id="165"/>
      <w:bookmarkStart w:id="166" w:name="_Toc184314412"/>
      <w:bookmarkEnd w:id="166"/>
      <w:bookmarkStart w:id="167" w:name="_Toc184310290"/>
      <w:bookmarkEnd w:id="167"/>
      <w:bookmarkStart w:id="168" w:name="_Toc184310333"/>
      <w:bookmarkEnd w:id="168"/>
      <w:bookmarkStart w:id="169" w:name="_Toc184312077"/>
      <w:bookmarkEnd w:id="169"/>
      <w:bookmarkStart w:id="170" w:name="_Toc184310343"/>
      <w:bookmarkEnd w:id="170"/>
      <w:bookmarkStart w:id="171" w:name="_Toc184314429"/>
      <w:bookmarkEnd w:id="171"/>
      <w:bookmarkStart w:id="172" w:name="_Toc184310295"/>
      <w:bookmarkEnd w:id="172"/>
      <w:bookmarkStart w:id="173" w:name="_Toc184313257"/>
      <w:bookmarkEnd w:id="173"/>
      <w:bookmarkStart w:id="174" w:name="_Toc184308093"/>
      <w:bookmarkEnd w:id="174"/>
      <w:bookmarkStart w:id="175" w:name="_Toc184314448"/>
      <w:bookmarkEnd w:id="175"/>
      <w:bookmarkStart w:id="176" w:name="_Toc184314419"/>
      <w:bookmarkEnd w:id="176"/>
      <w:bookmarkStart w:id="177" w:name="_Toc184308074"/>
      <w:bookmarkEnd w:id="177"/>
      <w:bookmarkStart w:id="178" w:name="_Toc184314468"/>
      <w:bookmarkEnd w:id="178"/>
      <w:bookmarkStart w:id="179" w:name="_Toc184312097"/>
      <w:bookmarkEnd w:id="179"/>
      <w:bookmarkStart w:id="180" w:name="_Toc184308099"/>
      <w:bookmarkEnd w:id="180"/>
      <w:bookmarkStart w:id="181" w:name="_Toc184314451"/>
      <w:bookmarkEnd w:id="181"/>
      <w:bookmarkStart w:id="182" w:name="_Toc184313307"/>
      <w:bookmarkEnd w:id="182"/>
      <w:bookmarkStart w:id="183" w:name="_Toc184310292"/>
      <w:bookmarkEnd w:id="183"/>
      <w:bookmarkStart w:id="184" w:name="_Toc184313267"/>
      <w:bookmarkEnd w:id="184"/>
      <w:bookmarkStart w:id="185" w:name="_Toc184310340"/>
      <w:bookmarkEnd w:id="185"/>
      <w:bookmarkStart w:id="186" w:name="_Toc184314466"/>
      <w:bookmarkEnd w:id="186"/>
      <w:bookmarkStart w:id="187" w:name="_Toc184312113"/>
      <w:bookmarkEnd w:id="187"/>
      <w:bookmarkStart w:id="188" w:name="_Toc184313254"/>
      <w:bookmarkEnd w:id="188"/>
      <w:bookmarkStart w:id="189" w:name="_Toc184312083"/>
      <w:bookmarkEnd w:id="189"/>
      <w:bookmarkStart w:id="190" w:name="_Toc184310339"/>
      <w:bookmarkEnd w:id="190"/>
      <w:bookmarkStart w:id="191" w:name="_Toc184310288"/>
      <w:bookmarkEnd w:id="191"/>
      <w:bookmarkStart w:id="192" w:name="_Toc184312120"/>
      <w:bookmarkEnd w:id="192"/>
      <w:bookmarkStart w:id="193" w:name="_Toc184313286"/>
      <w:bookmarkEnd w:id="193"/>
      <w:bookmarkStart w:id="194" w:name="_Toc184310296"/>
      <w:bookmarkEnd w:id="194"/>
      <w:bookmarkStart w:id="195" w:name="_Toc184314454"/>
      <w:bookmarkEnd w:id="195"/>
      <w:bookmarkStart w:id="196" w:name="_Toc184308053"/>
      <w:bookmarkEnd w:id="196"/>
      <w:bookmarkStart w:id="197" w:name="_Toc184310332"/>
      <w:bookmarkEnd w:id="197"/>
      <w:bookmarkStart w:id="198" w:name="_Toc184308059"/>
      <w:bookmarkEnd w:id="198"/>
      <w:bookmarkStart w:id="199" w:name="_Toc184308105"/>
      <w:bookmarkEnd w:id="199"/>
      <w:bookmarkStart w:id="200" w:name="_Toc184314432"/>
      <w:bookmarkEnd w:id="200"/>
      <w:bookmarkStart w:id="201" w:name="_Toc184308045"/>
      <w:bookmarkEnd w:id="201"/>
      <w:bookmarkStart w:id="202" w:name="_Toc184314463"/>
      <w:bookmarkEnd w:id="202"/>
      <w:bookmarkStart w:id="203" w:name="_Toc184312071"/>
      <w:bookmarkEnd w:id="203"/>
      <w:bookmarkStart w:id="204" w:name="_Toc184308077"/>
      <w:bookmarkEnd w:id="204"/>
      <w:bookmarkStart w:id="205" w:name="_Toc184314458"/>
      <w:bookmarkEnd w:id="205"/>
      <w:bookmarkStart w:id="206" w:name="_Toc184312092"/>
      <w:bookmarkEnd w:id="206"/>
      <w:bookmarkStart w:id="207" w:name="_Toc184312125"/>
      <w:bookmarkEnd w:id="207"/>
      <w:bookmarkStart w:id="208" w:name="_Toc184312095"/>
      <w:bookmarkEnd w:id="208"/>
      <w:bookmarkStart w:id="209" w:name="_Toc184312100"/>
      <w:bookmarkEnd w:id="209"/>
      <w:bookmarkStart w:id="210" w:name="_Toc184312128"/>
      <w:bookmarkEnd w:id="210"/>
      <w:bookmarkStart w:id="211" w:name="_Toc184313270"/>
      <w:bookmarkEnd w:id="211"/>
      <w:bookmarkStart w:id="212" w:name="_Toc184314465"/>
      <w:bookmarkEnd w:id="212"/>
      <w:bookmarkStart w:id="213" w:name="_Toc184310318"/>
      <w:bookmarkEnd w:id="213"/>
      <w:bookmarkStart w:id="214" w:name="_Toc184314445"/>
      <w:bookmarkEnd w:id="214"/>
      <w:bookmarkStart w:id="215" w:name="_Toc184314440"/>
      <w:bookmarkEnd w:id="215"/>
      <w:bookmarkStart w:id="216" w:name="_Toc184314482"/>
      <w:bookmarkEnd w:id="216"/>
      <w:bookmarkStart w:id="217" w:name="_Toc184314433"/>
      <w:bookmarkEnd w:id="217"/>
      <w:bookmarkStart w:id="218" w:name="_Toc184313244"/>
      <w:bookmarkEnd w:id="218"/>
      <w:bookmarkStart w:id="219" w:name="_Toc184310276"/>
      <w:bookmarkEnd w:id="219"/>
      <w:bookmarkStart w:id="220" w:name="_Toc184312116"/>
      <w:bookmarkEnd w:id="220"/>
      <w:bookmarkStart w:id="221" w:name="_Toc184312075"/>
      <w:bookmarkEnd w:id="221"/>
      <w:bookmarkStart w:id="222" w:name="_Toc184314477"/>
      <w:bookmarkEnd w:id="222"/>
      <w:bookmarkStart w:id="223" w:name="_Toc184313248"/>
      <w:bookmarkEnd w:id="223"/>
      <w:bookmarkStart w:id="224" w:name="_Toc184312102"/>
      <w:bookmarkEnd w:id="224"/>
      <w:bookmarkStart w:id="225" w:name="_Toc184313298"/>
      <w:bookmarkEnd w:id="225"/>
      <w:bookmarkStart w:id="226" w:name="_Toc184312085"/>
      <w:bookmarkEnd w:id="226"/>
      <w:bookmarkStart w:id="227" w:name="_Toc184313241"/>
      <w:bookmarkEnd w:id="227"/>
      <w:bookmarkStart w:id="228" w:name="_Toc184314461"/>
      <w:bookmarkEnd w:id="228"/>
      <w:bookmarkStart w:id="229" w:name="_Toc184313300"/>
      <w:bookmarkEnd w:id="229"/>
      <w:bookmarkStart w:id="230" w:name="_Toc184308085"/>
      <w:bookmarkEnd w:id="230"/>
      <w:bookmarkStart w:id="231" w:name="_Toc184312084"/>
      <w:bookmarkEnd w:id="231"/>
      <w:bookmarkStart w:id="232" w:name="_Toc184312079"/>
      <w:bookmarkEnd w:id="232"/>
      <w:bookmarkStart w:id="233" w:name="_Toc184312137"/>
      <w:bookmarkEnd w:id="233"/>
      <w:bookmarkStart w:id="234" w:name="_Toc184314417"/>
      <w:bookmarkEnd w:id="234"/>
      <w:bookmarkStart w:id="235" w:name="_Toc184308061"/>
      <w:bookmarkEnd w:id="235"/>
      <w:bookmarkStart w:id="236" w:name="_Toc184313309"/>
      <w:bookmarkEnd w:id="236"/>
      <w:bookmarkStart w:id="237" w:name="_Toc184314449"/>
      <w:bookmarkEnd w:id="237"/>
      <w:bookmarkStart w:id="238" w:name="_Toc184310297"/>
      <w:bookmarkEnd w:id="238"/>
      <w:bookmarkStart w:id="239" w:name="_Toc184308106"/>
      <w:bookmarkEnd w:id="239"/>
      <w:bookmarkStart w:id="240" w:name="_Toc184312067"/>
      <w:bookmarkEnd w:id="240"/>
      <w:bookmarkStart w:id="241" w:name="_Toc184314423"/>
      <w:bookmarkEnd w:id="241"/>
      <w:bookmarkStart w:id="242" w:name="_Toc184310278"/>
      <w:bookmarkEnd w:id="242"/>
      <w:bookmarkStart w:id="243" w:name="_Toc184314425"/>
      <w:bookmarkEnd w:id="243"/>
      <w:bookmarkStart w:id="244" w:name="_Toc184310286"/>
      <w:bookmarkEnd w:id="244"/>
      <w:bookmarkStart w:id="245" w:name="_Toc184313299"/>
      <w:bookmarkEnd w:id="245"/>
      <w:bookmarkStart w:id="246" w:name="_Toc184308071"/>
      <w:bookmarkEnd w:id="246"/>
      <w:bookmarkStart w:id="247" w:name="_Toc184308046"/>
      <w:bookmarkEnd w:id="247"/>
      <w:bookmarkStart w:id="248" w:name="_Toc184312088"/>
      <w:bookmarkEnd w:id="248"/>
      <w:bookmarkStart w:id="249" w:name="_Toc184312108"/>
      <w:bookmarkEnd w:id="249"/>
      <w:bookmarkStart w:id="250" w:name="_Toc184310319"/>
      <w:bookmarkEnd w:id="250"/>
      <w:bookmarkStart w:id="251" w:name="_Toc184313269"/>
      <w:bookmarkEnd w:id="251"/>
      <w:bookmarkStart w:id="252" w:name="_Toc184310315"/>
      <w:bookmarkEnd w:id="252"/>
      <w:bookmarkStart w:id="253" w:name="_Toc184313275"/>
      <w:bookmarkEnd w:id="253"/>
      <w:bookmarkStart w:id="254" w:name="_Toc184308100"/>
      <w:bookmarkEnd w:id="254"/>
      <w:bookmarkStart w:id="255" w:name="_Toc184308038"/>
      <w:bookmarkEnd w:id="255"/>
      <w:bookmarkStart w:id="256" w:name="_Toc184313273"/>
      <w:bookmarkEnd w:id="256"/>
      <w:bookmarkStart w:id="257" w:name="_Toc184310281"/>
      <w:bookmarkEnd w:id="257"/>
      <w:bookmarkStart w:id="258" w:name="_Toc184314452"/>
      <w:bookmarkEnd w:id="258"/>
      <w:bookmarkStart w:id="259" w:name="_Toc184312134"/>
      <w:bookmarkEnd w:id="259"/>
      <w:bookmarkStart w:id="260" w:name="_Toc184314455"/>
      <w:bookmarkEnd w:id="260"/>
      <w:bookmarkStart w:id="261" w:name="_Toc184314456"/>
      <w:bookmarkEnd w:id="261"/>
      <w:bookmarkStart w:id="262" w:name="_Toc184314439"/>
      <w:bookmarkEnd w:id="262"/>
      <w:bookmarkStart w:id="263" w:name="_Toc184313304"/>
      <w:bookmarkEnd w:id="263"/>
      <w:bookmarkStart w:id="264" w:name="_Toc184310320"/>
      <w:bookmarkEnd w:id="264"/>
      <w:bookmarkStart w:id="265" w:name="_Toc184313251"/>
      <w:bookmarkEnd w:id="265"/>
      <w:bookmarkStart w:id="266" w:name="_Toc184312117"/>
      <w:bookmarkEnd w:id="266"/>
      <w:bookmarkStart w:id="267" w:name="_Toc184314478"/>
      <w:bookmarkEnd w:id="267"/>
      <w:bookmarkStart w:id="268" w:name="_Toc184310316"/>
      <w:bookmarkEnd w:id="268"/>
      <w:bookmarkStart w:id="269" w:name="_Toc184314444"/>
      <w:bookmarkEnd w:id="269"/>
      <w:bookmarkStart w:id="270" w:name="_Toc184312135"/>
      <w:bookmarkEnd w:id="270"/>
      <w:bookmarkStart w:id="271" w:name="_Toc184313279"/>
      <w:bookmarkEnd w:id="271"/>
      <w:bookmarkStart w:id="272" w:name="_Toc184313296"/>
      <w:bookmarkEnd w:id="272"/>
      <w:bookmarkStart w:id="273" w:name="_Toc184308082"/>
      <w:bookmarkEnd w:id="273"/>
      <w:bookmarkStart w:id="274" w:name="_Toc184312086"/>
      <w:bookmarkEnd w:id="274"/>
      <w:bookmarkStart w:id="275" w:name="_Toc184308092"/>
      <w:bookmarkEnd w:id="275"/>
      <w:bookmarkStart w:id="276" w:name="_Toc184308049"/>
      <w:bookmarkEnd w:id="276"/>
      <w:bookmarkStart w:id="277" w:name="_Toc184310275"/>
      <w:bookmarkEnd w:id="277"/>
      <w:bookmarkStart w:id="278" w:name="_Toc184314462"/>
      <w:bookmarkEnd w:id="278"/>
      <w:bookmarkStart w:id="279" w:name="_Toc184314479"/>
      <w:bookmarkEnd w:id="279"/>
      <w:bookmarkStart w:id="280" w:name="_Toc184310314"/>
      <w:bookmarkEnd w:id="280"/>
      <w:bookmarkStart w:id="281" w:name="_Toc184312138"/>
      <w:bookmarkEnd w:id="281"/>
      <w:bookmarkStart w:id="282" w:name="_Toc184314464"/>
      <w:bookmarkEnd w:id="282"/>
      <w:bookmarkStart w:id="283" w:name="_Toc184312081"/>
      <w:bookmarkEnd w:id="283"/>
      <w:bookmarkStart w:id="284" w:name="_Toc184312104"/>
      <w:bookmarkEnd w:id="284"/>
      <w:bookmarkStart w:id="285" w:name="_Toc184308095"/>
      <w:bookmarkEnd w:id="285"/>
      <w:bookmarkStart w:id="286" w:name="_Toc184308107"/>
      <w:bookmarkEnd w:id="286"/>
      <w:bookmarkStart w:id="287" w:name="_Toc184314414"/>
      <w:bookmarkEnd w:id="287"/>
      <w:bookmarkStart w:id="288" w:name="_Toc184314460"/>
      <w:bookmarkEnd w:id="288"/>
      <w:bookmarkStart w:id="289" w:name="_Toc184310308"/>
      <w:bookmarkEnd w:id="289"/>
      <w:bookmarkStart w:id="290" w:name="_Toc184308062"/>
      <w:bookmarkEnd w:id="290"/>
      <w:bookmarkStart w:id="291" w:name="_Toc184312109"/>
      <w:bookmarkEnd w:id="291"/>
      <w:bookmarkStart w:id="292" w:name="_Toc184312130"/>
      <w:bookmarkEnd w:id="292"/>
      <w:bookmarkStart w:id="293" w:name="_Toc184313264"/>
      <w:bookmarkEnd w:id="293"/>
      <w:bookmarkStart w:id="294" w:name="_Toc184310299"/>
      <w:bookmarkEnd w:id="294"/>
      <w:bookmarkStart w:id="295" w:name="_Toc184314413"/>
      <w:bookmarkEnd w:id="295"/>
      <w:bookmarkStart w:id="296" w:name="_Toc184313262"/>
      <w:bookmarkEnd w:id="296"/>
      <w:bookmarkStart w:id="297" w:name="_Toc184308041"/>
      <w:bookmarkEnd w:id="297"/>
      <w:bookmarkStart w:id="298" w:name="_Toc184308079"/>
      <w:bookmarkEnd w:id="298"/>
      <w:bookmarkStart w:id="299" w:name="_Toc184314472"/>
      <w:bookmarkEnd w:id="299"/>
      <w:bookmarkStart w:id="300" w:name="_Toc184310325"/>
      <w:bookmarkEnd w:id="300"/>
      <w:bookmarkStart w:id="301" w:name="_Toc184313295"/>
      <w:bookmarkEnd w:id="301"/>
      <w:bookmarkStart w:id="302" w:name="_Toc184310280"/>
      <w:bookmarkEnd w:id="302"/>
      <w:bookmarkStart w:id="303" w:name="_Toc184314437"/>
      <w:bookmarkEnd w:id="303"/>
      <w:bookmarkStart w:id="304" w:name="_Toc184314476"/>
      <w:bookmarkEnd w:id="304"/>
      <w:bookmarkStart w:id="305" w:name="_Toc184313276"/>
      <w:bookmarkEnd w:id="305"/>
      <w:bookmarkStart w:id="306" w:name="_Toc184313282"/>
      <w:bookmarkEnd w:id="306"/>
      <w:bookmarkStart w:id="307" w:name="_Toc184308086"/>
      <w:bookmarkEnd w:id="307"/>
      <w:bookmarkStart w:id="308" w:name="_Toc184314424"/>
      <w:bookmarkEnd w:id="308"/>
      <w:bookmarkStart w:id="309" w:name="_Toc184308101"/>
      <w:bookmarkEnd w:id="309"/>
      <w:bookmarkStart w:id="310" w:name="_Toc184313287"/>
      <w:bookmarkEnd w:id="310"/>
      <w:bookmarkStart w:id="311" w:name="_Toc184308091"/>
      <w:bookmarkEnd w:id="311"/>
      <w:bookmarkStart w:id="312" w:name="_Toc184310272"/>
      <w:bookmarkEnd w:id="312"/>
      <w:bookmarkStart w:id="313" w:name="_Toc184312089"/>
      <w:bookmarkEnd w:id="313"/>
      <w:bookmarkStart w:id="314" w:name="_Toc184313280"/>
      <w:bookmarkEnd w:id="314"/>
      <w:bookmarkStart w:id="315" w:name="_Toc184313259"/>
      <w:bookmarkEnd w:id="315"/>
      <w:bookmarkStart w:id="316" w:name="_Toc184313277"/>
      <w:bookmarkEnd w:id="316"/>
      <w:bookmarkStart w:id="317" w:name="_Toc184312094"/>
      <w:bookmarkEnd w:id="317"/>
      <w:bookmarkStart w:id="318" w:name="_Toc184313238"/>
      <w:bookmarkEnd w:id="318"/>
      <w:bookmarkStart w:id="319" w:name="_Toc184310310"/>
      <w:bookmarkEnd w:id="319"/>
      <w:bookmarkStart w:id="320" w:name="_Toc184308044"/>
      <w:bookmarkEnd w:id="320"/>
      <w:bookmarkStart w:id="321" w:name="_Toc184314435"/>
      <w:bookmarkEnd w:id="321"/>
      <w:bookmarkStart w:id="322" w:name="_Toc184313245"/>
      <w:bookmarkEnd w:id="322"/>
      <w:bookmarkStart w:id="323" w:name="_Toc184314410"/>
      <w:bookmarkEnd w:id="323"/>
      <w:bookmarkStart w:id="324" w:name="_Toc184308102"/>
      <w:bookmarkEnd w:id="324"/>
      <w:bookmarkStart w:id="325" w:name="_Toc184310328"/>
      <w:bookmarkEnd w:id="325"/>
      <w:bookmarkStart w:id="326" w:name="_Toc184308056"/>
      <w:bookmarkEnd w:id="326"/>
      <w:bookmarkStart w:id="327" w:name="_Toc184313288"/>
      <w:bookmarkEnd w:id="327"/>
      <w:bookmarkStart w:id="328" w:name="_Toc184312114"/>
      <w:bookmarkEnd w:id="328"/>
      <w:bookmarkStart w:id="329" w:name="_Toc184314422"/>
      <w:bookmarkEnd w:id="329"/>
      <w:bookmarkStart w:id="330" w:name="_Toc184310274"/>
      <w:bookmarkEnd w:id="330"/>
      <w:bookmarkStart w:id="331" w:name="_Toc184314428"/>
      <w:bookmarkEnd w:id="331"/>
      <w:bookmarkStart w:id="332" w:name="_Toc184308052"/>
      <w:bookmarkEnd w:id="332"/>
      <w:bookmarkStart w:id="333" w:name="_Toc184310335"/>
      <w:bookmarkEnd w:id="333"/>
      <w:bookmarkStart w:id="334" w:name="_Toc184314420"/>
      <w:bookmarkEnd w:id="334"/>
      <w:bookmarkStart w:id="335" w:name="_Toc184314467"/>
      <w:bookmarkEnd w:id="335"/>
      <w:bookmarkStart w:id="336" w:name="_Toc184310287"/>
      <w:bookmarkEnd w:id="336"/>
      <w:bookmarkStart w:id="337" w:name="_Toc184310324"/>
      <w:bookmarkEnd w:id="337"/>
      <w:bookmarkStart w:id="338" w:name="_Toc184308042"/>
      <w:bookmarkEnd w:id="338"/>
      <w:bookmarkStart w:id="339" w:name="_Toc184308089"/>
      <w:bookmarkEnd w:id="339"/>
      <w:bookmarkStart w:id="340" w:name="_Toc184308036"/>
      <w:bookmarkEnd w:id="340"/>
      <w:bookmarkStart w:id="341" w:name="_Toc184313272"/>
      <w:bookmarkEnd w:id="341"/>
      <w:bookmarkStart w:id="342" w:name="_Toc184312124"/>
      <w:bookmarkEnd w:id="342"/>
      <w:bookmarkStart w:id="343" w:name="_Toc184314415"/>
      <w:bookmarkEnd w:id="343"/>
      <w:bookmarkStart w:id="344" w:name="_Toc184310279"/>
      <w:bookmarkEnd w:id="344"/>
      <w:bookmarkStart w:id="345" w:name="_Toc184314416"/>
      <w:bookmarkEnd w:id="345"/>
      <w:bookmarkStart w:id="346" w:name="_Toc184313258"/>
      <w:bookmarkEnd w:id="346"/>
      <w:bookmarkStart w:id="347" w:name="_Toc184312074"/>
      <w:bookmarkEnd w:id="347"/>
      <w:bookmarkStart w:id="348" w:name="_Toc184308051"/>
      <w:bookmarkEnd w:id="348"/>
      <w:bookmarkStart w:id="349" w:name="_Toc184314474"/>
      <w:bookmarkEnd w:id="349"/>
      <w:bookmarkStart w:id="350" w:name="_Toc184308094"/>
      <w:bookmarkEnd w:id="350"/>
      <w:bookmarkStart w:id="351" w:name="_Toc184310326"/>
      <w:bookmarkEnd w:id="351"/>
      <w:bookmarkStart w:id="352" w:name="_Toc184308096"/>
      <w:bookmarkEnd w:id="352"/>
      <w:bookmarkStart w:id="353" w:name="_Toc184308083"/>
      <w:bookmarkEnd w:id="353"/>
      <w:bookmarkStart w:id="354" w:name="_Toc184310336"/>
      <w:bookmarkEnd w:id="354"/>
      <w:bookmarkStart w:id="355" w:name="_Toc184310277"/>
      <w:bookmarkEnd w:id="355"/>
      <w:bookmarkStart w:id="356" w:name="_Toc184313301"/>
      <w:bookmarkEnd w:id="356"/>
      <w:bookmarkStart w:id="357" w:name="_Toc184312069"/>
      <w:bookmarkEnd w:id="357"/>
      <w:bookmarkStart w:id="358" w:name="_Toc184308081"/>
      <w:bookmarkEnd w:id="358"/>
      <w:bookmarkStart w:id="359" w:name="_Toc184313274"/>
      <w:bookmarkEnd w:id="359"/>
      <w:bookmarkStart w:id="360" w:name="_Toc184312127"/>
      <w:bookmarkEnd w:id="360"/>
      <w:bookmarkStart w:id="361" w:name="_Toc184308066"/>
      <w:bookmarkEnd w:id="361"/>
      <w:bookmarkStart w:id="362" w:name="_Toc184308072"/>
      <w:bookmarkEnd w:id="362"/>
      <w:bookmarkStart w:id="363" w:name="_Toc184313278"/>
      <w:bookmarkEnd w:id="363"/>
      <w:bookmarkStart w:id="364" w:name="_Toc184308067"/>
      <w:bookmarkEnd w:id="364"/>
      <w:bookmarkStart w:id="365" w:name="_Toc184312090"/>
      <w:bookmarkEnd w:id="365"/>
      <w:bookmarkStart w:id="366" w:name="_Toc184310334"/>
      <w:bookmarkEnd w:id="366"/>
      <w:bookmarkStart w:id="367" w:name="_Toc184314446"/>
      <w:bookmarkEnd w:id="367"/>
      <w:bookmarkStart w:id="368" w:name="_Toc184314471"/>
      <w:bookmarkEnd w:id="368"/>
      <w:bookmarkStart w:id="369" w:name="_Toc184308070"/>
      <w:bookmarkEnd w:id="369"/>
      <w:bookmarkStart w:id="370" w:name="_Toc184308055"/>
      <w:bookmarkEnd w:id="370"/>
      <w:bookmarkStart w:id="371" w:name="_Toc184312121"/>
      <w:bookmarkEnd w:id="371"/>
      <w:bookmarkStart w:id="372" w:name="_Toc184313243"/>
      <w:bookmarkEnd w:id="372"/>
      <w:bookmarkStart w:id="373" w:name="_Toc184310305"/>
      <w:bookmarkEnd w:id="373"/>
      <w:bookmarkStart w:id="374" w:name="_Toc184314475"/>
      <w:bookmarkEnd w:id="374"/>
      <w:bookmarkStart w:id="375" w:name="_Toc184308087"/>
      <w:bookmarkEnd w:id="375"/>
      <w:bookmarkStart w:id="376" w:name="_Toc184313265"/>
      <w:bookmarkEnd w:id="376"/>
      <w:bookmarkStart w:id="377" w:name="_Toc184313261"/>
      <w:bookmarkEnd w:id="377"/>
      <w:bookmarkStart w:id="378" w:name="_Toc184314480"/>
      <w:bookmarkEnd w:id="378"/>
      <w:bookmarkStart w:id="379" w:name="_Toc184308076"/>
      <w:bookmarkEnd w:id="379"/>
      <w:bookmarkStart w:id="380" w:name="_Toc184313255"/>
      <w:bookmarkEnd w:id="380"/>
      <w:bookmarkStart w:id="381" w:name="_Toc184314418"/>
      <w:bookmarkEnd w:id="381"/>
      <w:bookmarkStart w:id="382" w:name="_Toc184310303"/>
      <w:bookmarkEnd w:id="382"/>
      <w:bookmarkStart w:id="383" w:name="_Toc184313242"/>
      <w:bookmarkEnd w:id="383"/>
      <w:bookmarkStart w:id="384" w:name="_Toc184312136"/>
      <w:bookmarkEnd w:id="384"/>
      <w:bookmarkStart w:id="385" w:name="_Toc184313283"/>
      <w:bookmarkEnd w:id="385"/>
      <w:bookmarkStart w:id="386" w:name="_Toc184313239"/>
      <w:bookmarkEnd w:id="386"/>
      <w:bookmarkStart w:id="387" w:name="_Toc184308108"/>
      <w:bookmarkEnd w:id="387"/>
      <w:bookmarkStart w:id="388" w:name="_Toc184314457"/>
      <w:bookmarkEnd w:id="388"/>
      <w:bookmarkStart w:id="389" w:name="_Toc184312087"/>
      <w:bookmarkEnd w:id="389"/>
      <w:bookmarkStart w:id="390" w:name="_Toc184314450"/>
      <w:bookmarkEnd w:id="390"/>
      <w:bookmarkStart w:id="391" w:name="_Toc184313240"/>
      <w:bookmarkEnd w:id="391"/>
      <w:bookmarkStart w:id="392" w:name="_Toc184308039"/>
      <w:bookmarkEnd w:id="392"/>
      <w:bookmarkStart w:id="393" w:name="_Toc184310284"/>
      <w:bookmarkEnd w:id="393"/>
      <w:bookmarkStart w:id="394" w:name="_Toc184310341"/>
      <w:bookmarkEnd w:id="394"/>
      <w:bookmarkStart w:id="395" w:name="_Toc184308054"/>
      <w:bookmarkEnd w:id="395"/>
      <w:bookmarkStart w:id="396" w:name="_Toc184314436"/>
      <w:bookmarkEnd w:id="396"/>
      <w:bookmarkStart w:id="397" w:name="_Toc184312091"/>
      <w:bookmarkEnd w:id="397"/>
      <w:bookmarkStart w:id="398" w:name="_Toc184308068"/>
      <w:bookmarkEnd w:id="398"/>
      <w:bookmarkStart w:id="399" w:name="_Toc184308064"/>
      <w:bookmarkEnd w:id="399"/>
      <w:bookmarkStart w:id="400" w:name="_Toc184312078"/>
      <w:bookmarkEnd w:id="400"/>
      <w:bookmarkStart w:id="401" w:name="_Toc184310283"/>
      <w:bookmarkEnd w:id="401"/>
      <w:r>
        <w:rPr>
          <w:rFonts w:hint="eastAsia" w:ascii="宋体" w:hAnsi="宋体" w:cs="宋体"/>
          <w:b/>
          <w:sz w:val="36"/>
          <w:szCs w:val="36"/>
        </w:rPr>
        <w:t>评标办法</w:t>
      </w:r>
    </w:p>
    <w:p w14:paraId="07E60DD1">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854"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043"/>
        <w:gridCol w:w="750"/>
        <w:gridCol w:w="1095"/>
        <w:gridCol w:w="1126"/>
      </w:tblGrid>
      <w:tr w14:paraId="6DEF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13D3D0CB">
            <w:pPr>
              <w:snapToGrid w:val="0"/>
              <w:spacing w:line="360" w:lineRule="auto"/>
              <w:jc w:val="center"/>
              <w:rPr>
                <w:rFonts w:cs="仿宋" w:asciiTheme="minorEastAsia" w:hAnsiTheme="minorEastAsia"/>
                <w:b/>
                <w:sz w:val="24"/>
                <w:szCs w:val="24"/>
              </w:rPr>
            </w:pPr>
            <w:r>
              <w:rPr>
                <w:rFonts w:hint="eastAsia" w:asciiTheme="minorEastAsia" w:hAnsiTheme="minorEastAsia" w:eastAsiaTheme="minorEastAsia" w:cstheme="minorEastAsia"/>
                <w:color w:val="auto"/>
                <w:sz w:val="24"/>
                <w:highlight w:val="none"/>
              </w:rPr>
              <w:t>序号</w:t>
            </w:r>
          </w:p>
        </w:tc>
        <w:tc>
          <w:tcPr>
            <w:tcW w:w="5043" w:type="dxa"/>
            <w:tcBorders>
              <w:top w:val="single" w:color="auto" w:sz="4" w:space="0"/>
              <w:left w:val="single" w:color="auto" w:sz="4" w:space="0"/>
              <w:bottom w:val="single" w:color="auto" w:sz="4" w:space="0"/>
              <w:right w:val="single" w:color="auto" w:sz="4" w:space="0"/>
            </w:tcBorders>
            <w:vAlign w:val="center"/>
          </w:tcPr>
          <w:p w14:paraId="1A7C7A58">
            <w:pPr>
              <w:snapToGrid w:val="0"/>
              <w:spacing w:line="360" w:lineRule="auto"/>
              <w:jc w:val="center"/>
              <w:rPr>
                <w:rFonts w:cs="仿宋" w:asciiTheme="minorEastAsia" w:hAnsiTheme="minorEastAsia"/>
                <w:b/>
                <w:sz w:val="24"/>
                <w:szCs w:val="24"/>
              </w:rPr>
            </w:pPr>
            <w:r>
              <w:rPr>
                <w:rFonts w:hint="eastAsia" w:asciiTheme="minorEastAsia" w:hAnsiTheme="minorEastAsia" w:eastAsiaTheme="minorEastAsia" w:cstheme="minorEastAsia"/>
                <w:color w:val="auto"/>
                <w:sz w:val="24"/>
                <w:highlight w:val="none"/>
              </w:rPr>
              <w:t>评标标准</w:t>
            </w:r>
          </w:p>
        </w:tc>
        <w:tc>
          <w:tcPr>
            <w:tcW w:w="750" w:type="dxa"/>
            <w:tcBorders>
              <w:top w:val="single" w:color="auto" w:sz="4" w:space="0"/>
              <w:left w:val="single" w:color="auto" w:sz="4" w:space="0"/>
              <w:bottom w:val="single" w:color="auto" w:sz="4" w:space="0"/>
              <w:right w:val="single" w:color="auto" w:sz="4" w:space="0"/>
            </w:tcBorders>
            <w:vAlign w:val="center"/>
          </w:tcPr>
          <w:p w14:paraId="2AAF41FC">
            <w:pPr>
              <w:snapToGrid w:val="0"/>
              <w:spacing w:line="360" w:lineRule="auto"/>
              <w:jc w:val="center"/>
              <w:rPr>
                <w:rFonts w:cs="仿宋" w:asciiTheme="minorEastAsia" w:hAnsiTheme="minorEastAsia"/>
                <w:b/>
                <w:sz w:val="24"/>
                <w:szCs w:val="24"/>
              </w:rPr>
            </w:pPr>
            <w:r>
              <w:rPr>
                <w:rFonts w:hint="eastAsia" w:asciiTheme="minorEastAsia" w:hAnsiTheme="minorEastAsia" w:eastAsiaTheme="minorEastAsia" w:cstheme="minorEastAsia"/>
                <w:color w:val="auto"/>
                <w:sz w:val="24"/>
                <w:highlight w:val="none"/>
              </w:rPr>
              <w:t>最高分值</w:t>
            </w:r>
          </w:p>
        </w:tc>
        <w:tc>
          <w:tcPr>
            <w:tcW w:w="1095" w:type="dxa"/>
            <w:tcBorders>
              <w:top w:val="single" w:color="auto" w:sz="4" w:space="0"/>
              <w:left w:val="single" w:color="auto" w:sz="4" w:space="0"/>
              <w:bottom w:val="single" w:color="auto" w:sz="4" w:space="0"/>
              <w:right w:val="single" w:color="auto" w:sz="4" w:space="0"/>
            </w:tcBorders>
            <w:vAlign w:val="center"/>
          </w:tcPr>
          <w:p w14:paraId="4645921C">
            <w:pPr>
              <w:snapToGrid w:val="0"/>
              <w:spacing w:line="360" w:lineRule="auto"/>
              <w:jc w:val="center"/>
              <w:rPr>
                <w:rFonts w:hint="eastAsia" w:cs="仿宋" w:asciiTheme="minorEastAsia" w:hAnsiTheme="minorEastAsia"/>
                <w:b/>
                <w:bCs/>
                <w:kern w:val="0"/>
                <w:sz w:val="24"/>
                <w:szCs w:val="24"/>
              </w:rPr>
            </w:pPr>
            <w:r>
              <w:rPr>
                <w:rFonts w:hint="eastAsia" w:asciiTheme="minorEastAsia" w:hAnsiTheme="minorEastAsia" w:eastAsiaTheme="minorEastAsia" w:cstheme="minorEastAsia"/>
                <w:bCs/>
                <w:color w:val="auto"/>
                <w:sz w:val="24"/>
                <w:highlight w:val="none"/>
              </w:rPr>
              <w:t>主观分/客观分属性</w:t>
            </w:r>
          </w:p>
        </w:tc>
        <w:tc>
          <w:tcPr>
            <w:tcW w:w="1126" w:type="dxa"/>
            <w:tcBorders>
              <w:top w:val="single" w:color="auto" w:sz="4" w:space="0"/>
              <w:left w:val="single" w:color="auto" w:sz="4" w:space="0"/>
              <w:bottom w:val="single" w:color="auto" w:sz="4" w:space="0"/>
              <w:right w:val="single" w:color="auto" w:sz="4" w:space="0"/>
            </w:tcBorders>
            <w:vAlign w:val="center"/>
          </w:tcPr>
          <w:p w14:paraId="6F35C8A0">
            <w:pPr>
              <w:snapToGrid w:val="0"/>
              <w:spacing w:line="360" w:lineRule="auto"/>
              <w:jc w:val="center"/>
              <w:rPr>
                <w:rFonts w:hint="eastAsia" w:cs="仿宋" w:asciiTheme="minorEastAsia" w:hAnsiTheme="minorEastAsia"/>
                <w:b/>
                <w:bCs/>
                <w:kern w:val="0"/>
                <w:sz w:val="24"/>
                <w:szCs w:val="24"/>
              </w:rPr>
            </w:pPr>
            <w:r>
              <w:rPr>
                <w:rFonts w:hint="eastAsia" w:asciiTheme="minorEastAsia" w:hAnsiTheme="minorEastAsia" w:eastAsiaTheme="minorEastAsia" w:cstheme="minorEastAsia"/>
                <w:bCs/>
                <w:color w:val="auto"/>
                <w:sz w:val="24"/>
                <w:highlight w:val="none"/>
              </w:rPr>
              <w:t>投标文件中评标标准相应的商务技术资料目录*</w:t>
            </w:r>
          </w:p>
        </w:tc>
      </w:tr>
      <w:tr w14:paraId="4BA6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1A1A377A">
            <w:pPr>
              <w:widowControl/>
              <w:spacing w:line="440" w:lineRule="exact"/>
              <w:jc w:val="center"/>
              <w:rPr>
                <w:rFonts w:cs="仿宋" w:asciiTheme="minorEastAsia" w:hAnsiTheme="minorEastAsia"/>
                <w:b/>
                <w:bCs/>
                <w:kern w:val="0"/>
                <w:sz w:val="24"/>
                <w:szCs w:val="24"/>
              </w:rPr>
            </w:pPr>
            <w:r>
              <w:rPr>
                <w:rFonts w:hint="eastAsia" w:cs="仿宋" w:asciiTheme="minorEastAsia" w:hAnsiTheme="minorEastAsia"/>
                <w:b/>
                <w:bCs/>
                <w:kern w:val="0"/>
                <w:sz w:val="24"/>
                <w:szCs w:val="24"/>
              </w:rPr>
              <w:t>1</w:t>
            </w:r>
          </w:p>
        </w:tc>
        <w:tc>
          <w:tcPr>
            <w:tcW w:w="5043" w:type="dxa"/>
            <w:tcBorders>
              <w:top w:val="single" w:color="auto" w:sz="4" w:space="0"/>
              <w:left w:val="single" w:color="auto" w:sz="4" w:space="0"/>
              <w:bottom w:val="single" w:color="auto" w:sz="4" w:space="0"/>
              <w:right w:val="single" w:color="auto" w:sz="4" w:space="0"/>
            </w:tcBorders>
            <w:vAlign w:val="center"/>
          </w:tcPr>
          <w:p w14:paraId="7C90B4F0">
            <w:pPr>
              <w:autoSpaceDE w:val="0"/>
              <w:autoSpaceDN w:val="0"/>
              <w:spacing w:line="300" w:lineRule="exact"/>
              <w:rPr>
                <w:rFonts w:cs="仿宋" w:asciiTheme="minorEastAsia" w:hAnsiTheme="minorEastAsia"/>
                <w:kern w:val="0"/>
                <w:sz w:val="24"/>
              </w:rPr>
            </w:pPr>
            <w:r>
              <w:rPr>
                <w:rFonts w:hint="eastAsia" w:cs="仿宋" w:asciiTheme="minorEastAsia" w:hAnsiTheme="minorEastAsia"/>
                <w:kern w:val="0"/>
                <w:sz w:val="24"/>
              </w:rPr>
              <w:t>1、按满足招标文件要求且根据采购人核定的采购基准价设定评分标准，投标报价对应评分标准获得相应得分，满分20。</w:t>
            </w:r>
          </w:p>
          <w:p w14:paraId="5DC82395">
            <w:pPr>
              <w:autoSpaceDE w:val="0"/>
              <w:autoSpaceDN w:val="0"/>
              <w:spacing w:line="300" w:lineRule="exact"/>
              <w:rPr>
                <w:rFonts w:cs="仿宋" w:asciiTheme="minorEastAsia" w:hAnsiTheme="minorEastAsia"/>
                <w:kern w:val="0"/>
                <w:sz w:val="24"/>
              </w:rPr>
            </w:pPr>
            <w:r>
              <w:rPr>
                <w:rFonts w:hint="eastAsia" w:cs="仿宋" w:asciiTheme="minorEastAsia" w:hAnsiTheme="minorEastAsia"/>
                <w:kern w:val="0"/>
                <w:sz w:val="24"/>
              </w:rPr>
              <w:t>2、投标报价评定标准（投标报价分保留2位小数，第3位四舍五入）</w:t>
            </w:r>
          </w:p>
          <w:p w14:paraId="3D7DA89F">
            <w:pPr>
              <w:autoSpaceDE w:val="0"/>
              <w:autoSpaceDN w:val="0"/>
              <w:spacing w:line="300" w:lineRule="exact"/>
              <w:rPr>
                <w:rFonts w:cs="仿宋" w:asciiTheme="minorEastAsia" w:hAnsiTheme="minorEastAsia"/>
                <w:kern w:val="0"/>
                <w:sz w:val="24"/>
              </w:rPr>
            </w:pPr>
            <w:r>
              <w:rPr>
                <w:rFonts w:hint="eastAsia" w:cs="仿宋" w:asciiTheme="minorEastAsia" w:hAnsiTheme="minorEastAsia"/>
                <w:kern w:val="0"/>
                <w:sz w:val="24"/>
              </w:rPr>
              <w:t>（1）基准价为所有有效标中的最低价。以下投标人的投标报价均指投标报价中大写的投标总价。</w:t>
            </w:r>
          </w:p>
          <w:p w14:paraId="5980072D">
            <w:pPr>
              <w:autoSpaceDE w:val="0"/>
              <w:autoSpaceDN w:val="0"/>
              <w:spacing w:line="300" w:lineRule="exact"/>
              <w:rPr>
                <w:rFonts w:cs="仿宋" w:asciiTheme="minorEastAsia" w:hAnsiTheme="minorEastAsia"/>
                <w:kern w:val="0"/>
                <w:sz w:val="24"/>
              </w:rPr>
            </w:pPr>
            <w:r>
              <w:rPr>
                <w:rFonts w:hint="eastAsia" w:cs="仿宋" w:asciiTheme="minorEastAsia" w:hAnsiTheme="minorEastAsia"/>
                <w:kern w:val="0"/>
                <w:sz w:val="24"/>
              </w:rPr>
              <w:t>（2）投标人的投标报价等于基准价的得满分（20分）。</w:t>
            </w:r>
          </w:p>
          <w:p w14:paraId="1FFCBE0D">
            <w:pPr>
              <w:widowControl/>
              <w:spacing w:line="440" w:lineRule="exact"/>
              <w:jc w:val="left"/>
              <w:rPr>
                <w:rFonts w:hint="eastAsia" w:cs="仿宋" w:asciiTheme="minorEastAsia" w:hAnsiTheme="minorEastAsia"/>
                <w:kern w:val="0"/>
                <w:sz w:val="24"/>
              </w:rPr>
            </w:pPr>
            <w:r>
              <w:rPr>
                <w:rFonts w:hint="eastAsia" w:cs="仿宋" w:asciiTheme="minorEastAsia" w:hAnsiTheme="minorEastAsia"/>
                <w:kern w:val="0"/>
                <w:sz w:val="24"/>
              </w:rPr>
              <w:t>（3）投标报价在基准价以上：投标报价得分=(基准价／投标报价)×价格权值20。</w:t>
            </w:r>
          </w:p>
          <w:p w14:paraId="2353ADDB">
            <w:pPr>
              <w:widowControl/>
              <w:spacing w:line="440" w:lineRule="exact"/>
              <w:jc w:val="left"/>
              <w:rPr>
                <w:rFonts w:hint="eastAsia" w:cs="仿宋" w:asciiTheme="minorEastAsia" w:hAnsiTheme="minorEastAsia"/>
                <w:kern w:val="0"/>
                <w:sz w:val="24"/>
              </w:rPr>
            </w:pPr>
            <w:r>
              <w:rPr>
                <w:rFonts w:hint="eastAsia" w:cs="仿宋" w:asciiTheme="minorEastAsia" w:hAnsiTheme="minorEastAsia"/>
                <w:kern w:val="0"/>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50" w:type="dxa"/>
            <w:tcBorders>
              <w:top w:val="single" w:color="auto" w:sz="4" w:space="0"/>
              <w:left w:val="single" w:color="auto" w:sz="4" w:space="0"/>
              <w:bottom w:val="single" w:color="auto" w:sz="4" w:space="0"/>
              <w:right w:val="single" w:color="auto" w:sz="4" w:space="0"/>
            </w:tcBorders>
            <w:vAlign w:val="center"/>
          </w:tcPr>
          <w:p w14:paraId="50932D63">
            <w:pPr>
              <w:widowControl/>
              <w:spacing w:line="440" w:lineRule="exact"/>
              <w:jc w:val="center"/>
              <w:rPr>
                <w:rFonts w:hint="default" w:eastAsia="宋体" w:cs="仿宋" w:asciiTheme="minorEastAsia" w:hAnsiTheme="minorEastAsia"/>
                <w:b/>
                <w:bCs/>
                <w:kern w:val="0"/>
                <w:sz w:val="24"/>
                <w:szCs w:val="24"/>
                <w:lang w:val="en-US" w:eastAsia="zh-CN"/>
              </w:rPr>
            </w:pPr>
            <w:r>
              <w:rPr>
                <w:rFonts w:hint="eastAsia" w:cs="仿宋" w:asciiTheme="minorEastAsia" w:hAnsiTheme="minorEastAsia"/>
                <w:b/>
                <w:bCs/>
                <w:kern w:val="0"/>
                <w:sz w:val="24"/>
                <w:szCs w:val="24"/>
                <w:lang w:val="en-US" w:eastAsia="zh-CN"/>
              </w:rPr>
              <w:t>20</w:t>
            </w:r>
          </w:p>
        </w:tc>
        <w:tc>
          <w:tcPr>
            <w:tcW w:w="1095" w:type="dxa"/>
            <w:tcBorders>
              <w:top w:val="single" w:color="auto" w:sz="4" w:space="0"/>
              <w:left w:val="single" w:color="auto" w:sz="4" w:space="0"/>
              <w:bottom w:val="single" w:color="auto" w:sz="4" w:space="0"/>
              <w:right w:val="single" w:color="auto" w:sz="4" w:space="0"/>
            </w:tcBorders>
            <w:vAlign w:val="center"/>
          </w:tcPr>
          <w:p w14:paraId="42A8F98E">
            <w:pPr>
              <w:autoSpaceDE w:val="0"/>
              <w:autoSpaceDN w:val="0"/>
              <w:spacing w:line="300" w:lineRule="exact"/>
              <w:rPr>
                <w:rFonts w:hint="default" w:eastAsia="宋体" w:cs="仿宋" w:asciiTheme="minorEastAsia" w:hAnsiTheme="minorEastAsia"/>
                <w:kern w:val="0"/>
                <w:sz w:val="24"/>
                <w:lang w:val="en-US" w:eastAsia="zh-CN"/>
              </w:rPr>
            </w:pPr>
            <w:r>
              <w:rPr>
                <w:rFonts w:hint="eastAsia" w:eastAsia="宋体" w:cs="仿宋" w:asciiTheme="minorEastAsia" w:hAnsiTheme="minorEastAsia"/>
                <w:kern w:val="0"/>
                <w:sz w:val="24"/>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7396F289">
            <w:pPr>
              <w:widowControl/>
              <w:spacing w:line="440" w:lineRule="exact"/>
              <w:jc w:val="center"/>
              <w:rPr>
                <w:rFonts w:hint="eastAsia" w:cs="仿宋" w:asciiTheme="minorEastAsia" w:hAnsiTheme="minorEastAsia"/>
                <w:b/>
                <w:bCs/>
                <w:kern w:val="0"/>
                <w:sz w:val="24"/>
                <w:szCs w:val="24"/>
              </w:rPr>
            </w:pPr>
          </w:p>
        </w:tc>
      </w:tr>
      <w:tr w14:paraId="1874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right w:val="single" w:color="auto" w:sz="4" w:space="0"/>
            </w:tcBorders>
            <w:vAlign w:val="center"/>
          </w:tcPr>
          <w:p w14:paraId="223BD60F">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2</w:t>
            </w:r>
          </w:p>
        </w:tc>
        <w:tc>
          <w:tcPr>
            <w:tcW w:w="5043" w:type="dxa"/>
            <w:tcBorders>
              <w:top w:val="single" w:color="auto" w:sz="4" w:space="0"/>
              <w:left w:val="single" w:color="auto" w:sz="4" w:space="0"/>
              <w:bottom w:val="single" w:color="auto" w:sz="4" w:space="0"/>
              <w:right w:val="single" w:color="auto" w:sz="4" w:space="0"/>
            </w:tcBorders>
            <w:vAlign w:val="center"/>
          </w:tcPr>
          <w:p w14:paraId="475B1482">
            <w:pPr>
              <w:spacing w:line="260" w:lineRule="atLeast"/>
              <w:rPr>
                <w:rFonts w:cs="仿宋" w:asciiTheme="minorEastAsia" w:hAnsiTheme="minorEastAsia"/>
                <w:sz w:val="24"/>
                <w:szCs w:val="24"/>
              </w:rPr>
            </w:pPr>
            <w:r>
              <w:rPr>
                <w:rFonts w:hint="eastAsia" w:cs="仿宋" w:asciiTheme="minorEastAsia" w:hAnsiTheme="minorEastAsia"/>
                <w:sz w:val="24"/>
                <w:szCs w:val="24"/>
              </w:rPr>
              <w:t>投标人总公司公布的202</w:t>
            </w:r>
            <w:r>
              <w:rPr>
                <w:rFonts w:hint="eastAsia" w:cs="仿宋" w:asciiTheme="minorEastAsia" w:hAnsiTheme="minorEastAsia"/>
                <w:sz w:val="24"/>
                <w:szCs w:val="24"/>
                <w:lang w:val="en-US" w:eastAsia="zh-CN"/>
              </w:rPr>
              <w:t>3</w:t>
            </w:r>
            <w:r>
              <w:rPr>
                <w:rFonts w:hint="eastAsia" w:cs="仿宋" w:asciiTheme="minorEastAsia" w:hAnsiTheme="minorEastAsia"/>
                <w:sz w:val="24"/>
                <w:szCs w:val="24"/>
              </w:rPr>
              <w:t>年四个季度的平均综合偿付能力充足率，250%以上得3分；200%-250%的得2分；150%-200%的得1分；低于150%的不得分。</w:t>
            </w:r>
          </w:p>
          <w:p w14:paraId="138A990B">
            <w:pPr>
              <w:spacing w:line="260" w:lineRule="atLeast"/>
              <w:rPr>
                <w:rFonts w:cs="仿宋" w:asciiTheme="minorEastAsia" w:hAnsiTheme="minorEastAsia"/>
                <w:sz w:val="24"/>
                <w:szCs w:val="24"/>
              </w:rPr>
            </w:pPr>
            <w:r>
              <w:rPr>
                <w:rFonts w:hint="eastAsia" w:cs="仿宋" w:asciiTheme="minorEastAsia" w:hAnsiTheme="minorEastAsia"/>
                <w:sz w:val="24"/>
                <w:szCs w:val="24"/>
              </w:rPr>
              <w:t>以投标人总公司官网对外公布的季度报告摘要或相关证明加盖公章为准。</w:t>
            </w:r>
          </w:p>
        </w:tc>
        <w:tc>
          <w:tcPr>
            <w:tcW w:w="750" w:type="dxa"/>
            <w:tcBorders>
              <w:top w:val="single" w:color="auto" w:sz="4" w:space="0"/>
              <w:left w:val="single" w:color="auto" w:sz="4" w:space="0"/>
              <w:bottom w:val="single" w:color="auto" w:sz="4" w:space="0"/>
              <w:right w:val="single" w:color="auto" w:sz="4" w:space="0"/>
            </w:tcBorders>
            <w:vAlign w:val="center"/>
          </w:tcPr>
          <w:p w14:paraId="6A89C21E">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14:paraId="7C7DDBEC">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35591A97">
            <w:pPr>
              <w:spacing w:line="260" w:lineRule="atLeast"/>
              <w:jc w:val="center"/>
              <w:rPr>
                <w:rFonts w:hint="eastAsia" w:cs="仿宋" w:asciiTheme="minorEastAsia" w:hAnsiTheme="minorEastAsia"/>
                <w:sz w:val="24"/>
                <w:szCs w:val="24"/>
              </w:rPr>
            </w:pPr>
          </w:p>
        </w:tc>
      </w:tr>
      <w:tr w14:paraId="3E88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left w:val="single" w:color="auto" w:sz="4" w:space="0"/>
              <w:right w:val="single" w:color="auto" w:sz="4" w:space="0"/>
            </w:tcBorders>
            <w:vAlign w:val="center"/>
          </w:tcPr>
          <w:p w14:paraId="1563547A">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3</w:t>
            </w:r>
          </w:p>
        </w:tc>
        <w:tc>
          <w:tcPr>
            <w:tcW w:w="5043" w:type="dxa"/>
            <w:tcBorders>
              <w:top w:val="single" w:color="auto" w:sz="4" w:space="0"/>
              <w:left w:val="single" w:color="auto" w:sz="4" w:space="0"/>
              <w:bottom w:val="single" w:color="auto" w:sz="4" w:space="0"/>
              <w:right w:val="single" w:color="auto" w:sz="4" w:space="0"/>
            </w:tcBorders>
            <w:vAlign w:val="center"/>
          </w:tcPr>
          <w:p w14:paraId="7F26083F">
            <w:pPr>
              <w:spacing w:line="260" w:lineRule="atLeast"/>
              <w:rPr>
                <w:rFonts w:cs="仿宋" w:asciiTheme="minorEastAsia" w:hAnsiTheme="minorEastAsia"/>
                <w:sz w:val="24"/>
                <w:szCs w:val="24"/>
              </w:rPr>
            </w:pPr>
            <w:r>
              <w:rPr>
                <w:rFonts w:hint="eastAsia" w:cs="仿宋" w:asciiTheme="minorEastAsia" w:hAnsiTheme="minorEastAsia"/>
                <w:sz w:val="24"/>
                <w:szCs w:val="24"/>
              </w:rPr>
              <w:t>投标人总公司公布的202</w:t>
            </w:r>
            <w:r>
              <w:rPr>
                <w:rFonts w:hint="eastAsia" w:cs="仿宋" w:asciiTheme="minorEastAsia" w:hAnsiTheme="minorEastAsia"/>
                <w:sz w:val="24"/>
                <w:szCs w:val="24"/>
                <w:lang w:val="en-US" w:eastAsia="zh-CN"/>
              </w:rPr>
              <w:t>3</w:t>
            </w:r>
            <w:r>
              <w:rPr>
                <w:rFonts w:hint="eastAsia" w:cs="仿宋" w:asciiTheme="minorEastAsia" w:hAnsiTheme="minorEastAsia"/>
                <w:sz w:val="24"/>
                <w:szCs w:val="24"/>
              </w:rPr>
              <w:t>年四个季度的平均核心偿付能力充足率，250%以上得3分；200%-250%的得2分；150%-200%的得1分；低于150%的不得分。</w:t>
            </w:r>
          </w:p>
          <w:p w14:paraId="0436C540">
            <w:pPr>
              <w:spacing w:line="260" w:lineRule="atLeast"/>
              <w:rPr>
                <w:rFonts w:cs="仿宋" w:asciiTheme="minorEastAsia" w:hAnsiTheme="minorEastAsia"/>
                <w:sz w:val="24"/>
                <w:szCs w:val="24"/>
              </w:rPr>
            </w:pPr>
            <w:r>
              <w:rPr>
                <w:rFonts w:hint="eastAsia" w:cs="仿宋" w:asciiTheme="minorEastAsia" w:hAnsiTheme="minorEastAsia"/>
                <w:sz w:val="24"/>
                <w:szCs w:val="24"/>
              </w:rPr>
              <w:t>以投标人总公司官网对外公布的季度报告摘要或相关证明加盖公章为准。</w:t>
            </w:r>
          </w:p>
        </w:tc>
        <w:tc>
          <w:tcPr>
            <w:tcW w:w="750" w:type="dxa"/>
            <w:tcBorders>
              <w:top w:val="single" w:color="auto" w:sz="4" w:space="0"/>
              <w:left w:val="single" w:color="auto" w:sz="4" w:space="0"/>
              <w:bottom w:val="single" w:color="auto" w:sz="4" w:space="0"/>
              <w:right w:val="single" w:color="auto" w:sz="4" w:space="0"/>
            </w:tcBorders>
            <w:vAlign w:val="center"/>
          </w:tcPr>
          <w:p w14:paraId="3CF9E4FA">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14:paraId="4115DD4C">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221C42A6">
            <w:pPr>
              <w:spacing w:line="260" w:lineRule="atLeast"/>
              <w:jc w:val="center"/>
              <w:rPr>
                <w:rFonts w:hint="eastAsia" w:cs="仿宋" w:asciiTheme="minorEastAsia" w:hAnsiTheme="minorEastAsia"/>
                <w:sz w:val="24"/>
                <w:szCs w:val="24"/>
              </w:rPr>
            </w:pPr>
          </w:p>
        </w:tc>
      </w:tr>
      <w:tr w14:paraId="5572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left w:val="single" w:color="auto" w:sz="4" w:space="0"/>
              <w:right w:val="single" w:color="auto" w:sz="4" w:space="0"/>
            </w:tcBorders>
            <w:vAlign w:val="center"/>
          </w:tcPr>
          <w:p w14:paraId="096B7D8E">
            <w:pPr>
              <w:pStyle w:val="24"/>
              <w:jc w:val="center"/>
              <w:rPr>
                <w:rFonts w:cs="仿宋" w:asciiTheme="minorEastAsia" w:hAnsiTheme="minorEastAsia" w:eastAsiaTheme="minorEastAsia"/>
                <w:szCs w:val="24"/>
                <w:lang w:val="en-US"/>
              </w:rPr>
            </w:pPr>
            <w:r>
              <w:rPr>
                <w:rFonts w:hint="eastAsia" w:cs="仿宋" w:asciiTheme="minorEastAsia" w:hAnsiTheme="minorEastAsia" w:eastAsiaTheme="minorEastAsia"/>
                <w:szCs w:val="24"/>
                <w:lang w:val="en-US"/>
              </w:rPr>
              <w:t>4</w:t>
            </w:r>
          </w:p>
        </w:tc>
        <w:tc>
          <w:tcPr>
            <w:tcW w:w="5043" w:type="dxa"/>
            <w:tcBorders>
              <w:top w:val="single" w:color="auto" w:sz="4" w:space="0"/>
              <w:left w:val="single" w:color="auto" w:sz="4" w:space="0"/>
              <w:bottom w:val="single" w:color="auto" w:sz="4" w:space="0"/>
              <w:right w:val="single" w:color="auto" w:sz="4" w:space="0"/>
            </w:tcBorders>
            <w:vAlign w:val="center"/>
          </w:tcPr>
          <w:p w14:paraId="12F6F9F6">
            <w:pPr>
              <w:spacing w:line="260" w:lineRule="atLeast"/>
              <w:rPr>
                <w:rFonts w:cs="仿宋" w:asciiTheme="minorEastAsia" w:hAnsiTheme="minorEastAsia"/>
                <w:sz w:val="24"/>
                <w:szCs w:val="24"/>
              </w:rPr>
            </w:pPr>
            <w:r>
              <w:rPr>
                <w:rFonts w:hint="eastAsia" w:cs="仿宋" w:asciiTheme="minorEastAsia" w:hAnsiTheme="minorEastAsia"/>
                <w:sz w:val="24"/>
                <w:szCs w:val="24"/>
              </w:rPr>
              <w:t>投标人总公司202</w:t>
            </w:r>
            <w:r>
              <w:rPr>
                <w:rFonts w:hint="eastAsia" w:cs="仿宋" w:asciiTheme="minorEastAsia" w:hAnsiTheme="minorEastAsia"/>
                <w:sz w:val="24"/>
                <w:szCs w:val="24"/>
                <w:lang w:val="en-US" w:eastAsia="zh-CN"/>
              </w:rPr>
              <w:t>3</w:t>
            </w:r>
            <w:r>
              <w:rPr>
                <w:rFonts w:hint="eastAsia" w:cs="仿宋" w:asciiTheme="minorEastAsia" w:hAnsiTheme="minorEastAsia"/>
                <w:sz w:val="24"/>
                <w:szCs w:val="24"/>
              </w:rPr>
              <w:t>年四个</w:t>
            </w:r>
            <w:r>
              <w:rPr>
                <w:rFonts w:hint="eastAsia" w:cs="仿宋" w:asciiTheme="minorEastAsia" w:hAnsiTheme="minorEastAsia"/>
                <w:sz w:val="24"/>
                <w:szCs w:val="24"/>
                <w:lang w:val="en-US" w:eastAsia="zh-CN"/>
              </w:rPr>
              <w:t>季</w:t>
            </w:r>
            <w:r>
              <w:rPr>
                <w:rFonts w:hint="eastAsia" w:cs="仿宋" w:asciiTheme="minorEastAsia" w:hAnsiTheme="minorEastAsia"/>
                <w:sz w:val="24"/>
                <w:szCs w:val="24"/>
              </w:rPr>
              <w:t>度风险综合评定结果，均为A类得3分，有B类得2分，有C类得1分。</w:t>
            </w:r>
          </w:p>
          <w:p w14:paraId="60939E16">
            <w:pPr>
              <w:spacing w:line="260" w:lineRule="atLeast"/>
              <w:rPr>
                <w:rFonts w:cs="仿宋" w:asciiTheme="minorEastAsia" w:hAnsiTheme="minorEastAsia"/>
                <w:sz w:val="24"/>
                <w:szCs w:val="24"/>
              </w:rPr>
            </w:pPr>
            <w:r>
              <w:rPr>
                <w:rFonts w:hint="eastAsia" w:cs="仿宋" w:asciiTheme="minorEastAsia" w:hAnsiTheme="minorEastAsia"/>
                <w:sz w:val="24"/>
                <w:szCs w:val="24"/>
              </w:rPr>
              <w:t>以投保人总公司官网对外公布的季度报告摘要或相关证明加盖公章为准。</w:t>
            </w:r>
          </w:p>
        </w:tc>
        <w:tc>
          <w:tcPr>
            <w:tcW w:w="750" w:type="dxa"/>
            <w:tcBorders>
              <w:top w:val="single" w:color="auto" w:sz="4" w:space="0"/>
              <w:left w:val="single" w:color="auto" w:sz="4" w:space="0"/>
              <w:bottom w:val="single" w:color="auto" w:sz="4" w:space="0"/>
              <w:right w:val="single" w:color="auto" w:sz="4" w:space="0"/>
            </w:tcBorders>
            <w:vAlign w:val="center"/>
          </w:tcPr>
          <w:p w14:paraId="3673B486">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14:paraId="1749DEEC">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6A7F434A">
            <w:pPr>
              <w:spacing w:line="260" w:lineRule="atLeast"/>
              <w:jc w:val="center"/>
              <w:rPr>
                <w:rFonts w:hint="eastAsia" w:cs="仿宋" w:asciiTheme="minorEastAsia" w:hAnsiTheme="minorEastAsia"/>
                <w:sz w:val="24"/>
                <w:szCs w:val="24"/>
              </w:rPr>
            </w:pPr>
          </w:p>
        </w:tc>
      </w:tr>
      <w:tr w14:paraId="33E5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left w:val="single" w:color="auto" w:sz="4" w:space="0"/>
              <w:bottom w:val="single" w:color="auto" w:sz="4" w:space="0"/>
              <w:right w:val="single" w:color="auto" w:sz="4" w:space="0"/>
            </w:tcBorders>
            <w:vAlign w:val="center"/>
          </w:tcPr>
          <w:p w14:paraId="459840C2">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5</w:t>
            </w:r>
          </w:p>
        </w:tc>
        <w:tc>
          <w:tcPr>
            <w:tcW w:w="5043" w:type="dxa"/>
            <w:tcBorders>
              <w:top w:val="single" w:color="auto" w:sz="4" w:space="0"/>
              <w:left w:val="single" w:color="auto" w:sz="4" w:space="0"/>
              <w:bottom w:val="single" w:color="auto" w:sz="4" w:space="0"/>
              <w:right w:val="single" w:color="auto" w:sz="4" w:space="0"/>
            </w:tcBorders>
            <w:vAlign w:val="center"/>
          </w:tcPr>
          <w:p w14:paraId="3EEDB018">
            <w:pPr>
              <w:spacing w:line="260" w:lineRule="atLeast"/>
              <w:rPr>
                <w:rFonts w:cs="仿宋" w:asciiTheme="minorEastAsia" w:hAnsiTheme="minorEastAsia"/>
                <w:sz w:val="24"/>
                <w:szCs w:val="24"/>
              </w:rPr>
            </w:pPr>
            <w:r>
              <w:rPr>
                <w:rFonts w:hint="eastAsia" w:cs="仿宋" w:asciiTheme="minorEastAsia" w:hAnsiTheme="minorEastAsia"/>
                <w:sz w:val="24"/>
                <w:szCs w:val="24"/>
              </w:rPr>
              <w:t>投标人总公司最近一个季度的“亿元保费投诉量”，亿元保费投诉量4件（含）以下的得5分，4件以上-8件以下的得3分，8件以上-10件以下的得1分，10件以上的不得分。</w:t>
            </w:r>
          </w:p>
          <w:p w14:paraId="2EBE385E">
            <w:pPr>
              <w:spacing w:line="260" w:lineRule="atLeast"/>
              <w:rPr>
                <w:rFonts w:cs="仿宋" w:asciiTheme="minorEastAsia" w:hAnsiTheme="minorEastAsia"/>
                <w:sz w:val="24"/>
                <w:szCs w:val="24"/>
              </w:rPr>
            </w:pPr>
            <w:r>
              <w:rPr>
                <w:rFonts w:hint="eastAsia" w:cs="仿宋" w:asciiTheme="minorEastAsia" w:hAnsiTheme="minorEastAsia"/>
                <w:sz w:val="24"/>
                <w:szCs w:val="24"/>
              </w:rPr>
              <w:t>以中国银保监会消费者权益保护局官网发布的最近季度保险消费投诉情况的通报为准。</w:t>
            </w:r>
          </w:p>
        </w:tc>
        <w:tc>
          <w:tcPr>
            <w:tcW w:w="750" w:type="dxa"/>
            <w:tcBorders>
              <w:top w:val="single" w:color="auto" w:sz="4" w:space="0"/>
              <w:left w:val="single" w:color="auto" w:sz="4" w:space="0"/>
              <w:bottom w:val="single" w:color="auto" w:sz="4" w:space="0"/>
              <w:right w:val="single" w:color="auto" w:sz="4" w:space="0"/>
            </w:tcBorders>
            <w:vAlign w:val="center"/>
          </w:tcPr>
          <w:p w14:paraId="3937B7D6">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4B14276E">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1E4AF40D">
            <w:pPr>
              <w:spacing w:line="260" w:lineRule="atLeast"/>
              <w:jc w:val="center"/>
              <w:rPr>
                <w:rFonts w:hint="eastAsia" w:cs="仿宋" w:asciiTheme="minorEastAsia" w:hAnsiTheme="minorEastAsia"/>
                <w:sz w:val="24"/>
                <w:szCs w:val="24"/>
              </w:rPr>
            </w:pPr>
          </w:p>
        </w:tc>
      </w:tr>
      <w:tr w14:paraId="1448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left w:val="single" w:color="auto" w:sz="4" w:space="0"/>
              <w:bottom w:val="single" w:color="auto" w:sz="4" w:space="0"/>
              <w:right w:val="single" w:color="auto" w:sz="4" w:space="0"/>
            </w:tcBorders>
            <w:shd w:val="clear" w:color="auto" w:fill="auto"/>
            <w:vAlign w:val="center"/>
          </w:tcPr>
          <w:p w14:paraId="12BC75A5">
            <w:pPr>
              <w:spacing w:line="260" w:lineRule="atLeast"/>
              <w:rPr>
                <w:rFonts w:cs="仿宋" w:asciiTheme="minorEastAsia" w:hAnsiTheme="minorEastAsia"/>
                <w:sz w:val="24"/>
                <w:szCs w:val="24"/>
              </w:rPr>
            </w:pPr>
            <w:r>
              <w:rPr>
                <w:rFonts w:hint="eastAsia" w:cs="仿宋" w:asciiTheme="minorEastAsia" w:hAnsiTheme="minorEastAsia"/>
                <w:sz w:val="24"/>
                <w:szCs w:val="24"/>
              </w:rPr>
              <w:t>6</w:t>
            </w:r>
          </w:p>
        </w:tc>
        <w:tc>
          <w:tcPr>
            <w:tcW w:w="5043" w:type="dxa"/>
            <w:tcBorders>
              <w:top w:val="single" w:color="auto" w:sz="4" w:space="0"/>
              <w:left w:val="single" w:color="auto" w:sz="4" w:space="0"/>
              <w:bottom w:val="single" w:color="auto" w:sz="4" w:space="0"/>
              <w:right w:val="single" w:color="auto" w:sz="4" w:space="0"/>
            </w:tcBorders>
            <w:shd w:val="clear" w:color="auto" w:fill="auto"/>
            <w:vAlign w:val="center"/>
          </w:tcPr>
          <w:p w14:paraId="10A8706E">
            <w:pPr>
              <w:spacing w:line="260" w:lineRule="atLeast"/>
              <w:rPr>
                <w:rFonts w:cs="仿宋" w:asciiTheme="minorEastAsia" w:hAnsiTheme="minorEastAsia"/>
                <w:sz w:val="24"/>
                <w:szCs w:val="24"/>
              </w:rPr>
            </w:pPr>
            <w:r>
              <w:rPr>
                <w:rFonts w:hint="eastAsia" w:cs="仿宋" w:asciiTheme="minorEastAsia" w:hAnsiTheme="minorEastAsia"/>
                <w:sz w:val="24"/>
                <w:szCs w:val="24"/>
              </w:rPr>
              <w:t>投标人获得过各级政府部门颁发的各类称号，1个得1分，最高3分。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66BEC8F">
            <w:pPr>
              <w:spacing w:line="260" w:lineRule="atLeast"/>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148D81C">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客观分</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2B104172">
            <w:pPr>
              <w:spacing w:line="260" w:lineRule="atLeast"/>
              <w:rPr>
                <w:rFonts w:hint="eastAsia" w:cs="仿宋" w:asciiTheme="minorEastAsia" w:hAnsiTheme="minorEastAsia"/>
                <w:sz w:val="24"/>
                <w:szCs w:val="24"/>
              </w:rPr>
            </w:pPr>
          </w:p>
        </w:tc>
      </w:tr>
      <w:tr w14:paraId="2035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36F1052">
            <w:pPr>
              <w:spacing w:line="260" w:lineRule="atLeast"/>
              <w:rPr>
                <w:rFonts w:cs="仿宋" w:asciiTheme="minorEastAsia" w:hAnsiTheme="minorEastAsia"/>
                <w:sz w:val="24"/>
                <w:szCs w:val="24"/>
              </w:rPr>
            </w:pPr>
            <w:r>
              <w:rPr>
                <w:rFonts w:hint="eastAsia" w:cs="仿宋" w:asciiTheme="minorEastAsia" w:hAnsiTheme="minorEastAsia"/>
                <w:sz w:val="24"/>
                <w:szCs w:val="24"/>
              </w:rPr>
              <w:t>7</w:t>
            </w:r>
          </w:p>
        </w:tc>
        <w:tc>
          <w:tcPr>
            <w:tcW w:w="5043" w:type="dxa"/>
            <w:tcBorders>
              <w:top w:val="single" w:color="auto" w:sz="4" w:space="0"/>
              <w:left w:val="single" w:color="auto" w:sz="4" w:space="0"/>
              <w:bottom w:val="single" w:color="auto" w:sz="4" w:space="0"/>
              <w:right w:val="single" w:color="auto" w:sz="4" w:space="0"/>
            </w:tcBorders>
            <w:shd w:val="clear" w:color="auto" w:fill="auto"/>
            <w:vAlign w:val="center"/>
          </w:tcPr>
          <w:p w14:paraId="407EFA00">
            <w:pPr>
              <w:spacing w:line="260" w:lineRule="atLeast"/>
              <w:rPr>
                <w:rFonts w:cs="仿宋" w:asciiTheme="minorEastAsia" w:hAnsiTheme="minorEastAsia"/>
                <w:sz w:val="24"/>
                <w:szCs w:val="24"/>
              </w:rPr>
            </w:pPr>
            <w:r>
              <w:rPr>
                <w:rFonts w:hint="eastAsia" w:cs="仿宋" w:asciiTheme="minorEastAsia" w:hAnsiTheme="minorEastAsia"/>
                <w:sz w:val="24"/>
                <w:szCs w:val="24"/>
              </w:rPr>
              <w:t>投标人自202</w:t>
            </w:r>
            <w:r>
              <w:rPr>
                <w:rFonts w:hint="eastAsia" w:cs="仿宋" w:asciiTheme="minorEastAsia" w:hAnsiTheme="minorEastAsia"/>
                <w:sz w:val="24"/>
                <w:szCs w:val="24"/>
                <w:lang w:val="en-US" w:eastAsia="zh-CN"/>
              </w:rPr>
              <w:t>1</w:t>
            </w:r>
            <w:r>
              <w:rPr>
                <w:rFonts w:hint="eastAsia" w:cs="仿宋" w:asciiTheme="minorEastAsia" w:hAnsiTheme="minorEastAsia"/>
                <w:sz w:val="24"/>
                <w:szCs w:val="24"/>
              </w:rPr>
              <w:t>年以来有类似承保经验的，每个项目得1分，最多得</w:t>
            </w:r>
            <w:r>
              <w:rPr>
                <w:rFonts w:hint="eastAsia" w:cs="仿宋" w:asciiTheme="minorEastAsia" w:hAnsiTheme="minorEastAsia"/>
                <w:sz w:val="24"/>
                <w:szCs w:val="24"/>
                <w:lang w:val="en-US" w:eastAsia="zh-CN"/>
              </w:rPr>
              <w:t>2</w:t>
            </w:r>
            <w:r>
              <w:rPr>
                <w:rFonts w:hint="eastAsia" w:cs="仿宋" w:asciiTheme="minorEastAsia" w:hAnsiTheme="minorEastAsia"/>
                <w:sz w:val="24"/>
                <w:szCs w:val="24"/>
              </w:rPr>
              <w:t>分。</w:t>
            </w:r>
          </w:p>
          <w:p w14:paraId="49A682EC">
            <w:pPr>
              <w:spacing w:line="260" w:lineRule="atLeast"/>
              <w:rPr>
                <w:rFonts w:cs="仿宋" w:asciiTheme="minorEastAsia" w:hAnsiTheme="minorEastAsia"/>
                <w:sz w:val="24"/>
                <w:szCs w:val="24"/>
              </w:rPr>
            </w:pPr>
            <w:r>
              <w:rPr>
                <w:rFonts w:hint="eastAsia" w:cs="仿宋" w:asciiTheme="minorEastAsia" w:hAnsiTheme="minorEastAsia"/>
                <w:sz w:val="24"/>
                <w:szCs w:val="24"/>
              </w:rPr>
              <w:t>需提供标明项目名称的协议或合同或保单或中标通知书，不提供不得分。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E4F5AAE">
            <w:pPr>
              <w:spacing w:line="260" w:lineRule="atLeast"/>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5F89B44">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客观分</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6A8AEA5D">
            <w:pPr>
              <w:spacing w:line="260" w:lineRule="atLeast"/>
              <w:rPr>
                <w:rFonts w:hint="eastAsia" w:cs="仿宋" w:asciiTheme="minorEastAsia" w:hAnsiTheme="minorEastAsia"/>
                <w:sz w:val="24"/>
                <w:szCs w:val="24"/>
              </w:rPr>
            </w:pPr>
          </w:p>
        </w:tc>
      </w:tr>
      <w:tr w14:paraId="7402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tcBorders>
              <w:top w:val="single" w:color="auto" w:sz="4" w:space="0"/>
              <w:left w:val="single" w:color="auto" w:sz="4" w:space="0"/>
              <w:right w:val="single" w:color="auto" w:sz="4" w:space="0"/>
            </w:tcBorders>
            <w:vAlign w:val="center"/>
          </w:tcPr>
          <w:p w14:paraId="294ADFBD">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8</w:t>
            </w:r>
          </w:p>
        </w:tc>
        <w:tc>
          <w:tcPr>
            <w:tcW w:w="5043" w:type="dxa"/>
            <w:tcBorders>
              <w:top w:val="single" w:color="auto" w:sz="4" w:space="0"/>
              <w:left w:val="single" w:color="auto" w:sz="4" w:space="0"/>
              <w:bottom w:val="single" w:color="auto" w:sz="4" w:space="0"/>
              <w:right w:val="single" w:color="auto" w:sz="4" w:space="0"/>
            </w:tcBorders>
            <w:vAlign w:val="center"/>
          </w:tcPr>
          <w:p w14:paraId="0344DC31">
            <w:pPr>
              <w:spacing w:line="260" w:lineRule="atLeast"/>
              <w:rPr>
                <w:rFonts w:cs="仿宋" w:asciiTheme="minorEastAsia" w:hAnsiTheme="minorEastAsia"/>
                <w:sz w:val="24"/>
                <w:szCs w:val="24"/>
              </w:rPr>
            </w:pPr>
            <w:r>
              <w:rPr>
                <w:rFonts w:hint="eastAsia" w:cs="仿宋" w:asciiTheme="minorEastAsia" w:hAnsiTheme="minorEastAsia"/>
                <w:sz w:val="24"/>
                <w:szCs w:val="24"/>
              </w:rPr>
              <w:t>保险方案响应招标文件的要求，完善及具体情况、合理可行性</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评委在评审时根据投标人提交的方案内容的完整程度、具体程度、明确程度、合理程度、有效程度进行评价给分（5分、4分、3分、2分、1分、0分）。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370F7AEF">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668AEBA6">
            <w:pPr>
              <w:autoSpaceDE w:val="0"/>
              <w:autoSpaceDN w:val="0"/>
              <w:spacing w:line="300" w:lineRule="exact"/>
              <w:rPr>
                <w:rFonts w:hint="eastAsia" w:eastAsia="宋体" w:cs="仿宋" w:asciiTheme="minorEastAsia" w:hAnsiTheme="minorEastAsia"/>
                <w:kern w:val="0"/>
                <w:sz w:val="24"/>
                <w:lang w:val="en-US" w:eastAsia="zh-CN"/>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13F76C45">
            <w:pPr>
              <w:spacing w:line="260" w:lineRule="atLeast"/>
              <w:jc w:val="center"/>
              <w:rPr>
                <w:rFonts w:hint="eastAsia" w:cs="仿宋" w:asciiTheme="minorEastAsia" w:hAnsiTheme="minorEastAsia"/>
                <w:sz w:val="24"/>
                <w:szCs w:val="24"/>
              </w:rPr>
            </w:pPr>
          </w:p>
        </w:tc>
      </w:tr>
      <w:tr w14:paraId="6B25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Borders>
              <w:left w:val="single" w:color="auto" w:sz="4" w:space="0"/>
              <w:bottom w:val="single" w:color="auto" w:sz="4" w:space="0"/>
              <w:right w:val="single" w:color="auto" w:sz="4" w:space="0"/>
            </w:tcBorders>
            <w:vAlign w:val="center"/>
          </w:tcPr>
          <w:p w14:paraId="49993F5E">
            <w:pPr>
              <w:spacing w:line="260" w:lineRule="atLeast"/>
              <w:jc w:val="center"/>
              <w:rPr>
                <w:rFonts w:cs="仿宋" w:asciiTheme="minorEastAsia" w:hAnsiTheme="minorEastAsia"/>
                <w:sz w:val="24"/>
                <w:szCs w:val="24"/>
              </w:rPr>
            </w:pPr>
          </w:p>
        </w:tc>
        <w:tc>
          <w:tcPr>
            <w:tcW w:w="5043" w:type="dxa"/>
            <w:tcBorders>
              <w:top w:val="single" w:color="auto" w:sz="4" w:space="0"/>
              <w:left w:val="single" w:color="auto" w:sz="4" w:space="0"/>
              <w:bottom w:val="single" w:color="auto" w:sz="4" w:space="0"/>
              <w:right w:val="single" w:color="auto" w:sz="4" w:space="0"/>
            </w:tcBorders>
            <w:vAlign w:val="center"/>
          </w:tcPr>
          <w:p w14:paraId="7064C50D">
            <w:pPr>
              <w:spacing w:line="260" w:lineRule="atLeast"/>
              <w:rPr>
                <w:rFonts w:cs="仿宋" w:asciiTheme="minorEastAsia" w:hAnsiTheme="minorEastAsia"/>
                <w:sz w:val="24"/>
                <w:szCs w:val="24"/>
              </w:rPr>
            </w:pPr>
            <w:r>
              <w:rPr>
                <w:rFonts w:hint="eastAsia" w:cs="仿宋" w:asciiTheme="minorEastAsia" w:hAnsiTheme="minorEastAsia"/>
                <w:sz w:val="24"/>
                <w:szCs w:val="24"/>
              </w:rPr>
              <w:t>保险方案制定的科学性、可行性、合理性</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w:t>
            </w:r>
            <w:r>
              <w:rPr>
                <w:rFonts w:hint="eastAsia" w:cs="仿宋" w:asciiTheme="minorEastAsia" w:hAnsiTheme="minorEastAsia"/>
                <w:sz w:val="24"/>
                <w:szCs w:val="24"/>
              </w:rPr>
              <w:t>科学性、可行性、合理性</w:t>
            </w:r>
            <w:r>
              <w:rPr>
                <w:rFonts w:hint="eastAsia" w:asciiTheme="minorEastAsia" w:hAnsiTheme="minorEastAsia" w:eastAsiaTheme="minorEastAsia" w:cstheme="minorEastAsia"/>
                <w:color w:val="auto"/>
                <w:sz w:val="24"/>
                <w:highlight w:val="none"/>
                <w:lang w:val="en-US" w:eastAsia="zh-CN"/>
              </w:rPr>
              <w:t>进行评价给分（5分、4分、3分、2分、1分、0分）。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4DD60DA1">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73339223">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10DF3740">
            <w:pPr>
              <w:spacing w:line="260" w:lineRule="atLeast"/>
              <w:jc w:val="center"/>
              <w:rPr>
                <w:rFonts w:hint="eastAsia" w:cs="仿宋" w:asciiTheme="minorEastAsia" w:hAnsiTheme="minorEastAsia"/>
                <w:sz w:val="24"/>
                <w:szCs w:val="24"/>
              </w:rPr>
            </w:pPr>
          </w:p>
        </w:tc>
      </w:tr>
      <w:tr w14:paraId="009A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tcBorders>
              <w:top w:val="single" w:color="auto" w:sz="4" w:space="0"/>
              <w:left w:val="single" w:color="auto" w:sz="4" w:space="0"/>
              <w:right w:val="single" w:color="auto" w:sz="4" w:space="0"/>
            </w:tcBorders>
            <w:vAlign w:val="center"/>
          </w:tcPr>
          <w:p w14:paraId="248FDCEA">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9</w:t>
            </w:r>
          </w:p>
        </w:tc>
        <w:tc>
          <w:tcPr>
            <w:tcW w:w="5043" w:type="dxa"/>
            <w:tcBorders>
              <w:top w:val="single" w:color="auto" w:sz="4" w:space="0"/>
              <w:left w:val="single" w:color="auto" w:sz="4" w:space="0"/>
              <w:bottom w:val="single" w:color="auto" w:sz="4" w:space="0"/>
              <w:right w:val="single" w:color="auto" w:sz="4" w:space="0"/>
            </w:tcBorders>
            <w:vAlign w:val="center"/>
          </w:tcPr>
          <w:p w14:paraId="5D048AD1">
            <w:pPr>
              <w:spacing w:line="260" w:lineRule="atLeast"/>
              <w:rPr>
                <w:rFonts w:cs="仿宋" w:asciiTheme="minorEastAsia" w:hAnsiTheme="minorEastAsia"/>
                <w:sz w:val="24"/>
                <w:szCs w:val="24"/>
              </w:rPr>
            </w:pPr>
            <w:r>
              <w:rPr>
                <w:rFonts w:hint="eastAsia" w:cs="仿宋" w:asciiTheme="minorEastAsia" w:hAnsiTheme="minorEastAsia"/>
                <w:sz w:val="24"/>
                <w:szCs w:val="24"/>
              </w:rPr>
              <w:t>理赔服务规范的可行性，根据投标人理赔服务需求响应速度</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评委在评审时根据投标人提交的内容可行性、响应速度进行评价给分（4分、3分、2分、1分、0分）。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01BEA9E9">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331B19F6">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7DAFD5A8">
            <w:pPr>
              <w:spacing w:line="260" w:lineRule="atLeast"/>
              <w:jc w:val="center"/>
              <w:rPr>
                <w:rFonts w:hint="eastAsia" w:cs="仿宋" w:asciiTheme="minorEastAsia" w:hAnsiTheme="minorEastAsia"/>
                <w:sz w:val="24"/>
                <w:szCs w:val="24"/>
              </w:rPr>
            </w:pPr>
          </w:p>
        </w:tc>
      </w:tr>
      <w:tr w14:paraId="4D5C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Borders>
              <w:left w:val="single" w:color="auto" w:sz="4" w:space="0"/>
              <w:right w:val="single" w:color="auto" w:sz="4" w:space="0"/>
            </w:tcBorders>
            <w:vAlign w:val="center"/>
          </w:tcPr>
          <w:p w14:paraId="2BFBE616">
            <w:pPr>
              <w:spacing w:line="260" w:lineRule="atLeast"/>
              <w:jc w:val="center"/>
              <w:rPr>
                <w:rFonts w:cs="仿宋" w:asciiTheme="minorEastAsia" w:hAnsiTheme="minorEastAsia"/>
                <w:sz w:val="24"/>
                <w:szCs w:val="24"/>
              </w:rPr>
            </w:pPr>
          </w:p>
        </w:tc>
        <w:tc>
          <w:tcPr>
            <w:tcW w:w="5043" w:type="dxa"/>
            <w:tcBorders>
              <w:top w:val="single" w:color="auto" w:sz="4" w:space="0"/>
              <w:left w:val="single" w:color="auto" w:sz="4" w:space="0"/>
              <w:bottom w:val="single" w:color="auto" w:sz="4" w:space="0"/>
              <w:right w:val="single" w:color="auto" w:sz="4" w:space="0"/>
            </w:tcBorders>
            <w:vAlign w:val="center"/>
          </w:tcPr>
          <w:p w14:paraId="7C112D1A">
            <w:pPr>
              <w:jc w:val="left"/>
              <w:rPr>
                <w:rFonts w:cs="仿宋" w:asciiTheme="minorEastAsia" w:hAnsiTheme="minorEastAsia"/>
                <w:sz w:val="24"/>
                <w:szCs w:val="24"/>
              </w:rPr>
            </w:pPr>
            <w:r>
              <w:rPr>
                <w:rFonts w:hint="eastAsia" w:cs="仿宋" w:asciiTheme="minorEastAsia" w:hAnsiTheme="minorEastAsia"/>
                <w:sz w:val="24"/>
                <w:szCs w:val="24"/>
              </w:rPr>
              <w:t>理赔应急预案，投标供应商提供应急突发事件的响应和处理方案</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评委在评审时根据投标人提交的方案内容的完整程度、具体程度、明确程度、合理程度、有效程度进行评价给分（4分、3分、2分、1分、0分）。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7076B666">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262416DA">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7623EEFD">
            <w:pPr>
              <w:spacing w:line="260" w:lineRule="atLeast"/>
              <w:jc w:val="center"/>
              <w:rPr>
                <w:rFonts w:hint="eastAsia" w:cs="仿宋" w:asciiTheme="minorEastAsia" w:hAnsiTheme="minorEastAsia"/>
                <w:sz w:val="24"/>
                <w:szCs w:val="24"/>
              </w:rPr>
            </w:pPr>
          </w:p>
        </w:tc>
      </w:tr>
      <w:tr w14:paraId="3AFD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Borders>
              <w:left w:val="single" w:color="auto" w:sz="4" w:space="0"/>
              <w:right w:val="single" w:color="auto" w:sz="4" w:space="0"/>
            </w:tcBorders>
            <w:vAlign w:val="center"/>
          </w:tcPr>
          <w:p w14:paraId="3966E1F3">
            <w:pPr>
              <w:spacing w:line="260" w:lineRule="atLeast"/>
              <w:jc w:val="center"/>
              <w:rPr>
                <w:rFonts w:cs="仿宋" w:asciiTheme="minorEastAsia" w:hAnsiTheme="minorEastAsia"/>
                <w:sz w:val="24"/>
                <w:szCs w:val="24"/>
              </w:rPr>
            </w:pPr>
          </w:p>
        </w:tc>
        <w:tc>
          <w:tcPr>
            <w:tcW w:w="5043" w:type="dxa"/>
            <w:tcBorders>
              <w:top w:val="single" w:color="auto" w:sz="4" w:space="0"/>
              <w:left w:val="single" w:color="auto" w:sz="4" w:space="0"/>
              <w:bottom w:val="single" w:color="auto" w:sz="4" w:space="0"/>
              <w:right w:val="single" w:color="auto" w:sz="4" w:space="0"/>
            </w:tcBorders>
            <w:vAlign w:val="center"/>
          </w:tcPr>
          <w:p w14:paraId="7A24CB65">
            <w:pPr>
              <w:jc w:val="left"/>
              <w:rPr>
                <w:rFonts w:hint="eastAsia" w:eastAsia="宋体" w:cs="仿宋" w:asciiTheme="minorEastAsia" w:hAnsiTheme="minorEastAsia"/>
                <w:sz w:val="24"/>
                <w:szCs w:val="24"/>
                <w:lang w:eastAsia="zh-CN"/>
              </w:rPr>
            </w:pPr>
            <w:r>
              <w:rPr>
                <w:rFonts w:hint="eastAsia" w:cs="仿宋" w:asciiTheme="minorEastAsia" w:hAnsiTheme="minorEastAsia"/>
                <w:sz w:val="24"/>
                <w:szCs w:val="24"/>
              </w:rPr>
              <w:t>理赔时效程度</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评委在评审时根据投标人提交的理赔时效速度进行评价给分（4分、3分、2分、1分、0分）。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40B2AC05">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46FEBB05">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543940C2">
            <w:pPr>
              <w:spacing w:line="260" w:lineRule="atLeast"/>
              <w:jc w:val="center"/>
              <w:rPr>
                <w:rFonts w:hint="eastAsia" w:cs="仿宋" w:asciiTheme="minorEastAsia" w:hAnsiTheme="minorEastAsia"/>
                <w:sz w:val="24"/>
                <w:szCs w:val="24"/>
              </w:rPr>
            </w:pPr>
          </w:p>
        </w:tc>
      </w:tr>
      <w:tr w14:paraId="60A9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40" w:type="dxa"/>
            <w:vMerge w:val="continue"/>
            <w:tcBorders>
              <w:left w:val="single" w:color="auto" w:sz="4" w:space="0"/>
              <w:right w:val="single" w:color="auto" w:sz="4" w:space="0"/>
            </w:tcBorders>
            <w:vAlign w:val="center"/>
          </w:tcPr>
          <w:p w14:paraId="075DD230">
            <w:pPr>
              <w:spacing w:line="260" w:lineRule="atLeast"/>
              <w:jc w:val="center"/>
              <w:rPr>
                <w:rFonts w:cs="仿宋" w:asciiTheme="minorEastAsia" w:hAnsiTheme="minorEastAsia"/>
                <w:sz w:val="24"/>
                <w:szCs w:val="24"/>
              </w:rPr>
            </w:pPr>
          </w:p>
        </w:tc>
        <w:tc>
          <w:tcPr>
            <w:tcW w:w="5043" w:type="dxa"/>
            <w:tcBorders>
              <w:top w:val="single" w:color="auto" w:sz="4" w:space="0"/>
              <w:left w:val="single" w:color="auto" w:sz="4" w:space="0"/>
              <w:right w:val="single" w:color="auto" w:sz="4" w:space="0"/>
            </w:tcBorders>
            <w:vAlign w:val="center"/>
          </w:tcPr>
          <w:p w14:paraId="53D7B4ED">
            <w:pPr>
              <w:spacing w:line="260" w:lineRule="atLeast"/>
              <w:rPr>
                <w:rFonts w:hint="eastAsia" w:eastAsia="宋体" w:cs="仿宋" w:asciiTheme="minorEastAsia" w:hAnsiTheme="minorEastAsia"/>
                <w:sz w:val="24"/>
                <w:szCs w:val="24"/>
                <w:lang w:eastAsia="zh-CN"/>
              </w:rPr>
            </w:pPr>
            <w:r>
              <w:rPr>
                <w:rFonts w:hint="eastAsia" w:cs="仿宋" w:asciiTheme="minorEastAsia" w:hAnsiTheme="minorEastAsia"/>
                <w:sz w:val="24"/>
                <w:szCs w:val="24"/>
              </w:rPr>
              <w:t>理赔流程方式的方便性及清晰程度</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评委在评审时根据投标人提交的方案内容的完整程度、具体程度、方便性进行评价给分（4分、3分、2分、1分、0分）。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11ACEA1E">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52A16800">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5701ED25">
            <w:pPr>
              <w:spacing w:line="260" w:lineRule="atLeast"/>
              <w:jc w:val="center"/>
              <w:rPr>
                <w:rFonts w:hint="eastAsia" w:cs="仿宋" w:asciiTheme="minorEastAsia" w:hAnsiTheme="minorEastAsia"/>
                <w:sz w:val="24"/>
                <w:szCs w:val="24"/>
              </w:rPr>
            </w:pPr>
          </w:p>
        </w:tc>
      </w:tr>
      <w:tr w14:paraId="167F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bottom w:val="single" w:color="auto" w:sz="4" w:space="0"/>
              <w:right w:val="single" w:color="auto" w:sz="4" w:space="0"/>
            </w:tcBorders>
            <w:vAlign w:val="center"/>
          </w:tcPr>
          <w:p w14:paraId="22A06A6D">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10</w:t>
            </w:r>
          </w:p>
        </w:tc>
        <w:tc>
          <w:tcPr>
            <w:tcW w:w="5043" w:type="dxa"/>
            <w:tcBorders>
              <w:top w:val="single" w:color="auto" w:sz="4" w:space="0"/>
              <w:left w:val="single" w:color="auto" w:sz="4" w:space="0"/>
              <w:bottom w:val="single" w:color="auto" w:sz="4" w:space="0"/>
              <w:right w:val="single" w:color="auto" w:sz="4" w:space="0"/>
            </w:tcBorders>
            <w:vAlign w:val="center"/>
          </w:tcPr>
          <w:p w14:paraId="488BD433">
            <w:pPr>
              <w:spacing w:line="260" w:lineRule="atLeast"/>
              <w:jc w:val="left"/>
              <w:rPr>
                <w:rFonts w:hint="eastAsia" w:eastAsia="宋体" w:cs="仿宋" w:asciiTheme="minorEastAsia" w:hAnsiTheme="minorEastAsia"/>
                <w:sz w:val="24"/>
                <w:szCs w:val="24"/>
                <w:lang w:eastAsia="zh-CN"/>
              </w:rPr>
            </w:pPr>
            <w:r>
              <w:rPr>
                <w:rFonts w:hint="eastAsia" w:cs="仿宋" w:asciiTheme="minorEastAsia" w:hAnsiTheme="minorEastAsia"/>
                <w:sz w:val="24"/>
                <w:szCs w:val="24"/>
              </w:rPr>
              <w:t>做好项目的宣传，宣传方案详尽细致，针对本项目情况,对做好保险知识宣传的实施计划、落实人员、时间安排等，确保群众对政策的知晓度</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评委在评审时根据投标人提交的方案内容的完整程度、具体程度、明确程度、合理程度、有效程度进行评价给分（4分、3分、2分、1分、0分）。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5A046B98">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01E8DEB3">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5802CF43">
            <w:pPr>
              <w:spacing w:line="260" w:lineRule="atLeast"/>
              <w:jc w:val="center"/>
              <w:rPr>
                <w:rFonts w:hint="eastAsia" w:cs="仿宋" w:asciiTheme="minorEastAsia" w:hAnsiTheme="minorEastAsia"/>
                <w:sz w:val="24"/>
                <w:szCs w:val="24"/>
              </w:rPr>
            </w:pPr>
          </w:p>
        </w:tc>
      </w:tr>
      <w:tr w14:paraId="3DFC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4C6F9963">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11</w:t>
            </w:r>
          </w:p>
        </w:tc>
        <w:tc>
          <w:tcPr>
            <w:tcW w:w="5043" w:type="dxa"/>
            <w:tcBorders>
              <w:top w:val="single" w:color="auto" w:sz="4" w:space="0"/>
              <w:left w:val="single" w:color="auto" w:sz="4" w:space="0"/>
              <w:bottom w:val="single" w:color="auto" w:sz="4" w:space="0"/>
              <w:right w:val="single" w:color="auto" w:sz="4" w:space="0"/>
            </w:tcBorders>
            <w:vAlign w:val="center"/>
          </w:tcPr>
          <w:p w14:paraId="6859EA7E">
            <w:pPr>
              <w:spacing w:line="260" w:lineRule="atLeast"/>
              <w:jc w:val="left"/>
              <w:rPr>
                <w:rFonts w:hint="eastAsia" w:eastAsia="宋体" w:cs="仿宋" w:asciiTheme="minorEastAsia" w:hAnsiTheme="minorEastAsia"/>
                <w:sz w:val="24"/>
                <w:szCs w:val="24"/>
                <w:lang w:eastAsia="zh-CN"/>
              </w:rPr>
            </w:pPr>
            <w:r>
              <w:rPr>
                <w:rFonts w:hint="eastAsia" w:cs="仿宋" w:asciiTheme="minorEastAsia" w:hAnsiTheme="minorEastAsia"/>
                <w:sz w:val="24"/>
                <w:szCs w:val="24"/>
              </w:rPr>
              <w:t>投标人提供的保险专业培训服务方案的可行性、合理性及详细程度</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评委在评审时根据投标人提交的方案内容的完整程度、具体程度、明确程度、合理程度、有效程度进行评价给分（4分、3分、2分、1分、0分）。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36D3A289">
            <w:pPr>
              <w:spacing w:line="260" w:lineRule="atLeast"/>
              <w:jc w:val="left"/>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3FC60A78">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6AC1046C">
            <w:pPr>
              <w:spacing w:line="260" w:lineRule="atLeast"/>
              <w:jc w:val="left"/>
              <w:rPr>
                <w:rFonts w:hint="eastAsia" w:cs="仿宋" w:asciiTheme="minorEastAsia" w:hAnsiTheme="minorEastAsia"/>
                <w:sz w:val="24"/>
                <w:szCs w:val="24"/>
              </w:rPr>
            </w:pPr>
          </w:p>
        </w:tc>
      </w:tr>
      <w:tr w14:paraId="5D3E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585430D9">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12</w:t>
            </w:r>
          </w:p>
        </w:tc>
        <w:tc>
          <w:tcPr>
            <w:tcW w:w="5043" w:type="dxa"/>
            <w:tcBorders>
              <w:top w:val="single" w:color="auto" w:sz="4" w:space="0"/>
              <w:left w:val="single" w:color="auto" w:sz="4" w:space="0"/>
              <w:bottom w:val="single" w:color="auto" w:sz="4" w:space="0"/>
              <w:right w:val="single" w:color="auto" w:sz="4" w:space="0"/>
            </w:tcBorders>
            <w:vAlign w:val="center"/>
          </w:tcPr>
          <w:p w14:paraId="6A027CCB">
            <w:pPr>
              <w:spacing w:line="260" w:lineRule="atLeast"/>
              <w:jc w:val="left"/>
              <w:rPr>
                <w:rFonts w:cs="仿宋" w:asciiTheme="minorEastAsia" w:hAnsiTheme="minorEastAsia"/>
                <w:sz w:val="24"/>
                <w:szCs w:val="24"/>
              </w:rPr>
            </w:pPr>
            <w:r>
              <w:rPr>
                <w:rFonts w:hint="eastAsia" w:cs="仿宋" w:asciiTheme="minorEastAsia" w:hAnsiTheme="minorEastAsia"/>
                <w:sz w:val="24"/>
                <w:szCs w:val="24"/>
              </w:rPr>
              <w:t>根据供应商是否有具体保密措施，使被投保人信息资料不被泄露等情况进行打分。（须提供相关承诺函，加盖投标人公章，不提供的或提供不全的不得分）</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评委在评审时根据投标人提交的承诺函内容的完整程度、具体程度、明确程度、合理程度、有效程度进行评价给分（4分、3分、2分、1分、0分）。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49BA8CFC">
            <w:pPr>
              <w:spacing w:line="260" w:lineRule="atLeast"/>
              <w:jc w:val="left"/>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7BE58C36">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275E2F4D">
            <w:pPr>
              <w:spacing w:line="260" w:lineRule="atLeast"/>
              <w:jc w:val="left"/>
              <w:rPr>
                <w:rFonts w:hint="eastAsia" w:cs="仿宋" w:asciiTheme="minorEastAsia" w:hAnsiTheme="minorEastAsia"/>
                <w:sz w:val="24"/>
                <w:szCs w:val="24"/>
              </w:rPr>
            </w:pPr>
          </w:p>
        </w:tc>
      </w:tr>
      <w:tr w14:paraId="4877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left w:val="single" w:color="auto" w:sz="4" w:space="0"/>
              <w:bottom w:val="single" w:color="auto" w:sz="4" w:space="0"/>
              <w:right w:val="single" w:color="auto" w:sz="4" w:space="0"/>
            </w:tcBorders>
            <w:vAlign w:val="center"/>
          </w:tcPr>
          <w:p w14:paraId="1BC6991E">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1</w:t>
            </w:r>
            <w:r>
              <w:rPr>
                <w:rFonts w:hint="default" w:cs="仿宋" w:asciiTheme="minorEastAsia" w:hAnsiTheme="minorEastAsia"/>
                <w:sz w:val="24"/>
                <w:szCs w:val="24"/>
                <w:lang w:val="en-US"/>
              </w:rPr>
              <w:t>3</w:t>
            </w:r>
          </w:p>
        </w:tc>
        <w:tc>
          <w:tcPr>
            <w:tcW w:w="5043" w:type="dxa"/>
            <w:tcBorders>
              <w:top w:val="single" w:color="auto" w:sz="4" w:space="0"/>
              <w:left w:val="single" w:color="auto" w:sz="4" w:space="0"/>
              <w:bottom w:val="single" w:color="auto" w:sz="4" w:space="0"/>
              <w:right w:val="single" w:color="auto" w:sz="4" w:space="0"/>
            </w:tcBorders>
            <w:vAlign w:val="center"/>
          </w:tcPr>
          <w:p w14:paraId="79E59ABE">
            <w:pPr>
              <w:spacing w:line="260" w:lineRule="atLeast"/>
              <w:rPr>
                <w:rFonts w:hint="eastAsia" w:eastAsia="宋体" w:cs="仿宋" w:asciiTheme="minorEastAsia" w:hAnsiTheme="minorEastAsia"/>
                <w:sz w:val="24"/>
                <w:szCs w:val="24"/>
                <w:lang w:eastAsia="zh-CN"/>
              </w:rPr>
            </w:pPr>
            <w:r>
              <w:rPr>
                <w:rFonts w:hint="eastAsia" w:cs="仿宋" w:asciiTheme="minorEastAsia" w:hAnsiTheme="minorEastAsia"/>
                <w:sz w:val="24"/>
                <w:szCs w:val="24"/>
              </w:rPr>
              <w:t>针对本项目有充足的技术力量和人力资源安排的配备充足程度</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评委在评审时根据投标人提交的内容的完整程度、具体程度、明确程度、合理程度、有效程度进行评价给分（</w:t>
            </w:r>
            <w:r>
              <w:rPr>
                <w:rFonts w:hint="default"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val="en-US" w:eastAsia="zh-CN"/>
              </w:rPr>
              <w:t>分、4分、3分、2分、1分、0分）。</w:t>
            </w:r>
          </w:p>
          <w:p w14:paraId="528DBFAC">
            <w:pPr>
              <w:spacing w:line="260" w:lineRule="atLeast"/>
              <w:rPr>
                <w:rFonts w:cs="仿宋" w:asciiTheme="minorEastAsia" w:hAnsiTheme="minorEastAsia"/>
                <w:sz w:val="24"/>
                <w:szCs w:val="24"/>
              </w:rPr>
            </w:pPr>
            <w:r>
              <w:rPr>
                <w:rFonts w:hint="eastAsia" w:cs="仿宋" w:asciiTheme="minorEastAsia" w:hAnsiTheme="minorEastAsia"/>
                <w:sz w:val="24"/>
                <w:szCs w:val="24"/>
              </w:rPr>
              <w:t>上述人员需在本单位缴纳社保，并提供其社保缴纳证明。</w:t>
            </w:r>
          </w:p>
        </w:tc>
        <w:tc>
          <w:tcPr>
            <w:tcW w:w="750" w:type="dxa"/>
            <w:tcBorders>
              <w:top w:val="single" w:color="auto" w:sz="4" w:space="0"/>
              <w:left w:val="single" w:color="auto" w:sz="4" w:space="0"/>
              <w:bottom w:val="single" w:color="auto" w:sz="4" w:space="0"/>
              <w:right w:val="single" w:color="auto" w:sz="4" w:space="0"/>
            </w:tcBorders>
            <w:vAlign w:val="center"/>
          </w:tcPr>
          <w:p w14:paraId="6F7FBE65">
            <w:pPr>
              <w:spacing w:line="260" w:lineRule="atLeast"/>
              <w:jc w:val="center"/>
              <w:rPr>
                <w:rFonts w:hint="eastAsia" w:eastAsia="宋体" w:cs="仿宋" w:asciiTheme="minorEastAsia" w:hAnsiTheme="minorEastAsia"/>
                <w:sz w:val="24"/>
                <w:szCs w:val="24"/>
                <w:lang w:eastAsia="zh-CN"/>
              </w:rPr>
            </w:pPr>
            <w:r>
              <w:rPr>
                <w:rFonts w:hint="default" w:cs="仿宋" w:asciiTheme="minorEastAsia" w:hAnsiTheme="minorEastAsia"/>
                <w:sz w:val="24"/>
                <w:szCs w:val="24"/>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5CF29ED8">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48857CAF">
            <w:pPr>
              <w:spacing w:line="260" w:lineRule="atLeast"/>
              <w:jc w:val="center"/>
              <w:rPr>
                <w:rFonts w:hint="eastAsia" w:cs="仿宋" w:asciiTheme="minorEastAsia" w:hAnsiTheme="minorEastAsia"/>
                <w:sz w:val="24"/>
                <w:szCs w:val="24"/>
              </w:rPr>
            </w:pPr>
          </w:p>
        </w:tc>
      </w:tr>
      <w:tr w14:paraId="35BF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561F80EC">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1</w:t>
            </w:r>
            <w:r>
              <w:rPr>
                <w:rFonts w:hint="default" w:cs="仿宋" w:asciiTheme="minorEastAsia" w:hAnsiTheme="minorEastAsia"/>
                <w:sz w:val="24"/>
                <w:szCs w:val="24"/>
                <w:lang w:val="en-US"/>
              </w:rPr>
              <w:t>4</w:t>
            </w:r>
          </w:p>
        </w:tc>
        <w:tc>
          <w:tcPr>
            <w:tcW w:w="5043" w:type="dxa"/>
            <w:tcBorders>
              <w:top w:val="single" w:color="auto" w:sz="4" w:space="0"/>
              <w:left w:val="single" w:color="auto" w:sz="4" w:space="0"/>
              <w:bottom w:val="single" w:color="auto" w:sz="4" w:space="0"/>
              <w:right w:val="single" w:color="auto" w:sz="4" w:space="0"/>
            </w:tcBorders>
            <w:vAlign w:val="center"/>
          </w:tcPr>
          <w:p w14:paraId="692D0A80">
            <w:pPr>
              <w:spacing w:line="260" w:lineRule="atLeast"/>
              <w:rPr>
                <w:rFonts w:hint="eastAsia" w:eastAsia="宋体" w:cs="仿宋" w:asciiTheme="minorEastAsia" w:hAnsiTheme="minorEastAsia"/>
                <w:sz w:val="24"/>
                <w:szCs w:val="24"/>
                <w:lang w:eastAsia="zh-CN"/>
              </w:rPr>
            </w:pPr>
            <w:r>
              <w:rPr>
                <w:rFonts w:hint="eastAsia" w:cs="仿宋" w:asciiTheme="minorEastAsia" w:hAnsiTheme="minorEastAsia"/>
                <w:sz w:val="24"/>
                <w:szCs w:val="24"/>
              </w:rPr>
              <w:t>投标人提供的投诉监管方案，对投标人在服务期内的发生的问题、提供投诉、监督的有效途径和机制</w:t>
            </w:r>
            <w:r>
              <w:rPr>
                <w:rFonts w:hint="eastAsia" w:cs="仿宋" w:asciiTheme="minorEastAsia" w:hAnsiTheme="minorEastAsia"/>
                <w:sz w:val="24"/>
                <w:szCs w:val="24"/>
                <w:lang w:eastAsia="zh-CN"/>
              </w:rPr>
              <w:t>。</w:t>
            </w:r>
            <w:r>
              <w:rPr>
                <w:rFonts w:hint="eastAsia" w:asciiTheme="minorEastAsia" w:hAnsiTheme="minorEastAsia" w:eastAsiaTheme="minorEastAsia" w:cstheme="minorEastAsia"/>
                <w:color w:val="auto"/>
                <w:sz w:val="24"/>
                <w:highlight w:val="none"/>
                <w:lang w:val="en-US" w:eastAsia="zh-CN"/>
              </w:rPr>
              <w:t>评委在评审时根据投标人提交的方案内容的完整程度、具体程度、明确程度、合理程度、有效程度进行评价给分（</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val="en-US" w:eastAsia="zh-CN"/>
              </w:rPr>
              <w:t>分、3分、2分、1分、0分）。</w:t>
            </w:r>
          </w:p>
        </w:tc>
        <w:tc>
          <w:tcPr>
            <w:tcW w:w="750" w:type="dxa"/>
            <w:tcBorders>
              <w:top w:val="single" w:color="auto" w:sz="4" w:space="0"/>
              <w:left w:val="single" w:color="auto" w:sz="4" w:space="0"/>
              <w:bottom w:val="single" w:color="auto" w:sz="4" w:space="0"/>
              <w:right w:val="single" w:color="auto" w:sz="4" w:space="0"/>
            </w:tcBorders>
            <w:vAlign w:val="center"/>
          </w:tcPr>
          <w:p w14:paraId="08A64D7F">
            <w:pPr>
              <w:spacing w:line="260" w:lineRule="atLeast"/>
              <w:jc w:val="center"/>
              <w:rPr>
                <w:rFonts w:hint="eastAsia" w:eastAsia="宋体" w:cs="仿宋" w:asciiTheme="minorEastAsia" w:hAnsiTheme="minorEastAsia"/>
                <w:sz w:val="24"/>
                <w:szCs w:val="24"/>
                <w:lang w:eastAsia="zh-CN"/>
              </w:rPr>
            </w:pPr>
            <w:r>
              <w:rPr>
                <w:rFonts w:hint="default" w:cs="仿宋" w:asciiTheme="minorEastAsia" w:hAnsiTheme="minorEastAsia"/>
                <w:sz w:val="24"/>
                <w:szCs w:val="24"/>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14:paraId="1F9C5560">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79587F6D">
            <w:pPr>
              <w:spacing w:line="260" w:lineRule="atLeast"/>
              <w:jc w:val="center"/>
              <w:rPr>
                <w:rFonts w:hint="eastAsia" w:cs="仿宋" w:asciiTheme="minorEastAsia" w:hAnsiTheme="minorEastAsia"/>
                <w:sz w:val="24"/>
                <w:szCs w:val="24"/>
              </w:rPr>
            </w:pPr>
          </w:p>
        </w:tc>
      </w:tr>
      <w:tr w14:paraId="2B7C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02B64CDB">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1</w:t>
            </w:r>
            <w:r>
              <w:rPr>
                <w:rFonts w:hint="default" w:cs="仿宋" w:asciiTheme="minorEastAsia" w:hAnsiTheme="minorEastAsia"/>
                <w:sz w:val="24"/>
                <w:szCs w:val="24"/>
                <w:lang w:val="en-US"/>
              </w:rPr>
              <w:t>5</w:t>
            </w:r>
          </w:p>
        </w:tc>
        <w:tc>
          <w:tcPr>
            <w:tcW w:w="5043" w:type="dxa"/>
            <w:tcBorders>
              <w:top w:val="single" w:color="auto" w:sz="4" w:space="0"/>
              <w:left w:val="single" w:color="auto" w:sz="4" w:space="0"/>
              <w:bottom w:val="single" w:color="auto" w:sz="4" w:space="0"/>
              <w:right w:val="single" w:color="auto" w:sz="4" w:space="0"/>
            </w:tcBorders>
            <w:vAlign w:val="center"/>
          </w:tcPr>
          <w:p w14:paraId="0FD68F6E">
            <w:pPr>
              <w:spacing w:line="260" w:lineRule="atLeast"/>
              <w:rPr>
                <w:rFonts w:cs="仿宋" w:asciiTheme="minorEastAsia" w:hAnsiTheme="minorEastAsia"/>
                <w:sz w:val="24"/>
                <w:szCs w:val="24"/>
              </w:rPr>
            </w:pPr>
            <w:r>
              <w:rPr>
                <w:rFonts w:hint="eastAsia" w:cs="仿宋" w:asciiTheme="minorEastAsia" w:hAnsiTheme="minorEastAsia"/>
                <w:sz w:val="24"/>
                <w:szCs w:val="24"/>
              </w:rPr>
              <w:t>202</w:t>
            </w:r>
            <w:r>
              <w:rPr>
                <w:rFonts w:hint="eastAsia" w:cs="仿宋" w:asciiTheme="minorEastAsia" w:hAnsiTheme="minorEastAsia"/>
                <w:sz w:val="24"/>
                <w:szCs w:val="24"/>
                <w:lang w:val="en-US" w:eastAsia="zh-CN"/>
              </w:rPr>
              <w:t>1</w:t>
            </w:r>
            <w:r>
              <w:rPr>
                <w:rFonts w:hint="eastAsia" w:cs="仿宋" w:asciiTheme="minorEastAsia" w:hAnsiTheme="minorEastAsia"/>
                <w:sz w:val="24"/>
                <w:szCs w:val="24"/>
              </w:rPr>
              <w:t>年1月以来，投标人在当地的市场信誉、参与社会公益事业及慈善捐助活动、开展社会捐赠情况及发挥社会责任，有一项得1分，最高5分。（需提供捐赠金额凭证和相关照片）</w:t>
            </w:r>
          </w:p>
        </w:tc>
        <w:tc>
          <w:tcPr>
            <w:tcW w:w="750" w:type="dxa"/>
            <w:tcBorders>
              <w:top w:val="single" w:color="auto" w:sz="4" w:space="0"/>
              <w:left w:val="single" w:color="auto" w:sz="4" w:space="0"/>
              <w:bottom w:val="single" w:color="auto" w:sz="4" w:space="0"/>
              <w:right w:val="single" w:color="auto" w:sz="4" w:space="0"/>
            </w:tcBorders>
            <w:vAlign w:val="center"/>
          </w:tcPr>
          <w:p w14:paraId="54420010">
            <w:pPr>
              <w:spacing w:line="260" w:lineRule="atLeast"/>
              <w:jc w:val="center"/>
              <w:rPr>
                <w:rFonts w:hint="default" w:eastAsia="宋体" w:cs="仿宋" w:asciiTheme="minorEastAsia" w:hAnsiTheme="minorEastAsia"/>
                <w:sz w:val="24"/>
                <w:szCs w:val="24"/>
                <w:lang w:val="en-US" w:eastAsia="zh-CN"/>
              </w:rPr>
            </w:pPr>
            <w:r>
              <w:rPr>
                <w:rFonts w:hint="eastAsia" w:cs="仿宋" w:asciiTheme="minorEastAsia" w:hAnsiTheme="minorEastAsia"/>
                <w:sz w:val="24"/>
                <w:szCs w:val="24"/>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222117E4">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0830D5FD">
            <w:pPr>
              <w:spacing w:line="260" w:lineRule="atLeast"/>
              <w:jc w:val="center"/>
              <w:rPr>
                <w:rFonts w:hint="eastAsia" w:cs="仿宋" w:asciiTheme="minorEastAsia" w:hAnsiTheme="minorEastAsia"/>
                <w:sz w:val="24"/>
                <w:szCs w:val="24"/>
              </w:rPr>
            </w:pPr>
          </w:p>
        </w:tc>
      </w:tr>
      <w:tr w14:paraId="1E5F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14:paraId="345A736F">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1</w:t>
            </w:r>
            <w:r>
              <w:rPr>
                <w:rFonts w:hint="default" w:cs="仿宋" w:asciiTheme="minorEastAsia" w:hAnsiTheme="minorEastAsia"/>
                <w:sz w:val="24"/>
                <w:szCs w:val="24"/>
                <w:lang w:val="en-US"/>
              </w:rPr>
              <w:t>6</w:t>
            </w:r>
          </w:p>
        </w:tc>
        <w:tc>
          <w:tcPr>
            <w:tcW w:w="5043" w:type="dxa"/>
            <w:tcBorders>
              <w:top w:val="single" w:color="auto" w:sz="4" w:space="0"/>
              <w:left w:val="single" w:color="auto" w:sz="4" w:space="0"/>
              <w:bottom w:val="single" w:color="auto" w:sz="4" w:space="0"/>
              <w:right w:val="single" w:color="auto" w:sz="4" w:space="0"/>
            </w:tcBorders>
            <w:vAlign w:val="center"/>
          </w:tcPr>
          <w:p w14:paraId="393E42F4">
            <w:pPr>
              <w:spacing w:line="260" w:lineRule="atLeast"/>
              <w:rPr>
                <w:rFonts w:cs="仿宋" w:asciiTheme="minorEastAsia" w:hAnsiTheme="minorEastAsia"/>
                <w:sz w:val="24"/>
                <w:szCs w:val="24"/>
              </w:rPr>
            </w:pPr>
            <w:r>
              <w:rPr>
                <w:rFonts w:hint="eastAsia" w:cs="仿宋" w:asciiTheme="minorEastAsia" w:hAnsiTheme="minorEastAsia"/>
                <w:sz w:val="24"/>
                <w:szCs w:val="24"/>
              </w:rPr>
              <w:t>具有较多优惠条款、特色服务及增值服务（比如理赔绿色通道、多渠道理赔通知服务等其他服务项目），每提供一项得1分，最高</w:t>
            </w:r>
            <w:r>
              <w:rPr>
                <w:rFonts w:hint="eastAsia" w:cs="仿宋" w:asciiTheme="minorEastAsia" w:hAnsiTheme="minorEastAsia"/>
                <w:sz w:val="24"/>
                <w:szCs w:val="24"/>
                <w:lang w:val="en-US" w:eastAsia="zh-CN"/>
              </w:rPr>
              <w:t>5</w:t>
            </w:r>
            <w:r>
              <w:rPr>
                <w:rFonts w:hint="eastAsia" w:cs="仿宋" w:asciiTheme="minorEastAsia" w:hAnsiTheme="minorEastAsia"/>
                <w:sz w:val="24"/>
                <w:szCs w:val="24"/>
              </w:rPr>
              <w:t>分</w:t>
            </w:r>
          </w:p>
        </w:tc>
        <w:tc>
          <w:tcPr>
            <w:tcW w:w="750" w:type="dxa"/>
            <w:tcBorders>
              <w:top w:val="single" w:color="auto" w:sz="4" w:space="0"/>
              <w:left w:val="single" w:color="auto" w:sz="4" w:space="0"/>
              <w:bottom w:val="single" w:color="auto" w:sz="4" w:space="0"/>
              <w:right w:val="single" w:color="auto" w:sz="4" w:space="0"/>
            </w:tcBorders>
            <w:vAlign w:val="center"/>
          </w:tcPr>
          <w:p w14:paraId="283D1DAF">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5</w:t>
            </w:r>
          </w:p>
        </w:tc>
        <w:tc>
          <w:tcPr>
            <w:tcW w:w="1095" w:type="dxa"/>
            <w:tcBorders>
              <w:top w:val="single" w:color="auto" w:sz="4" w:space="0"/>
              <w:left w:val="single" w:color="auto" w:sz="4" w:space="0"/>
              <w:bottom w:val="single" w:color="auto" w:sz="4" w:space="0"/>
              <w:right w:val="single" w:color="auto" w:sz="4" w:space="0"/>
            </w:tcBorders>
            <w:vAlign w:val="center"/>
          </w:tcPr>
          <w:p w14:paraId="6CEAA716">
            <w:pPr>
              <w:autoSpaceDE w:val="0"/>
              <w:autoSpaceDN w:val="0"/>
              <w:spacing w:line="300" w:lineRule="exact"/>
              <w:rPr>
                <w:rFonts w:hint="eastAsia" w:eastAsia="宋体" w:cs="仿宋" w:asciiTheme="minorEastAsia" w:hAnsiTheme="minorEastAsia"/>
                <w:kern w:val="0"/>
                <w:sz w:val="24"/>
                <w:lang w:val="en-US" w:eastAsia="zh-CN"/>
              </w:rPr>
            </w:pPr>
            <w:r>
              <w:rPr>
                <w:rFonts w:hint="eastAsia" w:eastAsia="宋体" w:cs="仿宋" w:asciiTheme="minorEastAsia" w:hAnsiTheme="minorEastAsia"/>
                <w:kern w:val="0"/>
                <w:sz w:val="24"/>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50DD55B7">
            <w:pPr>
              <w:spacing w:line="260" w:lineRule="atLeast"/>
              <w:jc w:val="center"/>
              <w:rPr>
                <w:rFonts w:hint="eastAsia" w:cs="仿宋" w:asciiTheme="minorEastAsia" w:hAnsiTheme="minorEastAsia"/>
                <w:sz w:val="24"/>
                <w:szCs w:val="24"/>
              </w:rPr>
            </w:pPr>
          </w:p>
        </w:tc>
      </w:tr>
      <w:tr w14:paraId="0084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0" w:type="dxa"/>
            <w:vMerge w:val="restart"/>
            <w:tcBorders>
              <w:top w:val="single" w:color="auto" w:sz="4" w:space="0"/>
              <w:left w:val="single" w:color="auto" w:sz="4" w:space="0"/>
              <w:right w:val="single" w:color="auto" w:sz="4" w:space="0"/>
            </w:tcBorders>
            <w:vAlign w:val="center"/>
          </w:tcPr>
          <w:p w14:paraId="6E89AAC7">
            <w:pPr>
              <w:spacing w:line="260" w:lineRule="atLeast"/>
              <w:jc w:val="center"/>
              <w:rPr>
                <w:rFonts w:cs="仿宋" w:asciiTheme="minorEastAsia" w:hAnsiTheme="minorEastAsia"/>
                <w:sz w:val="24"/>
                <w:szCs w:val="24"/>
              </w:rPr>
            </w:pPr>
            <w:r>
              <w:rPr>
                <w:rFonts w:hint="eastAsia" w:cs="仿宋" w:asciiTheme="minorEastAsia" w:hAnsiTheme="minorEastAsia"/>
                <w:sz w:val="24"/>
                <w:szCs w:val="24"/>
              </w:rPr>
              <w:t>1</w:t>
            </w:r>
            <w:r>
              <w:rPr>
                <w:rFonts w:hint="default" w:cs="仿宋" w:asciiTheme="minorEastAsia" w:hAnsiTheme="minorEastAsia"/>
                <w:sz w:val="24"/>
                <w:szCs w:val="24"/>
                <w:lang w:val="en-US"/>
              </w:rPr>
              <w:t>7</w:t>
            </w:r>
          </w:p>
        </w:tc>
        <w:tc>
          <w:tcPr>
            <w:tcW w:w="5043" w:type="dxa"/>
            <w:tcBorders>
              <w:top w:val="single" w:color="auto" w:sz="4" w:space="0"/>
              <w:left w:val="single" w:color="auto" w:sz="4" w:space="0"/>
              <w:bottom w:val="single" w:color="auto" w:sz="4" w:space="0"/>
              <w:right w:val="single" w:color="auto" w:sz="4" w:space="0"/>
            </w:tcBorders>
            <w:vAlign w:val="center"/>
          </w:tcPr>
          <w:p w14:paraId="769624C9">
            <w:pPr>
              <w:spacing w:line="260" w:lineRule="atLeast"/>
              <w:rPr>
                <w:rFonts w:hint="default" w:cs="仿宋" w:asciiTheme="minorEastAsia" w:hAnsiTheme="minorEastAsia"/>
                <w:sz w:val="24"/>
                <w:szCs w:val="24"/>
                <w:lang w:val="en-US"/>
              </w:rPr>
            </w:pPr>
            <w:r>
              <w:rPr>
                <w:rFonts w:hint="eastAsia" w:cs="仿宋" w:asciiTheme="minorEastAsia" w:hAnsiTheme="minorEastAsia"/>
                <w:sz w:val="24"/>
                <w:szCs w:val="24"/>
              </w:rPr>
              <w:t>投标文件编制完整，格式规范、内容齐全、表达准确、条理清晰、内容无前后矛盾，符合招标文件要求</w:t>
            </w:r>
            <w:r>
              <w:rPr>
                <w:rFonts w:hint="eastAsia" w:cs="仿宋" w:asciiTheme="minorEastAsia" w:hAnsiTheme="minorEastAsia"/>
                <w:sz w:val="24"/>
                <w:szCs w:val="24"/>
                <w:lang w:val="en-US" w:eastAsia="zh-CN"/>
              </w:rPr>
              <w:t>的得2分。</w:t>
            </w:r>
          </w:p>
        </w:tc>
        <w:tc>
          <w:tcPr>
            <w:tcW w:w="750" w:type="dxa"/>
            <w:tcBorders>
              <w:top w:val="single" w:color="auto" w:sz="4" w:space="0"/>
              <w:left w:val="single" w:color="auto" w:sz="4" w:space="0"/>
              <w:bottom w:val="single" w:color="auto" w:sz="4" w:space="0"/>
              <w:right w:val="single" w:color="auto" w:sz="4" w:space="0"/>
            </w:tcBorders>
            <w:vAlign w:val="center"/>
          </w:tcPr>
          <w:p w14:paraId="66148FE4">
            <w:pPr>
              <w:spacing w:line="260" w:lineRule="atLeast"/>
              <w:jc w:val="center"/>
              <w:rPr>
                <w:rFonts w:hint="eastAsia" w:eastAsia="宋体" w:cs="仿宋" w:asciiTheme="minorEastAsia" w:hAnsiTheme="minorEastAsia"/>
                <w:sz w:val="24"/>
                <w:szCs w:val="24"/>
                <w:lang w:eastAsia="zh-CN"/>
              </w:rPr>
            </w:pPr>
            <w:r>
              <w:rPr>
                <w:rFonts w:hint="eastAsia" w:cs="仿宋" w:asciiTheme="minorEastAsia" w:hAnsiTheme="minorEastAsia"/>
                <w:sz w:val="24"/>
                <w:szCs w:val="24"/>
                <w:lang w:val="en-US" w:eastAsia="zh-CN"/>
              </w:rPr>
              <w:t>2</w:t>
            </w:r>
          </w:p>
        </w:tc>
        <w:tc>
          <w:tcPr>
            <w:tcW w:w="1095" w:type="dxa"/>
            <w:tcBorders>
              <w:top w:val="single" w:color="auto" w:sz="4" w:space="0"/>
              <w:left w:val="single" w:color="auto" w:sz="4" w:space="0"/>
              <w:bottom w:val="single" w:color="auto" w:sz="4" w:space="0"/>
              <w:right w:val="single" w:color="auto" w:sz="4" w:space="0"/>
            </w:tcBorders>
            <w:vAlign w:val="center"/>
          </w:tcPr>
          <w:p w14:paraId="3E4446EB">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主观分</w:t>
            </w:r>
          </w:p>
        </w:tc>
        <w:tc>
          <w:tcPr>
            <w:tcW w:w="1126" w:type="dxa"/>
            <w:tcBorders>
              <w:top w:val="single" w:color="auto" w:sz="4" w:space="0"/>
              <w:left w:val="single" w:color="auto" w:sz="4" w:space="0"/>
              <w:bottom w:val="single" w:color="auto" w:sz="4" w:space="0"/>
              <w:right w:val="single" w:color="auto" w:sz="4" w:space="0"/>
            </w:tcBorders>
            <w:vAlign w:val="center"/>
          </w:tcPr>
          <w:p w14:paraId="6607C911">
            <w:pPr>
              <w:spacing w:line="260" w:lineRule="atLeast"/>
              <w:jc w:val="center"/>
              <w:rPr>
                <w:rFonts w:hint="eastAsia" w:cs="仿宋" w:asciiTheme="minorEastAsia" w:hAnsiTheme="minorEastAsia"/>
                <w:sz w:val="24"/>
                <w:szCs w:val="24"/>
              </w:rPr>
            </w:pPr>
          </w:p>
        </w:tc>
      </w:tr>
      <w:tr w14:paraId="013A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Borders>
              <w:left w:val="single" w:color="auto" w:sz="4" w:space="0"/>
              <w:bottom w:val="single" w:color="auto" w:sz="4" w:space="0"/>
              <w:right w:val="single" w:color="auto" w:sz="4" w:space="0"/>
            </w:tcBorders>
            <w:vAlign w:val="center"/>
          </w:tcPr>
          <w:p w14:paraId="542A131C">
            <w:pPr>
              <w:spacing w:line="260" w:lineRule="atLeast"/>
              <w:jc w:val="center"/>
              <w:rPr>
                <w:rFonts w:cs="仿宋" w:asciiTheme="minorEastAsia" w:hAnsiTheme="minorEastAsia"/>
                <w:sz w:val="24"/>
                <w:szCs w:val="24"/>
              </w:rPr>
            </w:pPr>
          </w:p>
        </w:tc>
        <w:tc>
          <w:tcPr>
            <w:tcW w:w="5043" w:type="dxa"/>
            <w:tcBorders>
              <w:top w:val="single" w:color="auto" w:sz="4" w:space="0"/>
              <w:left w:val="single" w:color="auto" w:sz="4" w:space="0"/>
              <w:bottom w:val="single" w:color="auto" w:sz="4" w:space="0"/>
              <w:right w:val="single" w:color="auto" w:sz="4" w:space="0"/>
            </w:tcBorders>
            <w:vAlign w:val="center"/>
          </w:tcPr>
          <w:p w14:paraId="7EFB80EE">
            <w:pPr>
              <w:spacing w:line="260" w:lineRule="atLeast"/>
              <w:rPr>
                <w:rFonts w:cs="仿宋" w:asciiTheme="minorEastAsia" w:hAnsiTheme="minorEastAsia"/>
                <w:sz w:val="24"/>
                <w:szCs w:val="24"/>
              </w:rPr>
            </w:pPr>
            <w:r>
              <w:rPr>
                <w:rFonts w:hint="eastAsia" w:cs="仿宋" w:asciiTheme="minorEastAsia" w:hAnsiTheme="minorEastAsia"/>
                <w:sz w:val="24"/>
                <w:szCs w:val="24"/>
              </w:rPr>
              <w:t>电子化投标文件与招标文件的评分标准一一对应，关联定位明晰，准确。定位不明晰，准确的，一处扣0.5分，扣完为止。（0-2分）</w:t>
            </w:r>
          </w:p>
        </w:tc>
        <w:tc>
          <w:tcPr>
            <w:tcW w:w="750" w:type="dxa"/>
            <w:tcBorders>
              <w:top w:val="single" w:color="auto" w:sz="4" w:space="0"/>
              <w:left w:val="single" w:color="auto" w:sz="4" w:space="0"/>
              <w:bottom w:val="single" w:color="auto" w:sz="4" w:space="0"/>
              <w:right w:val="single" w:color="auto" w:sz="4" w:space="0"/>
            </w:tcBorders>
            <w:vAlign w:val="center"/>
          </w:tcPr>
          <w:p w14:paraId="636E3CE8">
            <w:pPr>
              <w:spacing w:line="260" w:lineRule="atLeast"/>
              <w:jc w:val="center"/>
              <w:rPr>
                <w:rFonts w:hint="default" w:eastAsia="宋体" w:cs="仿宋" w:asciiTheme="minorEastAsia" w:hAnsiTheme="minorEastAsia"/>
                <w:sz w:val="24"/>
                <w:szCs w:val="24"/>
                <w:lang w:val="en-US" w:eastAsia="zh-CN"/>
              </w:rPr>
            </w:pPr>
            <w:r>
              <w:rPr>
                <w:rFonts w:hint="eastAsia" w:cs="仿宋" w:asciiTheme="minorEastAsia" w:hAnsiTheme="minorEastAsia"/>
                <w:sz w:val="24"/>
                <w:szCs w:val="24"/>
                <w:lang w:val="en-US" w:eastAsia="zh-CN"/>
              </w:rPr>
              <w:t>2</w:t>
            </w:r>
          </w:p>
        </w:tc>
        <w:tc>
          <w:tcPr>
            <w:tcW w:w="1095" w:type="dxa"/>
            <w:tcBorders>
              <w:top w:val="single" w:color="auto" w:sz="4" w:space="0"/>
              <w:left w:val="single" w:color="auto" w:sz="4" w:space="0"/>
              <w:bottom w:val="single" w:color="auto" w:sz="4" w:space="0"/>
              <w:right w:val="single" w:color="auto" w:sz="4" w:space="0"/>
            </w:tcBorders>
            <w:vAlign w:val="center"/>
          </w:tcPr>
          <w:p w14:paraId="46C6029C">
            <w:pPr>
              <w:autoSpaceDE w:val="0"/>
              <w:autoSpaceDN w:val="0"/>
              <w:spacing w:line="300" w:lineRule="exact"/>
              <w:rPr>
                <w:rFonts w:hint="eastAsia" w:eastAsia="宋体" w:cs="仿宋" w:asciiTheme="minorEastAsia" w:hAnsiTheme="minorEastAsia"/>
                <w:kern w:val="0"/>
                <w:sz w:val="24"/>
              </w:rPr>
            </w:pPr>
            <w:r>
              <w:rPr>
                <w:rFonts w:hint="eastAsia" w:eastAsia="宋体" w:cs="仿宋" w:asciiTheme="minorEastAsia" w:hAnsiTheme="minorEastAsia"/>
                <w:kern w:val="0"/>
                <w:sz w:val="24"/>
                <w:lang w:val="en-US" w:eastAsia="zh-CN"/>
              </w:rPr>
              <w:t>客观分</w:t>
            </w:r>
          </w:p>
        </w:tc>
        <w:tc>
          <w:tcPr>
            <w:tcW w:w="1126" w:type="dxa"/>
            <w:tcBorders>
              <w:top w:val="single" w:color="auto" w:sz="4" w:space="0"/>
              <w:left w:val="single" w:color="auto" w:sz="4" w:space="0"/>
              <w:bottom w:val="single" w:color="auto" w:sz="4" w:space="0"/>
              <w:right w:val="single" w:color="auto" w:sz="4" w:space="0"/>
            </w:tcBorders>
            <w:vAlign w:val="center"/>
          </w:tcPr>
          <w:p w14:paraId="030A06CB">
            <w:pPr>
              <w:spacing w:line="260" w:lineRule="atLeast"/>
              <w:jc w:val="center"/>
              <w:rPr>
                <w:rFonts w:hint="eastAsia" w:cs="仿宋" w:asciiTheme="minorEastAsia" w:hAnsiTheme="minorEastAsia"/>
                <w:sz w:val="24"/>
                <w:szCs w:val="24"/>
              </w:rPr>
            </w:pPr>
          </w:p>
        </w:tc>
      </w:tr>
    </w:tbl>
    <w:p w14:paraId="21875354"/>
    <w:p w14:paraId="6FB71978">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88C20A9">
      <w:pPr>
        <w:snapToGrid w:val="0"/>
        <w:spacing w:line="360" w:lineRule="auto"/>
        <w:rPr>
          <w:rFonts w:ascii="宋体" w:hAnsi="宋体" w:cs="宋体"/>
          <w:b/>
          <w:sz w:val="28"/>
          <w:szCs w:val="28"/>
        </w:rPr>
      </w:pPr>
      <w:r>
        <w:rPr>
          <w:rFonts w:hint="eastAsia" w:ascii="宋体" w:hAnsi="宋体" w:cs="宋体"/>
          <w:b/>
          <w:sz w:val="32"/>
        </w:rPr>
        <w:t>一、评标方法</w:t>
      </w:r>
    </w:p>
    <w:p w14:paraId="0A073A5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361F336">
      <w:pPr>
        <w:adjustRightInd/>
        <w:spacing w:line="360" w:lineRule="auto"/>
        <w:rPr>
          <w:rFonts w:ascii="宋体" w:hAnsi="宋体" w:cs="宋体"/>
          <w:kern w:val="0"/>
          <w:sz w:val="24"/>
        </w:rPr>
      </w:pPr>
      <w:r>
        <w:rPr>
          <w:rFonts w:hint="eastAsia" w:ascii="宋体" w:hAnsi="宋体" w:cs="宋体"/>
          <w:b/>
          <w:sz w:val="32"/>
        </w:rPr>
        <w:t>二、评标标准</w:t>
      </w:r>
    </w:p>
    <w:p w14:paraId="3B814C2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65A26B4">
      <w:pPr>
        <w:spacing w:line="360" w:lineRule="auto"/>
        <w:outlineLvl w:val="0"/>
        <w:rPr>
          <w:rFonts w:ascii="宋体" w:hAnsi="宋体" w:cs="宋体"/>
          <w:b/>
          <w:sz w:val="36"/>
          <w:szCs w:val="36"/>
        </w:rPr>
      </w:pPr>
      <w:r>
        <w:rPr>
          <w:rFonts w:hint="eastAsia" w:ascii="宋体" w:hAnsi="宋体" w:cs="宋体"/>
          <w:b/>
          <w:sz w:val="36"/>
          <w:szCs w:val="36"/>
        </w:rPr>
        <w:t>三、评标程序</w:t>
      </w:r>
    </w:p>
    <w:p w14:paraId="3080588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230276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2495CA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F4359E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673D354">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2F0977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48E8356">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5DEDEC7">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0D752F0">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CE288D4">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FBF54B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973DA1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5F66F30">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44161B">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63873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8E526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2E501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1D2068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07B3704">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C4251D">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36E712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3A9414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B876C8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6EE351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7EE97B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D6FE6B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7C0A28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C3C41B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E627F2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E727DB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8D9163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AC2FE1A">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3451EBE">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6DDAD3C">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4DD3FC8">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4B023DC">
      <w:pPr>
        <w:pStyle w:val="25"/>
        <w:snapToGrid w:val="0"/>
        <w:spacing w:line="360" w:lineRule="auto"/>
        <w:rPr>
          <w:rFonts w:cs="宋体"/>
        </w:rPr>
      </w:pPr>
      <w:r>
        <w:rPr>
          <w:rFonts w:hint="eastAsia" w:cs="宋体"/>
        </w:rPr>
        <w:t>5.1符合专业条件的供应商或者对招标文件作实质响应的供应商不足3家的；</w:t>
      </w:r>
    </w:p>
    <w:p w14:paraId="55329FFB">
      <w:pPr>
        <w:pStyle w:val="25"/>
        <w:snapToGrid w:val="0"/>
        <w:spacing w:line="360" w:lineRule="auto"/>
        <w:rPr>
          <w:rFonts w:cs="宋体"/>
        </w:rPr>
      </w:pPr>
      <w:r>
        <w:rPr>
          <w:rFonts w:hint="eastAsia" w:cs="宋体"/>
        </w:rPr>
        <w:t>5.2出现影响采购公正的违法、违规行为的；</w:t>
      </w:r>
    </w:p>
    <w:p w14:paraId="6F1BA467">
      <w:pPr>
        <w:pStyle w:val="25"/>
        <w:snapToGrid w:val="0"/>
        <w:spacing w:line="360" w:lineRule="auto"/>
        <w:rPr>
          <w:rFonts w:cs="宋体"/>
        </w:rPr>
      </w:pPr>
      <w:r>
        <w:rPr>
          <w:rFonts w:hint="eastAsia" w:cs="宋体"/>
        </w:rPr>
        <w:t>5.3投标人的报价均超过了采购预算，采购人不能支付的；</w:t>
      </w:r>
    </w:p>
    <w:p w14:paraId="0D819E2E">
      <w:pPr>
        <w:pStyle w:val="25"/>
        <w:snapToGrid w:val="0"/>
        <w:spacing w:line="360" w:lineRule="auto"/>
        <w:rPr>
          <w:rFonts w:cs="宋体"/>
        </w:rPr>
      </w:pPr>
      <w:r>
        <w:rPr>
          <w:rFonts w:hint="eastAsia" w:cs="宋体"/>
        </w:rPr>
        <w:t>5.4因重大变故，采购任务取消的。</w:t>
      </w:r>
    </w:p>
    <w:p w14:paraId="4C914D01">
      <w:pPr>
        <w:pStyle w:val="25"/>
        <w:snapToGrid w:val="0"/>
        <w:spacing w:line="360" w:lineRule="auto"/>
        <w:rPr>
          <w:rFonts w:cs="宋体"/>
        </w:rPr>
      </w:pPr>
      <w:r>
        <w:rPr>
          <w:rFonts w:hint="eastAsia" w:cs="宋体"/>
        </w:rPr>
        <w:t>废标后，采购机构应当将废标理由通知所有投标人。</w:t>
      </w:r>
    </w:p>
    <w:p w14:paraId="18B44841">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87E3C4C">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579E8D1">
      <w:pPr>
        <w:pStyle w:val="25"/>
        <w:snapToGrid w:val="0"/>
        <w:spacing w:line="360" w:lineRule="auto"/>
        <w:rPr>
          <w:rFonts w:cs="宋体"/>
        </w:rPr>
      </w:pPr>
      <w:r>
        <w:rPr>
          <w:rFonts w:hint="eastAsia" w:cs="宋体"/>
        </w:rPr>
        <w:t>7.1未确定中标供应商的，终止本次政府采购活动，重新开展政府采购活动。</w:t>
      </w:r>
    </w:p>
    <w:p w14:paraId="540D605A">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0370336">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FE2D8B2">
      <w:pPr>
        <w:pStyle w:val="25"/>
        <w:snapToGrid w:val="0"/>
        <w:spacing w:line="360" w:lineRule="auto"/>
        <w:rPr>
          <w:rFonts w:cs="宋体"/>
        </w:rPr>
      </w:pPr>
      <w:r>
        <w:rPr>
          <w:rFonts w:hint="eastAsia" w:cs="宋体"/>
        </w:rPr>
        <w:t>7.4政府采购合同已经履行，给采购人、供应商造成损失的，由责任人承担赔偿责任。</w:t>
      </w:r>
    </w:p>
    <w:p w14:paraId="6EC57086">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5E7216D">
      <w:pPr>
        <w:pStyle w:val="25"/>
        <w:snapToGrid w:val="0"/>
        <w:spacing w:line="360" w:lineRule="auto"/>
        <w:ind w:firstLine="0" w:firstLineChars="0"/>
        <w:rPr>
          <w:rFonts w:cs="宋体"/>
        </w:rPr>
      </w:pPr>
    </w:p>
    <w:bookmarkEnd w:id="27"/>
    <w:p w14:paraId="50D009FF">
      <w:pPr>
        <w:spacing w:line="360" w:lineRule="auto"/>
        <w:ind w:left="720" w:leftChars="343" w:firstLine="1084" w:firstLineChars="300"/>
        <w:outlineLvl w:val="0"/>
        <w:rPr>
          <w:rFonts w:ascii="宋体" w:hAnsi="宋体" w:cs="宋体"/>
          <w:b/>
          <w:sz w:val="36"/>
          <w:szCs w:val="36"/>
        </w:rPr>
      </w:pPr>
      <w:bookmarkStart w:id="402" w:name="第五部分"/>
      <w:bookmarkStart w:id="403" w:name="_Toc86217003"/>
    </w:p>
    <w:p w14:paraId="54A55B6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538C37A8">
      <w:pPr>
        <w:widowControl/>
        <w:adjustRightInd/>
        <w:jc w:val="left"/>
        <w:rPr>
          <w:rFonts w:ascii="宋体" w:hAnsi="宋体" w:cs="宋体"/>
          <w:b/>
          <w:sz w:val="36"/>
          <w:szCs w:val="36"/>
        </w:rPr>
      </w:pPr>
      <w:r>
        <w:rPr>
          <w:rFonts w:ascii="宋体" w:hAnsi="宋体" w:cs="宋体"/>
          <w:b/>
          <w:sz w:val="36"/>
          <w:szCs w:val="36"/>
        </w:rPr>
        <w:br w:type="page"/>
      </w:r>
    </w:p>
    <w:p w14:paraId="216EB93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06D29F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8C55B00">
      <w:pPr>
        <w:spacing w:line="480" w:lineRule="auto"/>
        <w:jc w:val="center"/>
        <w:rPr>
          <w:rFonts w:ascii="宋体" w:hAnsi="宋体" w:cs="宋体"/>
          <w:b/>
          <w:sz w:val="28"/>
          <w:szCs w:val="28"/>
        </w:rPr>
      </w:pPr>
    </w:p>
    <w:p w14:paraId="62F89BA1">
      <w:pPr>
        <w:spacing w:line="480" w:lineRule="auto"/>
        <w:jc w:val="center"/>
        <w:rPr>
          <w:rFonts w:ascii="宋体" w:hAnsi="宋体" w:cs="宋体"/>
          <w:b/>
          <w:sz w:val="24"/>
        </w:rPr>
      </w:pPr>
    </w:p>
    <w:p w14:paraId="3CD14184">
      <w:pPr>
        <w:spacing w:line="480" w:lineRule="auto"/>
        <w:jc w:val="center"/>
        <w:rPr>
          <w:rFonts w:ascii="宋体" w:hAnsi="宋体" w:cs="宋体"/>
          <w:b/>
          <w:sz w:val="24"/>
        </w:rPr>
      </w:pPr>
    </w:p>
    <w:p w14:paraId="7E82EDE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C28AD82">
      <w:pPr>
        <w:spacing w:line="480" w:lineRule="auto"/>
        <w:jc w:val="center"/>
        <w:rPr>
          <w:rFonts w:ascii="宋体" w:hAnsi="宋体" w:cs="宋体"/>
          <w:b/>
          <w:sz w:val="36"/>
          <w:szCs w:val="36"/>
        </w:rPr>
      </w:pPr>
      <w:r>
        <w:rPr>
          <w:rFonts w:hint="eastAsia" w:ascii="宋体" w:hAnsi="宋体" w:cs="宋体"/>
          <w:b/>
          <w:sz w:val="36"/>
          <w:szCs w:val="36"/>
        </w:rPr>
        <w:t>（服务类）</w:t>
      </w:r>
    </w:p>
    <w:p w14:paraId="2043A599">
      <w:pPr>
        <w:pStyle w:val="700"/>
        <w:ind w:firstLine="2843" w:firstLineChars="1180"/>
        <w:rPr>
          <w:rFonts w:ascii="宋体" w:hAnsi="宋体" w:cs="宋体"/>
          <w:b/>
          <w:szCs w:val="24"/>
        </w:rPr>
      </w:pPr>
      <w:r>
        <w:rPr>
          <w:rFonts w:hint="eastAsia" w:ascii="宋体" w:hAnsi="宋体" w:cs="宋体"/>
          <w:b/>
          <w:szCs w:val="24"/>
        </w:rPr>
        <w:t>第一部分 合同书</w:t>
      </w:r>
    </w:p>
    <w:p w14:paraId="304D1CFF">
      <w:pPr>
        <w:spacing w:before="120" w:line="22" w:lineRule="atLeast"/>
        <w:rPr>
          <w:rFonts w:ascii="宋体" w:hAnsi="宋体" w:cs="宋体"/>
          <w:sz w:val="24"/>
        </w:rPr>
      </w:pPr>
    </w:p>
    <w:p w14:paraId="68D62B9F">
      <w:pPr>
        <w:pStyle w:val="4"/>
      </w:pPr>
    </w:p>
    <w:p w14:paraId="2889588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Theme="minorEastAsia" w:hAnsiTheme="minorEastAsia"/>
          <w:sz w:val="24"/>
          <w:u w:val="single"/>
          <w:lang w:eastAsia="zh-CN"/>
        </w:rPr>
        <w:t>202</w:t>
      </w:r>
      <w:r>
        <w:rPr>
          <w:rFonts w:hint="eastAsia" w:asciiTheme="minorEastAsia" w:hAnsiTheme="minorEastAsia"/>
          <w:sz w:val="24"/>
          <w:u w:val="single"/>
          <w:lang w:val="en-US" w:eastAsia="zh-CN"/>
        </w:rPr>
        <w:t>6</w:t>
      </w:r>
      <w:r>
        <w:rPr>
          <w:rFonts w:hint="eastAsia" w:asciiTheme="minorEastAsia" w:hAnsiTheme="minorEastAsia"/>
          <w:sz w:val="24"/>
          <w:u w:val="single"/>
          <w:lang w:eastAsia="zh-CN"/>
        </w:rPr>
        <w:t>年计生系列保险项目</w:t>
      </w:r>
      <w:r>
        <w:rPr>
          <w:rFonts w:hint="eastAsia" w:ascii="宋体" w:hAnsi="宋体" w:cs="宋体"/>
          <w:sz w:val="24"/>
          <w:u w:val="single"/>
        </w:rPr>
        <w:t xml:space="preserve">          </w:t>
      </w:r>
    </w:p>
    <w:p w14:paraId="45DB7CED">
      <w:pPr>
        <w:pStyle w:val="597"/>
        <w:spacing w:before="120" w:line="22" w:lineRule="atLeast"/>
        <w:rPr>
          <w:rFonts w:ascii="宋体" w:hAnsi="宋体" w:eastAsia="宋体" w:cs="宋体"/>
          <w:szCs w:val="24"/>
        </w:rPr>
      </w:pPr>
    </w:p>
    <w:p w14:paraId="75DE6D73">
      <w:pPr>
        <w:pStyle w:val="597"/>
        <w:spacing w:before="120" w:line="22" w:lineRule="atLeast"/>
        <w:rPr>
          <w:rFonts w:ascii="宋体" w:hAnsi="宋体" w:eastAsia="宋体" w:cs="宋体"/>
          <w:szCs w:val="24"/>
        </w:rPr>
      </w:pPr>
    </w:p>
    <w:p w14:paraId="62C1CFC4">
      <w:pPr>
        <w:rPr>
          <w:rFonts w:ascii="宋体" w:hAnsi="宋体" w:cs="宋体"/>
          <w:sz w:val="24"/>
        </w:rPr>
      </w:pPr>
    </w:p>
    <w:p w14:paraId="21B32782">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asciiTheme="minorEastAsia" w:hAnsiTheme="minorEastAsia"/>
          <w:sz w:val="24"/>
          <w:u w:val="single"/>
        </w:rPr>
        <w:t>杭州市上城区计划生育协会</w:t>
      </w:r>
      <w:r>
        <w:rPr>
          <w:rFonts w:hint="eastAsia" w:ascii="宋体" w:hAnsi="宋体" w:cs="宋体"/>
          <w:sz w:val="24"/>
          <w:u w:val="single"/>
        </w:rPr>
        <w:t xml:space="preserve">            </w:t>
      </w:r>
    </w:p>
    <w:p w14:paraId="79F0DC76">
      <w:pPr>
        <w:spacing w:before="120" w:line="22" w:lineRule="atLeast"/>
        <w:rPr>
          <w:rFonts w:ascii="宋体" w:hAnsi="宋体" w:cs="宋体"/>
          <w:sz w:val="24"/>
        </w:rPr>
      </w:pPr>
    </w:p>
    <w:p w14:paraId="6190DF6F">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5683614">
      <w:pPr>
        <w:spacing w:before="120" w:line="22" w:lineRule="atLeast"/>
        <w:rPr>
          <w:rFonts w:ascii="宋体" w:hAnsi="宋体" w:cs="宋体"/>
          <w:sz w:val="24"/>
        </w:rPr>
      </w:pPr>
    </w:p>
    <w:p w14:paraId="70BEEAA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9D6D2E1">
      <w:pPr>
        <w:spacing w:before="120" w:line="22" w:lineRule="atLeast"/>
        <w:rPr>
          <w:rFonts w:ascii="宋体" w:hAnsi="宋体" w:cs="宋体"/>
          <w:sz w:val="24"/>
        </w:rPr>
      </w:pPr>
    </w:p>
    <w:p w14:paraId="16A8397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u w:val="single"/>
          <w:lang w:val="en-US" w:eastAsia="zh-CN"/>
        </w:rPr>
        <w:t>202</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4D79828">
      <w:pPr>
        <w:widowControl/>
        <w:jc w:val="left"/>
        <w:rPr>
          <w:rFonts w:ascii="宋体" w:hAnsi="宋体" w:cs="宋体"/>
          <w:kern w:val="0"/>
          <w:sz w:val="24"/>
        </w:rPr>
        <w:sectPr>
          <w:pgSz w:w="11907" w:h="16840"/>
          <w:pgMar w:top="1474" w:right="1814" w:bottom="1474" w:left="1814" w:header="851" w:footer="851" w:gutter="0"/>
          <w:cols w:space="720" w:num="1"/>
        </w:sectPr>
      </w:pPr>
    </w:p>
    <w:p w14:paraId="1C7AEFEA">
      <w:pPr>
        <w:spacing w:line="560" w:lineRule="exact"/>
        <w:ind w:firstLine="480" w:firstLineChars="200"/>
        <w:rPr>
          <w:rFonts w:cs="Times New Roman" w:asciiTheme="minorEastAsia" w:hAnsiTheme="minorEastAsia"/>
          <w:sz w:val="24"/>
        </w:rPr>
      </w:pPr>
      <w:bookmarkStart w:id="404" w:name="_Toc331685784"/>
      <w:r>
        <w:rPr>
          <w:rFonts w:hint="eastAsia" w:asciiTheme="minorEastAsia" w:hAnsiTheme="minorEastAsia"/>
          <w:sz w:val="24"/>
          <w:u w:val="single"/>
          <w:lang w:val="zh-CN"/>
        </w:rPr>
        <w:t xml:space="preserve">        </w:t>
      </w:r>
      <w:r>
        <w:rPr>
          <w:rFonts w:hint="eastAsia" w:asciiTheme="minorEastAsia" w:hAnsiTheme="minorEastAsia"/>
          <w:sz w:val="24"/>
          <w:lang w:val="zh-CN"/>
        </w:rPr>
        <w:t>年</w:t>
      </w:r>
      <w:r>
        <w:rPr>
          <w:rFonts w:hint="eastAsia" w:asciiTheme="minorEastAsia" w:hAnsiTheme="minorEastAsia"/>
          <w:sz w:val="24"/>
          <w:u w:val="single"/>
          <w:lang w:val="zh-CN"/>
        </w:rPr>
        <w:t xml:space="preserve">    </w:t>
      </w:r>
      <w:r>
        <w:rPr>
          <w:rFonts w:hint="eastAsia" w:asciiTheme="minorEastAsia" w:hAnsiTheme="minorEastAsia"/>
          <w:sz w:val="24"/>
          <w:lang w:val="zh-CN"/>
        </w:rPr>
        <w:t>月</w:t>
      </w:r>
      <w:r>
        <w:rPr>
          <w:rFonts w:hint="eastAsia" w:asciiTheme="minorEastAsia" w:hAnsiTheme="minorEastAsia"/>
          <w:sz w:val="24"/>
          <w:u w:val="single"/>
          <w:lang w:val="zh-CN"/>
        </w:rPr>
        <w:t xml:space="preserve">    </w:t>
      </w:r>
      <w:r>
        <w:rPr>
          <w:rFonts w:hint="eastAsia" w:asciiTheme="minorEastAsia" w:hAnsiTheme="minorEastAsia"/>
          <w:sz w:val="24"/>
          <w:lang w:val="zh-CN"/>
        </w:rPr>
        <w:t>日</w:t>
      </w:r>
      <w:r>
        <w:rPr>
          <w:rFonts w:hint="eastAsia" w:asciiTheme="minorEastAsia" w:hAnsiTheme="minorEastAsia"/>
          <w:sz w:val="24"/>
        </w:rPr>
        <w:t>，</w:t>
      </w:r>
      <w:r>
        <w:rPr>
          <w:rFonts w:hint="eastAsia" w:asciiTheme="minorEastAsia" w:hAnsiTheme="minorEastAsia"/>
          <w:sz w:val="24"/>
          <w:u w:val="single"/>
        </w:rPr>
        <w:t xml:space="preserve">   </w:t>
      </w:r>
      <w:r>
        <w:rPr>
          <w:rFonts w:asciiTheme="minorEastAsia" w:hAnsiTheme="minorEastAsia"/>
          <w:sz w:val="24"/>
          <w:u w:val="single"/>
        </w:rPr>
        <w:t>杭州市上城区计划生育协会</w:t>
      </w:r>
      <w:r>
        <w:rPr>
          <w:rFonts w:asciiTheme="minorEastAsia" w:hAnsiTheme="minorEastAsia"/>
          <w:sz w:val="27"/>
          <w:szCs w:val="27"/>
        </w:rPr>
        <w:t>  </w:t>
      </w:r>
      <w:r>
        <w:rPr>
          <w:rFonts w:hint="eastAsia" w:asciiTheme="minorEastAsia" w:hAnsiTheme="minorEastAsia"/>
          <w:sz w:val="24"/>
          <w:u w:val="single"/>
        </w:rPr>
        <w:t xml:space="preserve">   </w:t>
      </w:r>
      <w:r>
        <w:rPr>
          <w:rFonts w:hint="eastAsia" w:asciiTheme="minorEastAsia" w:hAnsiTheme="minorEastAsia"/>
          <w:sz w:val="24"/>
        </w:rPr>
        <w:t>以</w:t>
      </w:r>
      <w:r>
        <w:rPr>
          <w:rFonts w:hint="eastAsia" w:asciiTheme="minorEastAsia" w:hAnsiTheme="minorEastAsia"/>
          <w:sz w:val="24"/>
          <w:u w:val="single"/>
        </w:rPr>
        <w:t xml:space="preserve">   （政府采购方式）  </w:t>
      </w:r>
      <w:r>
        <w:rPr>
          <w:rFonts w:hint="eastAsia" w:asciiTheme="minorEastAsia" w:hAnsiTheme="minorEastAsia"/>
          <w:sz w:val="24"/>
        </w:rPr>
        <w:t>对</w:t>
      </w:r>
      <w:r>
        <w:rPr>
          <w:rFonts w:hint="eastAsia" w:asciiTheme="minorEastAsia" w:hAnsiTheme="minorEastAsia"/>
          <w:sz w:val="24"/>
          <w:u w:val="single"/>
        </w:rPr>
        <w:t xml:space="preserve"> </w:t>
      </w:r>
      <w:r>
        <w:rPr>
          <w:rFonts w:hint="eastAsia" w:asciiTheme="minorEastAsia" w:hAnsiTheme="minorEastAsia"/>
          <w:sz w:val="24"/>
          <w:u w:val="single"/>
          <w:lang w:eastAsia="zh-CN"/>
        </w:rPr>
        <w:t>202</w:t>
      </w:r>
      <w:r>
        <w:rPr>
          <w:rFonts w:hint="eastAsia" w:asciiTheme="minorEastAsia" w:hAnsiTheme="minorEastAsia"/>
          <w:sz w:val="24"/>
          <w:u w:val="single"/>
          <w:lang w:val="en-US" w:eastAsia="zh-CN"/>
        </w:rPr>
        <w:t>6</w:t>
      </w:r>
      <w:r>
        <w:rPr>
          <w:rFonts w:hint="eastAsia" w:asciiTheme="minorEastAsia" w:hAnsiTheme="minorEastAsia"/>
          <w:sz w:val="24"/>
          <w:u w:val="single"/>
          <w:lang w:eastAsia="zh-CN"/>
        </w:rPr>
        <w:t>年计生系列保险项目</w:t>
      </w:r>
      <w:r>
        <w:rPr>
          <w:rFonts w:hint="eastAsia" w:asciiTheme="minorEastAsia" w:hAnsiTheme="minorEastAsia"/>
          <w:sz w:val="24"/>
          <w:u w:val="single"/>
        </w:rPr>
        <w:t xml:space="preserve">  </w:t>
      </w:r>
      <w:r>
        <w:rPr>
          <w:rFonts w:hint="eastAsia" w:cs="宋体"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项目进行了采购。经</w:t>
      </w:r>
      <w:r>
        <w:rPr>
          <w:rFonts w:hint="eastAsia" w:asciiTheme="minorEastAsia" w:hAnsiTheme="minorEastAsia"/>
          <w:sz w:val="24"/>
          <w:u w:val="single"/>
        </w:rPr>
        <w:t xml:space="preserve">   （相关评定主体名称）   </w:t>
      </w:r>
      <w:r>
        <w:rPr>
          <w:rFonts w:hint="eastAsia" w:asciiTheme="minorEastAsia" w:hAnsiTheme="minorEastAsia"/>
          <w:sz w:val="24"/>
        </w:rPr>
        <w:t>评定，</w:t>
      </w:r>
      <w:r>
        <w:rPr>
          <w:rFonts w:hint="eastAsia" w:asciiTheme="minorEastAsia" w:hAnsiTheme="minorEastAsia"/>
          <w:sz w:val="24"/>
          <w:u w:val="single"/>
        </w:rPr>
        <w:t xml:space="preserve">   （中标或者成交供应商名称） </w:t>
      </w:r>
      <w:r>
        <w:rPr>
          <w:rFonts w:hint="eastAsia" w:asciiTheme="minorEastAsia" w:hAnsiTheme="minorEastAsia"/>
          <w:sz w:val="24"/>
        </w:rPr>
        <w:t>为该项目</w:t>
      </w:r>
      <w:r>
        <w:rPr>
          <w:rFonts w:hint="eastAsia" w:cs="宋体" w:asciiTheme="minorEastAsia" w:hAnsiTheme="minorEastAsia"/>
          <w:sz w:val="24"/>
        </w:rPr>
        <w:t>中标或者成交供应商</w:t>
      </w:r>
      <w:r>
        <w:rPr>
          <w:rFonts w:hint="eastAsia" w:asciiTheme="minorEastAsia" w:hAnsiTheme="minorEastAsia"/>
          <w:sz w:val="24"/>
        </w:rPr>
        <w:t>。现于</w:t>
      </w:r>
      <w:r>
        <w:rPr>
          <w:rFonts w:hint="eastAsia" w:cs="宋体" w:asciiTheme="minorEastAsia" w:hAnsiTheme="minorEastAsia"/>
          <w:sz w:val="24"/>
        </w:rPr>
        <w:t>中标或者成交通知书</w:t>
      </w:r>
      <w:r>
        <w:rPr>
          <w:rFonts w:hint="eastAsia" w:asciiTheme="minorEastAsia" w:hAnsiTheme="minorEastAsia"/>
          <w:sz w:val="24"/>
        </w:rPr>
        <w:t>发出之日起20个工作日内，按照采购文件确定的事项签订本合同。</w:t>
      </w:r>
    </w:p>
    <w:p w14:paraId="4E09D92B">
      <w:pPr>
        <w:spacing w:line="560" w:lineRule="exact"/>
        <w:ind w:firstLine="480" w:firstLineChars="200"/>
        <w:rPr>
          <w:rFonts w:asciiTheme="minorEastAsia" w:hAnsiTheme="minorEastAsia"/>
          <w:sz w:val="24"/>
        </w:rPr>
      </w:pPr>
      <w:r>
        <w:rPr>
          <w:rFonts w:hint="eastAsia" w:asciiTheme="minorEastAsia" w:hAnsiTheme="minorEastAsia"/>
          <w:sz w:val="24"/>
          <w:lang w:val="zh-CN"/>
        </w:rPr>
        <w:t>根据《中华人民共和国民法典》《中华人民共和国政府采购法》等相关法律法规之规定，按照平等、自愿、公平和诚实信用的原则，经</w:t>
      </w:r>
      <w:r>
        <w:rPr>
          <w:rFonts w:hint="eastAsia" w:asciiTheme="minorEastAsia" w:hAnsiTheme="minorEastAsia"/>
          <w:sz w:val="24"/>
          <w:u w:val="single"/>
        </w:rPr>
        <w:t xml:space="preserve">   </w:t>
      </w:r>
      <w:r>
        <w:rPr>
          <w:rFonts w:asciiTheme="minorEastAsia" w:hAnsiTheme="minorEastAsia"/>
          <w:sz w:val="24"/>
          <w:u w:val="single"/>
        </w:rPr>
        <w:t>杭州市上城区计划生育协会</w:t>
      </w:r>
      <w:r>
        <w:rPr>
          <w:rFonts w:hint="eastAsia" w:asciiTheme="minorEastAsia" w:hAnsiTheme="minorEastAsia"/>
          <w:sz w:val="24"/>
          <w:u w:val="single"/>
        </w:rPr>
        <w:t xml:space="preserve">   </w:t>
      </w:r>
      <w:r>
        <w:rPr>
          <w:rFonts w:hint="eastAsia" w:asciiTheme="minorEastAsia" w:hAnsiTheme="minorEastAsia"/>
          <w:sz w:val="24"/>
          <w:lang w:val="zh-CN"/>
        </w:rPr>
        <w:t>(以下简称：甲方)和</w:t>
      </w:r>
      <w:r>
        <w:rPr>
          <w:rFonts w:hint="eastAsia" w:asciiTheme="minorEastAsia" w:hAnsiTheme="minorEastAsia"/>
          <w:sz w:val="24"/>
          <w:u w:val="single"/>
        </w:rPr>
        <w:t xml:space="preserve">   （中或者成交标供应商名称）   </w:t>
      </w:r>
      <w:r>
        <w:rPr>
          <w:rFonts w:hint="eastAsia" w:asciiTheme="minorEastAsia" w:hAnsiTheme="minorEastAsia"/>
          <w:sz w:val="24"/>
          <w:lang w:val="zh-CN"/>
        </w:rPr>
        <w:t>(以下简称：乙方)协商一致，约定以下合同</w:t>
      </w:r>
      <w:r>
        <w:rPr>
          <w:rFonts w:hint="eastAsia" w:asciiTheme="minorEastAsia" w:hAnsiTheme="minorEastAsia"/>
          <w:sz w:val="24"/>
        </w:rPr>
        <w:t>条款，以兹共同遵守、全面履行。</w:t>
      </w:r>
    </w:p>
    <w:p w14:paraId="4561121C">
      <w:pPr>
        <w:spacing w:line="560" w:lineRule="exact"/>
        <w:ind w:firstLine="482" w:firstLineChars="200"/>
        <w:outlineLvl w:val="0"/>
        <w:rPr>
          <w:rFonts w:asciiTheme="minorEastAsia" w:hAnsiTheme="minorEastAsia"/>
          <w:sz w:val="24"/>
        </w:rPr>
      </w:pPr>
      <w:bookmarkStart w:id="405" w:name="_Toc19273"/>
      <w:bookmarkStart w:id="406" w:name="_Toc20421"/>
      <w:bookmarkStart w:id="407" w:name="_Toc15367"/>
      <w:bookmarkStart w:id="408" w:name="_Toc22967"/>
      <w:bookmarkStart w:id="409" w:name="_Toc28855"/>
      <w:r>
        <w:rPr>
          <w:rFonts w:hint="eastAsia" w:asciiTheme="minorEastAsia" w:hAnsiTheme="minorEastAsia"/>
          <w:b/>
          <w:sz w:val="24"/>
        </w:rPr>
        <w:t>一．合同组成部分</w:t>
      </w:r>
      <w:bookmarkEnd w:id="405"/>
      <w:bookmarkEnd w:id="406"/>
      <w:bookmarkEnd w:id="407"/>
      <w:bookmarkEnd w:id="408"/>
      <w:bookmarkEnd w:id="409"/>
    </w:p>
    <w:p w14:paraId="0735A508">
      <w:pPr>
        <w:spacing w:line="560" w:lineRule="exact"/>
        <w:ind w:firstLine="480" w:firstLineChars="200"/>
        <w:rPr>
          <w:rFonts w:asciiTheme="minorEastAsia" w:hAnsiTheme="minorEastAsia"/>
          <w:sz w:val="24"/>
        </w:rPr>
      </w:pPr>
      <w:r>
        <w:rPr>
          <w:rFonts w:hint="eastAsia" w:asciiTheme="minorEastAsia" w:hAnsi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DA4790">
      <w:pPr>
        <w:spacing w:line="560" w:lineRule="exact"/>
        <w:ind w:firstLine="480" w:firstLineChars="200"/>
        <w:rPr>
          <w:rFonts w:asciiTheme="minorEastAsia" w:hAnsiTheme="minorEastAsia"/>
          <w:sz w:val="24"/>
        </w:rPr>
      </w:pPr>
      <w:r>
        <w:rPr>
          <w:rFonts w:hint="eastAsia" w:asciiTheme="minorEastAsia" w:hAnsiTheme="minorEastAsia"/>
          <w:sz w:val="24"/>
        </w:rPr>
        <w:t>1.1.1 本合同及其补充合同、变更协议；</w:t>
      </w:r>
    </w:p>
    <w:p w14:paraId="78E4E30E">
      <w:pPr>
        <w:spacing w:line="560" w:lineRule="exact"/>
        <w:ind w:firstLine="480" w:firstLineChars="200"/>
        <w:rPr>
          <w:rFonts w:asciiTheme="minorEastAsia" w:hAnsiTheme="minorEastAsia"/>
          <w:sz w:val="24"/>
        </w:rPr>
      </w:pPr>
      <w:r>
        <w:rPr>
          <w:rFonts w:hint="eastAsia" w:asciiTheme="minorEastAsia" w:hAnsiTheme="minorEastAsia"/>
          <w:sz w:val="24"/>
        </w:rPr>
        <w:t>1.1.2 中标或者成交通知书；</w:t>
      </w:r>
    </w:p>
    <w:p w14:paraId="037C93FC">
      <w:pPr>
        <w:spacing w:line="560" w:lineRule="exact"/>
        <w:ind w:firstLine="480" w:firstLineChars="200"/>
        <w:rPr>
          <w:rFonts w:asciiTheme="minorEastAsia" w:hAnsiTheme="minorEastAsia"/>
          <w:sz w:val="24"/>
        </w:rPr>
      </w:pPr>
      <w:r>
        <w:rPr>
          <w:rFonts w:hint="eastAsia" w:asciiTheme="minorEastAsia" w:hAnsiTheme="minorEastAsia"/>
          <w:sz w:val="24"/>
        </w:rPr>
        <w:t>1.1.3 投标或者响应文件（含澄清或者说明文件）；</w:t>
      </w:r>
    </w:p>
    <w:p w14:paraId="6B521021">
      <w:pPr>
        <w:spacing w:line="560" w:lineRule="exact"/>
        <w:ind w:firstLine="480" w:firstLineChars="200"/>
        <w:rPr>
          <w:rFonts w:asciiTheme="minorEastAsia" w:hAnsiTheme="minorEastAsia"/>
          <w:sz w:val="24"/>
        </w:rPr>
      </w:pPr>
      <w:r>
        <w:rPr>
          <w:rFonts w:hint="eastAsia" w:asciiTheme="minorEastAsia" w:hAnsiTheme="minorEastAsia"/>
          <w:sz w:val="24"/>
        </w:rPr>
        <w:t>1.1.4 采购文件（含澄清或者修改文件）；</w:t>
      </w:r>
    </w:p>
    <w:p w14:paraId="70F57BA0">
      <w:pPr>
        <w:spacing w:line="560" w:lineRule="exact"/>
        <w:ind w:firstLine="480" w:firstLineChars="200"/>
        <w:rPr>
          <w:rFonts w:asciiTheme="minorEastAsia" w:hAnsiTheme="minorEastAsia"/>
          <w:sz w:val="24"/>
        </w:rPr>
      </w:pPr>
      <w:r>
        <w:rPr>
          <w:rFonts w:hint="eastAsia" w:asciiTheme="minorEastAsia" w:hAnsiTheme="minorEastAsia"/>
          <w:sz w:val="24"/>
        </w:rPr>
        <w:t>1.1.5 其他相关采购文件。</w:t>
      </w:r>
    </w:p>
    <w:p w14:paraId="166D0019">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 xml:space="preserve">定义 </w:t>
      </w:r>
    </w:p>
    <w:p w14:paraId="48E21D9A">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本合同中的下列术语应解释为：</w:t>
      </w:r>
    </w:p>
    <w:p w14:paraId="7E58C54C">
      <w:pPr>
        <w:spacing w:line="360" w:lineRule="auto"/>
        <w:ind w:firstLine="484" w:firstLineChars="202"/>
        <w:rPr>
          <w:rFonts w:cs="仿宋_GB2312" w:asciiTheme="minorEastAsia" w:hAnsiTheme="minorEastAsia"/>
          <w:sz w:val="24"/>
          <w:szCs w:val="24"/>
        </w:rPr>
      </w:pPr>
      <w:r>
        <w:rPr>
          <w:rFonts w:hint="eastAsia" w:cs="仿宋_GB2312" w:asciiTheme="minorEastAsia" w:hAnsiTheme="minorEastAsia"/>
          <w:sz w:val="24"/>
          <w:szCs w:val="24"/>
        </w:rPr>
        <w:t>1.“合同”系指甲方与乙方签署的合同条款及格式中载明的甲方与乙方所达成的协议，包括所有的附件、附录和构成合同的所有文件。</w:t>
      </w:r>
    </w:p>
    <w:p w14:paraId="3B1853F5">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2.“服务”系指根据合同规定乙方应承担的义务及相关的后续服务，如限时理赔和其他类似的乙方应承担的义务。</w:t>
      </w:r>
    </w:p>
    <w:p w14:paraId="62632365">
      <w:pPr>
        <w:spacing w:line="360" w:lineRule="auto"/>
        <w:ind w:firstLine="484" w:firstLineChars="202"/>
        <w:rPr>
          <w:rFonts w:cs="仿宋_GB2312" w:asciiTheme="minorEastAsia" w:hAnsiTheme="minorEastAsia"/>
          <w:sz w:val="24"/>
          <w:szCs w:val="24"/>
        </w:rPr>
      </w:pPr>
      <w:r>
        <w:rPr>
          <w:rFonts w:hint="eastAsia" w:cs="仿宋_GB2312" w:asciiTheme="minorEastAsia" w:hAnsiTheme="minorEastAsia"/>
          <w:sz w:val="24"/>
          <w:szCs w:val="24"/>
        </w:rPr>
        <w:t>3.“甲方”即“采购人”，系指杭州市上城区计划生育协会。</w:t>
      </w:r>
    </w:p>
    <w:p w14:paraId="3BC3E606">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4.“乙方”即“投标方”，系指为杭州市上城区计划生育协会的独生子女家庭、计划生育特殊家庭保险提供承保服务的保险机构。</w:t>
      </w:r>
    </w:p>
    <w:p w14:paraId="245F37D5">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5.“被保险人”系指杭州市</w:t>
      </w:r>
      <w:r>
        <w:rPr>
          <w:rFonts w:hint="eastAsia" w:asciiTheme="minorEastAsia" w:hAnsiTheme="minorEastAsia"/>
          <w:sz w:val="24"/>
          <w:szCs w:val="24"/>
        </w:rPr>
        <w:t>上城区</w:t>
      </w:r>
      <w:r>
        <w:rPr>
          <w:rFonts w:hint="eastAsia" w:cs="仿宋_GB2312" w:asciiTheme="minorEastAsia" w:hAnsiTheme="minorEastAsia"/>
          <w:sz w:val="24"/>
          <w:szCs w:val="24"/>
        </w:rPr>
        <w:t>辖区的独生子女家庭、计划生育特殊家庭。</w:t>
      </w:r>
    </w:p>
    <w:p w14:paraId="5F33BF71">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6.“保险费”系指乙方收取甲方支付本项目的保险服务费。</w:t>
      </w:r>
    </w:p>
    <w:p w14:paraId="36D32BFE">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 xml:space="preserve">7.“赔偿金”系指乙方根据被保险人按规定的保险待遇支付的赔偿费用。 </w:t>
      </w:r>
    </w:p>
    <w:p w14:paraId="523BE7B7">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 xml:space="preserve">服务范围、承接保险期限 </w:t>
      </w:r>
    </w:p>
    <w:p w14:paraId="18F922A0">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1.本合同服务范围为杭州市</w:t>
      </w:r>
      <w:r>
        <w:rPr>
          <w:rFonts w:hint="eastAsia" w:asciiTheme="minorEastAsia" w:hAnsiTheme="minorEastAsia"/>
          <w:sz w:val="24"/>
          <w:szCs w:val="24"/>
        </w:rPr>
        <w:t>上城区</w:t>
      </w:r>
      <w:r>
        <w:rPr>
          <w:rFonts w:hint="eastAsia" w:cs="仿宋_GB2312" w:asciiTheme="minorEastAsia" w:hAnsiTheme="minorEastAsia"/>
          <w:sz w:val="24"/>
          <w:szCs w:val="24"/>
        </w:rPr>
        <w:t>独生子女家庭、计划生育特殊家庭保险承保服务。乙方的服务范围包括但不限于以下内容：</w:t>
      </w:r>
    </w:p>
    <w:p w14:paraId="3D188402">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（1）保证投保方获得优先服务的权利，根据投保方的通知及时签定保险单。</w:t>
      </w:r>
    </w:p>
    <w:p w14:paraId="2E0466D0">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（2）保险公司应设有24小时全天报案服务电话，并设专人受理索赔接、报案。</w:t>
      </w:r>
    </w:p>
    <w:p w14:paraId="103FBC74">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（3）保险公司应对投保方提供出险索赔程序，保险知识等方面的咨询服务。</w:t>
      </w:r>
    </w:p>
    <w:p w14:paraId="733D054D">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（4）保险公司协助投保方做好对投保经办人的廉政工作，不得以任何形式向投保方提供回扣。</w:t>
      </w:r>
    </w:p>
    <w:p w14:paraId="4BED9231">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（5）保险公司签订合同后，必须按响应明确的保费、保险金额签发保单，若发现乙方不按此规定执行，一经查实立即取消公司保险资格。</w:t>
      </w:r>
    </w:p>
    <w:p w14:paraId="3CA6D0D6">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（6）保险公司须定期开展并做好相关保险知识培训和宣传工作，如提供保险单或宣传品等,所涉及的费用均由乙方负责。</w:t>
      </w:r>
    </w:p>
    <w:p w14:paraId="151B2A77">
      <w:pPr>
        <w:spacing w:line="360" w:lineRule="auto"/>
        <w:ind w:firstLine="482" w:firstLineChars="200"/>
        <w:rPr>
          <w:rFonts w:cs="仿宋_GB2312" w:asciiTheme="minorEastAsia" w:hAnsiTheme="minorEastAsia"/>
          <w:b/>
          <w:sz w:val="24"/>
          <w:szCs w:val="24"/>
        </w:rPr>
      </w:pPr>
      <w:r>
        <w:rPr>
          <w:rFonts w:hint="eastAsia" w:cs="仿宋_GB2312" w:asciiTheme="minorEastAsia" w:hAnsiTheme="minorEastAsia"/>
          <w:b/>
          <w:sz w:val="24"/>
          <w:szCs w:val="24"/>
        </w:rPr>
        <w:t>（7）保险公司提供保险赔偿清单，每月报一份赔偿清算表（反映每个险种的理赔人数、金额、内容等情况）供</w:t>
      </w:r>
      <w:r>
        <w:rPr>
          <w:rFonts w:hint="eastAsia" w:asciiTheme="minorEastAsia" w:hAnsiTheme="minorEastAsia"/>
          <w:b/>
          <w:sz w:val="24"/>
          <w:szCs w:val="24"/>
        </w:rPr>
        <w:t>上城区</w:t>
      </w:r>
      <w:r>
        <w:rPr>
          <w:rFonts w:hint="eastAsia" w:cs="仿宋_GB2312" w:asciiTheme="minorEastAsia" w:hAnsiTheme="minorEastAsia"/>
          <w:b/>
          <w:sz w:val="24"/>
          <w:szCs w:val="24"/>
        </w:rPr>
        <w:t>计生协查询备案。</w:t>
      </w:r>
    </w:p>
    <w:p w14:paraId="73923EBE">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（8）保险公司办理保险投保事项，不得有伪造行为。一经发现造假行为，投保人可以向有关法律及监管部门申请追究保险公司及当事人的法律责任。</w:t>
      </w:r>
    </w:p>
    <w:p w14:paraId="63DDB48E">
      <w:pPr>
        <w:spacing w:line="360" w:lineRule="auto"/>
        <w:ind w:firstLine="480" w:firstLineChars="200"/>
        <w:rPr>
          <w:rFonts w:cs="仿宋_GB2312" w:asciiTheme="minorEastAsia" w:hAnsiTheme="minorEastAsia"/>
          <w:color w:val="0000FF"/>
          <w:sz w:val="24"/>
          <w:szCs w:val="24"/>
        </w:rPr>
      </w:pPr>
      <w:r>
        <w:rPr>
          <w:rFonts w:hint="eastAsia" w:cs="仿宋_GB2312" w:asciiTheme="minorEastAsia" w:hAnsiTheme="minorEastAsia"/>
          <w:color w:val="0000FF"/>
          <w:sz w:val="24"/>
          <w:szCs w:val="24"/>
        </w:rPr>
        <w:t>（9）</w:t>
      </w:r>
      <w:r>
        <w:rPr>
          <w:rFonts w:hint="eastAsia" w:cs="仿宋_GB2312" w:asciiTheme="minorEastAsia" w:hAnsiTheme="minorEastAsia"/>
          <w:color w:val="0000FF"/>
          <w:sz w:val="24"/>
          <w:szCs w:val="24"/>
          <w:lang w:eastAsia="zh-CN"/>
        </w:rPr>
        <w:t>202</w:t>
      </w:r>
      <w:r>
        <w:rPr>
          <w:rFonts w:hint="eastAsia" w:cs="仿宋_GB2312" w:asciiTheme="minorEastAsia" w:hAnsiTheme="minorEastAsia"/>
          <w:color w:val="0000FF"/>
          <w:sz w:val="24"/>
          <w:szCs w:val="24"/>
          <w:lang w:val="en-US" w:eastAsia="zh-CN"/>
        </w:rPr>
        <w:t>6</w:t>
      </w:r>
      <w:r>
        <w:rPr>
          <w:rFonts w:hint="eastAsia" w:cs="仿宋_GB2312" w:asciiTheme="minorEastAsia" w:hAnsiTheme="minorEastAsia"/>
          <w:color w:val="0000FF"/>
          <w:sz w:val="24"/>
          <w:szCs w:val="24"/>
          <w:lang w:eastAsia="zh-CN"/>
        </w:rPr>
        <w:t>年计生系列保险项目</w:t>
      </w:r>
      <w:r>
        <w:rPr>
          <w:rFonts w:hint="eastAsia" w:cs="仿宋_GB2312" w:asciiTheme="minorEastAsia" w:hAnsiTheme="minorEastAsia"/>
          <w:color w:val="0000FF"/>
          <w:sz w:val="24"/>
          <w:szCs w:val="24"/>
        </w:rPr>
        <w:t>特点：保险对象是户籍在上城区的计划生育家庭，保险人数统计审核分别由14个街道完成并上报，保险赔偿工作乙方需到14个街道驻点办理。设立的具体常驻的理赔服务点在合同执行过程中甲乙双方协商确定。</w:t>
      </w:r>
    </w:p>
    <w:p w14:paraId="154D4AAC">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（10）保险公司应指定专人办理保险投保事项及其他事务。如更换经办人需要提前告知投保人，经办人要求具备丰富的保险从业经验，有较好的沟通能力、理赔服务意识，有实际处理医疗理赔的经验。</w:t>
      </w:r>
    </w:p>
    <w:p w14:paraId="40FDDA71">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（11）保险公司确定投保资料，投保资料内容需经投保人认可。</w:t>
      </w:r>
    </w:p>
    <w:p w14:paraId="25B4A68B">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（12）保险公司指定专人办理保险赔偿事务。如经办人员更换需提前告知投保人。经办人员需熟悉保险赔偿工作。</w:t>
      </w:r>
    </w:p>
    <w:p w14:paraId="40ADD132">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（13）保险公司根据计生保险特点，涉及保险赔偿事项，经办人员要到达基层办理，与14个街道工作人员联系，建立保险赔偿工作机制。提高保险金赔偿的时效，服务基层计生工作人员和计生家庭。</w:t>
      </w:r>
    </w:p>
    <w:p w14:paraId="69204D7C">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（14）保险合同订立时，在合同书上和投保单或保险单等其他保险凭证上有明确说明和标志提示。</w:t>
      </w:r>
    </w:p>
    <w:p w14:paraId="524E0706">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）乙方承诺在保险期限内及被保险人出险理赔期限内，必须按照保险方案以及保险法的规定进行理赔，不得无故不赔或少赔，即便是赔付率超过100%，否则将承担法律责任。</w:t>
      </w:r>
    </w:p>
    <w:p w14:paraId="7D647158">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rPr>
        <w:t>）被保险人在保险期间内因患疾病死亡或者重疾的，无论是否是由于既往疾病导致的，乙方应给予理赔；因既往疾病导致采购人的被保险人住院医疗费、住院津贴、重症监护等，乙方应给予理赔；甲方的被保险人因意外伤害或者疾病引起住院医疗费、住院津贴、重症监护等，如跨保单年度的，乙方应理赔至本次治疗结束。</w:t>
      </w:r>
    </w:p>
    <w:p w14:paraId="26E2565E">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2.本合同承接保险期限：202 年  月 日零时起至 202 年  月  日二十四时止。</w:t>
      </w:r>
    </w:p>
    <w:p w14:paraId="7CAE1F3C">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保险方案：</w:t>
      </w:r>
    </w:p>
    <w:p w14:paraId="0456BC6E">
      <w:pPr>
        <w:pStyle w:val="256"/>
        <w:tabs>
          <w:tab w:val="left" w:pos="312"/>
        </w:tabs>
        <w:ind w:left="420" w:firstLine="361" w:firstLineChars="150"/>
        <w:rPr>
          <w:rFonts w:cs="仿宋_GB2312" w:asciiTheme="minorEastAsia" w:hAnsiTheme="minorEastAsia" w:eastAsiaTheme="minorEastAsia"/>
          <w:b/>
          <w:bCs/>
        </w:rPr>
      </w:pPr>
      <w:r>
        <w:rPr>
          <w:rFonts w:hint="eastAsia" w:cs="仿宋_GB2312" w:asciiTheme="minorEastAsia" w:hAnsiTheme="minorEastAsia" w:eastAsiaTheme="minorEastAsia"/>
          <w:b/>
          <w:bCs/>
        </w:rPr>
        <w:t>1、独生子女家庭方案</w:t>
      </w:r>
    </w:p>
    <w:tbl>
      <w:tblPr>
        <w:tblStyle w:val="63"/>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268"/>
        <w:gridCol w:w="1985"/>
        <w:gridCol w:w="4110"/>
      </w:tblGrid>
      <w:tr w14:paraId="1BE4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37" w:type="dxa"/>
            <w:vAlign w:val="center"/>
          </w:tcPr>
          <w:p w14:paraId="48CB183D">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投保</w:t>
            </w:r>
          </w:p>
          <w:p w14:paraId="0CC0DF2B">
            <w:pPr>
              <w:tabs>
                <w:tab w:val="center" w:pos="4153"/>
                <w:tab w:val="right" w:pos="8306"/>
              </w:tabs>
              <w:snapToGrid w:val="0"/>
              <w:spacing w:line="360" w:lineRule="auto"/>
              <w:ind w:firstLine="240" w:firstLineChars="100"/>
              <w:rPr>
                <w:rFonts w:cs="仿宋_GB2312" w:asciiTheme="minorEastAsia" w:hAnsiTheme="minorEastAsia"/>
                <w:sz w:val="24"/>
                <w:szCs w:val="24"/>
              </w:rPr>
            </w:pPr>
            <w:r>
              <w:rPr>
                <w:rFonts w:hint="eastAsia" w:cs="仿宋_GB2312" w:asciiTheme="minorEastAsia" w:hAnsiTheme="minorEastAsia"/>
                <w:sz w:val="24"/>
                <w:szCs w:val="24"/>
              </w:rPr>
              <w:t>对象</w:t>
            </w:r>
          </w:p>
        </w:tc>
        <w:tc>
          <w:tcPr>
            <w:tcW w:w="2268" w:type="dxa"/>
            <w:vAlign w:val="center"/>
          </w:tcPr>
          <w:p w14:paraId="15F63DF4">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保障项目</w:t>
            </w:r>
          </w:p>
        </w:tc>
        <w:tc>
          <w:tcPr>
            <w:tcW w:w="1985" w:type="dxa"/>
            <w:vAlign w:val="center"/>
          </w:tcPr>
          <w:p w14:paraId="7A59797A">
            <w:pPr>
              <w:tabs>
                <w:tab w:val="center" w:pos="4153"/>
                <w:tab w:val="right" w:pos="8306"/>
              </w:tabs>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保险金额</w:t>
            </w:r>
          </w:p>
        </w:tc>
        <w:tc>
          <w:tcPr>
            <w:tcW w:w="4110" w:type="dxa"/>
            <w:vAlign w:val="center"/>
          </w:tcPr>
          <w:p w14:paraId="7F1EE88B">
            <w:pPr>
              <w:tabs>
                <w:tab w:val="center" w:pos="4153"/>
                <w:tab w:val="right" w:pos="8306"/>
              </w:tabs>
              <w:snapToGrid w:val="0"/>
              <w:spacing w:line="360" w:lineRule="auto"/>
              <w:ind w:firstLine="480" w:firstLineChars="200"/>
              <w:jc w:val="center"/>
              <w:rPr>
                <w:rFonts w:cs="仿宋_GB2312" w:asciiTheme="minorEastAsia" w:hAnsiTheme="minorEastAsia"/>
                <w:sz w:val="24"/>
                <w:szCs w:val="24"/>
              </w:rPr>
            </w:pPr>
            <w:r>
              <w:rPr>
                <w:rFonts w:hint="eastAsia" w:cs="仿宋_GB2312" w:asciiTheme="minorEastAsia" w:hAnsiTheme="minorEastAsia"/>
                <w:sz w:val="24"/>
                <w:szCs w:val="24"/>
              </w:rPr>
              <w:t>保障内容</w:t>
            </w:r>
          </w:p>
        </w:tc>
      </w:tr>
      <w:tr w14:paraId="5318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7" w:type="dxa"/>
            <w:vMerge w:val="restart"/>
            <w:vAlign w:val="center"/>
          </w:tcPr>
          <w:p w14:paraId="27142009">
            <w:pPr>
              <w:tabs>
                <w:tab w:val="center" w:pos="4153"/>
                <w:tab w:val="right" w:pos="8306"/>
              </w:tabs>
              <w:snapToGrid w:val="0"/>
              <w:spacing w:line="360" w:lineRule="auto"/>
              <w:ind w:firstLine="120" w:firstLineChars="50"/>
              <w:jc w:val="center"/>
              <w:rPr>
                <w:rFonts w:cs="仿宋_GB2312" w:asciiTheme="minorEastAsia" w:hAnsiTheme="minorEastAsia"/>
                <w:sz w:val="24"/>
                <w:szCs w:val="24"/>
              </w:rPr>
            </w:pPr>
            <w:r>
              <w:rPr>
                <w:rFonts w:hint="eastAsia" w:cs="仿宋_GB2312" w:asciiTheme="minorEastAsia" w:hAnsiTheme="minorEastAsia"/>
                <w:sz w:val="24"/>
                <w:szCs w:val="24"/>
              </w:rPr>
              <w:t>独生</w:t>
            </w:r>
          </w:p>
          <w:p w14:paraId="61FE8ECA">
            <w:pPr>
              <w:tabs>
                <w:tab w:val="center" w:pos="4153"/>
                <w:tab w:val="right" w:pos="8306"/>
              </w:tabs>
              <w:snapToGrid w:val="0"/>
              <w:spacing w:line="360" w:lineRule="auto"/>
              <w:ind w:firstLine="120" w:firstLineChars="50"/>
              <w:jc w:val="center"/>
              <w:rPr>
                <w:rFonts w:cs="仿宋_GB2312" w:asciiTheme="minorEastAsia" w:hAnsiTheme="minorEastAsia"/>
                <w:sz w:val="24"/>
                <w:szCs w:val="24"/>
              </w:rPr>
            </w:pPr>
            <w:r>
              <w:rPr>
                <w:rFonts w:hint="eastAsia" w:cs="仿宋_GB2312" w:asciiTheme="minorEastAsia" w:hAnsiTheme="minorEastAsia"/>
                <w:sz w:val="24"/>
                <w:szCs w:val="24"/>
              </w:rPr>
              <w:t>子女</w:t>
            </w:r>
          </w:p>
        </w:tc>
        <w:tc>
          <w:tcPr>
            <w:tcW w:w="2268" w:type="dxa"/>
            <w:vAlign w:val="center"/>
          </w:tcPr>
          <w:p w14:paraId="1FEC98E2">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疾病身故保险金</w:t>
            </w:r>
          </w:p>
        </w:tc>
        <w:tc>
          <w:tcPr>
            <w:tcW w:w="1985" w:type="dxa"/>
            <w:vAlign w:val="center"/>
          </w:tcPr>
          <w:p w14:paraId="460BC9B5">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30000元/人</w:t>
            </w:r>
          </w:p>
        </w:tc>
        <w:tc>
          <w:tcPr>
            <w:tcW w:w="4110" w:type="dxa"/>
            <w:vAlign w:val="center"/>
          </w:tcPr>
          <w:p w14:paraId="4C5D7321">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无等待期100%赔付</w:t>
            </w:r>
          </w:p>
        </w:tc>
      </w:tr>
      <w:tr w14:paraId="6814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7" w:type="dxa"/>
            <w:vMerge w:val="continue"/>
            <w:vAlign w:val="center"/>
          </w:tcPr>
          <w:p w14:paraId="1398EA01">
            <w:pPr>
              <w:tabs>
                <w:tab w:val="center" w:pos="4153"/>
                <w:tab w:val="right" w:pos="8306"/>
              </w:tabs>
              <w:snapToGrid w:val="0"/>
              <w:spacing w:line="360" w:lineRule="auto"/>
              <w:ind w:firstLine="480" w:firstLineChars="200"/>
              <w:jc w:val="center"/>
              <w:rPr>
                <w:rFonts w:cs="仿宋_GB2312" w:asciiTheme="minorEastAsia" w:hAnsiTheme="minorEastAsia"/>
                <w:sz w:val="24"/>
                <w:szCs w:val="24"/>
              </w:rPr>
            </w:pPr>
          </w:p>
        </w:tc>
        <w:tc>
          <w:tcPr>
            <w:tcW w:w="2268" w:type="dxa"/>
            <w:vAlign w:val="center"/>
          </w:tcPr>
          <w:p w14:paraId="4A0B3EE3">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意外身故保险金</w:t>
            </w:r>
          </w:p>
        </w:tc>
        <w:tc>
          <w:tcPr>
            <w:tcW w:w="1985" w:type="dxa"/>
            <w:vAlign w:val="center"/>
          </w:tcPr>
          <w:p w14:paraId="54CF7939">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30000元/人</w:t>
            </w:r>
          </w:p>
        </w:tc>
        <w:tc>
          <w:tcPr>
            <w:tcW w:w="4110" w:type="dxa"/>
            <w:vAlign w:val="center"/>
          </w:tcPr>
          <w:p w14:paraId="09807AE1">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100%赔付</w:t>
            </w:r>
          </w:p>
        </w:tc>
      </w:tr>
      <w:tr w14:paraId="6AF1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37" w:type="dxa"/>
            <w:vMerge w:val="continue"/>
            <w:vAlign w:val="center"/>
          </w:tcPr>
          <w:p w14:paraId="4E0A8389">
            <w:pPr>
              <w:tabs>
                <w:tab w:val="center" w:pos="4153"/>
                <w:tab w:val="right" w:pos="8306"/>
              </w:tabs>
              <w:snapToGrid w:val="0"/>
              <w:spacing w:line="360" w:lineRule="auto"/>
              <w:ind w:firstLine="480" w:firstLineChars="200"/>
              <w:jc w:val="center"/>
              <w:rPr>
                <w:rFonts w:cs="仿宋_GB2312" w:asciiTheme="minorEastAsia" w:hAnsiTheme="minorEastAsia"/>
                <w:sz w:val="24"/>
                <w:szCs w:val="24"/>
              </w:rPr>
            </w:pPr>
          </w:p>
        </w:tc>
        <w:tc>
          <w:tcPr>
            <w:tcW w:w="2268" w:type="dxa"/>
            <w:vAlign w:val="center"/>
          </w:tcPr>
          <w:p w14:paraId="205A3ECD">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意外残疾保险金</w:t>
            </w:r>
          </w:p>
        </w:tc>
        <w:tc>
          <w:tcPr>
            <w:tcW w:w="1985" w:type="dxa"/>
            <w:vAlign w:val="center"/>
          </w:tcPr>
          <w:p w14:paraId="5EAD31AD">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30000元/人</w:t>
            </w:r>
          </w:p>
        </w:tc>
        <w:tc>
          <w:tcPr>
            <w:tcW w:w="4110" w:type="dxa"/>
            <w:vAlign w:val="center"/>
          </w:tcPr>
          <w:p w14:paraId="22DB183F">
            <w:pPr>
              <w:tabs>
                <w:tab w:val="center" w:pos="4153"/>
                <w:tab w:val="right" w:pos="8306"/>
              </w:tabs>
              <w:snapToGrid w:val="0"/>
              <w:jc w:val="center"/>
              <w:rPr>
                <w:rFonts w:cs="仿宋_GB2312" w:asciiTheme="minorEastAsia" w:hAnsiTheme="minorEastAsia"/>
                <w:sz w:val="24"/>
                <w:szCs w:val="24"/>
              </w:rPr>
            </w:pPr>
            <w:r>
              <w:rPr>
                <w:rFonts w:hint="eastAsia" w:cs="仿宋_GB2312" w:asciiTheme="minorEastAsia" w:hAnsiTheme="minorEastAsia"/>
                <w:sz w:val="24"/>
                <w:szCs w:val="24"/>
              </w:rPr>
              <w:t>按《人身保险伤残评定标准（行业标准）》赔付</w:t>
            </w:r>
          </w:p>
        </w:tc>
      </w:tr>
      <w:tr w14:paraId="04A0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37" w:type="dxa"/>
            <w:vMerge w:val="continue"/>
            <w:vAlign w:val="center"/>
          </w:tcPr>
          <w:p w14:paraId="310F215A">
            <w:pPr>
              <w:tabs>
                <w:tab w:val="center" w:pos="4153"/>
                <w:tab w:val="right" w:pos="8306"/>
              </w:tabs>
              <w:snapToGrid w:val="0"/>
              <w:spacing w:line="360" w:lineRule="auto"/>
              <w:ind w:firstLine="480" w:firstLineChars="200"/>
              <w:jc w:val="center"/>
              <w:rPr>
                <w:rFonts w:cs="仿宋_GB2312" w:asciiTheme="minorEastAsia" w:hAnsiTheme="minorEastAsia"/>
                <w:sz w:val="24"/>
                <w:szCs w:val="24"/>
              </w:rPr>
            </w:pPr>
          </w:p>
        </w:tc>
        <w:tc>
          <w:tcPr>
            <w:tcW w:w="2268" w:type="dxa"/>
            <w:vMerge w:val="restart"/>
            <w:vAlign w:val="center"/>
          </w:tcPr>
          <w:p w14:paraId="5A8C4442">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重大疾病保险金</w:t>
            </w:r>
          </w:p>
        </w:tc>
        <w:tc>
          <w:tcPr>
            <w:tcW w:w="1985" w:type="dxa"/>
            <w:vAlign w:val="center"/>
          </w:tcPr>
          <w:p w14:paraId="227A960E">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重疾10000元/人</w:t>
            </w:r>
          </w:p>
        </w:tc>
        <w:tc>
          <w:tcPr>
            <w:tcW w:w="4110" w:type="dxa"/>
            <w:vMerge w:val="restart"/>
            <w:vAlign w:val="center"/>
          </w:tcPr>
          <w:p w14:paraId="4D5D25EC">
            <w:pPr>
              <w:tabs>
                <w:tab w:val="center" w:pos="4153"/>
                <w:tab w:val="right" w:pos="8306"/>
              </w:tabs>
              <w:snapToGrid w:val="0"/>
              <w:jc w:val="center"/>
              <w:rPr>
                <w:rFonts w:cs="仿宋_GB2312" w:asciiTheme="minorEastAsia" w:hAnsiTheme="minorEastAsia"/>
                <w:sz w:val="24"/>
                <w:szCs w:val="24"/>
              </w:rPr>
            </w:pPr>
            <w:r>
              <w:rPr>
                <w:rFonts w:hint="eastAsia" w:cs="仿宋_GB2312" w:asciiTheme="minorEastAsia" w:hAnsiTheme="minorEastAsia"/>
                <w:sz w:val="24"/>
                <w:szCs w:val="24"/>
              </w:rPr>
              <w:t>因患条款列明的50种重症和10种轻症疾病之一，一次性给付对应程度的重大疾病保险金。（病种详见具体条款）</w:t>
            </w:r>
          </w:p>
        </w:tc>
      </w:tr>
      <w:tr w14:paraId="306B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7" w:type="dxa"/>
            <w:vMerge w:val="continue"/>
            <w:vAlign w:val="center"/>
          </w:tcPr>
          <w:p w14:paraId="197E3983">
            <w:pPr>
              <w:tabs>
                <w:tab w:val="center" w:pos="4153"/>
                <w:tab w:val="right" w:pos="8306"/>
              </w:tabs>
              <w:snapToGrid w:val="0"/>
              <w:spacing w:line="360" w:lineRule="auto"/>
              <w:ind w:firstLine="480" w:firstLineChars="200"/>
              <w:jc w:val="center"/>
              <w:rPr>
                <w:rFonts w:cs="仿宋_GB2312" w:asciiTheme="minorEastAsia" w:hAnsiTheme="minorEastAsia"/>
                <w:sz w:val="24"/>
                <w:szCs w:val="24"/>
              </w:rPr>
            </w:pPr>
          </w:p>
        </w:tc>
        <w:tc>
          <w:tcPr>
            <w:tcW w:w="2268" w:type="dxa"/>
            <w:vMerge w:val="continue"/>
            <w:vAlign w:val="center"/>
          </w:tcPr>
          <w:p w14:paraId="1938AC95">
            <w:pPr>
              <w:tabs>
                <w:tab w:val="center" w:pos="4153"/>
                <w:tab w:val="right" w:pos="8306"/>
              </w:tabs>
              <w:snapToGrid w:val="0"/>
              <w:spacing w:line="360" w:lineRule="auto"/>
              <w:jc w:val="center"/>
              <w:rPr>
                <w:rFonts w:cs="仿宋_GB2312" w:asciiTheme="minorEastAsia" w:hAnsiTheme="minorEastAsia"/>
                <w:sz w:val="24"/>
                <w:szCs w:val="24"/>
              </w:rPr>
            </w:pPr>
          </w:p>
        </w:tc>
        <w:tc>
          <w:tcPr>
            <w:tcW w:w="1985" w:type="dxa"/>
            <w:vAlign w:val="center"/>
          </w:tcPr>
          <w:p w14:paraId="3A579D9C">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轻症3000元/人</w:t>
            </w:r>
          </w:p>
        </w:tc>
        <w:tc>
          <w:tcPr>
            <w:tcW w:w="4110" w:type="dxa"/>
            <w:vMerge w:val="continue"/>
            <w:vAlign w:val="center"/>
          </w:tcPr>
          <w:p w14:paraId="7383EBCD">
            <w:pPr>
              <w:tabs>
                <w:tab w:val="center" w:pos="4153"/>
                <w:tab w:val="right" w:pos="8306"/>
              </w:tabs>
              <w:snapToGrid w:val="0"/>
              <w:jc w:val="center"/>
              <w:rPr>
                <w:rFonts w:cs="仿宋_GB2312" w:asciiTheme="minorEastAsia" w:hAnsiTheme="minorEastAsia"/>
                <w:sz w:val="24"/>
                <w:szCs w:val="24"/>
              </w:rPr>
            </w:pPr>
          </w:p>
        </w:tc>
      </w:tr>
      <w:tr w14:paraId="5652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37" w:type="dxa"/>
            <w:vMerge w:val="restart"/>
            <w:vAlign w:val="center"/>
          </w:tcPr>
          <w:p w14:paraId="2C516826">
            <w:pPr>
              <w:tabs>
                <w:tab w:val="center" w:pos="4153"/>
                <w:tab w:val="right" w:pos="8306"/>
              </w:tabs>
              <w:snapToGrid w:val="0"/>
              <w:spacing w:line="360" w:lineRule="auto"/>
              <w:ind w:firstLine="240" w:firstLineChars="100"/>
              <w:rPr>
                <w:rFonts w:cs="仿宋_GB2312" w:asciiTheme="minorEastAsia" w:hAnsiTheme="minorEastAsia"/>
                <w:sz w:val="24"/>
                <w:szCs w:val="24"/>
              </w:rPr>
            </w:pPr>
            <w:r>
              <w:rPr>
                <w:rFonts w:hint="eastAsia" w:cs="仿宋_GB2312" w:asciiTheme="minorEastAsia" w:hAnsiTheme="minorEastAsia"/>
                <w:sz w:val="24"/>
                <w:szCs w:val="24"/>
              </w:rPr>
              <w:t>父母</w:t>
            </w:r>
          </w:p>
        </w:tc>
        <w:tc>
          <w:tcPr>
            <w:tcW w:w="2268" w:type="dxa"/>
            <w:vAlign w:val="center"/>
          </w:tcPr>
          <w:p w14:paraId="3085BCBF">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疾病身故保险金</w:t>
            </w:r>
          </w:p>
        </w:tc>
        <w:tc>
          <w:tcPr>
            <w:tcW w:w="1985" w:type="dxa"/>
            <w:vAlign w:val="center"/>
          </w:tcPr>
          <w:p w14:paraId="1D9EB2B3">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5000元/人</w:t>
            </w:r>
          </w:p>
        </w:tc>
        <w:tc>
          <w:tcPr>
            <w:tcW w:w="4110" w:type="dxa"/>
            <w:vAlign w:val="center"/>
          </w:tcPr>
          <w:p w14:paraId="5D0EFA1B">
            <w:pPr>
              <w:tabs>
                <w:tab w:val="center" w:pos="4153"/>
                <w:tab w:val="right" w:pos="8306"/>
              </w:tabs>
              <w:snapToGrid w:val="0"/>
              <w:jc w:val="center"/>
              <w:rPr>
                <w:rFonts w:cs="仿宋_GB2312" w:asciiTheme="minorEastAsia" w:hAnsiTheme="minorEastAsia"/>
                <w:sz w:val="24"/>
                <w:szCs w:val="24"/>
              </w:rPr>
            </w:pPr>
            <w:r>
              <w:rPr>
                <w:rFonts w:hint="eastAsia" w:cs="仿宋_GB2312" w:asciiTheme="minorEastAsia" w:hAnsiTheme="minorEastAsia"/>
                <w:sz w:val="24"/>
                <w:szCs w:val="24"/>
              </w:rPr>
              <w:t>无等待期100%赔付</w:t>
            </w:r>
          </w:p>
        </w:tc>
      </w:tr>
      <w:tr w14:paraId="0E04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37" w:type="dxa"/>
            <w:vMerge w:val="continue"/>
            <w:vAlign w:val="center"/>
          </w:tcPr>
          <w:p w14:paraId="55471440">
            <w:pPr>
              <w:tabs>
                <w:tab w:val="center" w:pos="4153"/>
                <w:tab w:val="right" w:pos="8306"/>
              </w:tabs>
              <w:snapToGrid w:val="0"/>
              <w:spacing w:line="360" w:lineRule="auto"/>
              <w:ind w:firstLine="480" w:firstLineChars="200"/>
              <w:jc w:val="center"/>
              <w:rPr>
                <w:rFonts w:cs="仿宋_GB2312" w:asciiTheme="minorEastAsia" w:hAnsiTheme="minorEastAsia"/>
                <w:sz w:val="24"/>
                <w:szCs w:val="24"/>
              </w:rPr>
            </w:pPr>
          </w:p>
        </w:tc>
        <w:tc>
          <w:tcPr>
            <w:tcW w:w="2268" w:type="dxa"/>
            <w:vAlign w:val="center"/>
          </w:tcPr>
          <w:p w14:paraId="1BF77996">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意外身故保险金</w:t>
            </w:r>
          </w:p>
        </w:tc>
        <w:tc>
          <w:tcPr>
            <w:tcW w:w="1985" w:type="dxa"/>
            <w:vAlign w:val="center"/>
          </w:tcPr>
          <w:p w14:paraId="485D6D1B">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5000元/人</w:t>
            </w:r>
          </w:p>
        </w:tc>
        <w:tc>
          <w:tcPr>
            <w:tcW w:w="4110" w:type="dxa"/>
            <w:vAlign w:val="center"/>
          </w:tcPr>
          <w:p w14:paraId="32C8CC3D">
            <w:pPr>
              <w:tabs>
                <w:tab w:val="center" w:pos="4153"/>
                <w:tab w:val="right" w:pos="8306"/>
              </w:tabs>
              <w:snapToGrid w:val="0"/>
              <w:jc w:val="center"/>
              <w:rPr>
                <w:rFonts w:cs="仿宋_GB2312" w:asciiTheme="minorEastAsia" w:hAnsiTheme="minorEastAsia"/>
                <w:sz w:val="24"/>
                <w:szCs w:val="24"/>
              </w:rPr>
            </w:pPr>
            <w:r>
              <w:rPr>
                <w:rFonts w:hint="eastAsia" w:cs="仿宋_GB2312" w:asciiTheme="minorEastAsia" w:hAnsiTheme="minorEastAsia"/>
                <w:sz w:val="24"/>
                <w:szCs w:val="24"/>
              </w:rPr>
              <w:t>100%赔付</w:t>
            </w:r>
          </w:p>
        </w:tc>
      </w:tr>
      <w:tr w14:paraId="73AE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7" w:type="dxa"/>
            <w:vMerge w:val="continue"/>
            <w:vAlign w:val="center"/>
          </w:tcPr>
          <w:p w14:paraId="5531FE47">
            <w:pPr>
              <w:tabs>
                <w:tab w:val="center" w:pos="4153"/>
                <w:tab w:val="right" w:pos="8306"/>
              </w:tabs>
              <w:snapToGrid w:val="0"/>
              <w:spacing w:line="360" w:lineRule="auto"/>
              <w:ind w:firstLine="480" w:firstLineChars="200"/>
              <w:jc w:val="center"/>
              <w:rPr>
                <w:rFonts w:cs="仿宋_GB2312" w:asciiTheme="minorEastAsia" w:hAnsiTheme="minorEastAsia"/>
                <w:sz w:val="24"/>
                <w:szCs w:val="24"/>
              </w:rPr>
            </w:pPr>
          </w:p>
        </w:tc>
        <w:tc>
          <w:tcPr>
            <w:tcW w:w="2268" w:type="dxa"/>
            <w:vAlign w:val="center"/>
          </w:tcPr>
          <w:p w14:paraId="4D864EE7">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意外残疾保险金</w:t>
            </w:r>
          </w:p>
        </w:tc>
        <w:tc>
          <w:tcPr>
            <w:tcW w:w="1985" w:type="dxa"/>
            <w:vAlign w:val="center"/>
          </w:tcPr>
          <w:p w14:paraId="48830568">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5000元/人</w:t>
            </w:r>
          </w:p>
        </w:tc>
        <w:tc>
          <w:tcPr>
            <w:tcW w:w="4110" w:type="dxa"/>
            <w:vAlign w:val="center"/>
          </w:tcPr>
          <w:p w14:paraId="01F7B597">
            <w:pPr>
              <w:tabs>
                <w:tab w:val="center" w:pos="4153"/>
                <w:tab w:val="right" w:pos="8306"/>
              </w:tabs>
              <w:snapToGrid w:val="0"/>
              <w:jc w:val="center"/>
              <w:rPr>
                <w:rFonts w:cs="仿宋_GB2312" w:asciiTheme="minorEastAsia" w:hAnsiTheme="minorEastAsia"/>
                <w:sz w:val="24"/>
                <w:szCs w:val="24"/>
              </w:rPr>
            </w:pPr>
            <w:r>
              <w:rPr>
                <w:rFonts w:hint="eastAsia" w:cs="仿宋_GB2312" w:asciiTheme="minorEastAsia" w:hAnsiTheme="minorEastAsia"/>
                <w:sz w:val="24"/>
                <w:szCs w:val="24"/>
              </w:rPr>
              <w:t>按《劳动能力鉴定 职工工伤与职业病致残等级》（GB/T 16180-2014）赔付</w:t>
            </w:r>
          </w:p>
        </w:tc>
      </w:tr>
      <w:tr w14:paraId="4F7C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7" w:type="dxa"/>
            <w:vMerge w:val="restart"/>
            <w:vAlign w:val="center"/>
          </w:tcPr>
          <w:p w14:paraId="428C0CC4">
            <w:pPr>
              <w:tabs>
                <w:tab w:val="center" w:pos="4153"/>
                <w:tab w:val="right" w:pos="8306"/>
              </w:tabs>
              <w:snapToGrid w:val="0"/>
              <w:spacing w:line="360" w:lineRule="auto"/>
              <w:ind w:firstLine="120" w:firstLineChars="50"/>
              <w:jc w:val="center"/>
              <w:rPr>
                <w:rFonts w:cs="仿宋_GB2312" w:asciiTheme="minorEastAsia" w:hAnsiTheme="minorEastAsia"/>
                <w:sz w:val="24"/>
                <w:szCs w:val="24"/>
              </w:rPr>
            </w:pPr>
            <w:r>
              <w:rPr>
                <w:rFonts w:hint="eastAsia" w:cs="仿宋_GB2312" w:asciiTheme="minorEastAsia" w:hAnsiTheme="minorEastAsia"/>
                <w:sz w:val="24"/>
                <w:szCs w:val="24"/>
              </w:rPr>
              <w:t>单亲</w:t>
            </w:r>
          </w:p>
          <w:p w14:paraId="4D7A9BF2">
            <w:pPr>
              <w:tabs>
                <w:tab w:val="center" w:pos="4153"/>
                <w:tab w:val="right" w:pos="8306"/>
              </w:tabs>
              <w:snapToGrid w:val="0"/>
              <w:spacing w:line="360" w:lineRule="auto"/>
              <w:ind w:firstLine="120" w:firstLineChars="50"/>
              <w:jc w:val="center"/>
              <w:rPr>
                <w:rFonts w:cs="仿宋_GB2312" w:asciiTheme="minorEastAsia" w:hAnsiTheme="minorEastAsia"/>
                <w:sz w:val="24"/>
                <w:szCs w:val="24"/>
              </w:rPr>
            </w:pPr>
            <w:r>
              <w:rPr>
                <w:rFonts w:hint="eastAsia" w:cs="仿宋_GB2312" w:asciiTheme="minorEastAsia" w:hAnsiTheme="minorEastAsia"/>
                <w:sz w:val="24"/>
                <w:szCs w:val="24"/>
              </w:rPr>
              <w:t>父母</w:t>
            </w:r>
          </w:p>
        </w:tc>
        <w:tc>
          <w:tcPr>
            <w:tcW w:w="2268" w:type="dxa"/>
            <w:vAlign w:val="center"/>
          </w:tcPr>
          <w:p w14:paraId="21B98E8A">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疾病身故保险金</w:t>
            </w:r>
          </w:p>
        </w:tc>
        <w:tc>
          <w:tcPr>
            <w:tcW w:w="1985" w:type="dxa"/>
            <w:vAlign w:val="center"/>
          </w:tcPr>
          <w:p w14:paraId="5EE5B8B4">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10000元/人</w:t>
            </w:r>
          </w:p>
        </w:tc>
        <w:tc>
          <w:tcPr>
            <w:tcW w:w="4110" w:type="dxa"/>
            <w:vAlign w:val="center"/>
          </w:tcPr>
          <w:p w14:paraId="178F6C12">
            <w:pPr>
              <w:tabs>
                <w:tab w:val="center" w:pos="4153"/>
                <w:tab w:val="right" w:pos="8306"/>
              </w:tabs>
              <w:snapToGrid w:val="0"/>
              <w:jc w:val="center"/>
              <w:rPr>
                <w:rFonts w:cs="仿宋_GB2312" w:asciiTheme="minorEastAsia" w:hAnsiTheme="minorEastAsia"/>
                <w:sz w:val="24"/>
                <w:szCs w:val="24"/>
              </w:rPr>
            </w:pPr>
            <w:r>
              <w:rPr>
                <w:rFonts w:hint="eastAsia" w:cs="仿宋_GB2312" w:asciiTheme="minorEastAsia" w:hAnsiTheme="minorEastAsia"/>
                <w:sz w:val="24"/>
                <w:szCs w:val="24"/>
              </w:rPr>
              <w:t>无等待期100%赔付</w:t>
            </w:r>
          </w:p>
        </w:tc>
      </w:tr>
      <w:tr w14:paraId="4857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7" w:type="dxa"/>
            <w:vMerge w:val="continue"/>
            <w:vAlign w:val="center"/>
          </w:tcPr>
          <w:p w14:paraId="0AF4F319">
            <w:pPr>
              <w:tabs>
                <w:tab w:val="center" w:pos="4153"/>
                <w:tab w:val="right" w:pos="8306"/>
              </w:tabs>
              <w:snapToGrid w:val="0"/>
              <w:spacing w:line="360" w:lineRule="auto"/>
              <w:ind w:firstLine="480" w:firstLineChars="200"/>
              <w:jc w:val="center"/>
              <w:rPr>
                <w:rFonts w:cs="仿宋_GB2312" w:asciiTheme="minorEastAsia" w:hAnsiTheme="minorEastAsia"/>
                <w:sz w:val="24"/>
                <w:szCs w:val="24"/>
              </w:rPr>
            </w:pPr>
          </w:p>
        </w:tc>
        <w:tc>
          <w:tcPr>
            <w:tcW w:w="2268" w:type="dxa"/>
            <w:vAlign w:val="center"/>
          </w:tcPr>
          <w:p w14:paraId="1F1123AE">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意外身故保险金</w:t>
            </w:r>
          </w:p>
        </w:tc>
        <w:tc>
          <w:tcPr>
            <w:tcW w:w="1985" w:type="dxa"/>
            <w:vAlign w:val="center"/>
          </w:tcPr>
          <w:p w14:paraId="0085773C">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10000元/人</w:t>
            </w:r>
          </w:p>
        </w:tc>
        <w:tc>
          <w:tcPr>
            <w:tcW w:w="4110" w:type="dxa"/>
            <w:vAlign w:val="center"/>
          </w:tcPr>
          <w:p w14:paraId="3559FFAB">
            <w:pPr>
              <w:tabs>
                <w:tab w:val="center" w:pos="4153"/>
                <w:tab w:val="right" w:pos="8306"/>
              </w:tabs>
              <w:snapToGrid w:val="0"/>
              <w:jc w:val="center"/>
              <w:rPr>
                <w:rFonts w:cs="仿宋_GB2312" w:asciiTheme="minorEastAsia" w:hAnsiTheme="minorEastAsia"/>
                <w:sz w:val="24"/>
                <w:szCs w:val="24"/>
              </w:rPr>
            </w:pPr>
            <w:r>
              <w:rPr>
                <w:rFonts w:hint="eastAsia" w:cs="仿宋_GB2312" w:asciiTheme="minorEastAsia" w:hAnsiTheme="minorEastAsia"/>
                <w:sz w:val="24"/>
                <w:szCs w:val="24"/>
              </w:rPr>
              <w:t>100%赔付</w:t>
            </w:r>
          </w:p>
        </w:tc>
      </w:tr>
      <w:tr w14:paraId="2CA6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7" w:type="dxa"/>
            <w:vMerge w:val="continue"/>
            <w:vAlign w:val="center"/>
          </w:tcPr>
          <w:p w14:paraId="3026E048">
            <w:pPr>
              <w:tabs>
                <w:tab w:val="center" w:pos="4153"/>
                <w:tab w:val="right" w:pos="8306"/>
              </w:tabs>
              <w:snapToGrid w:val="0"/>
              <w:spacing w:line="360" w:lineRule="auto"/>
              <w:ind w:firstLine="480" w:firstLineChars="200"/>
              <w:jc w:val="center"/>
              <w:rPr>
                <w:rFonts w:cs="仿宋_GB2312" w:asciiTheme="minorEastAsia" w:hAnsiTheme="minorEastAsia"/>
                <w:sz w:val="24"/>
                <w:szCs w:val="24"/>
              </w:rPr>
            </w:pPr>
          </w:p>
        </w:tc>
        <w:tc>
          <w:tcPr>
            <w:tcW w:w="2268" w:type="dxa"/>
            <w:vAlign w:val="center"/>
          </w:tcPr>
          <w:p w14:paraId="6C36E6A6">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意外残疾保险金</w:t>
            </w:r>
          </w:p>
        </w:tc>
        <w:tc>
          <w:tcPr>
            <w:tcW w:w="1985" w:type="dxa"/>
            <w:vAlign w:val="center"/>
          </w:tcPr>
          <w:p w14:paraId="6F89D20E">
            <w:pPr>
              <w:tabs>
                <w:tab w:val="center" w:pos="4153"/>
                <w:tab w:val="right" w:pos="8306"/>
              </w:tabs>
              <w:snapToGri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10000元/人</w:t>
            </w:r>
          </w:p>
        </w:tc>
        <w:tc>
          <w:tcPr>
            <w:tcW w:w="4110" w:type="dxa"/>
            <w:vAlign w:val="center"/>
          </w:tcPr>
          <w:p w14:paraId="5E43E65B">
            <w:pPr>
              <w:tabs>
                <w:tab w:val="center" w:pos="4153"/>
                <w:tab w:val="right" w:pos="8306"/>
              </w:tabs>
              <w:snapToGrid w:val="0"/>
              <w:jc w:val="center"/>
              <w:rPr>
                <w:rFonts w:cs="仿宋_GB2312" w:asciiTheme="minorEastAsia" w:hAnsiTheme="minorEastAsia"/>
                <w:sz w:val="24"/>
                <w:szCs w:val="24"/>
              </w:rPr>
            </w:pPr>
            <w:r>
              <w:rPr>
                <w:rFonts w:hint="eastAsia" w:cs="仿宋_GB2312" w:asciiTheme="minorEastAsia" w:hAnsiTheme="minorEastAsia"/>
                <w:sz w:val="24"/>
                <w:szCs w:val="24"/>
              </w:rPr>
              <w:t>按《劳动能力鉴定 职工工伤与职业病致残等级》（GB/T 16180-2014）赔付</w:t>
            </w:r>
          </w:p>
        </w:tc>
      </w:tr>
    </w:tbl>
    <w:p w14:paraId="19D9B75A">
      <w:pPr>
        <w:pStyle w:val="256"/>
        <w:tabs>
          <w:tab w:val="left" w:pos="312"/>
        </w:tabs>
        <w:ind w:left="420" w:firstLine="361" w:firstLineChars="150"/>
        <w:rPr>
          <w:rFonts w:cs="仿宋_GB2312" w:asciiTheme="minorEastAsia" w:hAnsiTheme="minorEastAsia" w:eastAsiaTheme="minorEastAsia"/>
          <w:b/>
          <w:bCs/>
        </w:rPr>
      </w:pPr>
      <w:r>
        <w:rPr>
          <w:rFonts w:hint="eastAsia" w:cs="仿宋_GB2312" w:asciiTheme="minorEastAsia" w:hAnsiTheme="minorEastAsia" w:eastAsiaTheme="minorEastAsia"/>
          <w:b/>
          <w:bCs/>
        </w:rPr>
        <w:t>2、失独及伤残家庭方案</w:t>
      </w:r>
    </w:p>
    <w:tbl>
      <w:tblPr>
        <w:tblStyle w:val="63"/>
        <w:tblW w:w="9426" w:type="dxa"/>
        <w:jc w:val="center"/>
        <w:tblLayout w:type="fixed"/>
        <w:tblCellMar>
          <w:top w:w="0" w:type="dxa"/>
          <w:left w:w="108" w:type="dxa"/>
          <w:bottom w:w="0" w:type="dxa"/>
          <w:right w:w="108" w:type="dxa"/>
        </w:tblCellMar>
      </w:tblPr>
      <w:tblGrid>
        <w:gridCol w:w="1062"/>
        <w:gridCol w:w="2268"/>
        <w:gridCol w:w="1985"/>
        <w:gridCol w:w="4111"/>
      </w:tblGrid>
      <w:tr w14:paraId="7237AD66">
        <w:tblPrEx>
          <w:tblCellMar>
            <w:top w:w="0" w:type="dxa"/>
            <w:left w:w="108" w:type="dxa"/>
            <w:bottom w:w="0" w:type="dxa"/>
            <w:right w:w="108" w:type="dxa"/>
          </w:tblCellMar>
        </w:tblPrEx>
        <w:trPr>
          <w:trHeight w:val="648"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14:paraId="1E367AC2">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保障对象</w:t>
            </w:r>
          </w:p>
        </w:tc>
        <w:tc>
          <w:tcPr>
            <w:tcW w:w="2268" w:type="dxa"/>
            <w:tcBorders>
              <w:top w:val="single" w:color="auto" w:sz="4" w:space="0"/>
              <w:left w:val="nil"/>
              <w:bottom w:val="single" w:color="auto" w:sz="4" w:space="0"/>
              <w:right w:val="single" w:color="auto" w:sz="4" w:space="0"/>
            </w:tcBorders>
            <w:vAlign w:val="center"/>
          </w:tcPr>
          <w:p w14:paraId="5DA7B671">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保障项目</w:t>
            </w:r>
          </w:p>
        </w:tc>
        <w:tc>
          <w:tcPr>
            <w:tcW w:w="1985" w:type="dxa"/>
            <w:tcBorders>
              <w:top w:val="single" w:color="auto" w:sz="4" w:space="0"/>
              <w:left w:val="nil"/>
              <w:bottom w:val="single" w:color="auto" w:sz="4" w:space="0"/>
              <w:right w:val="single" w:color="auto" w:sz="4" w:space="0"/>
            </w:tcBorders>
            <w:vAlign w:val="center"/>
          </w:tcPr>
          <w:p w14:paraId="71FC3053">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保险金额</w:t>
            </w:r>
          </w:p>
        </w:tc>
        <w:tc>
          <w:tcPr>
            <w:tcW w:w="4111" w:type="dxa"/>
            <w:tcBorders>
              <w:top w:val="single" w:color="auto" w:sz="4" w:space="0"/>
              <w:left w:val="nil"/>
              <w:bottom w:val="single" w:color="auto" w:sz="4" w:space="0"/>
              <w:right w:val="single" w:color="auto" w:sz="4" w:space="0"/>
            </w:tcBorders>
            <w:vAlign w:val="center"/>
          </w:tcPr>
          <w:p w14:paraId="16029A6B">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保障内容</w:t>
            </w:r>
          </w:p>
        </w:tc>
      </w:tr>
      <w:tr w14:paraId="6D30FF17">
        <w:tblPrEx>
          <w:tblCellMar>
            <w:top w:w="0" w:type="dxa"/>
            <w:left w:w="108" w:type="dxa"/>
            <w:bottom w:w="0" w:type="dxa"/>
            <w:right w:w="108" w:type="dxa"/>
          </w:tblCellMar>
        </w:tblPrEx>
        <w:trPr>
          <w:trHeight w:val="423" w:hRule="atLeast"/>
          <w:jc w:val="center"/>
        </w:trPr>
        <w:tc>
          <w:tcPr>
            <w:tcW w:w="1062" w:type="dxa"/>
            <w:vMerge w:val="restart"/>
            <w:tcBorders>
              <w:top w:val="single" w:color="auto" w:sz="4" w:space="0"/>
              <w:left w:val="single" w:color="auto" w:sz="4" w:space="0"/>
              <w:right w:val="single" w:color="auto" w:sz="4" w:space="0"/>
            </w:tcBorders>
            <w:vAlign w:val="center"/>
          </w:tcPr>
          <w:p w14:paraId="16E39CC8">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失独父母及计生伤残家庭人员</w:t>
            </w:r>
          </w:p>
        </w:tc>
        <w:tc>
          <w:tcPr>
            <w:tcW w:w="2268" w:type="dxa"/>
            <w:tcBorders>
              <w:top w:val="single" w:color="auto" w:sz="4" w:space="0"/>
              <w:left w:val="nil"/>
              <w:bottom w:val="single" w:color="auto" w:sz="4" w:space="0"/>
              <w:right w:val="single" w:color="auto" w:sz="4" w:space="0"/>
            </w:tcBorders>
            <w:vAlign w:val="center"/>
          </w:tcPr>
          <w:p w14:paraId="78724916">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疾病身故</w:t>
            </w:r>
          </w:p>
        </w:tc>
        <w:tc>
          <w:tcPr>
            <w:tcW w:w="1985" w:type="dxa"/>
            <w:tcBorders>
              <w:top w:val="single" w:color="auto" w:sz="4" w:space="0"/>
              <w:left w:val="nil"/>
              <w:bottom w:val="single" w:color="auto" w:sz="4" w:space="0"/>
              <w:right w:val="single" w:color="auto" w:sz="4" w:space="0"/>
            </w:tcBorders>
            <w:vAlign w:val="center"/>
          </w:tcPr>
          <w:p w14:paraId="7ECD99AA">
            <w:pPr>
              <w:spacing w:line="360" w:lineRule="auto"/>
              <w:jc w:val="center"/>
              <w:rPr>
                <w:rFonts w:cs="仿宋_GB2312" w:asciiTheme="minorEastAsia" w:hAnsiTheme="minorEastAsia"/>
                <w:sz w:val="24"/>
                <w:szCs w:val="24"/>
              </w:rPr>
            </w:pPr>
            <w:r>
              <w:rPr>
                <w:rFonts w:cs="仿宋_GB2312" w:asciiTheme="minorEastAsia" w:hAnsiTheme="minorEastAsia"/>
                <w:sz w:val="24"/>
                <w:szCs w:val="24"/>
              </w:rPr>
              <w:t>30000</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rPr>
              <w:t>人</w:t>
            </w:r>
          </w:p>
        </w:tc>
        <w:tc>
          <w:tcPr>
            <w:tcW w:w="4111" w:type="dxa"/>
            <w:tcBorders>
              <w:top w:val="single" w:color="auto" w:sz="4" w:space="0"/>
              <w:left w:val="nil"/>
              <w:bottom w:val="single" w:color="auto" w:sz="4" w:space="0"/>
              <w:right w:val="single" w:color="auto" w:sz="4" w:space="0"/>
            </w:tcBorders>
            <w:vAlign w:val="center"/>
          </w:tcPr>
          <w:p w14:paraId="18BD2CBA">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无等待期100%给付保险金</w:t>
            </w:r>
            <w:r>
              <w:rPr>
                <w:rFonts w:cs="仿宋_GB2312" w:asciiTheme="minorEastAsia" w:hAnsiTheme="minorEastAsia"/>
                <w:sz w:val="24"/>
                <w:szCs w:val="24"/>
              </w:rPr>
              <w:t>。</w:t>
            </w:r>
          </w:p>
        </w:tc>
      </w:tr>
      <w:tr w14:paraId="3D4F5804">
        <w:tblPrEx>
          <w:tblCellMar>
            <w:top w:w="0" w:type="dxa"/>
            <w:left w:w="108" w:type="dxa"/>
            <w:bottom w:w="0" w:type="dxa"/>
            <w:right w:w="108" w:type="dxa"/>
          </w:tblCellMar>
        </w:tblPrEx>
        <w:trPr>
          <w:trHeight w:val="443" w:hRule="atLeast"/>
          <w:jc w:val="center"/>
        </w:trPr>
        <w:tc>
          <w:tcPr>
            <w:tcW w:w="1062" w:type="dxa"/>
            <w:vMerge w:val="continue"/>
            <w:tcBorders>
              <w:left w:val="single" w:color="auto" w:sz="4" w:space="0"/>
              <w:right w:val="single" w:color="auto" w:sz="4" w:space="0"/>
            </w:tcBorders>
            <w:vAlign w:val="center"/>
          </w:tcPr>
          <w:p w14:paraId="3F4AB602">
            <w:pPr>
              <w:spacing w:line="360" w:lineRule="auto"/>
              <w:jc w:val="center"/>
              <w:rPr>
                <w:rFonts w:cs="仿宋_GB2312" w:asciiTheme="minorEastAsia" w:hAnsiTheme="minorEastAsia"/>
                <w:sz w:val="24"/>
                <w:szCs w:val="24"/>
              </w:rPr>
            </w:pPr>
          </w:p>
        </w:tc>
        <w:tc>
          <w:tcPr>
            <w:tcW w:w="2268" w:type="dxa"/>
            <w:tcBorders>
              <w:top w:val="single" w:color="auto" w:sz="4" w:space="0"/>
              <w:left w:val="nil"/>
              <w:bottom w:val="single" w:color="auto" w:sz="4" w:space="0"/>
              <w:right w:val="single" w:color="auto" w:sz="4" w:space="0"/>
            </w:tcBorders>
            <w:vAlign w:val="center"/>
          </w:tcPr>
          <w:p w14:paraId="4D625174">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意外身故</w:t>
            </w:r>
          </w:p>
        </w:tc>
        <w:tc>
          <w:tcPr>
            <w:tcW w:w="1985" w:type="dxa"/>
            <w:tcBorders>
              <w:top w:val="single" w:color="auto" w:sz="4" w:space="0"/>
              <w:left w:val="nil"/>
              <w:bottom w:val="single" w:color="auto" w:sz="4" w:space="0"/>
              <w:right w:val="single" w:color="auto" w:sz="4" w:space="0"/>
            </w:tcBorders>
            <w:vAlign w:val="center"/>
          </w:tcPr>
          <w:p w14:paraId="02499B76">
            <w:pPr>
              <w:spacing w:line="360" w:lineRule="auto"/>
              <w:jc w:val="center"/>
              <w:rPr>
                <w:rFonts w:cs="仿宋_GB2312" w:asciiTheme="minorEastAsia" w:hAnsiTheme="minorEastAsia"/>
                <w:sz w:val="24"/>
                <w:szCs w:val="24"/>
              </w:rPr>
            </w:pPr>
            <w:r>
              <w:rPr>
                <w:rFonts w:cs="仿宋_GB2312" w:asciiTheme="minorEastAsia" w:hAnsiTheme="minorEastAsia"/>
                <w:sz w:val="24"/>
                <w:szCs w:val="24"/>
              </w:rPr>
              <w:t>30000</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rPr>
              <w:t>人</w:t>
            </w:r>
          </w:p>
        </w:tc>
        <w:tc>
          <w:tcPr>
            <w:tcW w:w="4111" w:type="dxa"/>
            <w:tcBorders>
              <w:top w:val="single" w:color="auto" w:sz="4" w:space="0"/>
              <w:left w:val="nil"/>
              <w:bottom w:val="single" w:color="auto" w:sz="4" w:space="0"/>
              <w:right w:val="single" w:color="auto" w:sz="4" w:space="0"/>
            </w:tcBorders>
            <w:vAlign w:val="center"/>
          </w:tcPr>
          <w:p w14:paraId="263CF90D">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100%赔付</w:t>
            </w:r>
          </w:p>
        </w:tc>
      </w:tr>
      <w:tr w14:paraId="784DDD5E">
        <w:tblPrEx>
          <w:tblCellMar>
            <w:top w:w="0" w:type="dxa"/>
            <w:left w:w="108" w:type="dxa"/>
            <w:bottom w:w="0" w:type="dxa"/>
            <w:right w:w="108" w:type="dxa"/>
          </w:tblCellMar>
        </w:tblPrEx>
        <w:trPr>
          <w:trHeight w:val="457" w:hRule="atLeast"/>
          <w:jc w:val="center"/>
        </w:trPr>
        <w:tc>
          <w:tcPr>
            <w:tcW w:w="1062" w:type="dxa"/>
            <w:vMerge w:val="continue"/>
            <w:tcBorders>
              <w:left w:val="single" w:color="auto" w:sz="4" w:space="0"/>
              <w:right w:val="single" w:color="auto" w:sz="4" w:space="0"/>
            </w:tcBorders>
            <w:vAlign w:val="center"/>
          </w:tcPr>
          <w:p w14:paraId="7C5249F0">
            <w:pPr>
              <w:spacing w:line="360" w:lineRule="auto"/>
              <w:jc w:val="center"/>
              <w:rPr>
                <w:rFonts w:cs="仿宋_GB2312" w:asciiTheme="minorEastAsia" w:hAnsiTheme="minorEastAsia"/>
                <w:sz w:val="24"/>
                <w:szCs w:val="24"/>
              </w:rPr>
            </w:pPr>
          </w:p>
        </w:tc>
        <w:tc>
          <w:tcPr>
            <w:tcW w:w="2268" w:type="dxa"/>
            <w:tcBorders>
              <w:top w:val="nil"/>
              <w:left w:val="nil"/>
              <w:bottom w:val="single" w:color="auto" w:sz="4" w:space="0"/>
              <w:right w:val="single" w:color="auto" w:sz="4" w:space="0"/>
            </w:tcBorders>
            <w:vAlign w:val="center"/>
          </w:tcPr>
          <w:p w14:paraId="2F6137A1">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意外残疾</w:t>
            </w:r>
          </w:p>
        </w:tc>
        <w:tc>
          <w:tcPr>
            <w:tcW w:w="1985" w:type="dxa"/>
            <w:tcBorders>
              <w:top w:val="nil"/>
              <w:left w:val="nil"/>
              <w:bottom w:val="single" w:color="auto" w:sz="4" w:space="0"/>
              <w:right w:val="single" w:color="auto" w:sz="4" w:space="0"/>
            </w:tcBorders>
            <w:vAlign w:val="center"/>
          </w:tcPr>
          <w:p w14:paraId="70D31A91">
            <w:pPr>
              <w:spacing w:line="360" w:lineRule="auto"/>
              <w:jc w:val="center"/>
              <w:rPr>
                <w:rFonts w:cs="仿宋_GB2312" w:asciiTheme="minorEastAsia" w:hAnsiTheme="minorEastAsia"/>
                <w:sz w:val="24"/>
                <w:szCs w:val="24"/>
              </w:rPr>
            </w:pPr>
            <w:r>
              <w:rPr>
                <w:rFonts w:cs="仿宋_GB2312" w:asciiTheme="minorEastAsia" w:hAnsiTheme="minorEastAsia"/>
                <w:sz w:val="24"/>
                <w:szCs w:val="24"/>
              </w:rPr>
              <w:t>30000</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rPr>
              <w:t>人</w:t>
            </w:r>
          </w:p>
        </w:tc>
        <w:tc>
          <w:tcPr>
            <w:tcW w:w="4111" w:type="dxa"/>
            <w:tcBorders>
              <w:top w:val="nil"/>
              <w:left w:val="single" w:color="auto" w:sz="4" w:space="0"/>
              <w:bottom w:val="single" w:color="auto" w:sz="4" w:space="0"/>
              <w:right w:val="single" w:color="auto" w:sz="4" w:space="0"/>
            </w:tcBorders>
            <w:vAlign w:val="center"/>
          </w:tcPr>
          <w:p w14:paraId="1749FB97">
            <w:pPr>
              <w:jc w:val="center"/>
              <w:rPr>
                <w:rFonts w:cs="仿宋_GB2312" w:asciiTheme="minorEastAsia" w:hAnsiTheme="minorEastAsia"/>
                <w:sz w:val="24"/>
                <w:szCs w:val="24"/>
              </w:rPr>
            </w:pPr>
            <w:r>
              <w:rPr>
                <w:rFonts w:hint="eastAsia" w:cs="仿宋_GB2312" w:asciiTheme="minorEastAsia" w:hAnsiTheme="minorEastAsia"/>
                <w:sz w:val="24"/>
                <w:szCs w:val="24"/>
              </w:rPr>
              <w:t>按《人身保险伤残评定标准（行业标准）》赔付</w:t>
            </w:r>
          </w:p>
        </w:tc>
      </w:tr>
      <w:tr w14:paraId="7E9BA9C0">
        <w:tblPrEx>
          <w:tblCellMar>
            <w:top w:w="0" w:type="dxa"/>
            <w:left w:w="108" w:type="dxa"/>
            <w:bottom w:w="0" w:type="dxa"/>
            <w:right w:w="108" w:type="dxa"/>
          </w:tblCellMar>
        </w:tblPrEx>
        <w:trPr>
          <w:trHeight w:val="803" w:hRule="atLeast"/>
          <w:jc w:val="center"/>
        </w:trPr>
        <w:tc>
          <w:tcPr>
            <w:tcW w:w="1062" w:type="dxa"/>
            <w:vMerge w:val="continue"/>
            <w:tcBorders>
              <w:left w:val="single" w:color="auto" w:sz="4" w:space="0"/>
              <w:right w:val="single" w:color="auto" w:sz="4" w:space="0"/>
            </w:tcBorders>
            <w:vAlign w:val="center"/>
          </w:tcPr>
          <w:p w14:paraId="36642175">
            <w:pPr>
              <w:spacing w:line="360" w:lineRule="auto"/>
              <w:jc w:val="center"/>
              <w:rPr>
                <w:rFonts w:cs="仿宋_GB2312" w:asciiTheme="minorEastAsia" w:hAnsiTheme="minorEastAsia"/>
                <w:sz w:val="24"/>
                <w:szCs w:val="24"/>
              </w:rPr>
            </w:pPr>
          </w:p>
        </w:tc>
        <w:tc>
          <w:tcPr>
            <w:tcW w:w="2268" w:type="dxa"/>
            <w:vMerge w:val="restart"/>
            <w:tcBorders>
              <w:top w:val="single" w:color="auto" w:sz="4" w:space="0"/>
              <w:left w:val="nil"/>
              <w:right w:val="single" w:color="auto" w:sz="4" w:space="0"/>
            </w:tcBorders>
            <w:vAlign w:val="center"/>
          </w:tcPr>
          <w:p w14:paraId="76AE0BE2">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重大疾病</w:t>
            </w:r>
          </w:p>
        </w:tc>
        <w:tc>
          <w:tcPr>
            <w:tcW w:w="1985" w:type="dxa"/>
            <w:tcBorders>
              <w:top w:val="single" w:color="auto" w:sz="4" w:space="0"/>
              <w:left w:val="nil"/>
              <w:bottom w:val="single" w:color="auto" w:sz="4" w:space="0"/>
              <w:right w:val="single" w:color="auto" w:sz="4" w:space="0"/>
            </w:tcBorders>
            <w:vAlign w:val="center"/>
          </w:tcPr>
          <w:p w14:paraId="458DA3F6">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重症</w:t>
            </w:r>
            <w:r>
              <w:rPr>
                <w:rFonts w:cs="仿宋_GB2312" w:asciiTheme="minorEastAsia" w:hAnsiTheme="minorEastAsia"/>
                <w:sz w:val="24"/>
                <w:szCs w:val="24"/>
              </w:rPr>
              <w:t>10000</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rPr>
              <w:t>人</w:t>
            </w:r>
          </w:p>
        </w:tc>
        <w:tc>
          <w:tcPr>
            <w:tcW w:w="4111" w:type="dxa"/>
            <w:vMerge w:val="restart"/>
            <w:tcBorders>
              <w:top w:val="single" w:color="auto" w:sz="4" w:space="0"/>
              <w:left w:val="single" w:color="auto" w:sz="4" w:space="0"/>
              <w:right w:val="single" w:color="auto" w:sz="4" w:space="0"/>
            </w:tcBorders>
            <w:vAlign w:val="center"/>
          </w:tcPr>
          <w:p w14:paraId="6F10BD4E">
            <w:pPr>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因患条款列明的5</w:t>
            </w:r>
            <w:r>
              <w:rPr>
                <w:rFonts w:cs="仿宋_GB2312" w:asciiTheme="minorEastAsia" w:hAnsiTheme="minorEastAsia"/>
                <w:sz w:val="24"/>
                <w:szCs w:val="24"/>
              </w:rPr>
              <w:t>0</w:t>
            </w:r>
            <w:r>
              <w:rPr>
                <w:rFonts w:hint="eastAsia" w:cs="仿宋_GB2312" w:asciiTheme="minorEastAsia" w:hAnsiTheme="minorEastAsia"/>
                <w:sz w:val="24"/>
                <w:szCs w:val="24"/>
              </w:rPr>
              <w:t>种重大疾病或10种轻症之一，一次性给付对应的重大疾病保险金。（病种详见具体条款）</w:t>
            </w:r>
          </w:p>
        </w:tc>
      </w:tr>
      <w:tr w14:paraId="28A934E8">
        <w:tblPrEx>
          <w:tblCellMar>
            <w:top w:w="0" w:type="dxa"/>
            <w:left w:w="108" w:type="dxa"/>
            <w:bottom w:w="0" w:type="dxa"/>
            <w:right w:w="108" w:type="dxa"/>
          </w:tblCellMar>
        </w:tblPrEx>
        <w:trPr>
          <w:trHeight w:val="802" w:hRule="atLeast"/>
          <w:jc w:val="center"/>
        </w:trPr>
        <w:tc>
          <w:tcPr>
            <w:tcW w:w="1062" w:type="dxa"/>
            <w:vMerge w:val="continue"/>
            <w:tcBorders>
              <w:left w:val="single" w:color="auto" w:sz="4" w:space="0"/>
              <w:right w:val="single" w:color="auto" w:sz="4" w:space="0"/>
            </w:tcBorders>
            <w:vAlign w:val="center"/>
          </w:tcPr>
          <w:p w14:paraId="4A623DE5">
            <w:pPr>
              <w:spacing w:line="360" w:lineRule="auto"/>
              <w:jc w:val="center"/>
              <w:rPr>
                <w:rFonts w:cs="仿宋_GB2312" w:asciiTheme="minorEastAsia" w:hAnsiTheme="minorEastAsia"/>
                <w:sz w:val="24"/>
                <w:szCs w:val="24"/>
              </w:rPr>
            </w:pPr>
          </w:p>
        </w:tc>
        <w:tc>
          <w:tcPr>
            <w:tcW w:w="2268" w:type="dxa"/>
            <w:vMerge w:val="continue"/>
            <w:tcBorders>
              <w:left w:val="nil"/>
              <w:bottom w:val="single" w:color="auto" w:sz="4" w:space="0"/>
              <w:right w:val="single" w:color="auto" w:sz="4" w:space="0"/>
            </w:tcBorders>
            <w:vAlign w:val="center"/>
          </w:tcPr>
          <w:p w14:paraId="65CE2B49">
            <w:pPr>
              <w:spacing w:line="360" w:lineRule="auto"/>
              <w:jc w:val="center"/>
              <w:rPr>
                <w:rFonts w:cs="仿宋_GB2312" w:asciiTheme="minorEastAsia" w:hAnsiTheme="minorEastAsia"/>
                <w:sz w:val="24"/>
                <w:szCs w:val="24"/>
              </w:rPr>
            </w:pPr>
          </w:p>
        </w:tc>
        <w:tc>
          <w:tcPr>
            <w:tcW w:w="1985" w:type="dxa"/>
            <w:tcBorders>
              <w:top w:val="single" w:color="auto" w:sz="4" w:space="0"/>
              <w:left w:val="nil"/>
              <w:bottom w:val="single" w:color="auto" w:sz="4" w:space="0"/>
              <w:right w:val="single" w:color="auto" w:sz="4" w:space="0"/>
            </w:tcBorders>
            <w:vAlign w:val="center"/>
          </w:tcPr>
          <w:p w14:paraId="78671F8F">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轻症3</w:t>
            </w:r>
            <w:r>
              <w:rPr>
                <w:rFonts w:cs="仿宋_GB2312" w:asciiTheme="minorEastAsia" w:hAnsiTheme="minorEastAsia"/>
                <w:sz w:val="24"/>
                <w:szCs w:val="24"/>
              </w:rPr>
              <w:t>000</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rPr>
              <w:t>人</w:t>
            </w:r>
          </w:p>
        </w:tc>
        <w:tc>
          <w:tcPr>
            <w:tcW w:w="4111" w:type="dxa"/>
            <w:vMerge w:val="continue"/>
            <w:tcBorders>
              <w:left w:val="single" w:color="auto" w:sz="4" w:space="0"/>
              <w:bottom w:val="single" w:color="auto" w:sz="4" w:space="0"/>
              <w:right w:val="single" w:color="auto" w:sz="4" w:space="0"/>
            </w:tcBorders>
            <w:vAlign w:val="center"/>
          </w:tcPr>
          <w:p w14:paraId="0FF852A3">
            <w:pPr>
              <w:spacing w:line="400" w:lineRule="exact"/>
              <w:jc w:val="center"/>
              <w:rPr>
                <w:rFonts w:cs="仿宋_GB2312" w:asciiTheme="minorEastAsia" w:hAnsiTheme="minorEastAsia"/>
                <w:sz w:val="24"/>
                <w:szCs w:val="24"/>
              </w:rPr>
            </w:pPr>
          </w:p>
        </w:tc>
      </w:tr>
      <w:tr w14:paraId="0DE5EFF9">
        <w:tblPrEx>
          <w:tblCellMar>
            <w:top w:w="0" w:type="dxa"/>
            <w:left w:w="108" w:type="dxa"/>
            <w:bottom w:w="0" w:type="dxa"/>
            <w:right w:w="108" w:type="dxa"/>
          </w:tblCellMar>
        </w:tblPrEx>
        <w:trPr>
          <w:trHeight w:val="1329" w:hRule="atLeast"/>
          <w:jc w:val="center"/>
        </w:trPr>
        <w:tc>
          <w:tcPr>
            <w:tcW w:w="1062" w:type="dxa"/>
            <w:vMerge w:val="continue"/>
            <w:tcBorders>
              <w:left w:val="single" w:color="auto" w:sz="4" w:space="0"/>
              <w:right w:val="single" w:color="auto" w:sz="4" w:space="0"/>
            </w:tcBorders>
            <w:vAlign w:val="center"/>
          </w:tcPr>
          <w:p w14:paraId="29893C1A">
            <w:pPr>
              <w:spacing w:line="360" w:lineRule="auto"/>
              <w:jc w:val="center"/>
              <w:rPr>
                <w:rFonts w:cs="仿宋_GB2312" w:asciiTheme="minorEastAsia" w:hAnsiTheme="minorEastAsia"/>
                <w:sz w:val="24"/>
                <w:szCs w:val="24"/>
              </w:rPr>
            </w:pPr>
          </w:p>
        </w:tc>
        <w:tc>
          <w:tcPr>
            <w:tcW w:w="2268" w:type="dxa"/>
            <w:tcBorders>
              <w:top w:val="nil"/>
              <w:left w:val="nil"/>
              <w:bottom w:val="single" w:color="auto" w:sz="4" w:space="0"/>
              <w:right w:val="single" w:color="auto" w:sz="4" w:space="0"/>
            </w:tcBorders>
            <w:vAlign w:val="center"/>
          </w:tcPr>
          <w:p w14:paraId="19E3A75E">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意外医疗费</w:t>
            </w:r>
          </w:p>
        </w:tc>
        <w:tc>
          <w:tcPr>
            <w:tcW w:w="1985" w:type="dxa"/>
            <w:tcBorders>
              <w:top w:val="nil"/>
              <w:left w:val="nil"/>
              <w:bottom w:val="single" w:color="auto" w:sz="4" w:space="0"/>
              <w:right w:val="single" w:color="auto" w:sz="4" w:space="0"/>
            </w:tcBorders>
            <w:vAlign w:val="center"/>
          </w:tcPr>
          <w:p w14:paraId="33D82012">
            <w:pPr>
              <w:spacing w:line="360" w:lineRule="auto"/>
              <w:ind w:firstLine="240" w:firstLineChars="100"/>
              <w:rPr>
                <w:rFonts w:cs="仿宋_GB2312" w:asciiTheme="minorEastAsia" w:hAnsiTheme="minorEastAsia"/>
                <w:sz w:val="24"/>
                <w:szCs w:val="24"/>
              </w:rPr>
            </w:pPr>
            <w:r>
              <w:rPr>
                <w:rFonts w:hint="eastAsia" w:cs="仿宋_GB2312" w:asciiTheme="minorEastAsia" w:hAnsiTheme="minorEastAsia"/>
                <w:sz w:val="24"/>
                <w:szCs w:val="24"/>
              </w:rPr>
              <w:t>1</w:t>
            </w:r>
            <w:r>
              <w:rPr>
                <w:rFonts w:cs="仿宋_GB2312" w:asciiTheme="minorEastAsia" w:hAnsiTheme="minorEastAsia"/>
                <w:sz w:val="24"/>
                <w:szCs w:val="24"/>
              </w:rPr>
              <w:t>0000</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rPr>
              <w:t>人</w:t>
            </w:r>
          </w:p>
        </w:tc>
        <w:tc>
          <w:tcPr>
            <w:tcW w:w="4111" w:type="dxa"/>
            <w:tcBorders>
              <w:top w:val="nil"/>
              <w:left w:val="single" w:color="auto" w:sz="4" w:space="0"/>
              <w:bottom w:val="single" w:color="auto" w:sz="4" w:space="0"/>
              <w:right w:val="single" w:color="auto" w:sz="4" w:space="0"/>
            </w:tcBorders>
            <w:vAlign w:val="center"/>
          </w:tcPr>
          <w:p w14:paraId="39EA7C4F">
            <w:pPr>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因意外伤害产生的医疗费用，理赔范围以社保内的费用，其中因意外或急性病使用救护车，按实际产生的费用发票金额报销，单次限额</w:t>
            </w:r>
            <w:r>
              <w:rPr>
                <w:rFonts w:cs="仿宋_GB2312" w:asciiTheme="minorEastAsia" w:hAnsiTheme="minorEastAsia"/>
                <w:sz w:val="24"/>
                <w:szCs w:val="24"/>
              </w:rPr>
              <w:t>1000</w:t>
            </w:r>
            <w:r>
              <w:rPr>
                <w:rFonts w:hint="eastAsia" w:cs="仿宋_GB2312" w:asciiTheme="minorEastAsia" w:hAnsiTheme="minorEastAsia"/>
                <w:sz w:val="24"/>
                <w:szCs w:val="24"/>
              </w:rPr>
              <w:t>元，一年限两次。医院为公立的二级或二级以上。</w:t>
            </w:r>
          </w:p>
        </w:tc>
      </w:tr>
      <w:tr w14:paraId="51232CE8">
        <w:tblPrEx>
          <w:tblCellMar>
            <w:top w:w="0" w:type="dxa"/>
            <w:left w:w="108" w:type="dxa"/>
            <w:bottom w:w="0" w:type="dxa"/>
            <w:right w:w="108" w:type="dxa"/>
          </w:tblCellMar>
        </w:tblPrEx>
        <w:trPr>
          <w:trHeight w:val="531" w:hRule="atLeast"/>
          <w:jc w:val="center"/>
        </w:trPr>
        <w:tc>
          <w:tcPr>
            <w:tcW w:w="1062" w:type="dxa"/>
            <w:vMerge w:val="continue"/>
            <w:tcBorders>
              <w:left w:val="single" w:color="auto" w:sz="4" w:space="0"/>
              <w:right w:val="single" w:color="auto" w:sz="4" w:space="0"/>
            </w:tcBorders>
            <w:vAlign w:val="center"/>
          </w:tcPr>
          <w:p w14:paraId="290C6F8D">
            <w:pPr>
              <w:spacing w:line="360" w:lineRule="auto"/>
              <w:jc w:val="center"/>
              <w:rPr>
                <w:rFonts w:cs="仿宋_GB2312" w:asciiTheme="minorEastAsia" w:hAnsiTheme="minorEastAsia"/>
                <w:sz w:val="24"/>
                <w:szCs w:val="24"/>
              </w:rPr>
            </w:pPr>
          </w:p>
        </w:tc>
        <w:tc>
          <w:tcPr>
            <w:tcW w:w="2268" w:type="dxa"/>
            <w:tcBorders>
              <w:top w:val="nil"/>
              <w:left w:val="nil"/>
              <w:bottom w:val="single" w:color="auto" w:sz="4" w:space="0"/>
              <w:right w:val="single" w:color="auto" w:sz="4" w:space="0"/>
            </w:tcBorders>
            <w:vAlign w:val="center"/>
          </w:tcPr>
          <w:p w14:paraId="0BFA6A17">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住院医疗费</w:t>
            </w:r>
          </w:p>
        </w:tc>
        <w:tc>
          <w:tcPr>
            <w:tcW w:w="1985" w:type="dxa"/>
            <w:tcBorders>
              <w:top w:val="nil"/>
              <w:left w:val="nil"/>
              <w:bottom w:val="single" w:color="auto" w:sz="4" w:space="0"/>
              <w:right w:val="single" w:color="auto" w:sz="4" w:space="0"/>
            </w:tcBorders>
            <w:vAlign w:val="center"/>
          </w:tcPr>
          <w:p w14:paraId="5CFDF711">
            <w:pPr>
              <w:spacing w:line="360" w:lineRule="auto"/>
              <w:ind w:firstLine="240" w:firstLineChars="100"/>
              <w:rPr>
                <w:rFonts w:cs="仿宋_GB2312" w:asciiTheme="minorEastAsia" w:hAnsiTheme="minorEastAsia"/>
                <w:sz w:val="24"/>
                <w:szCs w:val="24"/>
              </w:rPr>
            </w:pPr>
            <w:r>
              <w:rPr>
                <w:rFonts w:cs="仿宋_GB2312" w:asciiTheme="minorEastAsia" w:hAnsiTheme="minorEastAsia"/>
                <w:sz w:val="24"/>
                <w:szCs w:val="24"/>
              </w:rPr>
              <w:t>8000</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rPr>
              <w:t>人</w:t>
            </w:r>
          </w:p>
        </w:tc>
        <w:tc>
          <w:tcPr>
            <w:tcW w:w="4111" w:type="dxa"/>
            <w:tcBorders>
              <w:top w:val="nil"/>
              <w:left w:val="single" w:color="auto" w:sz="4" w:space="0"/>
              <w:bottom w:val="single" w:color="auto" w:sz="4" w:space="0"/>
              <w:right w:val="single" w:color="auto" w:sz="4" w:space="0"/>
            </w:tcBorders>
            <w:vAlign w:val="center"/>
          </w:tcPr>
          <w:p w14:paraId="1FCD3838">
            <w:pPr>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因疾病产生的住院医疗费用，理赔范围以社保内的费用，指定医院为公立的二级或二级以上医院。</w:t>
            </w:r>
          </w:p>
        </w:tc>
      </w:tr>
      <w:tr w14:paraId="6188111E">
        <w:tblPrEx>
          <w:tblCellMar>
            <w:top w:w="0" w:type="dxa"/>
            <w:left w:w="108" w:type="dxa"/>
            <w:bottom w:w="0" w:type="dxa"/>
            <w:right w:w="108" w:type="dxa"/>
          </w:tblCellMar>
        </w:tblPrEx>
        <w:trPr>
          <w:trHeight w:val="1245" w:hRule="atLeast"/>
          <w:jc w:val="center"/>
        </w:trPr>
        <w:tc>
          <w:tcPr>
            <w:tcW w:w="1062" w:type="dxa"/>
            <w:vMerge w:val="continue"/>
            <w:tcBorders>
              <w:left w:val="single" w:color="auto" w:sz="4" w:space="0"/>
              <w:right w:val="single" w:color="auto" w:sz="4" w:space="0"/>
            </w:tcBorders>
            <w:vAlign w:val="center"/>
          </w:tcPr>
          <w:p w14:paraId="18C9C856">
            <w:pPr>
              <w:spacing w:line="360" w:lineRule="auto"/>
              <w:jc w:val="center"/>
              <w:rPr>
                <w:rFonts w:cs="仿宋_GB2312" w:asciiTheme="minorEastAsia" w:hAnsiTheme="minorEastAsia"/>
                <w:sz w:val="24"/>
                <w:szCs w:val="24"/>
              </w:rPr>
            </w:pPr>
          </w:p>
        </w:tc>
        <w:tc>
          <w:tcPr>
            <w:tcW w:w="2268" w:type="dxa"/>
            <w:tcBorders>
              <w:top w:val="nil"/>
              <w:left w:val="nil"/>
              <w:bottom w:val="single" w:color="auto" w:sz="4" w:space="0"/>
              <w:right w:val="single" w:color="auto" w:sz="4" w:space="0"/>
            </w:tcBorders>
            <w:vAlign w:val="center"/>
          </w:tcPr>
          <w:p w14:paraId="32DC1198">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住院津贴</w:t>
            </w:r>
          </w:p>
        </w:tc>
        <w:tc>
          <w:tcPr>
            <w:tcW w:w="1985" w:type="dxa"/>
            <w:tcBorders>
              <w:top w:val="nil"/>
              <w:left w:val="nil"/>
              <w:bottom w:val="single" w:color="auto" w:sz="4" w:space="0"/>
              <w:right w:val="single" w:color="auto" w:sz="4" w:space="0"/>
            </w:tcBorders>
            <w:vAlign w:val="center"/>
          </w:tcPr>
          <w:p w14:paraId="153E34CC">
            <w:pPr>
              <w:spacing w:line="360" w:lineRule="auto"/>
              <w:jc w:val="center"/>
              <w:rPr>
                <w:rFonts w:cs="仿宋_GB2312" w:asciiTheme="minorEastAsia" w:hAnsiTheme="minorEastAsia"/>
                <w:sz w:val="24"/>
                <w:szCs w:val="24"/>
              </w:rPr>
            </w:pPr>
            <w:r>
              <w:rPr>
                <w:rFonts w:cs="仿宋_GB2312" w:asciiTheme="minorEastAsia" w:hAnsiTheme="minorEastAsia"/>
                <w:sz w:val="24"/>
                <w:szCs w:val="24"/>
              </w:rPr>
              <w:t>150</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rPr>
              <w:t>人</w:t>
            </w:r>
            <w:r>
              <w:rPr>
                <w:rFonts w:cs="仿宋_GB2312" w:asciiTheme="minorEastAsia" w:hAnsiTheme="minorEastAsia"/>
                <w:sz w:val="24"/>
                <w:szCs w:val="24"/>
              </w:rPr>
              <w:t>/</w:t>
            </w:r>
            <w:r>
              <w:rPr>
                <w:rFonts w:hint="eastAsia" w:cs="仿宋_GB2312" w:asciiTheme="minorEastAsia" w:hAnsiTheme="minorEastAsia"/>
                <w:sz w:val="24"/>
                <w:szCs w:val="24"/>
              </w:rPr>
              <w:t>天</w:t>
            </w:r>
          </w:p>
        </w:tc>
        <w:tc>
          <w:tcPr>
            <w:tcW w:w="4111" w:type="dxa"/>
            <w:tcBorders>
              <w:top w:val="nil"/>
              <w:left w:val="single" w:color="auto" w:sz="4" w:space="0"/>
              <w:bottom w:val="single" w:color="auto" w:sz="4" w:space="0"/>
              <w:right w:val="single" w:color="auto" w:sz="4" w:space="0"/>
            </w:tcBorders>
            <w:vAlign w:val="center"/>
          </w:tcPr>
          <w:p w14:paraId="19DB4C72">
            <w:pPr>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因意外伤害或疾病住院，公立的二级或二级以上医院，按实际住院日数给付，累计给付日数以一百八十日为限。</w:t>
            </w:r>
          </w:p>
        </w:tc>
      </w:tr>
      <w:tr w14:paraId="29F08C3C">
        <w:tblPrEx>
          <w:tblCellMar>
            <w:top w:w="0" w:type="dxa"/>
            <w:left w:w="108" w:type="dxa"/>
            <w:bottom w:w="0" w:type="dxa"/>
            <w:right w:w="108" w:type="dxa"/>
          </w:tblCellMar>
        </w:tblPrEx>
        <w:trPr>
          <w:trHeight w:val="1697" w:hRule="atLeast"/>
          <w:jc w:val="center"/>
        </w:trPr>
        <w:tc>
          <w:tcPr>
            <w:tcW w:w="1062" w:type="dxa"/>
            <w:vMerge w:val="continue"/>
            <w:tcBorders>
              <w:left w:val="single" w:color="auto" w:sz="4" w:space="0"/>
              <w:bottom w:val="single" w:color="auto" w:sz="4" w:space="0"/>
              <w:right w:val="single" w:color="auto" w:sz="4" w:space="0"/>
            </w:tcBorders>
            <w:vAlign w:val="center"/>
          </w:tcPr>
          <w:p w14:paraId="67E8833F">
            <w:pPr>
              <w:spacing w:line="360" w:lineRule="auto"/>
              <w:jc w:val="center"/>
              <w:rPr>
                <w:rFonts w:cs="仿宋_GB2312" w:asciiTheme="minorEastAsia" w:hAnsiTheme="minorEastAsia"/>
                <w:sz w:val="24"/>
                <w:szCs w:val="24"/>
              </w:rPr>
            </w:pPr>
          </w:p>
        </w:tc>
        <w:tc>
          <w:tcPr>
            <w:tcW w:w="2268" w:type="dxa"/>
            <w:tcBorders>
              <w:top w:val="nil"/>
              <w:left w:val="nil"/>
              <w:bottom w:val="single" w:color="auto" w:sz="4" w:space="0"/>
              <w:right w:val="single" w:color="auto" w:sz="4" w:space="0"/>
            </w:tcBorders>
            <w:vAlign w:val="center"/>
          </w:tcPr>
          <w:p w14:paraId="7563DBB3">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重症监护</w:t>
            </w:r>
          </w:p>
        </w:tc>
        <w:tc>
          <w:tcPr>
            <w:tcW w:w="1985" w:type="dxa"/>
            <w:tcBorders>
              <w:top w:val="nil"/>
              <w:left w:val="nil"/>
              <w:bottom w:val="single" w:color="auto" w:sz="4" w:space="0"/>
              <w:right w:val="single" w:color="auto" w:sz="4" w:space="0"/>
            </w:tcBorders>
            <w:vAlign w:val="center"/>
          </w:tcPr>
          <w:p w14:paraId="7DC6E27B">
            <w:pPr>
              <w:spacing w:line="360" w:lineRule="auto"/>
              <w:jc w:val="center"/>
              <w:rPr>
                <w:rFonts w:cs="仿宋_GB2312" w:asciiTheme="minorEastAsia" w:hAnsiTheme="minorEastAsia"/>
                <w:sz w:val="24"/>
                <w:szCs w:val="24"/>
              </w:rPr>
            </w:pPr>
            <w:r>
              <w:rPr>
                <w:rFonts w:cs="仿宋_GB2312" w:asciiTheme="minorEastAsia" w:hAnsiTheme="minorEastAsia"/>
                <w:sz w:val="24"/>
                <w:szCs w:val="24"/>
              </w:rPr>
              <w:t>200</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rPr>
              <w:t>人</w:t>
            </w:r>
            <w:r>
              <w:rPr>
                <w:rFonts w:cs="仿宋_GB2312" w:asciiTheme="minorEastAsia" w:hAnsiTheme="minorEastAsia"/>
                <w:sz w:val="24"/>
                <w:szCs w:val="24"/>
              </w:rPr>
              <w:t>/</w:t>
            </w:r>
            <w:r>
              <w:rPr>
                <w:rFonts w:hint="eastAsia" w:cs="仿宋_GB2312" w:asciiTheme="minorEastAsia" w:hAnsiTheme="minorEastAsia"/>
                <w:sz w:val="24"/>
                <w:szCs w:val="24"/>
              </w:rPr>
              <w:t>天</w:t>
            </w:r>
          </w:p>
        </w:tc>
        <w:tc>
          <w:tcPr>
            <w:tcW w:w="4111" w:type="dxa"/>
            <w:tcBorders>
              <w:top w:val="nil"/>
              <w:left w:val="single" w:color="auto" w:sz="4" w:space="0"/>
              <w:bottom w:val="single" w:color="auto" w:sz="4" w:space="0"/>
              <w:right w:val="single" w:color="auto" w:sz="4" w:space="0"/>
            </w:tcBorders>
            <w:vAlign w:val="center"/>
          </w:tcPr>
          <w:p w14:paraId="29CE951E">
            <w:pPr>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因意外伤害或疾病入住重症监护病房治疗，公立的二级或二级以上医院，按实际入住重症监护病房日数给付，累计给付日数以一百八十日为限。</w:t>
            </w:r>
          </w:p>
        </w:tc>
      </w:tr>
    </w:tbl>
    <w:p w14:paraId="49ED4412">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保险责任</w:t>
      </w:r>
    </w:p>
    <w:p w14:paraId="0DB34705">
      <w:pPr>
        <w:pStyle w:val="233"/>
        <w:numPr>
          <w:ilvl w:val="0"/>
          <w:numId w:val="2"/>
        </w:numPr>
        <w:rPr>
          <w:rFonts w:asciiTheme="minorEastAsia" w:hAnsiTheme="minorEastAsia" w:eastAsiaTheme="minorEastAsia"/>
          <w:color w:val="auto"/>
        </w:rPr>
      </w:pPr>
      <w:r>
        <w:rPr>
          <w:rFonts w:hint="eastAsia" w:asciiTheme="minorEastAsia" w:hAnsiTheme="minorEastAsia" w:eastAsiaTheme="minorEastAsia"/>
          <w:color w:val="auto"/>
        </w:rPr>
        <w:t>独生子女家庭</w:t>
      </w:r>
    </w:p>
    <w:p w14:paraId="5CC204FB">
      <w:pPr>
        <w:pStyle w:val="963"/>
        <w:rPr>
          <w:rFonts w:asciiTheme="minorEastAsia" w:hAnsiTheme="minorEastAsia" w:eastAsiaTheme="minorEastAsia"/>
          <w:sz w:val="24"/>
          <w:szCs w:val="24"/>
        </w:rPr>
      </w:pPr>
    </w:p>
    <w:p w14:paraId="66547A2F">
      <w:pPr>
        <w:pStyle w:val="256"/>
        <w:numPr>
          <w:ilvl w:val="0"/>
          <w:numId w:val="3"/>
        </w:numPr>
        <w:adjustRightInd/>
        <w:ind w:left="420" w:firstLineChars="0"/>
        <w:rPr>
          <w:rFonts w:cs="仿宋_GB2312" w:asciiTheme="minorEastAsia" w:hAnsiTheme="minorEastAsia" w:eastAsiaTheme="minorEastAsia"/>
        </w:rPr>
      </w:pPr>
      <w:r>
        <w:rPr>
          <w:rFonts w:hint="eastAsia" w:cs="仿宋_GB2312" w:asciiTheme="minorEastAsia" w:hAnsiTheme="minorEastAsia" w:eastAsiaTheme="minorEastAsia"/>
        </w:rPr>
        <w:t>独生子女群体</w:t>
      </w:r>
    </w:p>
    <w:p w14:paraId="32B95BC6">
      <w:pPr>
        <w:spacing w:line="360" w:lineRule="auto"/>
        <w:ind w:firstLine="600" w:firstLineChars="250"/>
        <w:rPr>
          <w:rFonts w:cs="仿宋_GB2312" w:asciiTheme="minorEastAsia" w:hAnsiTheme="minorEastAsia"/>
          <w:sz w:val="24"/>
          <w:szCs w:val="24"/>
        </w:rPr>
      </w:pPr>
      <w:r>
        <w:rPr>
          <w:rFonts w:hint="eastAsia" w:cs="仿宋_GB2312" w:asciiTheme="minorEastAsia" w:hAnsiTheme="minorEastAsia"/>
          <w:sz w:val="24"/>
          <w:szCs w:val="24"/>
        </w:rPr>
        <w:t>在本合同保险期内，乙方须承担以下保险责任：</w:t>
      </w:r>
    </w:p>
    <w:p w14:paraId="7A8450A0">
      <w:pPr>
        <w:pStyle w:val="233"/>
        <w:spacing w:line="360" w:lineRule="auto"/>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意外身故、伤残责任</w:t>
      </w:r>
    </w:p>
    <w:p w14:paraId="56D442A2">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被保险人遭受意外伤害，并自该意外伤害发生之日起一百八十日内因该意外伤害导致身故的，乙方按该被保险人的保险金额扣除已给付伤残保险金后的余额给付身故保险金，本合同对该被保险人的责任终止。</w:t>
      </w:r>
    </w:p>
    <w:p w14:paraId="17136A1F">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被保险人遭受意外伤害，并自该意外伤害发生之日起一百八十日内因该意外伤害导致身体伤残的，乙方根据《人身保险伤残评定标准（行业标准）》（以下简称《标准》）的规定，按本合同约定的该被保险人的保险金额乘以该处伤残的伤残等级所对应的保险金给付比例给付伤残保险金。</w:t>
      </w:r>
    </w:p>
    <w:p w14:paraId="65A274B9">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当同一保险事故导致两处或两处以上伤残时，乙方仅按其中一处的伤残等级给付伤残保险金：如果各处的伤残等级不完全相同且最重的伤残等级所对应的伤残只有一处，乙方按最重的伤残等级所对应的保险金给付比例给付伤残保险金；如果各处的伤残等级完全相同或最重的伤残等级所对应的伤残有两处或两处以上，乙方将该伤残等级在原基础上晋升一级（但最高晋升至第一级），并按晋升后的伤残等级所对应的保险金给付比例给付伤残保险金。同一部位和性质的伤残，不能采用《标准》条文两条以上或者同一条文两次以上进行评定。</w:t>
      </w:r>
    </w:p>
    <w:p w14:paraId="2EB0DB94">
      <w:pPr>
        <w:adjustRightInd w:val="0"/>
        <w:snapToGrid w:val="0"/>
        <w:spacing w:line="360" w:lineRule="auto"/>
        <w:ind w:firstLine="420"/>
        <w:rPr>
          <w:rFonts w:cs="仿宋_GB2312" w:asciiTheme="minorEastAsia" w:hAnsiTheme="minorEastAsia"/>
          <w:sz w:val="24"/>
          <w:szCs w:val="24"/>
        </w:rPr>
      </w:pPr>
      <w:r>
        <w:rPr>
          <w:rFonts w:hint="eastAsia" w:cs="仿宋_GB2312" w:asciiTheme="minorEastAsia" w:hAnsiTheme="minorEastAsia"/>
          <w:sz w:val="24"/>
          <w:szCs w:val="24"/>
        </w:rPr>
        <w:t>（3）乙方对每一被保险人给付的保险金以该被保险人的保险金额为限，一次或累计给付的保险金达到该被保险人的保险金额时，本合同对该被保险人的保险责任终止。</w:t>
      </w:r>
    </w:p>
    <w:p w14:paraId="2A9FE349">
      <w:pPr>
        <w:pStyle w:val="233"/>
        <w:spacing w:line="360" w:lineRule="auto"/>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疾病身故责任</w:t>
      </w:r>
    </w:p>
    <w:p w14:paraId="555CF023">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被保险人在本合同约定的等待期后因疾病身故，本合同对该被保险人的保险责任终止，</w:t>
      </w:r>
      <w:r>
        <w:rPr>
          <w:rFonts w:hint="eastAsia" w:cs="仿宋_GB2312" w:asciiTheme="minorEastAsia" w:hAnsiTheme="minorEastAsia"/>
          <w:sz w:val="24"/>
          <w:szCs w:val="24"/>
        </w:rPr>
        <w:t>乙方</w:t>
      </w:r>
      <w:r>
        <w:rPr>
          <w:rFonts w:cs="仿宋_GB2312" w:asciiTheme="minorEastAsia" w:hAnsiTheme="minorEastAsia"/>
          <w:sz w:val="24"/>
          <w:szCs w:val="24"/>
        </w:rPr>
        <w:t>按保险单载明的该被保险人的保险金额给付保险金</w:t>
      </w:r>
      <w:r>
        <w:rPr>
          <w:rFonts w:hint="eastAsia" w:cs="仿宋_GB2312" w:asciiTheme="minorEastAsia" w:hAnsiTheme="minorEastAsia"/>
          <w:sz w:val="24"/>
          <w:szCs w:val="24"/>
        </w:rPr>
        <w:t>。</w:t>
      </w:r>
    </w:p>
    <w:p w14:paraId="18216E17">
      <w:pPr>
        <w:autoSpaceDE w:val="0"/>
        <w:autoSpaceDN w:val="0"/>
        <w:adjustRightInd w:val="0"/>
        <w:spacing w:line="360" w:lineRule="auto"/>
        <w:ind w:firstLine="570"/>
        <w:jc w:val="left"/>
        <w:rPr>
          <w:rFonts w:cs="仿宋_GB2312" w:asciiTheme="minorEastAsia" w:hAnsiTheme="minorEastAsia"/>
          <w:b/>
          <w:sz w:val="24"/>
          <w:szCs w:val="24"/>
        </w:rPr>
      </w:pPr>
      <w:r>
        <w:rPr>
          <w:rFonts w:hint="eastAsia" w:cs="仿宋_GB2312" w:asciiTheme="minorEastAsia" w:hAnsiTheme="minorEastAsia"/>
          <w:b/>
          <w:sz w:val="24"/>
          <w:szCs w:val="24"/>
        </w:rPr>
        <w:t>重大疾病责任</w:t>
      </w:r>
    </w:p>
    <w:p w14:paraId="7D276D3C">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被保险人发生符合以下定义所述条件的疾病、疾病状态或手术，共50种重症和10种轻症。</w:t>
      </w:r>
    </w:p>
    <w:p w14:paraId="09CDB7EE">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50种重症病种类型包括：（1）恶性肿瘤——重度（2） 较重急性心肌梗死</w:t>
      </w:r>
      <w:r>
        <w:rPr>
          <w:rFonts w:hint="eastAsia" w:cs="仿宋_GB2312" w:asciiTheme="minorEastAsia" w:hAnsiTheme="minorEastAsia"/>
          <w:sz w:val="24"/>
          <w:szCs w:val="24"/>
        </w:rPr>
        <w:tab/>
      </w:r>
      <w:r>
        <w:rPr>
          <w:rFonts w:hint="eastAsia" w:cs="仿宋_GB2312" w:asciiTheme="minorEastAsia" w:hAnsiTheme="minorEastAsia"/>
          <w:sz w:val="24"/>
          <w:szCs w:val="24"/>
        </w:rPr>
        <w:t>（3）严重脑中风后遗症（4）重大器官移植术或造血干细胞移植术（5）冠状动脉搭桥术（或称冠状动脉旁路移植术）（6）严重慢性肾衰竭（7）多个肢体缺失（8）急性重症肝炎或亚急性重症肝炎（9） 严重非恶性颅内肿瘤：指起源于脑、脑神经、脑被膜的非恶性肿瘤（10）严重慢性肝衰竭（11）严重脑炎后遗症或严重脑膜炎后遗症（12）深度昏迷（13）特定年龄双耳失聪（14）特定年龄双目失明</w:t>
      </w:r>
      <w:r>
        <w:rPr>
          <w:rFonts w:hint="eastAsia" w:cs="仿宋_GB2312" w:asciiTheme="minorEastAsia" w:hAnsiTheme="minorEastAsia"/>
          <w:sz w:val="24"/>
          <w:szCs w:val="24"/>
        </w:rPr>
        <w:tab/>
      </w:r>
      <w:r>
        <w:rPr>
          <w:rFonts w:hint="eastAsia" w:cs="仿宋_GB2312" w:asciiTheme="minorEastAsia" w:hAnsiTheme="minorEastAsia"/>
          <w:sz w:val="24"/>
          <w:szCs w:val="24"/>
        </w:rPr>
        <w:t>（15）瘫痪（16）心脏瓣膜手术（17）严重阿尔茨海默病（18）严重脑损伤（19） 严重原发性帕金森病（20）严重Ⅲ度烧伤（21）严重原发性肺动脉高压（22）严重运动神经元病（23）语言能力丧失（24）重型再生障碍性贫血（25）主动脉手术（26）严重慢性呼吸衰竭 （27）严重克罗恩病 （28）严重溃疡性结肠炎（29） 严重原发性心肌病（30）严重多发性硬化症 （31）严重脊髓灰质炎 （32）严重类风湿性关节炎（33）严重系统性红斑狼疮性肾病 （34）植物人状态 （35）严重胰岛素依赖型糖尿病（36）严重冠心病 （37）急性坏死性胰腺炎开腹手术（38）经输血导致的人类免疫缺陷病毒感染 （39）非阿尔茨海默病所致严重痴呆 （40）严重弥漫性系统性硬皮病 （41） 重症急性坏死性筋膜炎 （42）埃博拉出血热 （43）严重感染性心内膜炎 （44） 胰腺移植 （45） 严重自身免疫性肝炎 （46） 原发性硬化性胆管炎 （47） 头臂动脉型多发性大动脉炎旁路移植手术 （48） 溶血性链球菌性坏疽 （49）克-雅氏病（CJD、人类疯牛病）（50）丝虫病所致象皮肿</w:t>
      </w:r>
    </w:p>
    <w:p w14:paraId="78F704FA">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10种轻度疾病病种类型包括：</w:t>
      </w:r>
    </w:p>
    <w:p w14:paraId="762396DB">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（1）恶性肿瘤——轻度（ 2） 较轻急性心肌梗死（ 3 ）轻度脑中风后遗症（ 4）原位癌 （5）冠状动脉介入手术（ 6） 特定面积Ⅲ度烧伤 （7）主动脉介入手术（8 ）严重脑垂体瘤、脑囊肿、颅内血管性疾病（如脑动脉瘤、脑动静脉畸形、海绵状血管瘤、毛细血管扩张症等）（9 ）特定年龄视力受损（ 10）中度原发性帕金森病（病种解释详见具体条款）</w:t>
      </w:r>
    </w:p>
    <w:p w14:paraId="4F83FDBC">
      <w:pPr>
        <w:spacing w:line="360" w:lineRule="auto"/>
        <w:ind w:firstLine="602" w:firstLineChars="250"/>
        <w:rPr>
          <w:rFonts w:cs="仿宋_GB2312" w:asciiTheme="minorEastAsia" w:hAnsiTheme="minorEastAsia"/>
          <w:sz w:val="24"/>
          <w:szCs w:val="24"/>
        </w:rPr>
      </w:pPr>
      <w:r>
        <w:rPr>
          <w:rFonts w:hint="eastAsia" w:cs="仿宋_GB2312" w:asciiTheme="minorEastAsia" w:hAnsiTheme="minorEastAsia"/>
          <w:b/>
          <w:sz w:val="24"/>
          <w:szCs w:val="24"/>
        </w:rPr>
        <w:t>2</w:t>
      </w:r>
      <w:r>
        <w:rPr>
          <w:rFonts w:hint="eastAsia" w:cs="仿宋_GB2312" w:asciiTheme="minorEastAsia" w:hAnsiTheme="minorEastAsia"/>
          <w:sz w:val="24"/>
          <w:szCs w:val="24"/>
        </w:rPr>
        <w:t>、父母（双亲、单亲）群体</w:t>
      </w:r>
    </w:p>
    <w:p w14:paraId="7F08A0E6">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在本合同保险期内，乙方须承担以下保险责任：</w:t>
      </w:r>
    </w:p>
    <w:p w14:paraId="7F7281BB">
      <w:pPr>
        <w:pStyle w:val="233"/>
        <w:spacing w:line="360" w:lineRule="auto"/>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意外身故、伤残责任</w:t>
      </w:r>
    </w:p>
    <w:p w14:paraId="73753BCB">
      <w:pPr>
        <w:pStyle w:val="233"/>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1）被保险人遭受意外伤害，并自该意外伤害发生之日起一百八十日内因该意外伤害导致身故的，乙方按该被保险人的保险金额扣除已给付伤残保险金后的余额给付身故保险金，本合同对该被保险人的责任终止。</w:t>
      </w:r>
    </w:p>
    <w:p w14:paraId="18462E49">
      <w:pPr>
        <w:pStyle w:val="233"/>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（2）被保险人遭受意外伤害，并自该意外伤害发生之日起一百八十日内因该意外伤害导致身体伤残的，乙方根据《劳动能力鉴定 职工工伤与职业病致残等级》（GB/T 16180-2014）（国家质量监督检验检疫总局、国家标准化管理委员会发布，《中华人民共和国国家标准批准发布公告2014年第10号（总第97号）》）确定的伤残程度和《工伤伤残程度与保险金给付比例表》的规定，按该被保险人的保险金额乘以该项伤残所对应的给付比例给付伤残保险金。不同伤残等级给付比例为：第一级按基本保额的100%给付，第二级按基本保额的75%给付，第三级按基本保额的50%给付，第四级按基本保额的30%给付，第五级按基本保额的20%给付，第六级按基本保额的15%给付，第七级按基本保额的10%给付，第八级按基本保额的7%给付，第九级按基本保额的5%给付，第十级按基本保额的3%给付。本公司按本合同约定的意外伤害保险金额乘以该项残疾所对应的给付比例给付残疾保险金。被保险人因同一意外伤害造成一项以上身体伤残时，乙方给付对应项伤残保险金之和。但不同伤残项目属于同一肢时，乙方仅给付其中一项伤残保险金。如伤残项目所对应的给付比例不同，乙方仅给付其中比例较高一项的伤残保险金。</w:t>
      </w:r>
    </w:p>
    <w:p w14:paraId="35F0067D">
      <w:pPr>
        <w:pStyle w:val="233"/>
        <w:spacing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（3）乙方对每一被保险人给付的保险金以该被保险人的保险金额为限，一次或累计给付的保险金达到该被保险人的保险金额时，本合同对该被保险人的保险责任终止。</w:t>
      </w:r>
    </w:p>
    <w:p w14:paraId="7618A0DD">
      <w:pPr>
        <w:pStyle w:val="233"/>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（二）计划生育特殊及伤残家庭群体</w:t>
      </w:r>
    </w:p>
    <w:p w14:paraId="280F08C9">
      <w:pPr>
        <w:pStyle w:val="233"/>
        <w:spacing w:line="360" w:lineRule="auto"/>
        <w:ind w:firstLine="723" w:firstLineChars="300"/>
        <w:rPr>
          <w:rFonts w:asciiTheme="minorEastAsia" w:hAnsiTheme="minorEastAsia" w:eastAsiaTheme="minorEastAsia"/>
          <w:b/>
          <w:color w:val="auto"/>
        </w:rPr>
      </w:pPr>
      <w:r>
        <w:rPr>
          <w:rFonts w:hint="eastAsia" w:asciiTheme="minorEastAsia" w:hAnsiTheme="minorEastAsia" w:eastAsiaTheme="minorEastAsia"/>
          <w:b/>
          <w:color w:val="auto"/>
        </w:rPr>
        <w:t>失独父母及计生伤残家庭人员</w:t>
      </w:r>
    </w:p>
    <w:p w14:paraId="67A10CF3">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在本合同保险期内，乙方须承担以下保险责任：</w:t>
      </w:r>
    </w:p>
    <w:p w14:paraId="2AE41B92">
      <w:pPr>
        <w:pStyle w:val="233"/>
        <w:spacing w:line="360" w:lineRule="auto"/>
        <w:ind w:firstLine="723" w:firstLineChars="300"/>
        <w:rPr>
          <w:rFonts w:asciiTheme="minorEastAsia" w:hAnsiTheme="minorEastAsia" w:eastAsiaTheme="minorEastAsia"/>
          <w:b/>
          <w:color w:val="auto"/>
        </w:rPr>
      </w:pPr>
      <w:r>
        <w:rPr>
          <w:rFonts w:hint="eastAsia" w:asciiTheme="minorEastAsia" w:hAnsiTheme="minorEastAsia" w:eastAsiaTheme="minorEastAsia"/>
          <w:b/>
          <w:color w:val="auto"/>
        </w:rPr>
        <w:t>意外身故、伤残责任</w:t>
      </w:r>
    </w:p>
    <w:p w14:paraId="12E02329">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被保险人遭受意外伤害，并自该意外伤害发生之日起一百八十日内因该意外伤害导致身故的，乙方按该被保险人的保险金额扣除已给付伤残保险金后的余额给付身故保险金，本合同对该被保险人的责任终止。</w:t>
      </w:r>
    </w:p>
    <w:p w14:paraId="2B1A5302">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被保险人遭受意外伤害，并自该意外伤害发生之日起一百八十日内因该意外伤害导致身体伤残的，乙方根据《人身保险伤残评定标准（行业标准）》（以下简称《标准》）的规定，按本合同约定的该被保险人的保险金额乘以该处伤残的伤残等级所对应的保险金给付比例给付伤残保险金。</w:t>
      </w:r>
    </w:p>
    <w:p w14:paraId="78A4BFCE">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当同一保险事故导致两处或两处以上伤残时，乙方仅按其中一处的伤残等级给付伤残保险金：如果各处的伤残等级不完全相同且最重的伤残等级所对应的伤残只有一处，乙方按最重的伤残等级所对应的保险金给付比例给付伤残保险金；如果各处的伤残等级完全相同或最重的伤残等级所对应的伤残有两处或两处以上，乙方将该伤残等级在原基础上晋升一级（但最高晋升至第一级），并按晋升后的伤残等级所对应的保险金给付比例给付伤残保险金。同一部位和性质的伤残，不能采用《标准》条文两条以上或者同一条文两次以上进行评定。</w:t>
      </w:r>
    </w:p>
    <w:p w14:paraId="00012BFC">
      <w:pPr>
        <w:adjustRightInd w:val="0"/>
        <w:snapToGrid w:val="0"/>
        <w:spacing w:line="360" w:lineRule="auto"/>
        <w:ind w:firstLine="420"/>
        <w:rPr>
          <w:rFonts w:cs="仿宋_GB2312" w:asciiTheme="minorEastAsia" w:hAnsiTheme="minorEastAsia"/>
          <w:sz w:val="24"/>
          <w:szCs w:val="24"/>
        </w:rPr>
      </w:pPr>
      <w:r>
        <w:rPr>
          <w:rFonts w:hint="eastAsia" w:cs="仿宋_GB2312" w:asciiTheme="minorEastAsia" w:hAnsiTheme="minorEastAsia"/>
          <w:sz w:val="24"/>
          <w:szCs w:val="24"/>
        </w:rPr>
        <w:t>（3）乙方对每一被保险人给付的保险金以该被保险人的保险金额为限，一次或累计给付的保险金达到该被保险人的保险金额时，本合同对该被保险人的保险责任终止。</w:t>
      </w:r>
    </w:p>
    <w:p w14:paraId="1CEE7738">
      <w:pPr>
        <w:pStyle w:val="233"/>
        <w:spacing w:line="360" w:lineRule="auto"/>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疾病身故责任</w:t>
      </w:r>
    </w:p>
    <w:p w14:paraId="6A288F52">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被保险人在本合同约定的等待期后因疾病身故，本合同对该被保险人的保险责任终止，</w:t>
      </w:r>
      <w:r>
        <w:rPr>
          <w:rFonts w:hint="eastAsia" w:cs="仿宋_GB2312" w:asciiTheme="minorEastAsia" w:hAnsiTheme="minorEastAsia"/>
          <w:sz w:val="24"/>
          <w:szCs w:val="24"/>
        </w:rPr>
        <w:t>乙方</w:t>
      </w:r>
      <w:r>
        <w:rPr>
          <w:rFonts w:cs="仿宋_GB2312" w:asciiTheme="minorEastAsia" w:hAnsiTheme="minorEastAsia"/>
          <w:sz w:val="24"/>
          <w:szCs w:val="24"/>
        </w:rPr>
        <w:t>按保险单载明的该被保险人的保险金额给付保险金</w:t>
      </w:r>
      <w:r>
        <w:rPr>
          <w:rFonts w:hint="eastAsia" w:cs="仿宋_GB2312" w:asciiTheme="minorEastAsia" w:hAnsiTheme="minorEastAsia"/>
          <w:sz w:val="24"/>
          <w:szCs w:val="24"/>
        </w:rPr>
        <w:t>。</w:t>
      </w:r>
    </w:p>
    <w:p w14:paraId="44C36830">
      <w:pPr>
        <w:autoSpaceDE w:val="0"/>
        <w:autoSpaceDN w:val="0"/>
        <w:adjustRightInd w:val="0"/>
        <w:spacing w:line="360" w:lineRule="auto"/>
        <w:ind w:firstLine="570"/>
        <w:jc w:val="left"/>
        <w:rPr>
          <w:rFonts w:cs="仿宋_GB2312" w:asciiTheme="minorEastAsia" w:hAnsiTheme="minorEastAsia"/>
          <w:b/>
          <w:sz w:val="24"/>
          <w:szCs w:val="24"/>
        </w:rPr>
      </w:pPr>
      <w:r>
        <w:rPr>
          <w:rFonts w:hint="eastAsia" w:cs="仿宋_GB2312" w:asciiTheme="minorEastAsia" w:hAnsiTheme="minorEastAsia"/>
          <w:b/>
          <w:sz w:val="24"/>
          <w:szCs w:val="24"/>
        </w:rPr>
        <w:t>重大疾病责任</w:t>
      </w:r>
    </w:p>
    <w:p w14:paraId="106FEA2A">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被保险人发生符合以下定义所述条件的疾病、疾病状态或手术，共50种重症和10种轻症。（病种内容参照独生子女重大疾病项）</w:t>
      </w:r>
    </w:p>
    <w:p w14:paraId="679074F2">
      <w:pPr>
        <w:autoSpaceDE w:val="0"/>
        <w:autoSpaceDN w:val="0"/>
        <w:adjustRightInd w:val="0"/>
        <w:spacing w:line="360" w:lineRule="auto"/>
        <w:ind w:firstLine="570"/>
        <w:jc w:val="left"/>
        <w:rPr>
          <w:rFonts w:cs="仿宋_GB2312" w:asciiTheme="minorEastAsia" w:hAnsiTheme="minorEastAsia"/>
          <w:b/>
          <w:sz w:val="24"/>
          <w:szCs w:val="24"/>
        </w:rPr>
      </w:pPr>
      <w:r>
        <w:rPr>
          <w:rFonts w:hint="eastAsia" w:cs="仿宋_GB2312" w:asciiTheme="minorEastAsia" w:hAnsiTheme="minorEastAsia"/>
          <w:b/>
          <w:sz w:val="24"/>
          <w:szCs w:val="24"/>
        </w:rPr>
        <w:t>意外医疗费用补偿</w:t>
      </w:r>
    </w:p>
    <w:p w14:paraId="19F00022">
      <w:pPr>
        <w:autoSpaceDE w:val="0"/>
        <w:autoSpaceDN w:val="0"/>
        <w:adjustRightInd w:val="0"/>
        <w:spacing w:line="360" w:lineRule="auto"/>
        <w:ind w:firstLine="570"/>
        <w:jc w:val="left"/>
        <w:rPr>
          <w:rFonts w:cs="仿宋_GB2312" w:asciiTheme="minorEastAsia" w:hAnsiTheme="minorEastAsia"/>
          <w:sz w:val="24"/>
          <w:szCs w:val="24"/>
        </w:rPr>
      </w:pPr>
      <w:r>
        <w:rPr>
          <w:rFonts w:hint="eastAsia" w:cs="仿宋_GB2312" w:asciiTheme="minorEastAsia" w:hAnsiTheme="minorEastAsia"/>
          <w:sz w:val="24"/>
          <w:szCs w:val="24"/>
        </w:rPr>
        <w:t>被保险人遭受意外伤害，并因该意外伤害在二级以上（含二级）公立医院或乙方认可的其他医疗机构诊疗，对被保险人实际支出的符合当地社会基本医疗保险支付范围的医疗费用，乙方每次扣除免赔额后，对其余额按本附加合同约定的给付比例给付保险金。其中，免赔额和给付比例由投保人在投保时与乙方协商确定并在保险单上载明。若被保险人已从当地社会基本医疗保险、公费医疗或其他途径获得补偿或给付，乙方对剩余未获补偿或给付的部分按上述规定给付保险金。保险期间届满被保险人治疗仍未结束的，乙方承担给付保险金责任的期限，自保险期间届满次日起，门（急）诊治疗最长为连续十五日；住院治疗至被保险人出院之日止，但最长为连续九十日。乙方对每一被保险人给付的保险金以该被保险人的保险金额为限，一次或累计给付的保险金达到该被保险人的保险金额时，本附加合同对该被保险人的保险责任终止。</w:t>
      </w:r>
    </w:p>
    <w:p w14:paraId="618D7504">
      <w:pPr>
        <w:autoSpaceDE w:val="0"/>
        <w:autoSpaceDN w:val="0"/>
        <w:adjustRightInd w:val="0"/>
        <w:spacing w:line="360" w:lineRule="auto"/>
        <w:ind w:firstLine="570"/>
        <w:jc w:val="left"/>
        <w:rPr>
          <w:rFonts w:cs="仿宋_GB2312" w:asciiTheme="minorEastAsia" w:hAnsiTheme="minorEastAsia"/>
          <w:b/>
          <w:sz w:val="24"/>
          <w:szCs w:val="24"/>
        </w:rPr>
      </w:pPr>
      <w:r>
        <w:rPr>
          <w:rFonts w:hint="eastAsia" w:cs="仿宋_GB2312" w:asciiTheme="minorEastAsia" w:hAnsiTheme="minorEastAsia"/>
          <w:b/>
          <w:sz w:val="24"/>
          <w:szCs w:val="24"/>
        </w:rPr>
        <w:t>疾病住院医疗费用</w:t>
      </w:r>
    </w:p>
    <w:p w14:paraId="78628A68">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被保险人在等待期（连续投保的，不受等待期的限制）后因疾病在二级以上（含二级）公立医院或乙方认可的其他医疗机构住院诊疗，对被保险人实际支出的、符合当地社会基本医疗保险支付范围的住院医疗费用，乙方按本附加合同约定的给付比例给付保险金。其中，等待期和给付比例由投保人在投保时与乙方协商确定并在保险单上载明。若被保险人已从当地社会基本医疗保险、公费医疗或其他途径获得补偿或给付，乙方对剩余未获补偿或给付的部分按上述规定给付保险金。保险期间届满被保险人治疗仍未结束的，乙方承担给付保险金责任的期限，自保险期间届满次日起至出院之日止，但最长为连续九十日。乙方对每一被保险人给付的保险金以该被保险人的保险金额为限，一次或累计给付的保险金达到该被保险人的保险金额时，本附加合同对该被保险人的保险责任终止。</w:t>
      </w:r>
    </w:p>
    <w:p w14:paraId="1513A8C6">
      <w:pPr>
        <w:autoSpaceDE w:val="0"/>
        <w:autoSpaceDN w:val="0"/>
        <w:adjustRightInd w:val="0"/>
        <w:spacing w:line="360" w:lineRule="auto"/>
        <w:ind w:firstLine="570"/>
        <w:jc w:val="left"/>
        <w:rPr>
          <w:rFonts w:cs="仿宋_GB2312" w:asciiTheme="minorEastAsia" w:hAnsiTheme="minorEastAsia"/>
          <w:b/>
          <w:sz w:val="24"/>
          <w:szCs w:val="24"/>
        </w:rPr>
      </w:pPr>
      <w:r>
        <w:rPr>
          <w:rFonts w:hint="eastAsia" w:cs="仿宋_GB2312" w:asciiTheme="minorEastAsia" w:hAnsiTheme="minorEastAsia"/>
          <w:b/>
          <w:sz w:val="24"/>
          <w:szCs w:val="24"/>
        </w:rPr>
        <w:t>住院津贴</w:t>
      </w:r>
    </w:p>
    <w:p w14:paraId="3934A364">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被保险人遭受意外伤害或在等待期（连续投保的，不受等待期的限制）后因疾病在二级以上（含二级）公立医院或乙方认可的其他医疗机构住院诊疗，乙方按本附加合同约定的住院日定额给付金额乘以实际住院日数给付保险金，但对该每次住院的给付日数以九十日为限。其中，等待期由投保人在投保时与乙方协商确定并在保险单上载明。该被保险人多次住院的，累计给付日数以一百八十日为限。若该被保险人本次住院治疗与前次住院原因相同，并且前次出院与本次入院间隔不超过三十日，则本次住院与前次住院视为同一次住院。</w:t>
      </w:r>
    </w:p>
    <w:p w14:paraId="3CF6AAD2">
      <w:pPr>
        <w:autoSpaceDE w:val="0"/>
        <w:autoSpaceDN w:val="0"/>
        <w:adjustRightInd w:val="0"/>
        <w:spacing w:line="360" w:lineRule="auto"/>
        <w:ind w:firstLine="482" w:firstLineChars="200"/>
        <w:jc w:val="left"/>
        <w:rPr>
          <w:rFonts w:cs="仿宋_GB2312" w:asciiTheme="minorEastAsia" w:hAnsiTheme="minorEastAsia"/>
          <w:b/>
          <w:sz w:val="24"/>
          <w:szCs w:val="24"/>
        </w:rPr>
      </w:pPr>
      <w:r>
        <w:rPr>
          <w:rFonts w:hint="eastAsia" w:cs="仿宋_GB2312" w:asciiTheme="minorEastAsia" w:hAnsiTheme="minorEastAsia"/>
          <w:b/>
          <w:sz w:val="24"/>
          <w:szCs w:val="24"/>
        </w:rPr>
        <w:t>重症监护津贴</w:t>
      </w:r>
    </w:p>
    <w:p w14:paraId="5781AEDE">
      <w:pPr>
        <w:autoSpaceDE w:val="0"/>
        <w:autoSpaceDN w:val="0"/>
        <w:adjustRightInd w:val="0"/>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被保险人遭受意外伤害或在等待期（连续投保的，不受等待期的限制）后因疾病在二级以上（含二级）公立医院或乙方认可的其他医疗机构入住重症监护病房治疗，乙方按本附加合同约定的重症监护日定额给付金额乘以实际入住重症监护病房日数给付保险金，但对每次入住重症监护病房的给付日数以九十日为限。其中，等待期由投保人在投保时与乙方协商确定并在保险单上载明。该被保险人多次入住重症监护病房的，累计给付日数以一百八十日为限。若该被保险人本次入住重症监护病房治疗与前次入住原因相同，并且前次离开与本次入住间隔不超过三十日，则本次入住与前次入住视为同一次入住重症监护病房。</w:t>
      </w:r>
    </w:p>
    <w:p w14:paraId="5499FBA3">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其它责任</w:t>
      </w:r>
    </w:p>
    <w:p w14:paraId="143C4B87">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1.乙方应当围绕保险方案的实施，实现信息化管理，建立内部管理机制，与甲方协调工作，互联服务管理信息平台，为被保险人建立平安保险咨询绿色服务通道。</w:t>
      </w:r>
    </w:p>
    <w:p w14:paraId="4FE99EF6">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2.乙方应当建立信访投诉调解制度，配备有法律知识背景的专业接待人员负责调解解释工作，经办场所设专门的调解室，并建立信访投诉台账资料。</w:t>
      </w:r>
    </w:p>
    <w:p w14:paraId="030F1785">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3.甲方每年对乙方在招标时承诺的服务项目进行考核，乙方应积极配合甲方考核工作。</w:t>
      </w:r>
    </w:p>
    <w:p w14:paraId="71FB4671">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4.乙方应加强服务能力建设，建立平安保险专业队伍，定期进行专业培训和服务质量考评，提升平安保险服务人员的综合素质。</w:t>
      </w:r>
    </w:p>
    <w:p w14:paraId="55A70500">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5. 计生家庭系列保险要求：</w:t>
      </w:r>
    </w:p>
    <w:p w14:paraId="0EB66012">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w:t>
      </w:r>
      <w:r>
        <w:rPr>
          <w:rFonts w:cs="仿宋_GB2312" w:asciiTheme="minorEastAsia" w:hAnsiTheme="minorEastAsia"/>
          <w:sz w:val="24"/>
          <w:szCs w:val="24"/>
        </w:rPr>
        <w:t>1</w:t>
      </w:r>
      <w:r>
        <w:rPr>
          <w:rFonts w:hint="eastAsia" w:cs="仿宋_GB2312" w:asciiTheme="minorEastAsia" w:hAnsiTheme="minorEastAsia"/>
          <w:sz w:val="24"/>
          <w:szCs w:val="24"/>
        </w:rPr>
        <w:t xml:space="preserve">）被保险人在保险期间内因患疾病死亡或者重疾的，无论是否是由于既往疾病导致的，投标方应给予理赔； </w:t>
      </w:r>
    </w:p>
    <w:p w14:paraId="124552CA">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w:t>
      </w:r>
      <w:r>
        <w:rPr>
          <w:rFonts w:cs="仿宋_GB2312" w:asciiTheme="minorEastAsia" w:hAnsiTheme="minorEastAsia"/>
          <w:sz w:val="24"/>
          <w:szCs w:val="24"/>
        </w:rPr>
        <w:t>2</w:t>
      </w:r>
      <w:r>
        <w:rPr>
          <w:rFonts w:hint="eastAsia" w:cs="仿宋_GB2312" w:asciiTheme="minorEastAsia" w:hAnsiTheme="minorEastAsia"/>
          <w:sz w:val="24"/>
          <w:szCs w:val="24"/>
        </w:rPr>
        <w:t>）因既往病史引起的住院医疗费、住院津贴、重症监护津贴、疾病身故等保险公司给予赔付；</w:t>
      </w:r>
    </w:p>
    <w:p w14:paraId="49D81148">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w:t>
      </w:r>
      <w:r>
        <w:rPr>
          <w:rFonts w:cs="仿宋_GB2312" w:asciiTheme="minorEastAsia" w:hAnsiTheme="minorEastAsia"/>
          <w:sz w:val="24"/>
          <w:szCs w:val="24"/>
        </w:rPr>
        <w:t>3</w:t>
      </w:r>
      <w:r>
        <w:rPr>
          <w:rFonts w:hint="eastAsia" w:cs="仿宋_GB2312" w:asciiTheme="minorEastAsia" w:hAnsiTheme="minorEastAsia"/>
          <w:sz w:val="24"/>
          <w:szCs w:val="24"/>
        </w:rPr>
        <w:t>）因意外伤害或疾病引起的住院医疗费、住院津贴、重症监护津贴，如跨保单年度，则理赔至本次治疗结束。</w:t>
      </w:r>
    </w:p>
    <w:p w14:paraId="321FEBA6">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（4-1） 50种重大疾病病种类型包括：</w:t>
      </w:r>
    </w:p>
    <w:p w14:paraId="72DC4C81">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 xml:space="preserve">     1、恶性肿瘤</w:t>
      </w:r>
      <w:r>
        <w:rPr>
          <w:rFonts w:cs="仿宋_GB2312" w:asciiTheme="minorEastAsia" w:hAnsiTheme="minorEastAsia"/>
          <w:sz w:val="24"/>
          <w:szCs w:val="24"/>
        </w:rPr>
        <w:t>——</w:t>
      </w:r>
      <w:r>
        <w:rPr>
          <w:rFonts w:hint="eastAsia" w:cs="仿宋_GB2312" w:asciiTheme="minorEastAsia" w:hAnsiTheme="minorEastAsia"/>
          <w:sz w:val="24"/>
          <w:szCs w:val="24"/>
        </w:rPr>
        <w:t>重度</w:t>
      </w:r>
      <w:r>
        <w:rPr>
          <w:rFonts w:hint="eastAsia" w:cs="仿宋_GB2312" w:asciiTheme="minorEastAsia" w:hAnsiTheme="minorEastAsia"/>
          <w:sz w:val="24"/>
          <w:szCs w:val="24"/>
        </w:rPr>
        <w:tab/>
      </w:r>
      <w:r>
        <w:rPr>
          <w:rFonts w:hint="eastAsia" w:cs="仿宋_GB2312" w:asciiTheme="minorEastAsia" w:hAnsiTheme="minorEastAsia"/>
          <w:sz w:val="24"/>
          <w:szCs w:val="24"/>
        </w:rPr>
        <w:t>2、 较重急性心肌梗死</w:t>
      </w:r>
      <w:r>
        <w:rPr>
          <w:rFonts w:hint="eastAsia" w:cs="仿宋_GB2312" w:asciiTheme="minorEastAsia" w:hAnsiTheme="minorEastAsia"/>
          <w:sz w:val="24"/>
          <w:szCs w:val="24"/>
        </w:rPr>
        <w:tab/>
      </w:r>
      <w:r>
        <w:rPr>
          <w:rFonts w:hint="eastAsia" w:cs="仿宋_GB2312" w:asciiTheme="minorEastAsia" w:hAnsiTheme="minorEastAsia"/>
          <w:sz w:val="24"/>
          <w:szCs w:val="24"/>
        </w:rPr>
        <w:t>3、严重脑中风后遗症4、重大器官移植术或造血干细胞移植术5、冠状动脉搭桥术（或称冠状动脉旁路移植术）6、严重慢性肾衰竭7、多个肢体缺失</w:t>
      </w:r>
      <w:r>
        <w:rPr>
          <w:rFonts w:hint="eastAsia" w:cs="仿宋_GB2312" w:asciiTheme="minorEastAsia" w:hAnsiTheme="minorEastAsia"/>
          <w:sz w:val="24"/>
          <w:szCs w:val="24"/>
        </w:rPr>
        <w:tab/>
      </w:r>
      <w:r>
        <w:rPr>
          <w:rFonts w:hint="eastAsia" w:cs="仿宋_GB2312" w:asciiTheme="minorEastAsia" w:hAnsiTheme="minorEastAsia"/>
          <w:sz w:val="24"/>
          <w:szCs w:val="24"/>
        </w:rPr>
        <w:t>8、急性重症肝炎或亚急性重症肝炎</w:t>
      </w:r>
      <w:r>
        <w:rPr>
          <w:rFonts w:hint="eastAsia" w:cs="仿宋_GB2312" w:asciiTheme="minorEastAsia" w:hAnsiTheme="minorEastAsia"/>
          <w:sz w:val="24"/>
          <w:szCs w:val="24"/>
        </w:rPr>
        <w:tab/>
      </w:r>
      <w:r>
        <w:rPr>
          <w:rFonts w:hint="eastAsia" w:cs="仿宋_GB2312" w:asciiTheme="minorEastAsia" w:hAnsiTheme="minorEastAsia"/>
          <w:sz w:val="24"/>
          <w:szCs w:val="24"/>
        </w:rPr>
        <w:t>9、</w:t>
      </w:r>
      <w:r>
        <w:rPr>
          <w:rFonts w:cs="仿宋_GB2312" w:asciiTheme="minorEastAsia" w:hAnsiTheme="minorEastAsia"/>
          <w:sz w:val="24"/>
          <w:szCs w:val="24"/>
        </w:rPr>
        <w:t xml:space="preserve"> 严重非恶性颅内肿瘤：指起源于脑、脑神经、脑被膜的非恶性肿瘤</w:t>
      </w:r>
      <w:r>
        <w:rPr>
          <w:rFonts w:hint="eastAsia" w:cs="仿宋_GB2312" w:asciiTheme="minorEastAsia" w:hAnsiTheme="minorEastAsia"/>
          <w:sz w:val="24"/>
          <w:szCs w:val="24"/>
        </w:rPr>
        <w:t>10、</w:t>
      </w:r>
      <w:r>
        <w:rPr>
          <w:rFonts w:cs="仿宋_GB2312" w:asciiTheme="minorEastAsia" w:hAnsiTheme="minorEastAsia"/>
          <w:sz w:val="24"/>
          <w:szCs w:val="24"/>
        </w:rPr>
        <w:t>严重慢性肝衰竭</w:t>
      </w:r>
      <w:r>
        <w:rPr>
          <w:rFonts w:hint="eastAsia" w:cs="仿宋_GB2312" w:asciiTheme="minorEastAsia" w:hAnsiTheme="minorEastAsia"/>
          <w:sz w:val="24"/>
          <w:szCs w:val="24"/>
        </w:rPr>
        <w:tab/>
      </w:r>
      <w:r>
        <w:rPr>
          <w:rFonts w:hint="eastAsia" w:cs="仿宋_GB2312" w:asciiTheme="minorEastAsia" w:hAnsiTheme="minorEastAsia"/>
          <w:sz w:val="24"/>
          <w:szCs w:val="24"/>
        </w:rPr>
        <w:t>11、</w:t>
      </w:r>
      <w:r>
        <w:rPr>
          <w:rFonts w:cs="仿宋_GB2312" w:asciiTheme="minorEastAsia" w:hAnsiTheme="minorEastAsia"/>
          <w:sz w:val="24"/>
          <w:szCs w:val="24"/>
        </w:rPr>
        <w:t>严重脑炎后遗症或严重</w:t>
      </w:r>
      <w:r>
        <w:rPr>
          <w:rFonts w:hint="eastAsia" w:cs="仿宋_GB2312" w:asciiTheme="minorEastAsia" w:hAnsiTheme="minorEastAsia"/>
          <w:sz w:val="24"/>
          <w:szCs w:val="24"/>
        </w:rPr>
        <w:t>脑膜炎后遗症 12、深度昏迷13、</w:t>
      </w:r>
      <w:r>
        <w:rPr>
          <w:rFonts w:cs="仿宋_GB2312" w:asciiTheme="minorEastAsia" w:hAnsiTheme="minorEastAsia"/>
          <w:sz w:val="24"/>
          <w:szCs w:val="24"/>
        </w:rPr>
        <w:t>特定年龄双耳失聪</w:t>
      </w:r>
      <w:r>
        <w:rPr>
          <w:rFonts w:hint="eastAsia" w:cs="仿宋_GB2312" w:asciiTheme="minorEastAsia" w:hAnsiTheme="minorEastAsia"/>
          <w:sz w:val="24"/>
          <w:szCs w:val="24"/>
        </w:rPr>
        <w:tab/>
      </w:r>
      <w:r>
        <w:rPr>
          <w:rFonts w:hint="eastAsia" w:cs="仿宋_GB2312" w:asciiTheme="minorEastAsia" w:hAnsiTheme="minorEastAsia"/>
          <w:sz w:val="24"/>
          <w:szCs w:val="24"/>
        </w:rPr>
        <w:t>14、</w:t>
      </w:r>
      <w:r>
        <w:rPr>
          <w:rFonts w:cs="仿宋_GB2312" w:asciiTheme="minorEastAsia" w:hAnsiTheme="minorEastAsia"/>
          <w:sz w:val="24"/>
          <w:szCs w:val="24"/>
        </w:rPr>
        <w:t xml:space="preserve"> 特定年龄双目失明</w:t>
      </w:r>
      <w:r>
        <w:rPr>
          <w:rFonts w:hint="eastAsia" w:cs="仿宋_GB2312" w:asciiTheme="minorEastAsia" w:hAnsiTheme="minorEastAsia"/>
          <w:sz w:val="24"/>
          <w:szCs w:val="24"/>
        </w:rPr>
        <w:tab/>
      </w:r>
      <w:r>
        <w:rPr>
          <w:rFonts w:hint="eastAsia" w:cs="仿宋_GB2312" w:asciiTheme="minorEastAsia" w:hAnsiTheme="minorEastAsia"/>
          <w:sz w:val="24"/>
          <w:szCs w:val="24"/>
        </w:rPr>
        <w:t>15、瘫痪16、心脏瓣膜手术</w:t>
      </w:r>
      <w:r>
        <w:rPr>
          <w:rFonts w:hint="eastAsia" w:cs="仿宋_GB2312" w:asciiTheme="minorEastAsia" w:hAnsiTheme="minorEastAsia"/>
          <w:sz w:val="24"/>
          <w:szCs w:val="24"/>
        </w:rPr>
        <w:tab/>
      </w:r>
      <w:r>
        <w:rPr>
          <w:rFonts w:hint="eastAsia" w:cs="仿宋_GB2312" w:asciiTheme="minorEastAsia" w:hAnsiTheme="minorEastAsia"/>
          <w:sz w:val="24"/>
          <w:szCs w:val="24"/>
        </w:rPr>
        <w:t>17、严重阿尔茨海默病</w:t>
      </w:r>
      <w:r>
        <w:rPr>
          <w:rFonts w:hint="eastAsia" w:cs="仿宋_GB2312" w:asciiTheme="minorEastAsia" w:hAnsiTheme="minorEastAsia"/>
          <w:sz w:val="24"/>
          <w:szCs w:val="24"/>
        </w:rPr>
        <w:tab/>
      </w:r>
      <w:r>
        <w:rPr>
          <w:rFonts w:hint="eastAsia" w:cs="仿宋_GB2312" w:asciiTheme="minorEastAsia" w:hAnsiTheme="minorEastAsia"/>
          <w:sz w:val="24"/>
          <w:szCs w:val="24"/>
        </w:rPr>
        <w:t>18、严重脑损伤19、</w:t>
      </w:r>
      <w:r>
        <w:rPr>
          <w:rFonts w:cs="仿宋_GB2312" w:asciiTheme="minorEastAsia" w:hAnsiTheme="minorEastAsia"/>
          <w:sz w:val="24"/>
          <w:szCs w:val="24"/>
        </w:rPr>
        <w:t xml:space="preserve"> 严重原发性帕金森病</w:t>
      </w:r>
      <w:r>
        <w:rPr>
          <w:rFonts w:hint="eastAsia" w:cs="仿宋_GB2312" w:asciiTheme="minorEastAsia" w:hAnsiTheme="minorEastAsia"/>
          <w:sz w:val="24"/>
          <w:szCs w:val="24"/>
        </w:rPr>
        <w:tab/>
      </w:r>
      <w:r>
        <w:rPr>
          <w:rFonts w:hint="eastAsia" w:cs="仿宋_GB2312" w:asciiTheme="minorEastAsia" w:hAnsiTheme="minorEastAsia"/>
          <w:sz w:val="24"/>
          <w:szCs w:val="24"/>
        </w:rPr>
        <w:t>20、严重Ⅲ度烧伤</w:t>
      </w:r>
      <w:r>
        <w:rPr>
          <w:rFonts w:hint="eastAsia" w:cs="仿宋_GB2312" w:asciiTheme="minorEastAsia" w:hAnsiTheme="minorEastAsia"/>
          <w:sz w:val="24"/>
          <w:szCs w:val="24"/>
        </w:rPr>
        <w:tab/>
      </w:r>
      <w:r>
        <w:rPr>
          <w:rFonts w:hint="eastAsia" w:cs="仿宋_GB2312" w:asciiTheme="minorEastAsia" w:hAnsiTheme="minorEastAsia"/>
          <w:sz w:val="24"/>
          <w:szCs w:val="24"/>
        </w:rPr>
        <w:t>21、严重原发性肺动脉高压22、严重运动神经元病23、语言能力丧失</w:t>
      </w:r>
      <w:r>
        <w:rPr>
          <w:rFonts w:hint="eastAsia" w:cs="仿宋_GB2312" w:asciiTheme="minorEastAsia" w:hAnsiTheme="minorEastAsia"/>
          <w:sz w:val="24"/>
          <w:szCs w:val="24"/>
        </w:rPr>
        <w:tab/>
      </w:r>
      <w:r>
        <w:rPr>
          <w:rFonts w:hint="eastAsia" w:cs="仿宋_GB2312" w:asciiTheme="minorEastAsia" w:hAnsiTheme="minorEastAsia"/>
          <w:sz w:val="24"/>
          <w:szCs w:val="24"/>
        </w:rPr>
        <w:t>24、重型再生障碍性贫血25、主动脉手术</w:t>
      </w:r>
      <w:r>
        <w:rPr>
          <w:rFonts w:hint="eastAsia" w:cs="仿宋_GB2312" w:asciiTheme="minorEastAsia" w:hAnsiTheme="minorEastAsia"/>
          <w:sz w:val="24"/>
          <w:szCs w:val="24"/>
        </w:rPr>
        <w:tab/>
      </w:r>
      <w:r>
        <w:rPr>
          <w:rFonts w:hint="eastAsia" w:cs="仿宋_GB2312" w:asciiTheme="minorEastAsia" w:hAnsiTheme="minorEastAsia"/>
          <w:sz w:val="24"/>
          <w:szCs w:val="24"/>
        </w:rPr>
        <w:t>26、</w:t>
      </w:r>
      <w:r>
        <w:rPr>
          <w:rFonts w:cs="仿宋_GB2312" w:asciiTheme="minorEastAsia" w:hAnsiTheme="minorEastAsia"/>
          <w:sz w:val="24"/>
          <w:szCs w:val="24"/>
        </w:rPr>
        <w:t xml:space="preserve"> 严重慢性呼吸衰竭</w:t>
      </w:r>
      <w:r>
        <w:rPr>
          <w:rFonts w:hint="eastAsia" w:cs="仿宋_GB2312" w:asciiTheme="minorEastAsia" w:hAnsiTheme="minorEastAsia"/>
          <w:sz w:val="24"/>
          <w:szCs w:val="24"/>
        </w:rPr>
        <w:t xml:space="preserve"> 27、</w:t>
      </w:r>
      <w:r>
        <w:rPr>
          <w:rFonts w:cs="仿宋_GB2312" w:asciiTheme="minorEastAsia" w:hAnsiTheme="minorEastAsia"/>
          <w:sz w:val="24"/>
          <w:szCs w:val="24"/>
        </w:rPr>
        <w:t>严重克罗恩病</w:t>
      </w:r>
      <w:r>
        <w:rPr>
          <w:rFonts w:hint="eastAsia" w:cs="仿宋_GB2312" w:asciiTheme="minorEastAsia" w:hAnsiTheme="minorEastAsia"/>
          <w:sz w:val="24"/>
          <w:szCs w:val="24"/>
        </w:rPr>
        <w:t xml:space="preserve"> 28、</w:t>
      </w:r>
      <w:r>
        <w:rPr>
          <w:rFonts w:cs="仿宋_GB2312" w:asciiTheme="minorEastAsia" w:hAnsiTheme="minorEastAsia"/>
          <w:sz w:val="24"/>
          <w:szCs w:val="24"/>
        </w:rPr>
        <w:t xml:space="preserve"> 严重溃疡性结肠炎</w:t>
      </w:r>
      <w:r>
        <w:rPr>
          <w:rFonts w:hint="eastAsia" w:cs="仿宋_GB2312" w:asciiTheme="minorEastAsia" w:hAnsiTheme="minorEastAsia"/>
          <w:sz w:val="24"/>
          <w:szCs w:val="24"/>
        </w:rPr>
        <w:t>29、</w:t>
      </w:r>
      <w:r>
        <w:rPr>
          <w:rFonts w:cs="仿宋_GB2312" w:asciiTheme="minorEastAsia" w:hAnsiTheme="minorEastAsia"/>
          <w:sz w:val="24"/>
          <w:szCs w:val="24"/>
        </w:rPr>
        <w:t xml:space="preserve"> 严重原发性心肌病</w:t>
      </w:r>
      <w:r>
        <w:rPr>
          <w:rFonts w:hint="eastAsia" w:cs="仿宋_GB2312" w:asciiTheme="minorEastAsia" w:hAnsiTheme="minorEastAsia"/>
          <w:sz w:val="24"/>
          <w:szCs w:val="24"/>
        </w:rPr>
        <w:t>30、</w:t>
      </w:r>
      <w:r>
        <w:rPr>
          <w:rFonts w:cs="仿宋_GB2312" w:asciiTheme="minorEastAsia" w:hAnsiTheme="minorEastAsia"/>
          <w:sz w:val="24"/>
          <w:szCs w:val="24"/>
        </w:rPr>
        <w:t xml:space="preserve"> 严重多发性硬化症</w:t>
      </w:r>
      <w:r>
        <w:rPr>
          <w:rFonts w:hint="eastAsia" w:cs="仿宋_GB2312" w:asciiTheme="minorEastAsia" w:hAnsiTheme="minorEastAsia"/>
          <w:sz w:val="24"/>
          <w:szCs w:val="24"/>
        </w:rPr>
        <w:t xml:space="preserve"> 31、严重脊髓灰质炎 32</w:t>
      </w:r>
      <w:r>
        <w:rPr>
          <w:rFonts w:cs="仿宋_GB2312" w:asciiTheme="minorEastAsia" w:hAnsiTheme="minorEastAsia"/>
          <w:sz w:val="24"/>
          <w:szCs w:val="24"/>
        </w:rPr>
        <w:t>、严重类风湿性关节炎</w:t>
      </w:r>
      <w:r>
        <w:rPr>
          <w:rFonts w:hint="eastAsia" w:cs="仿宋_GB2312" w:asciiTheme="minorEastAsia" w:hAnsiTheme="minorEastAsia"/>
          <w:sz w:val="24"/>
          <w:szCs w:val="24"/>
        </w:rPr>
        <w:t xml:space="preserve"> 33</w:t>
      </w:r>
      <w:r>
        <w:rPr>
          <w:rFonts w:cs="仿宋_GB2312" w:asciiTheme="minorEastAsia" w:hAnsiTheme="minorEastAsia"/>
          <w:sz w:val="24"/>
          <w:szCs w:val="24"/>
        </w:rPr>
        <w:t>、严重系统性红斑狼疮性肾病</w:t>
      </w:r>
      <w:r>
        <w:rPr>
          <w:rFonts w:hint="eastAsia" w:cs="仿宋_GB2312" w:asciiTheme="minorEastAsia" w:hAnsiTheme="minorEastAsia"/>
          <w:sz w:val="24"/>
          <w:szCs w:val="24"/>
        </w:rPr>
        <w:t xml:space="preserve"> 34</w:t>
      </w:r>
      <w:r>
        <w:rPr>
          <w:rFonts w:cs="仿宋_GB2312" w:asciiTheme="minorEastAsia" w:hAnsiTheme="minorEastAsia"/>
          <w:sz w:val="24"/>
          <w:szCs w:val="24"/>
        </w:rPr>
        <w:t>、植物人状态</w:t>
      </w:r>
      <w:r>
        <w:rPr>
          <w:rFonts w:hint="eastAsia" w:cs="仿宋_GB2312" w:asciiTheme="minorEastAsia" w:hAnsiTheme="minorEastAsia"/>
          <w:sz w:val="24"/>
          <w:szCs w:val="24"/>
        </w:rPr>
        <w:t xml:space="preserve"> 35、</w:t>
      </w:r>
      <w:r>
        <w:rPr>
          <w:rFonts w:cs="仿宋_GB2312" w:asciiTheme="minorEastAsia" w:hAnsiTheme="minorEastAsia"/>
          <w:sz w:val="24"/>
          <w:szCs w:val="24"/>
        </w:rPr>
        <w:t>严重胰岛素依赖型糖尿病</w:t>
      </w:r>
      <w:r>
        <w:rPr>
          <w:rFonts w:hint="eastAsia" w:cs="仿宋_GB2312" w:asciiTheme="minorEastAsia" w:hAnsiTheme="minorEastAsia"/>
          <w:sz w:val="24"/>
          <w:szCs w:val="24"/>
        </w:rPr>
        <w:t xml:space="preserve"> 36、 </w:t>
      </w:r>
      <w:r>
        <w:rPr>
          <w:rFonts w:cs="仿宋_GB2312" w:asciiTheme="minorEastAsia" w:hAnsiTheme="minorEastAsia"/>
          <w:sz w:val="24"/>
          <w:szCs w:val="24"/>
        </w:rPr>
        <w:t>严重冠心病</w:t>
      </w:r>
      <w:r>
        <w:rPr>
          <w:rFonts w:hint="eastAsia" w:cs="仿宋_GB2312" w:asciiTheme="minorEastAsia" w:hAnsiTheme="minorEastAsia"/>
          <w:sz w:val="24"/>
          <w:szCs w:val="24"/>
        </w:rPr>
        <w:t xml:space="preserve">  37、</w:t>
      </w:r>
      <w:r>
        <w:rPr>
          <w:rFonts w:cs="仿宋_GB2312" w:asciiTheme="minorEastAsia" w:hAnsiTheme="minorEastAsia"/>
          <w:sz w:val="24"/>
          <w:szCs w:val="24"/>
        </w:rPr>
        <w:t>急性坏死性胰腺炎开腹手术</w:t>
      </w:r>
      <w:r>
        <w:rPr>
          <w:rFonts w:hint="eastAsia" w:cs="仿宋_GB2312" w:asciiTheme="minorEastAsia" w:hAnsiTheme="minorEastAsia"/>
          <w:sz w:val="24"/>
          <w:szCs w:val="24"/>
        </w:rPr>
        <w:t xml:space="preserve"> 38、</w:t>
      </w:r>
      <w:r>
        <w:rPr>
          <w:rFonts w:cs="仿宋_GB2312" w:asciiTheme="minorEastAsia" w:hAnsiTheme="minorEastAsia"/>
          <w:sz w:val="24"/>
          <w:szCs w:val="24"/>
        </w:rPr>
        <w:t>经输血导致的人类免疫缺陷病毒感染</w:t>
      </w:r>
      <w:r>
        <w:rPr>
          <w:rFonts w:hint="eastAsia" w:cs="仿宋_GB2312" w:asciiTheme="minorEastAsia" w:hAnsiTheme="minorEastAsia"/>
          <w:sz w:val="24"/>
          <w:szCs w:val="24"/>
        </w:rPr>
        <w:t xml:space="preserve"> 39、 </w:t>
      </w:r>
      <w:r>
        <w:rPr>
          <w:rFonts w:cs="仿宋_GB2312" w:asciiTheme="minorEastAsia" w:hAnsiTheme="minorEastAsia"/>
          <w:sz w:val="24"/>
          <w:szCs w:val="24"/>
        </w:rPr>
        <w:t>非阿尔茨海默病所致严重痴呆</w:t>
      </w:r>
      <w:r>
        <w:rPr>
          <w:rFonts w:hint="eastAsia" w:cs="仿宋_GB2312" w:asciiTheme="minorEastAsia" w:hAnsiTheme="minorEastAsia"/>
          <w:sz w:val="24"/>
          <w:szCs w:val="24"/>
        </w:rPr>
        <w:t xml:space="preserve"> 40、 严重弥漫性系统性硬皮病 41、 重症急性坏死性筋膜炎 42、埃博拉出血热 43、 严重感染性心内膜炎 44、 胰腺移植 45、 严重自身免疫性肝炎 46、 原发性硬化性胆管炎 47、 </w:t>
      </w:r>
      <w:r>
        <w:rPr>
          <w:rFonts w:cs="仿宋_GB2312" w:asciiTheme="minorEastAsia" w:hAnsiTheme="minorEastAsia"/>
          <w:sz w:val="24"/>
          <w:szCs w:val="24"/>
        </w:rPr>
        <w:t>头臂动脉型多发性大动脉炎旁路移植手术</w:t>
      </w:r>
      <w:r>
        <w:rPr>
          <w:rFonts w:hint="eastAsia" w:cs="仿宋_GB2312" w:asciiTheme="minorEastAsia" w:hAnsiTheme="minorEastAsia"/>
          <w:sz w:val="24"/>
          <w:szCs w:val="24"/>
        </w:rPr>
        <w:t xml:space="preserve"> 48、 </w:t>
      </w:r>
      <w:r>
        <w:rPr>
          <w:rFonts w:cs="仿宋_GB2312" w:asciiTheme="minorEastAsia" w:hAnsiTheme="minorEastAsia"/>
          <w:sz w:val="24"/>
          <w:szCs w:val="24"/>
        </w:rPr>
        <w:t>溶血性链球菌性坏疽</w:t>
      </w:r>
      <w:r>
        <w:rPr>
          <w:rFonts w:hint="eastAsia" w:cs="仿宋_GB2312" w:asciiTheme="minorEastAsia" w:hAnsiTheme="minorEastAsia"/>
          <w:sz w:val="24"/>
          <w:szCs w:val="24"/>
        </w:rPr>
        <w:t xml:space="preserve"> 49</w:t>
      </w:r>
      <w:r>
        <w:rPr>
          <w:rFonts w:cs="仿宋_GB2312" w:asciiTheme="minorEastAsia" w:hAnsiTheme="minorEastAsia"/>
          <w:sz w:val="24"/>
          <w:szCs w:val="24"/>
        </w:rPr>
        <w:t>、克-雅氏病（CJD、人类疯牛病）</w:t>
      </w:r>
      <w:r>
        <w:rPr>
          <w:rFonts w:hint="eastAsia" w:cs="仿宋_GB2312" w:asciiTheme="minorEastAsia" w:hAnsiTheme="minorEastAsia"/>
          <w:sz w:val="24"/>
          <w:szCs w:val="24"/>
        </w:rPr>
        <w:t xml:space="preserve"> 50、 </w:t>
      </w:r>
      <w:r>
        <w:rPr>
          <w:rFonts w:cs="仿宋_GB2312" w:asciiTheme="minorEastAsia" w:hAnsiTheme="minorEastAsia"/>
          <w:sz w:val="24"/>
          <w:szCs w:val="24"/>
        </w:rPr>
        <w:t>丝虫病所致象皮肿</w:t>
      </w:r>
    </w:p>
    <w:p w14:paraId="6D284C2D">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（4-2）10种轻度疾病病种类型包括：</w:t>
      </w:r>
    </w:p>
    <w:p w14:paraId="72E8F14E">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1、恶性肿瘤</w:t>
      </w:r>
      <w:r>
        <w:rPr>
          <w:rFonts w:cs="仿宋_GB2312" w:asciiTheme="minorEastAsia" w:hAnsiTheme="minorEastAsia"/>
          <w:sz w:val="24"/>
          <w:szCs w:val="24"/>
        </w:rPr>
        <w:t>——</w:t>
      </w:r>
      <w:r>
        <w:rPr>
          <w:rFonts w:hint="eastAsia" w:cs="仿宋_GB2312" w:asciiTheme="minorEastAsia" w:hAnsiTheme="minorEastAsia"/>
          <w:sz w:val="24"/>
          <w:szCs w:val="24"/>
        </w:rPr>
        <w:t>轻度 2、 较轻急性心肌梗死 3 、轻度脑中风后遗症 4、原位癌 5、冠状动脉介入手术 6、 特定面积Ⅲ度烧伤 7 、主动脉介入手术8 、严重脑垂体瘤、脑囊肿、颅内血管性疾病（如脑动脉瘤、脑动静脉畸形、海绵状血管瘤、毛细血管扩张症等）9 、特定年龄视力受损 10、 中度原发性帕金森病（病种解释详见具体条款）</w:t>
      </w:r>
    </w:p>
    <w:p w14:paraId="21361121">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6.本项目保险均不计免赔额，应全额全部赔偿，乙方已在报价中综合考虑。</w:t>
      </w:r>
    </w:p>
    <w:p w14:paraId="2831D8F9">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7.办理保险过程中产生的所有费用(包括但不限于单证审核及公估公司所产生的费用)由乙方承担并已包含在报价中。</w:t>
      </w:r>
    </w:p>
    <w:p w14:paraId="4AF445E1">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 xml:space="preserve">责任免除 </w:t>
      </w:r>
    </w:p>
    <w:p w14:paraId="692650A6">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因下列情形之一，导致被保险人身故、残疾或烧伤的，乙方不承担给付保险金的责任：</w:t>
      </w:r>
    </w:p>
    <w:p w14:paraId="2294689F">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1.投保人对被保险人的故意杀害、故意伤害；</w:t>
      </w:r>
    </w:p>
    <w:p w14:paraId="23C02EEA">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2.被保险人故意犯罪或抗拒依法采取的刑事强制措施；</w:t>
      </w:r>
    </w:p>
    <w:p w14:paraId="4E4748EB">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3.被保险人自杀或故意自伤，但被保险人自杀或故意自伤时为无民事行为能力人的除外；</w:t>
      </w:r>
    </w:p>
    <w:p w14:paraId="18A53A88">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4.被保险人醉酒、服用、吸食或注射毒品；</w:t>
      </w:r>
    </w:p>
    <w:p w14:paraId="6433EC6C">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5.被保险人酒后驾驶、无合法有效驾驶证驾驶或驾驶无效行驶证的机动车；</w:t>
      </w:r>
    </w:p>
    <w:p w14:paraId="7A8C16F4">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6.被保险人未遵医嘱私自使用或服用药物，但按使用说明的规定使用非处方药不在此限；</w:t>
      </w:r>
    </w:p>
    <w:p w14:paraId="0B3A1D7E">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7.被保险人参加潜水、跳伞、攀岩、驾乘滑翔伞、探险、摔跤、武术比赛、特技表演、赛马、赛车等高风险运动；</w:t>
      </w:r>
    </w:p>
    <w:p w14:paraId="3FC4FA6E">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8.被保险人的产前产后检查、妊娠（含宫外孕）、流产（含人工流产）、分娩（含剖腹产）、避孕、绝育手术、治疗不孕不育症以及上述原因引发的并发症；</w:t>
      </w:r>
    </w:p>
    <w:p w14:paraId="166F7902">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9.被保险人的精神和行为障碍；</w:t>
      </w:r>
    </w:p>
    <w:p w14:paraId="3112D98C">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10.战争、军事冲突、暴乱或武装叛乱；</w:t>
      </w:r>
    </w:p>
    <w:p w14:paraId="0754BC12">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 xml:space="preserve">11．核爆炸、核幅射或核污染。 </w:t>
      </w:r>
    </w:p>
    <w:p w14:paraId="6436B695">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保费结算方式</w:t>
      </w:r>
    </w:p>
    <w:p w14:paraId="3D0B1976">
      <w:pPr>
        <w:spacing w:line="360" w:lineRule="auto"/>
        <w:ind w:firstLine="480" w:firstLineChars="200"/>
        <w:rPr>
          <w:rFonts w:cs="仿宋_GB2312"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按年并按成交单价结合实际响应数量进行结算，双方完成结算</w:t>
      </w:r>
      <w:r>
        <w:rPr>
          <w:rFonts w:hint="eastAsia" w:ascii="宋体" w:hAnsi="宋体" w:cs="宋体"/>
          <w:color w:val="000000" w:themeColor="text1"/>
          <w:sz w:val="24"/>
          <w:szCs w:val="24"/>
          <w:lang w:val="en-US" w:eastAsia="zh-CN"/>
          <w14:textFill>
            <w14:solidFill>
              <w14:schemeClr w14:val="tx1"/>
            </w14:solidFill>
          </w14:textFill>
        </w:rPr>
        <w:t>并采购人在收到乙方出具的合法发票后</w:t>
      </w:r>
      <w:r>
        <w:rPr>
          <w:rFonts w:hint="eastAsia" w:ascii="宋体" w:hAnsi="宋体" w:eastAsia="宋体" w:cs="宋体"/>
          <w:color w:val="000000" w:themeColor="text1"/>
          <w:sz w:val="24"/>
          <w:szCs w:val="24"/>
          <w14:textFill>
            <w14:solidFill>
              <w14:schemeClr w14:val="tx1"/>
            </w14:solidFill>
          </w14:textFill>
        </w:rPr>
        <w:t xml:space="preserve"> 20 个工作日内支付</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如因乙方未能提供符合要求的发票等原因导致甲方迟延付款的，不视为甲方违约</w:t>
      </w:r>
      <w:r>
        <w:rPr>
          <w:rFonts w:hint="eastAsia" w:ascii="宋体" w:hAnsi="宋体" w:eastAsia="宋体" w:cs="宋体"/>
          <w:color w:val="000000" w:themeColor="text1"/>
          <w:sz w:val="24"/>
          <w:szCs w:val="24"/>
          <w14:textFill>
            <w14:solidFill>
              <w14:schemeClr w14:val="tx1"/>
            </w14:solidFill>
          </w14:textFill>
        </w:rPr>
        <w:t>。</w:t>
      </w:r>
    </w:p>
    <w:p w14:paraId="0A2A4124">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保费结算</w:t>
      </w:r>
    </w:p>
    <w:p w14:paraId="71CCAAE9">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1.独生子女家庭平安保险：甲方以    元/户/年的服务费为标准确定服务费。</w:t>
      </w:r>
    </w:p>
    <w:p w14:paraId="2B8CEEA0">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 计划生育特殊家庭保险：甲方以    元/人/年的服务费为标准确定服务费。</w:t>
      </w:r>
    </w:p>
    <w:p w14:paraId="41A52ED7">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理赔审核</w:t>
      </w:r>
    </w:p>
    <w:p w14:paraId="6FC033DE">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乙方的赔付案件，甲方相关人员有权进行抽查审核，审核结果列入甲方对乙方的考核。</w:t>
      </w:r>
    </w:p>
    <w:p w14:paraId="6273156D">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待遇结付和理赔时效</w:t>
      </w:r>
    </w:p>
    <w:p w14:paraId="55F23F18">
      <w:pPr>
        <w:tabs>
          <w:tab w:val="left" w:pos="312"/>
          <w:tab w:val="left" w:pos="420"/>
        </w:tabs>
        <w:spacing w:line="360" w:lineRule="auto"/>
        <w:ind w:firstLine="354" w:firstLineChars="147"/>
        <w:rPr>
          <w:rFonts w:cs="仿宋_GB2312" w:asciiTheme="minorEastAsia" w:hAnsiTheme="minorEastAsia"/>
          <w:b/>
          <w:sz w:val="24"/>
          <w:szCs w:val="24"/>
        </w:rPr>
      </w:pPr>
      <w:r>
        <w:rPr>
          <w:rFonts w:hint="eastAsia" w:cs="仿宋_GB2312" w:asciiTheme="minorEastAsia" w:hAnsiTheme="minorEastAsia"/>
          <w:b/>
          <w:sz w:val="24"/>
          <w:szCs w:val="24"/>
        </w:rPr>
        <w:t>（一）待遇结付</w:t>
      </w:r>
    </w:p>
    <w:p w14:paraId="3D04300C">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1.乙方在收到齐全的索赔材料后，对于资料齐全、责任明确、无需调查的案件应在10个工作日内作出理赔决定。在双方对赔款金额达成一致意见后，乙方应该在5个工作日内将赔款划至被保险人或受益人的帐户。</w:t>
      </w:r>
    </w:p>
    <w:p w14:paraId="2DB53659">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保险人认为需要调查的案件，应在收到索赔申请后的20个工作日内完成调查并作出核定。属于保险责任的，在作出核定之日5个工作日内将理赔款划入指定帐号；对不属于保险责任的，保险人应在作出核定之日3个工作日内向被保险人提供《拒付通知书》，并列明拒赔原因。</w:t>
      </w:r>
    </w:p>
    <w:p w14:paraId="253D0471">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3.如乙方因承保范围内的保险项目出险而出现拒绝赔偿或者延期赔偿行为的，对每起拒绝赔偿案件或延期赔偿达30日案件，甲方均有权按照本招标项目保费总金额的百分之五向乙方收取违约金。</w:t>
      </w:r>
    </w:p>
    <w:p w14:paraId="56F9374A">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4.如因非特殊原因，乙方未按照规定时限支付被保险人赔偿金待遇的，对每起逾期案件甲方均有权按照招标项目保费总金额的百分之五向乙方收取违约金。</w:t>
      </w:r>
    </w:p>
    <w:p w14:paraId="767EF187">
      <w:pPr>
        <w:spacing w:line="360" w:lineRule="auto"/>
        <w:ind w:firstLine="482" w:firstLineChars="200"/>
        <w:rPr>
          <w:rFonts w:cs="仿宋_GB2312" w:asciiTheme="minorEastAsia" w:hAnsiTheme="minorEastAsia"/>
          <w:sz w:val="24"/>
          <w:szCs w:val="24"/>
        </w:rPr>
      </w:pPr>
      <w:r>
        <w:rPr>
          <w:rFonts w:hint="eastAsia" w:cs="仿宋_GB2312" w:asciiTheme="minorEastAsia" w:hAnsiTheme="minorEastAsia"/>
          <w:b/>
          <w:sz w:val="24"/>
          <w:szCs w:val="24"/>
        </w:rPr>
        <w:t>（二）理赔时效速度</w:t>
      </w:r>
    </w:p>
    <w:p w14:paraId="54883775">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为了确保优质服务，乙方将通过公开工作程序、限定理赔时限、重大案件上门等，为计生群众提供快速便捷的服务，本着“快速、到位”的原则及时做好理 赔服务，让群众满意。快速理赔制度如下：</w:t>
      </w:r>
    </w:p>
    <w:p w14:paraId="25FEA6C6">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1.对于材料齐全、事实清楚、无需调查且赔款 10000 元以下的理赔案件，在立案后 10个工作日内结案；</w:t>
      </w:r>
    </w:p>
    <w:p w14:paraId="5360E3DD">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2.对于材料齐全、事实清楚、无需调查且赔款 10000 元以上的理赔案件，在立案后 15 个工作日内结案；</w:t>
      </w:r>
    </w:p>
    <w:p w14:paraId="07B90AC9">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3.对于需要调查的案件，原则上需要20 个工作日内结案。</w:t>
      </w:r>
    </w:p>
    <w:p w14:paraId="33C69DEE">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保密条款</w:t>
      </w:r>
    </w:p>
    <w:p w14:paraId="6ED53895">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乙方应当妥善保管甲方提供的资料，保守甲方的各项秘密，不得私自利用甲方的信息为自己谋利或提供给第三方。</w:t>
      </w:r>
    </w:p>
    <w:p w14:paraId="4728A532">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违约责任及违约终止合同</w:t>
      </w:r>
    </w:p>
    <w:p w14:paraId="2FF9C688">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1.在本合同执行过程中，甲方在接到投诉或主动不定期对乙方执行合同的情况进行监督检查，乙方有下列行为之一的，将根据考核办法进行处理，情节严重的甲方有权解除合同：</w:t>
      </w:r>
    </w:p>
    <w:p w14:paraId="37FA6DF2">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（1）乙方在被保险人在责任明确、资料齐全、无需调查的情况下，无故拖延赔偿案件数量超过上年度总赔案数量的20%的；</w:t>
      </w:r>
    </w:p>
    <w:p w14:paraId="22ED2961">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（2）在理赔过程中擅自调提高起付标准、降低赔付比例和缩小支付范围的；</w:t>
      </w:r>
    </w:p>
    <w:p w14:paraId="63089E41">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（3）未按投标响应承诺履行服务承诺的；</w:t>
      </w:r>
    </w:p>
    <w:p w14:paraId="73E12410">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（4）违反规定泄露被保险人信息；</w:t>
      </w:r>
    </w:p>
    <w:p w14:paraId="5AE23580">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（5）不能主动化解矛盾，使大量信访、投诉涌向甲方或政府的；</w:t>
      </w:r>
    </w:p>
    <w:p w14:paraId="10DC8C92">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（6）编制或者提供虚假的业务数据和财务报表；</w:t>
      </w:r>
    </w:p>
    <w:p w14:paraId="00D406F3">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（7）其他严重违反本合同条款的情况。</w:t>
      </w:r>
    </w:p>
    <w:p w14:paraId="2BC75E62">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纠纷解决办法</w:t>
      </w:r>
    </w:p>
    <w:p w14:paraId="482906C9">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1.在执行本合同中所发生的争端，甲、乙双方应通过友好协商的办法进行解决。如协商仍不能解决，则依法向甲方所在地人民法院起诉。</w:t>
      </w:r>
    </w:p>
    <w:p w14:paraId="2EBCF9AF">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2.在诉讼期间，本合同</w:t>
      </w:r>
      <w:r>
        <w:rPr>
          <w:rFonts w:hint="eastAsia" w:cs="仿宋_GB2312" w:asciiTheme="minorEastAsia" w:hAnsiTheme="minorEastAsia"/>
          <w:sz w:val="24"/>
          <w:szCs w:val="24"/>
          <w:lang w:val="en-US" w:eastAsia="zh-CN"/>
        </w:rPr>
        <w:t>争议事项以外的其他合同内容</w:t>
      </w:r>
      <w:r>
        <w:rPr>
          <w:rFonts w:hint="eastAsia" w:cs="仿宋_GB2312" w:asciiTheme="minorEastAsia" w:hAnsiTheme="minorEastAsia"/>
          <w:sz w:val="24"/>
          <w:szCs w:val="24"/>
        </w:rPr>
        <w:t>应继续执行。</w:t>
      </w:r>
    </w:p>
    <w:p w14:paraId="782006F0">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3.本合同签订后所发生的具体保险方面的合同纠纷，由甲方与乙方进行处理。</w:t>
      </w:r>
    </w:p>
    <w:p w14:paraId="143AE658">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4.本合同履行期间，发生被保险人与乙方之间的矛盾纠纷，原则上应由乙方自行调处，案件严重的，可通过甲方与乙方共同处理。</w:t>
      </w:r>
    </w:p>
    <w:p w14:paraId="02E50AE9">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不可抗力</w:t>
      </w:r>
    </w:p>
    <w:p w14:paraId="546EDD0A">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1.如果双方中任何一方由于不能预见、不能避免的，且不能克服的不可抗力事件影响合同履行时，受事件影响的一方可部分或全部免除责任。</w:t>
      </w:r>
    </w:p>
    <w:p w14:paraId="7E3904E7">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2.本条所述的不可抗力系指那些无法控制、不可预见的事件，但不包括乙方的违约或疏忽。这些事件包括：战争、严重火灾、洪水、台风、地震以及其它甲方和乙方商定的事件。</w:t>
      </w:r>
    </w:p>
    <w:p w14:paraId="6C9EA88A">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 xml:space="preserve">转让和分包 </w:t>
      </w:r>
    </w:p>
    <w:p w14:paraId="5BAE397A">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本合同不得转让和分包。</w:t>
      </w:r>
    </w:p>
    <w:p w14:paraId="7D60CB87">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合同有效期</w:t>
      </w:r>
    </w:p>
    <w:p w14:paraId="18B62D08">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1.本合同的有效期为 202 年   月  日零时起至 202 年   月   日二十四时止。</w:t>
      </w:r>
    </w:p>
    <w:p w14:paraId="4D2C7E89">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2.在合同有效期内，如果乙方颁布并执行其报经中国保监会核准备案的新的保险条款或因国家有关法律、法规发生重大变化，乙方必须及时书面通知甲方,并征得甲方书面同意。</w:t>
      </w:r>
    </w:p>
    <w:p w14:paraId="14DD30A3">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3.甲方有权选择是否根据乙方最新条款或就国家相关新的法律、法规与乙方调整本合同的具体内容或签订补充合同条款。</w:t>
      </w:r>
    </w:p>
    <w:p w14:paraId="27C2DCA0">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 xml:space="preserve">4.合同期满后甲、乙双方有权根据实际情况终止、续签合同，或甲方重新组织采购。如果乙方不再继续承办该保险项目，需提早2个月通知甲方并配合甲方妥善做好衔接过渡工作。 </w:t>
      </w:r>
    </w:p>
    <w:p w14:paraId="0FE39D53">
      <w:pPr>
        <w:pStyle w:val="256"/>
        <w:numPr>
          <w:ilvl w:val="0"/>
          <w:numId w:val="1"/>
        </w:numPr>
        <w:tabs>
          <w:tab w:val="left" w:pos="420"/>
          <w:tab w:val="left" w:pos="840"/>
        </w:tabs>
        <w:adjustRightInd/>
        <w:ind w:left="1061" w:hanging="635" w:firstLineChars="0"/>
        <w:rPr>
          <w:rFonts w:cs="仿宋_GB2312" w:asciiTheme="minorEastAsia" w:hAnsiTheme="minorEastAsia" w:eastAsiaTheme="minorEastAsia"/>
          <w:b/>
          <w:bCs/>
        </w:rPr>
      </w:pPr>
      <w:r>
        <w:rPr>
          <w:rFonts w:hint="eastAsia" w:cs="仿宋_GB2312" w:asciiTheme="minorEastAsia" w:hAnsiTheme="minorEastAsia" w:eastAsiaTheme="minorEastAsia"/>
          <w:b/>
          <w:bCs/>
        </w:rPr>
        <w:t>合同生效及其它</w:t>
      </w:r>
    </w:p>
    <w:p w14:paraId="214FC86F">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1.本合同经甲、乙双方盖章签字后生效。</w:t>
      </w:r>
    </w:p>
    <w:p w14:paraId="43FBE858">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2.本合同一式五份，以中文书写，甲乙双方各执二份，鉴证方执一份。</w:t>
      </w:r>
    </w:p>
    <w:p w14:paraId="26C49357">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3．采购文件、采购补充文件、成交通知书、询标纪要及承诺、响应文件等均是本合同不可分割的部分。</w:t>
      </w:r>
    </w:p>
    <w:p w14:paraId="0C4DBC01">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4.考核办法由甲方根据乙方响应承诺以及保险业务经办的具体情况另行制定。</w:t>
      </w:r>
    </w:p>
    <w:p w14:paraId="7D86857D">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5.本项目验收根据《杭州市政府采购履约验收暂行办法》（杭财采监[2019]10号）的要求，按照一般程序进行验收，验收方法为一次性验收。</w:t>
      </w:r>
    </w:p>
    <w:p w14:paraId="05167270">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6.本合同未尽之事宜，可以签订补充合同或协议加以补充。补充合同或协议与本合同具有同样的法律效力。</w:t>
      </w:r>
    </w:p>
    <w:p w14:paraId="7EF21DC5">
      <w:pPr>
        <w:rPr>
          <w:rFonts w:cs="仿宋_GB2312" w:asciiTheme="minorEastAsia" w:hAnsiTheme="minorEastAsia"/>
          <w:sz w:val="24"/>
          <w:szCs w:val="24"/>
        </w:rPr>
      </w:pPr>
    </w:p>
    <w:p w14:paraId="20B1B531">
      <w:pPr>
        <w:rPr>
          <w:rFonts w:cs="仿宋_GB2312" w:asciiTheme="minorEastAsia" w:hAnsiTheme="minorEastAsia"/>
          <w:sz w:val="24"/>
          <w:szCs w:val="24"/>
        </w:rPr>
      </w:pPr>
      <w:r>
        <w:rPr>
          <w:rFonts w:hint="eastAsia" w:cs="仿宋_GB2312" w:asciiTheme="minorEastAsia" w:hAnsiTheme="minorEastAsia"/>
          <w:sz w:val="24"/>
          <w:szCs w:val="24"/>
        </w:rPr>
        <w:t xml:space="preserve">甲方（盖章）： </w:t>
      </w:r>
    </w:p>
    <w:p w14:paraId="69CA24CB">
      <w:pPr>
        <w:rPr>
          <w:rFonts w:cs="仿宋_GB2312" w:asciiTheme="minorEastAsia" w:hAnsiTheme="minorEastAsia"/>
          <w:sz w:val="24"/>
          <w:szCs w:val="24"/>
        </w:rPr>
      </w:pPr>
      <w:r>
        <w:rPr>
          <w:rFonts w:hint="eastAsia" w:cs="仿宋_GB2312" w:asciiTheme="minorEastAsia" w:hAnsiTheme="minorEastAsia"/>
          <w:sz w:val="24"/>
          <w:szCs w:val="24"/>
        </w:rPr>
        <w:t xml:space="preserve">地址： </w:t>
      </w:r>
    </w:p>
    <w:p w14:paraId="57F09A44">
      <w:pPr>
        <w:rPr>
          <w:rFonts w:cs="仿宋_GB2312" w:asciiTheme="minorEastAsia" w:hAnsiTheme="minorEastAsia"/>
          <w:sz w:val="24"/>
          <w:szCs w:val="24"/>
        </w:rPr>
      </w:pPr>
      <w:r>
        <w:rPr>
          <w:rFonts w:hint="eastAsia" w:cs="仿宋_GB2312" w:asciiTheme="minorEastAsia" w:hAnsiTheme="minorEastAsia"/>
          <w:sz w:val="24"/>
          <w:szCs w:val="24"/>
        </w:rPr>
        <w:t>法定（授权）代表人：</w:t>
      </w:r>
    </w:p>
    <w:p w14:paraId="0502DA80">
      <w:pPr>
        <w:rPr>
          <w:rFonts w:cs="仿宋_GB2312" w:asciiTheme="minorEastAsia" w:hAnsiTheme="minorEastAsia"/>
          <w:sz w:val="24"/>
          <w:szCs w:val="24"/>
        </w:rPr>
      </w:pPr>
      <w:r>
        <w:rPr>
          <w:rFonts w:hint="eastAsia" w:cs="仿宋_GB2312" w:asciiTheme="minorEastAsia" w:hAnsiTheme="minorEastAsia"/>
          <w:sz w:val="24"/>
          <w:szCs w:val="24"/>
        </w:rPr>
        <w:t>签名日期：</w:t>
      </w:r>
      <w:r>
        <w:rPr>
          <w:rFonts w:hint="eastAsia" w:cs="仿宋_GB2312" w:asciiTheme="minorEastAsia" w:hAnsiTheme="minorEastAsia"/>
          <w:sz w:val="24"/>
          <w:szCs w:val="24"/>
        </w:rPr>
        <w:tab/>
      </w:r>
      <w:r>
        <w:rPr>
          <w:rFonts w:hint="eastAsia" w:cs="仿宋_GB2312" w:asciiTheme="minorEastAsia" w:hAnsiTheme="minorEastAsia"/>
          <w:sz w:val="24"/>
          <w:szCs w:val="24"/>
        </w:rPr>
        <w:t>年</w:t>
      </w:r>
      <w:r>
        <w:rPr>
          <w:rFonts w:hint="eastAsia" w:cs="仿宋_GB2312" w:asciiTheme="minorEastAsia" w:hAnsiTheme="minorEastAsia"/>
          <w:sz w:val="24"/>
          <w:szCs w:val="24"/>
        </w:rPr>
        <w:tab/>
      </w:r>
      <w:r>
        <w:rPr>
          <w:rFonts w:hint="eastAsia" w:cs="仿宋_GB2312" w:asciiTheme="minorEastAsia" w:hAnsiTheme="minorEastAsia"/>
          <w:sz w:val="24"/>
          <w:szCs w:val="24"/>
        </w:rPr>
        <w:t>月</w:t>
      </w:r>
      <w:r>
        <w:rPr>
          <w:rFonts w:hint="eastAsia" w:cs="仿宋_GB2312" w:asciiTheme="minorEastAsia" w:hAnsiTheme="minorEastAsia"/>
          <w:sz w:val="24"/>
          <w:szCs w:val="24"/>
        </w:rPr>
        <w:tab/>
      </w:r>
      <w:r>
        <w:rPr>
          <w:rFonts w:hint="eastAsia" w:cs="仿宋_GB2312" w:asciiTheme="minorEastAsia" w:hAnsiTheme="minorEastAsia"/>
          <w:sz w:val="24"/>
          <w:szCs w:val="24"/>
        </w:rPr>
        <w:t>日</w:t>
      </w:r>
    </w:p>
    <w:p w14:paraId="42F1CC4C">
      <w:pPr>
        <w:rPr>
          <w:rFonts w:cs="仿宋_GB2312" w:asciiTheme="minorEastAsia" w:hAnsiTheme="minorEastAsia"/>
          <w:sz w:val="24"/>
          <w:szCs w:val="24"/>
        </w:rPr>
      </w:pPr>
    </w:p>
    <w:p w14:paraId="2561AB7F">
      <w:pPr>
        <w:rPr>
          <w:rFonts w:cs="仿宋_GB2312" w:asciiTheme="minorEastAsia" w:hAnsiTheme="minorEastAsia"/>
          <w:sz w:val="24"/>
          <w:szCs w:val="24"/>
        </w:rPr>
      </w:pPr>
      <w:r>
        <w:rPr>
          <w:rFonts w:hint="eastAsia" w:cs="仿宋_GB2312" w:asciiTheme="minorEastAsia" w:hAnsiTheme="minorEastAsia"/>
          <w:sz w:val="24"/>
          <w:szCs w:val="24"/>
        </w:rPr>
        <w:t xml:space="preserve">乙方（盖章）： </w:t>
      </w:r>
    </w:p>
    <w:p w14:paraId="3DF5761A">
      <w:pPr>
        <w:rPr>
          <w:rFonts w:cs="仿宋_GB2312" w:asciiTheme="minorEastAsia" w:hAnsiTheme="minorEastAsia"/>
          <w:sz w:val="24"/>
          <w:szCs w:val="24"/>
        </w:rPr>
      </w:pPr>
      <w:r>
        <w:rPr>
          <w:rFonts w:hint="eastAsia" w:cs="仿宋_GB2312" w:asciiTheme="minorEastAsia" w:hAnsiTheme="minorEastAsia"/>
          <w:sz w:val="24"/>
          <w:szCs w:val="24"/>
        </w:rPr>
        <w:t xml:space="preserve">地址： </w:t>
      </w:r>
    </w:p>
    <w:p w14:paraId="2B47C035">
      <w:pPr>
        <w:rPr>
          <w:rFonts w:cs="仿宋_GB2312" w:asciiTheme="minorEastAsia" w:hAnsiTheme="minorEastAsia"/>
          <w:sz w:val="24"/>
          <w:szCs w:val="24"/>
        </w:rPr>
      </w:pPr>
      <w:r>
        <w:rPr>
          <w:rFonts w:hint="eastAsia" w:cs="仿宋_GB2312" w:asciiTheme="minorEastAsia" w:hAnsiTheme="minorEastAsia"/>
          <w:sz w:val="24"/>
          <w:szCs w:val="24"/>
        </w:rPr>
        <w:t xml:space="preserve">开户行： </w:t>
      </w:r>
    </w:p>
    <w:p w14:paraId="4572587A">
      <w:pPr>
        <w:rPr>
          <w:rFonts w:cs="仿宋_GB2312" w:asciiTheme="minorEastAsia" w:hAnsiTheme="minorEastAsia"/>
          <w:sz w:val="24"/>
          <w:szCs w:val="24"/>
        </w:rPr>
      </w:pPr>
      <w:r>
        <w:rPr>
          <w:rFonts w:hint="eastAsia" w:cs="仿宋_GB2312" w:asciiTheme="minorEastAsia" w:hAnsiTheme="minorEastAsia"/>
          <w:sz w:val="24"/>
          <w:szCs w:val="24"/>
        </w:rPr>
        <w:t>开户帐号：</w:t>
      </w:r>
    </w:p>
    <w:p w14:paraId="05C62826">
      <w:pPr>
        <w:rPr>
          <w:rFonts w:cs="仿宋_GB2312" w:asciiTheme="minorEastAsia" w:hAnsiTheme="minorEastAsia"/>
          <w:sz w:val="24"/>
          <w:szCs w:val="24"/>
        </w:rPr>
      </w:pPr>
      <w:r>
        <w:rPr>
          <w:rFonts w:hint="eastAsia" w:cs="仿宋_GB2312" w:asciiTheme="minorEastAsia" w:hAnsiTheme="minorEastAsia"/>
          <w:sz w:val="24"/>
          <w:szCs w:val="24"/>
        </w:rPr>
        <w:t xml:space="preserve">法定（授权）代表人： </w:t>
      </w:r>
    </w:p>
    <w:p w14:paraId="1C1F6D27">
      <w:pPr>
        <w:rPr>
          <w:rFonts w:cs="仿宋_GB2312" w:asciiTheme="minorEastAsia" w:hAnsiTheme="minorEastAsia"/>
          <w:sz w:val="24"/>
          <w:szCs w:val="24"/>
        </w:rPr>
      </w:pPr>
      <w:r>
        <w:rPr>
          <w:rFonts w:hint="eastAsia" w:cs="仿宋_GB2312" w:asciiTheme="minorEastAsia" w:hAnsiTheme="minorEastAsia"/>
          <w:sz w:val="24"/>
          <w:szCs w:val="24"/>
        </w:rPr>
        <w:t>签名日期：</w:t>
      </w:r>
      <w:r>
        <w:rPr>
          <w:rFonts w:hint="eastAsia" w:cs="仿宋_GB2312" w:asciiTheme="minorEastAsia" w:hAnsiTheme="minorEastAsia"/>
          <w:sz w:val="24"/>
          <w:szCs w:val="24"/>
        </w:rPr>
        <w:tab/>
      </w:r>
      <w:r>
        <w:rPr>
          <w:rFonts w:hint="eastAsia" w:cs="仿宋_GB2312" w:asciiTheme="minorEastAsia" w:hAnsiTheme="minorEastAsia"/>
          <w:sz w:val="24"/>
          <w:szCs w:val="24"/>
        </w:rPr>
        <w:t>年</w:t>
      </w:r>
      <w:r>
        <w:rPr>
          <w:rFonts w:hint="eastAsia" w:cs="仿宋_GB2312" w:asciiTheme="minorEastAsia" w:hAnsiTheme="minorEastAsia"/>
          <w:sz w:val="24"/>
          <w:szCs w:val="24"/>
        </w:rPr>
        <w:tab/>
      </w:r>
      <w:r>
        <w:rPr>
          <w:rFonts w:hint="eastAsia" w:cs="仿宋_GB2312" w:asciiTheme="minorEastAsia" w:hAnsiTheme="minorEastAsia"/>
          <w:sz w:val="24"/>
          <w:szCs w:val="24"/>
        </w:rPr>
        <w:t>月</w:t>
      </w:r>
      <w:r>
        <w:rPr>
          <w:rFonts w:hint="eastAsia" w:cs="仿宋_GB2312" w:asciiTheme="minorEastAsia" w:hAnsiTheme="minorEastAsia"/>
          <w:sz w:val="24"/>
          <w:szCs w:val="24"/>
        </w:rPr>
        <w:tab/>
      </w:r>
      <w:r>
        <w:rPr>
          <w:rFonts w:hint="eastAsia" w:cs="仿宋_GB2312" w:asciiTheme="minorEastAsia" w:hAnsiTheme="minorEastAsia"/>
          <w:sz w:val="24"/>
          <w:szCs w:val="24"/>
        </w:rPr>
        <w:t>日</w:t>
      </w:r>
    </w:p>
    <w:p w14:paraId="7399C41F">
      <w:pPr>
        <w:spacing w:line="360" w:lineRule="auto"/>
        <w:ind w:left="-420" w:leftChars="-200" w:right="-420" w:rightChars="-200" w:firstLine="482" w:firstLineChars="200"/>
        <w:rPr>
          <w:rFonts w:ascii="宋体" w:hAnsi="宋体" w:cs="宋体"/>
          <w:sz w:val="24"/>
        </w:rPr>
      </w:pPr>
      <w:r>
        <w:rPr>
          <w:rFonts w:hint="eastAsia" w:ascii="宋体" w:hAnsi="宋体" w:cs="宋体"/>
          <w:b/>
          <w:sz w:val="24"/>
        </w:rPr>
        <w:t xml:space="preserve"> </w:t>
      </w:r>
      <w:bookmarkEnd w:id="404"/>
    </w:p>
    <w:p w14:paraId="0DEC0AF1">
      <w:pPr>
        <w:spacing w:line="360" w:lineRule="auto"/>
        <w:ind w:left="-420" w:leftChars="-200" w:right="-420" w:rightChars="-200"/>
        <w:rPr>
          <w:rFonts w:ascii="宋体" w:hAnsi="宋体" w:cs="宋体"/>
          <w:sz w:val="24"/>
        </w:rPr>
      </w:pPr>
    </w:p>
    <w:p w14:paraId="3841564B">
      <w:pPr>
        <w:spacing w:line="360" w:lineRule="auto"/>
        <w:ind w:left="-420" w:leftChars="-200" w:right="-420" w:rightChars="-200" w:firstLine="480" w:firstLineChars="200"/>
        <w:jc w:val="center"/>
        <w:outlineLvl w:val="0"/>
        <w:rPr>
          <w:rFonts w:ascii="宋体" w:hAnsi="宋体" w:cs="宋体"/>
          <w:sz w:val="24"/>
        </w:rPr>
      </w:pPr>
    </w:p>
    <w:p w14:paraId="7E64E669">
      <w:pPr>
        <w:spacing w:line="360" w:lineRule="auto"/>
        <w:ind w:left="-420" w:leftChars="-200" w:right="-420" w:rightChars="-200" w:firstLine="480" w:firstLineChars="200"/>
        <w:jc w:val="center"/>
        <w:outlineLvl w:val="0"/>
        <w:rPr>
          <w:rFonts w:ascii="宋体" w:hAnsi="宋体" w:cs="宋体"/>
          <w:sz w:val="24"/>
        </w:rPr>
      </w:pPr>
    </w:p>
    <w:p w14:paraId="35516A69">
      <w:pPr>
        <w:widowControl/>
        <w:adjustRightInd/>
        <w:jc w:val="left"/>
        <w:rPr>
          <w:rFonts w:ascii="宋体" w:hAnsi="宋体" w:cs="宋体"/>
          <w:b/>
          <w:sz w:val="36"/>
          <w:szCs w:val="20"/>
        </w:rPr>
      </w:pPr>
      <w:r>
        <w:rPr>
          <w:rFonts w:ascii="宋体" w:hAnsi="宋体" w:cs="宋体"/>
          <w:b/>
          <w:sz w:val="36"/>
          <w:szCs w:val="20"/>
        </w:rPr>
        <w:br w:type="page"/>
      </w:r>
    </w:p>
    <w:p w14:paraId="74112BD1">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66945A86">
      <w:pPr>
        <w:spacing w:line="360" w:lineRule="auto"/>
        <w:jc w:val="center"/>
        <w:outlineLvl w:val="0"/>
        <w:rPr>
          <w:rFonts w:ascii="宋体" w:hAnsi="宋体" w:cs="宋体"/>
          <w:b/>
          <w:kern w:val="0"/>
          <w:sz w:val="36"/>
          <w:szCs w:val="36"/>
        </w:rPr>
      </w:pPr>
    </w:p>
    <w:p w14:paraId="28BE7E0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953C69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19CAE40">
      <w:pPr>
        <w:spacing w:line="360" w:lineRule="auto"/>
        <w:jc w:val="center"/>
        <w:outlineLvl w:val="0"/>
        <w:rPr>
          <w:rFonts w:ascii="宋体" w:hAnsi="宋体" w:cs="宋体"/>
          <w:b/>
          <w:kern w:val="0"/>
          <w:sz w:val="36"/>
          <w:szCs w:val="36"/>
        </w:rPr>
      </w:pPr>
    </w:p>
    <w:p w14:paraId="32D3C70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106CE4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94A37F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1B5E5E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5F64586">
      <w:pPr>
        <w:snapToGrid w:val="0"/>
        <w:spacing w:line="360" w:lineRule="auto"/>
        <w:ind w:firstLine="480" w:firstLineChars="200"/>
        <w:rPr>
          <w:rFonts w:ascii="宋体" w:hAnsi="宋体" w:cs="宋体"/>
          <w:sz w:val="24"/>
        </w:rPr>
      </w:pPr>
    </w:p>
    <w:p w14:paraId="476A0419">
      <w:pPr>
        <w:spacing w:line="360" w:lineRule="auto"/>
        <w:ind w:firstLine="480" w:firstLineChars="200"/>
        <w:rPr>
          <w:rFonts w:ascii="宋体" w:hAnsi="宋体" w:cs="宋体"/>
          <w:sz w:val="24"/>
        </w:rPr>
      </w:pPr>
    </w:p>
    <w:p w14:paraId="5000953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521AFE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5603273A">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我方参与（项目名称）【招标编号：</w:t>
      </w:r>
      <w:r>
        <w:rPr>
          <w:rFonts w:hint="eastAsia" w:ascii="宋体" w:hAnsi="宋体" w:cs="宋体"/>
          <w:color w:val="000000" w:themeColor="text1"/>
          <w:sz w:val="24"/>
          <w:lang w:val="en-US" w:eastAsia="zh-CN"/>
          <w14:textFill>
            <w14:solidFill>
              <w14:schemeClr w14:val="tx1"/>
            </w14:solidFill>
          </w14:textFill>
        </w:rPr>
        <w:t>ZJXR-2025062401</w:t>
      </w:r>
      <w:r>
        <w:rPr>
          <w:rFonts w:hint="eastAsia" w:ascii="宋体" w:hAnsi="宋体" w:cs="宋体"/>
          <w:color w:val="000000" w:themeColor="text1"/>
          <w:sz w:val="24"/>
          <w14:textFill>
            <w14:solidFill>
              <w14:schemeClr w14:val="tx1"/>
            </w14:solidFill>
          </w14:textFill>
        </w:rPr>
        <w:t>）】政府采购活动，郑重承</w:t>
      </w:r>
      <w:r>
        <w:rPr>
          <w:rFonts w:hint="eastAsia" w:ascii="宋体" w:hAnsi="宋体" w:cs="宋体"/>
          <w:sz w:val="24"/>
        </w:rPr>
        <w:t>诺：</w:t>
      </w:r>
    </w:p>
    <w:p w14:paraId="0F58F56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535FEE0">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305FB9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5BB29F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E8B112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DFFF41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164EC1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163A33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3BBA3A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A0178F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E8A696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894AA8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2667F8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CEFDD9">
      <w:pPr>
        <w:snapToGrid w:val="0"/>
        <w:spacing w:line="360" w:lineRule="auto"/>
        <w:ind w:right="480"/>
        <w:jc w:val="center"/>
        <w:rPr>
          <w:rFonts w:ascii="宋体" w:hAnsi="宋体" w:cs="宋体"/>
          <w:b/>
          <w:kern w:val="0"/>
          <w:sz w:val="32"/>
          <w:szCs w:val="32"/>
        </w:rPr>
      </w:pPr>
    </w:p>
    <w:p w14:paraId="77B6B25B">
      <w:pPr>
        <w:snapToGrid w:val="0"/>
        <w:spacing w:line="360" w:lineRule="auto"/>
        <w:ind w:right="480"/>
        <w:jc w:val="center"/>
        <w:rPr>
          <w:rFonts w:ascii="宋体" w:hAnsi="宋体" w:cs="宋体"/>
          <w:b/>
          <w:kern w:val="0"/>
          <w:sz w:val="32"/>
          <w:szCs w:val="32"/>
        </w:rPr>
      </w:pPr>
    </w:p>
    <w:p w14:paraId="6A18A5A1">
      <w:pPr>
        <w:snapToGrid w:val="0"/>
        <w:spacing w:line="360" w:lineRule="auto"/>
        <w:ind w:right="480"/>
        <w:jc w:val="center"/>
        <w:rPr>
          <w:rFonts w:ascii="宋体" w:hAnsi="宋体" w:cs="宋体"/>
          <w:b/>
          <w:kern w:val="0"/>
          <w:sz w:val="32"/>
          <w:szCs w:val="32"/>
        </w:rPr>
      </w:pPr>
    </w:p>
    <w:p w14:paraId="15FB1862">
      <w:pPr>
        <w:rPr>
          <w:rFonts w:ascii="宋体" w:hAnsi="宋体" w:cs="宋体"/>
        </w:rPr>
      </w:pPr>
    </w:p>
    <w:p w14:paraId="2C28FBA3">
      <w:pPr>
        <w:snapToGrid w:val="0"/>
        <w:spacing w:line="360" w:lineRule="auto"/>
        <w:ind w:right="480"/>
        <w:jc w:val="center"/>
        <w:rPr>
          <w:rFonts w:ascii="宋体" w:hAnsi="宋体" w:cs="宋体"/>
          <w:b/>
          <w:kern w:val="0"/>
          <w:sz w:val="32"/>
          <w:szCs w:val="32"/>
        </w:rPr>
      </w:pPr>
    </w:p>
    <w:p w14:paraId="7AF6F1BA">
      <w:pPr>
        <w:snapToGrid w:val="0"/>
        <w:spacing w:line="360" w:lineRule="auto"/>
        <w:ind w:right="480"/>
        <w:jc w:val="center"/>
        <w:rPr>
          <w:rFonts w:ascii="宋体" w:hAnsi="宋体" w:cs="宋体"/>
          <w:b/>
          <w:kern w:val="0"/>
          <w:sz w:val="32"/>
          <w:szCs w:val="32"/>
        </w:rPr>
      </w:pPr>
    </w:p>
    <w:p w14:paraId="4F1AFCDD">
      <w:pPr>
        <w:snapToGrid w:val="0"/>
        <w:spacing w:line="360" w:lineRule="auto"/>
        <w:ind w:right="480"/>
        <w:jc w:val="center"/>
        <w:rPr>
          <w:rFonts w:ascii="宋体" w:hAnsi="宋体" w:cs="宋体"/>
          <w:b/>
          <w:kern w:val="0"/>
          <w:sz w:val="32"/>
          <w:szCs w:val="32"/>
        </w:rPr>
      </w:pPr>
    </w:p>
    <w:p w14:paraId="2F0DB832">
      <w:pPr>
        <w:widowControl/>
        <w:adjustRightInd/>
        <w:jc w:val="left"/>
        <w:rPr>
          <w:rFonts w:ascii="宋体" w:hAnsi="宋体" w:cs="宋体"/>
          <w:b/>
          <w:kern w:val="0"/>
          <w:sz w:val="32"/>
          <w:szCs w:val="32"/>
        </w:rPr>
      </w:pPr>
      <w:r>
        <w:rPr>
          <w:rFonts w:ascii="宋体" w:hAnsi="宋体" w:cs="宋体"/>
          <w:b/>
          <w:kern w:val="0"/>
          <w:sz w:val="32"/>
          <w:szCs w:val="32"/>
        </w:rPr>
        <w:br w:type="page"/>
      </w:r>
    </w:p>
    <w:p w14:paraId="031ADCEF">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3CC04B7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7972033">
      <w:pPr>
        <w:snapToGrid w:val="0"/>
        <w:spacing w:line="360" w:lineRule="auto"/>
        <w:ind w:right="480"/>
        <w:jc w:val="center"/>
        <w:rPr>
          <w:rFonts w:ascii="宋体" w:hAnsi="宋体" w:cs="宋体"/>
          <w:b/>
          <w:kern w:val="0"/>
          <w:sz w:val="32"/>
          <w:szCs w:val="32"/>
        </w:rPr>
      </w:pPr>
    </w:p>
    <w:p w14:paraId="5AC2631B">
      <w:pPr>
        <w:snapToGrid w:val="0"/>
        <w:spacing w:line="360" w:lineRule="auto"/>
        <w:ind w:right="480"/>
        <w:jc w:val="center"/>
        <w:rPr>
          <w:rFonts w:ascii="宋体" w:hAnsi="宋体" w:cs="宋体"/>
          <w:b/>
          <w:kern w:val="0"/>
          <w:sz w:val="32"/>
          <w:szCs w:val="32"/>
        </w:rPr>
      </w:pPr>
    </w:p>
    <w:p w14:paraId="61617F9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2BB470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D74F2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6B2C3A8">
      <w:pPr>
        <w:widowControl/>
        <w:spacing w:line="360" w:lineRule="auto"/>
        <w:ind w:firstLine="480"/>
        <w:jc w:val="left"/>
        <w:rPr>
          <w:rFonts w:ascii="宋体" w:hAnsi="宋体" w:cs="宋体"/>
          <w:sz w:val="24"/>
        </w:rPr>
      </w:pPr>
    </w:p>
    <w:p w14:paraId="05C4410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173B4F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6802D0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36866D6">
      <w:pPr>
        <w:widowControl/>
        <w:spacing w:line="360" w:lineRule="auto"/>
        <w:ind w:left="150"/>
        <w:jc w:val="center"/>
        <w:rPr>
          <w:rFonts w:ascii="宋体" w:hAnsi="宋体" w:cs="宋体"/>
          <w:b/>
          <w:kern w:val="0"/>
          <w:sz w:val="32"/>
          <w:szCs w:val="32"/>
        </w:rPr>
      </w:pPr>
    </w:p>
    <w:p w14:paraId="34AD3E0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6BD5FD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7F92B56">
      <w:pPr>
        <w:rPr>
          <w:rFonts w:ascii="宋体" w:hAnsi="宋体" w:cs="宋体"/>
        </w:rPr>
      </w:pPr>
    </w:p>
    <w:p w14:paraId="2244117F">
      <w:pPr>
        <w:snapToGrid w:val="0"/>
        <w:spacing w:line="360" w:lineRule="auto"/>
        <w:ind w:right="480"/>
        <w:jc w:val="center"/>
        <w:rPr>
          <w:rFonts w:ascii="宋体" w:hAnsi="宋体" w:cs="宋体"/>
          <w:b/>
          <w:kern w:val="0"/>
          <w:sz w:val="32"/>
          <w:szCs w:val="32"/>
        </w:rPr>
      </w:pPr>
    </w:p>
    <w:p w14:paraId="03E780DA">
      <w:pPr>
        <w:widowControl/>
        <w:adjustRightInd/>
        <w:jc w:val="left"/>
        <w:rPr>
          <w:rFonts w:ascii="宋体" w:hAnsi="宋体" w:cs="宋体"/>
          <w:b/>
          <w:kern w:val="0"/>
          <w:sz w:val="36"/>
          <w:szCs w:val="36"/>
        </w:rPr>
      </w:pPr>
      <w:r>
        <w:rPr>
          <w:rFonts w:ascii="宋体" w:hAnsi="宋体" w:cs="宋体"/>
          <w:b/>
          <w:kern w:val="0"/>
          <w:sz w:val="36"/>
          <w:szCs w:val="36"/>
        </w:rPr>
        <w:br w:type="page"/>
      </w:r>
    </w:p>
    <w:p w14:paraId="0B749DA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BE1CF92">
      <w:pPr>
        <w:spacing w:line="360" w:lineRule="auto"/>
        <w:jc w:val="center"/>
        <w:outlineLvl w:val="0"/>
        <w:rPr>
          <w:rFonts w:ascii="宋体" w:hAnsi="宋体" w:cs="宋体"/>
          <w:b/>
          <w:kern w:val="0"/>
          <w:sz w:val="24"/>
        </w:rPr>
      </w:pPr>
    </w:p>
    <w:p w14:paraId="1254C3F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B6630F7">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18ACA8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F45DAD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5BF307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DEE25A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CB241BE">
      <w:pPr>
        <w:snapToGrid w:val="0"/>
        <w:spacing w:line="360" w:lineRule="auto"/>
        <w:jc w:val="center"/>
        <w:rPr>
          <w:rFonts w:ascii="宋体" w:hAnsi="宋体" w:cs="宋体"/>
          <w:b/>
          <w:kern w:val="0"/>
          <w:sz w:val="32"/>
          <w:szCs w:val="32"/>
          <w:lang w:val="zh-CN"/>
        </w:rPr>
      </w:pPr>
    </w:p>
    <w:p w14:paraId="0AEB8D34">
      <w:pPr>
        <w:snapToGrid w:val="0"/>
        <w:spacing w:line="360" w:lineRule="auto"/>
        <w:jc w:val="center"/>
        <w:rPr>
          <w:rFonts w:ascii="宋体" w:hAnsi="宋体" w:cs="宋体"/>
          <w:b/>
          <w:kern w:val="0"/>
          <w:sz w:val="32"/>
          <w:szCs w:val="32"/>
          <w:lang w:val="zh-CN"/>
        </w:rPr>
      </w:pPr>
    </w:p>
    <w:p w14:paraId="225C5F5A">
      <w:pPr>
        <w:snapToGrid w:val="0"/>
        <w:spacing w:line="360" w:lineRule="auto"/>
        <w:jc w:val="center"/>
        <w:rPr>
          <w:rFonts w:ascii="宋体" w:hAnsi="宋体" w:cs="宋体"/>
          <w:b/>
          <w:kern w:val="0"/>
          <w:sz w:val="32"/>
          <w:szCs w:val="32"/>
          <w:lang w:val="zh-CN"/>
        </w:rPr>
      </w:pPr>
    </w:p>
    <w:p w14:paraId="40197371">
      <w:pPr>
        <w:snapToGrid w:val="0"/>
        <w:spacing w:line="360" w:lineRule="auto"/>
        <w:jc w:val="center"/>
        <w:rPr>
          <w:rFonts w:ascii="宋体" w:hAnsi="宋体" w:cs="宋体"/>
          <w:b/>
          <w:kern w:val="0"/>
          <w:sz w:val="32"/>
          <w:szCs w:val="32"/>
          <w:lang w:val="zh-CN"/>
        </w:rPr>
      </w:pPr>
    </w:p>
    <w:p w14:paraId="647E337D">
      <w:pPr>
        <w:snapToGrid w:val="0"/>
        <w:spacing w:line="360" w:lineRule="auto"/>
        <w:jc w:val="center"/>
        <w:rPr>
          <w:rFonts w:ascii="宋体" w:hAnsi="宋体" w:cs="宋体"/>
          <w:b/>
          <w:kern w:val="0"/>
          <w:sz w:val="32"/>
          <w:szCs w:val="32"/>
          <w:lang w:val="zh-CN"/>
        </w:rPr>
      </w:pPr>
    </w:p>
    <w:p w14:paraId="1061A4AD">
      <w:pPr>
        <w:snapToGrid w:val="0"/>
        <w:spacing w:line="360" w:lineRule="auto"/>
        <w:jc w:val="center"/>
        <w:rPr>
          <w:rFonts w:ascii="宋体" w:hAnsi="宋体" w:cs="宋体"/>
          <w:b/>
          <w:kern w:val="0"/>
          <w:sz w:val="32"/>
          <w:szCs w:val="32"/>
          <w:lang w:val="zh-CN"/>
        </w:rPr>
      </w:pPr>
    </w:p>
    <w:p w14:paraId="4529E8B7">
      <w:pPr>
        <w:snapToGrid w:val="0"/>
        <w:spacing w:line="360" w:lineRule="auto"/>
        <w:jc w:val="center"/>
        <w:rPr>
          <w:rFonts w:ascii="宋体" w:hAnsi="宋体" w:cs="宋体"/>
          <w:b/>
          <w:kern w:val="0"/>
          <w:sz w:val="32"/>
          <w:szCs w:val="32"/>
          <w:lang w:val="zh-CN"/>
        </w:rPr>
      </w:pPr>
    </w:p>
    <w:p w14:paraId="7720A8C8">
      <w:pPr>
        <w:snapToGrid w:val="0"/>
        <w:spacing w:line="360" w:lineRule="auto"/>
        <w:jc w:val="center"/>
        <w:rPr>
          <w:rFonts w:ascii="宋体" w:hAnsi="宋体" w:cs="宋体"/>
          <w:b/>
          <w:kern w:val="0"/>
          <w:sz w:val="32"/>
          <w:szCs w:val="32"/>
          <w:lang w:val="zh-CN"/>
        </w:rPr>
      </w:pPr>
    </w:p>
    <w:p w14:paraId="553FAA9F">
      <w:pPr>
        <w:snapToGrid w:val="0"/>
        <w:spacing w:line="360" w:lineRule="auto"/>
        <w:jc w:val="center"/>
        <w:rPr>
          <w:rFonts w:ascii="宋体" w:hAnsi="宋体" w:cs="宋体"/>
          <w:b/>
          <w:kern w:val="0"/>
          <w:sz w:val="32"/>
          <w:szCs w:val="32"/>
          <w:lang w:val="zh-CN"/>
        </w:rPr>
      </w:pPr>
    </w:p>
    <w:p w14:paraId="39E4B00B">
      <w:pPr>
        <w:snapToGrid w:val="0"/>
        <w:spacing w:line="360" w:lineRule="auto"/>
        <w:jc w:val="center"/>
        <w:rPr>
          <w:rFonts w:ascii="宋体" w:hAnsi="宋体" w:cs="宋体"/>
          <w:b/>
          <w:kern w:val="0"/>
          <w:sz w:val="32"/>
          <w:szCs w:val="32"/>
          <w:lang w:val="zh-CN"/>
        </w:rPr>
      </w:pPr>
    </w:p>
    <w:p w14:paraId="4A3742E7">
      <w:pPr>
        <w:snapToGrid w:val="0"/>
        <w:spacing w:line="360" w:lineRule="auto"/>
        <w:jc w:val="center"/>
        <w:rPr>
          <w:rFonts w:ascii="宋体" w:hAnsi="宋体" w:cs="宋体"/>
          <w:b/>
          <w:kern w:val="0"/>
          <w:sz w:val="32"/>
          <w:szCs w:val="32"/>
          <w:lang w:val="zh-CN"/>
        </w:rPr>
      </w:pPr>
    </w:p>
    <w:p w14:paraId="3D9B844B">
      <w:pPr>
        <w:snapToGrid w:val="0"/>
        <w:spacing w:line="360" w:lineRule="auto"/>
        <w:jc w:val="center"/>
        <w:rPr>
          <w:rFonts w:ascii="宋体" w:hAnsi="宋体" w:cs="宋体"/>
          <w:b/>
          <w:kern w:val="0"/>
          <w:sz w:val="32"/>
          <w:szCs w:val="32"/>
          <w:lang w:val="zh-CN"/>
        </w:rPr>
      </w:pPr>
    </w:p>
    <w:p w14:paraId="705500E5">
      <w:pPr>
        <w:rPr>
          <w:rFonts w:ascii="宋体" w:hAnsi="宋体" w:cs="宋体"/>
          <w:b/>
          <w:kern w:val="0"/>
          <w:sz w:val="32"/>
          <w:szCs w:val="32"/>
          <w:lang w:val="zh-CN"/>
        </w:rPr>
      </w:pPr>
    </w:p>
    <w:p w14:paraId="57B64F43">
      <w:pPr>
        <w:widowControl/>
        <w:adjustRightInd/>
        <w:jc w:val="left"/>
        <w:rPr>
          <w:rFonts w:ascii="宋体" w:hAnsi="宋体" w:cs="宋体"/>
          <w:b/>
          <w:kern w:val="0"/>
          <w:sz w:val="32"/>
          <w:szCs w:val="32"/>
        </w:rPr>
      </w:pPr>
      <w:r>
        <w:rPr>
          <w:rFonts w:ascii="宋体" w:hAnsi="宋体" w:cs="宋体"/>
          <w:b/>
          <w:kern w:val="0"/>
          <w:sz w:val="32"/>
          <w:szCs w:val="32"/>
        </w:rPr>
        <w:br w:type="page"/>
      </w:r>
    </w:p>
    <w:p w14:paraId="1E4C508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683398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093E8842">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我方参加你方组织的（项目名称）【招标编号：</w:t>
      </w:r>
      <w:r>
        <w:rPr>
          <w:rFonts w:hint="eastAsia" w:ascii="宋体" w:hAnsi="宋体" w:cs="宋体"/>
          <w:color w:val="000000" w:themeColor="text1"/>
          <w:sz w:val="24"/>
          <w:lang w:val="en-US" w:eastAsia="zh-CN"/>
          <w14:textFill>
            <w14:solidFill>
              <w14:schemeClr w14:val="tx1"/>
            </w14:solidFill>
          </w14:textFill>
        </w:rPr>
        <w:t>ZJXR-2025062401</w:t>
      </w:r>
      <w:r>
        <w:rPr>
          <w:rFonts w:hint="eastAsia" w:ascii="宋体" w:hAnsi="宋体" w:cs="宋体"/>
          <w:color w:val="000000" w:themeColor="text1"/>
          <w:sz w:val="24"/>
          <w14:textFill>
            <w14:solidFill>
              <w14:schemeClr w14:val="tx1"/>
            </w14:solidFill>
          </w14:textFill>
        </w:rPr>
        <w:t>】招标的有关活</w:t>
      </w:r>
      <w:r>
        <w:rPr>
          <w:rFonts w:hint="eastAsia" w:ascii="宋体" w:hAnsi="宋体" w:cs="宋体"/>
          <w:sz w:val="24"/>
        </w:rPr>
        <w:t>动，并对此项目进行投标。为此：</w:t>
      </w:r>
    </w:p>
    <w:p w14:paraId="044B254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CEBD8F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2903D6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C0C27B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862339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0" w:name="_Hlk101257010"/>
      <w:r>
        <w:rPr>
          <w:rFonts w:hint="eastAsia" w:ascii="宋体" w:hAnsi="宋体" w:cs="宋体"/>
          <w:color w:val="FF0000"/>
          <w:sz w:val="24"/>
        </w:rPr>
        <w:t>（如果有)</w:t>
      </w:r>
      <w:bookmarkEnd w:id="410"/>
      <w:r>
        <w:rPr>
          <w:rFonts w:hint="eastAsia" w:ascii="宋体" w:hAnsi="宋体" w:cs="宋体"/>
          <w:snapToGrid w:val="0"/>
          <w:color w:val="0000FF"/>
          <w:kern w:val="28"/>
          <w:sz w:val="24"/>
          <w:szCs w:val="20"/>
        </w:rPr>
        <w:t>；</w:t>
      </w:r>
    </w:p>
    <w:p w14:paraId="5C1102AE">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40ED997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6CD91A9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1708DE3">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0EF9EB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CBC25A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293B438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E4536D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C1AD89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121FD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933289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58EE16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6FB6D2">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2096D34">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7904FBF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388762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3CFC5C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9C4DE9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D17730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F2E8DA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971BFA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510D216">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D37D778">
      <w:pPr>
        <w:spacing w:line="360" w:lineRule="auto"/>
        <w:jc w:val="center"/>
        <w:rPr>
          <w:rFonts w:ascii="宋体" w:hAnsi="宋体" w:cs="宋体"/>
          <w:sz w:val="24"/>
        </w:rPr>
      </w:pPr>
      <w:r>
        <w:rPr>
          <w:rFonts w:hint="eastAsia" w:ascii="宋体" w:hAnsi="宋体" w:cs="宋体"/>
          <w:sz w:val="24"/>
        </w:rPr>
        <w:t xml:space="preserve">     日期：  年   月   日</w:t>
      </w:r>
    </w:p>
    <w:p w14:paraId="7A844144">
      <w:pPr>
        <w:snapToGrid w:val="0"/>
        <w:spacing w:line="360" w:lineRule="auto"/>
        <w:ind w:left="420" w:leftChars="200" w:firstLine="4200" w:firstLineChars="1750"/>
        <w:rPr>
          <w:rFonts w:ascii="宋体" w:hAnsi="宋体" w:cs="宋体"/>
          <w:kern w:val="0"/>
          <w:sz w:val="24"/>
          <w:u w:val="single"/>
        </w:rPr>
      </w:pPr>
    </w:p>
    <w:p w14:paraId="21F7090D">
      <w:pPr>
        <w:spacing w:line="360" w:lineRule="auto"/>
        <w:ind w:right="420"/>
        <w:rPr>
          <w:rFonts w:ascii="宋体" w:hAnsi="宋体" w:cs="宋体"/>
          <w:sz w:val="24"/>
        </w:rPr>
      </w:pPr>
      <w:r>
        <w:rPr>
          <w:rFonts w:hint="eastAsia" w:ascii="宋体" w:hAnsi="宋体" w:cs="宋体"/>
          <w:sz w:val="24"/>
        </w:rPr>
        <w:t>注：按本格式和要求提供。</w:t>
      </w:r>
    </w:p>
    <w:p w14:paraId="7087C4C2">
      <w:pPr>
        <w:snapToGrid w:val="0"/>
        <w:spacing w:line="360" w:lineRule="auto"/>
        <w:jc w:val="center"/>
        <w:rPr>
          <w:rFonts w:ascii="宋体" w:hAnsi="宋体" w:cs="宋体"/>
          <w:b/>
          <w:kern w:val="0"/>
          <w:sz w:val="32"/>
          <w:szCs w:val="32"/>
        </w:rPr>
      </w:pPr>
    </w:p>
    <w:p w14:paraId="0482C5D8">
      <w:pPr>
        <w:snapToGrid w:val="0"/>
        <w:spacing w:line="360" w:lineRule="auto"/>
        <w:rPr>
          <w:rFonts w:ascii="宋体" w:hAnsi="宋体" w:cs="宋体"/>
          <w:sz w:val="24"/>
        </w:rPr>
      </w:pPr>
    </w:p>
    <w:p w14:paraId="3C842FD6">
      <w:pPr>
        <w:jc w:val="center"/>
        <w:rPr>
          <w:rFonts w:ascii="宋体" w:hAnsi="宋体" w:cs="宋体"/>
          <w:b/>
          <w:kern w:val="0"/>
          <w:sz w:val="32"/>
          <w:szCs w:val="32"/>
        </w:rPr>
      </w:pPr>
    </w:p>
    <w:p w14:paraId="42278EEE">
      <w:pPr>
        <w:jc w:val="center"/>
        <w:rPr>
          <w:rFonts w:ascii="宋体" w:hAnsi="宋体" w:cs="宋体"/>
          <w:b/>
          <w:kern w:val="0"/>
          <w:sz w:val="32"/>
          <w:szCs w:val="32"/>
        </w:rPr>
      </w:pPr>
    </w:p>
    <w:p w14:paraId="78E7A899">
      <w:pPr>
        <w:jc w:val="center"/>
        <w:rPr>
          <w:rFonts w:ascii="宋体" w:hAnsi="宋体" w:cs="宋体"/>
          <w:b/>
          <w:kern w:val="0"/>
          <w:sz w:val="32"/>
          <w:szCs w:val="32"/>
        </w:rPr>
      </w:pPr>
    </w:p>
    <w:p w14:paraId="4A92CFB4">
      <w:pPr>
        <w:jc w:val="center"/>
        <w:rPr>
          <w:rFonts w:ascii="宋体" w:hAnsi="宋体" w:cs="宋体"/>
          <w:b/>
          <w:kern w:val="0"/>
          <w:sz w:val="32"/>
          <w:szCs w:val="32"/>
        </w:rPr>
      </w:pPr>
    </w:p>
    <w:p w14:paraId="5D968DF2">
      <w:pPr>
        <w:jc w:val="center"/>
        <w:rPr>
          <w:rFonts w:ascii="宋体" w:hAnsi="宋体" w:cs="宋体"/>
          <w:b/>
          <w:kern w:val="0"/>
          <w:sz w:val="32"/>
          <w:szCs w:val="32"/>
        </w:rPr>
      </w:pPr>
    </w:p>
    <w:p w14:paraId="1475ED2C">
      <w:pPr>
        <w:jc w:val="center"/>
        <w:rPr>
          <w:rFonts w:ascii="宋体" w:hAnsi="宋体" w:cs="宋体"/>
          <w:b/>
          <w:kern w:val="0"/>
          <w:sz w:val="32"/>
          <w:szCs w:val="32"/>
        </w:rPr>
      </w:pPr>
    </w:p>
    <w:p w14:paraId="1D5DEC39">
      <w:pPr>
        <w:jc w:val="center"/>
        <w:rPr>
          <w:rFonts w:ascii="宋体" w:hAnsi="宋体" w:cs="宋体"/>
          <w:b/>
          <w:kern w:val="0"/>
          <w:sz w:val="32"/>
          <w:szCs w:val="32"/>
        </w:rPr>
      </w:pPr>
    </w:p>
    <w:p w14:paraId="344F577E">
      <w:pPr>
        <w:jc w:val="center"/>
        <w:rPr>
          <w:rFonts w:ascii="宋体" w:hAnsi="宋体" w:cs="宋体"/>
          <w:b/>
          <w:kern w:val="0"/>
          <w:sz w:val="32"/>
          <w:szCs w:val="32"/>
        </w:rPr>
      </w:pPr>
    </w:p>
    <w:p w14:paraId="600B6897">
      <w:pPr>
        <w:jc w:val="center"/>
        <w:rPr>
          <w:rFonts w:ascii="宋体" w:hAnsi="宋体" w:cs="宋体"/>
          <w:b/>
          <w:kern w:val="0"/>
          <w:sz w:val="32"/>
          <w:szCs w:val="32"/>
        </w:rPr>
      </w:pPr>
    </w:p>
    <w:p w14:paraId="057D5076">
      <w:pPr>
        <w:jc w:val="center"/>
        <w:rPr>
          <w:rFonts w:ascii="宋体" w:hAnsi="宋体" w:cs="宋体"/>
          <w:b/>
          <w:kern w:val="0"/>
          <w:sz w:val="32"/>
          <w:szCs w:val="32"/>
        </w:rPr>
      </w:pPr>
    </w:p>
    <w:p w14:paraId="3144ECB5">
      <w:pPr>
        <w:jc w:val="center"/>
        <w:rPr>
          <w:rFonts w:ascii="宋体" w:hAnsi="宋体" w:cs="宋体"/>
          <w:b/>
          <w:kern w:val="0"/>
          <w:sz w:val="32"/>
          <w:szCs w:val="32"/>
        </w:rPr>
      </w:pPr>
    </w:p>
    <w:p w14:paraId="3BAF711E">
      <w:pPr>
        <w:jc w:val="center"/>
        <w:rPr>
          <w:rFonts w:ascii="宋体" w:hAnsi="宋体" w:cs="宋体"/>
          <w:b/>
          <w:kern w:val="0"/>
          <w:sz w:val="32"/>
          <w:szCs w:val="32"/>
        </w:rPr>
      </w:pPr>
    </w:p>
    <w:p w14:paraId="1AA48050">
      <w:pPr>
        <w:jc w:val="center"/>
        <w:rPr>
          <w:rFonts w:ascii="宋体" w:hAnsi="宋体" w:cs="宋体"/>
          <w:b/>
          <w:kern w:val="0"/>
          <w:sz w:val="32"/>
          <w:szCs w:val="32"/>
        </w:rPr>
      </w:pPr>
    </w:p>
    <w:p w14:paraId="36585DAB">
      <w:pPr>
        <w:jc w:val="center"/>
        <w:rPr>
          <w:rFonts w:ascii="宋体" w:hAnsi="宋体" w:cs="宋体"/>
          <w:b/>
          <w:kern w:val="0"/>
          <w:sz w:val="32"/>
          <w:szCs w:val="32"/>
        </w:rPr>
      </w:pPr>
    </w:p>
    <w:p w14:paraId="0B4E6952">
      <w:pPr>
        <w:jc w:val="center"/>
        <w:rPr>
          <w:rFonts w:ascii="宋体" w:hAnsi="宋体" w:cs="宋体"/>
          <w:b/>
          <w:kern w:val="0"/>
          <w:sz w:val="32"/>
          <w:szCs w:val="32"/>
        </w:rPr>
      </w:pPr>
    </w:p>
    <w:p w14:paraId="1FB17D84">
      <w:pPr>
        <w:jc w:val="center"/>
        <w:rPr>
          <w:rFonts w:ascii="宋体" w:hAnsi="宋体" w:cs="宋体"/>
          <w:b/>
          <w:kern w:val="0"/>
          <w:sz w:val="32"/>
          <w:szCs w:val="32"/>
        </w:rPr>
      </w:pPr>
    </w:p>
    <w:p w14:paraId="5D8A901E">
      <w:pPr>
        <w:jc w:val="center"/>
        <w:rPr>
          <w:rFonts w:ascii="宋体" w:hAnsi="宋体" w:cs="宋体"/>
          <w:b/>
          <w:kern w:val="0"/>
          <w:sz w:val="32"/>
          <w:szCs w:val="32"/>
        </w:rPr>
      </w:pPr>
    </w:p>
    <w:p w14:paraId="363D1B6C">
      <w:pPr>
        <w:jc w:val="center"/>
        <w:rPr>
          <w:rFonts w:ascii="宋体" w:hAnsi="宋体" w:cs="宋体"/>
          <w:b/>
          <w:kern w:val="0"/>
          <w:sz w:val="32"/>
          <w:szCs w:val="32"/>
        </w:rPr>
      </w:pPr>
    </w:p>
    <w:p w14:paraId="28FD4781">
      <w:pPr>
        <w:jc w:val="center"/>
        <w:rPr>
          <w:rFonts w:ascii="宋体" w:hAnsi="宋体" w:cs="宋体"/>
          <w:b/>
          <w:kern w:val="0"/>
          <w:sz w:val="32"/>
          <w:szCs w:val="32"/>
        </w:rPr>
      </w:pPr>
    </w:p>
    <w:p w14:paraId="701D22D1">
      <w:pPr>
        <w:jc w:val="center"/>
        <w:rPr>
          <w:rFonts w:ascii="宋体" w:hAnsi="宋体" w:cs="宋体"/>
          <w:b/>
          <w:kern w:val="0"/>
          <w:sz w:val="32"/>
          <w:szCs w:val="32"/>
        </w:rPr>
      </w:pPr>
    </w:p>
    <w:p w14:paraId="673B49C2">
      <w:pPr>
        <w:pStyle w:val="4"/>
        <w:rPr>
          <w:lang w:val="en-US"/>
        </w:rPr>
      </w:pPr>
    </w:p>
    <w:p w14:paraId="23ADB24D">
      <w:pPr>
        <w:jc w:val="center"/>
        <w:rPr>
          <w:rFonts w:ascii="宋体" w:hAnsi="宋体" w:cs="宋体"/>
          <w:b/>
          <w:kern w:val="0"/>
          <w:sz w:val="32"/>
          <w:szCs w:val="32"/>
        </w:rPr>
      </w:pPr>
    </w:p>
    <w:p w14:paraId="0EBA018D">
      <w:pPr>
        <w:jc w:val="center"/>
        <w:rPr>
          <w:rFonts w:ascii="宋体" w:hAnsi="宋体" w:cs="宋体"/>
          <w:b/>
          <w:kern w:val="0"/>
          <w:sz w:val="32"/>
          <w:szCs w:val="32"/>
        </w:rPr>
      </w:pPr>
    </w:p>
    <w:p w14:paraId="1461C85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0AF7700">
      <w:pPr>
        <w:snapToGrid w:val="0"/>
        <w:spacing w:line="360" w:lineRule="auto"/>
        <w:rPr>
          <w:rFonts w:ascii="宋体" w:hAnsi="宋体" w:cs="宋体"/>
          <w:sz w:val="24"/>
        </w:rPr>
      </w:pPr>
      <w:r>
        <w:rPr>
          <w:rFonts w:hint="eastAsia" w:ascii="宋体" w:hAnsi="宋体" w:cs="宋体"/>
          <w:sz w:val="24"/>
        </w:rPr>
        <w:t xml:space="preserve">                                </w:t>
      </w:r>
    </w:p>
    <w:p w14:paraId="786A48E2">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D61AE4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640DE867">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w:t>
      </w:r>
      <w:r>
        <w:rPr>
          <w:rFonts w:hint="eastAsia" w:ascii="宋体" w:hAnsi="宋体" w:cs="宋体"/>
          <w:color w:val="000000" w:themeColor="text1"/>
          <w:sz w:val="24"/>
          <w:lang w:val="en-US" w:eastAsia="zh-CN"/>
          <w14:textFill>
            <w14:solidFill>
              <w14:schemeClr w14:val="tx1"/>
            </w14:solidFill>
          </w14:textFill>
        </w:rPr>
        <w:t>ZJXR-2025062401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0806F07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47E23A9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4B79B00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488A7AB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19DC36C4">
      <w:pPr>
        <w:snapToGrid w:val="0"/>
        <w:spacing w:line="360" w:lineRule="auto"/>
        <w:rPr>
          <w:rFonts w:ascii="宋体" w:hAnsi="宋体" w:cs="宋体"/>
          <w:color w:val="000000" w:themeColor="text1"/>
          <w:sz w:val="24"/>
          <w14:textFill>
            <w14:solidFill>
              <w14:schemeClr w14:val="tx1"/>
            </w14:solidFill>
          </w14:textFill>
        </w:rPr>
      </w:pPr>
    </w:p>
    <w:p w14:paraId="23A90A3D">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4709EE6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1266076">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w:t>
      </w:r>
      <w:r>
        <w:rPr>
          <w:rFonts w:hint="eastAsia" w:ascii="宋体" w:hAnsi="宋体" w:cs="宋体"/>
          <w:color w:val="000000" w:themeColor="text1"/>
          <w:sz w:val="24"/>
          <w:lang w:val="en-US" w:eastAsia="zh-CN"/>
          <w14:textFill>
            <w14:solidFill>
              <w14:schemeClr w14:val="tx1"/>
            </w14:solidFill>
          </w14:textFill>
        </w:rPr>
        <w:t>ZJXR-2025062401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157C2B7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7F2004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859F00C">
      <w:pPr>
        <w:jc w:val="center"/>
        <w:rPr>
          <w:rFonts w:ascii="宋体" w:hAnsi="宋体" w:cs="宋体"/>
          <w:b/>
          <w:kern w:val="0"/>
          <w:sz w:val="32"/>
          <w:szCs w:val="32"/>
        </w:rPr>
      </w:pPr>
    </w:p>
    <w:p w14:paraId="08B92AB2">
      <w:pPr>
        <w:rPr>
          <w:rFonts w:ascii="宋体" w:hAnsi="宋体" w:cs="宋体"/>
        </w:rPr>
      </w:pPr>
    </w:p>
    <w:p w14:paraId="1773F29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B48BC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F6B8B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AF6F87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D28114B">
      <w:pPr>
        <w:autoSpaceDE w:val="0"/>
        <w:autoSpaceDN w:val="0"/>
        <w:spacing w:line="360" w:lineRule="auto"/>
        <w:jc w:val="center"/>
        <w:rPr>
          <w:rFonts w:ascii="宋体" w:hAnsi="宋体" w:cs="宋体"/>
          <w:b/>
          <w:kern w:val="0"/>
          <w:sz w:val="32"/>
          <w:szCs w:val="32"/>
          <w:lang w:val="zh-CN"/>
        </w:rPr>
      </w:pPr>
    </w:p>
    <w:p w14:paraId="7857BFE5">
      <w:pPr>
        <w:autoSpaceDE w:val="0"/>
        <w:autoSpaceDN w:val="0"/>
        <w:spacing w:line="360" w:lineRule="auto"/>
        <w:jc w:val="center"/>
        <w:rPr>
          <w:rFonts w:ascii="宋体" w:hAnsi="宋体" w:cs="宋体"/>
          <w:b/>
          <w:kern w:val="0"/>
          <w:sz w:val="32"/>
          <w:szCs w:val="32"/>
          <w:lang w:val="zh-CN"/>
        </w:rPr>
      </w:pPr>
    </w:p>
    <w:p w14:paraId="0A549E61">
      <w:pPr>
        <w:autoSpaceDE w:val="0"/>
        <w:autoSpaceDN w:val="0"/>
        <w:spacing w:line="360" w:lineRule="auto"/>
        <w:jc w:val="center"/>
        <w:rPr>
          <w:rFonts w:ascii="宋体" w:hAnsi="宋体" w:cs="宋体"/>
          <w:b/>
          <w:kern w:val="0"/>
          <w:sz w:val="32"/>
          <w:szCs w:val="32"/>
          <w:lang w:val="zh-CN"/>
        </w:rPr>
      </w:pPr>
    </w:p>
    <w:p w14:paraId="09D7A61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0E46CF6">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59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52CC52">
            <w:pPr>
              <w:pStyle w:val="147"/>
              <w:adjustRightInd w:val="0"/>
              <w:spacing w:line="360" w:lineRule="auto"/>
              <w:rPr>
                <w:rFonts w:hAnsi="宋体" w:cs="宋体"/>
                <w:bCs/>
                <w:sz w:val="24"/>
              </w:rPr>
            </w:pPr>
            <w:r>
              <w:rPr>
                <w:rFonts w:hint="eastAsia" w:hAnsi="宋体" w:cs="宋体"/>
                <w:bCs/>
                <w:sz w:val="24"/>
              </w:rPr>
              <w:t>正面：                                 反面：</w:t>
            </w:r>
          </w:p>
          <w:p w14:paraId="02440004">
            <w:pPr>
              <w:pStyle w:val="147"/>
              <w:adjustRightInd w:val="0"/>
              <w:spacing w:line="360" w:lineRule="auto"/>
              <w:rPr>
                <w:rFonts w:hAnsi="宋体" w:cs="宋体"/>
                <w:bCs/>
                <w:sz w:val="24"/>
              </w:rPr>
            </w:pPr>
          </w:p>
        </w:tc>
      </w:tr>
    </w:tbl>
    <w:p w14:paraId="765A65E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957204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B9DAD1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0E1CE0A">
      <w:pPr>
        <w:jc w:val="center"/>
        <w:rPr>
          <w:rFonts w:ascii="宋体" w:hAnsi="宋体" w:cs="宋体"/>
          <w:b/>
          <w:kern w:val="0"/>
          <w:sz w:val="32"/>
          <w:szCs w:val="32"/>
        </w:rPr>
      </w:pPr>
    </w:p>
    <w:p w14:paraId="387BF06B">
      <w:pPr>
        <w:jc w:val="center"/>
        <w:rPr>
          <w:rFonts w:ascii="宋体" w:hAnsi="宋体" w:cs="宋体"/>
          <w:b/>
          <w:kern w:val="0"/>
          <w:sz w:val="32"/>
          <w:szCs w:val="32"/>
        </w:rPr>
      </w:pPr>
    </w:p>
    <w:p w14:paraId="38D54DA7">
      <w:pPr>
        <w:jc w:val="center"/>
        <w:rPr>
          <w:rFonts w:ascii="宋体" w:hAnsi="宋体" w:cs="宋体"/>
          <w:b/>
          <w:kern w:val="0"/>
          <w:sz w:val="32"/>
          <w:szCs w:val="32"/>
        </w:rPr>
      </w:pPr>
    </w:p>
    <w:p w14:paraId="38859E53">
      <w:pPr>
        <w:jc w:val="center"/>
        <w:rPr>
          <w:rFonts w:ascii="宋体" w:hAnsi="宋体" w:cs="宋体"/>
          <w:b/>
          <w:kern w:val="0"/>
          <w:sz w:val="32"/>
          <w:szCs w:val="32"/>
        </w:rPr>
      </w:pPr>
    </w:p>
    <w:p w14:paraId="4EC4E5AD">
      <w:pPr>
        <w:jc w:val="center"/>
        <w:rPr>
          <w:rFonts w:ascii="宋体" w:hAnsi="宋体" w:cs="宋体"/>
          <w:b/>
          <w:kern w:val="0"/>
          <w:sz w:val="32"/>
          <w:szCs w:val="32"/>
        </w:rPr>
      </w:pPr>
    </w:p>
    <w:p w14:paraId="27D5138E">
      <w:pPr>
        <w:jc w:val="center"/>
        <w:rPr>
          <w:rFonts w:ascii="宋体" w:hAnsi="宋体" w:cs="宋体"/>
          <w:b/>
          <w:kern w:val="0"/>
          <w:sz w:val="32"/>
          <w:szCs w:val="32"/>
        </w:rPr>
      </w:pPr>
    </w:p>
    <w:p w14:paraId="2B04E10E">
      <w:pPr>
        <w:jc w:val="center"/>
        <w:rPr>
          <w:rFonts w:ascii="宋体" w:hAnsi="宋体" w:cs="宋体"/>
          <w:b/>
          <w:kern w:val="0"/>
          <w:sz w:val="32"/>
          <w:szCs w:val="32"/>
        </w:rPr>
      </w:pPr>
    </w:p>
    <w:p w14:paraId="7A199998">
      <w:pPr>
        <w:jc w:val="center"/>
        <w:rPr>
          <w:rFonts w:ascii="宋体" w:hAnsi="宋体" w:cs="宋体"/>
          <w:b/>
          <w:kern w:val="0"/>
          <w:sz w:val="32"/>
          <w:szCs w:val="32"/>
        </w:rPr>
      </w:pPr>
    </w:p>
    <w:p w14:paraId="4A31354F">
      <w:pPr>
        <w:jc w:val="center"/>
        <w:rPr>
          <w:rFonts w:ascii="宋体" w:hAnsi="宋体" w:cs="宋体"/>
          <w:b/>
          <w:kern w:val="0"/>
          <w:sz w:val="32"/>
          <w:szCs w:val="32"/>
        </w:rPr>
      </w:pPr>
    </w:p>
    <w:p w14:paraId="3B5522C4">
      <w:pPr>
        <w:jc w:val="center"/>
        <w:rPr>
          <w:rFonts w:ascii="宋体" w:hAnsi="宋体" w:cs="宋体"/>
          <w:b/>
          <w:kern w:val="0"/>
          <w:sz w:val="32"/>
          <w:szCs w:val="32"/>
        </w:rPr>
      </w:pPr>
    </w:p>
    <w:p w14:paraId="6EDFE96E">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50482A0">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6A5C11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0A0C253">
      <w:pPr>
        <w:snapToGrid w:val="0"/>
        <w:spacing w:line="360" w:lineRule="auto"/>
        <w:rPr>
          <w:rFonts w:ascii="宋体" w:hAnsi="宋体" w:cs="宋体"/>
          <w:kern w:val="0"/>
          <w:sz w:val="24"/>
        </w:rPr>
      </w:pPr>
    </w:p>
    <w:p w14:paraId="0EB98B55">
      <w:pPr>
        <w:jc w:val="center"/>
        <w:rPr>
          <w:rFonts w:ascii="宋体" w:hAnsi="宋体" w:cs="宋体"/>
          <w:b/>
          <w:kern w:val="0"/>
          <w:sz w:val="32"/>
          <w:szCs w:val="32"/>
        </w:rPr>
      </w:pPr>
      <w:r>
        <w:rPr>
          <w:rFonts w:hint="eastAsia" w:ascii="宋体" w:hAnsi="宋体" w:cs="宋体"/>
          <w:b/>
          <w:kern w:val="0"/>
          <w:sz w:val="32"/>
          <w:szCs w:val="32"/>
        </w:rPr>
        <w:t>四、符合性审查资料</w:t>
      </w:r>
    </w:p>
    <w:p w14:paraId="0DF04A50">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86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6D960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8F76F8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016A6B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BD4E10D">
            <w:pPr>
              <w:snapToGrid w:val="0"/>
              <w:spacing w:line="240" w:lineRule="atLeast"/>
              <w:jc w:val="center"/>
              <w:rPr>
                <w:rFonts w:ascii="宋体" w:hAnsi="宋体" w:cs="宋体"/>
                <w:b/>
                <w:sz w:val="24"/>
              </w:rPr>
            </w:pPr>
            <w:r>
              <w:rPr>
                <w:rFonts w:hint="eastAsia" w:ascii="宋体" w:hAnsi="宋体" w:cs="宋体"/>
                <w:b/>
                <w:sz w:val="24"/>
              </w:rPr>
              <w:t>投标文件中的</w:t>
            </w:r>
          </w:p>
          <w:p w14:paraId="26B10E31">
            <w:pPr>
              <w:snapToGrid w:val="0"/>
              <w:spacing w:line="240" w:lineRule="atLeast"/>
              <w:jc w:val="center"/>
              <w:rPr>
                <w:rFonts w:ascii="宋体" w:hAnsi="宋体" w:cs="宋体"/>
                <w:b/>
                <w:sz w:val="24"/>
              </w:rPr>
            </w:pPr>
            <w:r>
              <w:rPr>
                <w:rFonts w:hint="eastAsia" w:ascii="宋体" w:hAnsi="宋体" w:cs="宋体"/>
                <w:b/>
                <w:sz w:val="24"/>
              </w:rPr>
              <w:t>页码位置</w:t>
            </w:r>
          </w:p>
        </w:tc>
      </w:tr>
      <w:tr w14:paraId="0522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11CB58">
            <w:pPr>
              <w:jc w:val="center"/>
              <w:rPr>
                <w:rFonts w:ascii="宋体" w:hAnsi="宋体" w:cs="宋体"/>
                <w:sz w:val="24"/>
              </w:rPr>
            </w:pPr>
            <w:r>
              <w:rPr>
                <w:rFonts w:hint="eastAsia" w:ascii="宋体" w:hAnsi="宋体" w:cs="宋体"/>
                <w:sz w:val="24"/>
              </w:rPr>
              <w:t>1</w:t>
            </w:r>
          </w:p>
        </w:tc>
        <w:tc>
          <w:tcPr>
            <w:tcW w:w="4991" w:type="dxa"/>
          </w:tcPr>
          <w:p w14:paraId="017F65BB">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1EC7EE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3BF7BF1">
            <w:pPr>
              <w:rPr>
                <w:rFonts w:ascii="宋体" w:hAnsi="宋体" w:cs="宋体"/>
                <w:sz w:val="24"/>
              </w:rPr>
            </w:pPr>
          </w:p>
          <w:p w14:paraId="13012033">
            <w:pPr>
              <w:rPr>
                <w:rFonts w:ascii="宋体" w:hAnsi="宋体" w:cs="宋体"/>
                <w:sz w:val="24"/>
              </w:rPr>
            </w:pPr>
            <w:r>
              <w:rPr>
                <w:rFonts w:hint="eastAsia" w:ascii="宋体" w:hAnsi="宋体" w:cs="宋体"/>
                <w:sz w:val="24"/>
              </w:rPr>
              <w:t>见投标文件</w:t>
            </w:r>
          </w:p>
          <w:p w14:paraId="14B2905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77B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C31A63">
            <w:pPr>
              <w:jc w:val="center"/>
              <w:rPr>
                <w:rFonts w:ascii="宋体" w:hAnsi="宋体" w:cs="宋体"/>
                <w:sz w:val="24"/>
              </w:rPr>
            </w:pPr>
            <w:r>
              <w:rPr>
                <w:rFonts w:hint="eastAsia" w:ascii="宋体" w:hAnsi="宋体" w:cs="宋体"/>
                <w:sz w:val="24"/>
              </w:rPr>
              <w:t>2</w:t>
            </w:r>
          </w:p>
        </w:tc>
        <w:tc>
          <w:tcPr>
            <w:tcW w:w="4991" w:type="dxa"/>
          </w:tcPr>
          <w:p w14:paraId="7F3C2A1C">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0CA3881">
            <w:pPr>
              <w:rPr>
                <w:rFonts w:ascii="宋体" w:hAnsi="宋体" w:cs="宋体"/>
                <w:sz w:val="24"/>
              </w:rPr>
            </w:pPr>
            <w:r>
              <w:rPr>
                <w:rFonts w:hint="eastAsia" w:ascii="宋体" w:hAnsi="宋体" w:cs="宋体"/>
                <w:sz w:val="24"/>
              </w:rPr>
              <w:t>投标函</w:t>
            </w:r>
          </w:p>
        </w:tc>
        <w:tc>
          <w:tcPr>
            <w:tcW w:w="1418" w:type="dxa"/>
          </w:tcPr>
          <w:p w14:paraId="5B2909E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C72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4231A1">
            <w:pPr>
              <w:jc w:val="center"/>
              <w:rPr>
                <w:rFonts w:ascii="宋体" w:hAnsi="宋体" w:cs="宋体"/>
                <w:sz w:val="24"/>
              </w:rPr>
            </w:pPr>
            <w:r>
              <w:rPr>
                <w:rFonts w:hint="eastAsia" w:ascii="宋体" w:hAnsi="宋体" w:cs="宋体"/>
                <w:sz w:val="24"/>
              </w:rPr>
              <w:t>3</w:t>
            </w:r>
          </w:p>
        </w:tc>
        <w:tc>
          <w:tcPr>
            <w:tcW w:w="4991" w:type="dxa"/>
          </w:tcPr>
          <w:p w14:paraId="154F6916">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0F055D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8FD915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3C893C0">
      <w:pPr>
        <w:spacing w:line="360" w:lineRule="auto"/>
        <w:ind w:right="420"/>
        <w:rPr>
          <w:rFonts w:ascii="宋体" w:hAnsi="宋体" w:cs="宋体"/>
          <w:sz w:val="24"/>
        </w:rPr>
      </w:pPr>
      <w:r>
        <w:rPr>
          <w:rFonts w:hint="eastAsia" w:ascii="宋体" w:hAnsi="宋体" w:cs="宋体"/>
          <w:sz w:val="24"/>
        </w:rPr>
        <w:t>注：按本格式和要求提供。</w:t>
      </w:r>
    </w:p>
    <w:p w14:paraId="372D3059">
      <w:pPr>
        <w:jc w:val="center"/>
        <w:rPr>
          <w:rFonts w:ascii="宋体" w:hAnsi="宋体" w:cs="宋体"/>
          <w:b/>
          <w:kern w:val="0"/>
          <w:sz w:val="32"/>
          <w:szCs w:val="32"/>
        </w:rPr>
      </w:pPr>
    </w:p>
    <w:p w14:paraId="3ACD2C70">
      <w:pPr>
        <w:jc w:val="center"/>
        <w:rPr>
          <w:rFonts w:ascii="宋体" w:hAnsi="宋体" w:cs="宋体"/>
          <w:b/>
          <w:kern w:val="0"/>
          <w:sz w:val="32"/>
          <w:szCs w:val="32"/>
        </w:rPr>
      </w:pPr>
      <w:r>
        <w:rPr>
          <w:rFonts w:hint="eastAsia" w:ascii="宋体" w:hAnsi="宋体" w:cs="宋体"/>
          <w:b/>
          <w:kern w:val="0"/>
          <w:sz w:val="32"/>
          <w:szCs w:val="32"/>
        </w:rPr>
        <w:t xml:space="preserve">            </w:t>
      </w:r>
    </w:p>
    <w:p w14:paraId="57F1BA5C">
      <w:pPr>
        <w:jc w:val="center"/>
        <w:rPr>
          <w:rFonts w:ascii="宋体" w:hAnsi="宋体" w:cs="宋体"/>
          <w:b/>
          <w:kern w:val="0"/>
          <w:sz w:val="32"/>
          <w:szCs w:val="32"/>
        </w:rPr>
      </w:pPr>
    </w:p>
    <w:p w14:paraId="647F8B93">
      <w:pPr>
        <w:jc w:val="center"/>
        <w:rPr>
          <w:rFonts w:ascii="宋体" w:hAnsi="宋体" w:cs="宋体"/>
          <w:b/>
          <w:kern w:val="0"/>
          <w:sz w:val="32"/>
          <w:szCs w:val="32"/>
        </w:rPr>
      </w:pPr>
    </w:p>
    <w:p w14:paraId="521386F4">
      <w:pPr>
        <w:jc w:val="center"/>
        <w:rPr>
          <w:rFonts w:ascii="宋体" w:hAnsi="宋体" w:cs="宋体"/>
          <w:b/>
          <w:kern w:val="0"/>
          <w:sz w:val="32"/>
          <w:szCs w:val="32"/>
        </w:rPr>
      </w:pPr>
    </w:p>
    <w:p w14:paraId="1F4285E8">
      <w:pPr>
        <w:jc w:val="center"/>
        <w:rPr>
          <w:rFonts w:ascii="宋体" w:hAnsi="宋体" w:cs="宋体"/>
          <w:b/>
          <w:kern w:val="0"/>
          <w:sz w:val="32"/>
          <w:szCs w:val="32"/>
        </w:rPr>
      </w:pPr>
    </w:p>
    <w:p w14:paraId="53803FC8">
      <w:pPr>
        <w:jc w:val="center"/>
        <w:rPr>
          <w:rFonts w:ascii="宋体" w:hAnsi="宋体" w:cs="宋体"/>
          <w:b/>
          <w:kern w:val="0"/>
          <w:sz w:val="32"/>
          <w:szCs w:val="32"/>
        </w:rPr>
      </w:pPr>
    </w:p>
    <w:p w14:paraId="76DBA731">
      <w:pPr>
        <w:jc w:val="center"/>
        <w:rPr>
          <w:rFonts w:ascii="宋体" w:hAnsi="宋体" w:cs="宋体"/>
          <w:b/>
          <w:kern w:val="0"/>
          <w:sz w:val="32"/>
          <w:szCs w:val="32"/>
        </w:rPr>
      </w:pPr>
    </w:p>
    <w:p w14:paraId="5A12BCAA">
      <w:pPr>
        <w:jc w:val="center"/>
        <w:rPr>
          <w:rFonts w:ascii="宋体" w:hAnsi="宋体" w:cs="宋体"/>
          <w:b/>
          <w:kern w:val="0"/>
          <w:sz w:val="32"/>
          <w:szCs w:val="32"/>
        </w:rPr>
      </w:pPr>
    </w:p>
    <w:p w14:paraId="6C2F51DA">
      <w:pPr>
        <w:jc w:val="center"/>
        <w:rPr>
          <w:rFonts w:ascii="宋体" w:hAnsi="宋体" w:cs="宋体"/>
          <w:b/>
          <w:kern w:val="0"/>
          <w:sz w:val="32"/>
          <w:szCs w:val="32"/>
        </w:rPr>
      </w:pPr>
    </w:p>
    <w:p w14:paraId="218BD11C">
      <w:pPr>
        <w:jc w:val="center"/>
        <w:rPr>
          <w:rFonts w:ascii="宋体" w:hAnsi="宋体" w:cs="宋体"/>
          <w:b/>
          <w:kern w:val="0"/>
          <w:sz w:val="32"/>
          <w:szCs w:val="32"/>
        </w:rPr>
      </w:pPr>
    </w:p>
    <w:p w14:paraId="1E5BF8A9">
      <w:pPr>
        <w:jc w:val="center"/>
        <w:rPr>
          <w:rFonts w:ascii="宋体" w:hAnsi="宋体" w:cs="宋体"/>
          <w:b/>
          <w:kern w:val="0"/>
          <w:sz w:val="32"/>
          <w:szCs w:val="32"/>
        </w:rPr>
      </w:pPr>
    </w:p>
    <w:p w14:paraId="795441B5">
      <w:pPr>
        <w:jc w:val="center"/>
        <w:rPr>
          <w:rFonts w:ascii="宋体" w:hAnsi="宋体" w:cs="宋体"/>
          <w:b/>
          <w:kern w:val="0"/>
          <w:sz w:val="32"/>
          <w:szCs w:val="32"/>
        </w:rPr>
      </w:pPr>
    </w:p>
    <w:p w14:paraId="5821604E">
      <w:pPr>
        <w:jc w:val="center"/>
        <w:rPr>
          <w:rFonts w:ascii="宋体" w:hAnsi="宋体" w:cs="宋体"/>
          <w:b/>
          <w:kern w:val="0"/>
          <w:sz w:val="32"/>
          <w:szCs w:val="32"/>
        </w:rPr>
      </w:pPr>
    </w:p>
    <w:p w14:paraId="4060C1A6">
      <w:pPr>
        <w:jc w:val="center"/>
        <w:rPr>
          <w:rFonts w:ascii="宋体" w:hAnsi="宋体" w:cs="宋体"/>
        </w:rPr>
      </w:pPr>
      <w:r>
        <w:rPr>
          <w:rFonts w:hint="eastAsia" w:ascii="宋体" w:hAnsi="宋体" w:cs="宋体"/>
          <w:b/>
          <w:kern w:val="0"/>
          <w:sz w:val="32"/>
          <w:szCs w:val="32"/>
        </w:rPr>
        <w:t>五、评标标准相应的商务技术资料</w:t>
      </w:r>
    </w:p>
    <w:p w14:paraId="6C0D391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7E9D18B">
      <w:pPr>
        <w:jc w:val="center"/>
        <w:rPr>
          <w:rFonts w:ascii="宋体" w:hAnsi="宋体" w:cs="宋体"/>
          <w:b/>
          <w:kern w:val="0"/>
          <w:sz w:val="32"/>
          <w:szCs w:val="32"/>
        </w:rPr>
      </w:pPr>
    </w:p>
    <w:p w14:paraId="6A34A6FA">
      <w:pPr>
        <w:jc w:val="center"/>
        <w:rPr>
          <w:rFonts w:ascii="宋体" w:hAnsi="宋体" w:cs="宋体"/>
          <w:b/>
          <w:kern w:val="0"/>
          <w:sz w:val="32"/>
          <w:szCs w:val="32"/>
        </w:rPr>
      </w:pPr>
    </w:p>
    <w:p w14:paraId="0A4FE144">
      <w:pPr>
        <w:jc w:val="center"/>
        <w:rPr>
          <w:rFonts w:ascii="宋体" w:hAnsi="宋体" w:cs="宋体"/>
          <w:b/>
          <w:kern w:val="0"/>
          <w:sz w:val="32"/>
          <w:szCs w:val="32"/>
        </w:rPr>
      </w:pPr>
    </w:p>
    <w:p w14:paraId="1923C61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7B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61391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9DEA9C">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63817BA">
            <w:pPr>
              <w:spacing w:line="360" w:lineRule="auto"/>
              <w:jc w:val="center"/>
              <w:rPr>
                <w:rFonts w:ascii="宋体" w:hAnsi="宋体" w:cs="宋体"/>
                <w:b/>
                <w:sz w:val="24"/>
              </w:rPr>
            </w:pPr>
          </w:p>
          <w:p w14:paraId="0E2B1797">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DF992F">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D7E57AF">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316BAB">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0ED295">
            <w:pPr>
              <w:spacing w:line="360" w:lineRule="auto"/>
              <w:jc w:val="center"/>
              <w:rPr>
                <w:rFonts w:ascii="宋体" w:hAnsi="宋体" w:cs="宋体"/>
                <w:b/>
                <w:sz w:val="24"/>
              </w:rPr>
            </w:pPr>
          </w:p>
          <w:p w14:paraId="298240E0">
            <w:pPr>
              <w:spacing w:line="360" w:lineRule="auto"/>
              <w:jc w:val="center"/>
              <w:rPr>
                <w:rFonts w:ascii="宋体" w:hAnsi="宋体" w:cs="宋体"/>
                <w:b/>
                <w:sz w:val="24"/>
              </w:rPr>
            </w:pPr>
            <w:r>
              <w:rPr>
                <w:rFonts w:hint="eastAsia" w:ascii="宋体" w:hAnsi="宋体" w:cs="宋体"/>
                <w:b/>
                <w:sz w:val="24"/>
              </w:rPr>
              <w:t>备注（如果有）</w:t>
            </w:r>
          </w:p>
          <w:p w14:paraId="7B8DF40E">
            <w:pPr>
              <w:spacing w:line="360" w:lineRule="auto"/>
              <w:jc w:val="center"/>
              <w:rPr>
                <w:rFonts w:ascii="宋体" w:hAnsi="宋体" w:cs="宋体"/>
                <w:b/>
                <w:sz w:val="24"/>
              </w:rPr>
            </w:pPr>
          </w:p>
        </w:tc>
      </w:tr>
      <w:tr w14:paraId="7975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3084F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91A34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D3199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412CD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8BADE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7B14D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4C0156">
            <w:pPr>
              <w:spacing w:line="360" w:lineRule="auto"/>
              <w:jc w:val="center"/>
              <w:rPr>
                <w:rFonts w:ascii="宋体" w:hAnsi="宋体" w:cs="宋体"/>
                <w:sz w:val="24"/>
              </w:rPr>
            </w:pPr>
          </w:p>
        </w:tc>
      </w:tr>
      <w:tr w14:paraId="09DC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7509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06E53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FFCCA0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9FC26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A9110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B3992C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068B0E0">
            <w:pPr>
              <w:spacing w:line="360" w:lineRule="auto"/>
              <w:jc w:val="center"/>
              <w:rPr>
                <w:rFonts w:ascii="宋体" w:hAnsi="宋体" w:cs="宋体"/>
                <w:sz w:val="24"/>
              </w:rPr>
            </w:pPr>
          </w:p>
        </w:tc>
      </w:tr>
      <w:tr w14:paraId="3BD8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6D47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240621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1820D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682F6D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9B7F1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782CA3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ECCBE9">
            <w:pPr>
              <w:spacing w:line="360" w:lineRule="auto"/>
              <w:jc w:val="center"/>
              <w:rPr>
                <w:rFonts w:ascii="宋体" w:hAnsi="宋体" w:cs="宋体"/>
                <w:sz w:val="24"/>
              </w:rPr>
            </w:pPr>
          </w:p>
        </w:tc>
      </w:tr>
    </w:tbl>
    <w:p w14:paraId="07A3CC84">
      <w:pPr>
        <w:spacing w:line="360" w:lineRule="auto"/>
        <w:ind w:right="420"/>
        <w:rPr>
          <w:rFonts w:ascii="宋体" w:hAnsi="宋体" w:cs="宋体"/>
          <w:sz w:val="24"/>
        </w:rPr>
      </w:pPr>
      <w:r>
        <w:rPr>
          <w:rFonts w:hint="eastAsia" w:ascii="宋体" w:hAnsi="宋体" w:cs="宋体"/>
          <w:sz w:val="24"/>
        </w:rPr>
        <w:t>注：按本格式和要求提供。</w:t>
      </w:r>
    </w:p>
    <w:p w14:paraId="641813DF">
      <w:pPr>
        <w:jc w:val="center"/>
        <w:rPr>
          <w:rFonts w:ascii="宋体" w:hAnsi="宋体" w:cs="宋体"/>
          <w:b/>
          <w:kern w:val="0"/>
          <w:sz w:val="32"/>
          <w:szCs w:val="32"/>
        </w:rPr>
      </w:pPr>
    </w:p>
    <w:p w14:paraId="3D5AA90D">
      <w:pPr>
        <w:jc w:val="center"/>
        <w:rPr>
          <w:rFonts w:ascii="宋体" w:hAnsi="宋体" w:cs="宋体"/>
          <w:b/>
          <w:kern w:val="0"/>
          <w:sz w:val="32"/>
          <w:szCs w:val="32"/>
        </w:rPr>
      </w:pPr>
    </w:p>
    <w:p w14:paraId="5D4437B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AEF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D1D622">
            <w:pPr>
              <w:jc w:val="center"/>
              <w:rPr>
                <w:rFonts w:ascii="宋体" w:hAnsi="宋体" w:cs="宋体"/>
                <w:b/>
                <w:bCs/>
                <w:sz w:val="24"/>
              </w:rPr>
            </w:pPr>
            <w:r>
              <w:rPr>
                <w:rFonts w:hint="eastAsia" w:ascii="宋体" w:hAnsi="宋体" w:cs="宋体"/>
                <w:b/>
                <w:bCs/>
                <w:sz w:val="24"/>
              </w:rPr>
              <w:t>序号</w:t>
            </w:r>
          </w:p>
        </w:tc>
        <w:tc>
          <w:tcPr>
            <w:tcW w:w="3683" w:type="dxa"/>
          </w:tcPr>
          <w:p w14:paraId="5F7523C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D12CE63">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223AD88">
            <w:pPr>
              <w:jc w:val="center"/>
              <w:rPr>
                <w:rFonts w:ascii="宋体" w:hAnsi="宋体" w:cs="宋体"/>
                <w:b/>
                <w:bCs/>
                <w:sz w:val="24"/>
              </w:rPr>
            </w:pPr>
            <w:r>
              <w:rPr>
                <w:rFonts w:hint="eastAsia" w:ascii="宋体" w:hAnsi="宋体" w:cs="宋体"/>
                <w:b/>
                <w:bCs/>
                <w:sz w:val="24"/>
              </w:rPr>
              <w:t>偏离说明</w:t>
            </w:r>
          </w:p>
        </w:tc>
      </w:tr>
      <w:tr w14:paraId="22E9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FA39EB">
            <w:pPr>
              <w:jc w:val="center"/>
              <w:rPr>
                <w:rFonts w:ascii="宋体" w:hAnsi="宋体" w:cs="宋体"/>
                <w:kern w:val="0"/>
                <w:sz w:val="24"/>
              </w:rPr>
            </w:pPr>
            <w:r>
              <w:rPr>
                <w:rFonts w:hint="eastAsia" w:ascii="宋体" w:hAnsi="宋体" w:cs="宋体"/>
                <w:kern w:val="0"/>
                <w:sz w:val="24"/>
              </w:rPr>
              <w:t>1</w:t>
            </w:r>
          </w:p>
        </w:tc>
        <w:tc>
          <w:tcPr>
            <w:tcW w:w="3683" w:type="dxa"/>
          </w:tcPr>
          <w:p w14:paraId="3AE445A9">
            <w:pPr>
              <w:jc w:val="center"/>
              <w:rPr>
                <w:rFonts w:ascii="宋体" w:hAnsi="宋体" w:cs="宋体"/>
                <w:b/>
                <w:kern w:val="0"/>
                <w:sz w:val="32"/>
                <w:szCs w:val="32"/>
              </w:rPr>
            </w:pPr>
          </w:p>
        </w:tc>
        <w:tc>
          <w:tcPr>
            <w:tcW w:w="3546" w:type="dxa"/>
          </w:tcPr>
          <w:p w14:paraId="350257A2">
            <w:pPr>
              <w:jc w:val="center"/>
              <w:rPr>
                <w:rFonts w:ascii="宋体" w:hAnsi="宋体" w:cs="宋体"/>
                <w:b/>
                <w:kern w:val="0"/>
                <w:sz w:val="32"/>
                <w:szCs w:val="32"/>
              </w:rPr>
            </w:pPr>
          </w:p>
        </w:tc>
        <w:tc>
          <w:tcPr>
            <w:tcW w:w="1276" w:type="dxa"/>
          </w:tcPr>
          <w:p w14:paraId="618861A9">
            <w:pPr>
              <w:jc w:val="center"/>
              <w:rPr>
                <w:rFonts w:ascii="宋体" w:hAnsi="宋体" w:cs="宋体"/>
                <w:b/>
                <w:kern w:val="0"/>
                <w:sz w:val="32"/>
                <w:szCs w:val="32"/>
              </w:rPr>
            </w:pPr>
          </w:p>
        </w:tc>
      </w:tr>
      <w:tr w14:paraId="70F6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77DD63">
            <w:pPr>
              <w:jc w:val="center"/>
              <w:rPr>
                <w:rFonts w:ascii="宋体" w:hAnsi="宋体" w:cs="宋体"/>
                <w:kern w:val="0"/>
                <w:sz w:val="24"/>
              </w:rPr>
            </w:pPr>
            <w:r>
              <w:rPr>
                <w:rFonts w:hint="eastAsia" w:ascii="宋体" w:hAnsi="宋体" w:cs="宋体"/>
                <w:kern w:val="0"/>
                <w:sz w:val="24"/>
              </w:rPr>
              <w:t>2</w:t>
            </w:r>
          </w:p>
        </w:tc>
        <w:tc>
          <w:tcPr>
            <w:tcW w:w="3683" w:type="dxa"/>
          </w:tcPr>
          <w:p w14:paraId="2E65C348">
            <w:pPr>
              <w:jc w:val="center"/>
              <w:rPr>
                <w:rFonts w:ascii="宋体" w:hAnsi="宋体" w:cs="宋体"/>
                <w:b/>
                <w:kern w:val="0"/>
                <w:sz w:val="32"/>
                <w:szCs w:val="32"/>
              </w:rPr>
            </w:pPr>
          </w:p>
        </w:tc>
        <w:tc>
          <w:tcPr>
            <w:tcW w:w="3546" w:type="dxa"/>
          </w:tcPr>
          <w:p w14:paraId="41B3D709">
            <w:pPr>
              <w:jc w:val="center"/>
              <w:rPr>
                <w:rFonts w:ascii="宋体" w:hAnsi="宋体" w:cs="宋体"/>
                <w:b/>
                <w:kern w:val="0"/>
                <w:sz w:val="32"/>
                <w:szCs w:val="32"/>
              </w:rPr>
            </w:pPr>
          </w:p>
        </w:tc>
        <w:tc>
          <w:tcPr>
            <w:tcW w:w="1276" w:type="dxa"/>
          </w:tcPr>
          <w:p w14:paraId="4251072B">
            <w:pPr>
              <w:jc w:val="center"/>
              <w:rPr>
                <w:rFonts w:ascii="宋体" w:hAnsi="宋体" w:cs="宋体"/>
                <w:b/>
                <w:kern w:val="0"/>
                <w:sz w:val="32"/>
                <w:szCs w:val="32"/>
              </w:rPr>
            </w:pPr>
          </w:p>
        </w:tc>
      </w:tr>
      <w:tr w14:paraId="19EA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99A9EE">
            <w:pPr>
              <w:jc w:val="center"/>
              <w:rPr>
                <w:rFonts w:ascii="宋体" w:hAnsi="宋体" w:cs="宋体"/>
                <w:kern w:val="0"/>
                <w:sz w:val="24"/>
              </w:rPr>
            </w:pPr>
            <w:r>
              <w:rPr>
                <w:rFonts w:hint="eastAsia" w:ascii="宋体" w:hAnsi="宋体" w:cs="宋体"/>
                <w:kern w:val="0"/>
                <w:sz w:val="24"/>
              </w:rPr>
              <w:t>……</w:t>
            </w:r>
          </w:p>
        </w:tc>
        <w:tc>
          <w:tcPr>
            <w:tcW w:w="3683" w:type="dxa"/>
          </w:tcPr>
          <w:p w14:paraId="2DA0B53F">
            <w:pPr>
              <w:jc w:val="center"/>
              <w:rPr>
                <w:rFonts w:ascii="宋体" w:hAnsi="宋体" w:cs="宋体"/>
                <w:b/>
                <w:kern w:val="0"/>
                <w:sz w:val="32"/>
                <w:szCs w:val="32"/>
              </w:rPr>
            </w:pPr>
          </w:p>
        </w:tc>
        <w:tc>
          <w:tcPr>
            <w:tcW w:w="3546" w:type="dxa"/>
          </w:tcPr>
          <w:p w14:paraId="1ABDFC97">
            <w:pPr>
              <w:jc w:val="center"/>
              <w:rPr>
                <w:rFonts w:ascii="宋体" w:hAnsi="宋体" w:cs="宋体"/>
                <w:b/>
                <w:kern w:val="0"/>
                <w:sz w:val="32"/>
                <w:szCs w:val="32"/>
              </w:rPr>
            </w:pPr>
          </w:p>
        </w:tc>
        <w:tc>
          <w:tcPr>
            <w:tcW w:w="1276" w:type="dxa"/>
          </w:tcPr>
          <w:p w14:paraId="06133B9A">
            <w:pPr>
              <w:jc w:val="center"/>
              <w:rPr>
                <w:rFonts w:ascii="宋体" w:hAnsi="宋体" w:cs="宋体"/>
                <w:b/>
                <w:kern w:val="0"/>
                <w:sz w:val="32"/>
                <w:szCs w:val="32"/>
              </w:rPr>
            </w:pPr>
          </w:p>
        </w:tc>
      </w:tr>
    </w:tbl>
    <w:p w14:paraId="7515BC9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43A3FD6">
      <w:pPr>
        <w:jc w:val="center"/>
        <w:rPr>
          <w:rFonts w:ascii="宋体" w:hAnsi="宋体" w:cs="宋体"/>
          <w:b/>
          <w:kern w:val="0"/>
          <w:sz w:val="32"/>
          <w:szCs w:val="32"/>
        </w:rPr>
      </w:pPr>
    </w:p>
    <w:p w14:paraId="324DF4CA">
      <w:pPr>
        <w:spacing w:line="360" w:lineRule="auto"/>
        <w:ind w:right="420"/>
        <w:rPr>
          <w:rFonts w:ascii="宋体" w:hAnsi="宋体" w:cs="宋体"/>
          <w:sz w:val="24"/>
        </w:rPr>
      </w:pPr>
      <w:r>
        <w:rPr>
          <w:rFonts w:hint="eastAsia" w:ascii="宋体" w:hAnsi="宋体" w:cs="宋体"/>
          <w:sz w:val="24"/>
        </w:rPr>
        <w:t>注：按本格式和要求提供。</w:t>
      </w:r>
    </w:p>
    <w:p w14:paraId="0CC70315">
      <w:pPr>
        <w:ind w:firstLine="1911" w:firstLineChars="595"/>
        <w:rPr>
          <w:rFonts w:ascii="宋体" w:hAnsi="宋体" w:cs="宋体"/>
          <w:b/>
          <w:bCs/>
          <w:sz w:val="32"/>
          <w:szCs w:val="32"/>
        </w:rPr>
      </w:pPr>
    </w:p>
    <w:p w14:paraId="17084332">
      <w:pPr>
        <w:ind w:firstLine="1911" w:firstLineChars="595"/>
        <w:rPr>
          <w:rFonts w:ascii="宋体" w:hAnsi="宋体" w:cs="宋体"/>
          <w:b/>
          <w:bCs/>
          <w:sz w:val="32"/>
          <w:szCs w:val="32"/>
        </w:rPr>
      </w:pPr>
    </w:p>
    <w:p w14:paraId="1D290F16">
      <w:pPr>
        <w:ind w:firstLine="1911" w:firstLineChars="595"/>
        <w:rPr>
          <w:rFonts w:ascii="宋体" w:hAnsi="宋体" w:cs="宋体"/>
          <w:b/>
          <w:bCs/>
          <w:sz w:val="32"/>
          <w:szCs w:val="32"/>
        </w:rPr>
      </w:pPr>
    </w:p>
    <w:p w14:paraId="6CBC069B">
      <w:pPr>
        <w:widowControl/>
        <w:adjustRightInd/>
        <w:jc w:val="left"/>
        <w:rPr>
          <w:rFonts w:ascii="宋体" w:hAnsi="宋体" w:cs="宋体"/>
          <w:b/>
          <w:bCs/>
          <w:sz w:val="32"/>
          <w:szCs w:val="32"/>
        </w:rPr>
      </w:pPr>
      <w:r>
        <w:rPr>
          <w:rFonts w:ascii="宋体" w:hAnsi="宋体" w:cs="宋体"/>
          <w:b/>
          <w:bCs/>
          <w:sz w:val="32"/>
          <w:szCs w:val="32"/>
        </w:rPr>
        <w:br w:type="page"/>
      </w:r>
    </w:p>
    <w:p w14:paraId="6BE15616">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4A05D09">
      <w:pPr>
        <w:snapToGrid w:val="0"/>
        <w:spacing w:line="360" w:lineRule="auto"/>
        <w:rPr>
          <w:rFonts w:ascii="宋体" w:hAnsi="宋体" w:cs="宋体"/>
          <w:sz w:val="24"/>
        </w:rPr>
      </w:pPr>
    </w:p>
    <w:p w14:paraId="58A9EADD">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、（采购代理机构）</w:t>
      </w:r>
      <w:r>
        <w:rPr>
          <w:rFonts w:hint="eastAsia" w:ascii="宋体" w:hAnsi="宋体" w:cs="宋体"/>
          <w:kern w:val="0"/>
          <w:sz w:val="24"/>
          <w:lang w:val="zh-CN"/>
        </w:rPr>
        <w:t>：</w:t>
      </w:r>
    </w:p>
    <w:p w14:paraId="7626D0C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CE7F9B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3FFF1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5C491A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4B39D3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AC0897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12B087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CD809C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B0BB53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E319D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1604C2A">
      <w:pPr>
        <w:autoSpaceDE w:val="0"/>
        <w:autoSpaceDN w:val="0"/>
        <w:spacing w:line="360" w:lineRule="auto"/>
        <w:ind w:left="2"/>
        <w:jc w:val="left"/>
        <w:rPr>
          <w:rFonts w:ascii="宋体" w:hAnsi="宋体" w:cs="宋体"/>
          <w:kern w:val="0"/>
          <w:sz w:val="24"/>
          <w:lang w:val="zh-CN"/>
        </w:rPr>
      </w:pPr>
    </w:p>
    <w:p w14:paraId="4D645FF2">
      <w:pPr>
        <w:autoSpaceDE w:val="0"/>
        <w:autoSpaceDN w:val="0"/>
        <w:spacing w:line="360" w:lineRule="auto"/>
        <w:ind w:left="2"/>
        <w:jc w:val="left"/>
        <w:rPr>
          <w:rFonts w:ascii="宋体" w:hAnsi="宋体" w:cs="宋体"/>
          <w:kern w:val="0"/>
          <w:sz w:val="24"/>
          <w:lang w:val="zh-CN"/>
        </w:rPr>
      </w:pPr>
    </w:p>
    <w:p w14:paraId="286EE0BE">
      <w:pPr>
        <w:autoSpaceDE w:val="0"/>
        <w:autoSpaceDN w:val="0"/>
        <w:spacing w:line="360" w:lineRule="auto"/>
        <w:ind w:left="2"/>
        <w:jc w:val="left"/>
        <w:rPr>
          <w:rFonts w:ascii="宋体" w:hAnsi="宋体" w:cs="宋体"/>
          <w:kern w:val="0"/>
          <w:sz w:val="24"/>
          <w:lang w:val="zh-CN"/>
        </w:rPr>
      </w:pPr>
    </w:p>
    <w:p w14:paraId="2B0CD06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96DB59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FA435F4">
      <w:pPr>
        <w:spacing w:line="360" w:lineRule="auto"/>
        <w:jc w:val="center"/>
        <w:rPr>
          <w:rFonts w:ascii="宋体" w:hAnsi="宋体" w:cs="宋体"/>
          <w:b/>
          <w:bCs/>
          <w:sz w:val="24"/>
        </w:rPr>
      </w:pPr>
    </w:p>
    <w:p w14:paraId="2F4EF42C">
      <w:pPr>
        <w:spacing w:line="360" w:lineRule="auto"/>
        <w:ind w:right="420"/>
        <w:rPr>
          <w:rFonts w:ascii="宋体" w:hAnsi="宋体" w:cs="宋体"/>
          <w:sz w:val="24"/>
        </w:rPr>
      </w:pPr>
      <w:r>
        <w:rPr>
          <w:rFonts w:hint="eastAsia" w:ascii="宋体" w:hAnsi="宋体" w:cs="宋体"/>
          <w:sz w:val="24"/>
        </w:rPr>
        <w:t>注：按本格式和要求提供。</w:t>
      </w:r>
    </w:p>
    <w:p w14:paraId="613E6E52">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DA6EB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7329AA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F80BB97">
      <w:pPr>
        <w:spacing w:line="360" w:lineRule="auto"/>
        <w:jc w:val="center"/>
        <w:outlineLvl w:val="0"/>
        <w:rPr>
          <w:rFonts w:ascii="宋体" w:hAnsi="宋体" w:cs="宋体"/>
          <w:b/>
          <w:kern w:val="0"/>
          <w:sz w:val="36"/>
          <w:szCs w:val="36"/>
        </w:rPr>
      </w:pPr>
    </w:p>
    <w:p w14:paraId="451E23A0">
      <w:pPr>
        <w:snapToGrid w:val="0"/>
        <w:spacing w:line="360" w:lineRule="auto"/>
        <w:rPr>
          <w:rFonts w:ascii="宋体" w:hAnsi="宋体" w:cs="宋体"/>
          <w:sz w:val="24"/>
        </w:rPr>
      </w:pPr>
      <w:r>
        <w:rPr>
          <w:rFonts w:hint="eastAsia" w:ascii="宋体" w:hAnsi="宋体" w:cs="宋体"/>
          <w:sz w:val="24"/>
        </w:rPr>
        <w:t>（1）开标一览表（报价表）………………………………………………………（页码）</w:t>
      </w:r>
    </w:p>
    <w:p w14:paraId="4BE4FC3D">
      <w:pPr>
        <w:snapToGrid w:val="0"/>
        <w:spacing w:line="360" w:lineRule="auto"/>
        <w:rPr>
          <w:rFonts w:ascii="宋体" w:hAnsi="宋体" w:cs="宋体"/>
          <w:sz w:val="24"/>
        </w:rPr>
      </w:pPr>
      <w:r>
        <w:rPr>
          <w:rFonts w:hint="eastAsia" w:ascii="宋体" w:hAnsi="宋体" w:cs="宋体"/>
          <w:sz w:val="24"/>
        </w:rPr>
        <w:t>（2）中小企业声明函………………………………………………………………（页码）</w:t>
      </w:r>
    </w:p>
    <w:p w14:paraId="03B1F617">
      <w:pPr>
        <w:snapToGrid w:val="0"/>
        <w:spacing w:line="360" w:lineRule="auto"/>
        <w:ind w:right="480"/>
        <w:jc w:val="center"/>
        <w:rPr>
          <w:rFonts w:ascii="宋体" w:hAnsi="宋体" w:cs="宋体"/>
          <w:b/>
          <w:kern w:val="0"/>
          <w:sz w:val="32"/>
          <w:szCs w:val="32"/>
        </w:rPr>
      </w:pPr>
    </w:p>
    <w:p w14:paraId="2275FE7B">
      <w:pPr>
        <w:snapToGrid w:val="0"/>
        <w:spacing w:line="360" w:lineRule="auto"/>
        <w:ind w:right="480"/>
        <w:jc w:val="center"/>
        <w:rPr>
          <w:rFonts w:ascii="宋体" w:hAnsi="宋体" w:cs="宋体"/>
          <w:b/>
          <w:kern w:val="0"/>
          <w:sz w:val="32"/>
          <w:szCs w:val="32"/>
        </w:rPr>
      </w:pPr>
    </w:p>
    <w:p w14:paraId="0C2912B1">
      <w:pPr>
        <w:snapToGrid w:val="0"/>
        <w:spacing w:line="360" w:lineRule="auto"/>
        <w:ind w:right="480"/>
        <w:jc w:val="center"/>
        <w:rPr>
          <w:rFonts w:ascii="宋体" w:hAnsi="宋体" w:cs="宋体"/>
          <w:b/>
          <w:kern w:val="0"/>
          <w:sz w:val="32"/>
          <w:szCs w:val="32"/>
        </w:rPr>
      </w:pPr>
    </w:p>
    <w:p w14:paraId="385386A8">
      <w:pPr>
        <w:snapToGrid w:val="0"/>
        <w:spacing w:line="360" w:lineRule="auto"/>
        <w:ind w:right="480"/>
        <w:jc w:val="center"/>
        <w:rPr>
          <w:rFonts w:ascii="宋体" w:hAnsi="宋体" w:cs="宋体"/>
          <w:b/>
          <w:kern w:val="0"/>
          <w:sz w:val="32"/>
          <w:szCs w:val="32"/>
        </w:rPr>
      </w:pPr>
    </w:p>
    <w:p w14:paraId="5AEAA5E7">
      <w:pPr>
        <w:snapToGrid w:val="0"/>
        <w:spacing w:line="360" w:lineRule="auto"/>
        <w:ind w:right="480"/>
        <w:jc w:val="center"/>
        <w:rPr>
          <w:rFonts w:ascii="宋体" w:hAnsi="宋体" w:cs="宋体"/>
          <w:b/>
          <w:kern w:val="0"/>
          <w:sz w:val="32"/>
          <w:szCs w:val="32"/>
        </w:rPr>
      </w:pPr>
    </w:p>
    <w:p w14:paraId="48F34EFD">
      <w:pPr>
        <w:snapToGrid w:val="0"/>
        <w:spacing w:line="360" w:lineRule="auto"/>
        <w:ind w:right="480"/>
        <w:jc w:val="center"/>
        <w:rPr>
          <w:rFonts w:ascii="宋体" w:hAnsi="宋体" w:cs="宋体"/>
          <w:b/>
          <w:kern w:val="0"/>
          <w:sz w:val="32"/>
          <w:szCs w:val="32"/>
        </w:rPr>
      </w:pPr>
    </w:p>
    <w:p w14:paraId="31666BBA">
      <w:pPr>
        <w:snapToGrid w:val="0"/>
        <w:spacing w:line="360" w:lineRule="auto"/>
        <w:ind w:right="480"/>
        <w:jc w:val="center"/>
        <w:rPr>
          <w:rFonts w:ascii="宋体" w:hAnsi="宋体" w:cs="宋体"/>
          <w:b/>
          <w:kern w:val="0"/>
          <w:sz w:val="32"/>
          <w:szCs w:val="32"/>
        </w:rPr>
      </w:pPr>
    </w:p>
    <w:p w14:paraId="6D633ABD">
      <w:pPr>
        <w:snapToGrid w:val="0"/>
        <w:spacing w:line="360" w:lineRule="auto"/>
        <w:ind w:right="480"/>
        <w:jc w:val="center"/>
        <w:rPr>
          <w:rFonts w:ascii="宋体" w:hAnsi="宋体" w:cs="宋体"/>
          <w:b/>
          <w:kern w:val="0"/>
          <w:sz w:val="32"/>
          <w:szCs w:val="32"/>
        </w:rPr>
      </w:pPr>
    </w:p>
    <w:p w14:paraId="5F7B4B0B">
      <w:pPr>
        <w:snapToGrid w:val="0"/>
        <w:spacing w:line="360" w:lineRule="auto"/>
        <w:ind w:right="480"/>
        <w:jc w:val="center"/>
        <w:rPr>
          <w:rFonts w:ascii="宋体" w:hAnsi="宋体" w:cs="宋体"/>
          <w:b/>
          <w:kern w:val="0"/>
          <w:sz w:val="32"/>
          <w:szCs w:val="32"/>
        </w:rPr>
      </w:pPr>
    </w:p>
    <w:p w14:paraId="472C9055">
      <w:pPr>
        <w:snapToGrid w:val="0"/>
        <w:spacing w:line="360" w:lineRule="auto"/>
        <w:ind w:right="480"/>
        <w:jc w:val="center"/>
        <w:rPr>
          <w:rFonts w:ascii="宋体" w:hAnsi="宋体" w:cs="宋体"/>
          <w:b/>
          <w:kern w:val="0"/>
          <w:sz w:val="32"/>
          <w:szCs w:val="32"/>
        </w:rPr>
      </w:pPr>
    </w:p>
    <w:p w14:paraId="13528D45">
      <w:pPr>
        <w:snapToGrid w:val="0"/>
        <w:spacing w:line="360" w:lineRule="auto"/>
        <w:ind w:right="480"/>
        <w:jc w:val="center"/>
        <w:rPr>
          <w:rFonts w:ascii="宋体" w:hAnsi="宋体" w:cs="宋体"/>
          <w:b/>
          <w:kern w:val="0"/>
          <w:sz w:val="32"/>
          <w:szCs w:val="32"/>
        </w:rPr>
      </w:pPr>
    </w:p>
    <w:p w14:paraId="09E06BEE">
      <w:pPr>
        <w:snapToGrid w:val="0"/>
        <w:spacing w:line="360" w:lineRule="auto"/>
        <w:ind w:right="480"/>
        <w:jc w:val="center"/>
        <w:rPr>
          <w:rFonts w:ascii="宋体" w:hAnsi="宋体" w:cs="宋体"/>
          <w:b/>
          <w:kern w:val="0"/>
          <w:sz w:val="32"/>
          <w:szCs w:val="32"/>
        </w:rPr>
      </w:pPr>
    </w:p>
    <w:p w14:paraId="33A70C06">
      <w:pPr>
        <w:snapToGrid w:val="0"/>
        <w:spacing w:line="360" w:lineRule="auto"/>
        <w:ind w:right="480"/>
        <w:jc w:val="center"/>
        <w:rPr>
          <w:rFonts w:ascii="宋体" w:hAnsi="宋体" w:cs="宋体"/>
          <w:b/>
          <w:kern w:val="0"/>
          <w:sz w:val="32"/>
          <w:szCs w:val="32"/>
        </w:rPr>
      </w:pPr>
    </w:p>
    <w:p w14:paraId="7042F2FE">
      <w:pPr>
        <w:snapToGrid w:val="0"/>
        <w:spacing w:line="360" w:lineRule="auto"/>
        <w:ind w:right="480"/>
        <w:jc w:val="center"/>
        <w:rPr>
          <w:rFonts w:ascii="宋体" w:hAnsi="宋体" w:cs="宋体"/>
          <w:b/>
          <w:kern w:val="0"/>
          <w:sz w:val="32"/>
          <w:szCs w:val="32"/>
        </w:rPr>
      </w:pPr>
    </w:p>
    <w:p w14:paraId="2BA3FA6A">
      <w:pPr>
        <w:snapToGrid w:val="0"/>
        <w:spacing w:line="360" w:lineRule="auto"/>
        <w:ind w:right="480"/>
        <w:jc w:val="center"/>
        <w:rPr>
          <w:rFonts w:ascii="宋体" w:hAnsi="宋体" w:cs="宋体"/>
          <w:b/>
          <w:kern w:val="0"/>
          <w:sz w:val="32"/>
          <w:szCs w:val="32"/>
        </w:rPr>
      </w:pPr>
    </w:p>
    <w:p w14:paraId="13B1001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D079AA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A60D74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4163662">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kern w:val="0"/>
          <w:sz w:val="24"/>
          <w:lang w:val="zh-CN" w:eastAsia="zh-CN"/>
          <w14:textFill>
            <w14:solidFill>
              <w14:schemeClr w14:val="tx1"/>
            </w14:solidFill>
          </w14:textFill>
        </w:rPr>
        <w:t>ZJXR-2025062401</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08392F2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A12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4EE9904">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4A2F8850">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1052D434">
            <w:pPr>
              <w:spacing w:line="360" w:lineRule="auto"/>
              <w:jc w:val="center"/>
              <w:rPr>
                <w:rFonts w:ascii="宋体" w:hAnsi="宋体" w:cs="宋体"/>
                <w:b/>
                <w:sz w:val="24"/>
              </w:rPr>
            </w:pPr>
          </w:p>
          <w:p w14:paraId="34384891">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62E2DAC8">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3262B787">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37B41B45">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6C9CAAB9">
            <w:pPr>
              <w:spacing w:line="360" w:lineRule="auto"/>
              <w:jc w:val="center"/>
              <w:rPr>
                <w:rFonts w:ascii="宋体" w:hAnsi="宋体" w:cs="宋体"/>
                <w:b/>
                <w:sz w:val="24"/>
              </w:rPr>
            </w:pPr>
          </w:p>
          <w:p w14:paraId="567C49BC">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07D7172B">
            <w:pPr>
              <w:spacing w:line="360" w:lineRule="auto"/>
              <w:jc w:val="center"/>
              <w:rPr>
                <w:rFonts w:ascii="宋体" w:hAnsi="宋体" w:cs="宋体"/>
                <w:b/>
                <w:sz w:val="24"/>
              </w:rPr>
            </w:pPr>
          </w:p>
          <w:p w14:paraId="31494F5C">
            <w:pPr>
              <w:spacing w:line="360" w:lineRule="auto"/>
              <w:jc w:val="center"/>
              <w:rPr>
                <w:rFonts w:ascii="宋体" w:hAnsi="宋体" w:cs="宋体"/>
                <w:b/>
                <w:sz w:val="24"/>
              </w:rPr>
            </w:pPr>
            <w:r>
              <w:rPr>
                <w:rFonts w:hint="eastAsia" w:ascii="宋体" w:hAnsi="宋体" w:cs="宋体"/>
                <w:b/>
                <w:sz w:val="24"/>
              </w:rPr>
              <w:t>备注（如果有）</w:t>
            </w:r>
          </w:p>
          <w:p w14:paraId="37D7485A">
            <w:pPr>
              <w:spacing w:line="360" w:lineRule="auto"/>
              <w:jc w:val="center"/>
              <w:rPr>
                <w:rFonts w:ascii="宋体" w:hAnsi="宋体" w:cs="宋体"/>
                <w:b/>
                <w:sz w:val="24"/>
              </w:rPr>
            </w:pPr>
          </w:p>
        </w:tc>
      </w:tr>
      <w:tr w14:paraId="050A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47795C1">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051279C9">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6C4BD14">
            <w:pPr>
              <w:snapToGrid w:val="0"/>
              <w:spacing w:line="360" w:lineRule="auto"/>
              <w:jc w:val="center"/>
              <w:rPr>
                <w:rFonts w:ascii="宋体" w:hAnsi="宋体" w:cs="宋体"/>
                <w:sz w:val="24"/>
              </w:rPr>
            </w:pPr>
          </w:p>
        </w:tc>
        <w:tc>
          <w:tcPr>
            <w:tcW w:w="2410" w:type="dxa"/>
            <w:vAlign w:val="center"/>
          </w:tcPr>
          <w:p w14:paraId="40759AB8">
            <w:pPr>
              <w:snapToGrid w:val="0"/>
              <w:spacing w:line="360" w:lineRule="auto"/>
              <w:jc w:val="center"/>
              <w:rPr>
                <w:rFonts w:ascii="宋体" w:hAnsi="宋体" w:cs="宋体"/>
                <w:sz w:val="24"/>
              </w:rPr>
            </w:pPr>
          </w:p>
        </w:tc>
        <w:tc>
          <w:tcPr>
            <w:tcW w:w="2268" w:type="dxa"/>
            <w:vAlign w:val="center"/>
          </w:tcPr>
          <w:p w14:paraId="6FBCC43E">
            <w:pPr>
              <w:snapToGrid w:val="0"/>
              <w:spacing w:line="360" w:lineRule="auto"/>
              <w:jc w:val="center"/>
              <w:rPr>
                <w:rFonts w:ascii="宋体" w:hAnsi="宋体" w:cs="宋体"/>
                <w:sz w:val="24"/>
              </w:rPr>
            </w:pPr>
          </w:p>
        </w:tc>
        <w:tc>
          <w:tcPr>
            <w:tcW w:w="2126" w:type="dxa"/>
            <w:vAlign w:val="center"/>
          </w:tcPr>
          <w:p w14:paraId="45756079">
            <w:pPr>
              <w:spacing w:line="360" w:lineRule="auto"/>
              <w:jc w:val="center"/>
              <w:rPr>
                <w:rFonts w:ascii="宋体" w:hAnsi="宋体" w:cs="宋体"/>
                <w:sz w:val="24"/>
              </w:rPr>
            </w:pPr>
          </w:p>
        </w:tc>
        <w:tc>
          <w:tcPr>
            <w:tcW w:w="2127" w:type="dxa"/>
          </w:tcPr>
          <w:p w14:paraId="7F17B9D6">
            <w:pPr>
              <w:spacing w:line="360" w:lineRule="auto"/>
              <w:jc w:val="center"/>
              <w:rPr>
                <w:rFonts w:ascii="宋体" w:hAnsi="宋体" w:cs="宋体"/>
                <w:sz w:val="24"/>
              </w:rPr>
            </w:pPr>
          </w:p>
        </w:tc>
        <w:tc>
          <w:tcPr>
            <w:tcW w:w="2126" w:type="dxa"/>
            <w:vAlign w:val="center"/>
          </w:tcPr>
          <w:p w14:paraId="0F63831A">
            <w:pPr>
              <w:spacing w:line="360" w:lineRule="auto"/>
              <w:jc w:val="center"/>
              <w:rPr>
                <w:rFonts w:ascii="宋体" w:hAnsi="宋体" w:cs="宋体"/>
                <w:sz w:val="24"/>
              </w:rPr>
            </w:pPr>
          </w:p>
        </w:tc>
      </w:tr>
      <w:tr w14:paraId="4167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75E16F">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66692725">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5579DA2E">
            <w:pPr>
              <w:snapToGrid w:val="0"/>
              <w:spacing w:line="360" w:lineRule="auto"/>
              <w:jc w:val="center"/>
              <w:rPr>
                <w:rFonts w:ascii="宋体" w:hAnsi="宋体" w:cs="宋体"/>
                <w:sz w:val="24"/>
              </w:rPr>
            </w:pPr>
          </w:p>
        </w:tc>
        <w:tc>
          <w:tcPr>
            <w:tcW w:w="2410" w:type="dxa"/>
            <w:vAlign w:val="center"/>
          </w:tcPr>
          <w:p w14:paraId="1DC22AF8">
            <w:pPr>
              <w:snapToGrid w:val="0"/>
              <w:spacing w:line="360" w:lineRule="auto"/>
              <w:jc w:val="center"/>
              <w:rPr>
                <w:rFonts w:ascii="宋体" w:hAnsi="宋体" w:cs="宋体"/>
                <w:sz w:val="24"/>
              </w:rPr>
            </w:pPr>
          </w:p>
        </w:tc>
        <w:tc>
          <w:tcPr>
            <w:tcW w:w="2268" w:type="dxa"/>
            <w:vAlign w:val="center"/>
          </w:tcPr>
          <w:p w14:paraId="12CFEE88">
            <w:pPr>
              <w:snapToGrid w:val="0"/>
              <w:spacing w:line="360" w:lineRule="auto"/>
              <w:jc w:val="center"/>
              <w:rPr>
                <w:rFonts w:ascii="宋体" w:hAnsi="宋体" w:cs="宋体"/>
                <w:sz w:val="24"/>
              </w:rPr>
            </w:pPr>
          </w:p>
        </w:tc>
        <w:tc>
          <w:tcPr>
            <w:tcW w:w="2126" w:type="dxa"/>
            <w:vAlign w:val="center"/>
          </w:tcPr>
          <w:p w14:paraId="1F6E3548">
            <w:pPr>
              <w:spacing w:line="360" w:lineRule="auto"/>
              <w:jc w:val="center"/>
              <w:rPr>
                <w:rFonts w:ascii="宋体" w:hAnsi="宋体" w:cs="宋体"/>
                <w:sz w:val="24"/>
              </w:rPr>
            </w:pPr>
          </w:p>
        </w:tc>
        <w:tc>
          <w:tcPr>
            <w:tcW w:w="2127" w:type="dxa"/>
          </w:tcPr>
          <w:p w14:paraId="0C8852E6">
            <w:pPr>
              <w:spacing w:line="360" w:lineRule="auto"/>
              <w:jc w:val="center"/>
              <w:rPr>
                <w:rFonts w:ascii="宋体" w:hAnsi="宋体" w:cs="宋体"/>
                <w:sz w:val="24"/>
              </w:rPr>
            </w:pPr>
          </w:p>
        </w:tc>
        <w:tc>
          <w:tcPr>
            <w:tcW w:w="2126" w:type="dxa"/>
            <w:vAlign w:val="center"/>
          </w:tcPr>
          <w:p w14:paraId="52845E73">
            <w:pPr>
              <w:spacing w:line="360" w:lineRule="auto"/>
              <w:jc w:val="center"/>
              <w:rPr>
                <w:rFonts w:ascii="宋体" w:hAnsi="宋体" w:cs="宋体"/>
                <w:sz w:val="24"/>
              </w:rPr>
            </w:pPr>
          </w:p>
        </w:tc>
      </w:tr>
      <w:tr w14:paraId="4CE6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A75DC1">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4AE98DBB">
            <w:pPr>
              <w:snapToGrid w:val="0"/>
              <w:spacing w:line="360" w:lineRule="auto"/>
              <w:jc w:val="center"/>
              <w:rPr>
                <w:rFonts w:ascii="宋体" w:hAnsi="宋体" w:cs="宋体"/>
                <w:color w:val="0000FF"/>
                <w:sz w:val="24"/>
              </w:rPr>
            </w:pPr>
          </w:p>
        </w:tc>
        <w:tc>
          <w:tcPr>
            <w:tcW w:w="2268" w:type="dxa"/>
            <w:vAlign w:val="center"/>
          </w:tcPr>
          <w:p w14:paraId="326C52FD">
            <w:pPr>
              <w:snapToGrid w:val="0"/>
              <w:spacing w:line="360" w:lineRule="auto"/>
              <w:jc w:val="center"/>
              <w:rPr>
                <w:rFonts w:ascii="宋体" w:hAnsi="宋体" w:cs="宋体"/>
                <w:sz w:val="24"/>
              </w:rPr>
            </w:pPr>
          </w:p>
        </w:tc>
        <w:tc>
          <w:tcPr>
            <w:tcW w:w="2410" w:type="dxa"/>
            <w:vAlign w:val="center"/>
          </w:tcPr>
          <w:p w14:paraId="4E082C49">
            <w:pPr>
              <w:snapToGrid w:val="0"/>
              <w:spacing w:line="360" w:lineRule="auto"/>
              <w:jc w:val="center"/>
              <w:rPr>
                <w:rFonts w:ascii="宋体" w:hAnsi="宋体" w:cs="宋体"/>
                <w:sz w:val="24"/>
              </w:rPr>
            </w:pPr>
          </w:p>
        </w:tc>
        <w:tc>
          <w:tcPr>
            <w:tcW w:w="2268" w:type="dxa"/>
            <w:vAlign w:val="center"/>
          </w:tcPr>
          <w:p w14:paraId="77697CFE">
            <w:pPr>
              <w:snapToGrid w:val="0"/>
              <w:spacing w:line="360" w:lineRule="auto"/>
              <w:jc w:val="center"/>
              <w:rPr>
                <w:rFonts w:ascii="宋体" w:hAnsi="宋体" w:cs="宋体"/>
                <w:sz w:val="24"/>
              </w:rPr>
            </w:pPr>
          </w:p>
        </w:tc>
        <w:tc>
          <w:tcPr>
            <w:tcW w:w="2126" w:type="dxa"/>
            <w:vAlign w:val="center"/>
          </w:tcPr>
          <w:p w14:paraId="463EF082">
            <w:pPr>
              <w:spacing w:line="360" w:lineRule="auto"/>
              <w:jc w:val="center"/>
              <w:rPr>
                <w:rFonts w:ascii="宋体" w:hAnsi="宋体" w:cs="宋体"/>
                <w:sz w:val="24"/>
              </w:rPr>
            </w:pPr>
          </w:p>
        </w:tc>
        <w:tc>
          <w:tcPr>
            <w:tcW w:w="2127" w:type="dxa"/>
          </w:tcPr>
          <w:p w14:paraId="03D76204">
            <w:pPr>
              <w:spacing w:line="360" w:lineRule="auto"/>
              <w:jc w:val="center"/>
              <w:rPr>
                <w:rFonts w:ascii="宋体" w:hAnsi="宋体" w:cs="宋体"/>
                <w:sz w:val="24"/>
              </w:rPr>
            </w:pPr>
          </w:p>
        </w:tc>
        <w:tc>
          <w:tcPr>
            <w:tcW w:w="2126" w:type="dxa"/>
            <w:vAlign w:val="center"/>
          </w:tcPr>
          <w:p w14:paraId="1E1E4812">
            <w:pPr>
              <w:spacing w:line="360" w:lineRule="auto"/>
              <w:jc w:val="center"/>
              <w:rPr>
                <w:rFonts w:ascii="宋体" w:hAnsi="宋体" w:cs="宋体"/>
                <w:sz w:val="24"/>
              </w:rPr>
            </w:pPr>
          </w:p>
        </w:tc>
      </w:tr>
      <w:tr w14:paraId="6CA4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A0D6D9">
            <w:pPr>
              <w:spacing w:line="360" w:lineRule="auto"/>
              <w:jc w:val="center"/>
              <w:rPr>
                <w:rFonts w:ascii="宋体" w:hAnsi="宋体" w:cs="宋体"/>
                <w:sz w:val="24"/>
              </w:rPr>
            </w:pPr>
          </w:p>
        </w:tc>
        <w:tc>
          <w:tcPr>
            <w:tcW w:w="992" w:type="dxa"/>
            <w:vAlign w:val="center"/>
          </w:tcPr>
          <w:p w14:paraId="474C6C3B">
            <w:pPr>
              <w:snapToGrid w:val="0"/>
              <w:spacing w:line="360" w:lineRule="auto"/>
              <w:jc w:val="center"/>
              <w:rPr>
                <w:rFonts w:ascii="宋体" w:hAnsi="宋体" w:cs="宋体"/>
                <w:sz w:val="24"/>
              </w:rPr>
            </w:pPr>
          </w:p>
        </w:tc>
        <w:tc>
          <w:tcPr>
            <w:tcW w:w="2268" w:type="dxa"/>
            <w:vAlign w:val="center"/>
          </w:tcPr>
          <w:p w14:paraId="5CBC9F85">
            <w:pPr>
              <w:snapToGrid w:val="0"/>
              <w:spacing w:line="360" w:lineRule="auto"/>
              <w:jc w:val="center"/>
              <w:rPr>
                <w:rFonts w:ascii="宋体" w:hAnsi="宋体" w:cs="宋体"/>
                <w:sz w:val="24"/>
              </w:rPr>
            </w:pPr>
          </w:p>
        </w:tc>
        <w:tc>
          <w:tcPr>
            <w:tcW w:w="2410" w:type="dxa"/>
            <w:vAlign w:val="center"/>
          </w:tcPr>
          <w:p w14:paraId="1754F2A7">
            <w:pPr>
              <w:snapToGrid w:val="0"/>
              <w:spacing w:line="360" w:lineRule="auto"/>
              <w:jc w:val="center"/>
              <w:rPr>
                <w:rFonts w:ascii="宋体" w:hAnsi="宋体" w:cs="宋体"/>
                <w:sz w:val="24"/>
              </w:rPr>
            </w:pPr>
          </w:p>
        </w:tc>
        <w:tc>
          <w:tcPr>
            <w:tcW w:w="2268" w:type="dxa"/>
            <w:vAlign w:val="center"/>
          </w:tcPr>
          <w:p w14:paraId="291CCACC">
            <w:pPr>
              <w:snapToGrid w:val="0"/>
              <w:spacing w:line="360" w:lineRule="auto"/>
              <w:jc w:val="center"/>
              <w:rPr>
                <w:rFonts w:ascii="宋体" w:hAnsi="宋体" w:cs="宋体"/>
                <w:sz w:val="24"/>
              </w:rPr>
            </w:pPr>
          </w:p>
        </w:tc>
        <w:tc>
          <w:tcPr>
            <w:tcW w:w="2126" w:type="dxa"/>
            <w:vAlign w:val="center"/>
          </w:tcPr>
          <w:p w14:paraId="0561979A">
            <w:pPr>
              <w:spacing w:line="360" w:lineRule="auto"/>
              <w:jc w:val="center"/>
              <w:rPr>
                <w:rFonts w:ascii="宋体" w:hAnsi="宋体" w:cs="宋体"/>
                <w:sz w:val="24"/>
              </w:rPr>
            </w:pPr>
          </w:p>
        </w:tc>
        <w:tc>
          <w:tcPr>
            <w:tcW w:w="2127" w:type="dxa"/>
          </w:tcPr>
          <w:p w14:paraId="5B8AB58C">
            <w:pPr>
              <w:spacing w:line="360" w:lineRule="auto"/>
              <w:jc w:val="center"/>
              <w:rPr>
                <w:rFonts w:ascii="宋体" w:hAnsi="宋体" w:cs="宋体"/>
                <w:sz w:val="24"/>
              </w:rPr>
            </w:pPr>
          </w:p>
        </w:tc>
        <w:tc>
          <w:tcPr>
            <w:tcW w:w="2126" w:type="dxa"/>
            <w:vAlign w:val="center"/>
          </w:tcPr>
          <w:p w14:paraId="12594EFB">
            <w:pPr>
              <w:spacing w:line="360" w:lineRule="auto"/>
              <w:jc w:val="center"/>
              <w:rPr>
                <w:rFonts w:ascii="宋体" w:hAnsi="宋体" w:cs="宋体"/>
                <w:sz w:val="24"/>
              </w:rPr>
            </w:pPr>
          </w:p>
        </w:tc>
      </w:tr>
      <w:tr w14:paraId="72ED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6743FC">
            <w:pPr>
              <w:spacing w:line="360" w:lineRule="auto"/>
              <w:jc w:val="center"/>
              <w:rPr>
                <w:rFonts w:ascii="宋体" w:hAnsi="宋体" w:cs="宋体"/>
                <w:sz w:val="24"/>
              </w:rPr>
            </w:pPr>
          </w:p>
        </w:tc>
        <w:tc>
          <w:tcPr>
            <w:tcW w:w="992" w:type="dxa"/>
            <w:vAlign w:val="center"/>
          </w:tcPr>
          <w:p w14:paraId="141CD2ED">
            <w:pPr>
              <w:snapToGrid w:val="0"/>
              <w:spacing w:line="360" w:lineRule="auto"/>
              <w:jc w:val="center"/>
              <w:rPr>
                <w:rFonts w:ascii="宋体" w:hAnsi="宋体" w:cs="宋体"/>
                <w:sz w:val="24"/>
              </w:rPr>
            </w:pPr>
          </w:p>
        </w:tc>
        <w:tc>
          <w:tcPr>
            <w:tcW w:w="2268" w:type="dxa"/>
            <w:vAlign w:val="center"/>
          </w:tcPr>
          <w:p w14:paraId="73EFDA7A">
            <w:pPr>
              <w:snapToGrid w:val="0"/>
              <w:spacing w:line="360" w:lineRule="auto"/>
              <w:jc w:val="center"/>
              <w:rPr>
                <w:rFonts w:ascii="宋体" w:hAnsi="宋体" w:cs="宋体"/>
                <w:sz w:val="24"/>
              </w:rPr>
            </w:pPr>
          </w:p>
        </w:tc>
        <w:tc>
          <w:tcPr>
            <w:tcW w:w="2410" w:type="dxa"/>
            <w:vAlign w:val="center"/>
          </w:tcPr>
          <w:p w14:paraId="39F9154F">
            <w:pPr>
              <w:snapToGrid w:val="0"/>
              <w:spacing w:line="360" w:lineRule="auto"/>
              <w:jc w:val="center"/>
              <w:rPr>
                <w:rFonts w:ascii="宋体" w:hAnsi="宋体" w:cs="宋体"/>
                <w:sz w:val="24"/>
              </w:rPr>
            </w:pPr>
          </w:p>
        </w:tc>
        <w:tc>
          <w:tcPr>
            <w:tcW w:w="2268" w:type="dxa"/>
            <w:vAlign w:val="center"/>
          </w:tcPr>
          <w:p w14:paraId="1206AC6F">
            <w:pPr>
              <w:snapToGrid w:val="0"/>
              <w:spacing w:line="360" w:lineRule="auto"/>
              <w:jc w:val="center"/>
              <w:rPr>
                <w:rFonts w:ascii="宋体" w:hAnsi="宋体" w:cs="宋体"/>
                <w:sz w:val="24"/>
              </w:rPr>
            </w:pPr>
          </w:p>
        </w:tc>
        <w:tc>
          <w:tcPr>
            <w:tcW w:w="2126" w:type="dxa"/>
            <w:vAlign w:val="center"/>
          </w:tcPr>
          <w:p w14:paraId="7A8E3203">
            <w:pPr>
              <w:spacing w:line="360" w:lineRule="auto"/>
              <w:jc w:val="center"/>
              <w:rPr>
                <w:rFonts w:ascii="宋体" w:hAnsi="宋体" w:cs="宋体"/>
                <w:sz w:val="24"/>
              </w:rPr>
            </w:pPr>
          </w:p>
        </w:tc>
        <w:tc>
          <w:tcPr>
            <w:tcW w:w="2127" w:type="dxa"/>
          </w:tcPr>
          <w:p w14:paraId="79817BE8">
            <w:pPr>
              <w:spacing w:line="360" w:lineRule="auto"/>
              <w:jc w:val="center"/>
              <w:rPr>
                <w:rFonts w:ascii="宋体" w:hAnsi="宋体" w:cs="宋体"/>
                <w:sz w:val="24"/>
              </w:rPr>
            </w:pPr>
          </w:p>
        </w:tc>
        <w:tc>
          <w:tcPr>
            <w:tcW w:w="2126" w:type="dxa"/>
            <w:vAlign w:val="center"/>
          </w:tcPr>
          <w:p w14:paraId="592023F8">
            <w:pPr>
              <w:spacing w:line="360" w:lineRule="auto"/>
              <w:jc w:val="center"/>
              <w:rPr>
                <w:rFonts w:ascii="宋体" w:hAnsi="宋体" w:cs="宋体"/>
                <w:sz w:val="24"/>
              </w:rPr>
            </w:pPr>
          </w:p>
        </w:tc>
      </w:tr>
      <w:tr w14:paraId="0C01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6AF1CC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43E379DD">
            <w:pPr>
              <w:spacing w:line="360" w:lineRule="auto"/>
              <w:jc w:val="center"/>
              <w:rPr>
                <w:rFonts w:ascii="宋体" w:hAnsi="宋体" w:cs="宋体"/>
                <w:sz w:val="24"/>
              </w:rPr>
            </w:pPr>
          </w:p>
        </w:tc>
      </w:tr>
      <w:tr w14:paraId="1AA6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C521CBC">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37EFCBF3">
            <w:pPr>
              <w:spacing w:line="360" w:lineRule="auto"/>
              <w:jc w:val="center"/>
              <w:rPr>
                <w:rFonts w:ascii="宋体" w:hAnsi="宋体" w:cs="宋体"/>
                <w:sz w:val="24"/>
              </w:rPr>
            </w:pPr>
          </w:p>
        </w:tc>
      </w:tr>
    </w:tbl>
    <w:p w14:paraId="437B55E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A9FD96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A207CB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6868F2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761A082B">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2567301">
      <w:pPr>
        <w:spacing w:line="360" w:lineRule="auto"/>
        <w:ind w:firstLine="482" w:firstLineChars="200"/>
        <w:rPr>
          <w:rFonts w:ascii="宋体" w:hAnsi="宋体" w:cs="宋体"/>
          <w:b/>
          <w:kern w:val="0"/>
          <w:sz w:val="24"/>
        </w:rPr>
      </w:pPr>
    </w:p>
    <w:p w14:paraId="7AEE494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5635F2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DE2DB48">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727D14FA">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31AB9FDD">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6630A45">
      <w:pPr>
        <w:spacing w:line="360" w:lineRule="auto"/>
        <w:ind w:right="420" w:firstLine="3614" w:firstLineChars="1000"/>
        <w:rPr>
          <w:rFonts w:ascii="宋体" w:hAnsi="宋体" w:cs="宋体"/>
          <w:b/>
          <w:kern w:val="0"/>
          <w:sz w:val="36"/>
          <w:szCs w:val="36"/>
        </w:rPr>
      </w:pPr>
    </w:p>
    <w:p w14:paraId="34A76CD9">
      <w:pPr>
        <w:spacing w:line="360" w:lineRule="auto"/>
        <w:ind w:right="420" w:firstLine="3614" w:firstLineChars="1000"/>
        <w:rPr>
          <w:rFonts w:ascii="宋体" w:hAnsi="宋体" w:cs="宋体"/>
          <w:b/>
          <w:kern w:val="0"/>
          <w:sz w:val="36"/>
          <w:szCs w:val="36"/>
        </w:rPr>
      </w:pPr>
    </w:p>
    <w:p w14:paraId="008C43B6">
      <w:pPr>
        <w:spacing w:line="360" w:lineRule="auto"/>
        <w:ind w:right="420" w:firstLine="3614" w:firstLineChars="1000"/>
        <w:rPr>
          <w:rFonts w:ascii="宋体" w:hAnsi="宋体" w:cs="宋体"/>
          <w:b/>
          <w:kern w:val="0"/>
          <w:sz w:val="36"/>
          <w:szCs w:val="36"/>
        </w:rPr>
      </w:pPr>
    </w:p>
    <w:p w14:paraId="69CE1335">
      <w:pPr>
        <w:spacing w:line="360" w:lineRule="auto"/>
        <w:ind w:right="420" w:firstLine="3614" w:firstLineChars="1000"/>
        <w:rPr>
          <w:rFonts w:ascii="宋体" w:hAnsi="宋体" w:cs="宋体"/>
          <w:b/>
          <w:kern w:val="0"/>
          <w:sz w:val="36"/>
          <w:szCs w:val="36"/>
        </w:rPr>
      </w:pPr>
    </w:p>
    <w:p w14:paraId="152B998F">
      <w:pPr>
        <w:spacing w:line="360" w:lineRule="auto"/>
        <w:ind w:right="420" w:firstLine="3614" w:firstLineChars="1000"/>
        <w:rPr>
          <w:rFonts w:ascii="宋体" w:hAnsi="宋体" w:cs="宋体"/>
          <w:b/>
          <w:kern w:val="0"/>
          <w:sz w:val="36"/>
          <w:szCs w:val="36"/>
        </w:rPr>
      </w:pPr>
    </w:p>
    <w:p w14:paraId="2AAA688F">
      <w:pPr>
        <w:spacing w:line="360" w:lineRule="auto"/>
        <w:ind w:right="420" w:firstLine="3614" w:firstLineChars="1000"/>
        <w:rPr>
          <w:rFonts w:ascii="宋体" w:hAnsi="宋体" w:cs="宋体"/>
          <w:b/>
          <w:kern w:val="0"/>
          <w:sz w:val="36"/>
          <w:szCs w:val="36"/>
        </w:rPr>
      </w:pPr>
    </w:p>
    <w:p w14:paraId="05A707A9">
      <w:pPr>
        <w:spacing w:line="360" w:lineRule="auto"/>
        <w:ind w:right="420" w:firstLine="3614" w:firstLineChars="1000"/>
        <w:rPr>
          <w:rFonts w:ascii="宋体" w:hAnsi="宋体" w:cs="宋体"/>
          <w:b/>
          <w:kern w:val="0"/>
          <w:sz w:val="36"/>
          <w:szCs w:val="36"/>
        </w:rPr>
      </w:pPr>
    </w:p>
    <w:p w14:paraId="13463095">
      <w:pPr>
        <w:spacing w:line="360" w:lineRule="auto"/>
        <w:ind w:right="420" w:firstLine="3614" w:firstLineChars="1000"/>
        <w:rPr>
          <w:rFonts w:ascii="宋体" w:hAnsi="宋体" w:cs="宋体"/>
          <w:b/>
          <w:kern w:val="0"/>
          <w:sz w:val="36"/>
          <w:szCs w:val="36"/>
        </w:rPr>
      </w:pPr>
    </w:p>
    <w:p w14:paraId="052D441A">
      <w:pPr>
        <w:spacing w:line="360" w:lineRule="auto"/>
        <w:ind w:right="420" w:firstLine="3614" w:firstLineChars="1000"/>
        <w:rPr>
          <w:rFonts w:ascii="宋体" w:hAnsi="宋体" w:cs="宋体"/>
          <w:b/>
          <w:kern w:val="0"/>
          <w:sz w:val="36"/>
          <w:szCs w:val="36"/>
        </w:rPr>
      </w:pPr>
    </w:p>
    <w:p w14:paraId="0363C879">
      <w:pPr>
        <w:spacing w:line="360" w:lineRule="auto"/>
        <w:ind w:right="420" w:firstLine="3614" w:firstLineChars="1000"/>
        <w:rPr>
          <w:rFonts w:ascii="宋体" w:hAnsi="宋体" w:cs="宋体"/>
          <w:b/>
          <w:kern w:val="0"/>
          <w:sz w:val="36"/>
          <w:szCs w:val="36"/>
        </w:rPr>
      </w:pPr>
    </w:p>
    <w:p w14:paraId="3C2C943E">
      <w:pPr>
        <w:spacing w:line="360" w:lineRule="auto"/>
        <w:ind w:right="420" w:firstLine="3614" w:firstLineChars="1000"/>
        <w:rPr>
          <w:rFonts w:ascii="宋体" w:hAnsi="宋体" w:cs="宋体"/>
          <w:b/>
          <w:kern w:val="0"/>
          <w:sz w:val="36"/>
          <w:szCs w:val="36"/>
        </w:rPr>
      </w:pPr>
    </w:p>
    <w:p w14:paraId="457B4B53">
      <w:pPr>
        <w:spacing w:line="360" w:lineRule="auto"/>
        <w:ind w:right="420" w:firstLine="3614" w:firstLineChars="1000"/>
        <w:rPr>
          <w:rFonts w:ascii="宋体" w:hAnsi="宋体" w:cs="宋体"/>
          <w:b/>
          <w:kern w:val="0"/>
          <w:sz w:val="36"/>
          <w:szCs w:val="36"/>
        </w:rPr>
      </w:pPr>
    </w:p>
    <w:p w14:paraId="7D5F1A0F">
      <w:pPr>
        <w:spacing w:line="360" w:lineRule="auto"/>
        <w:ind w:right="420" w:firstLine="3614" w:firstLineChars="1000"/>
        <w:rPr>
          <w:rFonts w:ascii="宋体" w:hAnsi="宋体" w:cs="宋体"/>
          <w:b/>
          <w:kern w:val="0"/>
          <w:sz w:val="36"/>
          <w:szCs w:val="36"/>
        </w:rPr>
      </w:pPr>
    </w:p>
    <w:p w14:paraId="7546AA61">
      <w:pPr>
        <w:spacing w:line="360" w:lineRule="auto"/>
        <w:ind w:right="420" w:firstLine="3614" w:firstLineChars="1000"/>
        <w:rPr>
          <w:rFonts w:ascii="宋体" w:hAnsi="宋体" w:cs="宋体"/>
          <w:b/>
          <w:kern w:val="0"/>
          <w:sz w:val="36"/>
          <w:szCs w:val="36"/>
        </w:rPr>
      </w:pPr>
    </w:p>
    <w:p w14:paraId="71D1795D">
      <w:pPr>
        <w:spacing w:line="360" w:lineRule="auto"/>
        <w:ind w:right="420" w:firstLine="3614" w:firstLineChars="1000"/>
        <w:rPr>
          <w:rFonts w:ascii="宋体" w:hAnsi="宋体" w:cs="宋体"/>
          <w:b/>
          <w:kern w:val="0"/>
          <w:sz w:val="36"/>
          <w:szCs w:val="36"/>
        </w:rPr>
      </w:pPr>
    </w:p>
    <w:p w14:paraId="71FB5EB0">
      <w:pPr>
        <w:spacing w:line="360" w:lineRule="auto"/>
        <w:ind w:right="420" w:firstLine="3614" w:firstLineChars="1000"/>
        <w:rPr>
          <w:rFonts w:ascii="宋体" w:hAnsi="宋体" w:cs="宋体"/>
          <w:b/>
          <w:kern w:val="0"/>
          <w:sz w:val="36"/>
          <w:szCs w:val="36"/>
        </w:rPr>
      </w:pPr>
    </w:p>
    <w:p w14:paraId="080769BF">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3ACCA9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E45743A">
      <w:pPr>
        <w:spacing w:line="360" w:lineRule="auto"/>
        <w:jc w:val="center"/>
        <w:rPr>
          <w:rFonts w:ascii="宋体" w:hAnsi="宋体" w:cs="宋体"/>
          <w:b/>
          <w:spacing w:val="6"/>
          <w:sz w:val="32"/>
          <w:szCs w:val="32"/>
        </w:rPr>
      </w:pPr>
      <w:bookmarkStart w:id="411" w:name="OLE_LINK13"/>
      <w:bookmarkStart w:id="412" w:name="OLE_LINK14"/>
      <w:r>
        <w:rPr>
          <w:rFonts w:hint="eastAsia" w:ascii="宋体" w:hAnsi="宋体" w:cs="宋体"/>
          <w:b/>
          <w:spacing w:val="6"/>
          <w:sz w:val="32"/>
          <w:szCs w:val="32"/>
        </w:rPr>
        <w:t>残疾人福利性单位声明函</w:t>
      </w:r>
    </w:p>
    <w:bookmarkEnd w:id="411"/>
    <w:bookmarkEnd w:id="412"/>
    <w:p w14:paraId="6471F2C9">
      <w:pPr>
        <w:spacing w:line="360" w:lineRule="auto"/>
        <w:rPr>
          <w:rFonts w:ascii="宋体" w:hAnsi="宋体" w:cs="宋体"/>
          <w:b/>
          <w:spacing w:val="6"/>
          <w:sz w:val="30"/>
          <w:szCs w:val="30"/>
        </w:rPr>
      </w:pPr>
    </w:p>
    <w:p w14:paraId="5807D3E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6AB78C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FC356D9">
      <w:pPr>
        <w:spacing w:line="360" w:lineRule="auto"/>
        <w:ind w:firstLine="480" w:firstLineChars="200"/>
        <w:rPr>
          <w:rFonts w:ascii="宋体" w:hAnsi="宋体" w:cs="宋体"/>
          <w:sz w:val="24"/>
        </w:rPr>
      </w:pPr>
    </w:p>
    <w:p w14:paraId="761844AF">
      <w:pPr>
        <w:spacing w:line="360" w:lineRule="auto"/>
        <w:ind w:firstLine="480" w:firstLineChars="200"/>
        <w:rPr>
          <w:rFonts w:ascii="宋体" w:hAnsi="宋体" w:cs="宋体"/>
          <w:sz w:val="24"/>
        </w:rPr>
      </w:pPr>
    </w:p>
    <w:p w14:paraId="77C6CC1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74AD19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D1BD31E">
      <w:pPr>
        <w:spacing w:line="360" w:lineRule="auto"/>
        <w:ind w:firstLine="480" w:firstLineChars="200"/>
        <w:rPr>
          <w:rFonts w:ascii="宋体" w:hAnsi="宋体" w:cs="宋体"/>
          <w:sz w:val="24"/>
        </w:rPr>
      </w:pPr>
    </w:p>
    <w:p w14:paraId="3BB9D882">
      <w:pPr>
        <w:spacing w:line="360" w:lineRule="auto"/>
        <w:ind w:firstLine="420" w:firstLineChars="200"/>
        <w:rPr>
          <w:rFonts w:ascii="宋体" w:hAnsi="宋体" w:cs="宋体"/>
        </w:rPr>
      </w:pPr>
    </w:p>
    <w:p w14:paraId="32C72173">
      <w:pPr>
        <w:spacing w:line="360" w:lineRule="auto"/>
        <w:ind w:firstLine="420" w:firstLineChars="200"/>
        <w:rPr>
          <w:rFonts w:ascii="宋体" w:hAnsi="宋体" w:cs="宋体"/>
        </w:rPr>
      </w:pPr>
    </w:p>
    <w:p w14:paraId="6B1D43F8">
      <w:pPr>
        <w:spacing w:line="360" w:lineRule="auto"/>
        <w:ind w:firstLine="420" w:firstLineChars="200"/>
        <w:rPr>
          <w:rFonts w:ascii="宋体" w:hAnsi="宋体" w:cs="宋体"/>
        </w:rPr>
      </w:pPr>
    </w:p>
    <w:p w14:paraId="4EF8D1FE">
      <w:pPr>
        <w:spacing w:line="360" w:lineRule="auto"/>
        <w:ind w:firstLine="420" w:firstLineChars="200"/>
        <w:rPr>
          <w:rFonts w:ascii="宋体" w:hAnsi="宋体" w:cs="宋体"/>
        </w:rPr>
      </w:pPr>
    </w:p>
    <w:p w14:paraId="729E3FB5">
      <w:pPr>
        <w:spacing w:line="360" w:lineRule="auto"/>
        <w:rPr>
          <w:rFonts w:ascii="宋体" w:hAnsi="宋体" w:cs="宋体"/>
          <w:b/>
          <w:sz w:val="24"/>
        </w:rPr>
      </w:pPr>
    </w:p>
    <w:p w14:paraId="66EC2B5A">
      <w:pPr>
        <w:spacing w:line="360" w:lineRule="auto"/>
        <w:rPr>
          <w:rFonts w:ascii="宋体" w:hAnsi="宋体" w:cs="宋体"/>
          <w:b/>
          <w:sz w:val="24"/>
        </w:rPr>
      </w:pPr>
    </w:p>
    <w:p w14:paraId="384C4435">
      <w:pPr>
        <w:spacing w:line="360" w:lineRule="auto"/>
        <w:rPr>
          <w:rFonts w:ascii="宋体" w:hAnsi="宋体" w:cs="宋体"/>
          <w:b/>
          <w:sz w:val="24"/>
        </w:rPr>
      </w:pPr>
    </w:p>
    <w:p w14:paraId="45D0AA07">
      <w:pPr>
        <w:spacing w:line="360" w:lineRule="auto"/>
        <w:rPr>
          <w:rFonts w:ascii="宋体" w:hAnsi="宋体" w:cs="宋体"/>
          <w:b/>
          <w:sz w:val="24"/>
        </w:rPr>
      </w:pPr>
    </w:p>
    <w:p w14:paraId="31193C5A">
      <w:pPr>
        <w:spacing w:line="360" w:lineRule="auto"/>
        <w:rPr>
          <w:rFonts w:ascii="宋体" w:hAnsi="宋体" w:cs="宋体"/>
          <w:b/>
          <w:sz w:val="24"/>
        </w:rPr>
      </w:pPr>
    </w:p>
    <w:p w14:paraId="729F0493">
      <w:pPr>
        <w:spacing w:line="360" w:lineRule="auto"/>
        <w:rPr>
          <w:rFonts w:ascii="宋体" w:hAnsi="宋体" w:cs="宋体"/>
          <w:b/>
          <w:sz w:val="24"/>
        </w:rPr>
      </w:pPr>
    </w:p>
    <w:p w14:paraId="53294300">
      <w:pPr>
        <w:spacing w:line="360" w:lineRule="auto"/>
        <w:rPr>
          <w:rFonts w:ascii="宋体" w:hAnsi="宋体" w:cs="宋体"/>
          <w:b/>
          <w:sz w:val="24"/>
        </w:rPr>
      </w:pPr>
    </w:p>
    <w:p w14:paraId="48662D87">
      <w:pPr>
        <w:spacing w:line="360" w:lineRule="auto"/>
        <w:rPr>
          <w:rFonts w:ascii="宋体" w:hAnsi="宋体" w:cs="宋体"/>
          <w:b/>
          <w:sz w:val="24"/>
        </w:rPr>
      </w:pPr>
    </w:p>
    <w:p w14:paraId="0749F208">
      <w:pPr>
        <w:spacing w:line="360" w:lineRule="auto"/>
        <w:rPr>
          <w:rFonts w:ascii="宋体" w:hAnsi="宋体" w:cs="宋体"/>
          <w:b/>
          <w:sz w:val="24"/>
        </w:rPr>
      </w:pPr>
    </w:p>
    <w:p w14:paraId="253F967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95BD38C">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0C059D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75C58E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112F8B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30C51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7105F4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77B826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FFFA1F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C07FFE8">
      <w:pPr>
        <w:snapToGrid w:val="0"/>
        <w:spacing w:line="360" w:lineRule="auto"/>
        <w:rPr>
          <w:rFonts w:ascii="宋体" w:hAnsi="宋体" w:cs="宋体"/>
          <w:bCs/>
          <w:sz w:val="24"/>
        </w:rPr>
      </w:pPr>
      <w:r>
        <w:rPr>
          <w:rFonts w:hint="eastAsia" w:ascii="宋体" w:hAnsi="宋体" w:cs="宋体"/>
          <w:bCs/>
          <w:sz w:val="24"/>
        </w:rPr>
        <w:t>二、质疑项目基本情况</w:t>
      </w:r>
    </w:p>
    <w:p w14:paraId="3670527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5343D3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7DF9D6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9E00B7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C798A69">
      <w:pPr>
        <w:snapToGrid w:val="0"/>
        <w:spacing w:line="360" w:lineRule="auto"/>
        <w:rPr>
          <w:rFonts w:ascii="宋体" w:hAnsi="宋体" w:cs="宋体"/>
          <w:bCs/>
          <w:sz w:val="24"/>
        </w:rPr>
      </w:pPr>
      <w:r>
        <w:rPr>
          <w:rFonts w:hint="eastAsia" w:ascii="宋体" w:hAnsi="宋体" w:cs="宋体"/>
          <w:bCs/>
          <w:sz w:val="24"/>
        </w:rPr>
        <w:t>三、质疑事项具体内容</w:t>
      </w:r>
    </w:p>
    <w:p w14:paraId="69F776E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734DBF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1C16480">
      <w:pPr>
        <w:snapToGrid w:val="0"/>
        <w:spacing w:line="360" w:lineRule="auto"/>
        <w:rPr>
          <w:rFonts w:ascii="宋体" w:hAnsi="宋体" w:cs="宋体"/>
          <w:sz w:val="24"/>
        </w:rPr>
      </w:pPr>
      <w:r>
        <w:rPr>
          <w:rFonts w:hint="eastAsia" w:ascii="宋体" w:hAnsi="宋体" w:cs="宋体"/>
          <w:sz w:val="24"/>
          <w:u w:val="dotted"/>
        </w:rPr>
        <w:t xml:space="preserve">                                                       </w:t>
      </w:r>
    </w:p>
    <w:p w14:paraId="2332CAA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C405734">
      <w:pPr>
        <w:snapToGrid w:val="0"/>
        <w:spacing w:line="360" w:lineRule="auto"/>
        <w:rPr>
          <w:rFonts w:ascii="宋体" w:hAnsi="宋体" w:cs="宋体"/>
          <w:sz w:val="24"/>
          <w:u w:val="dotted"/>
        </w:rPr>
      </w:pPr>
      <w:r>
        <w:rPr>
          <w:rFonts w:hint="eastAsia" w:ascii="宋体" w:hAnsi="宋体" w:cs="宋体"/>
          <w:sz w:val="24"/>
          <w:u w:val="dotted"/>
        </w:rPr>
        <w:t xml:space="preserve">                                                     </w:t>
      </w:r>
    </w:p>
    <w:p w14:paraId="4A72157C">
      <w:pPr>
        <w:snapToGrid w:val="0"/>
        <w:spacing w:line="360" w:lineRule="auto"/>
        <w:rPr>
          <w:rFonts w:ascii="宋体" w:hAnsi="宋体" w:cs="宋体"/>
          <w:sz w:val="24"/>
          <w:u w:val="dotted"/>
        </w:rPr>
      </w:pPr>
      <w:r>
        <w:rPr>
          <w:rFonts w:hint="eastAsia" w:ascii="宋体" w:hAnsi="宋体" w:cs="宋体"/>
          <w:sz w:val="24"/>
        </w:rPr>
        <w:t>质疑事项2</w:t>
      </w:r>
    </w:p>
    <w:p w14:paraId="472AAB07">
      <w:pPr>
        <w:snapToGrid w:val="0"/>
        <w:spacing w:line="360" w:lineRule="auto"/>
        <w:rPr>
          <w:rFonts w:ascii="宋体" w:hAnsi="宋体" w:cs="宋体"/>
          <w:sz w:val="24"/>
        </w:rPr>
      </w:pPr>
      <w:r>
        <w:rPr>
          <w:rFonts w:hint="eastAsia" w:ascii="宋体" w:hAnsi="宋体" w:cs="宋体"/>
          <w:sz w:val="24"/>
        </w:rPr>
        <w:t>……</w:t>
      </w:r>
    </w:p>
    <w:p w14:paraId="61EF482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CAAD46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B80EC3B">
      <w:pPr>
        <w:spacing w:line="360" w:lineRule="auto"/>
        <w:rPr>
          <w:rFonts w:ascii="宋体" w:hAnsi="宋体" w:cs="宋体"/>
          <w:sz w:val="24"/>
        </w:rPr>
      </w:pPr>
      <w:r>
        <w:rPr>
          <w:rFonts w:hint="eastAsia" w:ascii="宋体" w:hAnsi="宋体" w:cs="宋体"/>
          <w:sz w:val="24"/>
        </w:rPr>
        <w:t xml:space="preserve">签字(签章)：                   公章：                      </w:t>
      </w:r>
    </w:p>
    <w:p w14:paraId="464D5E60">
      <w:pPr>
        <w:spacing w:line="360" w:lineRule="auto"/>
        <w:rPr>
          <w:rFonts w:ascii="宋体" w:hAnsi="宋体" w:cs="宋体"/>
          <w:sz w:val="24"/>
        </w:rPr>
      </w:pPr>
      <w:r>
        <w:rPr>
          <w:rFonts w:hint="eastAsia" w:ascii="宋体" w:hAnsi="宋体" w:cs="宋体"/>
          <w:sz w:val="24"/>
        </w:rPr>
        <w:t xml:space="preserve">日期：    </w:t>
      </w:r>
    </w:p>
    <w:p w14:paraId="61500166">
      <w:pPr>
        <w:spacing w:line="360" w:lineRule="auto"/>
        <w:jc w:val="center"/>
        <w:rPr>
          <w:rFonts w:ascii="宋体" w:hAnsi="宋体" w:cs="宋体"/>
          <w:b/>
          <w:bCs/>
          <w:sz w:val="24"/>
        </w:rPr>
      </w:pPr>
    </w:p>
    <w:p w14:paraId="5CE53BC3">
      <w:pPr>
        <w:spacing w:line="360" w:lineRule="auto"/>
        <w:rPr>
          <w:rFonts w:ascii="宋体" w:hAnsi="宋体" w:cs="宋体"/>
          <w:b/>
          <w:sz w:val="24"/>
        </w:rPr>
      </w:pPr>
    </w:p>
    <w:p w14:paraId="222841DC">
      <w:pPr>
        <w:spacing w:line="360" w:lineRule="auto"/>
        <w:rPr>
          <w:rFonts w:ascii="宋体" w:hAnsi="宋体" w:cs="宋体"/>
          <w:b/>
          <w:sz w:val="24"/>
        </w:rPr>
      </w:pPr>
    </w:p>
    <w:p w14:paraId="0E50E74D">
      <w:pPr>
        <w:spacing w:line="360" w:lineRule="auto"/>
        <w:rPr>
          <w:rFonts w:ascii="宋体" w:hAnsi="宋体" w:cs="宋体"/>
          <w:b/>
          <w:sz w:val="24"/>
        </w:rPr>
      </w:pPr>
    </w:p>
    <w:p w14:paraId="72511D75">
      <w:pPr>
        <w:spacing w:line="360" w:lineRule="auto"/>
        <w:rPr>
          <w:rFonts w:ascii="宋体" w:hAnsi="宋体" w:cs="宋体"/>
          <w:b/>
          <w:sz w:val="24"/>
        </w:rPr>
      </w:pPr>
      <w:r>
        <w:rPr>
          <w:rFonts w:hint="eastAsia" w:ascii="宋体" w:hAnsi="宋体" w:cs="宋体"/>
          <w:b/>
          <w:sz w:val="24"/>
        </w:rPr>
        <w:t>质疑函制作说明：</w:t>
      </w:r>
    </w:p>
    <w:p w14:paraId="716A59A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2FCB86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572F1A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F35D41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96FE16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CE841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05AC807">
      <w:pPr>
        <w:widowControl/>
        <w:spacing w:line="360" w:lineRule="auto"/>
        <w:ind w:firstLine="600" w:firstLineChars="200"/>
        <w:jc w:val="left"/>
        <w:rPr>
          <w:rFonts w:ascii="宋体" w:hAnsi="宋体" w:cs="宋体"/>
          <w:sz w:val="30"/>
          <w:szCs w:val="30"/>
        </w:rPr>
      </w:pPr>
    </w:p>
    <w:p w14:paraId="4C445EB1">
      <w:pPr>
        <w:spacing w:line="360" w:lineRule="auto"/>
        <w:jc w:val="center"/>
        <w:rPr>
          <w:rFonts w:ascii="宋体" w:hAnsi="宋体" w:cs="宋体"/>
          <w:b/>
          <w:spacing w:val="6"/>
          <w:sz w:val="32"/>
          <w:szCs w:val="32"/>
        </w:rPr>
      </w:pPr>
    </w:p>
    <w:p w14:paraId="56271564">
      <w:pPr>
        <w:spacing w:line="360" w:lineRule="auto"/>
        <w:jc w:val="center"/>
        <w:rPr>
          <w:rFonts w:ascii="宋体" w:hAnsi="宋体" w:cs="宋体"/>
          <w:b/>
          <w:spacing w:val="6"/>
          <w:sz w:val="32"/>
          <w:szCs w:val="32"/>
        </w:rPr>
      </w:pPr>
    </w:p>
    <w:p w14:paraId="44FA2B43">
      <w:pPr>
        <w:spacing w:line="360" w:lineRule="auto"/>
        <w:jc w:val="center"/>
        <w:rPr>
          <w:rFonts w:ascii="宋体" w:hAnsi="宋体" w:cs="宋体"/>
          <w:b/>
          <w:spacing w:val="6"/>
          <w:sz w:val="32"/>
          <w:szCs w:val="32"/>
        </w:rPr>
      </w:pPr>
    </w:p>
    <w:p w14:paraId="5595FB90">
      <w:pPr>
        <w:spacing w:line="360" w:lineRule="auto"/>
        <w:jc w:val="center"/>
        <w:rPr>
          <w:rFonts w:ascii="宋体" w:hAnsi="宋体" w:cs="宋体"/>
          <w:b/>
          <w:spacing w:val="6"/>
          <w:sz w:val="32"/>
          <w:szCs w:val="32"/>
        </w:rPr>
      </w:pPr>
    </w:p>
    <w:p w14:paraId="71F31B1C">
      <w:pPr>
        <w:spacing w:line="360" w:lineRule="auto"/>
        <w:jc w:val="center"/>
        <w:rPr>
          <w:rFonts w:ascii="宋体" w:hAnsi="宋体" w:cs="宋体"/>
          <w:b/>
          <w:spacing w:val="6"/>
          <w:sz w:val="32"/>
          <w:szCs w:val="32"/>
        </w:rPr>
      </w:pPr>
    </w:p>
    <w:p w14:paraId="2B043E71">
      <w:pPr>
        <w:spacing w:line="360" w:lineRule="auto"/>
        <w:jc w:val="center"/>
        <w:rPr>
          <w:rFonts w:ascii="宋体" w:hAnsi="宋体" w:cs="宋体"/>
          <w:b/>
          <w:spacing w:val="6"/>
          <w:sz w:val="32"/>
          <w:szCs w:val="32"/>
        </w:rPr>
      </w:pPr>
    </w:p>
    <w:p w14:paraId="4627A36C">
      <w:pPr>
        <w:spacing w:line="360" w:lineRule="auto"/>
        <w:jc w:val="center"/>
        <w:rPr>
          <w:rFonts w:ascii="宋体" w:hAnsi="宋体" w:cs="宋体"/>
          <w:b/>
          <w:spacing w:val="6"/>
          <w:sz w:val="32"/>
          <w:szCs w:val="32"/>
        </w:rPr>
      </w:pPr>
    </w:p>
    <w:p w14:paraId="5576E48B">
      <w:pPr>
        <w:spacing w:line="360" w:lineRule="auto"/>
        <w:jc w:val="center"/>
        <w:rPr>
          <w:rFonts w:ascii="宋体" w:hAnsi="宋体" w:cs="宋体"/>
          <w:b/>
          <w:spacing w:val="6"/>
          <w:sz w:val="32"/>
          <w:szCs w:val="32"/>
        </w:rPr>
      </w:pPr>
    </w:p>
    <w:p w14:paraId="402D5D32">
      <w:pPr>
        <w:spacing w:line="360" w:lineRule="auto"/>
        <w:jc w:val="center"/>
        <w:rPr>
          <w:rFonts w:ascii="宋体" w:hAnsi="宋体" w:cs="宋体"/>
          <w:b/>
          <w:spacing w:val="6"/>
          <w:sz w:val="32"/>
          <w:szCs w:val="32"/>
        </w:rPr>
      </w:pPr>
    </w:p>
    <w:p w14:paraId="63F17304">
      <w:pPr>
        <w:spacing w:line="360" w:lineRule="auto"/>
        <w:jc w:val="center"/>
        <w:rPr>
          <w:rFonts w:ascii="宋体" w:hAnsi="宋体" w:cs="宋体"/>
          <w:b/>
          <w:spacing w:val="6"/>
          <w:sz w:val="32"/>
          <w:szCs w:val="32"/>
        </w:rPr>
      </w:pPr>
    </w:p>
    <w:p w14:paraId="3EA62946">
      <w:pPr>
        <w:spacing w:line="360" w:lineRule="auto"/>
        <w:jc w:val="center"/>
        <w:rPr>
          <w:rFonts w:ascii="宋体" w:hAnsi="宋体" w:cs="宋体"/>
          <w:b/>
          <w:spacing w:val="6"/>
          <w:sz w:val="32"/>
          <w:szCs w:val="32"/>
        </w:rPr>
      </w:pPr>
    </w:p>
    <w:p w14:paraId="2CCF2F10">
      <w:pPr>
        <w:spacing w:line="360" w:lineRule="auto"/>
        <w:jc w:val="center"/>
        <w:rPr>
          <w:rFonts w:ascii="宋体" w:hAnsi="宋体" w:cs="宋体"/>
          <w:b/>
          <w:spacing w:val="6"/>
          <w:sz w:val="32"/>
          <w:szCs w:val="32"/>
        </w:rPr>
      </w:pPr>
    </w:p>
    <w:p w14:paraId="049F317F">
      <w:pPr>
        <w:spacing w:line="360" w:lineRule="auto"/>
        <w:jc w:val="left"/>
        <w:rPr>
          <w:rFonts w:ascii="宋体" w:hAnsi="宋体" w:cs="宋体"/>
          <w:b/>
          <w:spacing w:val="6"/>
          <w:sz w:val="32"/>
          <w:szCs w:val="32"/>
        </w:rPr>
      </w:pPr>
    </w:p>
    <w:p w14:paraId="38AD3CF0">
      <w:pPr>
        <w:spacing w:line="360" w:lineRule="auto"/>
        <w:jc w:val="left"/>
        <w:rPr>
          <w:rFonts w:ascii="宋体" w:hAnsi="宋体" w:cs="宋体"/>
          <w:b/>
          <w:spacing w:val="6"/>
          <w:sz w:val="32"/>
          <w:szCs w:val="32"/>
        </w:rPr>
      </w:pPr>
    </w:p>
    <w:p w14:paraId="77AB2AA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92FA4D3">
      <w:pPr>
        <w:spacing w:line="360" w:lineRule="auto"/>
        <w:jc w:val="center"/>
        <w:rPr>
          <w:rFonts w:ascii="宋体" w:hAnsi="宋体" w:cs="宋体"/>
          <w:b/>
          <w:sz w:val="24"/>
        </w:rPr>
      </w:pPr>
    </w:p>
    <w:p w14:paraId="3350AA5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BBCE47">
      <w:pPr>
        <w:spacing w:line="360" w:lineRule="auto"/>
        <w:rPr>
          <w:rFonts w:ascii="宋体" w:hAnsi="宋体" w:cs="宋体"/>
          <w:sz w:val="24"/>
        </w:rPr>
      </w:pPr>
      <w:r>
        <w:rPr>
          <w:rFonts w:hint="eastAsia" w:ascii="宋体" w:hAnsi="宋体" w:cs="宋体"/>
          <w:sz w:val="24"/>
        </w:rPr>
        <w:t>一、投诉相关主体基本情况</w:t>
      </w:r>
    </w:p>
    <w:p w14:paraId="5448CBC8">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62AD0C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D6FB6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C0703E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6E8B2D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381365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AFF5E6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9E4473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078F09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BA7C722">
      <w:pPr>
        <w:spacing w:line="360" w:lineRule="auto"/>
        <w:rPr>
          <w:rFonts w:ascii="宋体" w:hAnsi="宋体" w:cs="宋体"/>
          <w:sz w:val="24"/>
        </w:rPr>
      </w:pPr>
      <w:r>
        <w:rPr>
          <w:rFonts w:hint="eastAsia" w:ascii="宋体" w:hAnsi="宋体" w:cs="宋体"/>
          <w:sz w:val="24"/>
        </w:rPr>
        <w:t>被投诉人2</w:t>
      </w:r>
    </w:p>
    <w:p w14:paraId="37D66682">
      <w:pPr>
        <w:spacing w:line="360" w:lineRule="auto"/>
        <w:rPr>
          <w:rFonts w:ascii="宋体" w:hAnsi="宋体" w:cs="宋体"/>
          <w:sz w:val="24"/>
          <w:u w:val="dotted"/>
        </w:rPr>
      </w:pPr>
      <w:r>
        <w:rPr>
          <w:rFonts w:hint="eastAsia" w:ascii="宋体" w:hAnsi="宋体" w:cs="宋体"/>
          <w:sz w:val="24"/>
        </w:rPr>
        <w:t>……</w:t>
      </w:r>
    </w:p>
    <w:p w14:paraId="6694D01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17F980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A76E8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FEEE396">
      <w:pPr>
        <w:spacing w:line="360" w:lineRule="auto"/>
        <w:rPr>
          <w:rFonts w:ascii="宋体" w:hAnsi="宋体" w:cs="宋体"/>
          <w:sz w:val="24"/>
        </w:rPr>
      </w:pPr>
      <w:r>
        <w:rPr>
          <w:rFonts w:hint="eastAsia" w:ascii="宋体" w:hAnsi="宋体" w:cs="宋体"/>
          <w:sz w:val="24"/>
        </w:rPr>
        <w:t>二、投诉项目基本情况</w:t>
      </w:r>
    </w:p>
    <w:p w14:paraId="156F725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45A25C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B69E5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0E3933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F74F37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FFB4BF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4BACA8">
      <w:pPr>
        <w:spacing w:line="360" w:lineRule="auto"/>
        <w:rPr>
          <w:rFonts w:ascii="宋体" w:hAnsi="宋体" w:cs="宋体"/>
          <w:sz w:val="24"/>
        </w:rPr>
      </w:pPr>
      <w:r>
        <w:rPr>
          <w:rFonts w:hint="eastAsia" w:ascii="宋体" w:hAnsi="宋体" w:cs="宋体"/>
          <w:sz w:val="24"/>
        </w:rPr>
        <w:t>三、质疑基本情况</w:t>
      </w:r>
    </w:p>
    <w:p w14:paraId="3CEB2C2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5A4564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ECD3E4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0BA7BFC">
      <w:pPr>
        <w:spacing w:line="360" w:lineRule="auto"/>
        <w:rPr>
          <w:rFonts w:ascii="宋体" w:hAnsi="宋体" w:cs="宋体"/>
          <w:sz w:val="24"/>
        </w:rPr>
      </w:pPr>
      <w:r>
        <w:rPr>
          <w:rFonts w:hint="eastAsia" w:ascii="宋体" w:hAnsi="宋体" w:cs="宋体"/>
          <w:sz w:val="24"/>
        </w:rPr>
        <w:t>四、投诉事项具体内容</w:t>
      </w:r>
    </w:p>
    <w:p w14:paraId="43A9574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F7F001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989493D">
      <w:pPr>
        <w:spacing w:line="360" w:lineRule="auto"/>
        <w:rPr>
          <w:rFonts w:ascii="宋体" w:hAnsi="宋体" w:cs="宋体"/>
          <w:sz w:val="24"/>
          <w:u w:val="dotted"/>
        </w:rPr>
      </w:pPr>
      <w:r>
        <w:rPr>
          <w:rFonts w:hint="eastAsia" w:ascii="宋体" w:hAnsi="宋体" w:cs="宋体"/>
          <w:sz w:val="24"/>
          <w:u w:val="dotted"/>
        </w:rPr>
        <w:t xml:space="preserve">                                                      </w:t>
      </w:r>
    </w:p>
    <w:p w14:paraId="0009B83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5BE1534">
      <w:pPr>
        <w:spacing w:line="360" w:lineRule="auto"/>
        <w:rPr>
          <w:rFonts w:ascii="宋体" w:hAnsi="宋体" w:cs="宋体"/>
          <w:sz w:val="24"/>
          <w:u w:val="dotted"/>
        </w:rPr>
      </w:pPr>
      <w:r>
        <w:rPr>
          <w:rFonts w:hint="eastAsia" w:ascii="宋体" w:hAnsi="宋体" w:cs="宋体"/>
          <w:sz w:val="24"/>
          <w:u w:val="dotted"/>
        </w:rPr>
        <w:t xml:space="preserve">                                                      </w:t>
      </w:r>
    </w:p>
    <w:p w14:paraId="3F8DE679">
      <w:pPr>
        <w:spacing w:line="360" w:lineRule="auto"/>
        <w:rPr>
          <w:rFonts w:ascii="宋体" w:hAnsi="宋体" w:cs="宋体"/>
          <w:sz w:val="24"/>
        </w:rPr>
      </w:pPr>
      <w:r>
        <w:rPr>
          <w:rFonts w:hint="eastAsia" w:ascii="宋体" w:hAnsi="宋体" w:cs="宋体"/>
          <w:sz w:val="24"/>
        </w:rPr>
        <w:t>投诉事项2</w:t>
      </w:r>
    </w:p>
    <w:p w14:paraId="363BE521">
      <w:pPr>
        <w:spacing w:line="360" w:lineRule="auto"/>
        <w:rPr>
          <w:rFonts w:ascii="宋体" w:hAnsi="宋体" w:cs="宋体"/>
          <w:sz w:val="24"/>
          <w:u w:val="dotted"/>
        </w:rPr>
      </w:pPr>
      <w:r>
        <w:rPr>
          <w:rFonts w:hint="eastAsia" w:ascii="宋体" w:hAnsi="宋体" w:cs="宋体"/>
          <w:sz w:val="24"/>
        </w:rPr>
        <w:t>……</w:t>
      </w:r>
    </w:p>
    <w:p w14:paraId="18742EAC">
      <w:pPr>
        <w:spacing w:line="360" w:lineRule="auto"/>
        <w:rPr>
          <w:rFonts w:ascii="宋体" w:hAnsi="宋体" w:cs="宋体"/>
          <w:sz w:val="24"/>
        </w:rPr>
      </w:pPr>
      <w:r>
        <w:rPr>
          <w:rFonts w:hint="eastAsia" w:ascii="宋体" w:hAnsi="宋体" w:cs="宋体"/>
          <w:sz w:val="24"/>
        </w:rPr>
        <w:t>五、与投诉事项相关的投诉请求</w:t>
      </w:r>
    </w:p>
    <w:p w14:paraId="45698B9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1360A16">
      <w:pPr>
        <w:spacing w:line="360" w:lineRule="auto"/>
        <w:rPr>
          <w:rFonts w:ascii="宋体" w:hAnsi="宋体" w:cs="宋体"/>
          <w:sz w:val="24"/>
          <w:u w:val="single"/>
        </w:rPr>
      </w:pPr>
      <w:r>
        <w:rPr>
          <w:rFonts w:hint="eastAsia" w:ascii="宋体" w:hAnsi="宋体" w:cs="宋体"/>
          <w:sz w:val="24"/>
        </w:rPr>
        <w:t xml:space="preserve">                                                                                                    </w:t>
      </w:r>
    </w:p>
    <w:p w14:paraId="121CF5DA">
      <w:pPr>
        <w:spacing w:line="360" w:lineRule="auto"/>
        <w:rPr>
          <w:rFonts w:ascii="宋体" w:hAnsi="宋体" w:cs="宋体"/>
          <w:sz w:val="24"/>
        </w:rPr>
      </w:pPr>
      <w:r>
        <w:rPr>
          <w:rFonts w:hint="eastAsia" w:ascii="宋体" w:hAnsi="宋体" w:cs="宋体"/>
          <w:sz w:val="24"/>
        </w:rPr>
        <w:t xml:space="preserve">签字(签章)：                   公章：                      </w:t>
      </w:r>
    </w:p>
    <w:p w14:paraId="130F4E77">
      <w:pPr>
        <w:spacing w:line="360" w:lineRule="auto"/>
        <w:rPr>
          <w:rFonts w:ascii="宋体" w:hAnsi="宋体" w:cs="宋体"/>
          <w:sz w:val="24"/>
        </w:rPr>
      </w:pPr>
      <w:r>
        <w:rPr>
          <w:rFonts w:hint="eastAsia" w:ascii="宋体" w:hAnsi="宋体" w:cs="宋体"/>
          <w:sz w:val="24"/>
        </w:rPr>
        <w:t xml:space="preserve">日期：    </w:t>
      </w:r>
    </w:p>
    <w:p w14:paraId="5B51495D">
      <w:pPr>
        <w:spacing w:line="360" w:lineRule="auto"/>
        <w:rPr>
          <w:rFonts w:ascii="宋体" w:hAnsi="宋体" w:cs="宋体"/>
          <w:b/>
          <w:sz w:val="24"/>
        </w:rPr>
      </w:pPr>
    </w:p>
    <w:p w14:paraId="0FE3BDDA">
      <w:pPr>
        <w:spacing w:line="360" w:lineRule="auto"/>
        <w:rPr>
          <w:rFonts w:ascii="宋体" w:hAnsi="宋体" w:cs="宋体"/>
          <w:b/>
          <w:sz w:val="24"/>
        </w:rPr>
      </w:pPr>
    </w:p>
    <w:p w14:paraId="7C903418">
      <w:pPr>
        <w:spacing w:line="360" w:lineRule="auto"/>
        <w:rPr>
          <w:rFonts w:ascii="宋体" w:hAnsi="宋体" w:cs="宋体"/>
          <w:b/>
          <w:sz w:val="24"/>
        </w:rPr>
      </w:pPr>
      <w:r>
        <w:rPr>
          <w:rFonts w:hint="eastAsia" w:ascii="宋体" w:hAnsi="宋体" w:cs="宋体"/>
          <w:b/>
          <w:sz w:val="24"/>
        </w:rPr>
        <w:t>投诉书制作说明：</w:t>
      </w:r>
    </w:p>
    <w:p w14:paraId="1669B37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6FFEEE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A4D8CC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757D5A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4E67CE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5C47B3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4D50EB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1C818A6">
      <w:pPr>
        <w:spacing w:line="360" w:lineRule="auto"/>
        <w:rPr>
          <w:rFonts w:ascii="宋体" w:hAnsi="宋体" w:cs="宋体"/>
          <w:b/>
          <w:sz w:val="24"/>
        </w:rPr>
      </w:pPr>
    </w:p>
    <w:p w14:paraId="186BF16D">
      <w:pPr>
        <w:autoSpaceDE w:val="0"/>
        <w:autoSpaceDN w:val="0"/>
        <w:jc w:val="center"/>
        <w:rPr>
          <w:rFonts w:ascii="宋体" w:hAnsi="宋体" w:cs="宋体"/>
          <w:b/>
          <w:spacing w:val="6"/>
          <w:sz w:val="32"/>
          <w:szCs w:val="32"/>
        </w:rPr>
      </w:pPr>
    </w:p>
    <w:p w14:paraId="184081F3">
      <w:pPr>
        <w:autoSpaceDE w:val="0"/>
        <w:autoSpaceDN w:val="0"/>
        <w:jc w:val="center"/>
        <w:rPr>
          <w:rFonts w:ascii="宋体" w:hAnsi="宋体" w:cs="宋体"/>
          <w:b/>
          <w:spacing w:val="6"/>
          <w:sz w:val="32"/>
          <w:szCs w:val="32"/>
        </w:rPr>
      </w:pPr>
    </w:p>
    <w:p w14:paraId="0AB916E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4BDDA5A">
      <w:pPr>
        <w:spacing w:line="360" w:lineRule="auto"/>
        <w:rPr>
          <w:rFonts w:ascii="宋体" w:hAnsi="宋体" w:cs="宋体"/>
          <w:sz w:val="24"/>
          <w:u w:val="single"/>
        </w:rPr>
      </w:pPr>
    </w:p>
    <w:p w14:paraId="6181DB0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791451CF">
      <w:pPr>
        <w:spacing w:line="360" w:lineRule="auto"/>
        <w:ind w:firstLine="480" w:firstLineChars="200"/>
        <w:rPr>
          <w:rFonts w:ascii="宋体" w:hAnsi="宋体" w:cs="宋体"/>
          <w:sz w:val="24"/>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w:t>
      </w:r>
      <w:r>
        <w:rPr>
          <w:rFonts w:hint="eastAsia" w:ascii="宋体" w:hAnsi="宋体" w:cs="宋体"/>
          <w:color w:val="000000" w:themeColor="text1"/>
          <w:sz w:val="24"/>
          <w:lang w:val="en-US" w:eastAsia="zh-CN"/>
          <w14:textFill>
            <w14:solidFill>
              <w14:schemeClr w14:val="tx1"/>
            </w14:solidFill>
          </w14:textFill>
        </w:rPr>
        <w:t>ZJXR-2025062401</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我方所使用的“XX专用章”与法定名称章具有同等的法律效力，对使用</w:t>
      </w:r>
      <w:r>
        <w:rPr>
          <w:rFonts w:hint="eastAsia" w:ascii="宋体" w:hAnsi="宋体" w:cs="宋体"/>
          <w:sz w:val="24"/>
        </w:rPr>
        <w:t xml:space="preserve">“XX专用章”的行为予以完全承认，并愿意承担相应责任。   </w:t>
      </w:r>
    </w:p>
    <w:p w14:paraId="49E8F276">
      <w:pPr>
        <w:spacing w:line="360" w:lineRule="auto"/>
        <w:ind w:firstLine="480" w:firstLineChars="200"/>
        <w:rPr>
          <w:rFonts w:ascii="宋体" w:hAnsi="宋体" w:cs="宋体"/>
          <w:sz w:val="24"/>
        </w:rPr>
      </w:pPr>
      <w:r>
        <w:rPr>
          <w:rFonts w:hint="eastAsia" w:ascii="宋体" w:hAnsi="宋体" w:cs="宋体"/>
          <w:sz w:val="24"/>
        </w:rPr>
        <w:t>特此说明。</w:t>
      </w:r>
    </w:p>
    <w:p w14:paraId="2652A4F1">
      <w:pPr>
        <w:spacing w:line="360" w:lineRule="auto"/>
        <w:ind w:firstLine="494"/>
        <w:rPr>
          <w:rFonts w:ascii="宋体" w:hAnsi="宋体" w:cs="宋体"/>
          <w:sz w:val="24"/>
        </w:rPr>
      </w:pPr>
    </w:p>
    <w:p w14:paraId="44206A34">
      <w:pPr>
        <w:spacing w:line="360" w:lineRule="auto"/>
        <w:ind w:firstLine="494"/>
        <w:rPr>
          <w:rFonts w:ascii="宋体" w:hAnsi="宋体" w:cs="宋体"/>
          <w:sz w:val="24"/>
        </w:rPr>
      </w:pPr>
    </w:p>
    <w:p w14:paraId="57BDC288">
      <w:pPr>
        <w:spacing w:line="360" w:lineRule="auto"/>
        <w:ind w:firstLine="494"/>
        <w:rPr>
          <w:rFonts w:ascii="宋体" w:hAnsi="宋体" w:cs="宋体"/>
          <w:sz w:val="24"/>
        </w:rPr>
      </w:pPr>
    </w:p>
    <w:p w14:paraId="58600437">
      <w:pPr>
        <w:spacing w:line="360" w:lineRule="auto"/>
        <w:ind w:firstLine="494"/>
        <w:rPr>
          <w:rFonts w:ascii="宋体" w:hAnsi="宋体" w:cs="宋体"/>
          <w:sz w:val="24"/>
        </w:rPr>
      </w:pPr>
    </w:p>
    <w:p w14:paraId="3CCF9B5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B7A511D">
      <w:pPr>
        <w:ind w:right="1440" w:firstLine="494"/>
        <w:jc w:val="center"/>
        <w:rPr>
          <w:rFonts w:ascii="宋体" w:hAnsi="宋体" w:cs="宋体"/>
          <w:sz w:val="24"/>
        </w:rPr>
      </w:pPr>
      <w:r>
        <w:rPr>
          <w:rFonts w:hint="eastAsia" w:ascii="宋体" w:hAnsi="宋体" w:cs="宋体"/>
          <w:sz w:val="24"/>
        </w:rPr>
        <w:t xml:space="preserve">                              日期：       年     月     日</w:t>
      </w:r>
    </w:p>
    <w:p w14:paraId="22C2C4D5">
      <w:pPr>
        <w:rPr>
          <w:rFonts w:ascii="宋体" w:hAnsi="宋体" w:cs="宋体"/>
          <w:sz w:val="24"/>
        </w:rPr>
      </w:pPr>
      <w:r>
        <w:rPr>
          <w:rFonts w:hint="eastAsia" w:ascii="宋体" w:hAnsi="宋体" w:cs="宋体"/>
          <w:b/>
          <w:bCs/>
          <w:sz w:val="24"/>
        </w:rPr>
        <w:t>附：</w:t>
      </w:r>
    </w:p>
    <w:p w14:paraId="6298E6EC">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3038E94">
      <w:pPr>
        <w:autoSpaceDE w:val="0"/>
        <w:autoSpaceDN w:val="0"/>
        <w:jc w:val="center"/>
        <w:rPr>
          <w:rFonts w:ascii="宋体" w:hAnsi="宋体" w:cs="宋体"/>
          <w:b/>
          <w:spacing w:val="6"/>
          <w:sz w:val="32"/>
          <w:szCs w:val="32"/>
        </w:rPr>
      </w:pPr>
    </w:p>
    <w:p w14:paraId="7B44FFFD">
      <w:pPr>
        <w:autoSpaceDE w:val="0"/>
        <w:autoSpaceDN w:val="0"/>
        <w:jc w:val="center"/>
        <w:rPr>
          <w:rFonts w:ascii="宋体" w:hAnsi="宋体" w:cs="宋体"/>
          <w:b/>
          <w:spacing w:val="6"/>
          <w:sz w:val="32"/>
          <w:szCs w:val="32"/>
        </w:rPr>
      </w:pPr>
    </w:p>
    <w:p w14:paraId="07CA10FF">
      <w:pPr>
        <w:autoSpaceDE w:val="0"/>
        <w:autoSpaceDN w:val="0"/>
        <w:jc w:val="center"/>
        <w:rPr>
          <w:rFonts w:ascii="宋体" w:hAnsi="宋体" w:cs="宋体"/>
          <w:b/>
          <w:spacing w:val="6"/>
          <w:sz w:val="32"/>
          <w:szCs w:val="32"/>
        </w:rPr>
      </w:pPr>
    </w:p>
    <w:p w14:paraId="13618C0F">
      <w:pPr>
        <w:autoSpaceDE w:val="0"/>
        <w:autoSpaceDN w:val="0"/>
        <w:jc w:val="center"/>
        <w:rPr>
          <w:rFonts w:ascii="宋体" w:hAnsi="宋体" w:cs="宋体"/>
          <w:b/>
          <w:spacing w:val="6"/>
          <w:sz w:val="32"/>
          <w:szCs w:val="32"/>
        </w:rPr>
      </w:pPr>
    </w:p>
    <w:p w14:paraId="27A6A78F">
      <w:pPr>
        <w:autoSpaceDE w:val="0"/>
        <w:autoSpaceDN w:val="0"/>
        <w:jc w:val="center"/>
        <w:rPr>
          <w:rFonts w:ascii="宋体" w:hAnsi="宋体" w:cs="宋体"/>
          <w:b/>
          <w:spacing w:val="6"/>
          <w:sz w:val="32"/>
          <w:szCs w:val="32"/>
        </w:rPr>
      </w:pPr>
    </w:p>
    <w:p w14:paraId="489CAEF6">
      <w:pPr>
        <w:autoSpaceDE w:val="0"/>
        <w:autoSpaceDN w:val="0"/>
        <w:jc w:val="center"/>
        <w:rPr>
          <w:rFonts w:ascii="宋体" w:hAnsi="宋体" w:cs="宋体"/>
          <w:b/>
          <w:spacing w:val="6"/>
          <w:sz w:val="32"/>
          <w:szCs w:val="32"/>
        </w:rPr>
      </w:pPr>
    </w:p>
    <w:p w14:paraId="2782EF0C">
      <w:pPr>
        <w:autoSpaceDE w:val="0"/>
        <w:autoSpaceDN w:val="0"/>
        <w:jc w:val="center"/>
        <w:rPr>
          <w:rFonts w:ascii="宋体" w:hAnsi="宋体" w:cs="宋体"/>
          <w:b/>
          <w:spacing w:val="6"/>
          <w:sz w:val="32"/>
          <w:szCs w:val="32"/>
        </w:rPr>
      </w:pPr>
    </w:p>
    <w:p w14:paraId="418292C0">
      <w:pPr>
        <w:autoSpaceDE w:val="0"/>
        <w:autoSpaceDN w:val="0"/>
        <w:jc w:val="center"/>
        <w:rPr>
          <w:rFonts w:ascii="宋体" w:hAnsi="宋体" w:cs="宋体"/>
          <w:b/>
          <w:spacing w:val="6"/>
          <w:sz w:val="32"/>
          <w:szCs w:val="32"/>
        </w:rPr>
      </w:pPr>
    </w:p>
    <w:p w14:paraId="3619F764">
      <w:pPr>
        <w:autoSpaceDE w:val="0"/>
        <w:autoSpaceDN w:val="0"/>
        <w:jc w:val="center"/>
        <w:rPr>
          <w:rFonts w:ascii="宋体" w:hAnsi="宋体" w:cs="宋体"/>
          <w:b/>
          <w:spacing w:val="6"/>
          <w:sz w:val="32"/>
          <w:szCs w:val="32"/>
        </w:rPr>
      </w:pPr>
    </w:p>
    <w:p w14:paraId="026FD556">
      <w:pPr>
        <w:autoSpaceDE w:val="0"/>
        <w:autoSpaceDN w:val="0"/>
        <w:jc w:val="center"/>
        <w:rPr>
          <w:rFonts w:ascii="宋体" w:hAnsi="宋体" w:cs="宋体"/>
          <w:b/>
          <w:spacing w:val="6"/>
          <w:sz w:val="32"/>
          <w:szCs w:val="32"/>
        </w:rPr>
      </w:pPr>
    </w:p>
    <w:p w14:paraId="0050E5A8">
      <w:pPr>
        <w:autoSpaceDE w:val="0"/>
        <w:autoSpaceDN w:val="0"/>
        <w:jc w:val="center"/>
        <w:rPr>
          <w:rFonts w:ascii="宋体" w:hAnsi="宋体" w:cs="宋体"/>
          <w:b/>
          <w:spacing w:val="6"/>
          <w:sz w:val="32"/>
          <w:szCs w:val="32"/>
        </w:rPr>
      </w:pPr>
    </w:p>
    <w:p w14:paraId="60C473AA">
      <w:pPr>
        <w:autoSpaceDE w:val="0"/>
        <w:autoSpaceDN w:val="0"/>
        <w:jc w:val="center"/>
        <w:rPr>
          <w:rFonts w:ascii="宋体" w:hAnsi="宋体" w:cs="宋体"/>
          <w:b/>
          <w:spacing w:val="6"/>
          <w:sz w:val="32"/>
          <w:szCs w:val="32"/>
        </w:rPr>
      </w:pPr>
    </w:p>
    <w:p w14:paraId="74D042B2">
      <w:pPr>
        <w:autoSpaceDE w:val="0"/>
        <w:autoSpaceDN w:val="0"/>
        <w:jc w:val="center"/>
        <w:rPr>
          <w:rFonts w:ascii="宋体" w:hAnsi="宋体" w:cs="宋体"/>
          <w:b/>
          <w:spacing w:val="6"/>
          <w:sz w:val="32"/>
          <w:szCs w:val="32"/>
        </w:rPr>
      </w:pPr>
    </w:p>
    <w:p w14:paraId="08564F7A">
      <w:pPr>
        <w:autoSpaceDE w:val="0"/>
        <w:autoSpaceDN w:val="0"/>
        <w:jc w:val="center"/>
        <w:rPr>
          <w:rFonts w:ascii="宋体" w:hAnsi="宋体" w:cs="宋体"/>
          <w:b/>
          <w:spacing w:val="6"/>
          <w:sz w:val="32"/>
          <w:szCs w:val="32"/>
        </w:rPr>
      </w:pPr>
    </w:p>
    <w:p w14:paraId="388CF3E9">
      <w:pPr>
        <w:autoSpaceDE w:val="0"/>
        <w:autoSpaceDN w:val="0"/>
        <w:jc w:val="center"/>
        <w:rPr>
          <w:rFonts w:ascii="宋体" w:hAnsi="宋体" w:cs="宋体"/>
          <w:b/>
          <w:spacing w:val="6"/>
          <w:sz w:val="32"/>
          <w:szCs w:val="32"/>
        </w:rPr>
      </w:pPr>
    </w:p>
    <w:p w14:paraId="663F69F2">
      <w:pPr>
        <w:autoSpaceDE w:val="0"/>
        <w:autoSpaceDN w:val="0"/>
        <w:jc w:val="center"/>
        <w:rPr>
          <w:rFonts w:ascii="宋体" w:hAnsi="宋体" w:cs="宋体"/>
          <w:b/>
          <w:spacing w:val="6"/>
          <w:sz w:val="32"/>
          <w:szCs w:val="32"/>
        </w:rPr>
      </w:pPr>
    </w:p>
    <w:p w14:paraId="523E6250">
      <w:pPr>
        <w:autoSpaceDE w:val="0"/>
        <w:autoSpaceDN w:val="0"/>
        <w:jc w:val="center"/>
        <w:rPr>
          <w:rFonts w:ascii="宋体" w:hAnsi="宋体" w:cs="宋体"/>
          <w:b/>
          <w:spacing w:val="6"/>
          <w:sz w:val="32"/>
          <w:szCs w:val="32"/>
        </w:rPr>
      </w:pPr>
    </w:p>
    <w:p w14:paraId="0F30C6E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49BB9E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1E2EABC">
      <w:pPr>
        <w:snapToGrid w:val="0"/>
        <w:spacing w:line="360" w:lineRule="auto"/>
        <w:ind w:firstLine="576"/>
        <w:rPr>
          <w:rFonts w:ascii="宋体" w:hAnsi="宋体" w:cs="宋体"/>
          <w:kern w:val="0"/>
          <w:sz w:val="24"/>
          <w:lang w:val="zh-CN"/>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w:t>
      </w:r>
      <w:r>
        <w:rPr>
          <w:rFonts w:hint="eastAsia" w:ascii="宋体" w:hAnsi="宋体" w:cs="宋体"/>
          <w:color w:val="000000" w:themeColor="text1"/>
          <w:sz w:val="24"/>
          <w:lang w:val="en-US" w:eastAsia="zh-CN"/>
          <w14:textFill>
            <w14:solidFill>
              <w14:schemeClr w14:val="tx1"/>
            </w14:solidFill>
          </w14:textFill>
        </w:rPr>
        <w:t>ZJXR-2025062401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投标</w:t>
      </w:r>
      <w:r>
        <w:rPr>
          <w:rFonts w:hint="eastAsia" w:ascii="宋体" w:hAnsi="宋体" w:cs="宋体"/>
          <w:kern w:val="0"/>
          <w:sz w:val="24"/>
          <w:lang w:val="zh-CN"/>
        </w:rPr>
        <w:t xml:space="preserve">。 </w:t>
      </w:r>
    </w:p>
    <w:p w14:paraId="28FE0A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BC2C2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17D61D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BE6793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21F857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7BAD2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7DAFC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EDC44B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4"/>
      <w:r>
        <w:rPr>
          <w:rFonts w:hint="eastAsia" w:ascii="宋体" w:hAnsi="宋体" w:cs="宋体"/>
          <w:b/>
          <w:kern w:val="0"/>
          <w:sz w:val="24"/>
          <w:lang w:val="zh-CN"/>
        </w:rPr>
        <w:t>）</w:t>
      </w:r>
    </w:p>
    <w:p w14:paraId="02E1541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5"/>
    </w:p>
    <w:p w14:paraId="5025D7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D9E0D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05143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D30C3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E7D11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1D5965C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1D52CB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E09C89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AD712E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86CF5D8">
      <w:pPr>
        <w:spacing w:line="360" w:lineRule="auto"/>
        <w:ind w:right="420"/>
        <w:rPr>
          <w:rFonts w:ascii="宋体" w:hAnsi="宋体" w:cs="宋体"/>
          <w:sz w:val="24"/>
        </w:rPr>
      </w:pPr>
      <w:r>
        <w:rPr>
          <w:rFonts w:hint="eastAsia" w:ascii="宋体" w:hAnsi="宋体" w:cs="宋体"/>
          <w:sz w:val="24"/>
        </w:rPr>
        <w:t>注：按本格式和要求提供。</w:t>
      </w:r>
    </w:p>
    <w:p w14:paraId="5592C543">
      <w:pPr>
        <w:autoSpaceDE w:val="0"/>
        <w:autoSpaceDN w:val="0"/>
        <w:jc w:val="center"/>
        <w:rPr>
          <w:rFonts w:ascii="宋体" w:hAnsi="宋体" w:cs="宋体"/>
          <w:b/>
          <w:spacing w:val="6"/>
          <w:sz w:val="32"/>
          <w:szCs w:val="32"/>
        </w:rPr>
      </w:pPr>
    </w:p>
    <w:p w14:paraId="1B75181D">
      <w:pPr>
        <w:autoSpaceDE w:val="0"/>
        <w:autoSpaceDN w:val="0"/>
        <w:jc w:val="center"/>
        <w:rPr>
          <w:rFonts w:ascii="宋体" w:hAnsi="宋体" w:cs="宋体"/>
          <w:b/>
          <w:spacing w:val="6"/>
          <w:sz w:val="32"/>
          <w:szCs w:val="32"/>
        </w:rPr>
      </w:pPr>
    </w:p>
    <w:p w14:paraId="2030C5F7">
      <w:pPr>
        <w:autoSpaceDE w:val="0"/>
        <w:autoSpaceDN w:val="0"/>
        <w:jc w:val="center"/>
        <w:rPr>
          <w:rFonts w:ascii="宋体" w:hAnsi="宋体" w:cs="宋体"/>
          <w:b/>
          <w:spacing w:val="6"/>
          <w:sz w:val="32"/>
          <w:szCs w:val="32"/>
        </w:rPr>
      </w:pPr>
    </w:p>
    <w:p w14:paraId="6B9699A1">
      <w:pPr>
        <w:autoSpaceDE w:val="0"/>
        <w:autoSpaceDN w:val="0"/>
        <w:jc w:val="center"/>
        <w:rPr>
          <w:rFonts w:ascii="宋体" w:hAnsi="宋体" w:cs="宋体"/>
          <w:b/>
          <w:spacing w:val="6"/>
          <w:sz w:val="32"/>
          <w:szCs w:val="32"/>
        </w:rPr>
      </w:pPr>
    </w:p>
    <w:p w14:paraId="59CC97D2">
      <w:pPr>
        <w:autoSpaceDE w:val="0"/>
        <w:autoSpaceDN w:val="0"/>
        <w:jc w:val="center"/>
        <w:rPr>
          <w:rFonts w:ascii="宋体" w:hAnsi="宋体" w:cs="宋体"/>
          <w:b/>
          <w:spacing w:val="6"/>
          <w:sz w:val="32"/>
          <w:szCs w:val="32"/>
        </w:rPr>
      </w:pPr>
    </w:p>
    <w:p w14:paraId="335D17CD">
      <w:pPr>
        <w:autoSpaceDE w:val="0"/>
        <w:autoSpaceDN w:val="0"/>
        <w:jc w:val="center"/>
        <w:rPr>
          <w:rFonts w:ascii="宋体" w:hAnsi="宋体" w:cs="宋体"/>
          <w:b/>
          <w:spacing w:val="6"/>
          <w:sz w:val="32"/>
          <w:szCs w:val="32"/>
        </w:rPr>
      </w:pPr>
    </w:p>
    <w:p w14:paraId="08E4C45D">
      <w:pPr>
        <w:autoSpaceDE w:val="0"/>
        <w:autoSpaceDN w:val="0"/>
        <w:jc w:val="center"/>
        <w:rPr>
          <w:rFonts w:ascii="宋体" w:hAnsi="宋体" w:cs="宋体"/>
          <w:b/>
          <w:spacing w:val="6"/>
          <w:sz w:val="32"/>
          <w:szCs w:val="32"/>
        </w:rPr>
      </w:pPr>
    </w:p>
    <w:p w14:paraId="3158A9F2">
      <w:pPr>
        <w:autoSpaceDE w:val="0"/>
        <w:autoSpaceDN w:val="0"/>
        <w:jc w:val="center"/>
        <w:rPr>
          <w:rFonts w:ascii="宋体" w:hAnsi="宋体" w:cs="宋体"/>
          <w:b/>
          <w:spacing w:val="6"/>
          <w:sz w:val="32"/>
          <w:szCs w:val="32"/>
        </w:rPr>
      </w:pPr>
    </w:p>
    <w:p w14:paraId="2FB10E07">
      <w:pPr>
        <w:autoSpaceDE w:val="0"/>
        <w:autoSpaceDN w:val="0"/>
        <w:jc w:val="center"/>
        <w:rPr>
          <w:rFonts w:ascii="宋体" w:hAnsi="宋体" w:cs="宋体"/>
          <w:b/>
          <w:spacing w:val="6"/>
          <w:sz w:val="32"/>
          <w:szCs w:val="32"/>
        </w:rPr>
      </w:pPr>
    </w:p>
    <w:p w14:paraId="7746BED3">
      <w:pPr>
        <w:autoSpaceDE w:val="0"/>
        <w:autoSpaceDN w:val="0"/>
        <w:jc w:val="center"/>
        <w:rPr>
          <w:rFonts w:ascii="宋体" w:hAnsi="宋体" w:cs="宋体"/>
          <w:b/>
          <w:spacing w:val="6"/>
          <w:sz w:val="32"/>
          <w:szCs w:val="32"/>
        </w:rPr>
      </w:pPr>
    </w:p>
    <w:p w14:paraId="405CF975">
      <w:pPr>
        <w:autoSpaceDE w:val="0"/>
        <w:autoSpaceDN w:val="0"/>
        <w:jc w:val="center"/>
        <w:rPr>
          <w:rFonts w:ascii="宋体" w:hAnsi="宋体" w:cs="宋体"/>
          <w:b/>
          <w:spacing w:val="6"/>
          <w:sz w:val="32"/>
          <w:szCs w:val="32"/>
        </w:rPr>
      </w:pPr>
    </w:p>
    <w:p w14:paraId="20494311">
      <w:pPr>
        <w:autoSpaceDE w:val="0"/>
        <w:autoSpaceDN w:val="0"/>
        <w:jc w:val="center"/>
        <w:rPr>
          <w:rFonts w:ascii="宋体" w:hAnsi="宋体" w:cs="宋体"/>
          <w:b/>
          <w:spacing w:val="6"/>
          <w:sz w:val="32"/>
          <w:szCs w:val="32"/>
        </w:rPr>
      </w:pPr>
    </w:p>
    <w:p w14:paraId="6112FB5E">
      <w:pPr>
        <w:autoSpaceDE w:val="0"/>
        <w:autoSpaceDN w:val="0"/>
        <w:jc w:val="center"/>
        <w:rPr>
          <w:rFonts w:ascii="宋体" w:hAnsi="宋体" w:cs="宋体"/>
          <w:b/>
          <w:spacing w:val="6"/>
          <w:sz w:val="32"/>
          <w:szCs w:val="32"/>
        </w:rPr>
      </w:pPr>
    </w:p>
    <w:p w14:paraId="2F956461">
      <w:pPr>
        <w:autoSpaceDE w:val="0"/>
        <w:autoSpaceDN w:val="0"/>
        <w:jc w:val="center"/>
        <w:rPr>
          <w:rFonts w:ascii="宋体" w:hAnsi="宋体" w:cs="宋体"/>
          <w:b/>
          <w:spacing w:val="6"/>
          <w:sz w:val="32"/>
          <w:szCs w:val="32"/>
        </w:rPr>
      </w:pPr>
    </w:p>
    <w:p w14:paraId="1A0789C0">
      <w:pPr>
        <w:autoSpaceDE w:val="0"/>
        <w:autoSpaceDN w:val="0"/>
        <w:jc w:val="center"/>
        <w:rPr>
          <w:rFonts w:ascii="宋体" w:hAnsi="宋体" w:cs="宋体"/>
          <w:b/>
          <w:spacing w:val="6"/>
          <w:sz w:val="32"/>
          <w:szCs w:val="32"/>
        </w:rPr>
      </w:pPr>
    </w:p>
    <w:p w14:paraId="22ED1847">
      <w:pPr>
        <w:autoSpaceDE w:val="0"/>
        <w:autoSpaceDN w:val="0"/>
        <w:jc w:val="center"/>
        <w:rPr>
          <w:rFonts w:ascii="宋体" w:hAnsi="宋体" w:cs="宋体"/>
          <w:b/>
          <w:spacing w:val="6"/>
          <w:sz w:val="32"/>
          <w:szCs w:val="32"/>
        </w:rPr>
      </w:pPr>
    </w:p>
    <w:p w14:paraId="470A3846">
      <w:pPr>
        <w:autoSpaceDE w:val="0"/>
        <w:autoSpaceDN w:val="0"/>
        <w:jc w:val="center"/>
        <w:rPr>
          <w:rFonts w:ascii="宋体" w:hAnsi="宋体" w:cs="宋体"/>
          <w:b/>
          <w:spacing w:val="6"/>
          <w:sz w:val="32"/>
          <w:szCs w:val="32"/>
        </w:rPr>
      </w:pPr>
    </w:p>
    <w:p w14:paraId="30027CC8">
      <w:pPr>
        <w:autoSpaceDE w:val="0"/>
        <w:autoSpaceDN w:val="0"/>
        <w:jc w:val="center"/>
        <w:rPr>
          <w:rFonts w:ascii="宋体" w:hAnsi="宋体" w:cs="宋体"/>
          <w:b/>
          <w:spacing w:val="6"/>
          <w:sz w:val="32"/>
          <w:szCs w:val="32"/>
        </w:rPr>
      </w:pPr>
    </w:p>
    <w:p w14:paraId="44B3E512">
      <w:pPr>
        <w:autoSpaceDE w:val="0"/>
        <w:autoSpaceDN w:val="0"/>
        <w:jc w:val="center"/>
        <w:rPr>
          <w:rFonts w:ascii="宋体" w:hAnsi="宋体" w:cs="宋体"/>
          <w:b/>
          <w:spacing w:val="6"/>
          <w:sz w:val="32"/>
          <w:szCs w:val="32"/>
        </w:rPr>
      </w:pPr>
    </w:p>
    <w:p w14:paraId="51C03CAF">
      <w:pPr>
        <w:autoSpaceDE w:val="0"/>
        <w:autoSpaceDN w:val="0"/>
        <w:jc w:val="center"/>
        <w:rPr>
          <w:rFonts w:ascii="宋体" w:hAnsi="宋体" w:cs="宋体"/>
          <w:b/>
          <w:spacing w:val="6"/>
          <w:sz w:val="32"/>
          <w:szCs w:val="32"/>
        </w:rPr>
      </w:pPr>
    </w:p>
    <w:p w14:paraId="1AEF39B9">
      <w:pPr>
        <w:autoSpaceDE w:val="0"/>
        <w:autoSpaceDN w:val="0"/>
        <w:jc w:val="center"/>
        <w:rPr>
          <w:rFonts w:ascii="宋体" w:hAnsi="宋体" w:cs="宋体"/>
          <w:b/>
          <w:spacing w:val="6"/>
          <w:sz w:val="32"/>
          <w:szCs w:val="32"/>
        </w:rPr>
      </w:pPr>
    </w:p>
    <w:p w14:paraId="57164335">
      <w:pPr>
        <w:autoSpaceDE w:val="0"/>
        <w:autoSpaceDN w:val="0"/>
        <w:jc w:val="center"/>
        <w:rPr>
          <w:rFonts w:ascii="宋体" w:hAnsi="宋体" w:cs="宋体"/>
          <w:b/>
          <w:spacing w:val="6"/>
          <w:sz w:val="32"/>
          <w:szCs w:val="32"/>
        </w:rPr>
      </w:pPr>
    </w:p>
    <w:p w14:paraId="524B1452">
      <w:pPr>
        <w:autoSpaceDE w:val="0"/>
        <w:autoSpaceDN w:val="0"/>
        <w:jc w:val="center"/>
        <w:rPr>
          <w:rFonts w:ascii="宋体" w:hAnsi="宋体" w:cs="宋体"/>
          <w:b/>
          <w:spacing w:val="6"/>
          <w:sz w:val="32"/>
          <w:szCs w:val="32"/>
        </w:rPr>
      </w:pPr>
    </w:p>
    <w:p w14:paraId="0F08F634">
      <w:pPr>
        <w:snapToGrid w:val="0"/>
        <w:spacing w:line="360" w:lineRule="auto"/>
        <w:ind w:firstLine="3666" w:firstLineChars="1100"/>
        <w:rPr>
          <w:rFonts w:ascii="宋体" w:hAnsi="宋体" w:cs="宋体"/>
          <w:b/>
          <w:spacing w:val="6"/>
          <w:sz w:val="32"/>
          <w:szCs w:val="32"/>
        </w:rPr>
      </w:pPr>
    </w:p>
    <w:p w14:paraId="5D03C6D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FB4662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5EA782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4D37E8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000000" w:themeColor="text1"/>
          <w:kern w:val="0"/>
          <w:sz w:val="24"/>
          <w:lang w:val="zh-CN"/>
          <w14:textFill>
            <w14:solidFill>
              <w14:schemeClr w14:val="tx1"/>
            </w14:solidFill>
          </w14:textFill>
        </w:rPr>
        <w:t>成为</w:t>
      </w:r>
      <w:r>
        <w:rPr>
          <w:rFonts w:hint="eastAsia" w:ascii="宋体" w:hAnsi="宋体" w:cs="宋体"/>
          <w:color w:val="000000" w:themeColor="text1"/>
          <w:sz w:val="24"/>
          <w14:textFill>
            <w14:solidFill>
              <w14:schemeClr w14:val="tx1"/>
            </w14:solidFill>
          </w14:textFill>
        </w:rPr>
        <w:t>（项目名称）【招标编号：</w:t>
      </w:r>
      <w:r>
        <w:rPr>
          <w:rFonts w:hint="eastAsia" w:ascii="宋体" w:hAnsi="宋体" w:cs="宋体"/>
          <w:color w:val="000000" w:themeColor="text1"/>
          <w:sz w:val="24"/>
          <w:lang w:val="en-US" w:eastAsia="zh-CN"/>
          <w14:textFill>
            <w14:solidFill>
              <w14:schemeClr w14:val="tx1"/>
            </w14:solidFill>
          </w14:textFill>
        </w:rPr>
        <w:t>ZJXR-2025062401</w:t>
      </w:r>
      <w:r>
        <w:rPr>
          <w:rFonts w:hint="eastAsia" w:ascii="宋体" w:hAnsi="宋体" w:cs="宋体"/>
          <w:color w:val="000000" w:themeColor="text1"/>
          <w:sz w:val="24"/>
          <w14:textFill>
            <w14:solidFill>
              <w14:schemeClr w14:val="tx1"/>
            </w14:solidFill>
          </w14:textFill>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B2225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1CE9F2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59DC209">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615D4C6">
      <w:r>
        <w:rPr>
          <w:rFonts w:hint="eastAsia"/>
          <w:lang w:val="zh-CN"/>
        </w:rPr>
        <w:t xml:space="preserve"> </w:t>
      </w:r>
    </w:p>
    <w:p w14:paraId="004FEB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7FA6A8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FE78A0F">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A8791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7CD4A38">
      <w:pPr>
        <w:snapToGrid w:val="0"/>
        <w:spacing w:line="360" w:lineRule="auto"/>
        <w:ind w:firstLine="576"/>
        <w:rPr>
          <w:rFonts w:ascii="宋体" w:hAnsi="宋体" w:cs="宋体"/>
          <w:u w:val="single"/>
        </w:rPr>
      </w:pPr>
      <w:r>
        <w:rPr>
          <w:rFonts w:hint="eastAsia" w:ascii="宋体" w:hAnsi="宋体" w:cs="宋体"/>
          <w:u w:val="single"/>
        </w:rPr>
        <w:t xml:space="preserve">                                                                                  </w:t>
      </w:r>
    </w:p>
    <w:p w14:paraId="4FE86F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E90F46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F2A40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1650DB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A37D9E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9F35D1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63AB4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0FDB92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48647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711790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77DBD2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18611B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709463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49D028E">
      <w:pPr>
        <w:spacing w:line="360" w:lineRule="auto"/>
        <w:ind w:right="420"/>
        <w:rPr>
          <w:rFonts w:ascii="宋体" w:hAnsi="宋体" w:cs="宋体"/>
          <w:sz w:val="24"/>
        </w:rPr>
      </w:pPr>
      <w:r>
        <w:rPr>
          <w:rFonts w:hint="eastAsia" w:ascii="宋体" w:hAnsi="宋体" w:cs="宋体"/>
          <w:sz w:val="24"/>
        </w:rPr>
        <w:t>注：按本格式和要求提供。</w:t>
      </w:r>
    </w:p>
    <w:p w14:paraId="3B394479">
      <w:pPr>
        <w:autoSpaceDE w:val="0"/>
        <w:autoSpaceDN w:val="0"/>
        <w:jc w:val="center"/>
        <w:rPr>
          <w:rFonts w:ascii="宋体" w:hAnsi="宋体" w:cs="宋体"/>
          <w:b/>
          <w:spacing w:val="6"/>
          <w:sz w:val="32"/>
          <w:szCs w:val="32"/>
        </w:rPr>
      </w:pPr>
    </w:p>
    <w:p w14:paraId="51B4CDC9">
      <w:pPr>
        <w:autoSpaceDE w:val="0"/>
        <w:autoSpaceDN w:val="0"/>
        <w:jc w:val="center"/>
        <w:rPr>
          <w:rFonts w:ascii="宋体" w:hAnsi="宋体" w:cs="宋体"/>
          <w:b/>
          <w:spacing w:val="6"/>
          <w:sz w:val="32"/>
          <w:szCs w:val="32"/>
        </w:rPr>
      </w:pPr>
    </w:p>
    <w:p w14:paraId="254E93E5">
      <w:pPr>
        <w:autoSpaceDE w:val="0"/>
        <w:autoSpaceDN w:val="0"/>
        <w:jc w:val="center"/>
        <w:rPr>
          <w:rFonts w:ascii="宋体" w:hAnsi="宋体" w:cs="宋体"/>
          <w:b/>
          <w:spacing w:val="6"/>
          <w:sz w:val="32"/>
          <w:szCs w:val="32"/>
        </w:rPr>
      </w:pPr>
    </w:p>
    <w:p w14:paraId="2C0D12EF">
      <w:pPr>
        <w:autoSpaceDE w:val="0"/>
        <w:autoSpaceDN w:val="0"/>
        <w:jc w:val="center"/>
        <w:rPr>
          <w:rFonts w:ascii="宋体" w:hAnsi="宋体" w:cs="宋体"/>
          <w:b/>
          <w:spacing w:val="6"/>
          <w:sz w:val="32"/>
          <w:szCs w:val="32"/>
        </w:rPr>
      </w:pPr>
    </w:p>
    <w:p w14:paraId="24785E37">
      <w:pPr>
        <w:autoSpaceDE w:val="0"/>
        <w:autoSpaceDN w:val="0"/>
        <w:jc w:val="center"/>
        <w:rPr>
          <w:rFonts w:ascii="宋体" w:hAnsi="宋体" w:cs="宋体"/>
          <w:b/>
          <w:spacing w:val="6"/>
          <w:sz w:val="32"/>
          <w:szCs w:val="32"/>
        </w:rPr>
      </w:pPr>
    </w:p>
    <w:p w14:paraId="4D37144A">
      <w:pPr>
        <w:autoSpaceDE w:val="0"/>
        <w:autoSpaceDN w:val="0"/>
        <w:jc w:val="center"/>
        <w:rPr>
          <w:rFonts w:ascii="宋体" w:hAnsi="宋体" w:cs="宋体"/>
          <w:b/>
          <w:spacing w:val="6"/>
          <w:sz w:val="32"/>
          <w:szCs w:val="32"/>
        </w:rPr>
      </w:pPr>
    </w:p>
    <w:p w14:paraId="1B25FBD2">
      <w:pPr>
        <w:autoSpaceDE w:val="0"/>
        <w:autoSpaceDN w:val="0"/>
        <w:jc w:val="center"/>
        <w:rPr>
          <w:rFonts w:ascii="宋体" w:hAnsi="宋体" w:cs="宋体"/>
          <w:b/>
          <w:spacing w:val="6"/>
          <w:sz w:val="32"/>
          <w:szCs w:val="32"/>
        </w:rPr>
      </w:pPr>
    </w:p>
    <w:p w14:paraId="2BC992DF">
      <w:pPr>
        <w:autoSpaceDE w:val="0"/>
        <w:autoSpaceDN w:val="0"/>
        <w:jc w:val="center"/>
        <w:rPr>
          <w:rFonts w:ascii="宋体" w:hAnsi="宋体" w:cs="宋体"/>
          <w:b/>
          <w:spacing w:val="6"/>
          <w:sz w:val="32"/>
          <w:szCs w:val="32"/>
        </w:rPr>
      </w:pPr>
    </w:p>
    <w:p w14:paraId="3402B1E9">
      <w:pPr>
        <w:autoSpaceDE w:val="0"/>
        <w:autoSpaceDN w:val="0"/>
        <w:jc w:val="center"/>
        <w:rPr>
          <w:rFonts w:ascii="宋体" w:hAnsi="宋体" w:cs="宋体"/>
          <w:b/>
          <w:spacing w:val="6"/>
          <w:sz w:val="32"/>
          <w:szCs w:val="32"/>
        </w:rPr>
      </w:pPr>
    </w:p>
    <w:p w14:paraId="430B306D">
      <w:pPr>
        <w:autoSpaceDE w:val="0"/>
        <w:autoSpaceDN w:val="0"/>
        <w:jc w:val="center"/>
        <w:rPr>
          <w:rFonts w:ascii="宋体" w:hAnsi="宋体" w:cs="宋体"/>
          <w:b/>
          <w:spacing w:val="6"/>
          <w:sz w:val="32"/>
          <w:szCs w:val="32"/>
        </w:rPr>
      </w:pPr>
    </w:p>
    <w:p w14:paraId="0873092B">
      <w:pPr>
        <w:autoSpaceDE w:val="0"/>
        <w:autoSpaceDN w:val="0"/>
        <w:jc w:val="center"/>
        <w:rPr>
          <w:rFonts w:ascii="宋体" w:hAnsi="宋体" w:cs="宋体"/>
          <w:b/>
          <w:spacing w:val="6"/>
          <w:sz w:val="32"/>
          <w:szCs w:val="32"/>
        </w:rPr>
      </w:pPr>
    </w:p>
    <w:p w14:paraId="0D62B7E9">
      <w:pPr>
        <w:autoSpaceDE w:val="0"/>
        <w:autoSpaceDN w:val="0"/>
        <w:jc w:val="center"/>
        <w:rPr>
          <w:rFonts w:ascii="宋体" w:hAnsi="宋体" w:cs="宋体"/>
          <w:b/>
          <w:spacing w:val="6"/>
          <w:sz w:val="32"/>
          <w:szCs w:val="32"/>
        </w:rPr>
      </w:pPr>
    </w:p>
    <w:p w14:paraId="0A0B1AE4">
      <w:pPr>
        <w:autoSpaceDE w:val="0"/>
        <w:autoSpaceDN w:val="0"/>
        <w:jc w:val="center"/>
        <w:rPr>
          <w:rFonts w:ascii="宋体" w:hAnsi="宋体" w:cs="宋体"/>
          <w:b/>
          <w:spacing w:val="6"/>
          <w:sz w:val="32"/>
          <w:szCs w:val="32"/>
        </w:rPr>
      </w:pPr>
    </w:p>
    <w:p w14:paraId="67DCDC83">
      <w:pPr>
        <w:autoSpaceDE w:val="0"/>
        <w:autoSpaceDN w:val="0"/>
        <w:jc w:val="center"/>
        <w:rPr>
          <w:rFonts w:ascii="宋体" w:hAnsi="宋体" w:cs="宋体"/>
          <w:b/>
          <w:spacing w:val="6"/>
          <w:sz w:val="32"/>
          <w:szCs w:val="32"/>
        </w:rPr>
      </w:pPr>
    </w:p>
    <w:p w14:paraId="1F03125B">
      <w:pPr>
        <w:autoSpaceDE w:val="0"/>
        <w:autoSpaceDN w:val="0"/>
        <w:jc w:val="center"/>
        <w:rPr>
          <w:rFonts w:ascii="宋体" w:hAnsi="宋体" w:cs="宋体"/>
          <w:b/>
          <w:spacing w:val="6"/>
          <w:sz w:val="32"/>
          <w:szCs w:val="32"/>
        </w:rPr>
      </w:pPr>
    </w:p>
    <w:p w14:paraId="1B19523E">
      <w:pPr>
        <w:autoSpaceDE w:val="0"/>
        <w:autoSpaceDN w:val="0"/>
        <w:jc w:val="center"/>
        <w:rPr>
          <w:rFonts w:ascii="宋体" w:hAnsi="宋体" w:cs="宋体"/>
          <w:b/>
          <w:spacing w:val="6"/>
          <w:sz w:val="32"/>
          <w:szCs w:val="32"/>
        </w:rPr>
      </w:pPr>
    </w:p>
    <w:p w14:paraId="40338167">
      <w:pPr>
        <w:autoSpaceDE w:val="0"/>
        <w:autoSpaceDN w:val="0"/>
        <w:jc w:val="center"/>
        <w:rPr>
          <w:rFonts w:ascii="宋体" w:hAnsi="宋体" w:cs="宋体"/>
          <w:b/>
          <w:spacing w:val="6"/>
          <w:sz w:val="32"/>
          <w:szCs w:val="32"/>
        </w:rPr>
      </w:pPr>
    </w:p>
    <w:p w14:paraId="7BFB15A0">
      <w:pPr>
        <w:autoSpaceDE w:val="0"/>
        <w:autoSpaceDN w:val="0"/>
        <w:jc w:val="center"/>
        <w:rPr>
          <w:rFonts w:ascii="宋体" w:hAnsi="宋体" w:cs="宋体"/>
          <w:b/>
          <w:spacing w:val="6"/>
          <w:sz w:val="32"/>
          <w:szCs w:val="32"/>
        </w:rPr>
      </w:pPr>
    </w:p>
    <w:p w14:paraId="15F41859">
      <w:pPr>
        <w:autoSpaceDE w:val="0"/>
        <w:autoSpaceDN w:val="0"/>
        <w:jc w:val="center"/>
        <w:rPr>
          <w:rFonts w:ascii="宋体" w:hAnsi="宋体" w:cs="宋体"/>
          <w:b/>
          <w:spacing w:val="6"/>
          <w:sz w:val="32"/>
          <w:szCs w:val="32"/>
        </w:rPr>
      </w:pPr>
    </w:p>
    <w:p w14:paraId="63938042">
      <w:pPr>
        <w:autoSpaceDE w:val="0"/>
        <w:autoSpaceDN w:val="0"/>
        <w:jc w:val="center"/>
        <w:rPr>
          <w:rFonts w:ascii="宋体" w:hAnsi="宋体" w:cs="宋体"/>
          <w:b/>
          <w:spacing w:val="6"/>
          <w:sz w:val="32"/>
          <w:szCs w:val="32"/>
        </w:rPr>
      </w:pPr>
    </w:p>
    <w:p w14:paraId="3B96F321">
      <w:pPr>
        <w:autoSpaceDE w:val="0"/>
        <w:autoSpaceDN w:val="0"/>
        <w:jc w:val="center"/>
        <w:rPr>
          <w:rFonts w:ascii="宋体" w:hAnsi="宋体" w:cs="宋体"/>
          <w:b/>
          <w:spacing w:val="6"/>
          <w:sz w:val="32"/>
          <w:szCs w:val="32"/>
        </w:rPr>
      </w:pPr>
    </w:p>
    <w:p w14:paraId="67320F8C">
      <w:pPr>
        <w:autoSpaceDE w:val="0"/>
        <w:autoSpaceDN w:val="0"/>
        <w:jc w:val="center"/>
        <w:rPr>
          <w:rFonts w:ascii="宋体" w:hAnsi="宋体" w:cs="宋体"/>
          <w:b/>
          <w:spacing w:val="6"/>
          <w:sz w:val="32"/>
          <w:szCs w:val="32"/>
        </w:rPr>
      </w:pPr>
    </w:p>
    <w:p w14:paraId="10D407F8">
      <w:pPr>
        <w:autoSpaceDE w:val="0"/>
        <w:autoSpaceDN w:val="0"/>
        <w:jc w:val="center"/>
        <w:rPr>
          <w:rFonts w:ascii="宋体" w:hAnsi="宋体" w:cs="宋体"/>
          <w:b/>
          <w:spacing w:val="6"/>
          <w:sz w:val="32"/>
          <w:szCs w:val="32"/>
        </w:rPr>
      </w:pPr>
    </w:p>
    <w:p w14:paraId="07B07E45">
      <w:pPr>
        <w:autoSpaceDE w:val="0"/>
        <w:autoSpaceDN w:val="0"/>
        <w:jc w:val="center"/>
        <w:rPr>
          <w:rFonts w:ascii="宋体" w:hAnsi="宋体" w:cs="宋体"/>
          <w:b/>
          <w:spacing w:val="6"/>
          <w:sz w:val="32"/>
          <w:szCs w:val="32"/>
        </w:rPr>
      </w:pPr>
    </w:p>
    <w:p w14:paraId="7D855ED4">
      <w:pPr>
        <w:autoSpaceDE w:val="0"/>
        <w:autoSpaceDN w:val="0"/>
        <w:jc w:val="center"/>
        <w:rPr>
          <w:rFonts w:ascii="宋体" w:hAnsi="宋体" w:cs="宋体"/>
          <w:b/>
          <w:spacing w:val="6"/>
          <w:sz w:val="32"/>
          <w:szCs w:val="32"/>
        </w:rPr>
      </w:pPr>
    </w:p>
    <w:p w14:paraId="6E314992">
      <w:pPr>
        <w:autoSpaceDE w:val="0"/>
        <w:autoSpaceDN w:val="0"/>
        <w:jc w:val="center"/>
        <w:rPr>
          <w:rFonts w:ascii="宋体" w:hAnsi="宋体" w:cs="宋体"/>
          <w:b/>
          <w:spacing w:val="6"/>
          <w:sz w:val="32"/>
          <w:szCs w:val="32"/>
        </w:rPr>
      </w:pPr>
    </w:p>
    <w:p w14:paraId="197543CC">
      <w:pPr>
        <w:autoSpaceDE w:val="0"/>
        <w:autoSpaceDN w:val="0"/>
        <w:jc w:val="center"/>
        <w:rPr>
          <w:rFonts w:ascii="宋体" w:hAnsi="宋体" w:cs="宋体"/>
          <w:b/>
          <w:spacing w:val="6"/>
          <w:sz w:val="32"/>
          <w:szCs w:val="32"/>
        </w:rPr>
      </w:pPr>
    </w:p>
    <w:p w14:paraId="558BF81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AE05FFD">
      <w:pPr>
        <w:spacing w:line="360" w:lineRule="auto"/>
        <w:jc w:val="center"/>
        <w:rPr>
          <w:rFonts w:ascii="宋体" w:hAnsi="宋体" w:cs="宋体"/>
          <w:sz w:val="24"/>
          <w:u w:val="single"/>
        </w:rPr>
      </w:pPr>
    </w:p>
    <w:p w14:paraId="18238E3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4BE270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0ADA6E77">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7E9B2AB">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235DA77">
      <w:pPr>
        <w:spacing w:line="360" w:lineRule="auto"/>
        <w:ind w:firstLine="480" w:firstLineChars="200"/>
        <w:jc w:val="left"/>
        <w:rPr>
          <w:rFonts w:ascii="宋体" w:hAnsi="宋体" w:cs="宋体"/>
          <w:sz w:val="24"/>
        </w:rPr>
      </w:pPr>
      <w:r>
        <w:rPr>
          <w:rFonts w:hint="eastAsia" w:ascii="宋体" w:hAnsi="宋体" w:cs="宋体"/>
          <w:sz w:val="24"/>
        </w:rPr>
        <w:t>……</w:t>
      </w:r>
    </w:p>
    <w:p w14:paraId="1AE628D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5DF56A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30B0257">
      <w:pPr>
        <w:spacing w:line="360" w:lineRule="auto"/>
        <w:ind w:right="1760"/>
        <w:jc w:val="right"/>
        <w:rPr>
          <w:rFonts w:ascii="宋体" w:hAnsi="宋体" w:cs="宋体"/>
          <w:sz w:val="24"/>
        </w:rPr>
      </w:pPr>
      <w:r>
        <w:rPr>
          <w:rFonts w:hint="eastAsia" w:ascii="宋体" w:hAnsi="宋体" w:cs="宋体"/>
          <w:sz w:val="24"/>
        </w:rPr>
        <w:t>投标人名称（电子签名）：</w:t>
      </w:r>
    </w:p>
    <w:p w14:paraId="14226D9A">
      <w:pPr>
        <w:spacing w:line="360" w:lineRule="auto"/>
        <w:ind w:right="1120" w:firstLine="4680" w:firstLineChars="1950"/>
        <w:rPr>
          <w:rFonts w:ascii="宋体" w:hAnsi="宋体" w:cs="宋体"/>
          <w:sz w:val="24"/>
        </w:rPr>
      </w:pPr>
      <w:r>
        <w:rPr>
          <w:rFonts w:hint="eastAsia" w:ascii="宋体" w:hAnsi="宋体" w:cs="宋体"/>
          <w:sz w:val="24"/>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51938E55">
      <w:pPr>
        <w:pStyle w:val="4"/>
        <w:rPr>
          <w:rFonts w:ascii="宋体" w:hAnsi="宋体" w:eastAsia="宋体" w:cs="宋体"/>
          <w:lang w:val="en-US"/>
        </w:rPr>
      </w:pPr>
    </w:p>
    <w:p w14:paraId="5A630FAD">
      <w:pPr>
        <w:spacing w:line="360" w:lineRule="auto"/>
        <w:ind w:right="420"/>
        <w:rPr>
          <w:rFonts w:ascii="宋体" w:hAnsi="宋体" w:cs="宋体"/>
        </w:rPr>
      </w:pPr>
    </w:p>
    <w:p w14:paraId="61803555">
      <w:pPr>
        <w:spacing w:line="360" w:lineRule="auto"/>
        <w:rPr>
          <w:rFonts w:ascii="宋体" w:hAnsi="宋体" w:cs="宋体"/>
          <w:bCs/>
          <w:sz w:val="24"/>
        </w:rPr>
      </w:pPr>
      <w:bookmarkStart w:id="420" w:name="_GoBack"/>
      <w:bookmarkEnd w:id="420"/>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A411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9C72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02B1">
    <w:pPr>
      <w:pStyle w:val="40"/>
      <w:framePr w:wrap="around" w:vAnchor="text" w:hAnchor="margin" w:xAlign="right" w:y="1"/>
      <w:rPr>
        <w:rStyle w:val="73"/>
      </w:rPr>
    </w:pPr>
    <w:r>
      <w:fldChar w:fldCharType="begin"/>
    </w:r>
    <w:r>
      <w:rPr>
        <w:rStyle w:val="73"/>
      </w:rPr>
      <w:instrText xml:space="preserve">PAGE  </w:instrText>
    </w:r>
    <w:r>
      <w:fldChar w:fldCharType="end"/>
    </w:r>
  </w:p>
  <w:p w14:paraId="2B45ACE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FCA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16" w:name="_Toc36110187"/>
    <w:bookmarkStart w:id="417" w:name="_Toc91899912"/>
    <w:bookmarkStart w:id="418" w:name="_Toc131845147"/>
    <w:bookmarkStart w:id="419" w:name="_Toc164085800"/>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25F2">
    <w:pPr>
      <w:pStyle w:val="40"/>
      <w:framePr w:wrap="around" w:vAnchor="text" w:hAnchor="margin" w:xAlign="right" w:y="1"/>
      <w:rPr>
        <w:rStyle w:val="73"/>
      </w:rPr>
    </w:pPr>
    <w:r>
      <w:fldChar w:fldCharType="begin"/>
    </w:r>
    <w:r>
      <w:rPr>
        <w:rStyle w:val="73"/>
      </w:rPr>
      <w:instrText xml:space="preserve">PAGE  </w:instrText>
    </w:r>
    <w:r>
      <w:fldChar w:fldCharType="end"/>
    </w:r>
  </w:p>
  <w:p w14:paraId="0625BFA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AA0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C0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1D5DE8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06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53F151F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3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D66C1D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B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B60291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914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852D22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410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498D026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4EEF">
    <w:pPr>
      <w:pStyle w:val="41"/>
      <w:pBdr>
        <w:bottom w:val="single" w:color="auto" w:sz="6" w:space="4"/>
      </w:pBdr>
      <w:jc w:val="right"/>
    </w:pPr>
    <w:r>
      <w:t></w:t>
    </w:r>
    <w:r>
      <w:rPr>
        <w:rFonts w:hint="eastAsia"/>
      </w:rPr>
      <w:t xml:space="preserve">             </w:t>
    </w:r>
    <w:r>
      <w:t>杭州市政府采购公开招标文件</w:t>
    </w:r>
  </w:p>
  <w:p w14:paraId="1F722F4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B156">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EA9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F5107">
    <w:pPr>
      <w:pStyle w:val="41"/>
      <w:rPr>
        <w:rFonts w:ascii="仿宋_GB2312" w:eastAsia="仿宋_GB2312"/>
        <w:b/>
        <w:i/>
        <w:u w:val="single"/>
      </w:rPr>
    </w:pPr>
    <w:r>
      <w:t></w:t>
    </w:r>
    <w:r>
      <w:rPr>
        <w:rFonts w:hint="eastAsia"/>
      </w:rPr>
      <w:t xml:space="preserve">                                                  </w:t>
    </w:r>
    <w:r>
      <w:t xml:space="preserve">             杭州市政府采购公开招标文件</w:t>
    </w:r>
  </w:p>
  <w:p w14:paraId="1998B7A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CBB9">
    <w:pPr>
      <w:pStyle w:val="41"/>
    </w:pPr>
    <w:r>
      <w:t></w:t>
    </w:r>
    <w:r>
      <w:rPr>
        <w:rFonts w:hint="eastAsia"/>
      </w:rPr>
      <w:t xml:space="preserve">         </w:t>
    </w:r>
  </w:p>
  <w:p w14:paraId="7063C9C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C1869">
    <w:pPr>
      <w:pStyle w:val="41"/>
      <w:rPr>
        <w:rFonts w:ascii="仿宋_GB2312" w:eastAsia="仿宋_GB2312"/>
        <w:b/>
        <w:i/>
        <w:u w:val="single"/>
      </w:rPr>
    </w:pPr>
    <w:r>
      <w:t></w:t>
    </w:r>
    <w:r>
      <w:rPr>
        <w:rFonts w:hint="eastAsia"/>
      </w:rPr>
      <w:t xml:space="preserve">                                                  </w:t>
    </w:r>
    <w:r>
      <w:t>杭州市政府采购公开招标文件</w:t>
    </w:r>
  </w:p>
  <w:p w14:paraId="1834B96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204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888B">
    <w:pPr>
      <w:pStyle w:val="41"/>
      <w:jc w:val="right"/>
      <w:rPr>
        <w:rFonts w:ascii="仿宋_GB2312" w:eastAsia="仿宋_GB2312"/>
        <w:b/>
        <w:i/>
        <w:u w:val="single"/>
      </w:rPr>
    </w:pPr>
    <w:r>
      <w:rPr>
        <w:rFonts w:hint="eastAsia"/>
      </w:rPr>
      <w:t xml:space="preserve">                                  </w:t>
    </w:r>
    <w:r>
      <w:t>杭州市政府采购公开招标文件</w:t>
    </w:r>
  </w:p>
  <w:p w14:paraId="504A276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0901">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21085">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3115A"/>
    <w:multiLevelType w:val="multilevel"/>
    <w:tmpl w:val="3373115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7F1272"/>
    <w:multiLevelType w:val="multilevel"/>
    <w:tmpl w:val="407F1272"/>
    <w:lvl w:ilvl="0" w:tentative="0">
      <w:start w:val="2"/>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679F1187"/>
    <w:multiLevelType w:val="multilevel"/>
    <w:tmpl w:val="679F1187"/>
    <w:lvl w:ilvl="0" w:tentative="0">
      <w:start w:val="1"/>
      <w:numFmt w:val="decimal"/>
      <w:lvlText w:val="%1、"/>
      <w:lvlJc w:val="left"/>
      <w:pPr>
        <w:ind w:left="885" w:hanging="360"/>
      </w:pPr>
      <w:rPr>
        <w:rFonts w:hint="default"/>
        <w:b/>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ZmQzNzQ5NTc3MjYxYzk5ZWQ3NmE2NGUxYjVhN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E2A82"/>
    <w:rsid w:val="019F7441"/>
    <w:rsid w:val="01B37585"/>
    <w:rsid w:val="01D55165"/>
    <w:rsid w:val="01DF6BF8"/>
    <w:rsid w:val="01EC2C57"/>
    <w:rsid w:val="025F0711"/>
    <w:rsid w:val="026B2E25"/>
    <w:rsid w:val="02824D4D"/>
    <w:rsid w:val="02DC4B10"/>
    <w:rsid w:val="02DD76CE"/>
    <w:rsid w:val="02F36323"/>
    <w:rsid w:val="02F5619C"/>
    <w:rsid w:val="031C2D67"/>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6D4530"/>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26701"/>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6335C"/>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365789"/>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C3CB7"/>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062F7A"/>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8178A1"/>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444C9"/>
    <w:rsid w:val="36EC0CC9"/>
    <w:rsid w:val="373F410B"/>
    <w:rsid w:val="37EE7094"/>
    <w:rsid w:val="38296C89"/>
    <w:rsid w:val="383002EB"/>
    <w:rsid w:val="383E029A"/>
    <w:rsid w:val="38586797"/>
    <w:rsid w:val="38994E00"/>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3297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04D1A"/>
    <w:rsid w:val="3F060E16"/>
    <w:rsid w:val="3F1D1096"/>
    <w:rsid w:val="3F2F0234"/>
    <w:rsid w:val="3F4260D2"/>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24001"/>
    <w:rsid w:val="44DE1391"/>
    <w:rsid w:val="451B225C"/>
    <w:rsid w:val="452410C9"/>
    <w:rsid w:val="45317DFB"/>
    <w:rsid w:val="456D3CE4"/>
    <w:rsid w:val="4579042C"/>
    <w:rsid w:val="457F0571"/>
    <w:rsid w:val="45851176"/>
    <w:rsid w:val="459B6130"/>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9557F"/>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606CB"/>
    <w:rsid w:val="522E4CC3"/>
    <w:rsid w:val="5244713B"/>
    <w:rsid w:val="52615633"/>
    <w:rsid w:val="526861E8"/>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1525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E7230"/>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C7568"/>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D051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B756E"/>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01CA7"/>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9907B6"/>
    <w:rsid w:val="76C87133"/>
    <w:rsid w:val="76CD08D5"/>
    <w:rsid w:val="76DB4B92"/>
    <w:rsid w:val="77052AA4"/>
    <w:rsid w:val="77136511"/>
    <w:rsid w:val="77340A39"/>
    <w:rsid w:val="77351FD0"/>
    <w:rsid w:val="77472422"/>
    <w:rsid w:val="777F31F2"/>
    <w:rsid w:val="77D1700D"/>
    <w:rsid w:val="77DE0B76"/>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4423"/>
    <w:rsid w:val="7F715AF2"/>
    <w:rsid w:val="7F7ACC42"/>
    <w:rsid w:val="7F886E69"/>
    <w:rsid w:val="BB7FA927"/>
    <w:rsid w:val="F5FFD31F"/>
    <w:rsid w:val="F9F1F62F"/>
    <w:rsid w:val="FBFF4B98"/>
    <w:rsid w:val="FFFE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14989</Words>
  <Characters>16167</Characters>
  <Lines>274</Lines>
  <Paragraphs>77</Paragraphs>
  <TotalTime>0</TotalTime>
  <ScaleCrop>false</ScaleCrop>
  <LinksUpToDate>false</LinksUpToDate>
  <CharactersWithSpaces>16585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wangchen172121</cp:lastModifiedBy>
  <cp:lastPrinted>2021-12-28T03:06:00Z</cp:lastPrinted>
  <dcterms:modified xsi:type="dcterms:W3CDTF">2025-06-24T04:43:19Z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1972D33F323C4DB891DFDA5B66AB51D4_13</vt:lpwstr>
  </property>
  <property fmtid="{D5CDD505-2E9C-101B-9397-08002B2CF9AE}" pid="5" name="KSOTemplateDocerSaveRecord">
    <vt:lpwstr>eyJoZGlkIjoiY2YzMjA2MTE2MzYzNzg5MWExZWNmMzdjYWVmMGU4OTgiLCJ1c2VySWQiOiIzMTAxNDQ3NzAifQ==</vt:lpwstr>
  </property>
</Properties>
</file>