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jc w:val="center"/>
        <w:rPr>
          <w:rFonts w:ascii="宋体" w:hAnsi="宋体" w:cs="宋体"/>
          <w:sz w:val="48"/>
          <w:szCs w:val="48"/>
        </w:rPr>
      </w:pPr>
      <w:r>
        <w:rPr>
          <w:rFonts w:hint="eastAsia" w:ascii="宋体" w:hAnsi="宋体" w:cs="宋体"/>
          <w:sz w:val="48"/>
          <w:szCs w:val="48"/>
        </w:rPr>
        <w:t>杭州市应急管理局</w:t>
      </w:r>
    </w:p>
    <w:p>
      <w:pPr>
        <w:adjustRightInd/>
        <w:spacing w:line="360" w:lineRule="auto"/>
        <w:jc w:val="center"/>
        <w:rPr>
          <w:rFonts w:ascii="宋体" w:hAnsi="宋体" w:cs="宋体"/>
          <w:color w:val="0000FF"/>
          <w:sz w:val="48"/>
          <w:szCs w:val="48"/>
        </w:rPr>
      </w:pPr>
      <w:r>
        <w:rPr>
          <w:rFonts w:hint="eastAsia" w:ascii="宋体" w:hAnsi="宋体" w:cs="宋体"/>
          <w:sz w:val="48"/>
          <w:szCs w:val="48"/>
        </w:rPr>
        <w:t>消防侦检类装备采购项目</w:t>
      </w:r>
    </w:p>
    <w:p>
      <w:pPr>
        <w:adjustRightInd/>
        <w:spacing w:line="360" w:lineRule="auto"/>
        <w:jc w:val="center"/>
        <w:rPr>
          <w:rFonts w:ascii="宋体" w:hAnsi="宋体" w:cs="宋体"/>
          <w:sz w:val="48"/>
          <w:szCs w:val="48"/>
        </w:rPr>
      </w:pPr>
    </w:p>
    <w:p>
      <w:pPr>
        <w:pStyle w:val="4"/>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（电子招投标,公开招标）</w:t>
      </w:r>
    </w:p>
    <w:p>
      <w:pPr>
        <w:snapToGrid w:val="0"/>
        <w:spacing w:line="360" w:lineRule="auto"/>
        <w:jc w:val="center"/>
        <w:rPr>
          <w:rFonts w:ascii="宋体" w:hAnsi="宋体" w:cs="宋体"/>
          <w:color w:val="FF0000"/>
          <w:sz w:val="30"/>
          <w:szCs w:val="30"/>
        </w:rPr>
      </w:pPr>
      <w:r>
        <w:rPr>
          <w:rFonts w:hint="eastAsia" w:ascii="宋体" w:hAnsi="宋体" w:cs="宋体"/>
          <w:sz w:val="30"/>
          <w:szCs w:val="30"/>
        </w:rPr>
        <w:t>编号：HZYX-HZYJ-23235GK</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ascii="宋体" w:hAnsi="宋体" w:cs="宋体"/>
          <w:bCs/>
          <w:sz w:val="32"/>
          <w:szCs w:val="32"/>
        </w:rPr>
      </w:pPr>
      <w:r>
        <w:rPr>
          <w:rFonts w:hint="eastAsia" w:ascii="宋体" w:hAnsi="宋体" w:cs="宋体"/>
          <w:bCs/>
          <w:sz w:val="32"/>
          <w:szCs w:val="32"/>
        </w:rPr>
        <w:t>采购人：杭州市应急管理局(杭州市安全生产委员会办公室)</w:t>
      </w:r>
    </w:p>
    <w:p>
      <w:pPr>
        <w:spacing w:line="360" w:lineRule="auto"/>
        <w:jc w:val="center"/>
        <w:rPr>
          <w:rFonts w:ascii="宋体" w:hAnsi="宋体" w:cs="宋体"/>
          <w:bCs/>
          <w:sz w:val="32"/>
          <w:szCs w:val="32"/>
        </w:rPr>
      </w:pPr>
      <w:r>
        <w:rPr>
          <w:rFonts w:hint="eastAsia" w:ascii="宋体" w:hAnsi="宋体" w:cs="宋体"/>
          <w:bCs/>
          <w:sz w:val="32"/>
          <w:szCs w:val="32"/>
        </w:rPr>
        <w:t>采购代理机构：杭州意信招标代理有限公司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二〇二三年七月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宋体" w:hAnsi="宋体" w:cs="宋体"/>
          <w:sz w:val="24"/>
          <w:u w:val="single"/>
        </w:rPr>
        <w:t>杭州市应急管理局消防侦检类装备采购项目</w:t>
      </w:r>
      <w:r>
        <w:rPr>
          <w:rFonts w:hint="eastAsia" w:asciiTheme="minorEastAsia" w:hAnsiTheme="minorEastAsia" w:eastAsiaTheme="minorEastAsia"/>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kern w:val="2"/>
          <w:sz w:val="24"/>
          <w:szCs w:val="24"/>
        </w:rPr>
        <w:t>2023</w:t>
      </w:r>
      <w:r>
        <w:rPr>
          <w:rStyle w:val="76"/>
          <w:rFonts w:cs="Times New Roman" w:asciiTheme="minorEastAsia" w:hAnsiTheme="minorEastAsia" w:eastAsiaTheme="minorEastAsia"/>
          <w:snapToGrid/>
          <w:kern w:val="2"/>
          <w:sz w:val="24"/>
          <w:szCs w:val="24"/>
        </w:rPr>
        <w:t>年</w:t>
      </w:r>
      <w:r>
        <w:rPr>
          <w:rStyle w:val="76"/>
          <w:rFonts w:hint="eastAsia" w:cs="Times New Roman" w:asciiTheme="minorEastAsia" w:hAnsiTheme="minorEastAsia" w:eastAsiaTheme="minorEastAsia"/>
          <w:snapToGrid/>
          <w:kern w:val="2"/>
          <w:sz w:val="24"/>
          <w:szCs w:val="24"/>
          <w:lang w:val="en-US" w:eastAsia="zh-CN"/>
        </w:rPr>
        <w:t>7</w:t>
      </w:r>
      <w:r>
        <w:rPr>
          <w:rStyle w:val="76"/>
          <w:rFonts w:hint="eastAsia" w:cs="Times New Roman" w:asciiTheme="minorEastAsia" w:hAnsiTheme="minorEastAsia" w:eastAsiaTheme="minorEastAsia"/>
          <w:snapToGrid/>
          <w:kern w:val="2"/>
          <w:sz w:val="24"/>
          <w:szCs w:val="24"/>
        </w:rPr>
        <w:t>月</w:t>
      </w:r>
      <w:r>
        <w:rPr>
          <w:rStyle w:val="76"/>
          <w:rFonts w:hint="eastAsia" w:cs="Times New Roman" w:asciiTheme="minorEastAsia" w:hAnsiTheme="minorEastAsia" w:eastAsiaTheme="minorEastAsia"/>
          <w:snapToGrid/>
          <w:kern w:val="2"/>
          <w:sz w:val="24"/>
          <w:szCs w:val="24"/>
          <w:lang w:val="en-US" w:eastAsia="zh-CN"/>
        </w:rPr>
        <w:t>28</w:t>
      </w:r>
      <w:r>
        <w:rPr>
          <w:rStyle w:val="76"/>
          <w:rFonts w:hint="eastAsia" w:cs="Times New Roman" w:asciiTheme="minorEastAsia" w:hAnsiTheme="minorEastAsia" w:eastAsiaTheme="minorEastAsia"/>
          <w:snapToGrid/>
          <w:kern w:val="2"/>
          <w:sz w:val="24"/>
          <w:szCs w:val="24"/>
        </w:rPr>
        <w:t>日</w:t>
      </w:r>
      <w:r>
        <w:rPr>
          <w:rStyle w:val="76"/>
          <w:rFonts w:hint="eastAsia" w:cs="Times New Roman" w:asciiTheme="minorEastAsia" w:hAnsiTheme="minorEastAsia" w:eastAsiaTheme="minorEastAsia"/>
          <w:snapToGrid/>
          <w:kern w:val="2"/>
          <w:sz w:val="24"/>
          <w:szCs w:val="24"/>
          <w:lang w:val="en-US" w:eastAsia="zh-CN"/>
        </w:rPr>
        <w:t>09</w:t>
      </w:r>
      <w:r>
        <w:rPr>
          <w:rStyle w:val="76"/>
          <w:rFonts w:hint="eastAsia" w:cs="Times New Roman" w:asciiTheme="minorEastAsia" w:hAnsiTheme="minorEastAsia" w:eastAsiaTheme="minorEastAsia"/>
          <w:snapToGrid/>
          <w:kern w:val="2"/>
          <w:sz w:val="24"/>
          <w:szCs w:val="24"/>
        </w:rPr>
        <w:t>点</w:t>
      </w:r>
      <w:r>
        <w:rPr>
          <w:rStyle w:val="76"/>
          <w:rFonts w:hint="eastAsia" w:cs="Times New Roman" w:asciiTheme="minorEastAsia" w:hAnsiTheme="minorEastAsia" w:eastAsiaTheme="minorEastAsia"/>
          <w:snapToGrid/>
          <w:kern w:val="2"/>
          <w:sz w:val="24"/>
          <w:szCs w:val="24"/>
          <w:lang w:val="en-US" w:eastAsia="zh-CN"/>
        </w:rPr>
        <w:t>30</w:t>
      </w:r>
      <w:r>
        <w:rPr>
          <w:rStyle w:val="76"/>
          <w:rFonts w:hint="eastAsia" w:cs="Times New Roman" w:asciiTheme="minorEastAsia" w:hAnsiTheme="minorEastAsia" w:eastAsiaTheme="minorEastAsia"/>
          <w:snapToGrid/>
          <w:kern w:val="2"/>
          <w:sz w:val="24"/>
          <w:szCs w:val="24"/>
        </w:rPr>
        <w:t>分</w:t>
      </w:r>
      <w:r>
        <w:rPr>
          <w:rStyle w:val="76"/>
          <w:rFonts w:hint="eastAsia" w:cs="Times New Roman" w:asciiTheme="minorEastAsia" w:hAnsiTheme="minorEastAsia" w:eastAsiaTheme="minorEastAsia"/>
          <w:bCs/>
          <w:snapToGrid/>
          <w:kern w:val="2"/>
          <w:sz w:val="24"/>
          <w:szCs w:val="24"/>
        </w:rPr>
        <w:t>00秒</w:t>
      </w:r>
      <w:r>
        <w:rPr>
          <w:rStyle w:val="76"/>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72" w:firstLineChars="196"/>
        <w:rPr>
          <w:rFonts w:ascii="宋体" w:hAnsi="宋体" w:cs="宋体"/>
          <w:sz w:val="24"/>
        </w:rPr>
      </w:pPr>
      <w:r>
        <w:rPr>
          <w:rFonts w:hint="eastAsia" w:ascii="宋体" w:hAnsi="宋体" w:cs="宋体"/>
          <w:b/>
          <w:sz w:val="24"/>
        </w:rPr>
        <w:t>项目编号：</w:t>
      </w:r>
      <w:r>
        <w:rPr>
          <w:rFonts w:hint="eastAsia" w:ascii="宋体" w:hAnsi="宋体" w:cs="宋体"/>
          <w:bCs/>
          <w:sz w:val="24"/>
        </w:rPr>
        <w:t>HZYX-HZYJ-23235GK</w:t>
      </w:r>
    </w:p>
    <w:p>
      <w:pPr>
        <w:spacing w:line="360" w:lineRule="auto"/>
        <w:rPr>
          <w:rFonts w:ascii="宋体" w:hAnsi="宋体" w:cs="宋体"/>
          <w:sz w:val="24"/>
        </w:rPr>
      </w:pPr>
      <w:r>
        <w:rPr>
          <w:rFonts w:hint="eastAsia" w:ascii="宋体" w:hAnsi="宋体" w:cs="宋体"/>
          <w:b/>
          <w:sz w:val="24"/>
        </w:rPr>
        <w:t xml:space="preserve">    项目名称：</w:t>
      </w:r>
      <w:r>
        <w:rPr>
          <w:rFonts w:hint="eastAsia" w:ascii="宋体" w:hAnsi="宋体" w:cs="宋体"/>
          <w:bCs/>
          <w:sz w:val="24"/>
        </w:rPr>
        <w:t>杭州市应急管理局消防侦检类装备采购项目</w:t>
      </w:r>
    </w:p>
    <w:p>
      <w:pPr>
        <w:spacing w:line="360" w:lineRule="auto"/>
        <w:rPr>
          <w:rFonts w:ascii="宋体" w:hAnsi="宋体" w:cs="宋体"/>
          <w:color w:val="FF0000"/>
          <w:sz w:val="24"/>
        </w:rPr>
      </w:pPr>
      <w:r>
        <w:rPr>
          <w:rFonts w:hint="eastAsia" w:ascii="宋体" w:hAnsi="宋体" w:cs="宋体"/>
          <w:b/>
          <w:sz w:val="24"/>
        </w:rPr>
        <w:t xml:space="preserve">    预算金额（元）：</w:t>
      </w:r>
      <w:r>
        <w:rPr>
          <w:rFonts w:hint="eastAsia" w:ascii="宋体" w:hAnsi="宋体" w:cs="宋体"/>
          <w:sz w:val="24"/>
        </w:rPr>
        <w:t>标项一：3300000.00；标项二：5856000.00；标项三：798270.00</w:t>
      </w:r>
      <w:r>
        <w:rPr>
          <w:rFonts w:ascii="宋体" w:hAnsi="宋体" w:cs="宋体"/>
          <w:sz w:val="24"/>
        </w:rPr>
        <w:t>。</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sz w:val="24"/>
        </w:rPr>
        <w:t>标项一：3300000.00；标项二：5856000.00；标项三：798270.00</w:t>
      </w:r>
      <w:r>
        <w:rPr>
          <w:rFonts w:ascii="宋体" w:hAnsi="宋体" w:cs="宋体"/>
          <w:sz w:val="24"/>
        </w:rPr>
        <w:t>。</w:t>
      </w:r>
    </w:p>
    <w:p>
      <w:pPr>
        <w:pStyle w:val="6"/>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color w:val="auto"/>
          <w:sz w:val="24"/>
        </w:rPr>
        <w:t>标项一</w:t>
      </w:r>
      <w:r>
        <w:rPr>
          <w:rFonts w:hint="eastAsia" w:hAnsi="宋体" w:cs="宋体"/>
          <w:color w:val="auto"/>
          <w:sz w:val="24"/>
        </w:rPr>
        <w:t>杭州市应急管理局消防侦检类装备采购项目（区域型有毒气体探测仪）</w:t>
      </w:r>
      <w:r>
        <w:rPr>
          <w:rFonts w:hint="eastAsia" w:hAnsi="宋体" w:cs="宋体"/>
          <w:bCs/>
          <w:color w:val="auto"/>
          <w:sz w:val="24"/>
        </w:rPr>
        <w:t>主要内容：采购3套区域型有毒气体探测仪，主要用于烟气污染源或危险泄漏气液体的成分监测，无需制样、直接采样，直接进行定性、定量分析，能在现场进行长时间的监测，无需值守。标项二杭州市应急管理局消防侦检类装备采购项目（消防用红外热像仪）主要内容：采购122台消防用红外热像仪，用于灭火救援中快速定位确定火源、收集数据和全天候监视。手持式操作，可在高温高热环境及任何自然光照条件下使用，可在浓烟和夜晚远距离监控。标项三杭州市应急管理局消防侦检类装备采购项目（有毒气体探测仪和可燃气体探测仪）主要内容：1.采购93台有毒气体探测仪，用于灭火救援中快速确定有毒气体种类（一氧化碳、硫化氢、氧气等），手持式操作；2.采购84台可燃气体探测仪，用于灭火救援中快速查明可燃气体种类及浓度，手持式操作。</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rPr>
      </w:pPr>
      <w:r>
        <w:rPr>
          <w:rFonts w:hint="eastAsia" w:ascii="宋体" w:hAnsi="宋体" w:cs="宋体"/>
          <w:b/>
        </w:rPr>
        <w:t>合同履约期限：</w:t>
      </w:r>
      <w:r>
        <w:rPr>
          <w:rFonts w:hint="eastAsia" w:ascii="宋体" w:hAnsi="宋体" w:cs="宋体"/>
          <w:bCs/>
        </w:rPr>
        <w:t>合同签订后2个月内交货。</w:t>
      </w:r>
    </w:p>
    <w:p>
      <w:pPr>
        <w:pStyle w:val="6"/>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ascii="宋体" w:hAnsi="宋体" w:cs="宋体"/>
          <w:snapToGrid w:val="0"/>
          <w:kern w:val="28"/>
          <w:sz w:val="24"/>
          <w:szCs w:val="20"/>
        </w:rPr>
        <w:t>2</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2" w:firstLineChars="200"/>
        <w:rPr>
          <w:rFonts w:ascii="宋体" w:hAnsi="宋体" w:cs="宋体"/>
          <w:b/>
          <w:bCs/>
          <w:color w:val="auto"/>
          <w:sz w:val="24"/>
        </w:rPr>
      </w:pPr>
      <w:sdt>
        <w:sdtPr>
          <w:rPr>
            <w:rFonts w:hint="eastAsia" w:ascii="宋体" w:hAnsi="宋体" w:cs="宋体"/>
            <w:b/>
            <w:bCs/>
            <w:color w:val="auto"/>
            <w:kern w:val="0"/>
            <w:sz w:val="24"/>
          </w:rPr>
          <w:id w:val="-1024704304"/>
        </w:sdtPr>
        <w:sdtEndPr>
          <w:rPr>
            <w:rFonts w:hint="eastAsia" w:ascii="宋体" w:hAnsi="宋体" w:cs="宋体"/>
            <w:b/>
            <w:bCs/>
            <w:color w:val="auto"/>
            <w:kern w:val="0"/>
            <w:sz w:val="24"/>
          </w:rPr>
        </w:sdtEndPr>
        <w:sdtContent>
          <w:r>
            <w:rPr>
              <w:rFonts w:ascii="Wingdings" w:hAnsi="Wingdings" w:eastAsia="MS Gothic" w:cs="宋体"/>
              <w:b/>
              <w:bCs/>
              <w:color w:val="auto"/>
              <w:kern w:val="0"/>
              <w:sz w:val="24"/>
            </w:rPr>
            <w:t></w:t>
          </w:r>
        </w:sdtContent>
      </w:sdt>
      <w:r>
        <w:rPr>
          <w:rFonts w:hint="eastAsia" w:ascii="宋体" w:hAnsi="宋体" w:cs="宋体"/>
          <w:b/>
          <w:bCs/>
          <w:color w:val="auto"/>
          <w:kern w:val="0"/>
          <w:sz w:val="24"/>
        </w:rPr>
        <w:t>专</w:t>
      </w:r>
      <w:r>
        <w:rPr>
          <w:rFonts w:hint="eastAsia" w:ascii="宋体" w:hAnsi="宋体" w:cs="宋体"/>
          <w:b/>
          <w:bCs/>
          <w:color w:val="auto"/>
          <w:sz w:val="24"/>
        </w:rPr>
        <w:t>门面向中小企业</w:t>
      </w:r>
    </w:p>
    <w:p>
      <w:pPr>
        <w:spacing w:line="360" w:lineRule="auto"/>
        <w:ind w:firstLine="901" w:firstLineChars="374"/>
        <w:rPr>
          <w:rFonts w:ascii="宋体" w:hAnsi="宋体" w:cs="宋体"/>
          <w:b/>
          <w:bCs/>
          <w:color w:val="auto"/>
          <w:sz w:val="24"/>
          <w:u w:val="single"/>
        </w:rPr>
      </w:pPr>
      <w:sdt>
        <w:sdtPr>
          <w:rPr>
            <w:rFonts w:hint="eastAsia" w:ascii="宋体" w:hAnsi="宋体" w:cs="宋体"/>
            <w:b/>
            <w:bCs/>
            <w:color w:val="auto"/>
            <w:kern w:val="0"/>
            <w:sz w:val="24"/>
          </w:rPr>
          <w:id w:val="-924730588"/>
        </w:sdtPr>
        <w:sdtEndPr>
          <w:rPr>
            <w:rFonts w:hint="eastAsia" w:ascii="宋体" w:hAnsi="宋体" w:cs="宋体"/>
            <w:b/>
            <w:bCs/>
            <w:color w:val="auto"/>
            <w:kern w:val="0"/>
            <w:sz w:val="24"/>
          </w:rPr>
        </w:sdtEndPr>
        <w:sdtContent>
          <w:r>
            <w:rPr>
              <w:rFonts w:ascii="Wingdings" w:hAnsi="Wingdings" w:eastAsia="MS Gothic" w:cs="宋体"/>
              <w:b/>
              <w:bCs/>
              <w:color w:val="auto"/>
              <w:kern w:val="0"/>
              <w:sz w:val="24"/>
            </w:rPr>
            <w:t></w:t>
          </w:r>
        </w:sdtContent>
      </w:sdt>
      <w:r>
        <w:rPr>
          <w:rFonts w:hint="eastAsia" w:ascii="宋体" w:hAnsi="宋体" w:cs="宋体"/>
          <w:b/>
          <w:bCs/>
          <w:color w:val="auto"/>
          <w:sz w:val="24"/>
        </w:rPr>
        <w:t>货物全部由符合政策要求的中小企业制造，提供中小企业声明函；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1152604937"/>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sdtPr>
        <w:sdtEndPr>
          <w:rPr>
            <w:rFonts w:hint="eastAsia" w:ascii="宋体" w:hAnsi="宋体" w:cs="宋体"/>
            <w:kern w:val="0"/>
            <w:sz w:val="24"/>
          </w:rPr>
        </w:sdtEndPr>
        <w:sdtContent>
          <w:r>
            <w:rPr>
              <w:rFonts w:hint="eastAsia" w:ascii="宋体" w:hAnsi="宋体" w:cs="宋体"/>
              <w:kern w:val="0"/>
              <w:sz w:val="24"/>
            </w:rPr>
            <w:t>☐</w:t>
          </w:r>
          <w:bookmarkStart w:id="12" w:name="_Hlk101132524"/>
        </w:sdtContent>
      </w:sdt>
      <w:r>
        <w:rPr>
          <w:rFonts w:hint="eastAsia" w:ascii="宋体" w:hAnsi="宋体" w:cs="宋体"/>
          <w:sz w:val="24"/>
        </w:rPr>
        <w:t>要求以联合体形式参加，提供联合协议和中小企业声明函，联合协议中中小企业合同金额应当达到%，其中小微企业合同金额应当达到%；</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bookmarkEnd w:id="12"/>
    <w:p>
      <w:pPr>
        <w:spacing w:line="360" w:lineRule="auto"/>
        <w:ind w:firstLine="480" w:firstLineChars="200"/>
        <w:rPr>
          <w:rFonts w:ascii="宋体" w:hAnsi="宋体" w:cs="宋体"/>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要求合同分包，提供分包意向协议和中小企业声明函，分包意向协议中中小企业合同金额应当达到达到%，其中小微企业合同金额应当达到%；</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color w:val="0000FF"/>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w:t>
      </w:r>
      <w:r>
        <w:rPr>
          <w:rFonts w:hint="eastAsia" w:ascii="宋体" w:hAnsi="宋体" w:cs="宋体"/>
          <w:sz w:val="24"/>
          <w:u w:val="single"/>
          <w:lang w:val="en-US" w:eastAsia="zh-CN"/>
        </w:rPr>
        <w:t>7</w:t>
      </w:r>
      <w:r>
        <w:rPr>
          <w:rFonts w:hint="eastAsia" w:ascii="宋体" w:hAnsi="宋体" w:cs="宋体"/>
          <w:sz w:val="24"/>
          <w:u w:val="single"/>
        </w:rPr>
        <w:t>月</w:t>
      </w:r>
      <w:r>
        <w:rPr>
          <w:rFonts w:hint="eastAsia" w:ascii="宋体" w:hAnsi="宋体" w:cs="宋体"/>
          <w:sz w:val="24"/>
          <w:u w:val="single"/>
          <w:lang w:val="en-US" w:eastAsia="zh-CN"/>
        </w:rPr>
        <w:t>28</w:t>
      </w:r>
      <w:r>
        <w:rPr>
          <w:rFonts w:hint="eastAsia" w:ascii="宋体" w:hAnsi="宋体" w:cs="宋体"/>
          <w:sz w:val="24"/>
          <w:u w:val="single"/>
        </w:rPr>
        <w:t>日</w:t>
      </w:r>
      <w:r>
        <w:rPr>
          <w:rFonts w:hint="eastAsia" w:ascii="宋体" w:hAnsi="宋体" w:cs="宋体"/>
          <w:sz w:val="24"/>
        </w:rPr>
        <w:t>，每天上午00:00至12:00，下午12:00至23:59（北京时间，线上获取法定节假日均可，线下获取文件法定节假日除外）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2023年</w:t>
      </w:r>
      <w:r>
        <w:rPr>
          <w:rFonts w:hint="eastAsia" w:ascii="宋体" w:hAnsi="宋体" w:cs="宋体"/>
          <w:sz w:val="24"/>
          <w:u w:val="single"/>
          <w:lang w:val="en-US" w:eastAsia="zh-CN"/>
        </w:rPr>
        <w:t>7</w:t>
      </w:r>
      <w:r>
        <w:rPr>
          <w:rFonts w:hint="eastAsia" w:ascii="宋体" w:hAnsi="宋体" w:cs="宋体"/>
          <w:sz w:val="24"/>
          <w:u w:val="single"/>
        </w:rPr>
        <w:t>月</w:t>
      </w:r>
      <w:r>
        <w:rPr>
          <w:rFonts w:hint="eastAsia" w:ascii="宋体" w:hAnsi="宋体" w:cs="宋体"/>
          <w:sz w:val="24"/>
          <w:u w:val="single"/>
          <w:lang w:val="en-US" w:eastAsia="zh-CN"/>
        </w:rPr>
        <w:t>28</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2023年</w:t>
      </w:r>
      <w:r>
        <w:rPr>
          <w:rFonts w:hint="eastAsia" w:ascii="宋体" w:hAnsi="宋体" w:cs="宋体"/>
          <w:sz w:val="24"/>
          <w:u w:val="single"/>
          <w:lang w:val="en-US" w:eastAsia="zh-CN"/>
        </w:rPr>
        <w:t>7</w:t>
      </w:r>
      <w:r>
        <w:rPr>
          <w:rFonts w:hint="eastAsia" w:ascii="宋体" w:hAnsi="宋体" w:cs="宋体"/>
          <w:sz w:val="24"/>
          <w:u w:val="single"/>
        </w:rPr>
        <w:t>月</w:t>
      </w:r>
      <w:r>
        <w:rPr>
          <w:rFonts w:hint="eastAsia" w:ascii="宋体" w:hAnsi="宋体" w:cs="宋体"/>
          <w:sz w:val="24"/>
          <w:u w:val="single"/>
          <w:lang w:val="en-US" w:eastAsia="zh-CN"/>
        </w:rPr>
        <w:t>28</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ind w:firstLine="480" w:firstLineChars="200"/>
        <w:rPr>
          <w:rFonts w:ascii="宋体" w:hAnsi="宋体" w:cs="宋体"/>
          <w:sz w:val="24"/>
        </w:rPr>
      </w:pPr>
      <w:r>
        <w:rPr>
          <w:rFonts w:hint="eastAsia" w:ascii="宋体" w:hAnsi="宋体" w:cs="宋体"/>
          <w:sz w:val="24"/>
        </w:rPr>
        <w:t>名    称：杭州市应急管理局(杭州市安全生产委员会办公室)</w:t>
      </w:r>
    </w:p>
    <w:p>
      <w:pPr>
        <w:spacing w:line="360" w:lineRule="auto"/>
        <w:rPr>
          <w:rFonts w:ascii="宋体" w:hAnsi="宋体" w:cs="宋体"/>
          <w:sz w:val="24"/>
        </w:rPr>
      </w:pPr>
      <w:r>
        <w:rPr>
          <w:rFonts w:hint="eastAsia" w:ascii="宋体" w:hAnsi="宋体" w:cs="宋体"/>
          <w:sz w:val="24"/>
        </w:rPr>
        <w:t xml:space="preserve">    地    址：杭州市解放东路18号市民中心C座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项目联系人（询问）：吕先生</w:t>
      </w:r>
    </w:p>
    <w:p>
      <w:pPr>
        <w:spacing w:line="360" w:lineRule="auto"/>
        <w:rPr>
          <w:rFonts w:ascii="宋体" w:hAnsi="宋体" w:cs="宋体"/>
          <w:sz w:val="24"/>
        </w:rPr>
      </w:pPr>
      <w:r>
        <w:rPr>
          <w:rFonts w:hint="eastAsia" w:ascii="宋体" w:hAnsi="宋体" w:cs="宋体"/>
          <w:sz w:val="24"/>
        </w:rPr>
        <w:t xml:space="preserve">    项目联系方式（询问）：0571-89580763</w:t>
      </w:r>
    </w:p>
    <w:p>
      <w:pPr>
        <w:spacing w:line="360" w:lineRule="auto"/>
        <w:rPr>
          <w:rFonts w:ascii="宋体" w:hAnsi="宋体" w:cs="宋体"/>
          <w:sz w:val="24"/>
        </w:rPr>
      </w:pPr>
      <w:r>
        <w:rPr>
          <w:rFonts w:hint="eastAsia" w:ascii="宋体" w:hAnsi="宋体" w:cs="宋体"/>
          <w:sz w:val="24"/>
        </w:rPr>
        <w:t xml:space="preserve">    质疑联系人：尹先生</w:t>
      </w:r>
    </w:p>
    <w:p>
      <w:pPr>
        <w:spacing w:line="360" w:lineRule="auto"/>
        <w:rPr>
          <w:rFonts w:ascii="宋体" w:hAnsi="宋体" w:cs="宋体"/>
          <w:sz w:val="24"/>
        </w:rPr>
      </w:pPr>
      <w:r>
        <w:rPr>
          <w:rFonts w:hint="eastAsia" w:ascii="宋体" w:hAnsi="宋体" w:cs="宋体"/>
          <w:sz w:val="24"/>
        </w:rPr>
        <w:t xml:space="preserve">    质疑联系方式：0571-85259603</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w:t>
      </w:r>
      <w:r>
        <w:rPr>
          <w:rFonts w:hint="eastAsia" w:ascii="宋体" w:hAnsi="宋体"/>
          <w:sz w:val="24"/>
        </w:rPr>
        <w:t>杭州意信招标代理有限公司</w:t>
      </w:r>
    </w:p>
    <w:p>
      <w:pPr>
        <w:spacing w:line="360" w:lineRule="auto"/>
        <w:ind w:firstLine="480"/>
        <w:rPr>
          <w:rFonts w:ascii="宋体" w:hAnsi="宋体" w:cs="宋体"/>
          <w:sz w:val="24"/>
        </w:rPr>
      </w:pPr>
      <w:r>
        <w:rPr>
          <w:rFonts w:hint="eastAsia" w:ascii="宋体" w:hAnsi="宋体" w:cs="宋体"/>
          <w:sz w:val="24"/>
        </w:rPr>
        <w:t>地    址：</w:t>
      </w:r>
      <w:r>
        <w:rPr>
          <w:rFonts w:hint="eastAsia" w:ascii="宋体" w:hAnsi="宋体" w:cs="宋体"/>
          <w:kern w:val="0"/>
          <w:sz w:val="24"/>
        </w:rPr>
        <w:t>杭州市教工路1号</w:t>
      </w:r>
      <w:r>
        <w:rPr>
          <w:rFonts w:hint="eastAsia" w:ascii="宋体" w:hAnsi="宋体"/>
          <w:sz w:val="24"/>
        </w:rPr>
        <w:t>，西湖数源软件园17号楼509室</w:t>
      </w:r>
    </w:p>
    <w:p>
      <w:pPr>
        <w:spacing w:line="360" w:lineRule="auto"/>
        <w:rPr>
          <w:rFonts w:ascii="宋体" w:hAnsi="宋体" w:cs="宋体"/>
          <w:sz w:val="24"/>
        </w:rPr>
      </w:pPr>
      <w:r>
        <w:rPr>
          <w:rFonts w:hint="eastAsia" w:ascii="宋体" w:hAnsi="宋体" w:cs="宋体"/>
          <w:sz w:val="24"/>
        </w:rPr>
        <w:t xml:space="preserve">    传    真：0571-87211507</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sz w:val="24"/>
        </w:rPr>
        <w:t>曹海英、金婉娇</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sz w:val="24"/>
        </w:rPr>
        <w:t>0571-87211505，88219719</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sz w:val="24"/>
        </w:rPr>
        <w:t>曹红</w:t>
      </w:r>
    </w:p>
    <w:p>
      <w:pPr>
        <w:spacing w:line="360" w:lineRule="auto"/>
        <w:rPr>
          <w:rFonts w:ascii="宋体" w:hAnsi="宋体" w:cs="宋体"/>
          <w:sz w:val="24"/>
        </w:rPr>
      </w:pPr>
      <w:r>
        <w:rPr>
          <w:rFonts w:hint="eastAsia" w:ascii="宋体" w:hAnsi="宋体" w:cs="宋体"/>
          <w:sz w:val="24"/>
        </w:rPr>
        <w:t xml:space="preserve">    质疑联系方式：</w:t>
      </w:r>
      <w:r>
        <w:rPr>
          <w:rFonts w:hint="eastAsia" w:ascii="宋体" w:hAnsi="宋体"/>
          <w:sz w:val="24"/>
        </w:rPr>
        <w:t>0571-87829182</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ascii="宋体" w:hAnsi="宋体" w:cs="宋体"/>
          <w:sz w:val="24"/>
        </w:rPr>
      </w:pPr>
      <w:r>
        <w:rPr>
          <w:rFonts w:hint="eastAsia" w:ascii="宋体" w:hAnsi="宋体" w:cs="宋体"/>
          <w:sz w:val="24"/>
        </w:rPr>
        <w:t>监督投诉电话：电话：0571-85252453</w:t>
      </w:r>
    </w:p>
    <w:p>
      <w:pPr>
        <w:spacing w:line="360" w:lineRule="auto"/>
        <w:ind w:firstLine="480"/>
        <w:rPr>
          <w:rFonts w:ascii="宋体" w:hAnsi="宋体" w:cs="宋体"/>
          <w:sz w:val="24"/>
        </w:rPr>
      </w:pPr>
      <w:r>
        <w:rPr>
          <w:rFonts w:hint="eastAsia" w:ascii="宋体" w:hAnsi="宋体" w:cs="宋体"/>
          <w:sz w:val="24"/>
        </w:rPr>
        <w:t>政策咨询：陈先生、厉先生，0571-89580460、89580456</w:t>
      </w:r>
    </w:p>
    <w:p>
      <w:pPr>
        <w:spacing w:line="360" w:lineRule="auto"/>
        <w:ind w:firstLine="48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2"/>
        <w:spacing w:line="360" w:lineRule="auto"/>
        <w:rPr>
          <w:rFonts w:hAnsi="宋体" w:cs="宋体"/>
          <w:b/>
          <w:sz w:val="36"/>
          <w:szCs w:val="20"/>
        </w:rPr>
      </w:pPr>
    </w:p>
    <w:p>
      <w:pPr>
        <w:pStyle w:val="4"/>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69"/>
        <w:gridCol w:w="1769"/>
        <w:gridCol w:w="66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969"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3664"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89"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969"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3664"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货物类，</w:t>
            </w:r>
          </w:p>
          <w:p>
            <w:pPr>
              <w:spacing w:line="360" w:lineRule="auto"/>
              <w:rPr>
                <w:rFonts w:ascii="宋体" w:hAnsi="宋体" w:cs="宋体"/>
                <w:sz w:val="24"/>
              </w:rPr>
            </w:pPr>
            <w:r>
              <w:rPr>
                <w:rFonts w:hint="eastAsia" w:ascii="宋体" w:hAnsi="宋体" w:cs="宋体"/>
                <w:sz w:val="24"/>
              </w:rPr>
              <w:t>单一产品或核心产品为：</w:t>
            </w:r>
          </w:p>
          <w:p>
            <w:pPr>
              <w:spacing w:line="360" w:lineRule="auto"/>
              <w:rPr>
                <w:rFonts w:ascii="宋体" w:hAnsi="宋体" w:cs="宋体"/>
                <w:sz w:val="24"/>
              </w:rPr>
            </w:pPr>
            <w:r>
              <w:rPr>
                <w:rFonts w:hint="eastAsia" w:ascii="宋体" w:hAnsi="宋体" w:cs="宋体"/>
                <w:sz w:val="24"/>
              </w:rPr>
              <w:t>标项一：区域型有毒气体探测仪；</w:t>
            </w:r>
          </w:p>
          <w:p>
            <w:pPr>
              <w:pStyle w:val="2"/>
              <w:rPr>
                <w:rFonts w:hAnsi="宋体" w:cs="宋体"/>
                <w:snapToGrid/>
                <w:szCs w:val="24"/>
                <w:lang w:val="en-US"/>
              </w:rPr>
            </w:pPr>
            <w:r>
              <w:rPr>
                <w:rFonts w:hint="eastAsia" w:hAnsi="宋体" w:cs="宋体"/>
                <w:snapToGrid/>
                <w:szCs w:val="24"/>
                <w:lang w:val="en-US"/>
              </w:rPr>
              <w:t>标项二：消防用红外热像仪；</w:t>
            </w:r>
          </w:p>
          <w:p>
            <w:pPr>
              <w:rPr>
                <w:lang w:val="zh-CN"/>
              </w:rPr>
            </w:pPr>
            <w:r>
              <w:rPr>
                <w:rFonts w:hint="eastAsia" w:ascii="宋体" w:hAnsi="宋体" w:cs="宋体"/>
                <w:sz w:val="24"/>
              </w:rPr>
              <w:t>标项三：有毒气体探测仪和可燃气体探测仪。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969"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3664"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标的：</w:t>
            </w:r>
          </w:p>
          <w:p>
            <w:pPr>
              <w:spacing w:line="360" w:lineRule="auto"/>
              <w:jc w:val="left"/>
              <w:rPr>
                <w:rFonts w:ascii="宋体" w:hAnsi="宋体"/>
                <w:snapToGrid w:val="0"/>
                <w:kern w:val="28"/>
                <w:sz w:val="24"/>
              </w:rPr>
            </w:pPr>
            <w:r>
              <w:rPr>
                <w:rFonts w:hint="eastAsia" w:ascii="宋体" w:hAnsi="宋体"/>
                <w:snapToGrid w:val="0"/>
                <w:kern w:val="28"/>
                <w:sz w:val="24"/>
              </w:rPr>
              <w:t>标项一：</w:t>
            </w:r>
            <w:r>
              <w:rPr>
                <w:rFonts w:hint="eastAsia" w:hAnsi="宋体" w:cs="宋体"/>
                <w:sz w:val="24"/>
              </w:rPr>
              <w:t>杭州市应急管理局消防侦检类装备采购项目（区域型有毒气体探测仪）</w:t>
            </w:r>
            <w:r>
              <w:rPr>
                <w:rFonts w:hint="eastAsia" w:ascii="宋体" w:hAnsi="宋体"/>
                <w:snapToGrid w:val="0"/>
                <w:kern w:val="28"/>
                <w:sz w:val="24"/>
              </w:rPr>
              <w:t>标的</w:t>
            </w:r>
            <w:r>
              <w:rPr>
                <w:rFonts w:hint="eastAsia" w:hAnsi="宋体" w:cs="宋体"/>
                <w:b/>
                <w:sz w:val="24"/>
              </w:rPr>
              <w:t>区域型有毒气体探测仪</w:t>
            </w:r>
            <w:r>
              <w:rPr>
                <w:rFonts w:hint="eastAsia" w:ascii="宋体" w:hAnsi="宋体" w:cs="Arial"/>
                <w:kern w:val="0"/>
                <w:sz w:val="24"/>
              </w:rPr>
              <w:t>，属于</w:t>
            </w:r>
            <w:r>
              <w:rPr>
                <w:rFonts w:hint="eastAsia" w:ascii="宋体" w:hAnsi="宋体" w:cs="Arial"/>
                <w:b/>
                <w:kern w:val="0"/>
                <w:sz w:val="24"/>
                <w:u w:val="single"/>
              </w:rPr>
              <w:t>（二）工业</w:t>
            </w:r>
            <w:r>
              <w:rPr>
                <w:rFonts w:hint="eastAsia" w:ascii="宋体" w:hAnsi="宋体" w:cs="Arial"/>
                <w:kern w:val="0"/>
                <w:sz w:val="24"/>
              </w:rPr>
              <w:t>；</w:t>
            </w:r>
          </w:p>
          <w:p>
            <w:pPr>
              <w:snapToGrid w:val="0"/>
              <w:spacing w:line="360" w:lineRule="auto"/>
              <w:rPr>
                <w:rFonts w:ascii="宋体" w:hAnsi="宋体" w:cs="Arial"/>
                <w:kern w:val="0"/>
                <w:sz w:val="24"/>
              </w:rPr>
            </w:pPr>
            <w:r>
              <w:rPr>
                <w:rFonts w:hint="eastAsia" w:ascii="宋体" w:hAnsi="宋体"/>
                <w:snapToGrid w:val="0"/>
                <w:kern w:val="28"/>
                <w:sz w:val="24"/>
              </w:rPr>
              <w:t>标项二：</w:t>
            </w:r>
            <w:r>
              <w:rPr>
                <w:rFonts w:hint="eastAsia" w:hAnsi="宋体" w:cs="宋体"/>
                <w:bCs/>
                <w:sz w:val="24"/>
              </w:rPr>
              <w:t>杭州市应急管理局消防侦检类装备采购项目（消防用红外热像仪）</w:t>
            </w:r>
            <w:r>
              <w:rPr>
                <w:rFonts w:hint="eastAsia" w:ascii="宋体" w:hAnsi="宋体"/>
                <w:snapToGrid w:val="0"/>
                <w:kern w:val="28"/>
                <w:sz w:val="24"/>
              </w:rPr>
              <w:t>标的</w:t>
            </w:r>
            <w:r>
              <w:rPr>
                <w:rFonts w:hint="eastAsia" w:hAnsi="宋体" w:cs="宋体"/>
                <w:b/>
                <w:bCs/>
                <w:sz w:val="24"/>
              </w:rPr>
              <w:t>消防用红外热像仪</w:t>
            </w:r>
            <w:r>
              <w:rPr>
                <w:rFonts w:hint="eastAsia" w:ascii="宋体" w:hAnsi="宋体" w:cs="Arial"/>
                <w:kern w:val="0"/>
                <w:sz w:val="24"/>
              </w:rPr>
              <w:t>，属于</w:t>
            </w:r>
            <w:r>
              <w:rPr>
                <w:rFonts w:hint="eastAsia" w:ascii="宋体" w:hAnsi="宋体" w:cs="Arial"/>
                <w:b/>
                <w:kern w:val="0"/>
                <w:sz w:val="24"/>
                <w:u w:val="single"/>
              </w:rPr>
              <w:t>（二）工业</w:t>
            </w:r>
            <w:r>
              <w:rPr>
                <w:rFonts w:hint="eastAsia" w:ascii="宋体" w:hAnsi="宋体" w:cs="Arial"/>
                <w:b/>
                <w:kern w:val="0"/>
                <w:sz w:val="24"/>
              </w:rPr>
              <w:t>；</w:t>
            </w:r>
          </w:p>
          <w:p>
            <w:pPr>
              <w:snapToGrid w:val="0"/>
              <w:spacing w:line="360" w:lineRule="auto"/>
            </w:pPr>
            <w:r>
              <w:rPr>
                <w:rFonts w:hint="eastAsia" w:hAnsi="宋体" w:cs="宋体"/>
                <w:bCs/>
                <w:sz w:val="24"/>
              </w:rPr>
              <w:t>标项三：杭州市应急管理局消防侦检类装备采购项目（有毒气体探测仪和可燃气体探测仪）</w:t>
            </w:r>
            <w:r>
              <w:rPr>
                <w:rFonts w:hint="eastAsia" w:ascii="宋体" w:hAnsi="宋体"/>
                <w:snapToGrid w:val="0"/>
                <w:kern w:val="28"/>
                <w:sz w:val="24"/>
              </w:rPr>
              <w:t>标的</w:t>
            </w:r>
            <w:r>
              <w:rPr>
                <w:rFonts w:hint="eastAsia" w:hAnsi="宋体" w:cs="宋体"/>
                <w:b/>
                <w:bCs/>
                <w:sz w:val="24"/>
              </w:rPr>
              <w:t>有毒气体探测仪和可燃气体探测仪</w:t>
            </w:r>
            <w:r>
              <w:rPr>
                <w:rFonts w:hint="eastAsia" w:ascii="宋体" w:hAnsi="宋体" w:cs="Arial"/>
                <w:kern w:val="0"/>
                <w:sz w:val="24"/>
              </w:rPr>
              <w:t>，属于</w:t>
            </w:r>
            <w:r>
              <w:rPr>
                <w:rFonts w:hint="eastAsia" w:ascii="宋体" w:hAnsi="宋体" w:cs="Arial"/>
                <w:b/>
                <w:kern w:val="0"/>
                <w:sz w:val="24"/>
                <w:u w:val="single"/>
              </w:rPr>
              <w:t>（二）工业</w:t>
            </w:r>
            <w:r>
              <w:rPr>
                <w:rFonts w:hint="eastAsia" w:ascii="宋体" w:hAnsi="宋体" w:cs="Arial"/>
                <w:b/>
                <w:kern w:val="0"/>
                <w:sz w:val="24"/>
              </w:rPr>
              <w:t>；</w:t>
            </w:r>
          </w:p>
          <w:p>
            <w:pPr>
              <w:pStyle w:val="4"/>
              <w:ind w:left="0" w:firstLine="0"/>
              <w:jc w:val="both"/>
              <w:rPr>
                <w:rFonts w:ascii="宋体" w:hAnsi="宋体" w:eastAsia="宋体" w:cs="宋体"/>
                <w:lang w:val="en-US"/>
              </w:rPr>
            </w:pPr>
            <w:r>
              <w:rPr>
                <w:rFonts w:hint="eastAsia" w:ascii="宋体" w:hAnsi="宋体" w:eastAsia="宋体" w:cs="宋体"/>
                <w:b w:val="0"/>
                <w:bCs w:val="0"/>
                <w:sz w:val="24"/>
                <w:szCs w:val="24"/>
                <w:lang w:val="en-US"/>
              </w:rPr>
              <w:t>工业行业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969"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3664"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4"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969"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3664"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同意将非主体、非关键性的货物运输工作分包。</w:t>
            </w:r>
          </w:p>
          <w:p>
            <w:pPr>
              <w:spacing w:line="360" w:lineRule="auto"/>
              <w:rPr>
                <w:rFonts w:ascii="宋体" w:hAnsi="宋体" w:cs="宋体"/>
                <w:sz w:val="24"/>
              </w:rPr>
            </w:pPr>
            <w:sdt>
              <w:sdtPr>
                <w:rPr>
                  <w:rFonts w:hint="eastAsia" w:ascii="宋体" w:hAnsi="宋体" w:cs="宋体"/>
                  <w:kern w:val="0"/>
                  <w:sz w:val="24"/>
                </w:rPr>
                <w:id w:val="-1276331357"/>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9"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969"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3664"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969"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3664"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sdtPr>
              <w:sdtEndPr>
                <w:rPr>
                  <w:rFonts w:hint="eastAsia" w:ascii="宋体" w:hAnsi="宋体" w:cs="宋体"/>
                  <w:kern w:val="0"/>
                  <w:sz w:val="24"/>
                </w:rPr>
              </w:sdtEndPr>
              <w:sdtContent>
                <w:sdt>
                  <w:sdtPr>
                    <w:rPr>
                      <w:rFonts w:hint="eastAsia" w:ascii="宋体" w:hAnsi="宋体" w:cs="宋体"/>
                      <w:kern w:val="0"/>
                      <w:sz w:val="24"/>
                    </w:rPr>
                    <w:id w:val="280583767"/>
                  </w:sdtPr>
                  <w:sdtEndPr>
                    <w:rPr>
                      <w:rFonts w:hint="eastAsia" w:ascii="宋体" w:hAnsi="宋体" w:cs="宋体"/>
                      <w:kern w:val="0"/>
                      <w:sz w:val="24"/>
                    </w:rPr>
                  </w:sdtEndPr>
                  <w:sdtContent>
                    <w:r>
                      <w:rPr>
                        <w:rFonts w:hint="eastAsia" w:ascii="MS Gothic" w:hAnsi="MS Gothic" w:eastAsia="MS Gothic" w:cs="宋体"/>
                        <w:kern w:val="0"/>
                        <w:sz w:val="24"/>
                      </w:rPr>
                      <w:t>☐</w:t>
                    </w:r>
                  </w:sdtContent>
                </w:sdt>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sdtPr>
              <w:sdtEndPr>
                <w:rPr>
                  <w:rFonts w:hint="eastAsia" w:ascii="宋体" w:hAnsi="宋体" w:cs="宋体"/>
                  <w:kern w:val="0"/>
                  <w:sz w:val="24"/>
                </w:rPr>
              </w:sdtEndPr>
              <w:sdtContent>
                <w:sdt>
                  <w:sdtPr>
                    <w:rPr>
                      <w:rFonts w:hint="eastAsia" w:ascii="宋体" w:hAnsi="宋体" w:cs="宋体"/>
                      <w:kern w:val="0"/>
                      <w:sz w:val="24"/>
                    </w:rPr>
                    <w:id w:val="280583766"/>
                  </w:sdtPr>
                  <w:sdtEndPr>
                    <w:rPr>
                      <w:rFonts w:hint="eastAsia" w:ascii="宋体" w:hAnsi="宋体" w:cs="宋体"/>
                      <w:kern w:val="0"/>
                      <w:sz w:val="24"/>
                    </w:rPr>
                  </w:sdtEndPr>
                  <w:sdtContent>
                    <w:r>
                      <w:rPr>
                        <w:rFonts w:ascii="Wingdings" w:hAnsi="Wingdings" w:cs="宋体"/>
                        <w:kern w:val="0"/>
                        <w:sz w:val="24"/>
                      </w:rPr>
                      <w:t></w:t>
                    </w:r>
                  </w:sdtContent>
                </w:sdt>
              </w:sdtContent>
            </w:sdt>
            <w:r>
              <w:rPr>
                <w:rFonts w:hint="eastAsia" w:ascii="宋体" w:hAnsi="宋体" w:cs="宋体"/>
                <w:kern w:val="0"/>
                <w:sz w:val="24"/>
              </w:rPr>
              <w:t>B要求提供，</w:t>
            </w:r>
          </w:p>
          <w:p>
            <w:pPr>
              <w:numPr>
                <w:ilvl w:val="0"/>
                <w:numId w:val="1"/>
              </w:numPr>
              <w:spacing w:line="360" w:lineRule="auto"/>
              <w:rPr>
                <w:rFonts w:ascii="宋体" w:hAnsi="宋体" w:cs="宋体"/>
                <w:snapToGrid w:val="0"/>
                <w:kern w:val="28"/>
                <w:sz w:val="24"/>
              </w:rPr>
            </w:pPr>
            <w:r>
              <w:rPr>
                <w:rFonts w:hint="eastAsia" w:ascii="宋体" w:hAnsi="宋体" w:cs="宋体"/>
                <w:snapToGrid w:val="0"/>
                <w:kern w:val="28"/>
                <w:sz w:val="24"/>
              </w:rPr>
              <w:t>样品：</w:t>
            </w:r>
          </w:p>
          <w:p>
            <w:pPr>
              <w:spacing w:line="360" w:lineRule="auto"/>
              <w:jc w:val="left"/>
              <w:rPr>
                <w:rFonts w:ascii="宋体" w:hAnsi="宋体"/>
                <w:snapToGrid w:val="0"/>
                <w:kern w:val="28"/>
                <w:sz w:val="24"/>
              </w:rPr>
            </w:pPr>
            <w:r>
              <w:rPr>
                <w:rFonts w:hint="eastAsia" w:ascii="宋体" w:hAnsi="宋体"/>
                <w:snapToGrid w:val="0"/>
                <w:kern w:val="28"/>
                <w:sz w:val="24"/>
              </w:rPr>
              <w:t>标项一：</w:t>
            </w:r>
            <w:r>
              <w:rPr>
                <w:rFonts w:hint="eastAsia"/>
                <w:sz w:val="24"/>
              </w:rPr>
              <w:t>杭州市应急管理局消防侦检类装备采购项目（区域型有毒气体探测仪），</w:t>
            </w:r>
            <w:r>
              <w:rPr>
                <w:rFonts w:hint="eastAsia" w:ascii="宋体" w:hAnsi="宋体" w:cs="宋体"/>
                <w:sz w:val="24"/>
              </w:rPr>
              <w:t>不要求提供</w:t>
            </w:r>
            <w:r>
              <w:rPr>
                <w:rFonts w:hint="eastAsia" w:ascii="宋体" w:hAnsi="宋体"/>
                <w:kern w:val="0"/>
                <w:sz w:val="24"/>
              </w:rPr>
              <w:t>；</w:t>
            </w:r>
          </w:p>
          <w:p>
            <w:pPr>
              <w:pStyle w:val="2"/>
              <w:rPr>
                <w:rFonts w:hAnsi="宋体"/>
                <w:kern w:val="0"/>
              </w:rPr>
            </w:pPr>
            <w:r>
              <w:rPr>
                <w:rFonts w:hint="eastAsia" w:hAnsi="宋体"/>
                <w:kern w:val="28"/>
              </w:rPr>
              <w:t>标项二：</w:t>
            </w:r>
            <w:r>
              <w:rPr>
                <w:rFonts w:hint="eastAsia"/>
              </w:rPr>
              <w:t>杭州市应急管理局消防侦检类装备采购项目（消防用红外热像仪）</w:t>
            </w:r>
            <w:r>
              <w:rPr>
                <w:rFonts w:hint="eastAsia" w:hAnsi="宋体"/>
                <w:kern w:val="28"/>
              </w:rPr>
              <w:t>，</w:t>
            </w:r>
            <w:r>
              <w:rPr>
                <w:rFonts w:hint="eastAsia"/>
              </w:rPr>
              <w:t>消防用红外热像仪</w:t>
            </w:r>
            <w:r>
              <w:rPr>
                <w:rFonts w:hint="eastAsia" w:hAnsi="宋体"/>
                <w:kern w:val="28"/>
              </w:rPr>
              <w:t>，一</w:t>
            </w:r>
            <w:r>
              <w:rPr>
                <w:rFonts w:hint="eastAsia" w:hAnsi="宋体"/>
                <w:kern w:val="28"/>
                <w:lang w:val="en-US"/>
              </w:rPr>
              <w:t>台</w:t>
            </w:r>
            <w:r>
              <w:rPr>
                <w:rFonts w:hint="eastAsia" w:hAnsi="宋体"/>
                <w:kern w:val="0"/>
              </w:rPr>
              <w:t>；</w:t>
            </w:r>
          </w:p>
          <w:p>
            <w:pPr>
              <w:pStyle w:val="2"/>
              <w:rPr>
                <w:lang w:val="en-US"/>
              </w:rPr>
            </w:pPr>
            <w:r>
              <w:rPr>
                <w:rFonts w:hint="eastAsia" w:hAnsi="宋体"/>
                <w:kern w:val="0"/>
                <w:lang w:val="en-US"/>
              </w:rPr>
              <w:t>标项三：</w:t>
            </w:r>
            <w:r>
              <w:rPr>
                <w:rFonts w:hint="eastAsia"/>
              </w:rPr>
              <w:t>杭州市应急管理局消防侦检类装备采购项目（有毒气体探测仪和可燃气体探测仪），有毒气体探测仪，</w:t>
            </w:r>
            <w:r>
              <w:rPr>
                <w:rFonts w:hint="eastAsia"/>
                <w:lang w:val="en-US"/>
              </w:rPr>
              <w:t>一台；</w:t>
            </w:r>
            <w:r>
              <w:rPr>
                <w:rFonts w:hint="eastAsia"/>
              </w:rPr>
              <w:t>可燃气体探测仪，</w:t>
            </w:r>
            <w:r>
              <w:rPr>
                <w:rFonts w:hint="eastAsia"/>
                <w:lang w:val="en-US"/>
              </w:rPr>
              <w:t>一台。</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样品制作的标准和要求：依据招标文件第三部分采购需求的具体要求</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w:t>
            </w:r>
            <w:r>
              <w:rPr>
                <w:rFonts w:hint="eastAsia" w:ascii="宋体" w:hAnsi="宋体" w:cs="宋体"/>
                <w:kern w:val="0"/>
                <w:sz w:val="24"/>
              </w:rPr>
              <w:t>样品采用暗标评审。评审标准详见评标办法；</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sdtPr>
              <w:sdtEndPr>
                <w:rPr>
                  <w:rFonts w:hint="eastAsia" w:ascii="宋体" w:hAnsi="宋体" w:cs="宋体"/>
                  <w:kern w:val="0"/>
                  <w:sz w:val="24"/>
                </w:rPr>
              </w:sdtEndPr>
              <w:sdtContent>
                <w:r>
                  <w:rPr>
                    <w:rFonts w:ascii="宋体" w:hAnsi="宋体" w:cs="Arial"/>
                    <w:kern w:val="0"/>
                    <w:sz w:val="24"/>
                  </w:rPr>
                  <w:sym w:font="Wingdings" w:char="00FE"/>
                </w:r>
              </w:sdtContent>
            </w:sdt>
            <w:r>
              <w:rPr>
                <w:rFonts w:hint="eastAsia" w:ascii="宋体" w:hAnsi="宋体" w:cs="宋体"/>
                <w:kern w:val="0"/>
                <w:sz w:val="24"/>
              </w:rPr>
              <w:t>否；</w:t>
            </w:r>
            <w:sdt>
              <w:sdtPr>
                <w:rPr>
                  <w:rFonts w:hint="eastAsia" w:ascii="宋体" w:hAnsi="宋体" w:cs="宋体"/>
                  <w:kern w:val="0"/>
                  <w:sz w:val="24"/>
                </w:rPr>
                <w:id w:val="1621728433"/>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kern w:val="0"/>
                <w:sz w:val="24"/>
              </w:rPr>
              <w:t>；检测内容</w:t>
            </w:r>
            <w:r>
              <w:rPr>
                <w:rFonts w:hint="eastAsia" w:ascii="宋体" w:hAnsi="宋体" w:cs="宋体"/>
                <w:sz w:val="24"/>
              </w:rPr>
              <w:t>：</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2023年</w:t>
            </w:r>
            <w:r>
              <w:rPr>
                <w:rFonts w:hint="eastAsia" w:ascii="宋体" w:hAnsi="宋体" w:cs="宋体"/>
                <w:sz w:val="24"/>
                <w:u w:val="single"/>
                <w:lang w:val="en-US" w:eastAsia="zh-CN"/>
              </w:rPr>
              <w:t>7</w:t>
            </w:r>
            <w:r>
              <w:rPr>
                <w:rFonts w:hint="eastAsia" w:ascii="宋体" w:hAnsi="宋体" w:cs="宋体"/>
                <w:sz w:val="24"/>
                <w:u w:val="single"/>
              </w:rPr>
              <w:t>月</w:t>
            </w:r>
            <w:r>
              <w:rPr>
                <w:rFonts w:hint="eastAsia" w:ascii="宋体" w:hAnsi="宋体" w:cs="宋体"/>
                <w:sz w:val="24"/>
                <w:u w:val="single"/>
                <w:lang w:val="en-US" w:eastAsia="zh-CN"/>
              </w:rPr>
              <w:t>28</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sz w:val="24"/>
              </w:rPr>
              <w:t>（北京时间）</w:t>
            </w:r>
            <w:r>
              <w:rPr>
                <w:rFonts w:hint="eastAsia" w:ascii="宋体" w:hAnsi="宋体" w:cs="宋体"/>
                <w:kern w:val="0"/>
                <w:sz w:val="24"/>
              </w:rPr>
              <w:t>；地点</w:t>
            </w:r>
            <w:r>
              <w:rPr>
                <w:rFonts w:hint="eastAsia" w:ascii="宋体" w:hAnsi="宋体" w:cs="宋体"/>
                <w:kern w:val="0"/>
                <w:sz w:val="24"/>
                <w:lang w:eastAsia="zh-CN"/>
              </w:rPr>
              <w:t>：</w:t>
            </w:r>
            <w:r>
              <w:rPr>
                <w:rFonts w:hint="eastAsia" w:ascii="宋体" w:hAnsi="宋体"/>
                <w:kern w:val="0"/>
                <w:sz w:val="24"/>
                <w:u w:val="single"/>
              </w:rPr>
              <w:t>浙江省杭州市教工路1号，西湖数源软件园17号楼101会议室；</w:t>
            </w:r>
            <w:r>
              <w:rPr>
                <w:rFonts w:hint="eastAsia" w:ascii="宋体" w:hAnsi="宋体"/>
                <w:kern w:val="0"/>
                <w:sz w:val="24"/>
                <w:u w:val="none"/>
              </w:rPr>
              <w:t>联系人</w:t>
            </w:r>
            <w:r>
              <w:rPr>
                <w:rFonts w:hint="eastAsia" w:ascii="宋体" w:hAnsi="宋体"/>
                <w:sz w:val="24"/>
                <w:u w:val="none"/>
              </w:rPr>
              <w:t>：</w:t>
            </w:r>
            <w:r>
              <w:rPr>
                <w:rFonts w:hint="eastAsia" w:ascii="宋体" w:hAnsi="宋体"/>
                <w:sz w:val="24"/>
                <w:u w:val="single"/>
              </w:rPr>
              <w:t>曹海英；</w:t>
            </w:r>
            <w:r>
              <w:rPr>
                <w:rFonts w:hint="eastAsia" w:ascii="宋体" w:hAnsi="宋体"/>
                <w:kern w:val="28"/>
                <w:sz w:val="24"/>
                <w:u w:val="none"/>
              </w:rPr>
              <w:t>联系电话：</w:t>
            </w:r>
            <w:r>
              <w:rPr>
                <w:rFonts w:hint="eastAsia" w:ascii="宋体" w:hAnsi="宋体"/>
                <w:kern w:val="28"/>
                <w:sz w:val="24"/>
                <w:u w:val="single"/>
              </w:rPr>
              <w:t>15505883123</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sz w:val="24"/>
              </w:rPr>
            </w:pPr>
            <w:r>
              <w:rPr>
                <w:rFonts w:hint="eastAsia" w:ascii="宋体" w:hAnsi="宋体" w:cs="宋体"/>
                <w:sz w:val="24"/>
              </w:rPr>
              <w:t>（7）制作、运输、安装和保管样品所发生的一切费用由投标人自理。</w:t>
            </w:r>
          </w:p>
          <w:p>
            <w:pPr>
              <w:pStyle w:val="2"/>
              <w:rPr>
                <w:rFonts w:hAnsi="宋体"/>
                <w:szCs w:val="24"/>
              </w:rPr>
            </w:pPr>
            <w:r>
              <w:rPr>
                <w:rFonts w:hint="eastAsia" w:hAnsi="宋体" w:cs="宋体"/>
                <w:snapToGrid/>
                <w:szCs w:val="24"/>
                <w:lang w:val="en-US"/>
              </w:rPr>
              <w:t>（8）8.</w:t>
            </w:r>
            <w:r>
              <w:rPr>
                <w:rFonts w:hAnsi="宋体" w:cs="宋体"/>
                <w:snapToGrid/>
                <w:szCs w:val="24"/>
                <w:lang w:val="en-US"/>
              </w:rPr>
              <w:t>1、</w:t>
            </w:r>
            <w:r>
              <w:rPr>
                <w:rFonts w:hint="eastAsia" w:hAnsi="宋体" w:cs="宋体"/>
                <w:snapToGrid/>
                <w:szCs w:val="24"/>
                <w:lang w:val="en-US"/>
              </w:rPr>
              <w:t>标项二和标项三</w:t>
            </w:r>
            <w:r>
              <w:rPr>
                <w:rFonts w:hAnsi="宋体" w:cs="宋体"/>
                <w:snapToGrid/>
                <w:szCs w:val="24"/>
                <w:lang w:val="en-US"/>
              </w:rPr>
              <w:t>每个标项均须提供样品，未提供样品投标无效；</w:t>
            </w:r>
            <w:r>
              <w:rPr>
                <w:rFonts w:hAnsi="宋体" w:cs="宋体"/>
                <w:b/>
                <w:snapToGrid/>
                <w:szCs w:val="24"/>
                <w:lang w:val="en-US"/>
              </w:rPr>
              <w:t>样品不全或样品与采购要求或投标文件中不相符的样品评分为 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969"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FF0000"/>
                <w:sz w:val="24"/>
              </w:rPr>
            </w:pPr>
          </w:p>
        </w:tc>
        <w:tc>
          <w:tcPr>
            <w:tcW w:w="3664" w:type="pct"/>
            <w:tcBorders>
              <w:top w:val="single" w:color="000000" w:sz="8" w:space="0"/>
              <w:left w:val="single" w:color="000000" w:sz="2" w:space="0"/>
              <w:bottom w:val="single" w:color="000000" w:sz="8" w:space="0"/>
              <w:right w:val="single" w:color="000000" w:sz="8" w:space="0"/>
            </w:tcBorders>
            <w:vAlign w:val="center"/>
          </w:tcPr>
          <w:p>
            <w:pPr>
              <w:pStyle w:val="2"/>
              <w:rPr>
                <w:rFonts w:hAnsi="宋体"/>
                <w:b/>
                <w:szCs w:val="24"/>
              </w:rPr>
            </w:pPr>
            <w:r>
              <w:rPr>
                <w:rFonts w:hint="eastAsia" w:hAnsi="宋体"/>
                <w:b/>
                <w:szCs w:val="24"/>
              </w:rPr>
              <w:t>8.</w:t>
            </w:r>
            <w:r>
              <w:rPr>
                <w:rFonts w:hAnsi="宋体"/>
                <w:b/>
                <w:szCs w:val="24"/>
              </w:rPr>
              <w:t xml:space="preserve">2、本项目样品采用暗标评审方式进行，所提供样品的外形或包装上均不得出现任何能反映品牌或公司信息的标识，如在递交样品之后仍发现的，样品得分为 0 分。 </w:t>
            </w:r>
          </w:p>
          <w:p>
            <w:pPr>
              <w:pStyle w:val="2"/>
              <w:rPr>
                <w:rFonts w:hAnsi="宋体" w:cs="宋体"/>
                <w:color w:val="FF0000"/>
                <w:kern w:val="0"/>
              </w:rPr>
            </w:pPr>
            <w:r>
              <w:rPr>
                <w:rFonts w:hint="eastAsia" w:hAnsi="宋体" w:cs="宋体"/>
                <w:snapToGrid/>
                <w:szCs w:val="24"/>
                <w:lang w:val="en-US"/>
              </w:rPr>
              <w:t>8.</w:t>
            </w:r>
            <w:r>
              <w:rPr>
                <w:rFonts w:hAnsi="宋体" w:cs="宋体"/>
                <w:snapToGrid/>
                <w:szCs w:val="24"/>
                <w:lang w:val="en-US"/>
              </w:rPr>
              <w:t>3、样品提交要求：递交样品时需同时递交投标样品清单（样品清单须包含正面、背面、左侧面 45 度角清晰照片三张），投标样品清单格式见附件。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36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969"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3664"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20（编制时可根据项目情况进行调整）</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3（编制时可根据项目情况进行调整）</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方式二：代理机构现场讲解演示。现场讲解地点为，讲解演示所用电脑等设备由投标人自备。现场讲解演示人员进场时提供讲解人员名单（加盖公章或授权代表签名）及身份证明，否则不得讲解演示。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367" w:type="pct"/>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969" w:type="pct"/>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3664" w:type="pct"/>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367" w:type="pct"/>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969" w:type="pct"/>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3664" w:type="pct"/>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969"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3664"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969"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3664"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29" w:hRule="atLeast"/>
          <w:tblHeader/>
        </w:trPr>
        <w:tc>
          <w:tcPr>
            <w:tcW w:w="367" w:type="pc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969" w:type="pc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3664" w:type="pct"/>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969" w:type="pct"/>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3664" w:type="pct"/>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sz w:val="24"/>
                <w:u w:val="single"/>
              </w:rPr>
              <w:t>杭州市教工路1号西湖数源软件园17号楼5层509室</w:t>
            </w:r>
            <w:r>
              <w:rPr>
                <w:rFonts w:hint="eastAsia" w:hAnsi="宋体" w:cs="宋体"/>
                <w:kern w:val="28"/>
                <w:sz w:val="24"/>
                <w:szCs w:val="24"/>
              </w:rPr>
              <w:t>；备份投标文件签收人员联系电话：</w:t>
            </w:r>
            <w:r>
              <w:rPr>
                <w:rFonts w:hint="eastAsia" w:hAnsi="宋体" w:cs="Times New Roman"/>
                <w:kern w:val="28"/>
                <w:sz w:val="24"/>
                <w:szCs w:val="24"/>
                <w:u w:val="single"/>
              </w:rPr>
              <w:t>曹海英</w:t>
            </w:r>
            <w:r>
              <w:rPr>
                <w:rFonts w:hint="eastAsia" w:hAnsi="宋体" w:cs="宋体"/>
                <w:kern w:val="28"/>
                <w:sz w:val="24"/>
                <w:szCs w:val="24"/>
                <w:u w:val="single"/>
              </w:rPr>
              <w:t>，</w:t>
            </w:r>
            <w:r>
              <w:rPr>
                <w:rFonts w:hAnsi="宋体"/>
                <w:sz w:val="24"/>
                <w:szCs w:val="24"/>
                <w:u w:val="single"/>
              </w:rPr>
              <w:t>0571-87211505</w:t>
            </w:r>
            <w:r>
              <w:rPr>
                <w:rFonts w:hint="eastAsia" w:hAnsi="宋体" w:cs="宋体"/>
                <w:sz w:val="24"/>
                <w:szCs w:val="24"/>
              </w:rPr>
              <w:t>。</w:t>
            </w:r>
            <w:r>
              <w:rPr>
                <w:rFonts w:hint="eastAsia" w:hAnsi="宋体" w:cs="宋体"/>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367"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969"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3664" w:type="pct"/>
            <w:tcBorders>
              <w:top w:val="single" w:color="000000" w:sz="8" w:space="0"/>
              <w:left w:val="single" w:color="auto" w:sz="4"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367" w:type="pct"/>
            <w:vMerge w:val="continue"/>
            <w:tcBorders>
              <w:top w:val="single" w:color="auto" w:sz="4" w:space="0"/>
              <w:left w:val="single" w:color="auto" w:sz="4"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969" w:type="pct"/>
            <w:vMerge w:val="continue"/>
            <w:tcBorders>
              <w:top w:val="single" w:color="auto" w:sz="4" w:space="0"/>
              <w:left w:val="single" w:color="000000" w:sz="2"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3664" w:type="pct"/>
            <w:tcBorders>
              <w:top w:val="single" w:color="000000" w:sz="8" w:space="0"/>
              <w:left w:val="single" w:color="auto" w:sz="4"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1"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969" w:type="pct"/>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
                <w:b/>
                <w:sz w:val="24"/>
              </w:rPr>
              <w:t>采购代理机构代理服务费用</w:t>
            </w:r>
          </w:p>
        </w:tc>
        <w:tc>
          <w:tcPr>
            <w:tcW w:w="3664" w:type="pct"/>
            <w:tcBorders>
              <w:top w:val="single" w:color="000000" w:sz="8" w:space="0"/>
              <w:left w:val="single" w:color="000000" w:sz="2" w:space="0"/>
              <w:bottom w:val="single" w:color="000000" w:sz="8" w:space="0"/>
              <w:right w:val="single" w:color="000000" w:sz="8" w:space="0"/>
            </w:tcBorders>
            <w:vAlign w:val="center"/>
          </w:tcPr>
          <w:p>
            <w:pPr>
              <w:pStyle w:val="32"/>
              <w:spacing w:line="360" w:lineRule="auto"/>
              <w:contextualSpacing/>
              <w:rPr>
                <w:rFonts w:hAnsi="宋体" w:cs="宋体"/>
                <w:kern w:val="0"/>
                <w:sz w:val="24"/>
                <w:szCs w:val="24"/>
              </w:rPr>
            </w:pPr>
            <w:r>
              <w:rPr>
                <w:rFonts w:hint="eastAsia" w:hAnsi="宋体" w:cs="宋体"/>
                <w:kern w:val="28"/>
                <w:sz w:val="24"/>
                <w:szCs w:val="24"/>
              </w:rPr>
              <w:t>参照</w:t>
            </w:r>
            <w:r>
              <w:fldChar w:fldCharType="begin"/>
            </w:r>
            <w:r>
              <w:instrText xml:space="preserve"> HYPERLINK "http://www.zmctc.com/dzzw/zcfg/listdoc.asp?tid=501101&amp;page=2&amp;keywords=招标&amp;ZZFGsearch=1" \l "#" </w:instrText>
            </w:r>
            <w:r>
              <w:fldChar w:fldCharType="separate"/>
            </w:r>
            <w:r>
              <w:rPr>
                <w:rFonts w:hint="eastAsia" w:hAnsi="宋体" w:cs="宋体"/>
                <w:kern w:val="28"/>
                <w:sz w:val="24"/>
                <w:szCs w:val="24"/>
              </w:rPr>
              <w:t>国家计委关于印发《招标代理服务收费管理暂行办法》的通知[计价格（2002）1980号]</w:t>
            </w:r>
            <w:r>
              <w:rPr>
                <w:rFonts w:hint="eastAsia" w:hAnsi="宋体" w:cs="宋体"/>
                <w:kern w:val="28"/>
                <w:sz w:val="24"/>
                <w:szCs w:val="24"/>
              </w:rPr>
              <w:fldChar w:fldCharType="end"/>
            </w:r>
            <w:r>
              <w:rPr>
                <w:rFonts w:hint="eastAsia" w:hAnsi="宋体" w:cs="宋体"/>
                <w:kern w:val="28"/>
                <w:sz w:val="24"/>
                <w:szCs w:val="24"/>
              </w:rPr>
              <w:t>货物类标准的80%计算，计费基数为中标价，由中标供应商在中标通知书发出后7日内支付给招标代理机构，投标人在报价时应充分考虑。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1" w:hRule="atLeast"/>
          <w:tblHeader/>
        </w:trPr>
        <w:tc>
          <w:tcPr>
            <w:tcW w:w="367"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15</w:t>
            </w:r>
          </w:p>
        </w:tc>
        <w:tc>
          <w:tcPr>
            <w:tcW w:w="969" w:type="pct"/>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仿宋"/>
                <w:b/>
                <w:sz w:val="24"/>
              </w:rPr>
            </w:pPr>
            <w:r>
              <w:rPr>
                <w:rFonts w:hint="eastAsia" w:ascii="宋体" w:hAnsi="宋体" w:cs="宋体"/>
                <w:b/>
                <w:bCs/>
                <w:sz w:val="24"/>
              </w:rPr>
              <w:t>公证费用</w:t>
            </w:r>
          </w:p>
        </w:tc>
        <w:tc>
          <w:tcPr>
            <w:tcW w:w="3664"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hAnsi="宋体" w:cs="宋体"/>
                <w:kern w:val="28"/>
                <w:sz w:val="24"/>
              </w:rPr>
            </w:pPr>
            <w:r>
              <w:rPr>
                <w:rFonts w:hint="eastAsia" w:ascii="宋体" w:hAnsi="宋体" w:cs="宋体"/>
                <w:snapToGrid w:val="0"/>
                <w:kern w:val="28"/>
                <w:sz w:val="24"/>
              </w:rPr>
              <w:t>本项目将邀请公证处参加开评标会议，费用为3000元，由中标单位承担，中标通知书领取后自行与公证单位结算，请各供应商自行考虑相关费用。</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_Toc164416483"/>
      <w:bookmarkStart w:id="14"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sz w:val="24"/>
        </w:rPr>
        <w:t>4. 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28"/>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jc w:val="center"/>
        <w:rPr>
          <w:rFonts w:hAnsi="宋体" w:cs="宋体"/>
          <w:b/>
          <w:sz w:val="30"/>
          <w:szCs w:val="20"/>
        </w:rPr>
      </w:pPr>
      <w:r>
        <w:rPr>
          <w:rFonts w:hint="eastAsia"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7" w:name="_Hlk101259339"/>
      <w:r>
        <w:rPr>
          <w:rFonts w:hint="eastAsia" w:ascii="宋体" w:hAnsi="宋体" w:cs="宋体"/>
          <w:snapToGrid w:val="0"/>
          <w:kern w:val="28"/>
          <w:sz w:val="24"/>
          <w:szCs w:val="20"/>
        </w:rPr>
        <w:t>联合协议</w:t>
      </w:r>
      <w:bookmarkEnd w:id="17"/>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tabs>
          <w:tab w:val="left" w:pos="0"/>
        </w:tabs>
        <w:spacing w:line="360" w:lineRule="auto"/>
        <w:ind w:firstLine="482"/>
        <w:rPr>
          <w:rFonts w:ascii="宋体" w:hAnsi="宋体" w:cs="宋体"/>
          <w:snapToGrid w:val="0"/>
          <w:kern w:val="28"/>
          <w:sz w:val="24"/>
        </w:rPr>
      </w:pPr>
      <w:r>
        <w:rPr>
          <w:rFonts w:hint="eastAsia" w:ascii="宋体" w:hAnsi="宋体" w:cs="宋体"/>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30295"/>
      <w:bookmarkEnd w:id="19"/>
      <w:bookmarkStart w:id="20" w:name="_Hlt74707468"/>
      <w:bookmarkEnd w:id="20"/>
      <w:bookmarkStart w:id="21" w:name="_Hlt75236290"/>
      <w:bookmarkEnd w:id="21"/>
      <w:bookmarkStart w:id="22" w:name="_Hlt68072998"/>
      <w:bookmarkEnd w:id="22"/>
      <w:bookmarkStart w:id="23" w:name="_Hlt68072990"/>
      <w:bookmarkEnd w:id="23"/>
      <w:bookmarkStart w:id="24" w:name="_Hlt75236011"/>
      <w:bookmarkEnd w:id="24"/>
      <w:bookmarkStart w:id="25" w:name="_Hlt74714665"/>
      <w:bookmarkEnd w:id="25"/>
      <w:bookmarkStart w:id="26" w:name="_Hlt68073093"/>
      <w:bookmarkEnd w:id="26"/>
      <w:bookmarkStart w:id="27" w:name="_Hlt68403820"/>
      <w:bookmarkEnd w:id="27"/>
      <w:bookmarkStart w:id="28" w:name="_Hlt75236101"/>
      <w:bookmarkEnd w:id="28"/>
      <w:bookmarkStart w:id="29" w:name="_Hlt68057669"/>
      <w:bookmarkEnd w:id="29"/>
      <w:bookmarkStart w:id="30" w:name="_Hlt74729768"/>
      <w:bookmarkEnd w:id="30"/>
    </w:p>
    <w:bookmarkEnd w:id="13"/>
    <w:bookmarkEnd w:id="14"/>
    <w:p>
      <w:pPr>
        <w:spacing w:line="360" w:lineRule="auto"/>
        <w:jc w:val="center"/>
        <w:outlineLvl w:val="0"/>
        <w:rPr>
          <w:rFonts w:ascii="宋体" w:hAnsi="宋体" w:cs="宋体"/>
          <w:b/>
          <w:sz w:val="36"/>
          <w:szCs w:val="36"/>
        </w:rPr>
      </w:pPr>
      <w:bookmarkStart w:id="31" w:name="第四部分"/>
      <w:r>
        <w:rPr>
          <w:rFonts w:hint="eastAsia" w:ascii="宋体" w:hAnsi="宋体" w:cs="宋体"/>
          <w:b/>
          <w:sz w:val="36"/>
          <w:szCs w:val="36"/>
        </w:rPr>
        <w:t>第三部分   采购需求</w:t>
      </w:r>
    </w:p>
    <w:p>
      <w:pPr>
        <w:autoSpaceDE w:val="0"/>
        <w:spacing w:line="360" w:lineRule="auto"/>
        <w:jc w:val="left"/>
        <w:rPr>
          <w:rFonts w:ascii="宋体" w:hAnsi="宋体" w:cs="宋体"/>
          <w:b/>
          <w:sz w:val="24"/>
        </w:rPr>
      </w:pPr>
      <w:r>
        <w:rPr>
          <w:rFonts w:hint="eastAsia" w:ascii="宋体" w:hAnsi="宋体" w:cs="宋体"/>
          <w:b/>
          <w:sz w:val="24"/>
        </w:rPr>
        <w:t>标项一：杭州市应急管理局消防侦检类装备采购项目（区域型有毒气体探测仪）</w:t>
      </w:r>
    </w:p>
    <w:p>
      <w:pPr>
        <w:autoSpaceDE w:val="0"/>
        <w:spacing w:line="360" w:lineRule="auto"/>
        <w:jc w:val="left"/>
        <w:rPr>
          <w:rFonts w:ascii="宋体" w:hAnsi="宋体" w:cs="宋体"/>
          <w:b/>
          <w:sz w:val="24"/>
        </w:rPr>
      </w:pPr>
      <w:r>
        <w:rPr>
          <w:rFonts w:hint="eastAsia" w:ascii="宋体" w:hAnsi="宋体" w:cs="宋体"/>
          <w:b/>
          <w:sz w:val="24"/>
        </w:rPr>
        <w:t>一、项目概况</w:t>
      </w:r>
    </w:p>
    <w:tbl>
      <w:tblPr>
        <w:tblStyle w:val="63"/>
        <w:tblW w:w="50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88"/>
        <w:gridCol w:w="4741"/>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9" w:type="pct"/>
          </w:tcPr>
          <w:p>
            <w:pPr>
              <w:pStyle w:val="128"/>
              <w:spacing w:line="240" w:lineRule="auto"/>
              <w:ind w:firstLine="0" w:firstLineChars="0"/>
              <w:jc w:val="center"/>
              <w:outlineLvl w:val="2"/>
              <w:rPr>
                <w:rFonts w:cs="宋体" w:asciiTheme="minorEastAsia" w:hAnsiTheme="minorEastAsia" w:eastAsiaTheme="minorEastAsia"/>
                <w:b/>
                <w:bCs/>
                <w:szCs w:val="24"/>
              </w:rPr>
            </w:pPr>
            <w:r>
              <w:rPr>
                <w:rFonts w:cs="宋体" w:asciiTheme="minorEastAsia" w:hAnsiTheme="minorEastAsia" w:eastAsiaTheme="minorEastAsia"/>
                <w:b/>
                <w:bCs/>
                <w:szCs w:val="24"/>
              </w:rPr>
              <w:t>装备名称</w:t>
            </w:r>
          </w:p>
        </w:tc>
        <w:tc>
          <w:tcPr>
            <w:tcW w:w="455" w:type="pct"/>
          </w:tcPr>
          <w:p>
            <w:pPr>
              <w:pStyle w:val="128"/>
              <w:spacing w:line="240" w:lineRule="auto"/>
              <w:ind w:firstLine="0" w:firstLineChars="0"/>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数量</w:t>
            </w:r>
          </w:p>
        </w:tc>
        <w:tc>
          <w:tcPr>
            <w:tcW w:w="2738" w:type="pct"/>
          </w:tcPr>
          <w:p>
            <w:pPr>
              <w:pStyle w:val="128"/>
              <w:spacing w:line="240" w:lineRule="auto"/>
              <w:ind w:firstLine="482"/>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配备说明</w:t>
            </w:r>
          </w:p>
        </w:tc>
        <w:tc>
          <w:tcPr>
            <w:tcW w:w="1008" w:type="pct"/>
          </w:tcPr>
          <w:p>
            <w:pPr>
              <w:pStyle w:val="128"/>
              <w:spacing w:line="240" w:lineRule="auto"/>
              <w:ind w:firstLine="0" w:firstLineChars="0"/>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99"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cs="宋体" w:asciiTheme="minorEastAsia" w:hAnsiTheme="minorEastAsia" w:eastAsiaTheme="minorEastAsia"/>
                <w:kern w:val="0"/>
                <w:szCs w:val="24"/>
              </w:rPr>
              <w:t>区域型有毒气体探测仪</w:t>
            </w:r>
          </w:p>
        </w:tc>
        <w:tc>
          <w:tcPr>
            <w:tcW w:w="455"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cs="宋体" w:asciiTheme="minorEastAsia" w:hAnsiTheme="minorEastAsia" w:eastAsiaTheme="minorEastAsia"/>
                <w:bCs/>
                <w:szCs w:val="24"/>
              </w:rPr>
              <w:t>3套</w:t>
            </w:r>
          </w:p>
        </w:tc>
        <w:tc>
          <w:tcPr>
            <w:tcW w:w="2738" w:type="pct"/>
            <w:vAlign w:val="center"/>
          </w:tcPr>
          <w:p>
            <w:pPr>
              <w:pStyle w:val="128"/>
              <w:spacing w:line="240" w:lineRule="auto"/>
              <w:ind w:firstLine="480"/>
              <w:jc w:val="left"/>
              <w:outlineLvl w:val="2"/>
              <w:rPr>
                <w:rFonts w:cs="宋体" w:asciiTheme="minorEastAsia" w:hAnsiTheme="minorEastAsia" w:eastAsiaTheme="minorEastAsia"/>
                <w:bCs/>
                <w:szCs w:val="24"/>
              </w:rPr>
            </w:pPr>
            <w:r>
              <w:rPr>
                <w:rFonts w:hint="eastAsia" w:cs="宋体" w:asciiTheme="minorEastAsia" w:hAnsiTheme="minorEastAsia" w:eastAsiaTheme="minorEastAsia"/>
                <w:kern w:val="0"/>
                <w:szCs w:val="24"/>
              </w:rPr>
              <w:t>特勤站各1套：主要用于烟气污染源或危险泄漏气液体的成分监测，无需制样、直接采样，直接进行定性、定量分析，能在现场进行长时间的监测，无需值守。</w:t>
            </w:r>
          </w:p>
        </w:tc>
        <w:tc>
          <w:tcPr>
            <w:tcW w:w="1008"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cs="宋体" w:asciiTheme="minorEastAsia" w:hAnsiTheme="minorEastAsia" w:eastAsiaTheme="minorEastAsia"/>
                <w:kern w:val="0"/>
                <w:szCs w:val="24"/>
              </w:rPr>
              <w:t>人民币</w:t>
            </w:r>
            <w:r>
              <w:rPr>
                <w:rFonts w:hint="eastAsia" w:cs="宋体" w:asciiTheme="minorEastAsia" w:hAnsiTheme="minorEastAsia" w:eastAsiaTheme="minorEastAsia"/>
                <w:kern w:val="0"/>
              </w:rPr>
              <w:t>3300</w:t>
            </w:r>
            <w:r>
              <w:rPr>
                <w:rFonts w:cs="宋体" w:asciiTheme="minorEastAsia" w:hAnsiTheme="minorEastAsia" w:eastAsiaTheme="minorEastAsia"/>
                <w:kern w:val="0"/>
              </w:rPr>
              <w:t>000.00</w:t>
            </w:r>
            <w:r>
              <w:rPr>
                <w:rFonts w:hint="eastAsia" w:cs="宋体" w:asciiTheme="minorEastAsia" w:hAnsiTheme="minorEastAsia" w:eastAsiaTheme="minorEastAsia"/>
                <w:kern w:val="0"/>
              </w:rPr>
              <w:t>元</w:t>
            </w:r>
          </w:p>
        </w:tc>
      </w:tr>
    </w:tbl>
    <w:p>
      <w:pPr>
        <w:autoSpaceDE w:val="0"/>
        <w:spacing w:line="360" w:lineRule="auto"/>
        <w:ind w:firstLine="480" w:firstLineChars="200"/>
        <w:jc w:val="left"/>
        <w:rPr>
          <w:rFonts w:ascii="宋体" w:hAnsi="宋体" w:cs="宋体"/>
          <w:sz w:val="24"/>
        </w:rPr>
      </w:pPr>
    </w:p>
    <w:p>
      <w:pPr>
        <w:autoSpaceDE w:val="0"/>
        <w:spacing w:line="360" w:lineRule="auto"/>
        <w:jc w:val="left"/>
        <w:rPr>
          <w:rFonts w:ascii="宋体" w:hAnsi="宋体" w:cs="宋体"/>
          <w:b/>
          <w:sz w:val="24"/>
        </w:rPr>
      </w:pPr>
      <w:r>
        <w:rPr>
          <w:rFonts w:hint="eastAsia" w:ascii="宋体" w:hAnsi="宋体" w:cs="宋体"/>
          <w:b/>
          <w:sz w:val="24"/>
        </w:rPr>
        <w:t>二、技术要求</w:t>
      </w:r>
    </w:p>
    <w:p>
      <w:pPr>
        <w:autoSpaceDE w:val="0"/>
        <w:spacing w:line="360" w:lineRule="auto"/>
        <w:jc w:val="left"/>
        <w:rPr>
          <w:rFonts w:ascii="宋体" w:hAnsi="宋体" w:cs="宋体"/>
          <w:bCs/>
          <w:sz w:val="24"/>
        </w:rPr>
      </w:pPr>
      <w:r>
        <w:rPr>
          <w:rFonts w:hint="eastAsia" w:ascii="宋体" w:hAnsi="宋体"/>
          <w:b/>
          <w:bCs/>
          <w:sz w:val="24"/>
        </w:rPr>
        <w:t>（一）用途：</w:t>
      </w:r>
      <w:r>
        <w:rPr>
          <w:rFonts w:hint="eastAsia" w:ascii="宋体" w:hAnsi="宋体" w:cs="宋体"/>
          <w:bCs/>
          <w:sz w:val="24"/>
        </w:rPr>
        <w:t>主要用于安保现场环境监测，无需制样，直接采样分析。</w:t>
      </w:r>
    </w:p>
    <w:p>
      <w:pPr>
        <w:pStyle w:val="24"/>
        <w:widowControl/>
        <w:tabs>
          <w:tab w:val="left" w:pos="0"/>
        </w:tabs>
        <w:adjustRightInd/>
        <w:spacing w:line="360" w:lineRule="auto"/>
        <w:ind w:firstLine="0" w:firstLineChars="0"/>
        <w:rPr>
          <w:b/>
          <w:bCs/>
        </w:rPr>
      </w:pPr>
      <w:r>
        <w:rPr>
          <w:rFonts w:hint="eastAsia"/>
          <w:b/>
          <w:bCs/>
        </w:rPr>
        <w:t>（二）产品技术参数及要求</w:t>
      </w:r>
    </w:p>
    <w:p>
      <w:pPr>
        <w:pStyle w:val="20"/>
        <w:spacing w:line="360" w:lineRule="auto"/>
        <w:ind w:firstLine="472" w:firstLineChars="196"/>
        <w:rPr>
          <w:b/>
          <w:bCs/>
          <w:sz w:val="24"/>
        </w:rPr>
      </w:pPr>
      <w:r>
        <w:rPr>
          <w:rFonts w:hint="eastAsia"/>
          <w:b/>
          <w:bCs/>
          <w:sz w:val="24"/>
        </w:rPr>
        <w:t>注：▲为必须满足指标，★为核心指标，其他为普通指标。</w:t>
      </w:r>
    </w:p>
    <w:p>
      <w:pPr>
        <w:autoSpaceDE w:val="0"/>
        <w:spacing w:line="360" w:lineRule="auto"/>
        <w:jc w:val="left"/>
        <w:rPr>
          <w:rFonts w:ascii="宋体" w:hAnsi="宋体" w:cs="宋体"/>
          <w:bCs/>
          <w:sz w:val="24"/>
        </w:rPr>
      </w:pPr>
      <w:r>
        <w:rPr>
          <w:rFonts w:hint="eastAsia" w:ascii="宋体" w:hAnsi="宋体" w:cs="宋体"/>
          <w:bCs/>
          <w:sz w:val="24"/>
        </w:rPr>
        <w:t>1.提供省级或国家级检测机构出具的检测报告。</w:t>
      </w:r>
    </w:p>
    <w:p>
      <w:pPr>
        <w:autoSpaceDE w:val="0"/>
        <w:spacing w:line="360" w:lineRule="auto"/>
        <w:jc w:val="left"/>
        <w:rPr>
          <w:rFonts w:ascii="宋体" w:hAnsi="宋体" w:cs="宋体"/>
          <w:bCs/>
          <w:sz w:val="24"/>
        </w:rPr>
      </w:pPr>
      <w:r>
        <w:rPr>
          <w:rFonts w:hint="eastAsia" w:ascii="宋体" w:hAnsi="宋体" w:cs="宋体"/>
          <w:bCs/>
          <w:sz w:val="24"/>
        </w:rPr>
        <w:t>2.测量模式：红外被动遥测扫描成像，无需红外光源或优于此工作原理，（投标文件需体现具体方案）；</w:t>
      </w:r>
    </w:p>
    <w:p>
      <w:pPr>
        <w:autoSpaceDE w:val="0"/>
        <w:spacing w:line="360" w:lineRule="auto"/>
        <w:jc w:val="left"/>
        <w:rPr>
          <w:rFonts w:ascii="宋体" w:hAnsi="宋体" w:cs="宋体"/>
          <w:bCs/>
          <w:sz w:val="24"/>
        </w:rPr>
      </w:pPr>
      <w:r>
        <w:rPr>
          <w:rFonts w:hint="eastAsia" w:ascii="宋体" w:hAnsi="宋体" w:cs="宋体"/>
          <w:bCs/>
          <w:sz w:val="24"/>
        </w:rPr>
        <w:t>3.最大测量距离：≧1km</w:t>
      </w:r>
    </w:p>
    <w:p>
      <w:pPr>
        <w:autoSpaceDE w:val="0"/>
        <w:spacing w:line="360" w:lineRule="auto"/>
        <w:jc w:val="left"/>
        <w:rPr>
          <w:rFonts w:ascii="宋体" w:hAnsi="宋体" w:cs="宋体"/>
          <w:bCs/>
          <w:sz w:val="24"/>
        </w:rPr>
      </w:pPr>
      <w:r>
        <w:rPr>
          <w:rFonts w:hint="eastAsia" w:ascii="宋体" w:hAnsi="宋体" w:cs="宋体"/>
          <w:bCs/>
          <w:sz w:val="24"/>
        </w:rPr>
        <w:t>★4.测量物质种类：≧200，提供光谱数据库文件，应包括：无机污染物：臭氧、卤化氢、硫氮碳氧化物等无机污染物；VOC：苯系物（苯、甲苯、二甲苯等）、卤代烃、烷烯炔烃、酯（乙酸乙酯）、酚、醛、酮（丙酮）类等；</w:t>
      </w:r>
    </w:p>
    <w:p>
      <w:pPr>
        <w:autoSpaceDE w:val="0"/>
        <w:spacing w:line="360" w:lineRule="auto"/>
        <w:jc w:val="left"/>
        <w:rPr>
          <w:rFonts w:ascii="宋体" w:hAnsi="宋体" w:cs="宋体"/>
          <w:bCs/>
          <w:sz w:val="24"/>
        </w:rPr>
      </w:pPr>
      <w:r>
        <w:rPr>
          <w:rFonts w:hint="eastAsia" w:ascii="宋体" w:hAnsi="宋体" w:cs="宋体"/>
          <w:bCs/>
          <w:sz w:val="24"/>
        </w:rPr>
        <w:t>5.测量范围：云台水平≧350°+俯仰150°；</w:t>
      </w:r>
    </w:p>
    <w:p>
      <w:pPr>
        <w:autoSpaceDE w:val="0"/>
        <w:spacing w:line="360" w:lineRule="auto"/>
        <w:jc w:val="left"/>
        <w:rPr>
          <w:rFonts w:ascii="宋体" w:hAnsi="宋体" w:cs="宋体"/>
          <w:bCs/>
          <w:sz w:val="24"/>
        </w:rPr>
      </w:pPr>
      <w:r>
        <w:rPr>
          <w:rFonts w:hint="eastAsia" w:ascii="宋体" w:hAnsi="宋体" w:cs="宋体"/>
          <w:bCs/>
          <w:sz w:val="24"/>
        </w:rPr>
        <w:t>6.图像呈现方式：呈现可见和化学成像叠加的视频图像，测量气体浓度在图像动态描绘；</w:t>
      </w:r>
    </w:p>
    <w:p>
      <w:pPr>
        <w:autoSpaceDE w:val="0"/>
        <w:spacing w:line="360" w:lineRule="auto"/>
        <w:jc w:val="left"/>
        <w:rPr>
          <w:rFonts w:ascii="宋体" w:hAnsi="宋体" w:cs="宋体"/>
          <w:bCs/>
          <w:sz w:val="24"/>
        </w:rPr>
      </w:pPr>
      <w:r>
        <w:rPr>
          <w:rFonts w:hint="eastAsia" w:ascii="宋体" w:hAnsi="宋体" w:cs="宋体"/>
          <w:bCs/>
          <w:sz w:val="24"/>
        </w:rPr>
        <w:t>7.设备核心光学器件干涉仪、探测器等在整个检测过程中位置始终保持不动（不随云台转动），防止转动引起的系统干扰；</w:t>
      </w:r>
    </w:p>
    <w:p>
      <w:pPr>
        <w:autoSpaceDE w:val="0"/>
        <w:spacing w:line="360" w:lineRule="auto"/>
        <w:jc w:val="left"/>
        <w:rPr>
          <w:rFonts w:ascii="宋体" w:hAnsi="宋体" w:cs="宋体"/>
          <w:bCs/>
          <w:sz w:val="24"/>
        </w:rPr>
      </w:pPr>
      <w:r>
        <w:rPr>
          <w:rFonts w:hint="eastAsia" w:ascii="宋体" w:hAnsi="宋体" w:cs="宋体"/>
          <w:bCs/>
          <w:sz w:val="24"/>
        </w:rPr>
        <w:t xml:space="preserve">8.光学设计：表面镀DLC类金刚石，耐风沙、盐 蚀、摩擦； </w:t>
      </w:r>
    </w:p>
    <w:p>
      <w:pPr>
        <w:autoSpaceDE w:val="0"/>
        <w:spacing w:line="360" w:lineRule="auto"/>
        <w:jc w:val="left"/>
        <w:rPr>
          <w:rFonts w:ascii="宋体" w:hAnsi="宋体" w:cs="宋体"/>
          <w:bCs/>
          <w:sz w:val="24"/>
        </w:rPr>
      </w:pPr>
      <w:r>
        <w:rPr>
          <w:rFonts w:hint="eastAsia" w:ascii="宋体" w:hAnsi="宋体" w:cs="宋体"/>
          <w:bCs/>
          <w:sz w:val="24"/>
        </w:rPr>
        <w:t>9.最快扫描速率（响应时间）：＜1s/点；</w:t>
      </w:r>
    </w:p>
    <w:p>
      <w:pPr>
        <w:autoSpaceDE w:val="0"/>
        <w:spacing w:line="360" w:lineRule="auto"/>
        <w:jc w:val="left"/>
        <w:rPr>
          <w:rFonts w:ascii="宋体" w:hAnsi="宋体" w:cs="宋体"/>
          <w:bCs/>
          <w:sz w:val="24"/>
        </w:rPr>
      </w:pPr>
      <w:r>
        <w:rPr>
          <w:rFonts w:hint="eastAsia" w:ascii="宋体" w:hAnsi="宋体" w:cs="宋体"/>
          <w:bCs/>
          <w:sz w:val="24"/>
        </w:rPr>
        <w:t>10.检出限：氨气≤1ppm、乙烯≤3ppm、乙炔≤5ppm、1,3-丁二烯≤5ppm；</w:t>
      </w:r>
    </w:p>
    <w:p>
      <w:pPr>
        <w:autoSpaceDE w:val="0"/>
        <w:spacing w:line="360" w:lineRule="auto"/>
        <w:jc w:val="left"/>
        <w:rPr>
          <w:rFonts w:ascii="宋体" w:hAnsi="宋体" w:cs="宋体"/>
          <w:bCs/>
          <w:sz w:val="24"/>
        </w:rPr>
      </w:pPr>
      <w:r>
        <w:rPr>
          <w:rFonts w:hint="eastAsia" w:ascii="宋体" w:hAnsi="宋体" w:cs="宋体"/>
          <w:bCs/>
          <w:sz w:val="24"/>
        </w:rPr>
        <w:t>11.波数范围/cm-1：500-1500；</w:t>
      </w:r>
    </w:p>
    <w:p>
      <w:pPr>
        <w:autoSpaceDE w:val="0"/>
        <w:spacing w:line="360" w:lineRule="auto"/>
        <w:jc w:val="left"/>
        <w:rPr>
          <w:rFonts w:ascii="宋体" w:hAnsi="宋体" w:cs="宋体"/>
          <w:bCs/>
          <w:sz w:val="24"/>
        </w:rPr>
      </w:pPr>
      <w:r>
        <w:rPr>
          <w:rFonts w:hint="eastAsia" w:ascii="宋体" w:hAnsi="宋体" w:cs="宋体"/>
          <w:bCs/>
          <w:sz w:val="24"/>
        </w:rPr>
        <w:t>12.光谱分辨率/cm-1：≤1；</w:t>
      </w:r>
    </w:p>
    <w:p>
      <w:pPr>
        <w:autoSpaceDE w:val="0"/>
        <w:spacing w:line="360" w:lineRule="auto"/>
        <w:jc w:val="left"/>
        <w:rPr>
          <w:rFonts w:ascii="宋体" w:hAnsi="宋体" w:cs="宋体"/>
          <w:bCs/>
          <w:sz w:val="24"/>
        </w:rPr>
      </w:pPr>
      <w:r>
        <w:rPr>
          <w:rFonts w:hint="eastAsia" w:ascii="宋体" w:hAnsi="宋体" w:cs="宋体"/>
          <w:bCs/>
          <w:sz w:val="24"/>
        </w:rPr>
        <w:t>13.测量误差：≤±5%；</w:t>
      </w:r>
    </w:p>
    <w:p>
      <w:pPr>
        <w:autoSpaceDE w:val="0"/>
        <w:spacing w:line="360" w:lineRule="auto"/>
        <w:jc w:val="left"/>
        <w:rPr>
          <w:rFonts w:ascii="宋体" w:hAnsi="宋体" w:cs="宋体"/>
          <w:bCs/>
          <w:sz w:val="24"/>
        </w:rPr>
      </w:pPr>
      <w:r>
        <w:rPr>
          <w:rFonts w:hint="eastAsia" w:ascii="宋体" w:hAnsi="宋体" w:cs="宋体"/>
          <w:bCs/>
          <w:sz w:val="24"/>
        </w:rPr>
        <w:t>14.稳定性：≤±5%；</w:t>
      </w:r>
    </w:p>
    <w:p>
      <w:pPr>
        <w:autoSpaceDE w:val="0"/>
        <w:spacing w:line="360" w:lineRule="auto"/>
        <w:jc w:val="left"/>
        <w:rPr>
          <w:rFonts w:ascii="宋体" w:hAnsi="宋体" w:cs="宋体"/>
          <w:bCs/>
          <w:sz w:val="24"/>
        </w:rPr>
      </w:pPr>
      <w:r>
        <w:rPr>
          <w:rFonts w:hint="eastAsia" w:ascii="宋体" w:hAnsi="宋体" w:cs="宋体"/>
          <w:bCs/>
          <w:sz w:val="24"/>
        </w:rPr>
        <w:t>15.仪器尺寸：便于携行；</w:t>
      </w:r>
    </w:p>
    <w:p>
      <w:pPr>
        <w:autoSpaceDE w:val="0"/>
        <w:spacing w:line="360" w:lineRule="auto"/>
        <w:jc w:val="left"/>
        <w:rPr>
          <w:rFonts w:ascii="宋体" w:hAnsi="宋体" w:cs="宋体"/>
          <w:bCs/>
          <w:sz w:val="24"/>
        </w:rPr>
      </w:pPr>
      <w:r>
        <w:rPr>
          <w:rFonts w:hint="eastAsia" w:ascii="宋体" w:hAnsi="宋体" w:cs="宋体"/>
          <w:bCs/>
          <w:sz w:val="24"/>
        </w:rPr>
        <w:t>16.仪器重量：便于携行；</w:t>
      </w:r>
    </w:p>
    <w:p>
      <w:pPr>
        <w:autoSpaceDE w:val="0"/>
        <w:spacing w:line="360" w:lineRule="auto"/>
        <w:jc w:val="left"/>
        <w:rPr>
          <w:rFonts w:ascii="宋体" w:hAnsi="宋体" w:cs="宋体"/>
          <w:bCs/>
          <w:sz w:val="24"/>
        </w:rPr>
      </w:pPr>
      <w:r>
        <w:rPr>
          <w:rFonts w:hint="eastAsia" w:ascii="宋体" w:hAnsi="宋体" w:cs="宋体"/>
          <w:bCs/>
          <w:sz w:val="24"/>
        </w:rPr>
        <w:t>17.黑体辐射校准：内置双黑体，温度精度0.1℃，温度范围：环温~100℃</w:t>
      </w:r>
    </w:p>
    <w:p>
      <w:pPr>
        <w:autoSpaceDE w:val="0"/>
        <w:spacing w:line="360" w:lineRule="auto"/>
        <w:jc w:val="left"/>
        <w:rPr>
          <w:rFonts w:ascii="宋体" w:hAnsi="宋体" w:cs="宋体"/>
          <w:bCs/>
          <w:sz w:val="24"/>
        </w:rPr>
      </w:pPr>
      <w:r>
        <w:rPr>
          <w:rFonts w:hint="eastAsia" w:ascii="宋体" w:hAnsi="宋体" w:cs="宋体"/>
          <w:bCs/>
          <w:sz w:val="24"/>
        </w:rPr>
        <w:t>18.运行模式：无人值守自动巡航+人工操作动态扫描双模式；</w:t>
      </w:r>
    </w:p>
    <w:p>
      <w:pPr>
        <w:autoSpaceDE w:val="0"/>
        <w:spacing w:line="360" w:lineRule="auto"/>
        <w:jc w:val="left"/>
        <w:rPr>
          <w:rFonts w:ascii="宋体" w:hAnsi="宋体" w:cs="宋体"/>
          <w:bCs/>
          <w:sz w:val="24"/>
        </w:rPr>
      </w:pPr>
      <w:r>
        <w:rPr>
          <w:rFonts w:hint="eastAsia" w:ascii="宋体" w:hAnsi="宋体" w:cs="宋体"/>
          <w:bCs/>
          <w:sz w:val="24"/>
        </w:rPr>
        <w:t>19.可见摄像头：微光夜视可见光摄像头，分辨率≥1920×1080；</w:t>
      </w:r>
    </w:p>
    <w:p>
      <w:pPr>
        <w:autoSpaceDE w:val="0"/>
        <w:spacing w:line="360" w:lineRule="auto"/>
        <w:jc w:val="left"/>
        <w:rPr>
          <w:rFonts w:ascii="宋体" w:hAnsi="宋体" w:cs="宋体"/>
          <w:bCs/>
          <w:sz w:val="24"/>
        </w:rPr>
      </w:pPr>
      <w:r>
        <w:rPr>
          <w:rFonts w:hint="eastAsia" w:ascii="宋体" w:hAnsi="宋体" w:cs="宋体"/>
          <w:bCs/>
          <w:sz w:val="24"/>
        </w:rPr>
        <w:t>20.光谱库：内置可测量气体的标准光谱库；</w:t>
      </w:r>
    </w:p>
    <w:p>
      <w:pPr>
        <w:autoSpaceDE w:val="0"/>
        <w:spacing w:line="360" w:lineRule="auto"/>
        <w:jc w:val="left"/>
        <w:rPr>
          <w:rFonts w:ascii="宋体" w:hAnsi="宋体" w:cs="宋体"/>
          <w:bCs/>
          <w:sz w:val="24"/>
        </w:rPr>
      </w:pPr>
      <w:r>
        <w:rPr>
          <w:rFonts w:hint="eastAsia" w:ascii="宋体" w:hAnsi="宋体" w:cs="宋体"/>
          <w:bCs/>
          <w:sz w:val="24"/>
        </w:rPr>
        <w:t>21.气体检测：根据检测气体的特征谱，可同时检测 30-60 种气体；检测气体同时在图像界面用不同颜色显示各自的气体浓度值，可根据需求在成像模式上实时切换单组分模式、全组分模式和多气体指定组分模式，超标气体单独显示</w:t>
      </w:r>
    </w:p>
    <w:p>
      <w:pPr>
        <w:autoSpaceDE w:val="0"/>
        <w:spacing w:line="360" w:lineRule="auto"/>
        <w:jc w:val="left"/>
        <w:rPr>
          <w:rFonts w:ascii="宋体" w:hAnsi="宋体" w:cs="宋体"/>
          <w:bCs/>
          <w:sz w:val="24"/>
        </w:rPr>
      </w:pPr>
      <w:r>
        <w:rPr>
          <w:rFonts w:hint="eastAsia" w:ascii="宋体" w:hAnsi="宋体" w:cs="宋体"/>
          <w:bCs/>
          <w:sz w:val="24"/>
        </w:rPr>
        <w:t>22.数据分析：基于化学计量学算法，根据红外光谱，定性鉴别、定量分析目标区域的多种气体浓度分布；基于专利的深度神经网络算法，自动扣除水峰和二氧化碳干扰，干扰抑制效果达 95%以上；</w:t>
      </w:r>
    </w:p>
    <w:p>
      <w:pPr>
        <w:autoSpaceDE w:val="0"/>
        <w:spacing w:line="360" w:lineRule="auto"/>
        <w:jc w:val="left"/>
        <w:rPr>
          <w:rFonts w:ascii="宋体" w:hAnsi="宋体" w:cs="宋体"/>
          <w:bCs/>
          <w:sz w:val="24"/>
        </w:rPr>
      </w:pPr>
      <w:r>
        <w:rPr>
          <w:rFonts w:hint="eastAsia" w:ascii="宋体" w:hAnsi="宋体" w:cs="宋体"/>
          <w:bCs/>
          <w:sz w:val="24"/>
        </w:rPr>
        <w:t>23.软件显示：具有检测区域气体趋势分布显示功能、具有仪器状态及实时数据显示功能、具有报警信息显示功能、具有系统及仪器历史运行状态显示功能；</w:t>
      </w:r>
    </w:p>
    <w:p>
      <w:pPr>
        <w:autoSpaceDE w:val="0"/>
        <w:spacing w:line="360" w:lineRule="auto"/>
        <w:jc w:val="left"/>
        <w:rPr>
          <w:rFonts w:ascii="宋体" w:hAnsi="宋体" w:cs="宋体"/>
          <w:bCs/>
          <w:sz w:val="24"/>
        </w:rPr>
      </w:pPr>
      <w:r>
        <w:rPr>
          <w:rFonts w:hint="eastAsia" w:ascii="宋体" w:hAnsi="宋体" w:cs="宋体"/>
          <w:bCs/>
          <w:sz w:val="24"/>
        </w:rPr>
        <w:t>24.数据显示：可显示测量成分、含量、置信度，综合分析历史趋势和数据统计，检测界面可同步显示气象参数信息；可在检测同时实时调取红外吸收谱图、气体趋势图等多种二级窗口；</w:t>
      </w:r>
    </w:p>
    <w:p>
      <w:pPr>
        <w:autoSpaceDE w:val="0"/>
        <w:spacing w:line="360" w:lineRule="auto"/>
        <w:jc w:val="left"/>
        <w:rPr>
          <w:rFonts w:ascii="宋体" w:hAnsi="宋体" w:cs="宋体"/>
          <w:bCs/>
          <w:sz w:val="24"/>
        </w:rPr>
      </w:pPr>
      <w:r>
        <w:rPr>
          <w:rFonts w:hint="eastAsia" w:ascii="宋体" w:hAnsi="宋体" w:cs="宋体"/>
          <w:bCs/>
          <w:sz w:val="24"/>
        </w:rPr>
        <w:t>25.历史数据：本地保存并可上传到服务器，方便随时进行调取和分析；</w:t>
      </w:r>
    </w:p>
    <w:p>
      <w:pPr>
        <w:autoSpaceDE w:val="0"/>
        <w:spacing w:line="360" w:lineRule="auto"/>
        <w:jc w:val="left"/>
        <w:rPr>
          <w:rFonts w:ascii="宋体" w:hAnsi="宋体" w:cs="宋体"/>
          <w:bCs/>
          <w:sz w:val="24"/>
        </w:rPr>
      </w:pPr>
      <w:r>
        <w:rPr>
          <w:rFonts w:hint="eastAsia" w:ascii="宋体" w:hAnsi="宋体" w:cs="宋体"/>
          <w:bCs/>
          <w:sz w:val="24"/>
        </w:rPr>
        <w:t>26.可远程控制在线分析系统，设置仪器的工作状态，对分析、更换方案、仪器工作状态等参数；</w:t>
      </w:r>
    </w:p>
    <w:p>
      <w:pPr>
        <w:autoSpaceDE w:val="0"/>
        <w:spacing w:line="360" w:lineRule="auto"/>
        <w:jc w:val="left"/>
        <w:rPr>
          <w:rFonts w:ascii="宋体" w:hAnsi="宋体" w:cs="宋体"/>
          <w:bCs/>
          <w:sz w:val="24"/>
        </w:rPr>
      </w:pPr>
      <w:r>
        <w:rPr>
          <w:rFonts w:hint="eastAsia" w:ascii="宋体" w:hAnsi="宋体" w:cs="宋体"/>
          <w:bCs/>
          <w:sz w:val="24"/>
        </w:rPr>
        <w:t>27.全中文操作界面，中文使用手册；</w:t>
      </w:r>
    </w:p>
    <w:p>
      <w:pPr>
        <w:autoSpaceDE w:val="0"/>
        <w:spacing w:line="360" w:lineRule="auto"/>
        <w:jc w:val="left"/>
        <w:rPr>
          <w:rFonts w:ascii="宋体" w:hAnsi="宋体" w:cs="宋体"/>
          <w:bCs/>
          <w:sz w:val="24"/>
        </w:rPr>
      </w:pPr>
      <w:r>
        <w:rPr>
          <w:rFonts w:hint="eastAsia" w:ascii="宋体" w:hAnsi="宋体" w:cs="宋体"/>
          <w:bCs/>
          <w:sz w:val="24"/>
        </w:rPr>
        <w:t>28.安排不少于三次现场技术培训和并提供整机质保2年以上。</w:t>
      </w:r>
    </w:p>
    <w:p>
      <w:pPr>
        <w:pStyle w:val="964"/>
        <w:spacing w:line="360" w:lineRule="auto"/>
      </w:pPr>
      <w:r>
        <w:rPr>
          <w:rFonts w:hint="eastAsia"/>
          <w:lang w:val="en-US"/>
        </w:rPr>
        <w:t>29.配置要求：</w:t>
      </w:r>
      <w:r>
        <w:rPr>
          <w:rFonts w:hint="eastAsia"/>
        </w:rPr>
        <w:t>配置装运箱、区域型有毒气体探测仪本体、在线分析系统、光谱数据库文件、电源线。</w:t>
      </w:r>
    </w:p>
    <w:p>
      <w:pPr>
        <w:autoSpaceDE w:val="0"/>
        <w:spacing w:line="360" w:lineRule="auto"/>
        <w:jc w:val="left"/>
        <w:rPr>
          <w:rFonts w:ascii="宋体" w:hAnsi="宋体"/>
          <w:kern w:val="0"/>
          <w:sz w:val="24"/>
          <w:szCs w:val="22"/>
          <w:lang w:val="zh-CN"/>
        </w:rPr>
      </w:pPr>
      <w:r>
        <w:rPr>
          <w:rFonts w:hint="eastAsia" w:ascii="宋体" w:hAnsi="宋体"/>
          <w:kern w:val="0"/>
          <w:sz w:val="24"/>
          <w:szCs w:val="22"/>
        </w:rPr>
        <w:t>30</w:t>
      </w:r>
      <w:r>
        <w:rPr>
          <w:rFonts w:hint="eastAsia" w:ascii="宋体" w:hAnsi="宋体"/>
          <w:kern w:val="0"/>
          <w:sz w:val="24"/>
          <w:szCs w:val="22"/>
          <w:lang w:val="zh-CN"/>
        </w:rPr>
        <w:t>.软件升级：在不涉及仪器硬件升级或维修的条件下，对软件提供终身免费升级服务。</w:t>
      </w:r>
    </w:p>
    <w:p>
      <w:pPr>
        <w:widowControl/>
        <w:autoSpaceDE w:val="0"/>
        <w:autoSpaceDN w:val="0"/>
        <w:spacing w:line="360" w:lineRule="auto"/>
        <w:textAlignment w:val="bottom"/>
        <w:rPr>
          <w:rFonts w:ascii="宋体" w:hAnsi="宋体"/>
          <w:kern w:val="0"/>
          <w:sz w:val="24"/>
          <w:szCs w:val="22"/>
          <w:lang w:val="zh-CN"/>
        </w:rPr>
      </w:pPr>
      <w:r>
        <w:rPr>
          <w:rFonts w:hint="eastAsia" w:ascii="宋体" w:hAnsi="宋体"/>
          <w:kern w:val="0"/>
          <w:sz w:val="24"/>
          <w:szCs w:val="22"/>
          <w:lang w:val="zh-CN"/>
        </w:rPr>
        <w:t>3</w:t>
      </w:r>
      <w:r>
        <w:rPr>
          <w:rFonts w:hint="eastAsia" w:ascii="宋体" w:hAnsi="宋体"/>
          <w:kern w:val="0"/>
          <w:sz w:val="24"/>
          <w:szCs w:val="22"/>
        </w:rPr>
        <w:t>1</w:t>
      </w:r>
      <w:r>
        <w:rPr>
          <w:rFonts w:hint="eastAsia" w:ascii="宋体" w:hAnsi="宋体"/>
          <w:kern w:val="0"/>
          <w:sz w:val="24"/>
          <w:szCs w:val="22"/>
          <w:lang w:val="zh-CN"/>
        </w:rPr>
        <w:t>.备品备件及耗材：应提供质保期满后5年内主要零部件报价单、质保期满后5年内维护费及其关服务内容。</w:t>
      </w:r>
    </w:p>
    <w:p>
      <w:pPr>
        <w:pStyle w:val="128"/>
        <w:ind w:firstLine="0" w:firstLineChars="0"/>
        <w:outlineLvl w:val="2"/>
        <w:rPr>
          <w:rFonts w:cs="宋体" w:asciiTheme="minorEastAsia" w:hAnsiTheme="minorEastAsia" w:eastAsiaTheme="minorEastAsia"/>
          <w:b/>
          <w:szCs w:val="24"/>
        </w:rPr>
      </w:pPr>
      <w:r>
        <w:rPr>
          <w:rFonts w:hint="eastAsia" w:cs="宋体" w:asciiTheme="minorEastAsia" w:hAnsiTheme="minorEastAsia" w:eastAsiaTheme="minorEastAsia"/>
          <w:b/>
          <w:szCs w:val="24"/>
        </w:rPr>
        <w:t>三、商务要求</w:t>
      </w:r>
    </w:p>
    <w:p>
      <w:pPr>
        <w:spacing w:line="360" w:lineRule="auto"/>
        <w:jc w:val="left"/>
        <w:rPr>
          <w:rFonts w:asciiTheme="minorEastAsia" w:hAnsiTheme="minorEastAsia" w:eastAsiaTheme="minorEastAsia"/>
          <w:sz w:val="24"/>
        </w:rPr>
      </w:pPr>
      <w:r>
        <w:rPr>
          <w:rFonts w:asciiTheme="minorEastAsia" w:hAnsiTheme="minorEastAsia" w:eastAsiaTheme="minorEastAsia"/>
          <w:b/>
          <w:sz w:val="24"/>
        </w:rPr>
        <w:t>（一）供货要求</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交货时间：合同签订后</w:t>
      </w:r>
      <w:r>
        <w:rPr>
          <w:rFonts w:hint="eastAsia" w:asciiTheme="minorEastAsia" w:hAnsiTheme="minorEastAsia" w:eastAsiaTheme="minorEastAsia"/>
          <w:sz w:val="24"/>
        </w:rPr>
        <w:t>2个月</w:t>
      </w:r>
      <w:r>
        <w:rPr>
          <w:rFonts w:asciiTheme="minorEastAsia" w:hAnsiTheme="minorEastAsia" w:eastAsiaTheme="minorEastAsia"/>
          <w:sz w:val="24"/>
        </w:rPr>
        <w:t>内。</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交货地点：</w:t>
      </w:r>
      <w:r>
        <w:rPr>
          <w:rFonts w:hint="eastAsia" w:asciiTheme="minorEastAsia" w:hAnsiTheme="minorEastAsia" w:eastAsiaTheme="minorEastAsia"/>
          <w:sz w:val="24"/>
        </w:rPr>
        <w:t>杭州市应急管理局指定地点</w:t>
      </w:r>
      <w:r>
        <w:rPr>
          <w:rFonts w:asciiTheme="minorEastAsia" w:hAnsiTheme="minorEastAsia" w:eastAsiaTheme="minorEastAsia"/>
          <w:sz w:val="24"/>
        </w:rPr>
        <w:t xml:space="preserve">。 </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 xml:space="preserve">二）验收要求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 xml:space="preserve">能够满足采购文件、合同约定的各项要求。 </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 xml:space="preserve">三）付款方式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合同签订后5个工作日内支付合同金额的40%；全部到货后支付合同金额的55%；</w:t>
      </w:r>
      <w:r>
        <w:rPr>
          <w:rFonts w:hint="eastAsia" w:ascii="宋体" w:hAnsi="宋体" w:cs="宋体"/>
          <w:sz w:val="24"/>
        </w:rPr>
        <w:t>合同履约验收后</w:t>
      </w:r>
      <w:r>
        <w:rPr>
          <w:rFonts w:hint="eastAsia" w:asciiTheme="minorEastAsia" w:hAnsiTheme="minorEastAsia" w:eastAsiaTheme="minorEastAsia"/>
          <w:sz w:val="24"/>
        </w:rPr>
        <w:t>凭甲方和乙方共同签订的《采购验收清单》支付合同金额的5%。</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 xml:space="preserve">每次采购人付款前，中标人应提供相应金额的发票，否则采购人有权暂不付款且不构成违约。 </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w:t>
      </w:r>
      <w:r>
        <w:rPr>
          <w:rFonts w:asciiTheme="minorEastAsia" w:hAnsiTheme="minorEastAsia" w:eastAsiaTheme="minorEastAsia"/>
          <w:b/>
          <w:sz w:val="24"/>
        </w:rPr>
        <w:t>四）质量保证及售后服务要求</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质量要求：所供产品是符合国家技术规范和质量标准的合格产品，且未曾使用，制造标准、安装标准及技术规范要求必须符合我国相关标准和使用方认可的有关国际标准，并符合采购人的采购要求。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包装要求：所有产品货物外包装按相关规定执行，不得有破损和霉烂。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费用：中标人负责产品的包装、运输、装卸、安装、调试等工作，产品正式交付采购人使用前进行安装、调试和质保期内设备正常运行所需一切必要耗材及其费用均由中标人负责。</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 xml:space="preserve">保修要求：产品从采购人验收后合格之日起，保修按厂家规定标准执行。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质保期：验收合格后</w:t>
      </w:r>
      <w:r>
        <w:rPr>
          <w:rFonts w:hint="eastAsia" w:asciiTheme="minorEastAsia" w:hAnsiTheme="minorEastAsia" w:eastAsiaTheme="minorEastAsia"/>
          <w:sz w:val="24"/>
        </w:rPr>
        <w:t>2</w:t>
      </w:r>
      <w:r>
        <w:rPr>
          <w:rFonts w:asciiTheme="minorEastAsia" w:hAnsiTheme="minorEastAsia" w:eastAsiaTheme="minorEastAsia"/>
          <w:sz w:val="24"/>
        </w:rPr>
        <w:t xml:space="preserve">年，时间自货物测试完毕及采购人验收合格之日起。在质保期内如发现质量问题，实行包修、包换、包退，直至产品符合质量要求。投标人应保证货物为全新、未使用过的原装正品，保证所提供的货物的外观和内在质量都无任何问题。如质量出现问题，成交方负责“三包”，费用由中标人负责。中标人在产品保质期内，每年不少于 2 次定期上门对设备进行全面维护保养，保障设备正常运行。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维修响应：中标人保证所供产品在质保期内因设备本身缺陷造成各种故障应由中标人免费提供技术服务和维修，</w:t>
      </w:r>
      <w:r>
        <w:rPr>
          <w:rFonts w:hint="eastAsia" w:asciiTheme="minorEastAsia" w:hAnsiTheme="minorEastAsia" w:eastAsiaTheme="minorEastAsia"/>
          <w:sz w:val="24"/>
        </w:rPr>
        <w:t>乙方应提供24小时的电话服务，支持工程师提供专业技术服务；对于甲方提出的服务申请，须在4小时内做出回应，24小时内提出解决方案；当接到甲方问题反馈时，应在第一时间提供问题排查建议及解决方法；如果甲方面临问题无法通过远程排除时，乙方的工程师应在48小时内到达故障现场进行故障诊断及排除；售后服务商应认真、完整、真实的填写保养、保修、维修记录，并经甲方签字确认。甲方有权查阅保养、保修、维修记录。</w:t>
      </w:r>
      <w:r>
        <w:rPr>
          <w:rFonts w:asciiTheme="minorEastAsia" w:hAnsiTheme="minorEastAsia" w:eastAsiaTheme="minorEastAsia"/>
          <w:sz w:val="24"/>
        </w:rPr>
        <w:t>对于维修期间超过 10 天的产品应提供备用件供采购人使用。</w:t>
      </w:r>
    </w:p>
    <w:p>
      <w:pPr>
        <w:pStyle w:val="2"/>
        <w:ind w:firstLine="480" w:firstLineChars="200"/>
        <w:rPr>
          <w:rFonts w:hAnsi="宋体" w:cs="Times New Roman"/>
          <w:snapToGrid/>
          <w:kern w:val="0"/>
          <w:szCs w:val="22"/>
        </w:rPr>
      </w:pPr>
      <w:r>
        <w:rPr>
          <w:rFonts w:hint="eastAsia" w:hAnsi="宋体" w:cs="Times New Roman"/>
          <w:snapToGrid/>
          <w:kern w:val="0"/>
          <w:szCs w:val="22"/>
        </w:rPr>
        <w:t>7.质保期外的服务内容：维修只收取配件成本费，免收人工费、差旅费。投标人应在投标文件中详细说明质保期外的服务计划及收费标准。</w:t>
      </w:r>
    </w:p>
    <w:p>
      <w:pPr>
        <w:pStyle w:val="2"/>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8.投标文件需体现针对本项目建设的详细实施计划，包含项目实施安全防范及质量保障措施方案，详细的售后服务方案，详细的项目实施方案（含配送、安装、调试和验收方案等内容）。</w:t>
      </w:r>
    </w:p>
    <w:p>
      <w:pPr>
        <w:spacing w:line="360" w:lineRule="auto"/>
        <w:ind w:firstLine="480" w:firstLineChars="200"/>
        <w:rPr>
          <w:rFonts w:cs="仿宋_GB2312" w:asciiTheme="minorEastAsia" w:hAnsiTheme="minorEastAsia" w:eastAsiaTheme="minorEastAsia"/>
          <w:snapToGrid w:val="0"/>
          <w:sz w:val="24"/>
          <w:szCs w:val="21"/>
          <w:lang w:val="zh-CN"/>
        </w:rPr>
      </w:pPr>
      <w:r>
        <w:rPr>
          <w:rFonts w:hint="eastAsia" w:cs="仿宋_GB2312" w:asciiTheme="minorEastAsia" w:hAnsiTheme="minorEastAsia" w:eastAsiaTheme="minorEastAsia"/>
          <w:snapToGrid w:val="0"/>
          <w:sz w:val="24"/>
          <w:szCs w:val="21"/>
          <w:lang w:val="zh-CN"/>
        </w:rPr>
        <w:t>9. 投标文件需体现针对本项目的应急响应机制方案，包含现场应急处理、技术支撑保障、易损件备品备件情况、专用工具清单等。</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五）</w:t>
      </w:r>
      <w:r>
        <w:rPr>
          <w:rFonts w:hint="eastAsia" w:asciiTheme="minorEastAsia" w:hAnsiTheme="minorEastAsia" w:eastAsiaTheme="minorEastAsia"/>
          <w:b/>
          <w:sz w:val="24"/>
        </w:rPr>
        <w:t>安装调试：</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1.安装地点：招标人指定地点。</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2.安装完成时间：接到用户通知后在15日内完成安装和调试，如在规定的时间内由于投标人的原因不能完成安装和调试，投标人应承担由此给采购人造成的损失。</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3．安装标准：符合我国国家有关技术规范要求和技术标准，所有的软件和硬件必须保证同时安装到位。</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4.投标人负责所有采购设备的安装、调试、集成，投标报价须涵盖本项目建设所需设备、配件及相关辅材、线缆等的采购、运输、安装、调试及试运行等所有相关费用，若有遗漏，由投标人在项目实施中无偿提供。</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5.投标人在投标文件中应提供安装调试人员、计划、对安装场地和环境的要求。</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六）培训</w:t>
      </w:r>
    </w:p>
    <w:p>
      <w:pPr>
        <w:spacing w:line="360" w:lineRule="auto"/>
        <w:jc w:val="left"/>
        <w:rPr>
          <w:rFonts w:asciiTheme="minorEastAsia" w:hAnsiTheme="minorEastAsia" w:eastAsiaTheme="minorEastAsia"/>
          <w:b/>
          <w:sz w:val="24"/>
        </w:rPr>
      </w:pPr>
      <w:r>
        <w:rPr>
          <w:rFonts w:hint="eastAsia" w:ascii="宋体" w:hAnsi="宋体"/>
          <w:sz w:val="24"/>
        </w:rPr>
        <w:t>投标人需在投标文件中提供详细培训计划，包括培训时间、地点、投入人员等。</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1.投标人应对采购人的操作人员、维修人员免费进行培训，直至相关人员熟练掌握为止。</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2. 投标人应对上述内容的实现方式、地点、人数、时间和次数在投标文件中详细说明。</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3.培训内容及主要要求：</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①了解装备的工作原理、组成及各部组件、使用方法；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②熟练掌握操作规程、方法及应用；</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③能够对装备的一般故障进行诊断和简单维修，进行易损件的更换；</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④对装备能够进行日常的维护和保养。</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w:t>
      </w:r>
      <w:r>
        <w:rPr>
          <w:rFonts w:asciiTheme="minorEastAsia" w:hAnsiTheme="minorEastAsia" w:eastAsiaTheme="minorEastAsia"/>
          <w:b/>
          <w:sz w:val="24"/>
        </w:rPr>
        <w:t>七）其他约定</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投标人须对报修、维修响应和项目组成员做出承诺，保修、维修响应和项目组成员未按投标承诺履约的，每次按 5000 元向甲方支付违约金，最高限额为合同总价的 2%。培训或售后服务：投标人须对培训或售后服务做出承诺，负责提供采购人操作人员的使用培训，提供技术咨询，并在供货后一个月内组织人员对产品的使用、维护等方面进行现场指导，所产生的一切费用由投标人支付。若乙方违约，每次按 5000 元向甲方支付违约金，最高限额为合同总价的 2%。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验收：由采购人组织验收，对产品技术性能指标验收不合格的，采购人将按国家相关法律法规对中标人进行违约处理。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在项目实施过程中，严格遵守国家相关保密与安全法律法规，遵循采购人各项安全保密制度和规章；工作人员对工作中涉及到的用户的数据、文件等任何资料进行保密。因工作人员的行为造成泄密等问题由中标人承担相应的责任。 </w:t>
      </w:r>
    </w:p>
    <w:p>
      <w:pPr>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所投产品须承诺不侵犯他人知识产权或专利，若侵犯他人知识产权或专利等所有法律问题，均由中标人负责。</w:t>
      </w:r>
    </w:p>
    <w:p>
      <w:pPr>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5.如为代理商投标，制造商授权函投标文件中自愿提供，中标后必须提供。</w:t>
      </w:r>
    </w:p>
    <w:p>
      <w:pPr>
        <w:widowControl/>
        <w:adjustRightInd/>
        <w:jc w:val="left"/>
        <w:rPr>
          <w:rFonts w:ascii="宋体" w:hAnsi="宋体" w:cs="宋体"/>
          <w:b/>
          <w:sz w:val="24"/>
        </w:rPr>
      </w:pPr>
      <w:r>
        <w:rPr>
          <w:rFonts w:ascii="宋体" w:hAnsi="宋体" w:cs="宋体"/>
          <w:b/>
          <w:sz w:val="24"/>
        </w:rPr>
        <w:br w:type="page"/>
      </w:r>
    </w:p>
    <w:p>
      <w:pPr>
        <w:autoSpaceDE w:val="0"/>
        <w:spacing w:line="360" w:lineRule="auto"/>
        <w:jc w:val="left"/>
        <w:rPr>
          <w:rFonts w:ascii="宋体" w:hAnsi="宋体" w:cs="宋体"/>
          <w:b/>
          <w:sz w:val="24"/>
        </w:rPr>
      </w:pPr>
      <w:r>
        <w:rPr>
          <w:rFonts w:hint="eastAsia" w:ascii="宋体" w:hAnsi="宋体" w:cs="宋体"/>
          <w:b/>
          <w:sz w:val="24"/>
        </w:rPr>
        <w:t>标项二：杭州市应急管理局消防侦检类装备采购项目（消防用红外热像仪）</w:t>
      </w:r>
    </w:p>
    <w:p>
      <w:pPr>
        <w:autoSpaceDE w:val="0"/>
        <w:spacing w:line="360" w:lineRule="auto"/>
        <w:jc w:val="left"/>
        <w:rPr>
          <w:rFonts w:ascii="宋体" w:hAnsi="宋体" w:cs="宋体"/>
          <w:b/>
          <w:sz w:val="24"/>
        </w:rPr>
      </w:pPr>
      <w:r>
        <w:rPr>
          <w:rFonts w:hint="eastAsia" w:ascii="宋体" w:hAnsi="宋体" w:cs="宋体"/>
          <w:b/>
          <w:sz w:val="24"/>
        </w:rPr>
        <w:t>一、项目概况</w:t>
      </w:r>
    </w:p>
    <w:tbl>
      <w:tblPr>
        <w:tblStyle w:val="63"/>
        <w:tblW w:w="50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992"/>
        <w:gridCol w:w="4537"/>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99" w:type="pct"/>
          </w:tcPr>
          <w:p>
            <w:pPr>
              <w:pStyle w:val="128"/>
              <w:spacing w:line="240" w:lineRule="auto"/>
              <w:ind w:firstLine="0" w:firstLineChars="0"/>
              <w:jc w:val="center"/>
              <w:outlineLvl w:val="2"/>
              <w:rPr>
                <w:rFonts w:cs="宋体" w:asciiTheme="minorEastAsia" w:hAnsiTheme="minorEastAsia" w:eastAsiaTheme="minorEastAsia"/>
                <w:b/>
                <w:bCs/>
                <w:szCs w:val="24"/>
              </w:rPr>
            </w:pPr>
            <w:r>
              <w:rPr>
                <w:rFonts w:cs="宋体" w:asciiTheme="minorEastAsia" w:hAnsiTheme="minorEastAsia" w:eastAsiaTheme="minorEastAsia"/>
                <w:b/>
                <w:bCs/>
                <w:szCs w:val="24"/>
              </w:rPr>
              <w:t>装备名称</w:t>
            </w:r>
          </w:p>
        </w:tc>
        <w:tc>
          <w:tcPr>
            <w:tcW w:w="573" w:type="pct"/>
          </w:tcPr>
          <w:p>
            <w:pPr>
              <w:pStyle w:val="128"/>
              <w:spacing w:line="240" w:lineRule="auto"/>
              <w:ind w:firstLine="0" w:firstLineChars="0"/>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数量</w:t>
            </w:r>
          </w:p>
        </w:tc>
        <w:tc>
          <w:tcPr>
            <w:tcW w:w="2620" w:type="pct"/>
          </w:tcPr>
          <w:p>
            <w:pPr>
              <w:pStyle w:val="128"/>
              <w:spacing w:line="240" w:lineRule="auto"/>
              <w:ind w:firstLine="482"/>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配备说明</w:t>
            </w:r>
          </w:p>
        </w:tc>
        <w:tc>
          <w:tcPr>
            <w:tcW w:w="1008" w:type="pct"/>
          </w:tcPr>
          <w:p>
            <w:pPr>
              <w:pStyle w:val="128"/>
              <w:spacing w:line="240" w:lineRule="auto"/>
              <w:ind w:firstLine="0" w:firstLineChars="0"/>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99"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ascii="宋体" w:hAnsi="宋体" w:cs="宋体"/>
              </w:rPr>
              <w:t>消防用红外热像仪</w:t>
            </w:r>
          </w:p>
        </w:tc>
        <w:tc>
          <w:tcPr>
            <w:tcW w:w="573"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cs="宋体" w:asciiTheme="minorEastAsia" w:hAnsiTheme="minorEastAsia" w:eastAsiaTheme="minorEastAsia"/>
                <w:bCs/>
                <w:szCs w:val="24"/>
              </w:rPr>
              <w:t>122台</w:t>
            </w:r>
          </w:p>
        </w:tc>
        <w:tc>
          <w:tcPr>
            <w:tcW w:w="2620" w:type="pct"/>
            <w:vAlign w:val="center"/>
          </w:tcPr>
          <w:p>
            <w:pPr>
              <w:pStyle w:val="128"/>
              <w:spacing w:line="240" w:lineRule="auto"/>
              <w:ind w:firstLine="480"/>
              <w:jc w:val="left"/>
              <w:outlineLvl w:val="2"/>
              <w:rPr>
                <w:rFonts w:cs="宋体" w:asciiTheme="minorEastAsia" w:hAnsiTheme="minorEastAsia" w:eastAsiaTheme="minorEastAsia"/>
                <w:bCs/>
                <w:szCs w:val="24"/>
              </w:rPr>
            </w:pPr>
            <w:r>
              <w:rPr>
                <w:rFonts w:hint="eastAsia" w:cs="宋体" w:asciiTheme="minorEastAsia" w:hAnsiTheme="minorEastAsia" w:eastAsiaTheme="minorEastAsia"/>
                <w:kern w:val="0"/>
                <w:szCs w:val="24"/>
              </w:rPr>
              <w:t>特勤站各10台、普通站各5台，用于灭火救援中快速定位确定火源、收集数据和全天候监视。手持式操作，可在高温高热环境及任何自然光照条件下使用，可在浓烟和夜晚远距离监控。</w:t>
            </w:r>
          </w:p>
        </w:tc>
        <w:tc>
          <w:tcPr>
            <w:tcW w:w="1008"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cs="宋体" w:asciiTheme="minorEastAsia" w:hAnsiTheme="minorEastAsia" w:eastAsiaTheme="minorEastAsia"/>
                <w:kern w:val="0"/>
                <w:szCs w:val="24"/>
              </w:rPr>
              <w:t>人民币</w:t>
            </w:r>
            <w:r>
              <w:rPr>
                <w:rFonts w:hint="eastAsia" w:cs="宋体" w:asciiTheme="minorEastAsia" w:hAnsiTheme="minorEastAsia" w:eastAsiaTheme="minorEastAsia"/>
                <w:kern w:val="0"/>
              </w:rPr>
              <w:t>5856</w:t>
            </w:r>
            <w:r>
              <w:rPr>
                <w:rFonts w:cs="宋体" w:asciiTheme="minorEastAsia" w:hAnsiTheme="minorEastAsia" w:eastAsiaTheme="minorEastAsia"/>
                <w:kern w:val="0"/>
              </w:rPr>
              <w:t>000.00</w:t>
            </w:r>
            <w:r>
              <w:rPr>
                <w:rFonts w:hint="eastAsia" w:cs="宋体" w:asciiTheme="minorEastAsia" w:hAnsiTheme="minorEastAsia" w:eastAsiaTheme="minorEastAsia"/>
                <w:kern w:val="0"/>
              </w:rPr>
              <w:t>元</w:t>
            </w:r>
          </w:p>
        </w:tc>
      </w:tr>
    </w:tbl>
    <w:p>
      <w:pPr>
        <w:autoSpaceDE w:val="0"/>
        <w:spacing w:line="360" w:lineRule="auto"/>
        <w:ind w:firstLine="480" w:firstLineChars="200"/>
        <w:jc w:val="left"/>
        <w:rPr>
          <w:rFonts w:ascii="宋体" w:hAnsi="宋体" w:cs="宋体"/>
          <w:sz w:val="24"/>
        </w:rPr>
      </w:pPr>
    </w:p>
    <w:p>
      <w:pPr>
        <w:autoSpaceDE w:val="0"/>
        <w:spacing w:line="360" w:lineRule="auto"/>
        <w:jc w:val="left"/>
        <w:rPr>
          <w:rFonts w:ascii="宋体" w:hAnsi="宋体" w:cs="宋体"/>
          <w:b/>
          <w:sz w:val="24"/>
        </w:rPr>
      </w:pPr>
      <w:r>
        <w:rPr>
          <w:rFonts w:hint="eastAsia" w:ascii="宋体" w:hAnsi="宋体" w:cs="宋体"/>
          <w:b/>
          <w:sz w:val="24"/>
        </w:rPr>
        <w:t>二、技术要求</w:t>
      </w:r>
    </w:p>
    <w:p>
      <w:pPr>
        <w:autoSpaceDE w:val="0"/>
        <w:spacing w:line="360" w:lineRule="auto"/>
        <w:jc w:val="left"/>
        <w:rPr>
          <w:rFonts w:ascii="宋体" w:hAnsi="宋体" w:cs="宋体"/>
          <w:bCs/>
          <w:sz w:val="24"/>
        </w:rPr>
      </w:pPr>
      <w:r>
        <w:rPr>
          <w:rFonts w:hint="eastAsia" w:ascii="宋体" w:hAnsi="宋体"/>
          <w:b/>
          <w:bCs/>
          <w:sz w:val="24"/>
        </w:rPr>
        <w:t>（一）用途：</w:t>
      </w:r>
      <w:r>
        <w:rPr>
          <w:rFonts w:hint="eastAsia" w:ascii="宋体" w:hAnsi="宋体" w:cs="宋体"/>
          <w:bCs/>
          <w:sz w:val="24"/>
        </w:rPr>
        <w:t>用于灭火救援中快速定位确定火源、收集数据和全天候监视。手持式操作，可在高温高热环境及任何自然光照条件下使用，可在浓烟和夜晚远距离监控。</w:t>
      </w:r>
    </w:p>
    <w:p>
      <w:pPr>
        <w:pStyle w:val="24"/>
        <w:widowControl/>
        <w:tabs>
          <w:tab w:val="left" w:pos="0"/>
        </w:tabs>
        <w:adjustRightInd/>
        <w:spacing w:line="360" w:lineRule="auto"/>
        <w:ind w:firstLine="0" w:firstLineChars="0"/>
        <w:rPr>
          <w:b/>
          <w:bCs/>
        </w:rPr>
      </w:pPr>
      <w:r>
        <w:rPr>
          <w:rFonts w:hint="eastAsia"/>
          <w:b/>
          <w:bCs/>
        </w:rPr>
        <w:t>（二）产品技术参数及要求</w:t>
      </w:r>
    </w:p>
    <w:p>
      <w:pPr>
        <w:pStyle w:val="20"/>
        <w:spacing w:line="360" w:lineRule="auto"/>
        <w:ind w:firstLine="472" w:firstLineChars="196"/>
        <w:rPr>
          <w:b/>
          <w:bCs/>
          <w:sz w:val="24"/>
        </w:rPr>
      </w:pPr>
      <w:r>
        <w:rPr>
          <w:rFonts w:hint="eastAsia"/>
          <w:b/>
          <w:bCs/>
          <w:sz w:val="24"/>
        </w:rPr>
        <w:t>注：▲为必须满足指标，★为核心指标，其他为普通指标。</w:t>
      </w:r>
    </w:p>
    <w:p>
      <w:pPr>
        <w:autoSpaceDE w:val="0"/>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1. 符合XF/T-635-2006《消防用红外热像仪》执行标准，提供国家消防装备质量检验检测中心出具的检测报告或国家级检测机构出具的检测报告；</w:t>
      </w:r>
    </w:p>
    <w:p>
      <w:pPr>
        <w:autoSpaceDE w:val="0"/>
        <w:spacing w:line="360" w:lineRule="auto"/>
        <w:jc w:val="left"/>
        <w:rPr>
          <w:rFonts w:ascii="宋体" w:hAnsi="宋体" w:cs="宋体"/>
          <w:bCs/>
          <w:sz w:val="24"/>
        </w:rPr>
      </w:pPr>
      <w:r>
        <w:rPr>
          <w:rFonts w:hint="eastAsia" w:ascii="宋体" w:hAnsi="宋体" w:cs="宋体"/>
          <w:bCs/>
          <w:sz w:val="24"/>
        </w:rPr>
        <w:t>2.红外探测器分辨率≥320×240，帧频≥60Hz。</w:t>
      </w:r>
    </w:p>
    <w:p>
      <w:pPr>
        <w:autoSpaceDE w:val="0"/>
        <w:spacing w:line="360" w:lineRule="auto"/>
        <w:jc w:val="left"/>
        <w:rPr>
          <w:rFonts w:ascii="宋体" w:hAnsi="宋体" w:cs="宋体"/>
          <w:bCs/>
          <w:color w:val="auto"/>
          <w:sz w:val="24"/>
        </w:rPr>
      </w:pPr>
      <w:r>
        <w:rPr>
          <w:rFonts w:hint="eastAsia" w:ascii="宋体" w:hAnsi="宋体" w:cs="宋体"/>
          <w:bCs/>
          <w:color w:val="auto"/>
          <w:sz w:val="24"/>
        </w:rPr>
        <w:t>3.</w:t>
      </w:r>
      <w:r>
        <w:rPr>
          <w:rFonts w:hint="eastAsia"/>
          <w:color w:val="auto"/>
        </w:rPr>
        <w:t xml:space="preserve"> </w:t>
      </w:r>
      <w:r>
        <w:rPr>
          <w:rFonts w:hint="eastAsia" w:ascii="宋体" w:hAnsi="宋体" w:cs="宋体"/>
          <w:bCs/>
          <w:color w:val="auto"/>
          <w:sz w:val="24"/>
        </w:rPr>
        <w:t>工作温度范围不小于-20゜C至85゜C，80℃时可工作时间≥30min。</w:t>
      </w:r>
    </w:p>
    <w:p>
      <w:pPr>
        <w:autoSpaceDE w:val="0"/>
        <w:spacing w:line="360" w:lineRule="auto"/>
        <w:jc w:val="left"/>
        <w:rPr>
          <w:rFonts w:ascii="宋体" w:hAnsi="宋体" w:cs="宋体"/>
          <w:bCs/>
          <w:sz w:val="24"/>
        </w:rPr>
      </w:pPr>
      <w:r>
        <w:rPr>
          <w:rFonts w:hint="eastAsia" w:ascii="宋体" w:hAnsi="宋体" w:cs="宋体"/>
          <w:bCs/>
          <w:sz w:val="24"/>
        </w:rPr>
        <w:t>★4.测温范围不小于-20℃~600℃，热灵敏度≤50mK，可自动换挡，测温精度：±2℃。</w:t>
      </w:r>
    </w:p>
    <w:p>
      <w:pPr>
        <w:autoSpaceDE w:val="0"/>
        <w:spacing w:line="360" w:lineRule="auto"/>
        <w:jc w:val="left"/>
        <w:rPr>
          <w:rFonts w:ascii="宋体" w:hAnsi="宋体" w:cs="宋体"/>
          <w:bCs/>
          <w:sz w:val="24"/>
        </w:rPr>
      </w:pPr>
      <w:r>
        <w:rPr>
          <w:rFonts w:hint="eastAsia" w:ascii="宋体" w:hAnsi="宋体" w:cs="宋体"/>
          <w:bCs/>
          <w:sz w:val="24"/>
        </w:rPr>
        <w:t>5.彩色显示，屏幕尺寸≥3.5英寸，屏幕刷新率不低于30Hz; 2倍、4倍数字自动变焦。</w:t>
      </w:r>
    </w:p>
    <w:p>
      <w:pPr>
        <w:autoSpaceDE w:val="0"/>
        <w:spacing w:line="360" w:lineRule="auto"/>
        <w:jc w:val="left"/>
        <w:rPr>
          <w:rFonts w:ascii="宋体" w:hAnsi="宋体" w:cs="宋体"/>
          <w:bCs/>
          <w:sz w:val="24"/>
        </w:rPr>
      </w:pPr>
      <w:r>
        <w:rPr>
          <w:rFonts w:hint="eastAsia" w:ascii="宋体" w:hAnsi="宋体" w:cs="宋体"/>
          <w:bCs/>
          <w:sz w:val="24"/>
        </w:rPr>
        <w:t>6.带视频录像、图片拍摄功能，存储容量≥64G。</w:t>
      </w:r>
    </w:p>
    <w:p>
      <w:pPr>
        <w:autoSpaceDE w:val="0"/>
        <w:spacing w:line="360" w:lineRule="auto"/>
        <w:jc w:val="left"/>
        <w:rPr>
          <w:rFonts w:ascii="宋体" w:hAnsi="宋体" w:cs="宋体"/>
          <w:bCs/>
          <w:sz w:val="24"/>
        </w:rPr>
      </w:pPr>
      <w:r>
        <w:rPr>
          <w:rFonts w:hint="eastAsia" w:ascii="宋体" w:hAnsi="宋体" w:cs="宋体"/>
          <w:bCs/>
          <w:sz w:val="24"/>
        </w:rPr>
        <w:t>★7、启动时间不大于18秒。</w:t>
      </w:r>
    </w:p>
    <w:p>
      <w:pPr>
        <w:autoSpaceDE w:val="0"/>
        <w:spacing w:line="360" w:lineRule="auto"/>
        <w:jc w:val="left"/>
        <w:rPr>
          <w:rFonts w:ascii="宋体" w:hAnsi="宋体" w:cs="宋体"/>
          <w:bCs/>
          <w:sz w:val="24"/>
        </w:rPr>
      </w:pPr>
      <w:r>
        <w:rPr>
          <w:rFonts w:hint="eastAsia" w:ascii="宋体" w:hAnsi="宋体" w:cs="宋体"/>
          <w:bCs/>
          <w:sz w:val="24"/>
        </w:rPr>
        <w:t>8.屏幕色彩模式不低于6种，具备色彩模式、系统故障警告、温度过热警告等信息提示。</w:t>
      </w:r>
    </w:p>
    <w:p>
      <w:pPr>
        <w:autoSpaceDE w:val="0"/>
        <w:spacing w:line="360" w:lineRule="auto"/>
        <w:jc w:val="left"/>
        <w:rPr>
          <w:rFonts w:ascii="宋体" w:hAnsi="宋体" w:cs="宋体"/>
          <w:bCs/>
          <w:sz w:val="24"/>
        </w:rPr>
      </w:pPr>
      <w:r>
        <w:rPr>
          <w:rFonts w:hint="eastAsia" w:ascii="宋体" w:hAnsi="宋体" w:cs="宋体"/>
          <w:bCs/>
          <w:sz w:val="24"/>
        </w:rPr>
        <w:t>9.配置火场中最高温及最低温指针搜寻功能，并同时显示最高及最低温度，便于火场中快速定位及冷热追踪。</w:t>
      </w:r>
    </w:p>
    <w:p>
      <w:pPr>
        <w:autoSpaceDE w:val="0"/>
        <w:spacing w:line="360" w:lineRule="auto"/>
        <w:jc w:val="left"/>
        <w:rPr>
          <w:rFonts w:ascii="宋体" w:hAnsi="宋体" w:cs="宋体"/>
          <w:bCs/>
          <w:sz w:val="24"/>
        </w:rPr>
      </w:pPr>
      <w:r>
        <w:rPr>
          <w:rFonts w:hint="eastAsia" w:ascii="宋体" w:hAnsi="宋体" w:cs="宋体"/>
          <w:bCs/>
          <w:sz w:val="24"/>
        </w:rPr>
        <w:t>10.需配置电子罗盘功能，可用中文在屏幕上显示东、西、南、北及东北、西北、东南、西南的方向。</w:t>
      </w:r>
    </w:p>
    <w:p>
      <w:pPr>
        <w:autoSpaceDE w:val="0"/>
        <w:spacing w:line="360" w:lineRule="auto"/>
        <w:jc w:val="left"/>
        <w:rPr>
          <w:rFonts w:ascii="宋体" w:hAnsi="宋体" w:cs="宋体"/>
          <w:bCs/>
          <w:sz w:val="24"/>
        </w:rPr>
      </w:pPr>
      <w:r>
        <w:rPr>
          <w:rFonts w:hint="eastAsia" w:ascii="宋体" w:hAnsi="宋体" w:cs="宋体"/>
          <w:bCs/>
          <w:sz w:val="24"/>
        </w:rPr>
        <w:t>11.防护等级≥IP67，2米抗跌落。</w:t>
      </w:r>
    </w:p>
    <w:p>
      <w:pPr>
        <w:autoSpaceDE w:val="0"/>
        <w:spacing w:line="360" w:lineRule="auto"/>
        <w:jc w:val="left"/>
        <w:rPr>
          <w:rFonts w:ascii="宋体" w:hAnsi="宋体" w:cs="宋体"/>
          <w:bCs/>
          <w:sz w:val="24"/>
        </w:rPr>
      </w:pPr>
      <w:r>
        <w:rPr>
          <w:rFonts w:hint="eastAsia" w:ascii="宋体" w:hAnsi="宋体" w:cs="宋体"/>
          <w:bCs/>
          <w:sz w:val="24"/>
        </w:rPr>
        <w:t>12.重量（含电池）≤1100g，配备不少于2块拆卸式可充电电池，充电次数大于1500次，单块电池使用时间≥3小时，电池电量可显示。</w:t>
      </w:r>
    </w:p>
    <w:p>
      <w:pPr>
        <w:autoSpaceDE w:val="0"/>
        <w:spacing w:line="360" w:lineRule="auto"/>
        <w:jc w:val="left"/>
        <w:rPr>
          <w:rFonts w:ascii="宋体" w:hAnsi="宋体" w:cs="宋体"/>
          <w:bCs/>
          <w:sz w:val="24"/>
        </w:rPr>
      </w:pPr>
      <w:r>
        <w:rPr>
          <w:rFonts w:hint="eastAsia" w:ascii="宋体" w:hAnsi="宋体" w:cs="宋体"/>
          <w:bCs/>
          <w:sz w:val="24"/>
        </w:rPr>
        <w:t>13.热像仪主机机身采用热塑性橡胶或优于此材质，满足耐温、耐热氧化,耐无机酸、碱、盐溶液的腐蚀。</w:t>
      </w:r>
    </w:p>
    <w:p>
      <w:pPr>
        <w:autoSpaceDE w:val="0"/>
        <w:spacing w:line="360" w:lineRule="auto"/>
        <w:jc w:val="left"/>
        <w:rPr>
          <w:rFonts w:ascii="宋体" w:hAnsi="宋体" w:cs="宋体"/>
          <w:bCs/>
          <w:sz w:val="24"/>
        </w:rPr>
      </w:pPr>
      <w:r>
        <w:rPr>
          <w:rFonts w:hint="eastAsia" w:ascii="宋体" w:hAnsi="宋体" w:cs="宋体"/>
          <w:bCs/>
          <w:sz w:val="24"/>
        </w:rPr>
        <w:t>14.配备锗镜头，锗镜头直径需大于18毫米，锗镜头厚度大于1.8毫米并涂有耐磨涂层。</w:t>
      </w:r>
    </w:p>
    <w:p>
      <w:pPr>
        <w:autoSpaceDE w:val="0"/>
        <w:spacing w:line="360" w:lineRule="auto"/>
        <w:jc w:val="left"/>
        <w:rPr>
          <w:rFonts w:ascii="宋体" w:hAnsi="宋体" w:cs="宋体"/>
          <w:bCs/>
          <w:sz w:val="24"/>
        </w:rPr>
      </w:pPr>
      <w:r>
        <w:rPr>
          <w:rFonts w:hint="eastAsia" w:ascii="宋体" w:hAnsi="宋体" w:cs="宋体"/>
          <w:bCs/>
          <w:sz w:val="24"/>
        </w:rPr>
        <w:t>15.配置装运箱、红外热像仪本体、数据传输软件、电源线、电池(2个)、电池充电器、USB电缆、可伸缩挂绳、颈带。</w:t>
      </w:r>
    </w:p>
    <w:p>
      <w:pPr>
        <w:autoSpaceDE w:val="0"/>
        <w:spacing w:line="360" w:lineRule="auto"/>
        <w:jc w:val="left"/>
        <w:rPr>
          <w:rFonts w:ascii="宋体" w:hAnsi="宋体" w:cs="宋体"/>
          <w:bCs/>
          <w:sz w:val="24"/>
        </w:rPr>
      </w:pPr>
      <w:r>
        <w:rPr>
          <w:rFonts w:hint="eastAsia" w:ascii="宋体" w:hAnsi="宋体" w:cs="宋体"/>
          <w:bCs/>
          <w:sz w:val="24"/>
        </w:rPr>
        <w:t>16.提供不少于2次现场培训，整机质保不得少于3年，探测器质保不得少于5年。</w:t>
      </w:r>
    </w:p>
    <w:p>
      <w:pPr>
        <w:autoSpaceDE w:val="0"/>
        <w:spacing w:line="360" w:lineRule="auto"/>
        <w:jc w:val="left"/>
        <w:rPr>
          <w:rFonts w:ascii="宋体" w:hAnsi="宋体" w:cs="宋体"/>
          <w:bCs/>
          <w:sz w:val="24"/>
        </w:rPr>
      </w:pPr>
      <w:r>
        <w:rPr>
          <w:rFonts w:hint="eastAsia" w:ascii="宋体" w:hAnsi="宋体" w:cs="宋体"/>
          <w:bCs/>
          <w:sz w:val="24"/>
        </w:rPr>
        <w:t>▲17.投标时提供符合上述采购要求的消防用红外热像仪一台作为样品，不提供样品的投标无效。对于中标人提供的样品，采购人将进行保管、封存，并作为履约验收的参考。</w:t>
      </w:r>
    </w:p>
    <w:p>
      <w:pPr>
        <w:widowControl/>
        <w:autoSpaceDE w:val="0"/>
        <w:autoSpaceDN w:val="0"/>
        <w:spacing w:line="360" w:lineRule="auto"/>
        <w:textAlignment w:val="bottom"/>
        <w:rPr>
          <w:rFonts w:ascii="宋体" w:hAnsi="宋体"/>
          <w:kern w:val="0"/>
          <w:sz w:val="24"/>
          <w:szCs w:val="22"/>
          <w:lang w:val="zh-CN"/>
        </w:rPr>
      </w:pPr>
      <w:r>
        <w:rPr>
          <w:rFonts w:hint="eastAsia" w:ascii="宋体" w:hAnsi="宋体"/>
          <w:kern w:val="0"/>
          <w:sz w:val="24"/>
          <w:szCs w:val="22"/>
          <w:lang w:val="zh-CN"/>
        </w:rPr>
        <w:t>18. 备品备件及耗材：应提供质保期满后5年内主要零部件报价单、质保期满后5年内维护费及其关服务内容。</w:t>
      </w:r>
    </w:p>
    <w:p>
      <w:pPr>
        <w:pStyle w:val="128"/>
        <w:ind w:firstLine="0" w:firstLineChars="0"/>
        <w:outlineLvl w:val="2"/>
        <w:rPr>
          <w:rFonts w:cs="宋体" w:asciiTheme="minorEastAsia" w:hAnsiTheme="minorEastAsia" w:eastAsiaTheme="minorEastAsia"/>
          <w:b/>
          <w:szCs w:val="24"/>
        </w:rPr>
      </w:pPr>
      <w:r>
        <w:rPr>
          <w:rFonts w:hint="eastAsia" w:cs="宋体" w:asciiTheme="minorEastAsia" w:hAnsiTheme="minorEastAsia" w:eastAsiaTheme="minorEastAsia"/>
          <w:b/>
          <w:szCs w:val="24"/>
        </w:rPr>
        <w:t>三、商务要求</w:t>
      </w:r>
    </w:p>
    <w:p>
      <w:pPr>
        <w:spacing w:line="360" w:lineRule="auto"/>
        <w:jc w:val="left"/>
        <w:rPr>
          <w:rFonts w:asciiTheme="minorEastAsia" w:hAnsiTheme="minorEastAsia" w:eastAsiaTheme="minorEastAsia"/>
          <w:sz w:val="24"/>
        </w:rPr>
      </w:pPr>
      <w:r>
        <w:rPr>
          <w:rFonts w:asciiTheme="minorEastAsia" w:hAnsiTheme="minorEastAsia" w:eastAsiaTheme="minorEastAsia"/>
          <w:b/>
          <w:sz w:val="24"/>
        </w:rPr>
        <w:t>（一）供货要求</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交货时间：合同签订后</w:t>
      </w:r>
      <w:r>
        <w:rPr>
          <w:rFonts w:hint="eastAsia" w:asciiTheme="minorEastAsia" w:hAnsiTheme="minorEastAsia" w:eastAsiaTheme="minorEastAsia"/>
          <w:sz w:val="24"/>
        </w:rPr>
        <w:t>2个月</w:t>
      </w:r>
      <w:r>
        <w:rPr>
          <w:rFonts w:asciiTheme="minorEastAsia" w:hAnsiTheme="minorEastAsia" w:eastAsiaTheme="minorEastAsia"/>
          <w:sz w:val="24"/>
        </w:rPr>
        <w:t>内。</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交货地点：</w:t>
      </w:r>
      <w:r>
        <w:rPr>
          <w:rFonts w:hint="eastAsia" w:asciiTheme="minorEastAsia" w:hAnsiTheme="minorEastAsia" w:eastAsiaTheme="minorEastAsia"/>
          <w:sz w:val="24"/>
        </w:rPr>
        <w:t>杭州市应急管理局指定地点</w:t>
      </w:r>
      <w:r>
        <w:rPr>
          <w:rFonts w:asciiTheme="minorEastAsia" w:hAnsiTheme="minorEastAsia" w:eastAsiaTheme="minorEastAsia"/>
          <w:sz w:val="24"/>
        </w:rPr>
        <w:t xml:space="preserve">。 </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 xml:space="preserve">二）验收要求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 xml:space="preserve">能够满足采购文件、合同约定的各项要求。 </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 xml:space="preserve">三）付款方式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合同签订后5个工作日内支付合同金额的40%；全部到货后支付合同金额的55%；</w:t>
      </w:r>
      <w:r>
        <w:rPr>
          <w:rFonts w:hint="eastAsia" w:ascii="宋体" w:hAnsi="宋体" w:cs="宋体"/>
          <w:sz w:val="24"/>
        </w:rPr>
        <w:t>合同履约验收后</w:t>
      </w:r>
      <w:r>
        <w:rPr>
          <w:rFonts w:hint="eastAsia" w:asciiTheme="minorEastAsia" w:hAnsiTheme="minorEastAsia" w:eastAsiaTheme="minorEastAsia"/>
          <w:sz w:val="24"/>
        </w:rPr>
        <w:t>凭甲方和乙方共同签订的《采购验收清单》支付合同金额的5%。</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 xml:space="preserve">每次采购人付款前，中标人应提供相应金额的发票，否则采购人有权暂不付款且不构成违约。 </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w:t>
      </w:r>
      <w:r>
        <w:rPr>
          <w:rFonts w:asciiTheme="minorEastAsia" w:hAnsiTheme="minorEastAsia" w:eastAsiaTheme="minorEastAsia"/>
          <w:b/>
          <w:sz w:val="24"/>
        </w:rPr>
        <w:t>四）质量保证及售后服务要求</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质量要求：所供产品是符合国家技术规范和质量标准的合格产品，且未曾使用，制造标准、安装标准及技术规范要求必须符合我国相关标准和使用方认可的有关国际标准，并符合采购人的采购要求。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包装要求：所有产品货物外包装按相关规定执行，不得有破损和霉烂。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费用：中标人负责产品的包装、运输、装卸、安装、调试等工作，产品正式交付采购人使用前进行安装、调试和质保期内设备正常运行所需一切必要耗材及其费用均由中标人负责。</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 xml:space="preserve">保修要求：产品从采购人验收后合格之日起，保修按厂家规定标准执行。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质保期：验收合格后</w:t>
      </w:r>
      <w:r>
        <w:rPr>
          <w:rFonts w:hint="eastAsia" w:asciiTheme="minorEastAsia" w:hAnsiTheme="minorEastAsia" w:eastAsiaTheme="minorEastAsia"/>
          <w:sz w:val="24"/>
        </w:rPr>
        <w:t>3</w:t>
      </w:r>
      <w:r>
        <w:rPr>
          <w:rFonts w:asciiTheme="minorEastAsia" w:hAnsiTheme="minorEastAsia" w:eastAsiaTheme="minorEastAsia"/>
          <w:sz w:val="24"/>
        </w:rPr>
        <w:t xml:space="preserve">年，时间自货物测试完毕及采购人验收合格之日起。在质保期内如发现质量问题，实行包修、包换、包退，直至产品符合质量要求。投标人应保证货物为全新、未使用过的原装正品，保证所提供的货物的外观和内在质量都无任何问题。如质量出现问题，成交方负责“三包”，费用由中标人负责。中标人在产品保质期内，每年不少于 2 次定期上门对设备进行全面维护保养，保障设备正常运行。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维修响应：中标人保证所供产品在质保期内因设备本身缺陷造成各种故障应由中标人免费提供技术服务和维修，</w:t>
      </w:r>
      <w:r>
        <w:rPr>
          <w:rFonts w:hint="eastAsia" w:asciiTheme="minorEastAsia" w:hAnsiTheme="minorEastAsia" w:eastAsiaTheme="minorEastAsia"/>
          <w:sz w:val="24"/>
        </w:rPr>
        <w:t>乙方应提供24小时的电话服务，支持工程师提供专业技术服务；对于甲方提出的服务申请，须在4小时内做出回应，24小时内提出解决方案；当接到甲方问题反馈时，应在第一时间提供问题排查建议及解决方法；如果甲方面临问题无法通过远程排除时，乙方的工程师应在48小时内到达故障现场进行故障诊断及排除；售后服务商应认真、完整、真实的填写保养、保修、维修记录，并经甲方签字确认。甲方有权查阅保养、保修、维修记录。</w:t>
      </w:r>
      <w:r>
        <w:rPr>
          <w:rFonts w:asciiTheme="minorEastAsia" w:hAnsiTheme="minorEastAsia" w:eastAsiaTheme="minorEastAsia"/>
          <w:sz w:val="24"/>
        </w:rPr>
        <w:t>对于维修期间超过 10 天的产品应提供备用件供采购人使用。</w:t>
      </w:r>
    </w:p>
    <w:p>
      <w:pPr>
        <w:pStyle w:val="2"/>
        <w:ind w:firstLine="480" w:firstLineChars="200"/>
        <w:rPr>
          <w:rFonts w:hAnsi="宋体" w:cs="Times New Roman"/>
          <w:snapToGrid/>
          <w:kern w:val="0"/>
          <w:szCs w:val="22"/>
        </w:rPr>
      </w:pPr>
      <w:r>
        <w:rPr>
          <w:rFonts w:hint="eastAsia" w:hAnsi="宋体" w:cs="Times New Roman"/>
          <w:snapToGrid/>
          <w:kern w:val="0"/>
          <w:szCs w:val="22"/>
        </w:rPr>
        <w:t>7.质保期外的服务内容：维修只收取配件成本费，免收人工费、差旅费。投标人应在投标文件中详细说明质保期外的服务计划及收费标准。</w:t>
      </w:r>
    </w:p>
    <w:p>
      <w:pPr>
        <w:pStyle w:val="2"/>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8.投标文件需体现针对本项目建设的详细实施计划，包含项目实施安全防范及质量保障措施方案，详细的售后服务方案，详细的项目实施方案（含配送、安装、调试和验收方案等内容）。</w:t>
      </w:r>
    </w:p>
    <w:p>
      <w:pPr>
        <w:spacing w:line="360" w:lineRule="auto"/>
        <w:ind w:firstLine="480" w:firstLineChars="200"/>
        <w:rPr>
          <w:rFonts w:cs="仿宋_GB2312" w:asciiTheme="minorEastAsia" w:hAnsiTheme="minorEastAsia" w:eastAsiaTheme="minorEastAsia"/>
          <w:snapToGrid w:val="0"/>
          <w:sz w:val="24"/>
          <w:szCs w:val="21"/>
          <w:lang w:val="zh-CN"/>
        </w:rPr>
      </w:pPr>
      <w:r>
        <w:rPr>
          <w:rFonts w:hint="eastAsia" w:cs="仿宋_GB2312" w:asciiTheme="minorEastAsia" w:hAnsiTheme="minorEastAsia" w:eastAsiaTheme="minorEastAsia"/>
          <w:snapToGrid w:val="0"/>
          <w:sz w:val="24"/>
          <w:szCs w:val="21"/>
          <w:lang w:val="zh-CN"/>
        </w:rPr>
        <w:t>9. 投标文件需体现针对本项目的应急响应机制方案，包含现场应急处理、技术支撑保障、易损件备品备件情况、专用工具清单等。</w:t>
      </w:r>
    </w:p>
    <w:p>
      <w:pPr>
        <w:rPr>
          <w:lang w:val="zh-CN"/>
        </w:rPr>
      </w:pP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五）</w:t>
      </w:r>
      <w:r>
        <w:rPr>
          <w:rFonts w:hint="eastAsia" w:asciiTheme="minorEastAsia" w:hAnsiTheme="minorEastAsia" w:eastAsiaTheme="minorEastAsia"/>
          <w:b/>
          <w:sz w:val="24"/>
        </w:rPr>
        <w:t>安装调试：</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1.安装地点：招标人指定地点。</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2.安装完成时间：接到用户通知后在15日内完成安装和调试，如在规定的时间内由于投标人的原因不能完成安装和调试，投标人应承担由此给采购人造成的损失。</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3．安装标准：符合我国国家有关技术规范要求和技术标准，所有的软件和硬件必须保证同时安装到位。</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4.投标人负责所有采购设备的安装、调试、集成，投标报价须涵盖本项目建设所需设备、配件及相关辅材、线缆等的采购、运输、安装、调试及试运行等所有相关费用，若有遗漏，由投标人在项目实施中无偿提供。</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5.投标人在投标文件中应提供安装调试人员、计划、对安装场地和环境的要求。</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六）培训</w:t>
      </w:r>
    </w:p>
    <w:p>
      <w:pPr>
        <w:spacing w:line="360" w:lineRule="auto"/>
        <w:jc w:val="left"/>
        <w:rPr>
          <w:rFonts w:asciiTheme="minorEastAsia" w:hAnsiTheme="minorEastAsia" w:eastAsiaTheme="minorEastAsia"/>
          <w:b/>
          <w:sz w:val="24"/>
        </w:rPr>
      </w:pPr>
      <w:r>
        <w:rPr>
          <w:rFonts w:hint="eastAsia" w:ascii="宋体" w:hAnsi="宋体"/>
          <w:sz w:val="24"/>
        </w:rPr>
        <w:t>投标人需在投标文件中提供详细培训计划，包括培训时间、地点、投入人员等。</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1.投标人应对采购人的操作人员、维修人员免费进行培训，直至相关人员熟练掌握为止。</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2. 投标人应对上述内容的实现方式、地点、人数、时间和次数在投标文件中详细说明。</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3.培训内容及主要要求：</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①了解装备的工作原理、组成及各部组件、使用方法；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②熟练掌握操作规程、方法及应用；</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③能够对装备的一般故障进行诊断和简单维修，进行易损件的更换；</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④对装备能够进行日常的维护和保养。</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w:t>
      </w:r>
      <w:r>
        <w:rPr>
          <w:rFonts w:asciiTheme="minorEastAsia" w:hAnsiTheme="minorEastAsia" w:eastAsiaTheme="minorEastAsia"/>
          <w:b/>
          <w:sz w:val="24"/>
        </w:rPr>
        <w:t>七）其他约定</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投标人须对报修、维修响应和项目组成员做出承诺，保修、维修响应和项目组成员未按投标承诺履约的，每次按 5000 元向甲方支付违约金，最高限额为合同总价的 2%。培训或售后服务：投标人须对培训或售后服务做出承诺，负责提供采购人操作人员的使用培训，提供技术咨询，并在供货后一个月内组织人员对产品的使用、维护等方面进行现场指导，所产生的一切费用由投标人支付。若乙方违约，每次按 5000 元向甲方支付违约金，最高限额为合同总价的 2%。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验收：由采购人组织验收，对产品技术性能指标验收不合格的，采购人将按国家相关法律法规对中标人进行违约处理。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在项目实施过程中，严格遵守国家相关保密与安全法律法规，遵循采购人各项安全保密制度和规章；工作人员对工作中涉及到的用户的数据、文件等任何资料进行保密。因工作人员的行为造成泄密等问题由中标人承担相应的责任。 </w:t>
      </w:r>
    </w:p>
    <w:p>
      <w:pPr>
        <w:pStyle w:val="2"/>
        <w:ind w:firstLine="480" w:firstLineChars="2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lang w:val="en-US"/>
        </w:rPr>
        <w:t>.</w:t>
      </w:r>
      <w:r>
        <w:rPr>
          <w:rFonts w:asciiTheme="minorEastAsia" w:hAnsiTheme="minorEastAsia" w:eastAsiaTheme="minorEastAsia"/>
        </w:rPr>
        <w:t>所投产品须承诺不侵犯他人知识产权或专利，若侵犯他人知识产权或专利等所有法律问题，均由中标人负责。</w:t>
      </w:r>
    </w:p>
    <w:p>
      <w:pPr>
        <w:spacing w:line="360" w:lineRule="auto"/>
        <w:ind w:firstLine="600" w:firstLineChars="250"/>
        <w:rPr>
          <w:rFonts w:cs="Arial" w:asciiTheme="minorEastAsia" w:hAnsiTheme="minorEastAsia" w:eastAsiaTheme="minorEastAsia"/>
          <w:snapToGrid w:val="0"/>
          <w:sz w:val="24"/>
          <w:szCs w:val="21"/>
          <w:lang w:val="zh-CN"/>
        </w:rPr>
      </w:pPr>
      <w:r>
        <w:rPr>
          <w:rFonts w:hint="eastAsia" w:cs="Arial" w:asciiTheme="minorEastAsia" w:hAnsiTheme="minorEastAsia" w:eastAsiaTheme="minorEastAsia"/>
          <w:snapToGrid w:val="0"/>
          <w:sz w:val="24"/>
          <w:szCs w:val="21"/>
          <w:lang w:val="zh-CN"/>
        </w:rPr>
        <w:t>5.如为代理商投标，制造商授权函投标文件中自愿提供，中标后必须提供。</w:t>
      </w:r>
    </w:p>
    <w:p>
      <w:pPr>
        <w:widowControl/>
        <w:spacing w:line="360" w:lineRule="auto"/>
        <w:jc w:val="left"/>
        <w:rPr>
          <w:b/>
          <w:spacing w:val="-6"/>
          <w:sz w:val="24"/>
        </w:rPr>
      </w:pPr>
      <w:r>
        <w:rPr>
          <w:rFonts w:hint="eastAsia" w:asciiTheme="minorEastAsia" w:hAnsiTheme="minorEastAsia" w:eastAsiaTheme="minorEastAsia"/>
          <w:b/>
          <w:sz w:val="24"/>
        </w:rPr>
        <w:t>四、样品</w:t>
      </w:r>
      <w:r>
        <w:rPr>
          <w:rFonts w:hint="eastAsia"/>
          <w:b/>
          <w:spacing w:val="-6"/>
          <w:sz w:val="24"/>
        </w:rPr>
        <w:t>要求</w:t>
      </w:r>
    </w:p>
    <w:p>
      <w:pPr>
        <w:adjustRightInd/>
        <w:spacing w:line="360" w:lineRule="auto"/>
        <w:ind w:firstLine="480"/>
        <w:jc w:val="center"/>
        <w:outlineLvl w:val="0"/>
        <w:rPr>
          <w:rFonts w:cs="Arial" w:asciiTheme="minorEastAsia" w:hAnsiTheme="minorEastAsia" w:eastAsiaTheme="minorEastAsia"/>
          <w:snapToGrid w:val="0"/>
          <w:sz w:val="24"/>
          <w:szCs w:val="21"/>
          <w:lang w:val="zh-CN"/>
        </w:rPr>
      </w:pPr>
      <w:r>
        <w:rPr>
          <w:rFonts w:hint="eastAsia" w:cs="Arial" w:asciiTheme="minorEastAsia" w:hAnsiTheme="minorEastAsia" w:eastAsiaTheme="minorEastAsia"/>
          <w:snapToGrid w:val="0"/>
          <w:sz w:val="24"/>
          <w:szCs w:val="21"/>
          <w:lang w:val="zh-CN"/>
        </w:rPr>
        <w:t>本次采购要求携带样品参加投标，具体要求详见招标文件第二部分 投标人</w:t>
      </w:r>
    </w:p>
    <w:p>
      <w:pPr>
        <w:adjustRightInd/>
        <w:spacing w:line="360" w:lineRule="auto"/>
        <w:outlineLvl w:val="0"/>
        <w:rPr>
          <w:rFonts w:cs="Arial" w:asciiTheme="minorEastAsia" w:hAnsiTheme="minorEastAsia" w:eastAsiaTheme="minorEastAsia"/>
          <w:snapToGrid w:val="0"/>
          <w:sz w:val="24"/>
          <w:szCs w:val="21"/>
          <w:lang w:val="zh-CN"/>
        </w:rPr>
      </w:pPr>
      <w:r>
        <w:rPr>
          <w:rFonts w:hint="eastAsia" w:cs="Arial" w:asciiTheme="minorEastAsia" w:hAnsiTheme="minorEastAsia" w:eastAsiaTheme="minorEastAsia"/>
          <w:snapToGrid w:val="0"/>
          <w:sz w:val="24"/>
          <w:szCs w:val="21"/>
          <w:lang w:val="zh-CN"/>
        </w:rPr>
        <w:t>须知，前附表第6条“</w:t>
      </w:r>
      <w:r>
        <w:rPr>
          <w:rFonts w:hint="eastAsia" w:ascii="宋体" w:hAnsi="宋体" w:cs="宋体"/>
          <w:b/>
          <w:sz w:val="24"/>
        </w:rPr>
        <w:t>样品提供”</w:t>
      </w:r>
      <w:r>
        <w:rPr>
          <w:rFonts w:hint="eastAsia" w:cs="Arial" w:asciiTheme="minorEastAsia" w:hAnsiTheme="minorEastAsia" w:eastAsiaTheme="minorEastAsia"/>
          <w:snapToGrid w:val="0"/>
          <w:sz w:val="24"/>
          <w:szCs w:val="21"/>
          <w:lang w:val="zh-CN"/>
        </w:rPr>
        <w:t>。</w:t>
      </w:r>
    </w:p>
    <w:p>
      <w:pPr>
        <w:pStyle w:val="2"/>
        <w:rPr>
          <w:lang w:val="en-US"/>
        </w:rPr>
      </w:pPr>
    </w:p>
    <w:p>
      <w:pPr>
        <w:widowControl/>
        <w:adjustRightInd/>
        <w:jc w:val="left"/>
        <w:rPr>
          <w:rFonts w:ascii="宋体" w:hAnsi="宋体" w:cs="宋体"/>
          <w:b/>
          <w:sz w:val="24"/>
        </w:rPr>
      </w:pPr>
      <w:r>
        <w:rPr>
          <w:rFonts w:ascii="宋体" w:hAnsi="宋体" w:cs="宋体"/>
          <w:b/>
          <w:sz w:val="24"/>
        </w:rPr>
        <w:br w:type="page"/>
      </w:r>
    </w:p>
    <w:p>
      <w:pPr>
        <w:autoSpaceDE w:val="0"/>
        <w:spacing w:line="360" w:lineRule="auto"/>
        <w:jc w:val="left"/>
        <w:rPr>
          <w:rFonts w:ascii="宋体" w:hAnsi="宋体" w:cs="宋体"/>
          <w:b/>
          <w:sz w:val="24"/>
        </w:rPr>
      </w:pPr>
      <w:r>
        <w:rPr>
          <w:rFonts w:hint="eastAsia" w:ascii="宋体" w:hAnsi="宋体" w:cs="宋体"/>
          <w:b/>
          <w:sz w:val="24"/>
        </w:rPr>
        <w:t>标项三：杭州市应急管理局消防侦检类装备采购项目（有毒气体探测仪和可燃气体探测仪）</w:t>
      </w:r>
    </w:p>
    <w:p>
      <w:pPr>
        <w:autoSpaceDE w:val="0"/>
        <w:spacing w:line="360" w:lineRule="auto"/>
        <w:jc w:val="left"/>
        <w:rPr>
          <w:rFonts w:ascii="宋体" w:hAnsi="宋体" w:cs="宋体"/>
          <w:b/>
          <w:sz w:val="24"/>
        </w:rPr>
      </w:pPr>
      <w:r>
        <w:rPr>
          <w:rFonts w:hint="eastAsia" w:ascii="宋体" w:hAnsi="宋体" w:cs="宋体"/>
          <w:b/>
          <w:sz w:val="24"/>
        </w:rPr>
        <w:t>一、项目概况</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420"/>
        <w:gridCol w:w="945"/>
        <w:gridCol w:w="3622"/>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41" w:type="pct"/>
            <w:vAlign w:val="center"/>
          </w:tcPr>
          <w:p>
            <w:pPr>
              <w:pStyle w:val="128"/>
              <w:spacing w:line="240" w:lineRule="auto"/>
              <w:ind w:firstLine="0" w:firstLineChars="0"/>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序号</w:t>
            </w:r>
          </w:p>
        </w:tc>
        <w:tc>
          <w:tcPr>
            <w:tcW w:w="836" w:type="pct"/>
          </w:tcPr>
          <w:p>
            <w:pPr>
              <w:pStyle w:val="128"/>
              <w:spacing w:line="240" w:lineRule="auto"/>
              <w:ind w:firstLine="0" w:firstLineChars="0"/>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装备名称</w:t>
            </w:r>
          </w:p>
        </w:tc>
        <w:tc>
          <w:tcPr>
            <w:tcW w:w="556" w:type="pct"/>
          </w:tcPr>
          <w:p>
            <w:pPr>
              <w:pStyle w:val="128"/>
              <w:spacing w:line="240" w:lineRule="auto"/>
              <w:ind w:firstLine="0" w:firstLineChars="0"/>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数量</w:t>
            </w:r>
          </w:p>
        </w:tc>
        <w:tc>
          <w:tcPr>
            <w:tcW w:w="2132" w:type="pct"/>
          </w:tcPr>
          <w:p>
            <w:pPr>
              <w:pStyle w:val="128"/>
              <w:spacing w:line="240" w:lineRule="auto"/>
              <w:ind w:firstLine="482"/>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配备说明</w:t>
            </w:r>
          </w:p>
        </w:tc>
        <w:tc>
          <w:tcPr>
            <w:tcW w:w="1035" w:type="pct"/>
          </w:tcPr>
          <w:p>
            <w:pPr>
              <w:pStyle w:val="128"/>
              <w:spacing w:line="240" w:lineRule="auto"/>
              <w:ind w:firstLine="0" w:firstLineChars="0"/>
              <w:jc w:val="center"/>
              <w:outlineLvl w:val="2"/>
              <w:rPr>
                <w:rFonts w:cs="宋体" w:asciiTheme="minorEastAsia" w:hAnsiTheme="minorEastAsia" w:eastAsiaTheme="minorEastAsia"/>
                <w:b/>
                <w:bCs/>
                <w:szCs w:val="24"/>
              </w:rPr>
            </w:pPr>
            <w:r>
              <w:rPr>
                <w:rFonts w:hint="eastAsia" w:cs="宋体" w:asciiTheme="minorEastAsia" w:hAnsiTheme="minorEastAsia" w:eastAsiaTheme="minorEastAsia"/>
                <w:b/>
                <w:bCs/>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41" w:type="pct"/>
            <w:vAlign w:val="center"/>
          </w:tcPr>
          <w:p>
            <w:pPr>
              <w:pStyle w:val="128"/>
              <w:spacing w:line="240" w:lineRule="auto"/>
              <w:ind w:firstLine="0" w:firstLineChars="0"/>
              <w:jc w:val="center"/>
              <w:outlineLvl w:val="2"/>
              <w:rPr>
                <w:rFonts w:ascii="宋体" w:hAnsi="宋体" w:cs="宋体"/>
                <w:szCs w:val="24"/>
              </w:rPr>
            </w:pPr>
            <w:r>
              <w:rPr>
                <w:rFonts w:hint="eastAsia" w:ascii="宋体" w:hAnsi="宋体" w:cs="宋体"/>
                <w:szCs w:val="24"/>
              </w:rPr>
              <w:t>1</w:t>
            </w:r>
          </w:p>
        </w:tc>
        <w:tc>
          <w:tcPr>
            <w:tcW w:w="836"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ascii="宋体" w:hAnsi="宋体" w:cs="宋体"/>
                <w:szCs w:val="24"/>
              </w:rPr>
              <w:t>有毒气体探测仪</w:t>
            </w:r>
          </w:p>
        </w:tc>
        <w:tc>
          <w:tcPr>
            <w:tcW w:w="556"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cs="宋体" w:asciiTheme="minorEastAsia" w:hAnsiTheme="minorEastAsia" w:eastAsiaTheme="minorEastAsia"/>
                <w:bCs/>
                <w:szCs w:val="24"/>
              </w:rPr>
              <w:t>93台</w:t>
            </w:r>
          </w:p>
        </w:tc>
        <w:tc>
          <w:tcPr>
            <w:tcW w:w="2132" w:type="pct"/>
            <w:vAlign w:val="center"/>
          </w:tcPr>
          <w:p>
            <w:pPr>
              <w:pStyle w:val="128"/>
              <w:spacing w:line="240" w:lineRule="auto"/>
              <w:ind w:firstLine="480"/>
              <w:jc w:val="left"/>
              <w:outlineLvl w:val="2"/>
              <w:rPr>
                <w:rFonts w:cs="宋体" w:asciiTheme="minorEastAsia" w:hAnsiTheme="minorEastAsia" w:eastAsiaTheme="minorEastAsia"/>
                <w:bCs/>
                <w:szCs w:val="24"/>
              </w:rPr>
            </w:pPr>
            <w:r>
              <w:rPr>
                <w:rFonts w:hint="eastAsia" w:cs="宋体" w:asciiTheme="minorEastAsia" w:hAnsiTheme="minorEastAsia" w:eastAsiaTheme="minorEastAsia"/>
                <w:kern w:val="0"/>
                <w:szCs w:val="24"/>
              </w:rPr>
              <w:t>特勤站各6台、普通站各4台，用于灭火救援中快速确定有毒气体种类（一氧化碳、硫化氢、氧气等），手持式操作。</w:t>
            </w:r>
          </w:p>
        </w:tc>
        <w:tc>
          <w:tcPr>
            <w:tcW w:w="1035"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cs="宋体" w:asciiTheme="minorEastAsia" w:hAnsiTheme="minorEastAsia" w:eastAsiaTheme="minorEastAsia"/>
                <w:kern w:val="0"/>
                <w:szCs w:val="24"/>
              </w:rPr>
              <w:t>人民币</w:t>
            </w:r>
            <w:r>
              <w:rPr>
                <w:rFonts w:hint="eastAsia" w:cs="宋体" w:asciiTheme="minorEastAsia" w:hAnsiTheme="minorEastAsia" w:eastAsiaTheme="minorEastAsia"/>
                <w:kern w:val="0"/>
              </w:rPr>
              <w:t>49755</w:t>
            </w:r>
            <w:r>
              <w:rPr>
                <w:rFonts w:cs="宋体" w:asciiTheme="minorEastAsia" w:hAnsiTheme="minorEastAsia" w:eastAsiaTheme="minorEastAsia"/>
                <w:kern w:val="0"/>
              </w:rPr>
              <w:t>0.00</w:t>
            </w:r>
            <w:r>
              <w:rPr>
                <w:rFonts w:hint="eastAsia" w:cs="宋体" w:asciiTheme="minorEastAsia" w:hAnsiTheme="minorEastAsia" w:eastAsiaTheme="minorEastAsia"/>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41" w:type="pct"/>
            <w:vAlign w:val="center"/>
          </w:tcPr>
          <w:p>
            <w:pPr>
              <w:pStyle w:val="128"/>
              <w:spacing w:line="240" w:lineRule="auto"/>
              <w:ind w:firstLine="0" w:firstLineChars="0"/>
              <w:jc w:val="center"/>
              <w:outlineLvl w:val="2"/>
              <w:rPr>
                <w:rFonts w:ascii="宋体" w:hAnsi="宋体" w:cs="宋体"/>
                <w:szCs w:val="24"/>
              </w:rPr>
            </w:pPr>
            <w:r>
              <w:rPr>
                <w:rFonts w:hint="eastAsia" w:ascii="宋体" w:hAnsi="宋体" w:cs="宋体"/>
                <w:szCs w:val="24"/>
              </w:rPr>
              <w:t>2</w:t>
            </w:r>
          </w:p>
        </w:tc>
        <w:tc>
          <w:tcPr>
            <w:tcW w:w="836" w:type="pct"/>
            <w:vAlign w:val="center"/>
          </w:tcPr>
          <w:p>
            <w:pPr>
              <w:pStyle w:val="128"/>
              <w:spacing w:line="240" w:lineRule="auto"/>
              <w:ind w:firstLine="0" w:firstLineChars="0"/>
              <w:jc w:val="center"/>
              <w:outlineLvl w:val="2"/>
              <w:rPr>
                <w:rFonts w:ascii="宋体" w:hAnsi="宋体" w:cs="宋体"/>
                <w:szCs w:val="24"/>
              </w:rPr>
            </w:pPr>
            <w:r>
              <w:rPr>
                <w:rFonts w:hint="eastAsia" w:ascii="宋体" w:hAnsi="宋体" w:cs="宋体"/>
                <w:szCs w:val="24"/>
              </w:rPr>
              <w:t>可燃气体探测仪</w:t>
            </w:r>
          </w:p>
        </w:tc>
        <w:tc>
          <w:tcPr>
            <w:tcW w:w="556" w:type="pct"/>
            <w:vAlign w:val="center"/>
          </w:tcPr>
          <w:p>
            <w:pPr>
              <w:pStyle w:val="128"/>
              <w:spacing w:line="240" w:lineRule="auto"/>
              <w:ind w:firstLine="0" w:firstLineChars="0"/>
              <w:jc w:val="center"/>
              <w:outlineLvl w:val="2"/>
              <w:rPr>
                <w:rFonts w:cs="宋体" w:asciiTheme="minorEastAsia" w:hAnsiTheme="minorEastAsia" w:eastAsiaTheme="minorEastAsia"/>
                <w:bCs/>
                <w:szCs w:val="24"/>
              </w:rPr>
            </w:pPr>
            <w:r>
              <w:rPr>
                <w:rFonts w:hint="eastAsia" w:cs="宋体" w:asciiTheme="minorEastAsia" w:hAnsiTheme="minorEastAsia" w:eastAsiaTheme="minorEastAsia"/>
                <w:bCs/>
                <w:szCs w:val="24"/>
              </w:rPr>
              <w:t>84台</w:t>
            </w:r>
          </w:p>
        </w:tc>
        <w:tc>
          <w:tcPr>
            <w:tcW w:w="2132" w:type="pct"/>
            <w:vAlign w:val="center"/>
          </w:tcPr>
          <w:p>
            <w:pPr>
              <w:pStyle w:val="128"/>
              <w:spacing w:line="240" w:lineRule="auto"/>
              <w:ind w:firstLine="480"/>
              <w:jc w:val="left"/>
              <w:outlineLvl w:val="2"/>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特勤站各6台、普通站各4台，用于灭火救援中快速查明可燃气体种类及浓度，手持式操作。</w:t>
            </w:r>
          </w:p>
        </w:tc>
        <w:tc>
          <w:tcPr>
            <w:tcW w:w="1035" w:type="pct"/>
            <w:vAlign w:val="center"/>
          </w:tcPr>
          <w:p>
            <w:pPr>
              <w:pStyle w:val="128"/>
              <w:spacing w:line="240" w:lineRule="auto"/>
              <w:ind w:firstLine="0" w:firstLineChars="0"/>
              <w:jc w:val="center"/>
              <w:outlineLvl w:val="2"/>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人民币</w:t>
            </w:r>
            <w:r>
              <w:rPr>
                <w:rFonts w:hint="eastAsia" w:cs="宋体" w:asciiTheme="minorEastAsia" w:hAnsiTheme="minorEastAsia" w:eastAsiaTheme="minorEastAsia"/>
                <w:kern w:val="0"/>
              </w:rPr>
              <w:t>300720</w:t>
            </w:r>
            <w:r>
              <w:rPr>
                <w:rFonts w:cs="宋体" w:asciiTheme="minorEastAsia" w:hAnsiTheme="minorEastAsia" w:eastAsiaTheme="minorEastAsia"/>
                <w:kern w:val="0"/>
              </w:rPr>
              <w:t>.00</w:t>
            </w:r>
            <w:r>
              <w:rPr>
                <w:rFonts w:hint="eastAsia" w:cs="宋体" w:asciiTheme="minorEastAsia" w:hAnsiTheme="minorEastAsia" w:eastAsiaTheme="minorEastAsia"/>
                <w:kern w:val="0"/>
              </w:rPr>
              <w:t>元</w:t>
            </w:r>
          </w:p>
        </w:tc>
      </w:tr>
    </w:tbl>
    <w:p>
      <w:pPr>
        <w:autoSpaceDE w:val="0"/>
        <w:spacing w:line="360" w:lineRule="auto"/>
        <w:jc w:val="left"/>
        <w:rPr>
          <w:rFonts w:ascii="宋体" w:hAnsi="宋体" w:cs="宋体"/>
          <w:b/>
          <w:sz w:val="24"/>
        </w:rPr>
      </w:pPr>
    </w:p>
    <w:p>
      <w:pPr>
        <w:autoSpaceDE w:val="0"/>
        <w:spacing w:line="360" w:lineRule="auto"/>
        <w:jc w:val="left"/>
        <w:rPr>
          <w:rFonts w:ascii="宋体" w:hAnsi="宋体" w:cs="宋体"/>
          <w:bCs/>
          <w:sz w:val="24"/>
        </w:rPr>
      </w:pPr>
      <w:r>
        <w:rPr>
          <w:rFonts w:hint="eastAsia" w:ascii="宋体" w:hAnsi="宋体" w:cs="宋体"/>
          <w:b/>
          <w:sz w:val="24"/>
        </w:rPr>
        <w:t>有毒气体探测仪</w:t>
      </w:r>
    </w:p>
    <w:p>
      <w:pPr>
        <w:autoSpaceDE w:val="0"/>
        <w:spacing w:line="360" w:lineRule="auto"/>
        <w:jc w:val="left"/>
        <w:rPr>
          <w:rFonts w:cs="宋体" w:asciiTheme="minorEastAsia" w:hAnsiTheme="minorEastAsia" w:eastAsiaTheme="minorEastAsia"/>
          <w:kern w:val="0"/>
          <w:sz w:val="24"/>
        </w:rPr>
      </w:pPr>
      <w:r>
        <w:rPr>
          <w:rFonts w:hint="eastAsia" w:ascii="宋体" w:hAnsi="宋体"/>
          <w:b/>
          <w:bCs/>
          <w:sz w:val="24"/>
        </w:rPr>
        <w:t>（一）用途：</w:t>
      </w:r>
      <w:r>
        <w:rPr>
          <w:rFonts w:hint="eastAsia" w:cs="宋体" w:asciiTheme="minorEastAsia" w:hAnsiTheme="minorEastAsia" w:eastAsiaTheme="minorEastAsia"/>
          <w:kern w:val="0"/>
          <w:sz w:val="24"/>
        </w:rPr>
        <w:t>用于灭火救援中快速确定有毒气体种类（一氧化碳、硫化氢、氧气等），手持式操作。</w:t>
      </w:r>
    </w:p>
    <w:p>
      <w:pPr>
        <w:autoSpaceDE w:val="0"/>
        <w:spacing w:line="360" w:lineRule="auto"/>
        <w:jc w:val="left"/>
        <w:rPr>
          <w:b/>
          <w:bCs/>
          <w:sz w:val="24"/>
        </w:rPr>
      </w:pPr>
      <w:r>
        <w:rPr>
          <w:rFonts w:hint="eastAsia"/>
          <w:b/>
          <w:bCs/>
          <w:sz w:val="24"/>
        </w:rPr>
        <w:t>（二）产品技术参数及要求</w:t>
      </w:r>
    </w:p>
    <w:p>
      <w:pPr>
        <w:pStyle w:val="20"/>
        <w:spacing w:line="360" w:lineRule="auto"/>
        <w:ind w:firstLine="472" w:firstLineChars="196"/>
        <w:rPr>
          <w:b/>
          <w:bCs/>
          <w:sz w:val="24"/>
        </w:rPr>
      </w:pPr>
      <w:r>
        <w:rPr>
          <w:rFonts w:hint="eastAsia"/>
          <w:b/>
          <w:bCs/>
          <w:sz w:val="24"/>
        </w:rPr>
        <w:t>注：▲为必须满足指标，★为核心指标，其他为普通指标。</w:t>
      </w:r>
    </w:p>
    <w:p>
      <w:pPr>
        <w:autoSpaceDE w:val="0"/>
        <w:spacing w:line="360" w:lineRule="auto"/>
        <w:jc w:val="left"/>
        <w:rPr>
          <w:rFonts w:ascii="宋体" w:hAnsi="宋体" w:cs="宋体"/>
          <w:bCs/>
          <w:sz w:val="24"/>
        </w:rPr>
      </w:pPr>
      <w:r>
        <w:rPr>
          <w:rFonts w:hint="eastAsia" w:ascii="宋体" w:hAnsi="宋体" w:cs="宋体"/>
          <w:bCs/>
          <w:sz w:val="24"/>
        </w:rPr>
        <w:t>1.提供国家消防装备质量监督检验中心检验报告或国家级检测机构出具的检测报告扫描件；</w:t>
      </w:r>
    </w:p>
    <w:p>
      <w:pPr>
        <w:autoSpaceDE w:val="0"/>
        <w:spacing w:line="360" w:lineRule="auto"/>
        <w:jc w:val="left"/>
        <w:rPr>
          <w:rFonts w:ascii="宋体" w:hAnsi="宋体" w:cs="宋体"/>
          <w:bCs/>
          <w:sz w:val="24"/>
        </w:rPr>
      </w:pPr>
      <w:r>
        <w:rPr>
          <w:rFonts w:hint="eastAsia" w:ascii="宋体" w:hAnsi="宋体" w:cs="宋体"/>
          <w:bCs/>
          <w:sz w:val="24"/>
        </w:rPr>
        <w:t>2.四气体毒气便携式探测仪，可检测可燃气、氧气、一氧化碳、硫化氢四种气体，通过屏幕显示气体类型，整机含电池重量≤500g，每台仪表需配置一台外置采样泵；</w:t>
      </w:r>
    </w:p>
    <w:p>
      <w:pPr>
        <w:autoSpaceDE w:val="0"/>
        <w:spacing w:line="360" w:lineRule="auto"/>
        <w:jc w:val="left"/>
        <w:rPr>
          <w:rFonts w:ascii="宋体" w:hAnsi="宋体" w:cs="宋体"/>
          <w:bCs/>
          <w:sz w:val="24"/>
        </w:rPr>
      </w:pPr>
      <w:r>
        <w:rPr>
          <w:rFonts w:hint="eastAsia" w:ascii="宋体" w:hAnsi="宋体" w:cs="宋体"/>
          <w:bCs/>
          <w:sz w:val="24"/>
        </w:rPr>
        <w:t>3.采样泵为可充电锂电池供电，带有水尘过滤器，运行时间≥15小时，带有流量异常和电池低电量提示，采用声光报警；</w:t>
      </w:r>
    </w:p>
    <w:p>
      <w:pPr>
        <w:autoSpaceDE w:val="0"/>
        <w:spacing w:line="360" w:lineRule="auto"/>
        <w:jc w:val="left"/>
        <w:rPr>
          <w:rFonts w:ascii="宋体" w:hAnsi="宋体" w:cs="宋体"/>
          <w:bCs/>
          <w:sz w:val="24"/>
        </w:rPr>
      </w:pPr>
      <w:r>
        <w:rPr>
          <w:rFonts w:hint="eastAsia" w:ascii="宋体" w:hAnsi="宋体" w:cs="宋体"/>
          <w:bCs/>
          <w:sz w:val="24"/>
        </w:rPr>
        <w:t>4.气体探测仪具备声、光、震动三重报警，防护等级不低于IP68，防爆等级不低于Ex da iaⅡC T4 Ga；</w:t>
      </w:r>
    </w:p>
    <w:p>
      <w:pPr>
        <w:autoSpaceDE w:val="0"/>
        <w:spacing w:line="360" w:lineRule="auto"/>
        <w:jc w:val="left"/>
        <w:rPr>
          <w:rFonts w:ascii="宋体" w:hAnsi="宋体" w:cs="宋体"/>
          <w:bCs/>
          <w:sz w:val="24"/>
        </w:rPr>
      </w:pPr>
      <w:r>
        <w:rPr>
          <w:rFonts w:hint="eastAsia" w:ascii="宋体" w:hAnsi="宋体" w:cs="宋体"/>
          <w:bCs/>
          <w:sz w:val="24"/>
        </w:rPr>
        <w:t>5.抗摔性能：聚碳酸酯与橡胶二次成型复合材料外壳，气体探测仪主机能有效抗跌落≥3米；</w:t>
      </w:r>
    </w:p>
    <w:p>
      <w:pPr>
        <w:autoSpaceDE w:val="0"/>
        <w:spacing w:line="360" w:lineRule="auto"/>
        <w:jc w:val="left"/>
        <w:rPr>
          <w:rFonts w:ascii="宋体" w:hAnsi="宋体" w:cs="宋体"/>
          <w:bCs/>
          <w:sz w:val="24"/>
        </w:rPr>
      </w:pPr>
      <w:r>
        <w:rPr>
          <w:rFonts w:hint="eastAsia" w:ascii="宋体" w:hAnsi="宋体" w:cs="宋体"/>
          <w:bCs/>
          <w:sz w:val="24"/>
        </w:rPr>
        <w:t>6.开机显示：自动测试和标定、含归零、最大值（MAX）、最小值（MIN）、STEL、TWA值，用户可自行选择的新鲜空气标定（FAS）设置；</w:t>
      </w:r>
    </w:p>
    <w:p>
      <w:pPr>
        <w:autoSpaceDE w:val="0"/>
        <w:spacing w:line="360" w:lineRule="auto"/>
        <w:jc w:val="left"/>
        <w:rPr>
          <w:rFonts w:ascii="宋体" w:hAnsi="宋体" w:cs="宋体"/>
          <w:bCs/>
          <w:sz w:val="24"/>
        </w:rPr>
      </w:pPr>
      <w:r>
        <w:rPr>
          <w:rFonts w:hint="eastAsia" w:ascii="宋体" w:hAnsi="宋体" w:cs="宋体"/>
          <w:bCs/>
          <w:sz w:val="24"/>
        </w:rPr>
        <w:t>7.大字体液晶LCD显示屏，带有背光灯，方便黑暗作业环境查看；</w:t>
      </w:r>
    </w:p>
    <w:p>
      <w:pPr>
        <w:autoSpaceDE w:val="0"/>
        <w:spacing w:line="360" w:lineRule="auto"/>
        <w:jc w:val="left"/>
        <w:rPr>
          <w:rFonts w:ascii="宋体" w:hAnsi="宋体" w:cs="宋体"/>
          <w:bCs/>
          <w:sz w:val="24"/>
        </w:rPr>
      </w:pPr>
      <w:r>
        <w:rPr>
          <w:rFonts w:hint="eastAsia" w:ascii="宋体" w:hAnsi="宋体" w:cs="宋体"/>
          <w:bCs/>
          <w:sz w:val="24"/>
        </w:rPr>
        <w:t>8.仪表采用可充电防爆锂电池，充电时间≤5小时，使用时间≥15小时；</w:t>
      </w:r>
    </w:p>
    <w:p>
      <w:pPr>
        <w:autoSpaceDE w:val="0"/>
        <w:spacing w:line="360" w:lineRule="auto"/>
        <w:jc w:val="left"/>
        <w:rPr>
          <w:rFonts w:ascii="宋体" w:hAnsi="宋体" w:cs="宋体"/>
          <w:bCs/>
          <w:sz w:val="24"/>
        </w:rPr>
      </w:pPr>
      <w:r>
        <w:rPr>
          <w:rFonts w:hint="eastAsia" w:ascii="宋体" w:hAnsi="宋体" w:cs="宋体"/>
          <w:bCs/>
          <w:sz w:val="24"/>
        </w:rPr>
        <w:t>9.仪表探测气体响应时间：≤15S；探头标定通气时间≤60S；</w:t>
      </w:r>
    </w:p>
    <w:p>
      <w:pPr>
        <w:autoSpaceDE w:val="0"/>
        <w:spacing w:line="360" w:lineRule="auto"/>
        <w:jc w:val="left"/>
        <w:rPr>
          <w:rFonts w:ascii="宋体" w:hAnsi="宋体" w:cs="宋体"/>
          <w:bCs/>
          <w:sz w:val="24"/>
        </w:rPr>
      </w:pPr>
      <w:r>
        <w:rPr>
          <w:rFonts w:hint="eastAsia" w:ascii="宋体" w:hAnsi="宋体" w:cs="宋体"/>
          <w:bCs/>
          <w:sz w:val="24"/>
        </w:rPr>
        <w:t>10.仪表检测范围：可燃气0-100LEL%，分辨率1%LEL；氧气0-30%Vol，分辨率0.1%Vol；一氧化碳0-1999ppm，分辨率1ppm；硫化氢0-200ppm，分辨率1ppm；</w:t>
      </w:r>
    </w:p>
    <w:p>
      <w:pPr>
        <w:autoSpaceDE w:val="0"/>
        <w:spacing w:line="360" w:lineRule="auto"/>
        <w:jc w:val="left"/>
        <w:rPr>
          <w:rFonts w:ascii="宋体" w:hAnsi="宋体" w:cs="宋体"/>
          <w:bCs/>
          <w:color w:val="auto"/>
          <w:sz w:val="24"/>
        </w:rPr>
      </w:pPr>
      <w:r>
        <w:rPr>
          <w:rFonts w:hint="eastAsia" w:ascii="宋体" w:hAnsi="宋体" w:cs="宋体"/>
          <w:bCs/>
          <w:sz w:val="24"/>
        </w:rPr>
        <w:t>11.传感器寿命：传感器典型使用寿命4年，仪表需带有仪表传感器寿命接近使</w:t>
      </w:r>
      <w:r>
        <w:rPr>
          <w:rFonts w:hint="eastAsia" w:ascii="宋体" w:hAnsi="宋体" w:cs="宋体"/>
          <w:bCs/>
          <w:color w:val="auto"/>
          <w:sz w:val="24"/>
        </w:rPr>
        <w:t>用期限提示功能，传感器质保期不少于2年；</w:t>
      </w:r>
    </w:p>
    <w:p>
      <w:pPr>
        <w:autoSpaceDE w:val="0"/>
        <w:spacing w:line="360" w:lineRule="auto"/>
        <w:jc w:val="left"/>
        <w:rPr>
          <w:rFonts w:ascii="宋体" w:hAnsi="宋体" w:cs="宋体"/>
          <w:bCs/>
          <w:sz w:val="24"/>
        </w:rPr>
      </w:pPr>
      <w:r>
        <w:rPr>
          <w:rFonts w:hint="eastAsia" w:ascii="宋体" w:hAnsi="宋体" w:cs="宋体"/>
          <w:bCs/>
          <w:sz w:val="24"/>
        </w:rPr>
        <w:t>12.数据记录：可记录500组检测记录，可记录50小时工作数据；</w:t>
      </w:r>
    </w:p>
    <w:p>
      <w:pPr>
        <w:autoSpaceDE w:val="0"/>
        <w:spacing w:line="360" w:lineRule="auto"/>
        <w:jc w:val="left"/>
        <w:rPr>
          <w:rFonts w:ascii="宋体" w:hAnsi="宋体" w:cs="宋体"/>
          <w:bCs/>
          <w:sz w:val="24"/>
        </w:rPr>
      </w:pPr>
      <w:r>
        <w:rPr>
          <w:rFonts w:hint="eastAsia" w:ascii="宋体" w:hAnsi="宋体" w:cs="宋体"/>
          <w:bCs/>
          <w:sz w:val="24"/>
        </w:rPr>
        <w:t>13.配置清单：气体检测报警仪，充电电源适配器，产品使用说明书，水尘过滤器，铝合金手提箱1个；</w:t>
      </w:r>
    </w:p>
    <w:p>
      <w:pPr>
        <w:autoSpaceDE w:val="0"/>
        <w:spacing w:line="360" w:lineRule="auto"/>
        <w:jc w:val="left"/>
        <w:rPr>
          <w:rFonts w:ascii="宋体" w:hAnsi="宋体" w:cs="宋体"/>
          <w:bCs/>
          <w:color w:val="auto"/>
          <w:sz w:val="24"/>
        </w:rPr>
      </w:pPr>
      <w:r>
        <w:rPr>
          <w:rFonts w:hint="eastAsia" w:ascii="宋体" w:hAnsi="宋体" w:cs="宋体"/>
          <w:bCs/>
          <w:color w:val="auto"/>
          <w:sz w:val="24"/>
        </w:rPr>
        <w:t>14.需提供省级（含）以上防爆认证机构出具的Ex da iaⅡC T4 Ga防爆认证证书。</w:t>
      </w:r>
    </w:p>
    <w:p>
      <w:pPr>
        <w:autoSpaceDE w:val="0"/>
        <w:spacing w:line="360" w:lineRule="auto"/>
        <w:jc w:val="left"/>
        <w:rPr>
          <w:rFonts w:ascii="宋体" w:hAnsi="宋体" w:cs="宋体"/>
          <w:bCs/>
          <w:sz w:val="24"/>
        </w:rPr>
      </w:pPr>
      <w:r>
        <w:rPr>
          <w:rFonts w:hint="eastAsia" w:ascii="宋体" w:hAnsi="宋体" w:cs="宋体"/>
          <w:bCs/>
          <w:sz w:val="24"/>
        </w:rPr>
        <w:t>▲15.投标时提供符合上述采购要求的有毒气体探测仪一台、可燃气体探测仪一台作为样品，不提供样品的投标无效。对于中标人提供的样品，采购人将进行保管、封存，并作为履约验收的参考。</w:t>
      </w:r>
    </w:p>
    <w:p>
      <w:pPr>
        <w:autoSpaceDE w:val="0"/>
        <w:spacing w:line="360" w:lineRule="auto"/>
        <w:jc w:val="left"/>
        <w:rPr>
          <w:rFonts w:ascii="宋体" w:hAnsi="宋体" w:cs="宋体"/>
          <w:bCs/>
          <w:sz w:val="24"/>
        </w:rPr>
      </w:pPr>
    </w:p>
    <w:p>
      <w:pPr>
        <w:autoSpaceDE w:val="0"/>
        <w:spacing w:line="360" w:lineRule="auto"/>
        <w:jc w:val="left"/>
        <w:rPr>
          <w:rFonts w:ascii="宋体" w:hAnsi="宋体" w:cs="宋体"/>
          <w:bCs/>
          <w:sz w:val="24"/>
        </w:rPr>
      </w:pPr>
      <w:r>
        <w:rPr>
          <w:rFonts w:hint="eastAsia" w:ascii="宋体" w:hAnsi="宋体" w:cs="宋体"/>
          <w:b/>
          <w:sz w:val="24"/>
        </w:rPr>
        <w:t>可燃气体探测仪</w:t>
      </w:r>
      <w:r>
        <w:rPr>
          <w:rFonts w:hint="eastAsia" w:ascii="宋体" w:hAnsi="宋体" w:cs="宋体"/>
          <w:bCs/>
          <w:sz w:val="24"/>
        </w:rPr>
        <w:tab/>
      </w:r>
    </w:p>
    <w:p>
      <w:pPr>
        <w:autoSpaceDE w:val="0"/>
        <w:spacing w:line="360" w:lineRule="auto"/>
        <w:jc w:val="left"/>
        <w:rPr>
          <w:rFonts w:cs="宋体" w:asciiTheme="minorEastAsia" w:hAnsiTheme="minorEastAsia" w:eastAsiaTheme="minorEastAsia"/>
          <w:kern w:val="0"/>
          <w:sz w:val="24"/>
        </w:rPr>
      </w:pPr>
      <w:r>
        <w:rPr>
          <w:rFonts w:hint="eastAsia" w:ascii="宋体" w:hAnsi="宋体"/>
          <w:b/>
          <w:bCs/>
          <w:sz w:val="24"/>
        </w:rPr>
        <w:t>（一）用途：</w:t>
      </w:r>
      <w:r>
        <w:rPr>
          <w:rFonts w:hint="eastAsia" w:cs="宋体" w:asciiTheme="minorEastAsia" w:hAnsiTheme="minorEastAsia" w:eastAsiaTheme="minorEastAsia"/>
          <w:kern w:val="0"/>
          <w:sz w:val="24"/>
        </w:rPr>
        <w:t>用于灭火救援中快速查明可燃气体种类及浓度，手持式操作。</w:t>
      </w:r>
    </w:p>
    <w:p>
      <w:pPr>
        <w:autoSpaceDE w:val="0"/>
        <w:spacing w:line="360" w:lineRule="auto"/>
        <w:jc w:val="left"/>
        <w:rPr>
          <w:b/>
          <w:bCs/>
          <w:sz w:val="24"/>
        </w:rPr>
      </w:pPr>
      <w:r>
        <w:rPr>
          <w:rFonts w:hint="eastAsia"/>
          <w:b/>
          <w:bCs/>
          <w:sz w:val="24"/>
        </w:rPr>
        <w:t>（二）产品技术参数及要求</w:t>
      </w:r>
    </w:p>
    <w:p>
      <w:pPr>
        <w:pStyle w:val="20"/>
        <w:spacing w:line="360" w:lineRule="auto"/>
        <w:ind w:firstLine="472" w:firstLineChars="196"/>
        <w:rPr>
          <w:b/>
          <w:bCs/>
          <w:sz w:val="24"/>
        </w:rPr>
      </w:pPr>
      <w:r>
        <w:rPr>
          <w:rFonts w:hint="eastAsia"/>
          <w:b/>
          <w:bCs/>
          <w:sz w:val="24"/>
        </w:rPr>
        <w:t>注：▲为必须满足指标，★为核心指标，其他为普通指标。</w:t>
      </w:r>
    </w:p>
    <w:p>
      <w:pPr>
        <w:autoSpaceDE w:val="0"/>
        <w:spacing w:line="360" w:lineRule="auto"/>
        <w:jc w:val="left"/>
        <w:rPr>
          <w:rFonts w:ascii="宋体" w:hAnsi="宋体" w:cs="宋体"/>
          <w:bCs/>
          <w:sz w:val="24"/>
        </w:rPr>
      </w:pPr>
      <w:r>
        <w:rPr>
          <w:rFonts w:hint="eastAsia" w:ascii="宋体" w:hAnsi="宋体" w:cs="宋体"/>
          <w:bCs/>
          <w:sz w:val="24"/>
        </w:rPr>
        <w:t>1. 提供国家消防装备质量监督检验中心检验报告或国家级检测机构出具的检测报告扫描件；</w:t>
      </w:r>
    </w:p>
    <w:p>
      <w:pPr>
        <w:autoSpaceDE w:val="0"/>
        <w:spacing w:line="360" w:lineRule="auto"/>
        <w:jc w:val="left"/>
        <w:rPr>
          <w:rFonts w:ascii="宋体" w:hAnsi="宋体" w:cs="宋体"/>
          <w:bCs/>
          <w:sz w:val="24"/>
        </w:rPr>
      </w:pPr>
      <w:r>
        <w:rPr>
          <w:rFonts w:hint="eastAsia" w:ascii="宋体" w:hAnsi="宋体" w:cs="宋体"/>
          <w:bCs/>
          <w:sz w:val="24"/>
        </w:rPr>
        <w:t>2.一种便携式气体探测仪，可检测易燃易爆气体浓度，可通过屏幕显示气体类型；整机含电池重量≤500g，每台仪表需配置一台外置采样泵；</w:t>
      </w:r>
    </w:p>
    <w:p>
      <w:pPr>
        <w:autoSpaceDE w:val="0"/>
        <w:spacing w:line="360" w:lineRule="auto"/>
        <w:jc w:val="left"/>
        <w:rPr>
          <w:rFonts w:ascii="宋体" w:hAnsi="宋体" w:cs="宋体"/>
          <w:bCs/>
          <w:sz w:val="24"/>
        </w:rPr>
      </w:pPr>
      <w:r>
        <w:rPr>
          <w:rFonts w:hint="eastAsia" w:ascii="宋体" w:hAnsi="宋体" w:cs="宋体"/>
          <w:bCs/>
          <w:sz w:val="24"/>
        </w:rPr>
        <w:t>3.气体探测仪具备声、光、震动三重报警，防护等级不低于IP68，防爆等级不低于Ex da iaⅡC T4 Ga；</w:t>
      </w:r>
    </w:p>
    <w:p>
      <w:pPr>
        <w:autoSpaceDE w:val="0"/>
        <w:spacing w:line="360" w:lineRule="auto"/>
        <w:jc w:val="left"/>
        <w:rPr>
          <w:rFonts w:ascii="宋体" w:hAnsi="宋体" w:cs="宋体"/>
          <w:bCs/>
          <w:sz w:val="24"/>
        </w:rPr>
      </w:pPr>
      <w:r>
        <w:rPr>
          <w:rFonts w:hint="eastAsia" w:ascii="宋体" w:hAnsi="宋体" w:cs="宋体"/>
          <w:bCs/>
          <w:sz w:val="24"/>
        </w:rPr>
        <w:t>4.抗摔性能：聚碳酸酯与橡胶二次成型复合材料外壳，气体探测仪主机能有效抗跌落≥3米；</w:t>
      </w:r>
    </w:p>
    <w:p>
      <w:pPr>
        <w:autoSpaceDE w:val="0"/>
        <w:spacing w:line="360" w:lineRule="auto"/>
        <w:jc w:val="left"/>
        <w:rPr>
          <w:rFonts w:ascii="宋体" w:hAnsi="宋体" w:cs="宋体"/>
          <w:bCs/>
          <w:sz w:val="24"/>
        </w:rPr>
      </w:pPr>
      <w:r>
        <w:rPr>
          <w:rFonts w:hint="eastAsia" w:ascii="宋体" w:hAnsi="宋体" w:cs="宋体"/>
          <w:bCs/>
          <w:sz w:val="24"/>
        </w:rPr>
        <w:t>5.开机显示：自动测试和标定、含归零、最大值（MAX）、最小值（MIN）、STEL、TWA值，用户可自行选择的新鲜空气标定（FAS）设置；</w:t>
      </w:r>
    </w:p>
    <w:p>
      <w:pPr>
        <w:autoSpaceDE w:val="0"/>
        <w:spacing w:line="360" w:lineRule="auto"/>
        <w:jc w:val="left"/>
        <w:rPr>
          <w:rFonts w:ascii="宋体" w:hAnsi="宋体" w:cs="宋体"/>
          <w:bCs/>
          <w:sz w:val="24"/>
        </w:rPr>
      </w:pPr>
      <w:r>
        <w:rPr>
          <w:rFonts w:hint="eastAsia" w:ascii="宋体" w:hAnsi="宋体" w:cs="宋体"/>
          <w:bCs/>
          <w:sz w:val="24"/>
        </w:rPr>
        <w:t>6.大字体液晶LCD显示屏，带有背光灯，方便黑暗作业环境查看；</w:t>
      </w:r>
    </w:p>
    <w:p>
      <w:pPr>
        <w:autoSpaceDE w:val="0"/>
        <w:spacing w:line="360" w:lineRule="auto"/>
        <w:jc w:val="left"/>
        <w:rPr>
          <w:rFonts w:ascii="宋体" w:hAnsi="宋体" w:cs="宋体"/>
          <w:bCs/>
          <w:sz w:val="24"/>
        </w:rPr>
      </w:pPr>
      <w:r>
        <w:rPr>
          <w:rFonts w:hint="eastAsia" w:ascii="宋体" w:hAnsi="宋体" w:cs="宋体"/>
          <w:bCs/>
          <w:sz w:val="24"/>
        </w:rPr>
        <w:t>7.仪表采用可充电防爆锂电池，充电时间≤5小时，使用时间≥15小时；</w:t>
      </w:r>
    </w:p>
    <w:p>
      <w:pPr>
        <w:autoSpaceDE w:val="0"/>
        <w:spacing w:line="360" w:lineRule="auto"/>
        <w:jc w:val="left"/>
        <w:rPr>
          <w:rFonts w:ascii="宋体" w:hAnsi="宋体" w:cs="宋体"/>
          <w:bCs/>
          <w:sz w:val="24"/>
        </w:rPr>
      </w:pPr>
      <w:r>
        <w:rPr>
          <w:rFonts w:hint="eastAsia" w:ascii="宋体" w:hAnsi="宋体" w:cs="宋体"/>
          <w:bCs/>
          <w:sz w:val="24"/>
        </w:rPr>
        <w:t>8.仪表探测气体响应时间：≤15S；</w:t>
      </w:r>
    </w:p>
    <w:p>
      <w:pPr>
        <w:autoSpaceDE w:val="0"/>
        <w:spacing w:line="360" w:lineRule="auto"/>
        <w:jc w:val="left"/>
        <w:rPr>
          <w:rFonts w:ascii="宋体" w:hAnsi="宋体" w:cs="宋体"/>
          <w:bCs/>
          <w:sz w:val="24"/>
        </w:rPr>
      </w:pPr>
      <w:r>
        <w:rPr>
          <w:rFonts w:hint="eastAsia" w:ascii="宋体" w:hAnsi="宋体" w:cs="宋体"/>
          <w:bCs/>
          <w:sz w:val="24"/>
        </w:rPr>
        <w:t>9.仪表检测范围：可燃气0-100LEL%，分辨率1%LEL；</w:t>
      </w:r>
    </w:p>
    <w:p>
      <w:pPr>
        <w:autoSpaceDE w:val="0"/>
        <w:spacing w:line="360" w:lineRule="auto"/>
        <w:jc w:val="left"/>
        <w:rPr>
          <w:rFonts w:ascii="宋体" w:hAnsi="宋体" w:cs="宋体"/>
          <w:bCs/>
          <w:sz w:val="24"/>
        </w:rPr>
      </w:pPr>
      <w:r>
        <w:rPr>
          <w:rFonts w:hint="eastAsia" w:ascii="宋体" w:hAnsi="宋体" w:cs="宋体"/>
          <w:bCs/>
          <w:sz w:val="24"/>
        </w:rPr>
        <w:t>10. 传感器典型使用寿命4年，带有仪表传感器寿命接近使用期限提示功能，传感器质保期不少于2年；</w:t>
      </w:r>
    </w:p>
    <w:p>
      <w:pPr>
        <w:autoSpaceDE w:val="0"/>
        <w:spacing w:line="360" w:lineRule="auto"/>
        <w:jc w:val="left"/>
        <w:rPr>
          <w:rFonts w:ascii="宋体" w:hAnsi="宋体" w:cs="宋体"/>
          <w:bCs/>
          <w:sz w:val="24"/>
        </w:rPr>
      </w:pPr>
      <w:r>
        <w:rPr>
          <w:rFonts w:hint="eastAsia" w:ascii="宋体" w:hAnsi="宋体" w:cs="宋体"/>
          <w:bCs/>
          <w:sz w:val="24"/>
        </w:rPr>
        <w:t>11.数据记录：可记录500组检测记录，可记录50小时工作数据；</w:t>
      </w:r>
    </w:p>
    <w:p>
      <w:pPr>
        <w:autoSpaceDE w:val="0"/>
        <w:spacing w:line="360" w:lineRule="auto"/>
        <w:jc w:val="left"/>
        <w:rPr>
          <w:rFonts w:ascii="宋体" w:hAnsi="宋体" w:cs="宋体"/>
          <w:bCs/>
          <w:sz w:val="24"/>
        </w:rPr>
      </w:pPr>
      <w:r>
        <w:rPr>
          <w:rFonts w:hint="eastAsia" w:ascii="宋体" w:hAnsi="宋体" w:cs="宋体"/>
          <w:bCs/>
          <w:sz w:val="24"/>
        </w:rPr>
        <w:t>12.配置清单：气体检测报警仪，充电电源适配器，产品使用说明书，水尘过滤器，铝合金手提箱1个；</w:t>
      </w:r>
    </w:p>
    <w:p>
      <w:pPr>
        <w:autoSpaceDE w:val="0"/>
        <w:spacing w:line="360" w:lineRule="auto"/>
        <w:jc w:val="left"/>
        <w:rPr>
          <w:rFonts w:ascii="宋体" w:hAnsi="宋体" w:cs="宋体"/>
          <w:bCs/>
          <w:color w:val="auto"/>
          <w:sz w:val="24"/>
        </w:rPr>
      </w:pPr>
      <w:r>
        <w:rPr>
          <w:rFonts w:hint="eastAsia" w:ascii="宋体" w:hAnsi="宋体" w:cs="宋体"/>
          <w:bCs/>
          <w:color w:val="auto"/>
          <w:sz w:val="24"/>
        </w:rPr>
        <w:t>13. 需提供省级（含）以上防爆认证机构出具的Ex da iaⅡC T4 Ga防爆认证证书。</w:t>
      </w:r>
    </w:p>
    <w:p>
      <w:pPr>
        <w:autoSpaceDE w:val="0"/>
        <w:spacing w:line="360" w:lineRule="auto"/>
        <w:jc w:val="left"/>
        <w:rPr>
          <w:rFonts w:ascii="宋体" w:hAnsi="宋体" w:cs="宋体"/>
          <w:bCs/>
          <w:sz w:val="24"/>
        </w:rPr>
      </w:pPr>
      <w:r>
        <w:rPr>
          <w:rFonts w:hint="eastAsia" w:ascii="宋体" w:hAnsi="宋体" w:cs="宋体"/>
          <w:bCs/>
          <w:sz w:val="24"/>
        </w:rPr>
        <w:t>▲14.投标时提供符合上述采购要求的有毒气体探测仪一台、可燃气体探测仪一台作为样品，不提供样品的投标无效。对于中标人提供的样品，采购人将进行保管、封存，并作为履约验收的参考。</w:t>
      </w:r>
    </w:p>
    <w:p>
      <w:pPr>
        <w:pStyle w:val="128"/>
        <w:ind w:firstLine="0" w:firstLineChars="0"/>
        <w:outlineLvl w:val="2"/>
        <w:rPr>
          <w:rFonts w:cs="宋体" w:asciiTheme="minorEastAsia" w:hAnsiTheme="minorEastAsia" w:eastAsiaTheme="minorEastAsia"/>
          <w:b/>
          <w:szCs w:val="24"/>
        </w:rPr>
      </w:pPr>
      <w:r>
        <w:rPr>
          <w:rFonts w:hint="eastAsia" w:cs="宋体" w:asciiTheme="minorEastAsia" w:hAnsiTheme="minorEastAsia" w:eastAsiaTheme="minorEastAsia"/>
          <w:b/>
          <w:szCs w:val="24"/>
        </w:rPr>
        <w:t>三、商务要求</w:t>
      </w:r>
    </w:p>
    <w:p>
      <w:pPr>
        <w:spacing w:line="360" w:lineRule="auto"/>
        <w:jc w:val="left"/>
        <w:rPr>
          <w:rFonts w:asciiTheme="minorEastAsia" w:hAnsiTheme="minorEastAsia" w:eastAsiaTheme="minorEastAsia"/>
          <w:sz w:val="24"/>
        </w:rPr>
      </w:pPr>
      <w:r>
        <w:rPr>
          <w:rFonts w:asciiTheme="minorEastAsia" w:hAnsiTheme="minorEastAsia" w:eastAsiaTheme="minorEastAsia"/>
          <w:b/>
          <w:sz w:val="24"/>
        </w:rPr>
        <w:t>（一）供货要求</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交货时间：合同签订后</w:t>
      </w:r>
      <w:r>
        <w:rPr>
          <w:rFonts w:hint="eastAsia" w:asciiTheme="minorEastAsia" w:hAnsiTheme="minorEastAsia" w:eastAsiaTheme="minorEastAsia"/>
          <w:sz w:val="24"/>
        </w:rPr>
        <w:t>2个月</w:t>
      </w:r>
      <w:r>
        <w:rPr>
          <w:rFonts w:asciiTheme="minorEastAsia" w:hAnsiTheme="minorEastAsia" w:eastAsiaTheme="minorEastAsia"/>
          <w:sz w:val="24"/>
        </w:rPr>
        <w:t>内。</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交货地点：</w:t>
      </w:r>
      <w:r>
        <w:rPr>
          <w:rFonts w:hint="eastAsia" w:asciiTheme="minorEastAsia" w:hAnsiTheme="minorEastAsia" w:eastAsiaTheme="minorEastAsia"/>
          <w:sz w:val="24"/>
        </w:rPr>
        <w:t>杭州市应急管理局指定地点</w:t>
      </w:r>
      <w:r>
        <w:rPr>
          <w:rFonts w:asciiTheme="minorEastAsia" w:hAnsiTheme="minorEastAsia" w:eastAsiaTheme="minorEastAsia"/>
          <w:sz w:val="24"/>
        </w:rPr>
        <w:t xml:space="preserve">。 </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 xml:space="preserve">二）验收要求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 xml:space="preserve">能够满足采购文件、合同约定的各项要求。 </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 xml:space="preserve">三）付款方式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合同签订后5个工作日内支付合同金额的40%；全部到货后支付合同金额的55%；</w:t>
      </w:r>
      <w:r>
        <w:rPr>
          <w:rFonts w:hint="eastAsia" w:ascii="宋体" w:hAnsi="宋体" w:cs="宋体"/>
          <w:sz w:val="24"/>
        </w:rPr>
        <w:t>合同履约验收后</w:t>
      </w:r>
      <w:r>
        <w:rPr>
          <w:rFonts w:hint="eastAsia" w:asciiTheme="minorEastAsia" w:hAnsiTheme="minorEastAsia" w:eastAsiaTheme="minorEastAsia"/>
          <w:sz w:val="24"/>
        </w:rPr>
        <w:t>凭甲方和乙方共同签订的《采购验收清单》支付合同金额的5%。</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 xml:space="preserve">每次采购人付款前，中标人应提供相应金额的发票，否则采购人有权暂不付款且不构成违约。 </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w:t>
      </w:r>
      <w:r>
        <w:rPr>
          <w:rFonts w:asciiTheme="minorEastAsia" w:hAnsiTheme="minorEastAsia" w:eastAsiaTheme="minorEastAsia"/>
          <w:b/>
          <w:sz w:val="24"/>
        </w:rPr>
        <w:t>四）质量保证及售后服务要求</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质量要求：所供产品是符合国家技术规范和质量标准的合格产品，且未曾使用，制造标准、安装标准及技术规范要求必须符合我国相关标准和使用方认可的有关国际标准，并符合采购人的采购要求。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包装要求：所有产品货物外包装按相关规定执行，不得有破损和霉烂。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费用：中标人负责产品的包装、运输、装卸、安装、调试等工作，产品正式交付采购人使用前进行安装、调试和质保期内设备正常运行所需一切必要耗材及其费用均由中标人负责。</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 xml:space="preserve">保修要求：产品从采购人验收后合格之日起，保修按厂家规定标准执行。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质保期：验收合格后</w:t>
      </w:r>
      <w:r>
        <w:rPr>
          <w:rFonts w:hint="eastAsia" w:asciiTheme="minorEastAsia" w:hAnsiTheme="minorEastAsia" w:eastAsiaTheme="minorEastAsia"/>
          <w:sz w:val="24"/>
        </w:rPr>
        <w:t>2</w:t>
      </w:r>
      <w:r>
        <w:rPr>
          <w:rFonts w:asciiTheme="minorEastAsia" w:hAnsiTheme="minorEastAsia" w:eastAsiaTheme="minorEastAsia"/>
          <w:sz w:val="24"/>
        </w:rPr>
        <w:t xml:space="preserve">年，时间自货物测试完毕及采购人验收合格之日起。在质保期内如发现质量问题，实行包修、包换、包退，直至产品符合质量要求。投标人应保证货物为全新、未使用过的原装正品，保证所提供的货物的外观和内在质量都无任何问题。如质量出现问题，成交方负责“三包”，费用由中标人负责。中标人在产品保质期内，每年不少于 2 次定期上门对设备进行全面维护保养，保障设备正常运行。 </w:t>
      </w:r>
    </w:p>
    <w:p>
      <w:pPr>
        <w:spacing w:line="360" w:lineRule="auto"/>
        <w:ind w:firstLine="45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维修响应：中标人保证所供产品在质保期内因设备本身缺陷造成各种故障应由中标人免费提供技术服务和维修，</w:t>
      </w:r>
      <w:r>
        <w:rPr>
          <w:rFonts w:hint="eastAsia" w:asciiTheme="minorEastAsia" w:hAnsiTheme="minorEastAsia" w:eastAsiaTheme="minorEastAsia"/>
          <w:sz w:val="24"/>
        </w:rPr>
        <w:t>乙方应提供24小时的电话服务，支持工程师提供专业技术服务；对于甲方提出的服务申请，须在4小时内做出回应，24小时内提出解决方案；当接到甲方问题反馈时，应在第一时间提供问题排查建议及解决方法；如果甲方面临问题无法通过远程排除时，乙方的工程师应在48小时内到达故障现场进行故障诊断及排除；售后服务商应认真、完整、真实的填写保养、保修、维修记录，并经甲方签字确认。甲方有权查阅保养、保修、维修记录。</w:t>
      </w:r>
      <w:r>
        <w:rPr>
          <w:rFonts w:asciiTheme="minorEastAsia" w:hAnsiTheme="minorEastAsia" w:eastAsiaTheme="minorEastAsia"/>
          <w:sz w:val="24"/>
        </w:rPr>
        <w:t>对于维修期间超过 10 天的产品应提供备用件供采购人使用。</w:t>
      </w:r>
    </w:p>
    <w:p>
      <w:pPr>
        <w:pStyle w:val="2"/>
        <w:ind w:firstLine="480" w:firstLineChars="200"/>
        <w:rPr>
          <w:rFonts w:hAnsi="宋体" w:cs="Times New Roman"/>
          <w:snapToGrid/>
          <w:kern w:val="0"/>
          <w:szCs w:val="22"/>
        </w:rPr>
      </w:pPr>
      <w:r>
        <w:rPr>
          <w:rFonts w:hint="eastAsia" w:hAnsi="宋体" w:cs="Times New Roman"/>
          <w:snapToGrid/>
          <w:kern w:val="0"/>
          <w:szCs w:val="22"/>
        </w:rPr>
        <w:t>7.质保期外的服务内容：维修只收取配件成本费，免收人工费、差旅费。投标人应在投标文件中详细说明质保期外的服务计划及收费标准。</w:t>
      </w:r>
    </w:p>
    <w:p>
      <w:pPr>
        <w:pStyle w:val="2"/>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8.投标文件需体现针对本项目建设的详细实施计划，包含项目实施安全防范及质量保障措施方案，详细的售后服务方案，详细的项目实施方案（含配送、安装、调试和验收方案等内容）。</w:t>
      </w:r>
    </w:p>
    <w:p>
      <w:pPr>
        <w:spacing w:line="360" w:lineRule="auto"/>
        <w:ind w:firstLine="480" w:firstLineChars="200"/>
        <w:rPr>
          <w:rFonts w:cs="仿宋_GB2312" w:asciiTheme="minorEastAsia" w:hAnsiTheme="minorEastAsia" w:eastAsiaTheme="minorEastAsia"/>
          <w:snapToGrid w:val="0"/>
          <w:sz w:val="24"/>
          <w:szCs w:val="21"/>
          <w:lang w:val="zh-CN"/>
        </w:rPr>
      </w:pPr>
      <w:r>
        <w:rPr>
          <w:rFonts w:hint="eastAsia" w:cs="仿宋_GB2312" w:asciiTheme="minorEastAsia" w:hAnsiTheme="minorEastAsia" w:eastAsiaTheme="minorEastAsia"/>
          <w:snapToGrid w:val="0"/>
          <w:sz w:val="24"/>
          <w:szCs w:val="21"/>
          <w:lang w:val="zh-CN"/>
        </w:rPr>
        <w:t>9. 投标文件需体现针对本项目的应急响应机制方案，包含现场应急处理、技术支撑保障、易损件备品备件情况、专用工具清单等。</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五）</w:t>
      </w:r>
      <w:r>
        <w:rPr>
          <w:rFonts w:hint="eastAsia" w:asciiTheme="minorEastAsia" w:hAnsiTheme="minorEastAsia" w:eastAsiaTheme="minorEastAsia"/>
          <w:b/>
          <w:sz w:val="24"/>
        </w:rPr>
        <w:t>安装调试：</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1.安装地点：招标人指定地点。</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2.安装完成时间：接到用户通知后在15日内完成安装和调试，如在规定的时间内由于投标人的原因不能完成安装和调试，投标人应承担由此给采购人造成的损失。</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3．安装标准：符合我国国家有关技术规范要求和技术标准，所有的软件和硬件必须保证同时安装到位。</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4.投标人负责所有采购设备的安装、调试、集成，投标报价须涵盖本项目建设所需设备、配件及相关辅材、线缆等的采购、运输、安装、调试及试运行等所有相关费用，若有遗漏，由投标人在项目实施中无偿提供。</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5.投标人在投标文件中应提供安装调试人员、计划、对安装场地和环境的要求。</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六）培训</w:t>
      </w:r>
    </w:p>
    <w:p>
      <w:pPr>
        <w:spacing w:line="360" w:lineRule="auto"/>
        <w:jc w:val="left"/>
        <w:rPr>
          <w:rFonts w:asciiTheme="minorEastAsia" w:hAnsiTheme="minorEastAsia" w:eastAsiaTheme="minorEastAsia"/>
          <w:b/>
          <w:sz w:val="24"/>
        </w:rPr>
      </w:pPr>
      <w:r>
        <w:rPr>
          <w:rFonts w:hint="eastAsia" w:ascii="宋体" w:hAnsi="宋体"/>
          <w:sz w:val="24"/>
        </w:rPr>
        <w:t>投标人需在投标文件中提供详细培训计划，包括培训时间、地点、投入人员等。</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1.投标人应对采购人的操作人员、维修人员免费进行培训，直至相关人员熟练掌握为止。</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2. 投标人应对上述内容的实现方式、地点、人数、时间和次数在投标文件中详细说明。</w:t>
      </w:r>
    </w:p>
    <w:p>
      <w:pPr>
        <w:widowControl/>
        <w:autoSpaceDE w:val="0"/>
        <w:autoSpaceDN w:val="0"/>
        <w:spacing w:line="360" w:lineRule="auto"/>
        <w:ind w:firstLine="480" w:firstLineChars="200"/>
        <w:textAlignment w:val="bottom"/>
        <w:rPr>
          <w:rFonts w:ascii="宋体" w:hAnsi="宋体"/>
          <w:sz w:val="24"/>
        </w:rPr>
      </w:pPr>
      <w:r>
        <w:rPr>
          <w:rFonts w:hint="eastAsia" w:ascii="宋体" w:hAnsi="宋体"/>
          <w:sz w:val="24"/>
        </w:rPr>
        <w:t>3.培训内容及主要要求：</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①了解装备的工作原理、组成及各部组件、使用方法；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②熟练掌握操作规程、方法及应用；</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③能够对装备的一般故障进行诊断和简单维修，进行易损件的更换；</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④对装备能够进行日常的维护和保养。</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w:t>
      </w:r>
      <w:r>
        <w:rPr>
          <w:rFonts w:asciiTheme="minorEastAsia" w:hAnsiTheme="minorEastAsia" w:eastAsiaTheme="minorEastAsia"/>
          <w:b/>
          <w:sz w:val="24"/>
        </w:rPr>
        <w:t>七）其他约定</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投标人须对报修、维修响应和项目组成员做出承诺，保修、维修响应和项目组成员未按投标承诺履约的，每次按 5000 元向甲方支付违约金，最高限额为合同总价的 2%。培训或售后服务：投标人须对培训或售后服务做出承诺，负责提供采购人操作人员的使用培训，提供技术咨询，并在供货后一个月内组织人员对产品的使用、维护等方面进行现场指导，所产生的一切费用由投标人支付。若乙方违约，每次按 5000 元向甲方支付违约金，最高限额为合同总价的 2%。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验收：由采购人组织验收，对产品技术性能指标验收不合格的，采购人将按国家相关法律法规对中标人进行违约处理。 </w:t>
      </w:r>
    </w:p>
    <w:p>
      <w:pPr>
        <w:spacing w:line="360" w:lineRule="auto"/>
        <w:ind w:firstLine="456"/>
        <w:jc w:val="left"/>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在项目实施过程中，严格遵守国家相关保密与安全法律法规，遵循采购人各项安全保密制度和规章；工作人员对工作中涉及到的用户的数据、文件等任何资料进行保密。因工作人员的行为造成泄密等问题由中标人承担相应的责任。 </w:t>
      </w:r>
    </w:p>
    <w:p>
      <w:pPr>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所投产品须承诺不侵犯他人知识产权或专利，若侵犯他人知识产权或专利等所有法律问题，均由中标人负责。</w:t>
      </w:r>
    </w:p>
    <w:p>
      <w:pPr>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5.如为代理商投标，制造商授权函投标文件中自愿提供，中标后必须提供。</w:t>
      </w:r>
    </w:p>
    <w:p>
      <w:pPr>
        <w:widowControl/>
        <w:spacing w:line="360" w:lineRule="auto"/>
        <w:jc w:val="left"/>
        <w:rPr>
          <w:b/>
          <w:spacing w:val="-6"/>
          <w:sz w:val="24"/>
        </w:rPr>
      </w:pPr>
      <w:r>
        <w:rPr>
          <w:rFonts w:hint="eastAsia" w:asciiTheme="minorEastAsia" w:hAnsiTheme="minorEastAsia" w:eastAsiaTheme="minorEastAsia"/>
          <w:b/>
          <w:sz w:val="24"/>
        </w:rPr>
        <w:t>四、样品</w:t>
      </w:r>
      <w:r>
        <w:rPr>
          <w:rFonts w:hint="eastAsia"/>
          <w:b/>
          <w:spacing w:val="-6"/>
          <w:sz w:val="24"/>
        </w:rPr>
        <w:t>要求</w:t>
      </w:r>
    </w:p>
    <w:p>
      <w:pPr>
        <w:adjustRightInd/>
        <w:spacing w:line="360" w:lineRule="auto"/>
        <w:ind w:firstLine="480"/>
        <w:jc w:val="center"/>
        <w:outlineLvl w:val="0"/>
        <w:rPr>
          <w:rFonts w:cs="Arial" w:asciiTheme="minorEastAsia" w:hAnsiTheme="minorEastAsia" w:eastAsiaTheme="minorEastAsia"/>
          <w:snapToGrid w:val="0"/>
          <w:sz w:val="24"/>
          <w:szCs w:val="21"/>
          <w:lang w:val="zh-CN"/>
        </w:rPr>
      </w:pPr>
      <w:r>
        <w:rPr>
          <w:rFonts w:hint="eastAsia" w:cs="Arial" w:asciiTheme="minorEastAsia" w:hAnsiTheme="minorEastAsia" w:eastAsiaTheme="minorEastAsia"/>
          <w:snapToGrid w:val="0"/>
          <w:sz w:val="24"/>
          <w:szCs w:val="21"/>
          <w:lang w:val="zh-CN"/>
        </w:rPr>
        <w:t>本次采购要求携带样品参加投标，具体要求详见招标文件第二部分 投标人</w:t>
      </w:r>
    </w:p>
    <w:p>
      <w:pPr>
        <w:adjustRightInd/>
        <w:spacing w:line="360" w:lineRule="auto"/>
        <w:outlineLvl w:val="0"/>
        <w:rPr>
          <w:rFonts w:cs="Arial" w:asciiTheme="minorEastAsia" w:hAnsiTheme="minorEastAsia" w:eastAsiaTheme="minorEastAsia"/>
          <w:snapToGrid w:val="0"/>
          <w:sz w:val="24"/>
          <w:szCs w:val="21"/>
          <w:lang w:val="zh-CN"/>
        </w:rPr>
      </w:pPr>
      <w:r>
        <w:rPr>
          <w:rFonts w:hint="eastAsia" w:cs="Arial" w:asciiTheme="minorEastAsia" w:hAnsiTheme="minorEastAsia" w:eastAsiaTheme="minorEastAsia"/>
          <w:snapToGrid w:val="0"/>
          <w:sz w:val="24"/>
          <w:szCs w:val="21"/>
          <w:lang w:val="zh-CN"/>
        </w:rPr>
        <w:t>须知，前附表第6条“</w:t>
      </w:r>
      <w:r>
        <w:rPr>
          <w:rFonts w:hint="eastAsia" w:ascii="宋体" w:hAnsi="宋体" w:cs="宋体"/>
          <w:b/>
          <w:sz w:val="24"/>
        </w:rPr>
        <w:t>样品提供”</w:t>
      </w:r>
      <w:r>
        <w:rPr>
          <w:rFonts w:hint="eastAsia" w:cs="Arial" w:asciiTheme="minorEastAsia" w:hAnsiTheme="minorEastAsia" w:eastAsiaTheme="minorEastAsia"/>
          <w:snapToGrid w:val="0"/>
          <w:sz w:val="24"/>
          <w:szCs w:val="21"/>
          <w:lang w:val="zh-CN"/>
        </w:rPr>
        <w:t>。</w:t>
      </w:r>
    </w:p>
    <w:p>
      <w:pPr>
        <w:spacing w:line="360" w:lineRule="auto"/>
        <w:ind w:firstLine="420" w:firstLineChars="200"/>
        <w:jc w:val="left"/>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jc w:val="center"/>
        <w:rPr>
          <w:rFonts w:asciiTheme="minorEastAsia" w:hAnsiTheme="minorEastAsia" w:eastAsiaTheme="minorEastAsia"/>
          <w:sz w:val="24"/>
        </w:rPr>
      </w:pPr>
      <w:r>
        <w:rPr>
          <w:rFonts w:hint="eastAsia" w:ascii="宋体" w:hAnsi="宋体" w:cs="宋体"/>
          <w:b/>
          <w:sz w:val="36"/>
          <w:szCs w:val="36"/>
        </w:rPr>
        <w:t xml:space="preserve">第四部分   </w:t>
      </w:r>
      <w:bookmarkStart w:id="32" w:name="_Toc184313241"/>
      <w:bookmarkEnd w:id="32"/>
      <w:bookmarkStart w:id="33" w:name="_Toc184314419"/>
      <w:bookmarkEnd w:id="33"/>
      <w:bookmarkStart w:id="34" w:name="_Toc184308092"/>
      <w:bookmarkEnd w:id="34"/>
      <w:bookmarkStart w:id="35" w:name="_Toc184312082"/>
      <w:bookmarkEnd w:id="35"/>
      <w:bookmarkStart w:id="36" w:name="_Toc184308046"/>
      <w:bookmarkEnd w:id="36"/>
      <w:bookmarkStart w:id="37" w:name="_Toc184313258"/>
      <w:bookmarkEnd w:id="37"/>
      <w:bookmarkStart w:id="38" w:name="_Toc184310317"/>
      <w:bookmarkEnd w:id="38"/>
      <w:bookmarkStart w:id="39" w:name="_Toc184314434"/>
      <w:bookmarkEnd w:id="39"/>
      <w:bookmarkStart w:id="40" w:name="_Toc184313289"/>
      <w:bookmarkEnd w:id="40"/>
      <w:bookmarkStart w:id="41" w:name="_Toc184310273"/>
      <w:bookmarkEnd w:id="41"/>
      <w:bookmarkStart w:id="42" w:name="_Toc184308070"/>
      <w:bookmarkEnd w:id="42"/>
      <w:bookmarkStart w:id="43" w:name="_Toc184312070"/>
      <w:bookmarkEnd w:id="43"/>
      <w:bookmarkStart w:id="44" w:name="_Toc184313306"/>
      <w:bookmarkEnd w:id="44"/>
      <w:bookmarkStart w:id="45" w:name="_Toc184308104"/>
      <w:bookmarkEnd w:id="45"/>
      <w:bookmarkStart w:id="46" w:name="_Toc184314417"/>
      <w:bookmarkEnd w:id="46"/>
      <w:bookmarkStart w:id="47" w:name="_Toc184310294"/>
      <w:bookmarkEnd w:id="47"/>
      <w:bookmarkStart w:id="48" w:name="_Toc184312127"/>
      <w:bookmarkEnd w:id="48"/>
      <w:bookmarkStart w:id="49" w:name="_Toc184314425"/>
      <w:bookmarkEnd w:id="49"/>
      <w:bookmarkStart w:id="50" w:name="_Toc184308102"/>
      <w:bookmarkEnd w:id="50"/>
      <w:bookmarkStart w:id="51" w:name="_Toc184313298"/>
      <w:bookmarkEnd w:id="51"/>
      <w:bookmarkStart w:id="52" w:name="_Toc184313285"/>
      <w:bookmarkEnd w:id="52"/>
      <w:bookmarkStart w:id="53" w:name="_Toc184308093"/>
      <w:bookmarkEnd w:id="53"/>
      <w:bookmarkStart w:id="54" w:name="_Toc184308085"/>
      <w:bookmarkEnd w:id="54"/>
      <w:bookmarkStart w:id="55" w:name="_Toc184310331"/>
      <w:bookmarkEnd w:id="55"/>
      <w:bookmarkStart w:id="56" w:name="_Toc184308057"/>
      <w:bookmarkEnd w:id="56"/>
      <w:bookmarkStart w:id="57" w:name="_Toc184313253"/>
      <w:bookmarkEnd w:id="57"/>
      <w:bookmarkStart w:id="58" w:name="_Toc184308097"/>
      <w:bookmarkEnd w:id="58"/>
      <w:bookmarkStart w:id="59" w:name="_Toc184308062"/>
      <w:bookmarkEnd w:id="59"/>
      <w:bookmarkStart w:id="60" w:name="_Toc184310278"/>
      <w:bookmarkEnd w:id="60"/>
      <w:bookmarkStart w:id="61" w:name="_Toc184308103"/>
      <w:bookmarkEnd w:id="61"/>
      <w:bookmarkStart w:id="62" w:name="_Toc184312128"/>
      <w:bookmarkEnd w:id="62"/>
      <w:bookmarkStart w:id="63" w:name="_Toc184313277"/>
      <w:bookmarkEnd w:id="63"/>
      <w:bookmarkStart w:id="64" w:name="_Toc184314464"/>
      <w:bookmarkEnd w:id="64"/>
      <w:bookmarkStart w:id="65" w:name="_Toc184308100"/>
      <w:bookmarkEnd w:id="65"/>
      <w:bookmarkStart w:id="66" w:name="_Toc184314446"/>
      <w:bookmarkEnd w:id="66"/>
      <w:bookmarkStart w:id="67" w:name="_Toc184308095"/>
      <w:bookmarkEnd w:id="67"/>
      <w:bookmarkStart w:id="68" w:name="_Toc184310337"/>
      <w:bookmarkEnd w:id="68"/>
      <w:bookmarkStart w:id="69" w:name="_Toc184308084"/>
      <w:bookmarkEnd w:id="69"/>
      <w:bookmarkStart w:id="70" w:name="_Toc184312139"/>
      <w:bookmarkEnd w:id="70"/>
      <w:bookmarkStart w:id="71" w:name="_Toc184308079"/>
      <w:bookmarkEnd w:id="71"/>
      <w:bookmarkStart w:id="72" w:name="_Toc184312133"/>
      <w:bookmarkEnd w:id="72"/>
      <w:bookmarkStart w:id="73" w:name="_Toc184312113"/>
      <w:bookmarkEnd w:id="73"/>
      <w:bookmarkStart w:id="74" w:name="_Toc184310308"/>
      <w:bookmarkEnd w:id="74"/>
      <w:bookmarkStart w:id="75" w:name="_Toc184308078"/>
      <w:bookmarkEnd w:id="75"/>
      <w:bookmarkStart w:id="76" w:name="_Toc184312109"/>
      <w:bookmarkEnd w:id="76"/>
      <w:bookmarkStart w:id="77" w:name="_Toc184313276"/>
      <w:bookmarkEnd w:id="77"/>
      <w:bookmarkStart w:id="78" w:name="_Toc184312084"/>
      <w:bookmarkEnd w:id="78"/>
      <w:bookmarkStart w:id="79" w:name="_Toc184314451"/>
      <w:bookmarkEnd w:id="79"/>
      <w:bookmarkStart w:id="80" w:name="_Toc184312102"/>
      <w:bookmarkEnd w:id="80"/>
      <w:bookmarkStart w:id="81" w:name="_Toc184313287"/>
      <w:bookmarkEnd w:id="81"/>
      <w:bookmarkStart w:id="82" w:name="_Toc184314439"/>
      <w:bookmarkEnd w:id="82"/>
      <w:bookmarkStart w:id="83" w:name="_Toc184314460"/>
      <w:bookmarkEnd w:id="83"/>
      <w:bookmarkStart w:id="84" w:name="_Toc184312071"/>
      <w:bookmarkEnd w:id="84"/>
      <w:bookmarkStart w:id="85" w:name="_Toc184314481"/>
      <w:bookmarkEnd w:id="85"/>
      <w:bookmarkStart w:id="86" w:name="_Toc184310288"/>
      <w:bookmarkEnd w:id="86"/>
      <w:bookmarkStart w:id="87" w:name="_Toc184312080"/>
      <w:bookmarkEnd w:id="87"/>
      <w:bookmarkStart w:id="88" w:name="_Toc184312135"/>
      <w:bookmarkEnd w:id="88"/>
      <w:bookmarkStart w:id="89" w:name="_Toc184314420"/>
      <w:bookmarkEnd w:id="89"/>
      <w:bookmarkStart w:id="90" w:name="_Toc184314449"/>
      <w:bookmarkEnd w:id="90"/>
      <w:bookmarkStart w:id="91" w:name="_Toc184313302"/>
      <w:bookmarkEnd w:id="91"/>
      <w:bookmarkStart w:id="92" w:name="_Toc184313279"/>
      <w:bookmarkEnd w:id="92"/>
      <w:bookmarkStart w:id="93" w:name="_Toc184308044"/>
      <w:bookmarkEnd w:id="93"/>
      <w:bookmarkStart w:id="94" w:name="_Toc184310321"/>
      <w:bookmarkEnd w:id="94"/>
      <w:bookmarkStart w:id="95" w:name="_Toc184313310"/>
      <w:bookmarkEnd w:id="95"/>
      <w:bookmarkStart w:id="96" w:name="_Toc184312097"/>
      <w:bookmarkEnd w:id="96"/>
      <w:bookmarkStart w:id="97" w:name="_Toc184314414"/>
      <w:bookmarkEnd w:id="97"/>
      <w:bookmarkStart w:id="98" w:name="_Toc184314427"/>
      <w:bookmarkEnd w:id="98"/>
      <w:bookmarkStart w:id="99" w:name="_Toc184308083"/>
      <w:bookmarkEnd w:id="99"/>
      <w:bookmarkStart w:id="100" w:name="_Toc184312136"/>
      <w:bookmarkEnd w:id="100"/>
      <w:bookmarkStart w:id="101" w:name="_Toc184310344"/>
      <w:bookmarkEnd w:id="101"/>
      <w:bookmarkStart w:id="102" w:name="_Toc184308080"/>
      <w:bookmarkEnd w:id="102"/>
      <w:bookmarkStart w:id="103" w:name="_Toc184313244"/>
      <w:bookmarkEnd w:id="103"/>
      <w:bookmarkStart w:id="104" w:name="_Toc184310292"/>
      <w:bookmarkEnd w:id="104"/>
      <w:bookmarkStart w:id="105" w:name="_Toc184308074"/>
      <w:bookmarkEnd w:id="105"/>
      <w:bookmarkStart w:id="106" w:name="_Toc184313248"/>
      <w:bookmarkEnd w:id="106"/>
      <w:bookmarkStart w:id="107" w:name="_Toc184314433"/>
      <w:bookmarkEnd w:id="107"/>
      <w:bookmarkStart w:id="108" w:name="_Toc184312138"/>
      <w:bookmarkEnd w:id="108"/>
      <w:bookmarkStart w:id="109" w:name="_Toc184310326"/>
      <w:bookmarkEnd w:id="109"/>
      <w:bookmarkStart w:id="110" w:name="_Toc184313288"/>
      <w:bookmarkEnd w:id="110"/>
      <w:bookmarkStart w:id="111" w:name="_Toc184313263"/>
      <w:bookmarkEnd w:id="111"/>
      <w:bookmarkStart w:id="112" w:name="_Toc184313268"/>
      <w:bookmarkEnd w:id="112"/>
      <w:bookmarkStart w:id="113" w:name="_Toc184312123"/>
      <w:bookmarkEnd w:id="113"/>
      <w:bookmarkStart w:id="114" w:name="_Toc184308076"/>
      <w:bookmarkEnd w:id="114"/>
      <w:bookmarkStart w:id="115" w:name="_Toc184313238"/>
      <w:bookmarkEnd w:id="115"/>
      <w:bookmarkStart w:id="116" w:name="_Toc184308059"/>
      <w:bookmarkEnd w:id="116"/>
      <w:bookmarkStart w:id="117" w:name="_Toc184312076"/>
      <w:bookmarkEnd w:id="117"/>
      <w:bookmarkStart w:id="118" w:name="_Toc184314424"/>
      <w:bookmarkEnd w:id="118"/>
      <w:bookmarkStart w:id="119" w:name="_Toc184312073"/>
      <w:bookmarkEnd w:id="119"/>
      <w:bookmarkStart w:id="120" w:name="_Toc184314453"/>
      <w:bookmarkEnd w:id="120"/>
      <w:bookmarkStart w:id="121" w:name="_Toc184312074"/>
      <w:bookmarkEnd w:id="121"/>
      <w:bookmarkStart w:id="122" w:name="_Toc184313274"/>
      <w:bookmarkEnd w:id="122"/>
      <w:bookmarkStart w:id="123" w:name="_Toc184314445"/>
      <w:bookmarkEnd w:id="123"/>
      <w:bookmarkStart w:id="124" w:name="_Toc184308081"/>
      <w:bookmarkEnd w:id="124"/>
      <w:bookmarkStart w:id="125" w:name="_Toc184313239"/>
      <w:bookmarkEnd w:id="125"/>
      <w:bookmarkStart w:id="126" w:name="_Toc184310283"/>
      <w:bookmarkEnd w:id="126"/>
      <w:bookmarkStart w:id="127" w:name="_Toc184308101"/>
      <w:bookmarkEnd w:id="127"/>
      <w:bookmarkStart w:id="128" w:name="_Toc184314473"/>
      <w:bookmarkEnd w:id="128"/>
      <w:bookmarkStart w:id="129" w:name="_Toc184310335"/>
      <w:bookmarkEnd w:id="129"/>
      <w:bookmarkStart w:id="130" w:name="_Toc184312067"/>
      <w:bookmarkEnd w:id="130"/>
      <w:bookmarkStart w:id="131" w:name="_Toc184308087"/>
      <w:bookmarkEnd w:id="131"/>
      <w:bookmarkStart w:id="132" w:name="_Toc184314458"/>
      <w:bookmarkEnd w:id="132"/>
      <w:bookmarkStart w:id="133" w:name="_Toc184308106"/>
      <w:bookmarkEnd w:id="133"/>
      <w:bookmarkStart w:id="134" w:name="_Toc184310318"/>
      <w:bookmarkEnd w:id="134"/>
      <w:bookmarkStart w:id="135" w:name="_Toc184314463"/>
      <w:bookmarkEnd w:id="135"/>
      <w:bookmarkStart w:id="136" w:name="_Toc184314431"/>
      <w:bookmarkEnd w:id="136"/>
      <w:bookmarkStart w:id="137" w:name="_Toc184308049"/>
      <w:bookmarkEnd w:id="137"/>
      <w:bookmarkStart w:id="138" w:name="_Toc184314415"/>
      <w:bookmarkEnd w:id="138"/>
      <w:bookmarkStart w:id="139" w:name="_Toc184312134"/>
      <w:bookmarkEnd w:id="139"/>
      <w:bookmarkStart w:id="140" w:name="_Toc184310312"/>
      <w:bookmarkEnd w:id="140"/>
      <w:bookmarkStart w:id="141" w:name="_Toc184310293"/>
      <w:bookmarkEnd w:id="141"/>
      <w:bookmarkStart w:id="142" w:name="_Toc184308050"/>
      <w:bookmarkEnd w:id="142"/>
      <w:bookmarkStart w:id="143" w:name="_Toc184310287"/>
      <w:bookmarkEnd w:id="143"/>
      <w:bookmarkStart w:id="144" w:name="_Toc184313281"/>
      <w:bookmarkEnd w:id="144"/>
      <w:bookmarkStart w:id="145" w:name="_Toc184308045"/>
      <w:bookmarkEnd w:id="145"/>
      <w:bookmarkStart w:id="146" w:name="_Toc184313261"/>
      <w:bookmarkEnd w:id="146"/>
      <w:bookmarkStart w:id="147" w:name="_Toc184313265"/>
      <w:bookmarkEnd w:id="147"/>
      <w:bookmarkStart w:id="148" w:name="_Toc184310311"/>
      <w:bookmarkEnd w:id="148"/>
      <w:bookmarkStart w:id="149" w:name="_Toc184310332"/>
      <w:bookmarkEnd w:id="149"/>
      <w:bookmarkStart w:id="150" w:name="_Toc184312106"/>
      <w:bookmarkEnd w:id="150"/>
      <w:bookmarkStart w:id="151" w:name="_Toc184314479"/>
      <w:bookmarkEnd w:id="151"/>
      <w:bookmarkStart w:id="152" w:name="_Toc184314457"/>
      <w:bookmarkEnd w:id="152"/>
      <w:bookmarkStart w:id="153" w:name="_Toc184310338"/>
      <w:bookmarkEnd w:id="153"/>
      <w:bookmarkStart w:id="154" w:name="_Toc184312095"/>
      <w:bookmarkEnd w:id="154"/>
      <w:bookmarkStart w:id="155" w:name="_Toc184314442"/>
      <w:bookmarkEnd w:id="155"/>
      <w:bookmarkStart w:id="156" w:name="_Toc184313292"/>
      <w:bookmarkEnd w:id="156"/>
      <w:bookmarkStart w:id="157" w:name="_Toc184313259"/>
      <w:bookmarkEnd w:id="157"/>
      <w:bookmarkStart w:id="158" w:name="_Toc184314435"/>
      <w:bookmarkEnd w:id="158"/>
      <w:bookmarkStart w:id="159" w:name="_Toc184308090"/>
      <w:bookmarkEnd w:id="159"/>
      <w:bookmarkStart w:id="160" w:name="_Toc184314477"/>
      <w:bookmarkEnd w:id="160"/>
      <w:bookmarkStart w:id="161" w:name="_Toc184310297"/>
      <w:bookmarkEnd w:id="161"/>
      <w:bookmarkStart w:id="162" w:name="_Toc184313257"/>
      <w:bookmarkEnd w:id="162"/>
      <w:bookmarkStart w:id="163" w:name="_Toc184310339"/>
      <w:bookmarkEnd w:id="163"/>
      <w:bookmarkStart w:id="164" w:name="_Toc184312090"/>
      <w:bookmarkEnd w:id="164"/>
      <w:bookmarkStart w:id="165" w:name="_Toc184313301"/>
      <w:bookmarkEnd w:id="165"/>
      <w:bookmarkStart w:id="166" w:name="_Toc184314432"/>
      <w:bookmarkEnd w:id="166"/>
      <w:bookmarkStart w:id="167" w:name="_Toc184312094"/>
      <w:bookmarkEnd w:id="167"/>
      <w:bookmarkStart w:id="168" w:name="_Toc184313255"/>
      <w:bookmarkEnd w:id="168"/>
      <w:bookmarkStart w:id="169" w:name="_Toc184313270"/>
      <w:bookmarkEnd w:id="169"/>
      <w:bookmarkStart w:id="170" w:name="_Toc184314468"/>
      <w:bookmarkEnd w:id="170"/>
      <w:bookmarkStart w:id="171" w:name="_Toc184308058"/>
      <w:bookmarkEnd w:id="171"/>
      <w:bookmarkStart w:id="172" w:name="_Toc184310279"/>
      <w:bookmarkEnd w:id="172"/>
      <w:bookmarkStart w:id="173" w:name="_Toc184314462"/>
      <w:bookmarkEnd w:id="173"/>
      <w:bookmarkStart w:id="174" w:name="_Toc184314428"/>
      <w:bookmarkEnd w:id="174"/>
      <w:bookmarkStart w:id="175" w:name="_Toc184314410"/>
      <w:bookmarkEnd w:id="175"/>
      <w:bookmarkStart w:id="176" w:name="_Toc184308041"/>
      <w:bookmarkEnd w:id="176"/>
      <w:bookmarkStart w:id="177" w:name="_Toc184314461"/>
      <w:bookmarkEnd w:id="177"/>
      <w:bookmarkStart w:id="178" w:name="_Toc184314411"/>
      <w:bookmarkEnd w:id="178"/>
      <w:bookmarkStart w:id="179" w:name="_Toc184308039"/>
      <w:bookmarkEnd w:id="179"/>
      <w:bookmarkStart w:id="180" w:name="_Toc184312121"/>
      <w:bookmarkEnd w:id="180"/>
      <w:bookmarkStart w:id="181" w:name="_Toc184313282"/>
      <w:bookmarkEnd w:id="181"/>
      <w:bookmarkStart w:id="182" w:name="_Toc184308082"/>
      <w:bookmarkEnd w:id="182"/>
      <w:bookmarkStart w:id="183" w:name="_Toc184312087"/>
      <w:bookmarkEnd w:id="183"/>
      <w:bookmarkStart w:id="184" w:name="_Toc184314474"/>
      <w:bookmarkEnd w:id="184"/>
      <w:bookmarkStart w:id="185" w:name="_Toc184313278"/>
      <w:bookmarkEnd w:id="185"/>
      <w:bookmarkStart w:id="186" w:name="_Toc184313264"/>
      <w:bookmarkEnd w:id="186"/>
      <w:bookmarkStart w:id="187" w:name="_Toc184312115"/>
      <w:bookmarkEnd w:id="187"/>
      <w:bookmarkStart w:id="188" w:name="_Toc184310305"/>
      <w:bookmarkEnd w:id="188"/>
      <w:bookmarkStart w:id="189" w:name="_Toc184308077"/>
      <w:bookmarkEnd w:id="189"/>
      <w:bookmarkStart w:id="190" w:name="_Toc184308071"/>
      <w:bookmarkEnd w:id="190"/>
      <w:bookmarkStart w:id="191" w:name="_Toc184314450"/>
      <w:bookmarkEnd w:id="191"/>
      <w:bookmarkStart w:id="192" w:name="_Toc184313295"/>
      <w:bookmarkEnd w:id="192"/>
      <w:bookmarkStart w:id="193" w:name="_Toc184310286"/>
      <w:bookmarkEnd w:id="193"/>
      <w:bookmarkStart w:id="194" w:name="_Toc184310303"/>
      <w:bookmarkEnd w:id="194"/>
      <w:bookmarkStart w:id="195" w:name="_Toc184312098"/>
      <w:bookmarkEnd w:id="195"/>
      <w:bookmarkStart w:id="196" w:name="_Toc184310323"/>
      <w:bookmarkEnd w:id="196"/>
      <w:bookmarkStart w:id="197" w:name="_Toc184312118"/>
      <w:bookmarkEnd w:id="197"/>
      <w:bookmarkStart w:id="198" w:name="_Toc184310314"/>
      <w:bookmarkEnd w:id="198"/>
      <w:bookmarkStart w:id="199" w:name="_Toc184308096"/>
      <w:bookmarkEnd w:id="199"/>
      <w:bookmarkStart w:id="200" w:name="_Toc184310289"/>
      <w:bookmarkEnd w:id="200"/>
      <w:bookmarkStart w:id="201" w:name="_Toc184310299"/>
      <w:bookmarkEnd w:id="201"/>
      <w:bookmarkStart w:id="202" w:name="_Toc184312072"/>
      <w:bookmarkEnd w:id="202"/>
      <w:bookmarkStart w:id="203" w:name="_Toc184308089"/>
      <w:bookmarkEnd w:id="203"/>
      <w:bookmarkStart w:id="204" w:name="_Toc184312125"/>
      <w:bookmarkEnd w:id="204"/>
      <w:bookmarkStart w:id="205" w:name="_Toc184308048"/>
      <w:bookmarkEnd w:id="205"/>
      <w:bookmarkStart w:id="206" w:name="_Toc184313250"/>
      <w:bookmarkEnd w:id="206"/>
      <w:bookmarkStart w:id="207" w:name="_Toc184308052"/>
      <w:bookmarkEnd w:id="207"/>
      <w:bookmarkStart w:id="208" w:name="_Toc184312083"/>
      <w:bookmarkEnd w:id="208"/>
      <w:bookmarkStart w:id="209" w:name="_Toc184313284"/>
      <w:bookmarkEnd w:id="209"/>
      <w:bookmarkStart w:id="210" w:name="_Toc184308094"/>
      <w:bookmarkEnd w:id="210"/>
      <w:bookmarkStart w:id="211" w:name="_Toc184308055"/>
      <w:bookmarkEnd w:id="211"/>
      <w:bookmarkStart w:id="212" w:name="_Toc184310302"/>
      <w:bookmarkEnd w:id="212"/>
      <w:bookmarkStart w:id="213" w:name="_Toc184314447"/>
      <w:bookmarkEnd w:id="213"/>
      <w:bookmarkStart w:id="214" w:name="_Toc184313275"/>
      <w:bookmarkEnd w:id="214"/>
      <w:bookmarkStart w:id="215" w:name="_Toc184312086"/>
      <w:bookmarkEnd w:id="215"/>
      <w:bookmarkStart w:id="216" w:name="_Toc184312130"/>
      <w:bookmarkEnd w:id="216"/>
      <w:bookmarkStart w:id="217" w:name="_Toc184308108"/>
      <w:bookmarkEnd w:id="217"/>
      <w:bookmarkStart w:id="218" w:name="_Toc184310296"/>
      <w:bookmarkEnd w:id="218"/>
      <w:bookmarkStart w:id="219" w:name="_Toc184313271"/>
      <w:bookmarkEnd w:id="219"/>
      <w:bookmarkStart w:id="220" w:name="_Toc184312111"/>
      <w:bookmarkEnd w:id="220"/>
      <w:bookmarkStart w:id="221" w:name="_Toc184310272"/>
      <w:bookmarkEnd w:id="221"/>
      <w:bookmarkStart w:id="222" w:name="_Toc184314437"/>
      <w:bookmarkEnd w:id="222"/>
      <w:bookmarkStart w:id="223" w:name="_Toc184314444"/>
      <w:bookmarkEnd w:id="223"/>
      <w:bookmarkStart w:id="224" w:name="_Toc184313252"/>
      <w:bookmarkEnd w:id="224"/>
      <w:bookmarkStart w:id="225" w:name="_Toc184310330"/>
      <w:bookmarkEnd w:id="225"/>
      <w:bookmarkStart w:id="226" w:name="_Toc184310336"/>
      <w:bookmarkEnd w:id="226"/>
      <w:bookmarkStart w:id="227" w:name="_Toc184308075"/>
      <w:bookmarkEnd w:id="227"/>
      <w:bookmarkStart w:id="228" w:name="_Toc184312075"/>
      <w:bookmarkEnd w:id="228"/>
      <w:bookmarkStart w:id="229" w:name="_Toc184312092"/>
      <w:bookmarkEnd w:id="229"/>
      <w:bookmarkStart w:id="230" w:name="_Toc184312132"/>
      <w:bookmarkEnd w:id="230"/>
      <w:bookmarkStart w:id="231" w:name="_Toc184310343"/>
      <w:bookmarkEnd w:id="231"/>
      <w:bookmarkStart w:id="232" w:name="_Toc184310309"/>
      <w:bookmarkEnd w:id="232"/>
      <w:bookmarkStart w:id="233" w:name="_Toc184308065"/>
      <w:bookmarkEnd w:id="233"/>
      <w:bookmarkStart w:id="234" w:name="_Toc184312101"/>
      <w:bookmarkEnd w:id="234"/>
      <w:bookmarkStart w:id="235" w:name="_Toc184312085"/>
      <w:bookmarkEnd w:id="235"/>
      <w:bookmarkStart w:id="236" w:name="_Toc184314418"/>
      <w:bookmarkEnd w:id="236"/>
      <w:bookmarkStart w:id="237" w:name="_Toc184312099"/>
      <w:bookmarkEnd w:id="237"/>
      <w:bookmarkStart w:id="238" w:name="_Toc184314459"/>
      <w:bookmarkEnd w:id="238"/>
      <w:bookmarkStart w:id="239" w:name="_Toc184313294"/>
      <w:bookmarkEnd w:id="239"/>
      <w:bookmarkStart w:id="240" w:name="_Toc184310329"/>
      <w:bookmarkEnd w:id="240"/>
      <w:bookmarkStart w:id="241" w:name="_Toc184314430"/>
      <w:bookmarkEnd w:id="241"/>
      <w:bookmarkStart w:id="242" w:name="_Toc184308060"/>
      <w:bookmarkEnd w:id="242"/>
      <w:bookmarkStart w:id="243" w:name="_Toc184308053"/>
      <w:bookmarkEnd w:id="243"/>
      <w:bookmarkStart w:id="244" w:name="_Toc184313286"/>
      <w:bookmarkEnd w:id="244"/>
      <w:bookmarkStart w:id="245" w:name="_Toc184310306"/>
      <w:bookmarkEnd w:id="245"/>
      <w:bookmarkStart w:id="246" w:name="_Toc184314448"/>
      <w:bookmarkEnd w:id="246"/>
      <w:bookmarkStart w:id="247" w:name="_Toc184310301"/>
      <w:bookmarkEnd w:id="247"/>
      <w:bookmarkStart w:id="248" w:name="_Toc184310276"/>
      <w:bookmarkEnd w:id="248"/>
      <w:bookmarkStart w:id="249" w:name="_Toc184310319"/>
      <w:bookmarkEnd w:id="249"/>
      <w:bookmarkStart w:id="250" w:name="_Toc184312103"/>
      <w:bookmarkEnd w:id="250"/>
      <w:bookmarkStart w:id="251" w:name="_Toc184312096"/>
      <w:bookmarkEnd w:id="251"/>
      <w:bookmarkStart w:id="252" w:name="_Toc184314482"/>
      <w:bookmarkEnd w:id="252"/>
      <w:bookmarkStart w:id="253" w:name="_Toc184312078"/>
      <w:bookmarkEnd w:id="253"/>
      <w:bookmarkStart w:id="254" w:name="_Toc184312068"/>
      <w:bookmarkEnd w:id="254"/>
      <w:bookmarkStart w:id="255" w:name="_Toc184313303"/>
      <w:bookmarkEnd w:id="255"/>
      <w:bookmarkStart w:id="256" w:name="_Toc184312088"/>
      <w:bookmarkEnd w:id="256"/>
      <w:bookmarkStart w:id="257" w:name="_Toc184313309"/>
      <w:bookmarkEnd w:id="257"/>
      <w:bookmarkStart w:id="258" w:name="_Toc184312137"/>
      <w:bookmarkEnd w:id="258"/>
      <w:bookmarkStart w:id="259" w:name="_Toc184312129"/>
      <w:bookmarkEnd w:id="259"/>
      <w:bookmarkStart w:id="260" w:name="_Toc184314423"/>
      <w:bookmarkEnd w:id="260"/>
      <w:bookmarkStart w:id="261" w:name="_Toc184310327"/>
      <w:bookmarkEnd w:id="261"/>
      <w:bookmarkStart w:id="262" w:name="_Toc184308064"/>
      <w:bookmarkEnd w:id="262"/>
      <w:bookmarkStart w:id="263" w:name="_Toc184313297"/>
      <w:bookmarkEnd w:id="263"/>
      <w:bookmarkStart w:id="264" w:name="_Toc184312126"/>
      <w:bookmarkEnd w:id="264"/>
      <w:bookmarkStart w:id="265" w:name="_Toc184314440"/>
      <w:bookmarkEnd w:id="265"/>
      <w:bookmarkStart w:id="266" w:name="_Toc184312081"/>
      <w:bookmarkEnd w:id="266"/>
      <w:bookmarkStart w:id="267" w:name="_Toc184313291"/>
      <w:bookmarkEnd w:id="267"/>
      <w:bookmarkStart w:id="268" w:name="_Toc184313299"/>
      <w:bookmarkEnd w:id="268"/>
      <w:bookmarkStart w:id="269" w:name="_Toc184310295"/>
      <w:bookmarkEnd w:id="269"/>
      <w:bookmarkStart w:id="270" w:name="_Toc184310304"/>
      <w:bookmarkEnd w:id="270"/>
      <w:bookmarkStart w:id="271" w:name="_Toc184308037"/>
      <w:bookmarkEnd w:id="271"/>
      <w:bookmarkStart w:id="272" w:name="_Toc184312110"/>
      <w:bookmarkEnd w:id="272"/>
      <w:bookmarkStart w:id="273" w:name="_Toc184313280"/>
      <w:bookmarkEnd w:id="273"/>
      <w:bookmarkStart w:id="274" w:name="_Toc184314421"/>
      <w:bookmarkEnd w:id="274"/>
      <w:bookmarkStart w:id="275" w:name="_Toc184312100"/>
      <w:bookmarkEnd w:id="275"/>
      <w:bookmarkStart w:id="276" w:name="_Toc184310341"/>
      <w:bookmarkEnd w:id="276"/>
      <w:bookmarkStart w:id="277" w:name="_Toc184314452"/>
      <w:bookmarkEnd w:id="277"/>
      <w:bookmarkStart w:id="278" w:name="_Toc184310277"/>
      <w:bookmarkEnd w:id="278"/>
      <w:bookmarkStart w:id="279" w:name="_Toc184310315"/>
      <w:bookmarkEnd w:id="279"/>
      <w:bookmarkStart w:id="280" w:name="_Toc184314436"/>
      <w:bookmarkEnd w:id="280"/>
      <w:bookmarkStart w:id="281" w:name="_Toc184308086"/>
      <w:bookmarkEnd w:id="281"/>
      <w:bookmarkStart w:id="282" w:name="_Toc184310320"/>
      <w:bookmarkEnd w:id="282"/>
      <w:bookmarkStart w:id="283" w:name="_Toc184310275"/>
      <w:bookmarkEnd w:id="283"/>
      <w:bookmarkStart w:id="284" w:name="_Toc184314480"/>
      <w:bookmarkEnd w:id="284"/>
      <w:bookmarkStart w:id="285" w:name="_Toc184308099"/>
      <w:bookmarkEnd w:id="285"/>
      <w:bookmarkStart w:id="286" w:name="_Toc184314426"/>
      <w:bookmarkEnd w:id="286"/>
      <w:bookmarkStart w:id="287" w:name="_Toc184308072"/>
      <w:bookmarkEnd w:id="287"/>
      <w:bookmarkStart w:id="288" w:name="_Toc184312116"/>
      <w:bookmarkEnd w:id="288"/>
      <w:bookmarkStart w:id="289" w:name="_Toc184314466"/>
      <w:bookmarkEnd w:id="289"/>
      <w:bookmarkStart w:id="290" w:name="_Toc184308063"/>
      <w:bookmarkEnd w:id="290"/>
      <w:bookmarkStart w:id="291" w:name="_Toc184313272"/>
      <w:bookmarkEnd w:id="291"/>
      <w:bookmarkStart w:id="292" w:name="_Toc184313249"/>
      <w:bookmarkEnd w:id="292"/>
      <w:bookmarkStart w:id="293" w:name="_Toc184310325"/>
      <w:bookmarkEnd w:id="293"/>
      <w:bookmarkStart w:id="294" w:name="_Toc184312079"/>
      <w:bookmarkEnd w:id="294"/>
      <w:bookmarkStart w:id="295" w:name="_Toc184310281"/>
      <w:bookmarkEnd w:id="295"/>
      <w:bookmarkStart w:id="296" w:name="_Toc184313283"/>
      <w:bookmarkEnd w:id="296"/>
      <w:bookmarkStart w:id="297" w:name="_Toc184314455"/>
      <w:bookmarkEnd w:id="297"/>
      <w:bookmarkStart w:id="298" w:name="_Toc184314429"/>
      <w:bookmarkEnd w:id="298"/>
      <w:bookmarkStart w:id="299" w:name="_Toc184312117"/>
      <w:bookmarkEnd w:id="299"/>
      <w:bookmarkStart w:id="300" w:name="_Toc184313262"/>
      <w:bookmarkEnd w:id="300"/>
      <w:bookmarkStart w:id="301" w:name="_Toc184313260"/>
      <w:bookmarkEnd w:id="301"/>
      <w:bookmarkStart w:id="302" w:name="_Toc184312069"/>
      <w:bookmarkEnd w:id="302"/>
      <w:bookmarkStart w:id="303" w:name="_Toc184312089"/>
      <w:bookmarkEnd w:id="303"/>
      <w:bookmarkStart w:id="304" w:name="_Toc184310328"/>
      <w:bookmarkEnd w:id="304"/>
      <w:bookmarkStart w:id="305" w:name="_Toc184313296"/>
      <w:bookmarkEnd w:id="305"/>
      <w:bookmarkStart w:id="306" w:name="_Toc184310334"/>
      <w:bookmarkEnd w:id="306"/>
      <w:bookmarkStart w:id="307" w:name="_Toc184314441"/>
      <w:bookmarkEnd w:id="307"/>
      <w:bookmarkStart w:id="308" w:name="_Toc184310313"/>
      <w:bookmarkEnd w:id="308"/>
      <w:bookmarkStart w:id="309" w:name="_Toc184308088"/>
      <w:bookmarkEnd w:id="309"/>
      <w:bookmarkStart w:id="310" w:name="_Toc184313269"/>
      <w:bookmarkEnd w:id="310"/>
      <w:bookmarkStart w:id="311" w:name="_Toc184308107"/>
      <w:bookmarkEnd w:id="311"/>
      <w:bookmarkStart w:id="312" w:name="_Toc184308051"/>
      <w:bookmarkEnd w:id="312"/>
      <w:bookmarkStart w:id="313" w:name="_Toc184314422"/>
      <w:bookmarkEnd w:id="313"/>
      <w:bookmarkStart w:id="314" w:name="_Toc184310284"/>
      <w:bookmarkEnd w:id="314"/>
      <w:bookmarkStart w:id="315" w:name="_Toc184308069"/>
      <w:bookmarkEnd w:id="315"/>
      <w:bookmarkStart w:id="316" w:name="_Toc184314456"/>
      <w:bookmarkEnd w:id="316"/>
      <w:bookmarkStart w:id="317" w:name="_Toc184310282"/>
      <w:bookmarkEnd w:id="317"/>
      <w:bookmarkStart w:id="318" w:name="_Toc184313256"/>
      <w:bookmarkEnd w:id="318"/>
      <w:bookmarkStart w:id="319" w:name="_Toc184310324"/>
      <w:bookmarkEnd w:id="319"/>
      <w:bookmarkStart w:id="320" w:name="_Toc184312105"/>
      <w:bookmarkEnd w:id="320"/>
      <w:bookmarkStart w:id="321" w:name="_Toc184310340"/>
      <w:bookmarkEnd w:id="321"/>
      <w:bookmarkStart w:id="322" w:name="_Toc184314478"/>
      <w:bookmarkEnd w:id="322"/>
      <w:bookmarkStart w:id="323" w:name="_Toc184308091"/>
      <w:bookmarkEnd w:id="323"/>
      <w:bookmarkStart w:id="324" w:name="_Toc184314467"/>
      <w:bookmarkEnd w:id="324"/>
      <w:bookmarkStart w:id="325" w:name="_Toc184313304"/>
      <w:bookmarkEnd w:id="325"/>
      <w:bookmarkStart w:id="326" w:name="_Toc184313293"/>
      <w:bookmarkEnd w:id="326"/>
      <w:bookmarkStart w:id="327" w:name="_Toc184314412"/>
      <w:bookmarkEnd w:id="327"/>
      <w:bookmarkStart w:id="328" w:name="_Toc184310280"/>
      <w:bookmarkEnd w:id="328"/>
      <w:bookmarkStart w:id="329" w:name="_Toc184314475"/>
      <w:bookmarkEnd w:id="329"/>
      <w:bookmarkStart w:id="330" w:name="_Toc184312119"/>
      <w:bookmarkEnd w:id="330"/>
      <w:bookmarkStart w:id="331" w:name="_Toc184312091"/>
      <w:bookmarkEnd w:id="331"/>
      <w:bookmarkStart w:id="332" w:name="_Toc184308036"/>
      <w:bookmarkEnd w:id="332"/>
      <w:bookmarkStart w:id="333" w:name="_Toc184314416"/>
      <w:bookmarkEnd w:id="333"/>
      <w:bookmarkStart w:id="334" w:name="_Toc184310300"/>
      <w:bookmarkEnd w:id="334"/>
      <w:bookmarkStart w:id="335" w:name="_Toc184314472"/>
      <w:bookmarkEnd w:id="335"/>
      <w:bookmarkStart w:id="336" w:name="_Toc184314476"/>
      <w:bookmarkEnd w:id="336"/>
      <w:bookmarkStart w:id="337" w:name="_Toc184310310"/>
      <w:bookmarkEnd w:id="337"/>
      <w:bookmarkStart w:id="338" w:name="_Toc184312107"/>
      <w:bookmarkEnd w:id="338"/>
      <w:bookmarkStart w:id="339" w:name="_Toc184310285"/>
      <w:bookmarkEnd w:id="339"/>
      <w:bookmarkStart w:id="340" w:name="_Toc184308047"/>
      <w:bookmarkEnd w:id="340"/>
      <w:bookmarkStart w:id="341" w:name="_Toc184308073"/>
      <w:bookmarkEnd w:id="341"/>
      <w:bookmarkStart w:id="342" w:name="_Toc184308067"/>
      <w:bookmarkEnd w:id="342"/>
      <w:bookmarkStart w:id="343" w:name="_Toc184308042"/>
      <w:bookmarkEnd w:id="343"/>
      <w:bookmarkStart w:id="344" w:name="_Toc184313290"/>
      <w:bookmarkEnd w:id="344"/>
      <w:bookmarkStart w:id="345" w:name="_Toc184308043"/>
      <w:bookmarkEnd w:id="345"/>
      <w:bookmarkStart w:id="346" w:name="_Toc184312093"/>
      <w:bookmarkEnd w:id="346"/>
      <w:bookmarkStart w:id="347" w:name="_Toc184312108"/>
      <w:bookmarkEnd w:id="347"/>
      <w:bookmarkStart w:id="348" w:name="_Toc184310322"/>
      <w:bookmarkEnd w:id="348"/>
      <w:bookmarkStart w:id="349" w:name="_Toc184310342"/>
      <w:bookmarkEnd w:id="349"/>
      <w:bookmarkStart w:id="350" w:name="_Toc184308098"/>
      <w:bookmarkEnd w:id="350"/>
      <w:bookmarkStart w:id="351" w:name="_Toc184308038"/>
      <w:bookmarkEnd w:id="351"/>
      <w:bookmarkStart w:id="352" w:name="_Toc184314413"/>
      <w:bookmarkEnd w:id="352"/>
      <w:bookmarkStart w:id="353" w:name="_Toc184310298"/>
      <w:bookmarkEnd w:id="353"/>
      <w:bookmarkStart w:id="354" w:name="_Toc184313247"/>
      <w:bookmarkEnd w:id="354"/>
      <w:bookmarkStart w:id="355" w:name="_Toc184314443"/>
      <w:bookmarkEnd w:id="355"/>
      <w:bookmarkStart w:id="356" w:name="_Toc184308056"/>
      <w:bookmarkEnd w:id="356"/>
      <w:bookmarkStart w:id="357" w:name="_Toc184308054"/>
      <w:bookmarkEnd w:id="357"/>
      <w:bookmarkStart w:id="358" w:name="_Toc184314438"/>
      <w:bookmarkEnd w:id="358"/>
      <w:bookmarkStart w:id="359" w:name="_Toc184308068"/>
      <w:bookmarkEnd w:id="359"/>
      <w:bookmarkStart w:id="360" w:name="_Toc184313300"/>
      <w:bookmarkEnd w:id="360"/>
      <w:bookmarkStart w:id="361" w:name="_Toc184310316"/>
      <w:bookmarkEnd w:id="361"/>
      <w:bookmarkStart w:id="362" w:name="_Toc184313307"/>
      <w:bookmarkEnd w:id="362"/>
      <w:bookmarkStart w:id="363" w:name="_Toc184313246"/>
      <w:bookmarkEnd w:id="363"/>
      <w:bookmarkStart w:id="364" w:name="_Toc184313245"/>
      <w:bookmarkEnd w:id="364"/>
      <w:bookmarkStart w:id="365" w:name="_Toc184312112"/>
      <w:bookmarkEnd w:id="365"/>
      <w:bookmarkStart w:id="366" w:name="_Toc184313240"/>
      <w:bookmarkEnd w:id="366"/>
      <w:bookmarkStart w:id="367" w:name="_Toc184313273"/>
      <w:bookmarkEnd w:id="367"/>
      <w:bookmarkStart w:id="368" w:name="_Toc184312120"/>
      <w:bookmarkEnd w:id="368"/>
      <w:bookmarkStart w:id="369" w:name="_Toc184312124"/>
      <w:bookmarkEnd w:id="369"/>
      <w:bookmarkStart w:id="370" w:name="_Toc184308105"/>
      <w:bookmarkEnd w:id="370"/>
      <w:bookmarkStart w:id="371" w:name="_Toc184310290"/>
      <w:bookmarkEnd w:id="371"/>
      <w:bookmarkStart w:id="372" w:name="_Toc184310291"/>
      <w:bookmarkEnd w:id="372"/>
      <w:bookmarkStart w:id="373" w:name="_Toc184313305"/>
      <w:bookmarkEnd w:id="373"/>
      <w:bookmarkStart w:id="374" w:name="_Toc184308061"/>
      <w:bookmarkEnd w:id="374"/>
      <w:bookmarkStart w:id="375" w:name="_Toc184308066"/>
      <w:bookmarkEnd w:id="375"/>
      <w:bookmarkStart w:id="376" w:name="_Toc184312131"/>
      <w:bookmarkEnd w:id="376"/>
      <w:bookmarkStart w:id="377" w:name="_Toc184313266"/>
      <w:bookmarkEnd w:id="377"/>
      <w:bookmarkStart w:id="378" w:name="_Toc184314465"/>
      <w:bookmarkEnd w:id="378"/>
      <w:bookmarkStart w:id="379" w:name="_Toc184314471"/>
      <w:bookmarkEnd w:id="379"/>
      <w:bookmarkStart w:id="380" w:name="_Toc184313308"/>
      <w:bookmarkEnd w:id="380"/>
      <w:bookmarkStart w:id="381" w:name="_Toc184310274"/>
      <w:bookmarkEnd w:id="381"/>
      <w:bookmarkStart w:id="382" w:name="_Toc184312114"/>
      <w:bookmarkEnd w:id="382"/>
      <w:bookmarkStart w:id="383" w:name="_Toc184313251"/>
      <w:bookmarkEnd w:id="383"/>
      <w:bookmarkStart w:id="384" w:name="_Toc184313243"/>
      <w:bookmarkEnd w:id="384"/>
      <w:bookmarkStart w:id="385" w:name="_Toc184310307"/>
      <w:bookmarkEnd w:id="385"/>
      <w:bookmarkStart w:id="386" w:name="_Toc184314469"/>
      <w:bookmarkEnd w:id="386"/>
      <w:bookmarkStart w:id="387" w:name="_Toc184314470"/>
      <w:bookmarkEnd w:id="387"/>
      <w:bookmarkStart w:id="388" w:name="_Toc184312077"/>
      <w:bookmarkEnd w:id="388"/>
      <w:bookmarkStart w:id="389" w:name="_Toc184308040"/>
      <w:bookmarkEnd w:id="389"/>
      <w:bookmarkStart w:id="390" w:name="_Toc184313267"/>
      <w:bookmarkEnd w:id="390"/>
      <w:bookmarkStart w:id="391" w:name="_Toc184312122"/>
      <w:bookmarkEnd w:id="391"/>
      <w:bookmarkStart w:id="392" w:name="_Toc184314454"/>
      <w:bookmarkEnd w:id="392"/>
      <w:bookmarkStart w:id="393" w:name="_Toc184313242"/>
      <w:bookmarkEnd w:id="393"/>
      <w:bookmarkStart w:id="394" w:name="_Toc184310333"/>
      <w:bookmarkEnd w:id="394"/>
      <w:bookmarkStart w:id="395" w:name="_Toc184312104"/>
      <w:bookmarkEnd w:id="395"/>
      <w:bookmarkStart w:id="396" w:name="_Toc184313254"/>
      <w:bookmarkEnd w:id="396"/>
      <w:r>
        <w:rPr>
          <w:rFonts w:hint="eastAsia" w:ascii="宋体" w:hAnsi="宋体" w:cs="宋体"/>
          <w:b/>
          <w:sz w:val="36"/>
          <w:szCs w:val="36"/>
        </w:rPr>
        <w:t>评标办法</w:t>
      </w:r>
    </w:p>
    <w:p>
      <w:pPr>
        <w:snapToGrid w:val="0"/>
        <w:spacing w:line="360" w:lineRule="auto"/>
        <w:jc w:val="center"/>
      </w:pPr>
      <w:r>
        <w:rPr>
          <w:rFonts w:hint="eastAsia" w:ascii="宋体" w:hAnsi="宋体" w:cs="宋体"/>
          <w:b/>
          <w:sz w:val="32"/>
          <w:szCs w:val="20"/>
        </w:rPr>
        <w:t>评标办法前附表</w:t>
      </w:r>
    </w:p>
    <w:tbl>
      <w:tblPr>
        <w:tblStyle w:val="62"/>
        <w:tblpPr w:leftFromText="180" w:rightFromText="180" w:vertAnchor="text" w:horzAnchor="page" w:tblpXSpec="center" w:tblpY="126"/>
        <w:tblW w:w="5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310"/>
        <w:gridCol w:w="4532"/>
        <w:gridCol w:w="779"/>
        <w:gridCol w:w="995"/>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5000" w:type="pct"/>
            <w:gridSpan w:val="6"/>
            <w:vAlign w:val="center"/>
          </w:tcPr>
          <w:p>
            <w:pPr>
              <w:spacing w:line="360" w:lineRule="auto"/>
              <w:jc w:val="left"/>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标项一：杭州市应急管理局消防侦检类装备采购项目（区域型有毒气体探测仪）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55"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序号</w:t>
            </w:r>
          </w:p>
        </w:tc>
        <w:tc>
          <w:tcPr>
            <w:tcW w:w="649" w:type="pct"/>
            <w:vAlign w:val="center"/>
          </w:tcPr>
          <w:p>
            <w:pPr>
              <w:spacing w:line="360" w:lineRule="auto"/>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评标指标</w:t>
            </w:r>
          </w:p>
        </w:tc>
        <w:tc>
          <w:tcPr>
            <w:tcW w:w="2246"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评标标准</w:t>
            </w:r>
          </w:p>
        </w:tc>
        <w:tc>
          <w:tcPr>
            <w:tcW w:w="386"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权重</w:t>
            </w:r>
          </w:p>
        </w:tc>
        <w:tc>
          <w:tcPr>
            <w:tcW w:w="493" w:type="pct"/>
            <w:vAlign w:val="center"/>
          </w:tcPr>
          <w:p>
            <w:pPr>
              <w:spacing w:line="360" w:lineRule="auto"/>
              <w:jc w:val="center"/>
              <w:outlineLvl w:val="0"/>
              <w:rPr>
                <w:rFonts w:cs="宋体" w:asciiTheme="minorEastAsia" w:hAnsiTheme="minorEastAsia" w:eastAsiaTheme="minorEastAsia"/>
                <w:b/>
                <w:bCs/>
                <w:sz w:val="24"/>
              </w:rPr>
            </w:pPr>
            <w:r>
              <w:rPr>
                <w:rFonts w:hint="eastAsia" w:ascii="宋体" w:hAnsi="宋体" w:cs="宋体"/>
                <w:b/>
                <w:kern w:val="0"/>
                <w:sz w:val="24"/>
                <w:szCs w:val="20"/>
              </w:rPr>
              <w:t>主观分/客观分属性</w:t>
            </w:r>
          </w:p>
        </w:tc>
        <w:tc>
          <w:tcPr>
            <w:tcW w:w="971"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投标文件中评标标准相应的商务技术资料目录</w:t>
            </w:r>
            <w:r>
              <w:rPr>
                <w:rFonts w:hint="eastAsia" w:cs="宋体" w:asciiTheme="minorEastAsia" w:hAnsiTheme="minorEastAsia" w:eastAsiaTheme="minorEastAsia"/>
                <w:b/>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649"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业绩</w:t>
            </w:r>
          </w:p>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（3分）</w:t>
            </w:r>
          </w:p>
          <w:p>
            <w:pPr>
              <w:spacing w:line="360" w:lineRule="auto"/>
              <w:jc w:val="center"/>
              <w:outlineLvl w:val="0"/>
              <w:rPr>
                <w:rFonts w:cs="宋体" w:asciiTheme="minorEastAsia" w:hAnsiTheme="minorEastAsia" w:eastAsiaTheme="minorEastAsia"/>
                <w:sz w:val="24"/>
              </w:rPr>
            </w:pPr>
          </w:p>
        </w:tc>
        <w:tc>
          <w:tcPr>
            <w:tcW w:w="2246" w:type="pct"/>
            <w:vAlign w:val="center"/>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投标人2020年1月1日以来</w:t>
            </w:r>
            <w:r>
              <w:rPr>
                <w:rFonts w:hint="eastAsia" w:cs="宋体" w:asciiTheme="minorEastAsia" w:hAnsiTheme="minorEastAsia" w:eastAsiaTheme="minorEastAsia"/>
                <w:color w:val="auto"/>
                <w:sz w:val="24"/>
              </w:rPr>
              <w:t>（以合同签订时间为准）承接过同类项目</w:t>
            </w:r>
            <w:r>
              <w:rPr>
                <w:rFonts w:hint="eastAsia" w:cs="宋体" w:asciiTheme="minorEastAsia" w:hAnsiTheme="minorEastAsia" w:eastAsiaTheme="minorEastAsia"/>
                <w:color w:val="auto"/>
                <w:sz w:val="24"/>
                <w:lang w:val="en-US" w:eastAsia="zh-CN"/>
              </w:rPr>
              <w:t>业</w:t>
            </w:r>
            <w:bookmarkStart w:id="565" w:name="_GoBack"/>
            <w:bookmarkEnd w:id="565"/>
            <w:r>
              <w:rPr>
                <w:rFonts w:hint="eastAsia" w:cs="宋体" w:asciiTheme="minorEastAsia" w:hAnsiTheme="minorEastAsia" w:eastAsiaTheme="minorEastAsia"/>
                <w:color w:val="auto"/>
                <w:sz w:val="24"/>
              </w:rPr>
              <w:t>绩（</w:t>
            </w:r>
            <w:r>
              <w:rPr>
                <w:rFonts w:hint="eastAsia" w:cs="宋体" w:asciiTheme="minorEastAsia" w:hAnsiTheme="minorEastAsia" w:eastAsiaTheme="minorEastAsia"/>
                <w:bCs/>
                <w:color w:val="auto"/>
                <w:sz w:val="24"/>
              </w:rPr>
              <w:t>区域型有毒气体探测仪</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sz w:val="24"/>
              </w:rPr>
              <w:t>，每提供1个得1分，最高得3分。</w:t>
            </w:r>
          </w:p>
          <w:p>
            <w:pPr>
              <w:spacing w:line="360" w:lineRule="auto"/>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注：1.须同时提供每个业绩的合同复印件，否则不予认可。</w:t>
            </w:r>
          </w:p>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b/>
                <w:bCs/>
                <w:sz w:val="24"/>
              </w:rPr>
              <w:t>2.统招分签的合同按一个合同业绩计。</w:t>
            </w:r>
          </w:p>
        </w:tc>
        <w:tc>
          <w:tcPr>
            <w:tcW w:w="386"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Style w:val="963"/>
                <w:rFonts w:asciiTheme="minorEastAsia" w:hAnsiTheme="minorEastAsia" w:eastAsiaTheme="minorEastAsia"/>
                <w:sz w:val="24"/>
              </w:rPr>
              <w:t>主要业绩证明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649" w:type="pct"/>
            <w:vAlign w:val="center"/>
          </w:tcPr>
          <w:p>
            <w:pPr>
              <w:spacing w:line="360" w:lineRule="auto"/>
              <w:jc w:val="center"/>
              <w:outlineLvl w:val="0"/>
              <w:rPr>
                <w:rFonts w:ascii="宋体" w:hAnsi="宋体" w:cs="宋体"/>
                <w:b/>
                <w:bCs/>
                <w:sz w:val="24"/>
              </w:rPr>
            </w:pPr>
            <w:r>
              <w:rPr>
                <w:rFonts w:hint="eastAsia" w:ascii="宋体" w:hAnsi="宋体" w:cs="宋体"/>
                <w:b/>
                <w:bCs/>
                <w:sz w:val="24"/>
              </w:rPr>
              <w:t>产品技术参数</w:t>
            </w:r>
          </w:p>
          <w:p>
            <w:pPr>
              <w:spacing w:line="360" w:lineRule="auto"/>
              <w:jc w:val="center"/>
              <w:outlineLvl w:val="0"/>
              <w:rPr>
                <w:rFonts w:ascii="宋体" w:hAnsi="宋体" w:cs="宋体"/>
                <w:b/>
                <w:bCs/>
                <w:sz w:val="24"/>
              </w:rPr>
            </w:pPr>
            <w:r>
              <w:rPr>
                <w:rFonts w:hint="eastAsia" w:ascii="宋体" w:hAnsi="宋体" w:cs="宋体"/>
                <w:b/>
                <w:bCs/>
                <w:sz w:val="24"/>
              </w:rPr>
              <w:t>（35分）</w:t>
            </w:r>
          </w:p>
        </w:tc>
        <w:tc>
          <w:tcPr>
            <w:tcW w:w="2246" w:type="pct"/>
            <w:vAlign w:val="center"/>
          </w:tcPr>
          <w:p>
            <w:pPr>
              <w:spacing w:line="360" w:lineRule="auto"/>
              <w:outlineLvl w:val="0"/>
              <w:rPr>
                <w:rFonts w:ascii="宋体" w:hAnsi="宋体" w:cs="宋体"/>
                <w:snapToGrid w:val="0"/>
                <w:sz w:val="24"/>
                <w:szCs w:val="21"/>
              </w:rPr>
            </w:pPr>
            <w:r>
              <w:rPr>
                <w:rFonts w:hint="eastAsia" w:ascii="宋体" w:hAnsi="宋体" w:cs="宋体"/>
                <w:snapToGrid w:val="0"/>
                <w:sz w:val="24"/>
                <w:szCs w:val="21"/>
              </w:rPr>
              <w:t>1、</w:t>
            </w:r>
            <w:r>
              <w:rPr>
                <w:rFonts w:hint="eastAsia" w:ascii="宋体" w:hAnsi="宋体" w:cs="宋体"/>
                <w:snapToGrid w:val="0"/>
                <w:sz w:val="24"/>
                <w:szCs w:val="21"/>
                <w:lang w:val="zh-CN"/>
              </w:rPr>
              <w:t>产品技术指标标注“▲”</w:t>
            </w:r>
            <w:r>
              <w:rPr>
                <w:rFonts w:hint="eastAsia" w:ascii="宋体" w:hAnsi="宋体" w:cs="宋体"/>
                <w:snapToGrid w:val="0"/>
                <w:sz w:val="24"/>
                <w:szCs w:val="21"/>
              </w:rPr>
              <w:t>为实质性技术参数，不可负偏离，负偏离作无效标处理；</w:t>
            </w:r>
          </w:p>
          <w:p>
            <w:pPr>
              <w:pStyle w:val="2"/>
              <w:rPr>
                <w:rFonts w:hAnsi="宋体" w:cs="宋体"/>
              </w:rPr>
            </w:pPr>
            <w:r>
              <w:rPr>
                <w:rFonts w:hint="eastAsia" w:hAnsi="宋体" w:cs="宋体"/>
                <w:lang w:val="en-US"/>
              </w:rPr>
              <w:t>2、</w:t>
            </w:r>
            <w:r>
              <w:rPr>
                <w:rFonts w:hint="eastAsia" w:hAnsi="宋体" w:cs="宋体"/>
              </w:rPr>
              <w:t>产品技术指标标注“</w:t>
            </w:r>
            <w:r>
              <w:rPr>
                <w:rFonts w:hint="eastAsia" w:hAnsi="宋体" w:cs="宋体"/>
                <w:b/>
                <w:bCs/>
              </w:rPr>
              <w:t>★</w:t>
            </w:r>
            <w:r>
              <w:rPr>
                <w:rFonts w:hint="eastAsia" w:hAnsi="宋体" w:cs="宋体"/>
              </w:rPr>
              <w:t>”为重要技术参数，不满足招标文件要求的，每一项扣减</w:t>
            </w:r>
            <w:r>
              <w:rPr>
                <w:rFonts w:hint="eastAsia" w:hAnsi="宋体" w:cs="宋体"/>
                <w:lang w:val="en-US"/>
              </w:rPr>
              <w:t>3</w:t>
            </w:r>
            <w:r>
              <w:rPr>
                <w:rFonts w:hint="eastAsia" w:hAnsi="宋体" w:cs="宋体"/>
              </w:rPr>
              <w:t>分；</w:t>
            </w:r>
          </w:p>
          <w:p>
            <w:pPr>
              <w:pStyle w:val="2"/>
              <w:rPr>
                <w:rFonts w:hAnsi="宋体" w:cs="宋体"/>
                <w:lang w:val="en-US"/>
              </w:rPr>
            </w:pPr>
            <w:r>
              <w:rPr>
                <w:rFonts w:hint="eastAsia" w:hAnsi="宋体" w:cs="宋体"/>
                <w:lang w:val="en-US"/>
              </w:rPr>
              <w:t>3、</w:t>
            </w:r>
            <w:r>
              <w:rPr>
                <w:rFonts w:hint="eastAsia" w:hAnsi="宋体" w:cs="宋体"/>
              </w:rPr>
              <w:t>产品技术指标未标注“</w:t>
            </w:r>
            <w:r>
              <w:rPr>
                <w:rFonts w:hint="eastAsia" w:hAnsi="宋体" w:cs="宋体"/>
                <w:b/>
                <w:bCs/>
              </w:rPr>
              <w:t>★</w:t>
            </w:r>
            <w:r>
              <w:rPr>
                <w:rFonts w:hint="eastAsia" w:hAnsi="宋体" w:cs="宋体"/>
              </w:rPr>
              <w:t>”和“▲”的为一般技术参数，不满足招标文件要求的，每一项扣</w:t>
            </w:r>
            <w:r>
              <w:rPr>
                <w:rFonts w:hint="eastAsia" w:hAnsi="宋体" w:cs="宋体"/>
                <w:lang w:val="en-US"/>
              </w:rPr>
              <w:t>2分；</w:t>
            </w:r>
          </w:p>
          <w:p>
            <w:pPr>
              <w:pStyle w:val="2"/>
              <w:rPr>
                <w:rFonts w:hAnsi="宋体" w:cs="宋体"/>
                <w:lang w:val="en-US"/>
              </w:rPr>
            </w:pPr>
            <w:r>
              <w:rPr>
                <w:rFonts w:hint="eastAsia" w:hAnsi="宋体" w:cs="宋体"/>
                <w:lang w:val="en-US"/>
              </w:rPr>
              <w:t>（无法</w:t>
            </w:r>
            <w:r>
              <w:rPr>
                <w:rFonts w:hint="eastAsia" w:hAnsi="宋体" w:cs="宋体"/>
              </w:rPr>
              <w:t>提供相关证明文件或未盖公</w:t>
            </w:r>
            <w:r>
              <w:rPr>
                <w:rFonts w:hint="eastAsia" w:hAnsi="宋体" w:cs="宋体"/>
                <w:lang w:val="en-US"/>
              </w:rPr>
              <w:t>章不得分）</w:t>
            </w:r>
          </w:p>
        </w:tc>
        <w:tc>
          <w:tcPr>
            <w:tcW w:w="386" w:type="pct"/>
            <w:vAlign w:val="center"/>
          </w:tcPr>
          <w:p>
            <w:pPr>
              <w:spacing w:line="360" w:lineRule="auto"/>
              <w:jc w:val="center"/>
              <w:rPr>
                <w:rFonts w:ascii="宋体" w:hAnsi="宋体" w:cs="宋体"/>
                <w:szCs w:val="21"/>
              </w:rPr>
            </w:pPr>
            <w:r>
              <w:rPr>
                <w:rFonts w:hint="eastAsia" w:ascii="宋体" w:hAnsi="宋体" w:cs="宋体"/>
                <w:sz w:val="24"/>
              </w:rPr>
              <w:t>35</w:t>
            </w:r>
          </w:p>
        </w:tc>
        <w:tc>
          <w:tcPr>
            <w:tcW w:w="493" w:type="pct"/>
            <w:vAlign w:val="center"/>
          </w:tcPr>
          <w:p>
            <w:pPr>
              <w:spacing w:line="360" w:lineRule="auto"/>
              <w:jc w:val="center"/>
              <w:rPr>
                <w:rFonts w:ascii="宋体" w:hAnsi="宋体" w:cs="宋体"/>
                <w:sz w:val="24"/>
              </w:rPr>
            </w:pPr>
            <w:r>
              <w:rPr>
                <w:rFonts w:hint="eastAsia" w:ascii="宋体" w:hAnsi="宋体" w:cs="宋体"/>
                <w:sz w:val="24"/>
              </w:rPr>
              <w:t>客观分</w:t>
            </w:r>
          </w:p>
        </w:tc>
        <w:tc>
          <w:tcPr>
            <w:tcW w:w="971" w:type="pct"/>
            <w:vAlign w:val="center"/>
          </w:tcPr>
          <w:p>
            <w:pPr>
              <w:spacing w:line="360" w:lineRule="auto"/>
              <w:jc w:val="center"/>
              <w:rPr>
                <w:rFonts w:ascii="宋体" w:hAnsi="宋体" w:cs="宋体"/>
                <w:sz w:val="24"/>
              </w:rPr>
            </w:pPr>
            <w:r>
              <w:rPr>
                <w:rFonts w:hint="eastAsia" w:cs="仿宋" w:asciiTheme="minorEastAsia" w:hAnsiTheme="minorEastAsia" w:eastAsiaTheme="minorEastAsia"/>
                <w:bCs/>
                <w:sz w:val="24"/>
              </w:rPr>
              <w:t>技术指标偏离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649" w:type="pct"/>
            <w:vAlign w:val="center"/>
          </w:tcPr>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产品配置</w:t>
            </w:r>
          </w:p>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（6分）</w:t>
            </w:r>
          </w:p>
        </w:tc>
        <w:tc>
          <w:tcPr>
            <w:tcW w:w="2246" w:type="pct"/>
          </w:tcPr>
          <w:p>
            <w:pPr>
              <w:widowControl/>
              <w:adjustRightInd/>
              <w:spacing w:line="360" w:lineRule="auto"/>
              <w:jc w:val="left"/>
              <w:rPr>
                <w:rFonts w:ascii="宋体" w:hAnsi="宋体" w:cs="宋体"/>
                <w:sz w:val="24"/>
              </w:rPr>
            </w:pPr>
            <w:r>
              <w:rPr>
                <w:rFonts w:hint="eastAsia" w:asciiTheme="minorEastAsia" w:hAnsiTheme="minorEastAsia" w:eastAsiaTheme="minorEastAsia" w:cstheme="minorEastAsia"/>
                <w:sz w:val="24"/>
              </w:rPr>
              <w:t>投标产品的配置及综合性能满足采购需求的程度，包括所选设备的规格型号、详细配置、随机资料和配件情况。根据投标文件提供的产品清单、产品彩页、说明书等相关内容进行综合评价，其中配置和实用性（2分）、成熟性与稳定性（2分）、先进性和有效性（2分）。</w:t>
            </w:r>
          </w:p>
        </w:tc>
        <w:tc>
          <w:tcPr>
            <w:tcW w:w="386"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493" w:type="pct"/>
            <w:vAlign w:val="center"/>
          </w:tcPr>
          <w:p>
            <w:pPr>
              <w:pStyle w:val="24"/>
              <w:widowControl/>
              <w:tabs>
                <w:tab w:val="left" w:pos="0"/>
              </w:tabs>
              <w:adjustRightInd/>
              <w:spacing w:line="360" w:lineRule="auto"/>
              <w:ind w:firstLine="0" w:firstLineChars="0"/>
              <w:jc w:val="center"/>
              <w:rPr>
                <w:rFonts w:cs="宋体"/>
              </w:rPr>
            </w:pPr>
            <w:r>
              <w:rPr>
                <w:rFonts w:cs="宋体"/>
              </w:rPr>
              <w:t>主观分</w:t>
            </w:r>
          </w:p>
        </w:tc>
        <w:tc>
          <w:tcPr>
            <w:tcW w:w="971" w:type="pct"/>
            <w:vAlign w:val="center"/>
          </w:tcPr>
          <w:p>
            <w:pPr>
              <w:pStyle w:val="24"/>
              <w:widowControl/>
              <w:tabs>
                <w:tab w:val="left" w:pos="0"/>
              </w:tabs>
              <w:adjustRightInd/>
              <w:spacing w:line="360" w:lineRule="auto"/>
              <w:ind w:firstLine="0" w:firstLineChars="0"/>
              <w:jc w:val="center"/>
              <w:rPr>
                <w:rFonts w:cs="宋体"/>
              </w:rPr>
            </w:pPr>
            <w:r>
              <w:rPr>
                <w:rFonts w:hint="eastAsia" w:cs="宋体" w:asciiTheme="minorEastAsia" w:hAnsiTheme="minorEastAsia" w:eastAsiaTheme="minorEastAsia"/>
                <w:b/>
                <w:bCs/>
              </w:rPr>
              <w:t>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55" w:type="pct"/>
            <w:vAlign w:val="center"/>
          </w:tcPr>
          <w:p>
            <w:pPr>
              <w:spacing w:line="360" w:lineRule="auto"/>
              <w:jc w:val="center"/>
              <w:outlineLvl w:val="0"/>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4</w:t>
            </w:r>
          </w:p>
        </w:tc>
        <w:tc>
          <w:tcPr>
            <w:tcW w:w="649" w:type="pct"/>
            <w:vAlign w:val="center"/>
          </w:tcPr>
          <w:p>
            <w:pPr>
              <w:widowControl/>
              <w:adjustRightInd/>
              <w:spacing w:line="360" w:lineRule="auto"/>
              <w:jc w:val="center"/>
              <w:outlineLvl w:val="0"/>
              <w:rPr>
                <w:rFonts w:ascii="宋体" w:hAnsi="宋体" w:cs="宋体"/>
                <w:b/>
                <w:bCs/>
                <w:sz w:val="24"/>
              </w:rPr>
            </w:pPr>
            <w:r>
              <w:rPr>
                <w:rFonts w:hint="eastAsia" w:ascii="宋体" w:hAnsi="宋体" w:cs="宋体"/>
                <w:b/>
                <w:bCs/>
                <w:sz w:val="24"/>
              </w:rPr>
              <w:t>质量保证（3分）</w:t>
            </w:r>
          </w:p>
        </w:tc>
        <w:tc>
          <w:tcPr>
            <w:tcW w:w="2246" w:type="pct"/>
          </w:tcPr>
          <w:p>
            <w:pPr>
              <w:widowControl/>
              <w:adjustRightInd/>
              <w:spacing w:line="360" w:lineRule="auto"/>
              <w:jc w:val="left"/>
              <w:rPr>
                <w:rFonts w:ascii="宋体" w:hAnsi="宋体" w:cs="宋体"/>
                <w:sz w:val="24"/>
              </w:rPr>
            </w:pPr>
            <w:r>
              <w:rPr>
                <w:rFonts w:hint="eastAsia" w:ascii="宋体" w:hAnsi="宋体" w:cs="宋体"/>
                <w:sz w:val="24"/>
              </w:rPr>
              <w:t>根据投标人提供的项目实施安全防范及质量保障措施的合理性、全面性等内容综合评定。</w:t>
            </w:r>
          </w:p>
        </w:tc>
        <w:tc>
          <w:tcPr>
            <w:tcW w:w="386" w:type="pct"/>
            <w:vAlign w:val="center"/>
          </w:tcPr>
          <w:p>
            <w:pPr>
              <w:pStyle w:val="24"/>
              <w:widowControl/>
              <w:tabs>
                <w:tab w:val="left" w:pos="0"/>
              </w:tabs>
              <w:adjustRightInd/>
              <w:spacing w:line="360" w:lineRule="auto"/>
              <w:ind w:firstLine="0" w:firstLineChars="0"/>
              <w:jc w:val="center"/>
              <w:rPr>
                <w:rFonts w:cs="宋体"/>
              </w:rPr>
            </w:pPr>
            <w:r>
              <w:rPr>
                <w:rFonts w:hint="eastAsia" w:cs="宋体"/>
              </w:rPr>
              <w:t>3</w:t>
            </w:r>
          </w:p>
        </w:tc>
        <w:tc>
          <w:tcPr>
            <w:tcW w:w="493" w:type="pct"/>
            <w:vAlign w:val="center"/>
          </w:tcPr>
          <w:p>
            <w:pPr>
              <w:pStyle w:val="24"/>
              <w:widowControl/>
              <w:tabs>
                <w:tab w:val="left" w:pos="0"/>
              </w:tabs>
              <w:adjustRightInd/>
              <w:spacing w:line="360" w:lineRule="auto"/>
              <w:ind w:firstLine="0" w:firstLineChars="0"/>
              <w:jc w:val="center"/>
              <w:rPr>
                <w:rFonts w:cs="宋体"/>
              </w:rPr>
            </w:pPr>
            <w:r>
              <w:rPr>
                <w:rFonts w:hint="eastAsia" w:cs="宋体"/>
              </w:rPr>
              <w:t>主观分</w:t>
            </w:r>
          </w:p>
        </w:tc>
        <w:tc>
          <w:tcPr>
            <w:tcW w:w="971" w:type="pct"/>
            <w:vAlign w:val="center"/>
          </w:tcPr>
          <w:p>
            <w:pPr>
              <w:pStyle w:val="24"/>
              <w:widowControl/>
              <w:tabs>
                <w:tab w:val="left" w:pos="0"/>
              </w:tabs>
              <w:adjustRightInd/>
              <w:spacing w:line="360" w:lineRule="auto"/>
              <w:ind w:firstLine="0" w:firstLineChars="0"/>
              <w:jc w:val="center"/>
              <w:rPr>
                <w:rFonts w:cs="宋体"/>
              </w:rPr>
            </w:pPr>
            <w:r>
              <w:rPr>
                <w:rFonts w:hint="eastAsia" w:cs="仿宋_GB2312" w:asciiTheme="minorEastAsia" w:hAnsiTheme="minorEastAsia" w:eastAsiaTheme="minorEastAsia"/>
              </w:rPr>
              <w:t>质量保证方案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649" w:type="pct"/>
            <w:vAlign w:val="center"/>
          </w:tcPr>
          <w:p>
            <w:pPr>
              <w:widowControl/>
              <w:adjustRightInd/>
              <w:spacing w:line="360" w:lineRule="auto"/>
              <w:jc w:val="center"/>
              <w:outlineLvl w:val="0"/>
              <w:rPr>
                <w:rFonts w:ascii="宋体" w:hAnsi="宋体" w:cs="宋体"/>
                <w:b/>
                <w:bCs/>
                <w:sz w:val="24"/>
              </w:rPr>
            </w:pPr>
            <w:r>
              <w:rPr>
                <w:rFonts w:hint="eastAsia" w:ascii="宋体" w:hAnsi="宋体" w:cs="宋体"/>
                <w:b/>
                <w:bCs/>
                <w:sz w:val="24"/>
              </w:rPr>
              <w:t>项目实施方案（5分）</w:t>
            </w:r>
          </w:p>
        </w:tc>
        <w:tc>
          <w:tcPr>
            <w:tcW w:w="2246" w:type="pct"/>
          </w:tcPr>
          <w:p>
            <w:pPr>
              <w:tabs>
                <w:tab w:val="left" w:pos="420"/>
              </w:tabs>
              <w:snapToGrid w:val="0"/>
              <w:spacing w:line="360" w:lineRule="auto"/>
              <w:ind w:right="-53" w:rightChars="-25"/>
              <w:outlineLvl w:val="0"/>
              <w:rPr>
                <w:rFonts w:ascii="宋体" w:hAnsi="宋体" w:cs="宋体"/>
                <w:sz w:val="24"/>
              </w:rPr>
            </w:pPr>
            <w:r>
              <w:rPr>
                <w:rFonts w:hint="eastAsia" w:ascii="宋体" w:hAnsi="宋体" w:cs="宋体"/>
                <w:sz w:val="24"/>
              </w:rPr>
              <w:t>根据投标人提供的项目方案，包括货物配送、安装、调试和验收方案等内容进行综合评议：</w:t>
            </w:r>
          </w:p>
          <w:p>
            <w:pPr>
              <w:widowControl/>
              <w:numPr>
                <w:ilvl w:val="255"/>
                <w:numId w:val="0"/>
              </w:numPr>
              <w:adjustRightInd/>
              <w:spacing w:line="360" w:lineRule="auto"/>
              <w:jc w:val="left"/>
              <w:rPr>
                <w:rFonts w:ascii="宋体" w:hAnsi="宋体" w:cs="宋体"/>
                <w:sz w:val="24"/>
              </w:rPr>
            </w:pPr>
            <w:r>
              <w:rPr>
                <w:rFonts w:hint="eastAsia" w:ascii="宋体" w:hAnsi="宋体" w:cs="宋体"/>
                <w:sz w:val="24"/>
              </w:rPr>
              <w:t>方案中含配送、安装、调试和验收方案等内容，完全满足用户需求，方案详细、合理可行的得5分；方案略有欠缺但合理的得4分；方案缺乏详尽内容，描述简单的得2分；未提供的不得分。</w:t>
            </w:r>
          </w:p>
        </w:tc>
        <w:tc>
          <w:tcPr>
            <w:tcW w:w="386" w:type="pct"/>
            <w:vAlign w:val="center"/>
          </w:tcPr>
          <w:p>
            <w:pPr>
              <w:spacing w:line="360" w:lineRule="auto"/>
              <w:jc w:val="center"/>
              <w:outlineLvl w:val="0"/>
              <w:rPr>
                <w:rFonts w:ascii="宋体" w:hAnsi="宋体" w:cs="宋体"/>
                <w:sz w:val="24"/>
              </w:rPr>
            </w:pPr>
            <w:r>
              <w:rPr>
                <w:rFonts w:hint="eastAsia" w:ascii="宋体" w:hAnsi="宋体" w:cs="宋体"/>
                <w:sz w:val="24"/>
              </w:rPr>
              <w:t>5</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主观分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仿宋_GB2312" w:asciiTheme="minorEastAsia" w:hAnsiTheme="minorEastAsia" w:eastAsiaTheme="minorEastAsia"/>
                <w:sz w:val="24"/>
              </w:rPr>
              <w:t>针对本项目的详细实施计划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649" w:type="pct"/>
            <w:vAlign w:val="center"/>
          </w:tcPr>
          <w:p>
            <w:pPr>
              <w:widowControl/>
              <w:adjustRightInd/>
              <w:spacing w:line="360" w:lineRule="auto"/>
              <w:jc w:val="center"/>
              <w:outlineLvl w:val="0"/>
              <w:rPr>
                <w:rFonts w:ascii="宋体" w:hAnsi="宋体" w:cs="宋体"/>
                <w:b/>
                <w:bCs/>
                <w:sz w:val="24"/>
              </w:rPr>
            </w:pPr>
          </w:p>
          <w:p>
            <w:pPr>
              <w:widowControl/>
              <w:adjustRightInd/>
              <w:spacing w:line="360" w:lineRule="auto"/>
              <w:jc w:val="center"/>
              <w:outlineLvl w:val="0"/>
              <w:rPr>
                <w:rFonts w:ascii="宋体" w:hAnsi="宋体" w:cs="宋体"/>
                <w:b/>
                <w:bCs/>
                <w:sz w:val="24"/>
              </w:rPr>
            </w:pPr>
            <w:r>
              <w:rPr>
                <w:rFonts w:hint="eastAsia" w:ascii="宋体" w:hAnsi="宋体" w:cs="宋体"/>
                <w:b/>
                <w:sz w:val="24"/>
              </w:rPr>
              <w:t>应急响应机制方案</w:t>
            </w:r>
            <w:r>
              <w:rPr>
                <w:rFonts w:hint="eastAsia" w:ascii="宋体" w:hAnsi="宋体" w:cs="宋体"/>
                <w:b/>
                <w:bCs/>
                <w:sz w:val="24"/>
              </w:rPr>
              <w:t>（4分）</w:t>
            </w:r>
          </w:p>
        </w:tc>
        <w:tc>
          <w:tcPr>
            <w:tcW w:w="2246" w:type="pct"/>
          </w:tcPr>
          <w:p>
            <w:pPr>
              <w:widowControl/>
              <w:shd w:val="clear" w:color="auto" w:fill="FFFFFF"/>
              <w:adjustRightInd/>
              <w:spacing w:after="225" w:line="360" w:lineRule="auto"/>
              <w:jc w:val="left"/>
              <w:rPr>
                <w:rFonts w:ascii="宋体" w:hAnsi="宋体" w:cs="宋体"/>
                <w:sz w:val="24"/>
              </w:rPr>
            </w:pPr>
            <w:r>
              <w:rPr>
                <w:rFonts w:hint="eastAsia" w:ascii="宋体" w:hAnsi="宋体" w:cs="宋体"/>
                <w:sz w:val="24"/>
              </w:rPr>
              <w:t>投标人具有完善的应急响应机制方案，具备突发情况下以及重大事件的应急保障能力，根据投标人提供的说明及措施情况评价，其中现场应急处理（1分）、技术支撑保障（1分）、易损件备品备件情况（1分）、专用工具清单等（1分）。</w:t>
            </w:r>
          </w:p>
        </w:tc>
        <w:tc>
          <w:tcPr>
            <w:tcW w:w="386" w:type="pct"/>
            <w:vAlign w:val="center"/>
          </w:tcPr>
          <w:p>
            <w:pPr>
              <w:spacing w:line="360" w:lineRule="auto"/>
              <w:jc w:val="center"/>
              <w:outlineLvl w:val="0"/>
              <w:rPr>
                <w:rFonts w:ascii="宋体" w:hAnsi="宋体" w:cs="宋体"/>
                <w:sz w:val="24"/>
              </w:rPr>
            </w:pPr>
            <w:r>
              <w:rPr>
                <w:rFonts w:hint="eastAsia" w:ascii="宋体" w:hAnsi="宋体" w:cs="宋体"/>
                <w:sz w:val="24"/>
              </w:rPr>
              <w:t>4</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主观分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ascii="宋体" w:hAnsi="宋体" w:cs="宋体"/>
                <w:sz w:val="24"/>
              </w:rPr>
              <w:t>应急响应机制方案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255" w:type="pct"/>
            <w:vAlign w:val="center"/>
          </w:tcPr>
          <w:p>
            <w:pPr>
              <w:spacing w:line="360" w:lineRule="auto"/>
              <w:jc w:val="center"/>
              <w:outlineLvl w:val="0"/>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7</w:t>
            </w:r>
          </w:p>
        </w:tc>
        <w:tc>
          <w:tcPr>
            <w:tcW w:w="649" w:type="pct"/>
            <w:vAlign w:val="center"/>
          </w:tcPr>
          <w:p>
            <w:pPr>
              <w:widowControl/>
              <w:adjustRightInd/>
              <w:spacing w:line="360" w:lineRule="auto"/>
              <w:jc w:val="center"/>
              <w:outlineLvl w:val="0"/>
              <w:rPr>
                <w:rFonts w:ascii="宋体" w:hAnsi="宋体" w:cs="宋体"/>
                <w:b/>
                <w:bCs/>
                <w:sz w:val="24"/>
              </w:rPr>
            </w:pPr>
            <w:r>
              <w:rPr>
                <w:rFonts w:hint="eastAsia" w:ascii="宋体" w:hAnsi="宋体" w:cs="宋体"/>
                <w:b/>
                <w:bCs/>
                <w:sz w:val="24"/>
              </w:rPr>
              <w:t>培训</w:t>
            </w:r>
          </w:p>
          <w:p>
            <w:pPr>
              <w:widowControl/>
              <w:adjustRightInd/>
              <w:spacing w:line="360" w:lineRule="auto"/>
              <w:jc w:val="center"/>
              <w:outlineLvl w:val="0"/>
              <w:rPr>
                <w:rFonts w:ascii="宋体" w:hAnsi="宋体" w:cs="宋体"/>
                <w:b/>
                <w:bCs/>
                <w:sz w:val="24"/>
              </w:rPr>
            </w:pPr>
            <w:r>
              <w:rPr>
                <w:rFonts w:hint="eastAsia" w:ascii="宋体" w:hAnsi="宋体" w:cs="宋体"/>
                <w:b/>
                <w:bCs/>
                <w:sz w:val="24"/>
              </w:rPr>
              <w:t>（6分）</w:t>
            </w:r>
          </w:p>
        </w:tc>
        <w:tc>
          <w:tcPr>
            <w:tcW w:w="2246" w:type="pct"/>
          </w:tcPr>
          <w:p>
            <w:pPr>
              <w:widowControl/>
              <w:adjustRightInd/>
              <w:spacing w:line="360" w:lineRule="auto"/>
              <w:jc w:val="left"/>
              <w:rPr>
                <w:rFonts w:ascii="宋体" w:hAnsi="宋体" w:cs="宋体"/>
                <w:sz w:val="24"/>
              </w:rPr>
            </w:pPr>
            <w:r>
              <w:rPr>
                <w:rFonts w:hint="eastAsia" w:ascii="宋体" w:hAnsi="宋体" w:cs="宋体"/>
                <w:sz w:val="24"/>
              </w:rPr>
              <w:t>根据投标文件提供的培训方案评审，培训目标明确、培训安排合理、培训内容全面，培训人员专业，具备培训资源和能力。</w:t>
            </w:r>
          </w:p>
          <w:p>
            <w:pPr>
              <w:widowControl/>
              <w:adjustRightInd/>
              <w:spacing w:line="360" w:lineRule="auto"/>
              <w:jc w:val="left"/>
              <w:rPr>
                <w:lang w:val="en-US"/>
              </w:rPr>
            </w:pPr>
            <w:r>
              <w:rPr>
                <w:rFonts w:hint="eastAsia" w:ascii="宋体" w:hAnsi="宋体" w:cs="宋体"/>
                <w:sz w:val="24"/>
              </w:rPr>
              <w:t>其中操作培训（2分）、维护培训</w:t>
            </w:r>
            <w:r>
              <w:rPr>
                <w:rFonts w:hint="eastAsia" w:ascii="宋体" w:hAnsi="宋体" w:eastAsia="宋体" w:cs="宋体"/>
                <w:snapToGrid/>
                <w:sz w:val="24"/>
                <w:szCs w:val="24"/>
                <w:lang w:val="en-US"/>
              </w:rPr>
              <w:t>（2分）、技术力量配备情况（2分）。</w:t>
            </w:r>
          </w:p>
        </w:tc>
        <w:tc>
          <w:tcPr>
            <w:tcW w:w="386"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493" w:type="pct"/>
            <w:vAlign w:val="center"/>
          </w:tcPr>
          <w:p>
            <w:pPr>
              <w:pStyle w:val="24"/>
              <w:widowControl/>
              <w:tabs>
                <w:tab w:val="left" w:pos="0"/>
              </w:tabs>
              <w:adjustRightInd/>
              <w:spacing w:line="360" w:lineRule="auto"/>
              <w:ind w:firstLine="0" w:firstLineChars="0"/>
              <w:jc w:val="center"/>
              <w:rPr>
                <w:rFonts w:cs="宋体"/>
              </w:rPr>
            </w:pPr>
            <w:r>
              <w:rPr>
                <w:rFonts w:hint="eastAsia" w:cs="宋体"/>
              </w:rPr>
              <w:t>主观分</w:t>
            </w:r>
          </w:p>
        </w:tc>
        <w:tc>
          <w:tcPr>
            <w:tcW w:w="971" w:type="pct"/>
            <w:vAlign w:val="center"/>
          </w:tcPr>
          <w:p>
            <w:pPr>
              <w:pStyle w:val="24"/>
              <w:widowControl/>
              <w:tabs>
                <w:tab w:val="left" w:pos="0"/>
              </w:tabs>
              <w:adjustRightInd/>
              <w:spacing w:line="360" w:lineRule="auto"/>
              <w:ind w:firstLine="0" w:firstLineChars="0"/>
              <w:jc w:val="center"/>
              <w:rPr>
                <w:rFonts w:cs="宋体"/>
              </w:rPr>
            </w:pPr>
            <w:r>
              <w:rPr>
                <w:rStyle w:val="963"/>
                <w:rFonts w:hint="eastAsia" w:asciiTheme="minorEastAsia" w:hAnsiTheme="minorEastAsia" w:eastAsiaTheme="minorEastAsia"/>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255" w:type="pct"/>
            <w:vMerge w:val="restar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649" w:type="pct"/>
            <w:vMerge w:val="restart"/>
            <w:vAlign w:val="center"/>
          </w:tcPr>
          <w:p>
            <w:pPr>
              <w:widowControl/>
              <w:adjustRightInd/>
              <w:spacing w:line="360" w:lineRule="auto"/>
              <w:jc w:val="center"/>
              <w:outlineLvl w:val="0"/>
              <w:rPr>
                <w:rFonts w:ascii="宋体" w:hAnsi="宋体" w:cs="宋体"/>
                <w:b/>
                <w:bCs/>
                <w:sz w:val="24"/>
              </w:rPr>
            </w:pPr>
            <w:r>
              <w:rPr>
                <w:rFonts w:hint="eastAsia" w:ascii="宋体" w:hAnsi="宋体" w:cs="宋体"/>
                <w:b/>
                <w:bCs/>
                <w:sz w:val="24"/>
              </w:rPr>
              <w:t>售后服务（5分）</w:t>
            </w:r>
          </w:p>
          <w:p>
            <w:pPr>
              <w:pStyle w:val="2"/>
              <w:rPr>
                <w:lang w:val="en-US"/>
              </w:rPr>
            </w:pPr>
          </w:p>
        </w:tc>
        <w:tc>
          <w:tcPr>
            <w:tcW w:w="2246" w:type="pct"/>
          </w:tcPr>
          <w:p>
            <w:pPr>
              <w:tabs>
                <w:tab w:val="left" w:pos="420"/>
              </w:tabs>
              <w:snapToGrid w:val="0"/>
              <w:spacing w:line="360" w:lineRule="auto"/>
              <w:outlineLvl w:val="0"/>
              <w:rPr>
                <w:rFonts w:ascii="宋体" w:hAnsi="宋体" w:cs="宋体"/>
                <w:sz w:val="24"/>
              </w:rPr>
            </w:pPr>
            <w:r>
              <w:rPr>
                <w:rFonts w:hint="eastAsia" w:ascii="宋体" w:hAnsi="宋体" w:cs="宋体"/>
                <w:sz w:val="24"/>
              </w:rPr>
              <w:t>根据投标人提供的售后服务方案（包括但不限于备品备件提供、技术支持力量、故障响应时间等）内容进行综合评议：</w:t>
            </w:r>
          </w:p>
          <w:p>
            <w:pPr>
              <w:widowControl/>
              <w:adjustRightInd/>
              <w:spacing w:line="360" w:lineRule="auto"/>
              <w:jc w:val="left"/>
              <w:rPr>
                <w:rFonts w:ascii="宋体" w:hAnsi="宋体" w:cs="宋体"/>
                <w:sz w:val="24"/>
              </w:rPr>
            </w:pPr>
            <w:r>
              <w:rPr>
                <w:rFonts w:hint="eastAsia" w:ascii="宋体" w:hAnsi="宋体" w:cs="宋体"/>
                <w:sz w:val="24"/>
              </w:rPr>
              <w:t>服务方案及承诺等完全满足用户需求，详细、合理可行的得4分；方案及承诺略有欠缺但合理的得3分；方案及承诺缺乏详尽内容，描述简单的得1分；未提供的不得分。</w:t>
            </w:r>
          </w:p>
        </w:tc>
        <w:tc>
          <w:tcPr>
            <w:tcW w:w="386" w:type="pct"/>
            <w:vAlign w:val="center"/>
          </w:tcPr>
          <w:p>
            <w:pPr>
              <w:spacing w:line="360" w:lineRule="auto"/>
              <w:ind w:firstLine="240" w:firstLineChars="100"/>
              <w:outlineLvl w:val="0"/>
              <w:rPr>
                <w:rFonts w:ascii="宋体" w:hAnsi="宋体" w:cs="宋体"/>
                <w:sz w:val="24"/>
              </w:rPr>
            </w:pPr>
            <w:r>
              <w:rPr>
                <w:rFonts w:hint="eastAsia" w:ascii="宋体" w:hAnsi="宋体" w:cs="宋体"/>
                <w:sz w:val="24"/>
              </w:rPr>
              <w:t>4</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主观分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255" w:type="pct"/>
            <w:vMerge w:val="continue"/>
            <w:vAlign w:val="center"/>
          </w:tcPr>
          <w:p>
            <w:pPr>
              <w:spacing w:line="360" w:lineRule="auto"/>
              <w:jc w:val="center"/>
              <w:outlineLvl w:val="0"/>
              <w:rPr>
                <w:rFonts w:cs="宋体" w:asciiTheme="minorEastAsia" w:hAnsiTheme="minorEastAsia" w:eastAsiaTheme="minorEastAsia"/>
                <w:sz w:val="24"/>
              </w:rPr>
            </w:pPr>
          </w:p>
        </w:tc>
        <w:tc>
          <w:tcPr>
            <w:tcW w:w="649" w:type="pct"/>
            <w:vMerge w:val="continue"/>
            <w:vAlign w:val="center"/>
          </w:tcPr>
          <w:p>
            <w:pPr>
              <w:widowControl/>
              <w:adjustRightInd/>
              <w:spacing w:line="360" w:lineRule="auto"/>
              <w:jc w:val="center"/>
              <w:outlineLvl w:val="0"/>
              <w:rPr>
                <w:rFonts w:ascii="宋体" w:hAnsi="宋体" w:cs="宋体"/>
                <w:b/>
                <w:bCs/>
                <w:sz w:val="24"/>
              </w:rPr>
            </w:pPr>
          </w:p>
        </w:tc>
        <w:tc>
          <w:tcPr>
            <w:tcW w:w="2246" w:type="pct"/>
          </w:tcPr>
          <w:p>
            <w:pPr>
              <w:tabs>
                <w:tab w:val="left" w:pos="420"/>
              </w:tabs>
              <w:snapToGrid w:val="0"/>
              <w:spacing w:line="360" w:lineRule="auto"/>
              <w:outlineLvl w:val="0"/>
              <w:rPr>
                <w:rFonts w:ascii="仿宋" w:hAnsi="仿宋" w:eastAsia="仿宋" w:cs="仿宋"/>
                <w:bCs/>
                <w:sz w:val="24"/>
              </w:rPr>
            </w:pPr>
            <w:r>
              <w:rPr>
                <w:rFonts w:hint="eastAsia" w:ascii="宋体" w:hAnsi="宋体" w:cs="宋体"/>
                <w:sz w:val="24"/>
              </w:rPr>
              <w:t>承诺在产品故障或维修短时间内无法修复，先提供备品备件满足采购人使用，得1分。</w:t>
            </w:r>
          </w:p>
        </w:tc>
        <w:tc>
          <w:tcPr>
            <w:tcW w:w="386" w:type="pct"/>
            <w:vAlign w:val="center"/>
          </w:tcPr>
          <w:p>
            <w:pPr>
              <w:spacing w:line="360" w:lineRule="auto"/>
              <w:ind w:firstLine="240" w:firstLineChars="100"/>
              <w:outlineLvl w:val="0"/>
              <w:rPr>
                <w:rFonts w:ascii="宋体" w:hAnsi="宋体" w:cs="宋体"/>
                <w:sz w:val="24"/>
              </w:rPr>
            </w:pPr>
            <w:r>
              <w:rPr>
                <w:rFonts w:hint="eastAsia" w:ascii="宋体" w:hAnsi="宋体" w:cs="宋体"/>
                <w:sz w:val="24"/>
              </w:rPr>
              <w:t>1</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55" w:type="pct"/>
            <w:vAlign w:val="center"/>
          </w:tcPr>
          <w:p>
            <w:pPr>
              <w:spacing w:line="360" w:lineRule="auto"/>
              <w:jc w:val="center"/>
              <w:outlineLvl w:val="0"/>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9</w:t>
            </w:r>
          </w:p>
        </w:tc>
        <w:tc>
          <w:tcPr>
            <w:tcW w:w="649"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质保期</w:t>
            </w:r>
          </w:p>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b/>
                <w:bCs/>
                <w:sz w:val="24"/>
              </w:rPr>
              <w:t>（2分）</w:t>
            </w:r>
          </w:p>
        </w:tc>
        <w:tc>
          <w:tcPr>
            <w:tcW w:w="2246" w:type="pct"/>
            <w:vAlign w:val="center"/>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质保期每增加半年得1分，最高得2分。</w:t>
            </w:r>
          </w:p>
        </w:tc>
        <w:tc>
          <w:tcPr>
            <w:tcW w:w="386"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649" w:type="pct"/>
            <w:vAlign w:val="center"/>
          </w:tcPr>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政策分</w:t>
            </w:r>
          </w:p>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（1分）</w:t>
            </w:r>
          </w:p>
        </w:tc>
        <w:tc>
          <w:tcPr>
            <w:tcW w:w="2246" w:type="pct"/>
          </w:tcPr>
          <w:p>
            <w:pPr>
              <w:widowControl/>
              <w:shd w:val="clear" w:color="auto" w:fill="FFFFFF"/>
              <w:adjustRightInd/>
              <w:spacing w:after="225"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投标产品具有国家确定的认证机构出具的、处于有效期之内的节能产品认证证书的得 0.5 分；投标产品具有国家确定的认证机构出具的、处于有效期之内的环境标志产品认证证书的得 0.5 分。</w:t>
            </w:r>
          </w:p>
        </w:tc>
        <w:tc>
          <w:tcPr>
            <w:tcW w:w="386" w:type="pct"/>
            <w:vAlign w:val="center"/>
          </w:tcPr>
          <w:p>
            <w:pPr>
              <w:spacing w:line="360" w:lineRule="auto"/>
              <w:ind w:firstLine="120" w:firstLineChars="50"/>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649" w:type="pct"/>
            <w:vAlign w:val="center"/>
          </w:tcPr>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投标报价（30分）</w:t>
            </w:r>
          </w:p>
        </w:tc>
        <w:tc>
          <w:tcPr>
            <w:tcW w:w="2246" w:type="pct"/>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有效投标报价的最低价作为评标基准价，其最低报价为满分；按［投标报价得分=（评标基准价/投标报价）*30］的计算公式计算。</w:t>
            </w:r>
          </w:p>
          <w:p>
            <w:pPr>
              <w:widowControl/>
              <w:shd w:val="clear" w:color="auto" w:fill="FFFFFF"/>
              <w:adjustRightInd/>
              <w:spacing w:after="225" w:line="315" w:lineRule="atLeas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评标过程中，不得去掉报价中的最高报价和最低报价。</w:t>
            </w:r>
          </w:p>
          <w:p>
            <w:pPr>
              <w:widowControl/>
              <w:shd w:val="clear" w:color="auto" w:fill="FFFFFF"/>
              <w:adjustRightInd/>
              <w:spacing w:after="225" w:line="315" w:lineRule="atLeas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因落实政府采购政策需要进行价格调整的，以调整后的价格计算评标基准价和投标报价。</w:t>
            </w:r>
          </w:p>
        </w:tc>
        <w:tc>
          <w:tcPr>
            <w:tcW w:w="386" w:type="pct"/>
            <w:vAlign w:val="center"/>
          </w:tcPr>
          <w:p>
            <w:pPr>
              <w:spacing w:line="360" w:lineRule="auto"/>
              <w:ind w:firstLine="120" w:firstLineChars="50"/>
              <w:outlineLvl w:val="0"/>
              <w:rPr>
                <w:rFonts w:cs="宋体" w:asciiTheme="minorEastAsia" w:hAnsiTheme="minorEastAsia" w:eastAsiaTheme="minorEastAsia"/>
                <w:sz w:val="24"/>
              </w:rPr>
            </w:pPr>
            <w:r>
              <w:rPr>
                <w:rFonts w:hint="eastAsia" w:cs="宋体" w:asciiTheme="minorEastAsia" w:hAnsiTheme="minorEastAsia" w:eastAsiaTheme="minorEastAsia"/>
                <w:sz w:val="24"/>
              </w:rPr>
              <w:t>30</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w:t>
            </w:r>
          </w:p>
        </w:tc>
      </w:tr>
    </w:tbl>
    <w:p>
      <w:pPr>
        <w:snapToGrid w:val="0"/>
        <w:spacing w:line="360" w:lineRule="auto"/>
        <w:jc w:val="center"/>
        <w:rPr>
          <w:rFonts w:ascii="宋体" w:hAnsi="宋体" w:cs="宋体"/>
          <w:b/>
          <w:sz w:val="32"/>
          <w:szCs w:val="20"/>
        </w:rPr>
      </w:pPr>
    </w:p>
    <w:p/>
    <w:tbl>
      <w:tblPr>
        <w:tblStyle w:val="62"/>
        <w:tblpPr w:leftFromText="180" w:rightFromText="180" w:vertAnchor="text" w:horzAnchor="page" w:tblpXSpec="center" w:tblpY="126"/>
        <w:tblW w:w="5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310"/>
        <w:gridCol w:w="4532"/>
        <w:gridCol w:w="779"/>
        <w:gridCol w:w="995"/>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5000" w:type="pct"/>
            <w:gridSpan w:val="6"/>
            <w:vAlign w:val="center"/>
          </w:tcPr>
          <w:p>
            <w:pPr>
              <w:spacing w:line="360" w:lineRule="auto"/>
              <w:jc w:val="left"/>
              <w:outlineLvl w:val="0"/>
              <w:rPr>
                <w:sz w:val="24"/>
              </w:rPr>
            </w:pPr>
            <w:r>
              <w:rPr>
                <w:rFonts w:hint="eastAsia" w:cs="宋体" w:asciiTheme="minorEastAsia" w:hAnsiTheme="minorEastAsia" w:eastAsiaTheme="minorEastAsia"/>
                <w:b/>
                <w:bCs/>
                <w:snapToGrid w:val="0"/>
                <w:sz w:val="24"/>
              </w:rPr>
              <w:t>标项二：杭州市应急管理局消防侦检类装备采购项目（消防用红外热像仪）</w:t>
            </w:r>
          </w:p>
          <w:p>
            <w:pPr>
              <w:spacing w:line="360" w:lineRule="auto"/>
              <w:jc w:val="left"/>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标项三：杭州市应急管理局消防侦检类装备采购项目（有毒气体探测仪和可燃气体探测仪）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55"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序号</w:t>
            </w:r>
          </w:p>
        </w:tc>
        <w:tc>
          <w:tcPr>
            <w:tcW w:w="649" w:type="pct"/>
            <w:vAlign w:val="center"/>
          </w:tcPr>
          <w:p>
            <w:pPr>
              <w:spacing w:line="360" w:lineRule="auto"/>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评标指标</w:t>
            </w:r>
          </w:p>
        </w:tc>
        <w:tc>
          <w:tcPr>
            <w:tcW w:w="2246"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评标标准</w:t>
            </w:r>
          </w:p>
        </w:tc>
        <w:tc>
          <w:tcPr>
            <w:tcW w:w="386"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权重</w:t>
            </w:r>
          </w:p>
        </w:tc>
        <w:tc>
          <w:tcPr>
            <w:tcW w:w="493" w:type="pct"/>
            <w:vAlign w:val="center"/>
          </w:tcPr>
          <w:p>
            <w:pPr>
              <w:spacing w:line="360" w:lineRule="auto"/>
              <w:jc w:val="center"/>
              <w:outlineLvl w:val="0"/>
              <w:rPr>
                <w:rFonts w:cs="宋体" w:asciiTheme="minorEastAsia" w:hAnsiTheme="minorEastAsia" w:eastAsiaTheme="minorEastAsia"/>
                <w:b/>
                <w:bCs/>
                <w:sz w:val="24"/>
              </w:rPr>
            </w:pPr>
            <w:r>
              <w:rPr>
                <w:rFonts w:hint="eastAsia" w:ascii="宋体" w:hAnsi="宋体" w:cs="宋体"/>
                <w:b/>
                <w:kern w:val="0"/>
                <w:sz w:val="24"/>
                <w:szCs w:val="20"/>
              </w:rPr>
              <w:t>主观分/客观分属性</w:t>
            </w:r>
          </w:p>
        </w:tc>
        <w:tc>
          <w:tcPr>
            <w:tcW w:w="971"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投标文件中评标标准相应的商务技术资料目录</w:t>
            </w:r>
            <w:r>
              <w:rPr>
                <w:rFonts w:hint="eastAsia" w:cs="宋体" w:asciiTheme="minorEastAsia" w:hAnsiTheme="minorEastAsia" w:eastAsiaTheme="minorEastAsia"/>
                <w:b/>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649"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业绩</w:t>
            </w:r>
          </w:p>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（3分）</w:t>
            </w:r>
          </w:p>
          <w:p>
            <w:pPr>
              <w:spacing w:line="360" w:lineRule="auto"/>
              <w:jc w:val="center"/>
              <w:outlineLvl w:val="0"/>
              <w:rPr>
                <w:rFonts w:cs="宋体" w:asciiTheme="minorEastAsia" w:hAnsiTheme="minorEastAsia" w:eastAsiaTheme="minorEastAsia"/>
                <w:sz w:val="24"/>
              </w:rPr>
            </w:pPr>
          </w:p>
        </w:tc>
        <w:tc>
          <w:tcPr>
            <w:tcW w:w="2246" w:type="pct"/>
            <w:vAlign w:val="center"/>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投标人2020年1月1日以来</w:t>
            </w:r>
            <w:r>
              <w:rPr>
                <w:rFonts w:hint="eastAsia" w:cs="宋体" w:asciiTheme="minorEastAsia" w:hAnsiTheme="minorEastAsia" w:eastAsiaTheme="minorEastAsia"/>
                <w:color w:val="auto"/>
                <w:sz w:val="24"/>
              </w:rPr>
              <w:t>（以合同签订时间为准）承接过同类项目</w:t>
            </w:r>
            <w:r>
              <w:rPr>
                <w:rFonts w:hint="eastAsia" w:cs="宋体" w:asciiTheme="minorEastAsia" w:hAnsiTheme="minorEastAsia" w:eastAsiaTheme="minorEastAsia"/>
                <w:color w:val="auto"/>
                <w:sz w:val="24"/>
                <w:lang w:val="en-US" w:eastAsia="zh-CN"/>
              </w:rPr>
              <w:t>业</w:t>
            </w:r>
            <w:r>
              <w:rPr>
                <w:rFonts w:hint="eastAsia" w:cs="宋体" w:asciiTheme="minorEastAsia" w:hAnsiTheme="minorEastAsia" w:eastAsiaTheme="minorEastAsia"/>
                <w:color w:val="auto"/>
                <w:sz w:val="24"/>
              </w:rPr>
              <w:t>绩（标项二：消防用红外热像仪；标项三：有毒气体探测仪，或者可燃气体探测仪）</w:t>
            </w:r>
            <w:r>
              <w:rPr>
                <w:rFonts w:hint="eastAsia" w:cs="宋体" w:asciiTheme="minorEastAsia" w:hAnsiTheme="minorEastAsia" w:eastAsiaTheme="minorEastAsia"/>
                <w:sz w:val="24"/>
              </w:rPr>
              <w:t>，每提供1个得1分，最高得3分。</w:t>
            </w:r>
          </w:p>
          <w:p>
            <w:pPr>
              <w:spacing w:line="360" w:lineRule="auto"/>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注：1.须同时提供每个业绩的合同复印件，否则不予认可。</w:t>
            </w:r>
          </w:p>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b/>
                <w:bCs/>
                <w:sz w:val="24"/>
              </w:rPr>
              <w:t>2.统招分签的合同按一个合同业绩计。</w:t>
            </w:r>
          </w:p>
        </w:tc>
        <w:tc>
          <w:tcPr>
            <w:tcW w:w="386"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Style w:val="963"/>
                <w:rFonts w:asciiTheme="minorEastAsia" w:hAnsiTheme="minorEastAsia" w:eastAsiaTheme="minorEastAsia"/>
                <w:sz w:val="24"/>
              </w:rPr>
              <w:t>主要业绩证明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649" w:type="pct"/>
            <w:vAlign w:val="center"/>
          </w:tcPr>
          <w:p>
            <w:pPr>
              <w:spacing w:line="360" w:lineRule="auto"/>
              <w:jc w:val="center"/>
              <w:outlineLvl w:val="0"/>
              <w:rPr>
                <w:rFonts w:ascii="宋体" w:hAnsi="宋体" w:cs="宋体"/>
                <w:b/>
                <w:bCs/>
                <w:sz w:val="24"/>
              </w:rPr>
            </w:pPr>
            <w:r>
              <w:rPr>
                <w:rFonts w:hint="eastAsia" w:ascii="宋体" w:hAnsi="宋体" w:cs="宋体"/>
                <w:b/>
                <w:bCs/>
                <w:sz w:val="24"/>
              </w:rPr>
              <w:t>产品技术参数</w:t>
            </w:r>
          </w:p>
          <w:p>
            <w:pPr>
              <w:spacing w:line="360" w:lineRule="auto"/>
              <w:jc w:val="center"/>
              <w:outlineLvl w:val="0"/>
              <w:rPr>
                <w:rFonts w:ascii="宋体" w:hAnsi="宋体" w:cs="宋体"/>
                <w:b/>
                <w:bCs/>
                <w:sz w:val="24"/>
              </w:rPr>
            </w:pPr>
            <w:r>
              <w:rPr>
                <w:rFonts w:hint="eastAsia" w:ascii="宋体" w:hAnsi="宋体" w:cs="宋体"/>
                <w:b/>
                <w:bCs/>
                <w:sz w:val="24"/>
              </w:rPr>
              <w:t>（20分）</w:t>
            </w:r>
          </w:p>
        </w:tc>
        <w:tc>
          <w:tcPr>
            <w:tcW w:w="2246" w:type="pct"/>
            <w:vAlign w:val="center"/>
          </w:tcPr>
          <w:p>
            <w:pPr>
              <w:spacing w:line="360" w:lineRule="auto"/>
              <w:outlineLvl w:val="0"/>
              <w:rPr>
                <w:rFonts w:ascii="宋体" w:hAnsi="宋体" w:cs="宋体"/>
                <w:snapToGrid w:val="0"/>
                <w:sz w:val="24"/>
                <w:szCs w:val="21"/>
              </w:rPr>
            </w:pPr>
            <w:r>
              <w:rPr>
                <w:rFonts w:hint="eastAsia" w:ascii="宋体" w:hAnsi="宋体" w:cs="宋体"/>
                <w:snapToGrid w:val="0"/>
                <w:sz w:val="24"/>
                <w:szCs w:val="21"/>
              </w:rPr>
              <w:t>1、</w:t>
            </w:r>
            <w:r>
              <w:rPr>
                <w:rFonts w:hint="eastAsia" w:ascii="宋体" w:hAnsi="宋体" w:cs="宋体"/>
                <w:snapToGrid w:val="0"/>
                <w:sz w:val="24"/>
                <w:szCs w:val="21"/>
                <w:lang w:val="zh-CN"/>
              </w:rPr>
              <w:t>产品技术指标标注“▲”</w:t>
            </w:r>
            <w:r>
              <w:rPr>
                <w:rFonts w:hint="eastAsia" w:ascii="宋体" w:hAnsi="宋体" w:cs="宋体"/>
                <w:snapToGrid w:val="0"/>
                <w:sz w:val="24"/>
                <w:szCs w:val="21"/>
              </w:rPr>
              <w:t>为实质性技术参数，不可负偏离，负偏离作无效标处理；</w:t>
            </w:r>
          </w:p>
          <w:p>
            <w:pPr>
              <w:pStyle w:val="2"/>
              <w:rPr>
                <w:rFonts w:hAnsi="宋体" w:cs="宋体"/>
              </w:rPr>
            </w:pPr>
            <w:r>
              <w:rPr>
                <w:rFonts w:hint="eastAsia" w:hAnsi="宋体" w:cs="宋体"/>
                <w:lang w:val="en-US"/>
              </w:rPr>
              <w:t>2、</w:t>
            </w:r>
            <w:r>
              <w:rPr>
                <w:rFonts w:hint="eastAsia" w:hAnsi="宋体" w:cs="宋体"/>
              </w:rPr>
              <w:t>产品技术指标标注“</w:t>
            </w:r>
            <w:r>
              <w:rPr>
                <w:rFonts w:hint="eastAsia" w:hAnsi="宋体" w:cs="宋体"/>
                <w:b/>
                <w:bCs/>
              </w:rPr>
              <w:t>★</w:t>
            </w:r>
            <w:r>
              <w:rPr>
                <w:rFonts w:hint="eastAsia" w:hAnsi="宋体" w:cs="宋体"/>
              </w:rPr>
              <w:t>”为重要技术参数，不满足招标文件要求的，每一项扣减</w:t>
            </w:r>
            <w:r>
              <w:rPr>
                <w:rFonts w:hint="eastAsia" w:hAnsi="宋体" w:cs="宋体"/>
                <w:lang w:val="en-US"/>
              </w:rPr>
              <w:t>3</w:t>
            </w:r>
            <w:r>
              <w:rPr>
                <w:rFonts w:hint="eastAsia" w:hAnsi="宋体" w:cs="宋体"/>
              </w:rPr>
              <w:t>分；</w:t>
            </w:r>
          </w:p>
          <w:p>
            <w:pPr>
              <w:pStyle w:val="2"/>
              <w:rPr>
                <w:rFonts w:hAnsi="宋体" w:cs="宋体"/>
                <w:lang w:val="en-US"/>
              </w:rPr>
            </w:pPr>
            <w:r>
              <w:rPr>
                <w:rFonts w:hint="eastAsia" w:hAnsi="宋体" w:cs="宋体"/>
                <w:lang w:val="en-US"/>
              </w:rPr>
              <w:t>3、</w:t>
            </w:r>
            <w:r>
              <w:rPr>
                <w:rFonts w:hint="eastAsia" w:hAnsi="宋体" w:cs="宋体"/>
              </w:rPr>
              <w:t>产品技术指标未标注“</w:t>
            </w:r>
            <w:r>
              <w:rPr>
                <w:rFonts w:hint="eastAsia" w:hAnsi="宋体" w:cs="宋体"/>
                <w:b/>
                <w:bCs/>
              </w:rPr>
              <w:t>★</w:t>
            </w:r>
            <w:r>
              <w:rPr>
                <w:rFonts w:hint="eastAsia" w:hAnsi="宋体" w:cs="宋体"/>
              </w:rPr>
              <w:t>”和“▲”的为一般技术参数，不满足招标文件要求的，每一项扣</w:t>
            </w:r>
            <w:r>
              <w:rPr>
                <w:rFonts w:hint="eastAsia" w:hAnsi="宋体" w:cs="宋体"/>
                <w:lang w:val="en-US"/>
              </w:rPr>
              <w:t>2分；</w:t>
            </w:r>
          </w:p>
          <w:p>
            <w:pPr>
              <w:pStyle w:val="2"/>
              <w:rPr>
                <w:rFonts w:hAnsi="宋体" w:cs="宋体"/>
                <w:lang w:val="en-US"/>
              </w:rPr>
            </w:pPr>
            <w:r>
              <w:rPr>
                <w:rFonts w:hint="eastAsia" w:hAnsi="宋体" w:cs="宋体"/>
                <w:lang w:val="en-US"/>
              </w:rPr>
              <w:t>（无法</w:t>
            </w:r>
            <w:r>
              <w:rPr>
                <w:rFonts w:hint="eastAsia" w:hAnsi="宋体" w:cs="宋体"/>
              </w:rPr>
              <w:t>提供相关证明文件或未盖</w:t>
            </w:r>
            <w:r>
              <w:rPr>
                <w:rFonts w:hint="eastAsia" w:hAnsi="宋体" w:cs="宋体"/>
                <w:lang w:val="en-US"/>
              </w:rPr>
              <w:t>公章不得分）</w:t>
            </w:r>
          </w:p>
        </w:tc>
        <w:tc>
          <w:tcPr>
            <w:tcW w:w="386" w:type="pct"/>
            <w:vAlign w:val="center"/>
          </w:tcPr>
          <w:p>
            <w:pPr>
              <w:spacing w:line="360" w:lineRule="auto"/>
              <w:jc w:val="center"/>
              <w:rPr>
                <w:rFonts w:ascii="宋体" w:hAnsi="宋体" w:cs="宋体"/>
                <w:szCs w:val="21"/>
              </w:rPr>
            </w:pPr>
            <w:r>
              <w:rPr>
                <w:rFonts w:hint="eastAsia" w:ascii="宋体" w:hAnsi="宋体" w:cs="宋体"/>
                <w:sz w:val="24"/>
              </w:rPr>
              <w:t>20</w:t>
            </w:r>
          </w:p>
        </w:tc>
        <w:tc>
          <w:tcPr>
            <w:tcW w:w="493" w:type="pct"/>
            <w:vAlign w:val="center"/>
          </w:tcPr>
          <w:p>
            <w:pPr>
              <w:spacing w:line="360" w:lineRule="auto"/>
              <w:jc w:val="center"/>
              <w:rPr>
                <w:rFonts w:ascii="宋体" w:hAnsi="宋体" w:cs="宋体"/>
                <w:sz w:val="24"/>
              </w:rPr>
            </w:pPr>
            <w:r>
              <w:rPr>
                <w:rFonts w:hint="eastAsia" w:ascii="宋体" w:hAnsi="宋体" w:cs="宋体"/>
                <w:sz w:val="24"/>
              </w:rPr>
              <w:t>客观分</w:t>
            </w:r>
          </w:p>
        </w:tc>
        <w:tc>
          <w:tcPr>
            <w:tcW w:w="971" w:type="pct"/>
            <w:vAlign w:val="center"/>
          </w:tcPr>
          <w:p>
            <w:pPr>
              <w:spacing w:line="360" w:lineRule="auto"/>
              <w:jc w:val="center"/>
              <w:rPr>
                <w:rFonts w:ascii="宋体" w:hAnsi="宋体" w:cs="宋体"/>
                <w:sz w:val="24"/>
              </w:rPr>
            </w:pPr>
            <w:r>
              <w:rPr>
                <w:rFonts w:hint="eastAsia" w:cs="仿宋" w:asciiTheme="minorEastAsia" w:hAnsiTheme="minorEastAsia" w:eastAsiaTheme="minorEastAsia"/>
                <w:bCs/>
                <w:sz w:val="24"/>
              </w:rPr>
              <w:t>技术指标偏离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649" w:type="pct"/>
            <w:vAlign w:val="center"/>
          </w:tcPr>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产品配置</w:t>
            </w:r>
          </w:p>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（6分）</w:t>
            </w:r>
          </w:p>
        </w:tc>
        <w:tc>
          <w:tcPr>
            <w:tcW w:w="2246" w:type="pct"/>
          </w:tcPr>
          <w:p>
            <w:pPr>
              <w:widowControl/>
              <w:adjustRightInd/>
              <w:spacing w:line="360" w:lineRule="auto"/>
              <w:jc w:val="left"/>
              <w:rPr>
                <w:rFonts w:ascii="宋体" w:hAnsi="宋体" w:cs="宋体"/>
                <w:sz w:val="24"/>
              </w:rPr>
            </w:pPr>
            <w:r>
              <w:rPr>
                <w:rFonts w:hint="eastAsia" w:asciiTheme="minorEastAsia" w:hAnsiTheme="minorEastAsia" w:eastAsiaTheme="minorEastAsia" w:cstheme="minorEastAsia"/>
                <w:sz w:val="24"/>
              </w:rPr>
              <w:t>投标产品的配置及综合性能满足采购需求的程度，包括所选设备的规格型号、详细配置、随机资料和配件情况。根据投标文件提供的产品清单、产品彩页、说明书等相关内容进行综合评价，其中配置和实用性（2分）、成熟性与稳定性（2分）、先进性和有效性（2分）。</w:t>
            </w:r>
          </w:p>
        </w:tc>
        <w:tc>
          <w:tcPr>
            <w:tcW w:w="386"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493" w:type="pct"/>
            <w:vAlign w:val="center"/>
          </w:tcPr>
          <w:p>
            <w:pPr>
              <w:pStyle w:val="24"/>
              <w:widowControl/>
              <w:tabs>
                <w:tab w:val="left" w:pos="0"/>
              </w:tabs>
              <w:adjustRightInd/>
              <w:spacing w:line="360" w:lineRule="auto"/>
              <w:ind w:firstLine="0" w:firstLineChars="0"/>
              <w:jc w:val="center"/>
              <w:rPr>
                <w:rFonts w:cs="宋体"/>
              </w:rPr>
            </w:pPr>
            <w:r>
              <w:rPr>
                <w:rFonts w:cs="宋体"/>
              </w:rPr>
              <w:t>主观分</w:t>
            </w:r>
          </w:p>
        </w:tc>
        <w:tc>
          <w:tcPr>
            <w:tcW w:w="971" w:type="pct"/>
            <w:vAlign w:val="center"/>
          </w:tcPr>
          <w:p>
            <w:pPr>
              <w:pStyle w:val="24"/>
              <w:widowControl/>
              <w:tabs>
                <w:tab w:val="left" w:pos="0"/>
              </w:tabs>
              <w:adjustRightInd/>
              <w:spacing w:line="360" w:lineRule="auto"/>
              <w:ind w:firstLine="0" w:firstLineChars="0"/>
              <w:jc w:val="center"/>
              <w:rPr>
                <w:rFonts w:cs="宋体"/>
              </w:rPr>
            </w:pPr>
            <w:r>
              <w:rPr>
                <w:rFonts w:hint="eastAsia" w:cs="宋体" w:asciiTheme="minorEastAsia" w:hAnsiTheme="minorEastAsia" w:eastAsiaTheme="minorEastAsia"/>
                <w:b/>
                <w:bCs/>
              </w:rPr>
              <w:t>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55" w:type="pct"/>
            <w:vAlign w:val="center"/>
          </w:tcPr>
          <w:p>
            <w:pPr>
              <w:spacing w:line="360" w:lineRule="auto"/>
              <w:jc w:val="center"/>
              <w:outlineLvl w:val="0"/>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4</w:t>
            </w:r>
          </w:p>
        </w:tc>
        <w:tc>
          <w:tcPr>
            <w:tcW w:w="649" w:type="pct"/>
            <w:vAlign w:val="center"/>
          </w:tcPr>
          <w:p>
            <w:pPr>
              <w:widowControl/>
              <w:adjustRightInd/>
              <w:spacing w:line="360" w:lineRule="auto"/>
              <w:jc w:val="center"/>
              <w:outlineLvl w:val="0"/>
              <w:rPr>
                <w:rFonts w:ascii="宋体" w:hAnsi="宋体" w:cs="宋体"/>
                <w:b/>
                <w:bCs/>
                <w:sz w:val="24"/>
              </w:rPr>
            </w:pPr>
            <w:r>
              <w:rPr>
                <w:rFonts w:hint="eastAsia" w:ascii="宋体" w:hAnsi="宋体" w:cs="宋体"/>
                <w:b/>
                <w:bCs/>
                <w:sz w:val="24"/>
              </w:rPr>
              <w:t>质量保证（3分）</w:t>
            </w:r>
          </w:p>
        </w:tc>
        <w:tc>
          <w:tcPr>
            <w:tcW w:w="2246" w:type="pct"/>
          </w:tcPr>
          <w:p>
            <w:pPr>
              <w:widowControl/>
              <w:adjustRightInd/>
              <w:spacing w:line="360" w:lineRule="auto"/>
              <w:jc w:val="left"/>
              <w:rPr>
                <w:rFonts w:ascii="宋体" w:hAnsi="宋体" w:cs="宋体"/>
                <w:sz w:val="24"/>
              </w:rPr>
            </w:pPr>
            <w:r>
              <w:rPr>
                <w:rFonts w:hint="eastAsia" w:ascii="宋体" w:hAnsi="宋体" w:cs="宋体"/>
                <w:sz w:val="24"/>
              </w:rPr>
              <w:t>根据投标人提供的项目实施安全防范及质量保障措施的合理性、全面性等内容综合评定。</w:t>
            </w:r>
          </w:p>
        </w:tc>
        <w:tc>
          <w:tcPr>
            <w:tcW w:w="386" w:type="pct"/>
            <w:vAlign w:val="center"/>
          </w:tcPr>
          <w:p>
            <w:pPr>
              <w:pStyle w:val="24"/>
              <w:widowControl/>
              <w:tabs>
                <w:tab w:val="left" w:pos="0"/>
              </w:tabs>
              <w:adjustRightInd/>
              <w:spacing w:line="360" w:lineRule="auto"/>
              <w:ind w:firstLine="0" w:firstLineChars="0"/>
              <w:jc w:val="center"/>
              <w:rPr>
                <w:rFonts w:cs="宋体"/>
              </w:rPr>
            </w:pPr>
            <w:r>
              <w:rPr>
                <w:rFonts w:hint="eastAsia" w:cs="宋体"/>
              </w:rPr>
              <w:t>3</w:t>
            </w:r>
          </w:p>
        </w:tc>
        <w:tc>
          <w:tcPr>
            <w:tcW w:w="493" w:type="pct"/>
            <w:vAlign w:val="center"/>
          </w:tcPr>
          <w:p>
            <w:pPr>
              <w:pStyle w:val="24"/>
              <w:widowControl/>
              <w:tabs>
                <w:tab w:val="left" w:pos="0"/>
              </w:tabs>
              <w:adjustRightInd/>
              <w:spacing w:line="360" w:lineRule="auto"/>
              <w:ind w:firstLine="0" w:firstLineChars="0"/>
              <w:jc w:val="center"/>
              <w:rPr>
                <w:rFonts w:cs="宋体"/>
              </w:rPr>
            </w:pPr>
            <w:r>
              <w:rPr>
                <w:rFonts w:hint="eastAsia" w:cs="宋体"/>
              </w:rPr>
              <w:t>主观分</w:t>
            </w:r>
          </w:p>
        </w:tc>
        <w:tc>
          <w:tcPr>
            <w:tcW w:w="971" w:type="pct"/>
            <w:vAlign w:val="center"/>
          </w:tcPr>
          <w:p>
            <w:pPr>
              <w:pStyle w:val="24"/>
              <w:widowControl/>
              <w:tabs>
                <w:tab w:val="left" w:pos="0"/>
              </w:tabs>
              <w:adjustRightInd/>
              <w:spacing w:line="360" w:lineRule="auto"/>
              <w:ind w:firstLine="0" w:firstLineChars="0"/>
              <w:jc w:val="center"/>
              <w:rPr>
                <w:rFonts w:cs="宋体"/>
              </w:rPr>
            </w:pPr>
            <w:r>
              <w:rPr>
                <w:rFonts w:hint="eastAsia" w:cs="仿宋_GB2312" w:asciiTheme="minorEastAsia" w:hAnsiTheme="minorEastAsia" w:eastAsiaTheme="minorEastAsia"/>
              </w:rPr>
              <w:t>质量保证方案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649" w:type="pct"/>
          </w:tcPr>
          <w:p>
            <w:pPr>
              <w:widowControl/>
              <w:adjustRightInd/>
              <w:spacing w:line="360" w:lineRule="auto"/>
              <w:jc w:val="center"/>
              <w:outlineLvl w:val="0"/>
              <w:rPr>
                <w:rFonts w:ascii="宋体" w:hAnsi="宋体" w:cs="宋体"/>
                <w:b/>
                <w:bCs/>
                <w:sz w:val="24"/>
              </w:rPr>
            </w:pPr>
          </w:p>
          <w:p>
            <w:pPr>
              <w:widowControl/>
              <w:adjustRightInd/>
              <w:spacing w:line="360" w:lineRule="auto"/>
              <w:jc w:val="center"/>
              <w:outlineLvl w:val="0"/>
              <w:rPr>
                <w:rFonts w:ascii="宋体" w:hAnsi="宋体" w:cs="宋体"/>
                <w:b/>
                <w:bCs/>
                <w:sz w:val="24"/>
              </w:rPr>
            </w:pPr>
            <w:r>
              <w:rPr>
                <w:rFonts w:hint="eastAsia" w:ascii="宋体" w:hAnsi="宋体" w:cs="宋体"/>
                <w:b/>
                <w:bCs/>
                <w:sz w:val="24"/>
              </w:rPr>
              <w:t>项目实施方案（5分）</w:t>
            </w:r>
          </w:p>
        </w:tc>
        <w:tc>
          <w:tcPr>
            <w:tcW w:w="2246" w:type="pct"/>
          </w:tcPr>
          <w:p>
            <w:pPr>
              <w:tabs>
                <w:tab w:val="left" w:pos="420"/>
              </w:tabs>
              <w:snapToGrid w:val="0"/>
              <w:spacing w:line="360" w:lineRule="auto"/>
              <w:ind w:right="-53" w:rightChars="-25"/>
              <w:outlineLvl w:val="0"/>
              <w:rPr>
                <w:rFonts w:ascii="宋体" w:hAnsi="宋体" w:cs="宋体"/>
                <w:sz w:val="24"/>
              </w:rPr>
            </w:pPr>
            <w:r>
              <w:rPr>
                <w:rFonts w:hint="eastAsia" w:ascii="宋体" w:hAnsi="宋体" w:cs="宋体"/>
                <w:sz w:val="24"/>
              </w:rPr>
              <w:t>根据投标人提供的项目方案，包括货物配送、安装、调试和验收方案等内容进行综合评议：</w:t>
            </w:r>
          </w:p>
          <w:p>
            <w:pPr>
              <w:widowControl/>
              <w:numPr>
                <w:ilvl w:val="255"/>
                <w:numId w:val="0"/>
              </w:numPr>
              <w:adjustRightInd/>
              <w:spacing w:line="360" w:lineRule="auto"/>
              <w:jc w:val="left"/>
              <w:rPr>
                <w:rFonts w:ascii="宋体" w:hAnsi="宋体" w:cs="宋体"/>
                <w:sz w:val="24"/>
              </w:rPr>
            </w:pPr>
            <w:r>
              <w:rPr>
                <w:rFonts w:hint="eastAsia" w:ascii="宋体" w:hAnsi="宋体" w:cs="宋体"/>
                <w:sz w:val="24"/>
              </w:rPr>
              <w:t>方案中含配送、安装、调试和验收方案等内容，完全满足用户需求，方案详细、合理可行的得5分；方案略有欠缺但合理的得4分；方案缺乏详尽内容，描述简单的得2分；未提供的不得分。</w:t>
            </w:r>
          </w:p>
        </w:tc>
        <w:tc>
          <w:tcPr>
            <w:tcW w:w="386" w:type="pct"/>
            <w:vAlign w:val="center"/>
          </w:tcPr>
          <w:p>
            <w:pPr>
              <w:spacing w:line="360" w:lineRule="auto"/>
              <w:jc w:val="center"/>
              <w:outlineLvl w:val="0"/>
              <w:rPr>
                <w:rFonts w:ascii="宋体" w:hAnsi="宋体" w:cs="宋体"/>
                <w:sz w:val="24"/>
              </w:rPr>
            </w:pPr>
            <w:r>
              <w:rPr>
                <w:rFonts w:hint="eastAsia" w:ascii="宋体" w:hAnsi="宋体" w:cs="宋体"/>
                <w:sz w:val="24"/>
              </w:rPr>
              <w:t>5</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主观分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仿宋_GB2312" w:asciiTheme="minorEastAsia" w:hAnsiTheme="minorEastAsia" w:eastAsiaTheme="minorEastAsia"/>
                <w:sz w:val="24"/>
              </w:rPr>
              <w:t>针对本项目的详细实施计划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649" w:type="pct"/>
            <w:vAlign w:val="center"/>
          </w:tcPr>
          <w:p>
            <w:pPr>
              <w:widowControl/>
              <w:adjustRightInd/>
              <w:spacing w:line="360" w:lineRule="auto"/>
              <w:jc w:val="center"/>
              <w:outlineLvl w:val="0"/>
              <w:rPr>
                <w:rFonts w:ascii="宋体" w:hAnsi="宋体" w:cs="宋体"/>
                <w:b/>
                <w:bCs/>
                <w:sz w:val="24"/>
              </w:rPr>
            </w:pPr>
          </w:p>
          <w:p>
            <w:pPr>
              <w:widowControl/>
              <w:adjustRightInd/>
              <w:spacing w:line="360" w:lineRule="auto"/>
              <w:jc w:val="center"/>
              <w:outlineLvl w:val="0"/>
              <w:rPr>
                <w:rFonts w:ascii="宋体" w:hAnsi="宋体" w:cs="宋体"/>
                <w:b/>
                <w:bCs/>
                <w:sz w:val="24"/>
              </w:rPr>
            </w:pPr>
            <w:r>
              <w:rPr>
                <w:rFonts w:hint="eastAsia" w:ascii="宋体" w:hAnsi="宋体" w:cs="宋体"/>
                <w:b/>
                <w:sz w:val="24"/>
              </w:rPr>
              <w:t>应急响应机制方案</w:t>
            </w:r>
            <w:r>
              <w:rPr>
                <w:rFonts w:hint="eastAsia" w:ascii="宋体" w:hAnsi="宋体" w:cs="宋体"/>
                <w:b/>
                <w:bCs/>
                <w:sz w:val="24"/>
              </w:rPr>
              <w:t>（4分）</w:t>
            </w:r>
          </w:p>
        </w:tc>
        <w:tc>
          <w:tcPr>
            <w:tcW w:w="2246" w:type="pct"/>
          </w:tcPr>
          <w:p>
            <w:pPr>
              <w:widowControl/>
              <w:shd w:val="clear" w:color="auto" w:fill="FFFFFF"/>
              <w:adjustRightInd/>
              <w:spacing w:after="225" w:line="360" w:lineRule="auto"/>
              <w:jc w:val="left"/>
              <w:rPr>
                <w:rFonts w:ascii="宋体" w:hAnsi="宋体" w:cs="宋体"/>
                <w:sz w:val="24"/>
              </w:rPr>
            </w:pPr>
            <w:r>
              <w:rPr>
                <w:rFonts w:hint="eastAsia" w:ascii="宋体" w:hAnsi="宋体" w:cs="宋体"/>
                <w:sz w:val="24"/>
              </w:rPr>
              <w:t>投标人具有完善的应急响应机制方案，具备突发情况下以及重大事件的应急保障能力，根据投标人提供的说明及措施情况评价，其中现场应急处理（1分）、技术支撑保障（1分）、易损件备品备件情况（1分）、专用工具清单等（1分）。</w:t>
            </w:r>
          </w:p>
        </w:tc>
        <w:tc>
          <w:tcPr>
            <w:tcW w:w="386" w:type="pct"/>
            <w:vAlign w:val="center"/>
          </w:tcPr>
          <w:p>
            <w:pPr>
              <w:spacing w:line="360" w:lineRule="auto"/>
              <w:jc w:val="center"/>
              <w:outlineLvl w:val="0"/>
              <w:rPr>
                <w:rFonts w:ascii="宋体" w:hAnsi="宋体" w:cs="宋体"/>
                <w:sz w:val="24"/>
              </w:rPr>
            </w:pPr>
            <w:r>
              <w:rPr>
                <w:rFonts w:hint="eastAsia" w:ascii="宋体" w:hAnsi="宋体" w:cs="宋体"/>
                <w:sz w:val="24"/>
              </w:rPr>
              <w:t>4</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主观分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ascii="宋体" w:hAnsi="宋体" w:cs="宋体"/>
                <w:sz w:val="24"/>
              </w:rPr>
              <w:t>应急响应机制方案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255" w:type="pct"/>
            <w:vAlign w:val="center"/>
          </w:tcPr>
          <w:p>
            <w:pPr>
              <w:spacing w:line="360" w:lineRule="auto"/>
              <w:jc w:val="center"/>
              <w:outlineLvl w:val="0"/>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7</w:t>
            </w:r>
          </w:p>
        </w:tc>
        <w:tc>
          <w:tcPr>
            <w:tcW w:w="649" w:type="pct"/>
            <w:vAlign w:val="center"/>
          </w:tcPr>
          <w:p>
            <w:pPr>
              <w:widowControl/>
              <w:adjustRightInd/>
              <w:spacing w:line="360" w:lineRule="auto"/>
              <w:jc w:val="center"/>
              <w:outlineLvl w:val="0"/>
              <w:rPr>
                <w:rFonts w:ascii="宋体" w:hAnsi="宋体" w:cs="宋体"/>
                <w:b/>
                <w:bCs/>
                <w:sz w:val="24"/>
              </w:rPr>
            </w:pPr>
            <w:r>
              <w:rPr>
                <w:rFonts w:hint="eastAsia" w:ascii="宋体" w:hAnsi="宋体" w:cs="宋体"/>
                <w:b/>
                <w:bCs/>
                <w:sz w:val="24"/>
              </w:rPr>
              <w:t>培训</w:t>
            </w:r>
          </w:p>
          <w:p>
            <w:pPr>
              <w:widowControl/>
              <w:adjustRightInd/>
              <w:spacing w:line="360" w:lineRule="auto"/>
              <w:jc w:val="center"/>
              <w:outlineLvl w:val="0"/>
              <w:rPr>
                <w:rFonts w:ascii="宋体" w:hAnsi="宋体" w:cs="宋体"/>
                <w:b/>
                <w:bCs/>
                <w:sz w:val="24"/>
              </w:rPr>
            </w:pPr>
            <w:r>
              <w:rPr>
                <w:rFonts w:hint="eastAsia" w:ascii="宋体" w:hAnsi="宋体" w:cs="宋体"/>
                <w:b/>
                <w:bCs/>
                <w:sz w:val="24"/>
              </w:rPr>
              <w:t>（6分）</w:t>
            </w:r>
          </w:p>
        </w:tc>
        <w:tc>
          <w:tcPr>
            <w:tcW w:w="2246" w:type="pct"/>
          </w:tcPr>
          <w:p>
            <w:pPr>
              <w:widowControl/>
              <w:adjustRightInd/>
              <w:spacing w:line="360" w:lineRule="auto"/>
              <w:jc w:val="left"/>
              <w:rPr>
                <w:rFonts w:ascii="宋体" w:hAnsi="宋体" w:cs="宋体"/>
                <w:sz w:val="24"/>
              </w:rPr>
            </w:pPr>
            <w:r>
              <w:rPr>
                <w:rFonts w:hint="eastAsia" w:ascii="宋体" w:hAnsi="宋体" w:cs="宋体"/>
                <w:sz w:val="24"/>
              </w:rPr>
              <w:t>根据投标文件提供的培训方案评审，培训目标明确、培训安排合理、培训内容全面，培训人员专业，具备培训资源和能力。</w:t>
            </w:r>
          </w:p>
          <w:p>
            <w:pPr>
              <w:widowControl/>
              <w:adjustRightInd/>
              <w:spacing w:line="360" w:lineRule="auto"/>
              <w:jc w:val="left"/>
              <w:rPr>
                <w:lang w:val="en-US"/>
              </w:rPr>
            </w:pPr>
            <w:r>
              <w:rPr>
                <w:rFonts w:hint="eastAsia" w:ascii="宋体" w:hAnsi="宋体" w:cs="宋体"/>
                <w:sz w:val="24"/>
              </w:rPr>
              <w:t>其中操作培训（2分）、维护培训</w:t>
            </w:r>
            <w:r>
              <w:rPr>
                <w:rFonts w:hint="eastAsia" w:ascii="宋体" w:hAnsi="宋体" w:eastAsia="宋体" w:cs="宋体"/>
                <w:snapToGrid/>
                <w:sz w:val="24"/>
                <w:szCs w:val="24"/>
                <w:lang w:val="en-US"/>
              </w:rPr>
              <w:t>（2分）、技术力量配备情况（2分）。</w:t>
            </w:r>
          </w:p>
        </w:tc>
        <w:tc>
          <w:tcPr>
            <w:tcW w:w="386"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493" w:type="pct"/>
            <w:vAlign w:val="center"/>
          </w:tcPr>
          <w:p>
            <w:pPr>
              <w:pStyle w:val="24"/>
              <w:widowControl/>
              <w:tabs>
                <w:tab w:val="left" w:pos="0"/>
              </w:tabs>
              <w:adjustRightInd/>
              <w:spacing w:line="360" w:lineRule="auto"/>
              <w:ind w:firstLine="0" w:firstLineChars="0"/>
              <w:jc w:val="center"/>
              <w:rPr>
                <w:rFonts w:cs="宋体"/>
              </w:rPr>
            </w:pPr>
            <w:r>
              <w:rPr>
                <w:rFonts w:hint="eastAsia" w:cs="宋体"/>
              </w:rPr>
              <w:t>主观分</w:t>
            </w:r>
          </w:p>
        </w:tc>
        <w:tc>
          <w:tcPr>
            <w:tcW w:w="971" w:type="pct"/>
            <w:vAlign w:val="center"/>
          </w:tcPr>
          <w:p>
            <w:pPr>
              <w:pStyle w:val="24"/>
              <w:widowControl/>
              <w:tabs>
                <w:tab w:val="left" w:pos="0"/>
              </w:tabs>
              <w:adjustRightInd/>
              <w:spacing w:line="360" w:lineRule="auto"/>
              <w:ind w:firstLine="0" w:firstLineChars="0"/>
              <w:jc w:val="center"/>
              <w:rPr>
                <w:rFonts w:cs="宋体"/>
              </w:rPr>
            </w:pPr>
            <w:r>
              <w:rPr>
                <w:rStyle w:val="963"/>
                <w:rFonts w:hint="eastAsia" w:asciiTheme="minorEastAsia" w:hAnsiTheme="minorEastAsia" w:eastAsiaTheme="minorEastAsia"/>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55" w:type="pct"/>
            <w:vMerge w:val="restar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649" w:type="pct"/>
            <w:vMerge w:val="restart"/>
            <w:vAlign w:val="center"/>
          </w:tcPr>
          <w:p>
            <w:pPr>
              <w:widowControl/>
              <w:adjustRightInd/>
              <w:spacing w:line="360" w:lineRule="auto"/>
              <w:jc w:val="center"/>
              <w:outlineLvl w:val="0"/>
              <w:rPr>
                <w:rFonts w:ascii="宋体" w:hAnsi="宋体" w:cs="宋体"/>
                <w:b/>
                <w:bCs/>
                <w:sz w:val="24"/>
              </w:rPr>
            </w:pPr>
            <w:r>
              <w:rPr>
                <w:rFonts w:hint="eastAsia" w:ascii="宋体" w:hAnsi="宋体" w:cs="宋体"/>
                <w:b/>
                <w:bCs/>
                <w:sz w:val="24"/>
              </w:rPr>
              <w:t>售后服务（5分）</w:t>
            </w:r>
          </w:p>
          <w:p>
            <w:pPr>
              <w:pStyle w:val="2"/>
              <w:rPr>
                <w:lang w:val="en-US"/>
              </w:rPr>
            </w:pPr>
          </w:p>
        </w:tc>
        <w:tc>
          <w:tcPr>
            <w:tcW w:w="2246" w:type="pct"/>
          </w:tcPr>
          <w:p>
            <w:pPr>
              <w:tabs>
                <w:tab w:val="left" w:pos="420"/>
              </w:tabs>
              <w:snapToGrid w:val="0"/>
              <w:spacing w:line="360" w:lineRule="auto"/>
              <w:outlineLvl w:val="0"/>
              <w:rPr>
                <w:rFonts w:ascii="宋体" w:hAnsi="宋体" w:cs="宋体"/>
                <w:sz w:val="24"/>
              </w:rPr>
            </w:pPr>
            <w:r>
              <w:rPr>
                <w:rFonts w:hint="eastAsia" w:ascii="宋体" w:hAnsi="宋体" w:cs="宋体"/>
                <w:sz w:val="24"/>
              </w:rPr>
              <w:t>根据投标人提供的售后服务方案（包括但不限于备品备件提供、技术支持力量、故障响应时间等）内容进行综合评议：</w:t>
            </w:r>
          </w:p>
          <w:p>
            <w:pPr>
              <w:widowControl/>
              <w:adjustRightInd/>
              <w:spacing w:line="360" w:lineRule="auto"/>
              <w:jc w:val="left"/>
              <w:rPr>
                <w:rFonts w:ascii="宋体" w:hAnsi="宋体" w:cs="宋体"/>
                <w:sz w:val="24"/>
              </w:rPr>
            </w:pPr>
            <w:r>
              <w:rPr>
                <w:rFonts w:hint="eastAsia" w:ascii="宋体" w:hAnsi="宋体" w:cs="宋体"/>
                <w:sz w:val="24"/>
              </w:rPr>
              <w:t>服务方案及承诺等完全满足用户需求，详细、合理可行的得4分；方案及承诺略有欠缺但合理的得3分；方案及承诺缺乏详尽内容，描述简单的得1分；未提供的不得分。</w:t>
            </w:r>
          </w:p>
        </w:tc>
        <w:tc>
          <w:tcPr>
            <w:tcW w:w="386" w:type="pct"/>
            <w:vAlign w:val="center"/>
          </w:tcPr>
          <w:p>
            <w:pPr>
              <w:spacing w:line="360" w:lineRule="auto"/>
              <w:ind w:firstLine="240" w:firstLineChars="100"/>
              <w:outlineLvl w:val="0"/>
              <w:rPr>
                <w:rFonts w:ascii="宋体" w:hAnsi="宋体" w:cs="宋体"/>
                <w:sz w:val="24"/>
              </w:rPr>
            </w:pPr>
            <w:r>
              <w:rPr>
                <w:rFonts w:hint="eastAsia" w:ascii="宋体" w:hAnsi="宋体" w:cs="宋体"/>
                <w:sz w:val="24"/>
              </w:rPr>
              <w:t>4</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主观分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255" w:type="pct"/>
            <w:vMerge w:val="continue"/>
            <w:vAlign w:val="center"/>
          </w:tcPr>
          <w:p>
            <w:pPr>
              <w:spacing w:line="360" w:lineRule="auto"/>
              <w:jc w:val="center"/>
              <w:outlineLvl w:val="0"/>
              <w:rPr>
                <w:rFonts w:cs="宋体" w:asciiTheme="minorEastAsia" w:hAnsiTheme="minorEastAsia" w:eastAsiaTheme="minorEastAsia"/>
                <w:sz w:val="24"/>
              </w:rPr>
            </w:pPr>
          </w:p>
        </w:tc>
        <w:tc>
          <w:tcPr>
            <w:tcW w:w="649" w:type="pct"/>
            <w:vMerge w:val="continue"/>
            <w:vAlign w:val="center"/>
          </w:tcPr>
          <w:p>
            <w:pPr>
              <w:widowControl/>
              <w:adjustRightInd/>
              <w:spacing w:line="360" w:lineRule="auto"/>
              <w:jc w:val="center"/>
              <w:outlineLvl w:val="0"/>
              <w:rPr>
                <w:rFonts w:ascii="宋体" w:hAnsi="宋体" w:cs="宋体"/>
                <w:b/>
                <w:bCs/>
                <w:sz w:val="24"/>
              </w:rPr>
            </w:pPr>
          </w:p>
        </w:tc>
        <w:tc>
          <w:tcPr>
            <w:tcW w:w="2246" w:type="pct"/>
          </w:tcPr>
          <w:p>
            <w:pPr>
              <w:tabs>
                <w:tab w:val="left" w:pos="420"/>
              </w:tabs>
              <w:snapToGrid w:val="0"/>
              <w:spacing w:line="360" w:lineRule="auto"/>
              <w:outlineLvl w:val="0"/>
              <w:rPr>
                <w:rFonts w:ascii="仿宋" w:hAnsi="仿宋" w:eastAsia="仿宋" w:cs="仿宋"/>
                <w:bCs/>
                <w:sz w:val="24"/>
              </w:rPr>
            </w:pPr>
            <w:r>
              <w:rPr>
                <w:rFonts w:hint="eastAsia" w:ascii="宋体" w:hAnsi="宋体" w:cs="宋体"/>
                <w:sz w:val="24"/>
              </w:rPr>
              <w:t>承诺在产品故障或维修短时间内无法修复，先提供备品备件满足采购人使用，得1分。</w:t>
            </w:r>
          </w:p>
        </w:tc>
        <w:tc>
          <w:tcPr>
            <w:tcW w:w="386" w:type="pct"/>
            <w:vAlign w:val="center"/>
          </w:tcPr>
          <w:p>
            <w:pPr>
              <w:spacing w:line="360" w:lineRule="auto"/>
              <w:ind w:firstLine="240" w:firstLineChars="100"/>
              <w:outlineLvl w:val="0"/>
              <w:rPr>
                <w:rFonts w:ascii="宋体" w:hAnsi="宋体" w:cs="宋体"/>
                <w:sz w:val="24"/>
              </w:rPr>
            </w:pPr>
            <w:r>
              <w:rPr>
                <w:rFonts w:hint="eastAsia" w:ascii="宋体" w:hAnsi="宋体" w:cs="宋体"/>
                <w:sz w:val="24"/>
              </w:rPr>
              <w:t>1</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55" w:type="pct"/>
            <w:vAlign w:val="center"/>
          </w:tcPr>
          <w:p>
            <w:pPr>
              <w:spacing w:line="360" w:lineRule="auto"/>
              <w:jc w:val="center"/>
              <w:outlineLvl w:val="0"/>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9</w:t>
            </w:r>
          </w:p>
        </w:tc>
        <w:tc>
          <w:tcPr>
            <w:tcW w:w="649" w:type="pct"/>
            <w:vAlign w:val="center"/>
          </w:tcPr>
          <w:p>
            <w:pPr>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质保期</w:t>
            </w:r>
          </w:p>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b/>
                <w:bCs/>
                <w:sz w:val="24"/>
              </w:rPr>
              <w:t>（2分）</w:t>
            </w:r>
          </w:p>
        </w:tc>
        <w:tc>
          <w:tcPr>
            <w:tcW w:w="2246" w:type="pct"/>
            <w:vAlign w:val="center"/>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质保期每增加半年得1分，最高得2分。</w:t>
            </w:r>
          </w:p>
          <w:p>
            <w:pPr>
              <w:pStyle w:val="2"/>
              <w:rPr>
                <w:color w:val="FF0000"/>
                <w:lang w:val="en-US"/>
              </w:rPr>
            </w:pPr>
            <w:r>
              <w:rPr>
                <w:rFonts w:hint="eastAsia" w:cs="宋体" w:asciiTheme="minorEastAsia" w:hAnsiTheme="minorEastAsia" w:eastAsiaTheme="minorEastAsia"/>
                <w:snapToGrid/>
                <w:color w:val="auto"/>
                <w:szCs w:val="24"/>
                <w:lang w:val="en-US"/>
              </w:rPr>
              <w:t>（注：标项三有毒气体探测仪和可燃气体探测仪须同步增加，否则不予认可。）</w:t>
            </w:r>
          </w:p>
        </w:tc>
        <w:tc>
          <w:tcPr>
            <w:tcW w:w="386"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649" w:type="pct"/>
            <w:vAlign w:val="center"/>
          </w:tcPr>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政策分</w:t>
            </w:r>
          </w:p>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（1分）</w:t>
            </w:r>
          </w:p>
        </w:tc>
        <w:tc>
          <w:tcPr>
            <w:tcW w:w="2246" w:type="pct"/>
          </w:tcPr>
          <w:p>
            <w:pPr>
              <w:widowControl/>
              <w:shd w:val="clear" w:color="auto" w:fill="FFFFFF"/>
              <w:adjustRightInd/>
              <w:spacing w:after="225"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投标产品具有国家确定的认证机构出具的、处于有效期之内的节能产品认证证书的得 0.5 分；投标产品具有国家确定的认证机构出具的、处于有效期之内的环境标志产品认证证书的得 0.5 分。</w:t>
            </w:r>
          </w:p>
        </w:tc>
        <w:tc>
          <w:tcPr>
            <w:tcW w:w="386" w:type="pct"/>
            <w:vAlign w:val="center"/>
          </w:tcPr>
          <w:p>
            <w:pPr>
              <w:spacing w:line="360" w:lineRule="auto"/>
              <w:ind w:firstLine="120" w:firstLineChars="50"/>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649" w:type="pct"/>
          </w:tcPr>
          <w:p>
            <w:pPr>
              <w:widowControl/>
              <w:adjustRightInd/>
              <w:spacing w:line="360" w:lineRule="auto"/>
              <w:jc w:val="center"/>
              <w:outlineLvl w:val="0"/>
              <w:rPr>
                <w:rFonts w:ascii="宋体" w:hAnsi="宋体" w:cs="宋体"/>
                <w:b/>
                <w:bCs/>
                <w:sz w:val="24"/>
              </w:rPr>
            </w:pPr>
          </w:p>
          <w:p>
            <w:pPr>
              <w:widowControl/>
              <w:adjustRightInd/>
              <w:spacing w:line="360" w:lineRule="auto"/>
              <w:jc w:val="center"/>
              <w:outlineLvl w:val="0"/>
              <w:rPr>
                <w:rFonts w:ascii="宋体" w:hAnsi="宋体" w:cs="宋体"/>
                <w:b/>
                <w:bCs/>
                <w:sz w:val="24"/>
              </w:rPr>
            </w:pPr>
          </w:p>
          <w:p>
            <w:pPr>
              <w:widowControl/>
              <w:adjustRightInd/>
              <w:spacing w:line="360" w:lineRule="auto"/>
              <w:jc w:val="center"/>
              <w:outlineLvl w:val="0"/>
              <w:rPr>
                <w:rFonts w:ascii="宋体" w:hAnsi="宋体" w:cs="宋体"/>
                <w:b/>
                <w:bCs/>
                <w:sz w:val="24"/>
              </w:rPr>
            </w:pPr>
          </w:p>
          <w:p>
            <w:pPr>
              <w:widowControl/>
              <w:adjustRightInd/>
              <w:spacing w:line="360" w:lineRule="auto"/>
              <w:jc w:val="center"/>
              <w:outlineLvl w:val="0"/>
              <w:rPr>
                <w:rFonts w:ascii="宋体" w:hAnsi="宋体" w:cs="宋体"/>
                <w:b/>
                <w:bCs/>
                <w:sz w:val="24"/>
              </w:rPr>
            </w:pPr>
            <w:r>
              <w:rPr>
                <w:rFonts w:hint="eastAsia" w:ascii="宋体" w:hAnsi="宋体" w:cs="宋体"/>
                <w:b/>
                <w:bCs/>
                <w:sz w:val="24"/>
              </w:rPr>
              <w:t>样品</w:t>
            </w:r>
          </w:p>
          <w:p>
            <w:pPr>
              <w:widowControl/>
              <w:adjustRightInd/>
              <w:spacing w:line="360" w:lineRule="auto"/>
              <w:jc w:val="center"/>
              <w:outlineLvl w:val="0"/>
              <w:rPr>
                <w:rFonts w:ascii="宋体" w:hAnsi="宋体" w:cs="宋体"/>
                <w:b/>
                <w:bCs/>
                <w:sz w:val="24"/>
              </w:rPr>
            </w:pPr>
            <w:r>
              <w:rPr>
                <w:rFonts w:hint="eastAsia" w:ascii="宋体" w:hAnsi="宋体" w:cs="宋体"/>
                <w:b/>
                <w:bCs/>
                <w:sz w:val="24"/>
              </w:rPr>
              <w:t>（15分）</w:t>
            </w:r>
          </w:p>
          <w:p>
            <w:pPr>
              <w:pStyle w:val="2"/>
              <w:rPr>
                <w:b/>
                <w:lang w:val="en-US"/>
              </w:rPr>
            </w:pPr>
            <w:r>
              <w:rPr>
                <w:rFonts w:hint="eastAsia"/>
                <w:b/>
                <w:lang w:val="en-US"/>
              </w:rPr>
              <w:t>暗标评审</w:t>
            </w:r>
          </w:p>
        </w:tc>
        <w:tc>
          <w:tcPr>
            <w:tcW w:w="2246" w:type="pct"/>
          </w:tcPr>
          <w:p>
            <w:pPr>
              <w:pStyle w:val="2"/>
              <w:rPr>
                <w:rFonts w:hAnsi="宋体" w:cs="宋体"/>
                <w:b/>
                <w:bCs/>
              </w:rPr>
            </w:pPr>
            <w:r>
              <w:rPr>
                <w:rFonts w:hint="eastAsia" w:hAnsi="宋体" w:cs="宋体"/>
                <w:b/>
                <w:bCs/>
              </w:rPr>
              <w:t>根据样品对需求功能的符合程度、功能先进性、操作便捷性、实用性、与消防救援实战需求的符合程度、工艺、结构设计合理性及整体产品质量情况综合评价。</w:t>
            </w:r>
          </w:p>
          <w:p>
            <w:pPr>
              <w:pStyle w:val="2"/>
              <w:rPr>
                <w:rFonts w:cs="宋体" w:asciiTheme="minorEastAsia" w:hAnsiTheme="minorEastAsia" w:eastAsiaTheme="minorEastAsia"/>
                <w:snapToGrid/>
                <w:szCs w:val="24"/>
                <w:lang w:val="en-US"/>
              </w:rPr>
            </w:pPr>
            <w:r>
              <w:rPr>
                <w:rFonts w:hint="eastAsia" w:cs="宋体" w:asciiTheme="minorEastAsia" w:hAnsiTheme="minorEastAsia" w:eastAsiaTheme="minorEastAsia"/>
                <w:snapToGrid/>
                <w:szCs w:val="24"/>
                <w:lang w:val="en-US"/>
              </w:rPr>
              <w:t>1.制作工艺及质量</w:t>
            </w:r>
          </w:p>
          <w:p>
            <w:pPr>
              <w:pStyle w:val="2"/>
              <w:rPr>
                <w:rFonts w:cs="宋体" w:asciiTheme="minorEastAsia" w:hAnsiTheme="minorEastAsia" w:eastAsiaTheme="minorEastAsia"/>
                <w:snapToGrid/>
                <w:szCs w:val="24"/>
                <w:lang w:val="en-US"/>
              </w:rPr>
            </w:pPr>
            <w:r>
              <w:rPr>
                <w:rFonts w:hint="eastAsia" w:cs="宋体" w:asciiTheme="minorEastAsia" w:hAnsiTheme="minorEastAsia" w:eastAsiaTheme="minorEastAsia"/>
                <w:snapToGrid/>
                <w:szCs w:val="24"/>
                <w:lang w:val="en-US"/>
              </w:rPr>
              <w:t>1.1外表结合处缝隙，配件结合处紧密程度，安装、扎实程度，贴面拼贴严密、平整程度等。3分</w:t>
            </w:r>
          </w:p>
          <w:p>
            <w:pPr>
              <w:pStyle w:val="2"/>
              <w:rPr>
                <w:rFonts w:cs="宋体" w:asciiTheme="minorEastAsia" w:hAnsiTheme="minorEastAsia" w:eastAsiaTheme="minorEastAsia"/>
                <w:snapToGrid/>
                <w:szCs w:val="24"/>
                <w:lang w:val="en-US"/>
              </w:rPr>
            </w:pPr>
            <w:r>
              <w:rPr>
                <w:rFonts w:hint="eastAsia" w:cs="宋体" w:asciiTheme="minorEastAsia" w:hAnsiTheme="minorEastAsia" w:eastAsiaTheme="minorEastAsia"/>
                <w:snapToGrid/>
                <w:szCs w:val="24"/>
                <w:lang w:val="en-US"/>
              </w:rPr>
              <w:t>1.2细节处理程度。2分</w:t>
            </w:r>
          </w:p>
          <w:p>
            <w:pPr>
              <w:pStyle w:val="2"/>
              <w:rPr>
                <w:rFonts w:cs="宋体" w:asciiTheme="minorEastAsia" w:hAnsiTheme="minorEastAsia" w:eastAsiaTheme="minorEastAsia"/>
                <w:snapToGrid/>
                <w:szCs w:val="24"/>
                <w:lang w:val="en-US"/>
              </w:rPr>
            </w:pPr>
            <w:r>
              <w:rPr>
                <w:rFonts w:hint="eastAsia" w:cs="宋体" w:asciiTheme="minorEastAsia" w:hAnsiTheme="minorEastAsia" w:eastAsiaTheme="minorEastAsia"/>
                <w:snapToGrid/>
                <w:szCs w:val="24"/>
                <w:lang w:val="en-US"/>
              </w:rPr>
              <w:t>1.3加工工艺水平。2分</w:t>
            </w:r>
          </w:p>
          <w:p>
            <w:pPr>
              <w:pStyle w:val="2"/>
              <w:rPr>
                <w:rFonts w:cs="宋体" w:asciiTheme="minorEastAsia" w:hAnsiTheme="minorEastAsia" w:eastAsiaTheme="minorEastAsia"/>
                <w:snapToGrid/>
                <w:szCs w:val="24"/>
                <w:lang w:val="en-US"/>
              </w:rPr>
            </w:pPr>
            <w:r>
              <w:rPr>
                <w:rFonts w:hint="eastAsia" w:cs="宋体" w:asciiTheme="minorEastAsia" w:hAnsiTheme="minorEastAsia" w:eastAsiaTheme="minorEastAsia"/>
                <w:snapToGrid/>
                <w:szCs w:val="24"/>
                <w:lang w:val="en-US"/>
              </w:rPr>
              <w:t>2.样品与消防救援实战需求的符合程度，包括样品的规格、功能、</w:t>
            </w:r>
            <w:r>
              <w:rPr>
                <w:rFonts w:hint="eastAsia" w:cs="宋体" w:asciiTheme="minorEastAsia" w:hAnsiTheme="minorEastAsia" w:eastAsiaTheme="minorEastAsia"/>
                <w:snapToGrid/>
                <w:color w:val="auto"/>
                <w:szCs w:val="24"/>
                <w:lang w:val="en-US"/>
              </w:rPr>
              <w:t>材质及五金件质量</w:t>
            </w:r>
            <w:r>
              <w:rPr>
                <w:rFonts w:hint="eastAsia" w:cs="宋体" w:asciiTheme="minorEastAsia" w:hAnsiTheme="minorEastAsia" w:eastAsiaTheme="minorEastAsia"/>
                <w:snapToGrid/>
                <w:szCs w:val="24"/>
                <w:lang w:val="en-US"/>
              </w:rPr>
              <w:t>等方面，每个方面1分，最高得3分。</w:t>
            </w:r>
          </w:p>
          <w:p>
            <w:pPr>
              <w:pStyle w:val="2"/>
              <w:rPr>
                <w:rFonts w:cs="宋体" w:asciiTheme="minorEastAsia" w:hAnsiTheme="minorEastAsia" w:eastAsiaTheme="minorEastAsia"/>
                <w:snapToGrid/>
                <w:szCs w:val="24"/>
                <w:lang w:val="en-US"/>
              </w:rPr>
            </w:pPr>
            <w:r>
              <w:rPr>
                <w:rFonts w:hint="eastAsia" w:cs="宋体" w:asciiTheme="minorEastAsia" w:hAnsiTheme="minorEastAsia" w:eastAsiaTheme="minorEastAsia"/>
                <w:snapToGrid/>
                <w:szCs w:val="24"/>
                <w:lang w:val="en-US"/>
              </w:rPr>
              <w:t>3.外观整体效果、美观实用性。1分</w:t>
            </w:r>
          </w:p>
          <w:p>
            <w:pPr>
              <w:pStyle w:val="2"/>
              <w:rPr>
                <w:rFonts w:cs="宋体" w:asciiTheme="minorEastAsia" w:hAnsiTheme="minorEastAsia" w:eastAsiaTheme="minorEastAsia"/>
                <w:snapToGrid/>
                <w:szCs w:val="24"/>
                <w:lang w:val="en-US"/>
              </w:rPr>
            </w:pPr>
            <w:r>
              <w:rPr>
                <w:rFonts w:hint="eastAsia" w:cs="宋体" w:asciiTheme="minorEastAsia" w:hAnsiTheme="minorEastAsia" w:eastAsiaTheme="minorEastAsia"/>
                <w:snapToGrid/>
                <w:szCs w:val="24"/>
                <w:lang w:val="en-US"/>
              </w:rPr>
              <w:t>4.结构设计合理性、舒适性。1分</w:t>
            </w:r>
          </w:p>
          <w:p>
            <w:pPr>
              <w:widowControl/>
              <w:shd w:val="clear" w:color="auto" w:fill="FFFFFF"/>
              <w:adjustRightInd/>
              <w:spacing w:after="225" w:line="360" w:lineRule="auto"/>
              <w:jc w:val="left"/>
              <w:rPr>
                <w:rFonts w:ascii="宋体" w:hAnsi="宋体" w:cs="宋体"/>
                <w:sz w:val="24"/>
              </w:rPr>
            </w:pPr>
            <w:r>
              <w:rPr>
                <w:rFonts w:hint="eastAsia" w:ascii="宋体" w:hAnsi="宋体" w:cs="宋体"/>
                <w:sz w:val="24"/>
              </w:rPr>
              <w:t>5.投标样品操作界面流畅不卡顿，符合采购需求，针对采购人的特殊工作性质及工作环境设计的。3分</w:t>
            </w:r>
          </w:p>
        </w:tc>
        <w:tc>
          <w:tcPr>
            <w:tcW w:w="386" w:type="pct"/>
            <w:vAlign w:val="center"/>
          </w:tcPr>
          <w:p>
            <w:pPr>
              <w:spacing w:line="360" w:lineRule="auto"/>
              <w:ind w:firstLine="120" w:firstLineChars="50"/>
              <w:outlineLvl w:val="0"/>
              <w:rPr>
                <w:rFonts w:ascii="宋体" w:hAnsi="宋体" w:cs="宋体"/>
                <w:sz w:val="24"/>
              </w:rPr>
            </w:pPr>
            <w:r>
              <w:rPr>
                <w:rFonts w:hint="eastAsia" w:ascii="宋体" w:hAnsi="宋体" w:cs="宋体"/>
                <w:sz w:val="24"/>
              </w:rPr>
              <w:t>15</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主观分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255"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649" w:type="pct"/>
            <w:vAlign w:val="center"/>
          </w:tcPr>
          <w:p>
            <w:pPr>
              <w:widowControl/>
              <w:adjustRightInd/>
              <w:spacing w:line="360" w:lineRule="auto"/>
              <w:jc w:val="center"/>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投标报价（30分）</w:t>
            </w:r>
          </w:p>
        </w:tc>
        <w:tc>
          <w:tcPr>
            <w:tcW w:w="2246" w:type="pct"/>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有效投标报价的最低价作为评标基准价，其最低报价为满分；按［投标报价得分=（评标基准价/投标报价）*30］的计算公式计算。</w:t>
            </w:r>
          </w:p>
          <w:p>
            <w:pPr>
              <w:widowControl/>
              <w:shd w:val="clear" w:color="auto" w:fill="FFFFFF"/>
              <w:adjustRightInd/>
              <w:spacing w:after="225" w:line="315" w:lineRule="atLeas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评标过程中，不得去掉报价中的最高报价和最低报价。</w:t>
            </w:r>
          </w:p>
          <w:p>
            <w:pPr>
              <w:widowControl/>
              <w:shd w:val="clear" w:color="auto" w:fill="FFFFFF"/>
              <w:adjustRightInd/>
              <w:spacing w:after="225" w:line="315" w:lineRule="atLeas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因落实政府采购政策需要进行价格调整的，以调整后的价格计算评标基准价和投标报价。</w:t>
            </w:r>
          </w:p>
        </w:tc>
        <w:tc>
          <w:tcPr>
            <w:tcW w:w="386" w:type="pct"/>
            <w:vAlign w:val="center"/>
          </w:tcPr>
          <w:p>
            <w:pPr>
              <w:spacing w:line="360" w:lineRule="auto"/>
              <w:ind w:firstLine="120" w:firstLineChars="50"/>
              <w:outlineLvl w:val="0"/>
              <w:rPr>
                <w:rFonts w:cs="宋体" w:asciiTheme="minorEastAsia" w:hAnsiTheme="minorEastAsia" w:eastAsiaTheme="minorEastAsia"/>
                <w:sz w:val="24"/>
              </w:rPr>
            </w:pPr>
            <w:r>
              <w:rPr>
                <w:rFonts w:hint="eastAsia" w:cs="宋体" w:asciiTheme="minorEastAsia" w:hAnsiTheme="minorEastAsia" w:eastAsiaTheme="minorEastAsia"/>
                <w:sz w:val="24"/>
              </w:rPr>
              <w:t>30</w:t>
            </w:r>
          </w:p>
        </w:tc>
        <w:tc>
          <w:tcPr>
            <w:tcW w:w="493"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客观分</w:t>
            </w:r>
          </w:p>
        </w:tc>
        <w:tc>
          <w:tcPr>
            <w:tcW w:w="971" w:type="pct"/>
            <w:vAlign w:val="center"/>
          </w:tcPr>
          <w:p>
            <w:pPr>
              <w:spacing w:line="360" w:lineRule="auto"/>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w:t>
            </w:r>
          </w:p>
        </w:tc>
      </w:tr>
    </w:tbl>
    <w:p>
      <w:pPr>
        <w:snapToGrid w:val="0"/>
        <w:spacing w:line="360" w:lineRule="auto"/>
        <w:rPr>
          <w:rFonts w:ascii="宋体" w:hAnsi="宋体" w:cs="宋体"/>
          <w:b/>
          <w:sz w:val="32"/>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废标后，采购代理机构应当将废标理由通知所有投标人。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31"/>
    <w:p>
      <w:pPr>
        <w:widowControl/>
        <w:adjustRightInd/>
        <w:jc w:val="left"/>
        <w:rPr>
          <w:rFonts w:ascii="宋体" w:hAnsi="宋体" w:cs="宋体"/>
          <w:b/>
          <w:sz w:val="36"/>
          <w:szCs w:val="36"/>
        </w:rPr>
      </w:pPr>
      <w:bookmarkStart w:id="397" w:name="第五部分"/>
      <w:bookmarkStart w:id="398" w:name="_Toc86217003"/>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第五部分 拟签订的合同文本</w:t>
      </w:r>
    </w:p>
    <w:p>
      <w:pPr>
        <w:rPr>
          <w:rFonts w:ascii="宋体" w:hAnsi="宋体" w:cs="宋体"/>
          <w:sz w:val="24"/>
          <w:u w:val="single"/>
        </w:rPr>
      </w:pPr>
      <w:r>
        <w:rPr>
          <w:rFonts w:hint="eastAsia" w:ascii="宋体" w:hAnsi="宋体" w:cs="宋体"/>
          <w:sz w:val="24"/>
        </w:rPr>
        <w:t>合同编号：</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签订日期：年月日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lang w:val="zh-CN"/>
        </w:rPr>
        <w:t>年月日</w:t>
      </w:r>
      <w:r>
        <w:rPr>
          <w:rFonts w:hint="eastAsia" w:ascii="宋体" w:hAnsi="宋体" w:cs="宋体"/>
          <w:sz w:val="24"/>
        </w:rPr>
        <w:t>，</w:t>
      </w:r>
      <w:r>
        <w:rPr>
          <w:rFonts w:hint="eastAsia" w:ascii="宋体" w:hAnsi="宋体" w:cs="宋体"/>
          <w:sz w:val="24"/>
          <w:u w:val="single"/>
        </w:rPr>
        <w:t xml:space="preserve">   （采购人）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（项目名称、编号）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9" w:name="_Toc3029"/>
      <w:bookmarkStart w:id="400" w:name="_Toc24059"/>
      <w:bookmarkStart w:id="401" w:name="_Toc2232"/>
      <w:r>
        <w:rPr>
          <w:rFonts w:hint="eastAsia" w:ascii="宋体" w:hAnsi="宋体" w:cs="宋体"/>
          <w:b/>
          <w:sz w:val="24"/>
        </w:rPr>
        <w:t>1.1 合同组成部分</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2" w:name="_Toc24300"/>
      <w:bookmarkStart w:id="403" w:name="_Toc21295"/>
      <w:bookmarkStart w:id="404" w:name="_Toc27126"/>
      <w:r>
        <w:rPr>
          <w:rFonts w:hint="eastAsia" w:ascii="宋体" w:hAnsi="宋体" w:cs="宋体"/>
          <w:b/>
          <w:sz w:val="24"/>
        </w:rPr>
        <w:t>1.2 货物</w:t>
      </w:r>
      <w:bookmarkEnd w:id="402"/>
      <w:bookmarkEnd w:id="403"/>
      <w:bookmarkEnd w:id="404"/>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p>
    <w:p>
      <w:pPr>
        <w:spacing w:line="560" w:lineRule="exact"/>
        <w:ind w:firstLine="480" w:firstLineChars="200"/>
        <w:rPr>
          <w:rFonts w:ascii="宋体" w:hAnsi="宋体" w:cs="宋体"/>
          <w:sz w:val="24"/>
          <w:u w:val="single"/>
        </w:rPr>
      </w:pPr>
      <w:r>
        <w:rPr>
          <w:rFonts w:hint="eastAsia" w:ascii="宋体" w:hAnsi="宋体" w:cs="宋体"/>
          <w:sz w:val="24"/>
        </w:rPr>
        <w:t>1.2.2 货物数量：；</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5" w:name="_Toc21631"/>
      <w:bookmarkStart w:id="406" w:name="_Toc21551"/>
      <w:bookmarkStart w:id="407" w:name="_Toc23292"/>
      <w:r>
        <w:rPr>
          <w:rFonts w:hint="eastAsia" w:ascii="宋体" w:hAnsi="宋体" w:cs="宋体"/>
          <w:b/>
          <w:sz w:val="24"/>
        </w:rPr>
        <w:t>1.3 价款</w:t>
      </w:r>
      <w:bookmarkEnd w:id="405"/>
      <w:bookmarkEnd w:id="406"/>
      <w:bookmarkEnd w:id="407"/>
    </w:p>
    <w:p>
      <w:pPr>
        <w:spacing w:line="560" w:lineRule="exact"/>
        <w:ind w:firstLine="480" w:firstLineChars="200"/>
        <w:rPr>
          <w:rFonts w:ascii="宋体" w:hAnsi="宋体" w:cs="宋体"/>
          <w:sz w:val="24"/>
        </w:rPr>
      </w:pPr>
      <w:r>
        <w:rPr>
          <w:rFonts w:hint="eastAsia" w:ascii="宋体" w:hAnsi="宋体" w:cs="宋体"/>
          <w:sz w:val="24"/>
        </w:rPr>
        <w:t>本合同总价（含税）为：￥元（大写：元人民币）。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pStyle w:val="957"/>
        <w:spacing w:before="0" w:beforeAutospacing="0" w:after="0" w:afterAutospacing="0" w:line="360" w:lineRule="auto"/>
        <w:ind w:firstLine="480"/>
        <w:rPr>
          <w:b/>
        </w:rPr>
      </w:pPr>
      <w:bookmarkStart w:id="408" w:name="_Toc10340"/>
      <w:bookmarkStart w:id="409" w:name="_Toc22618"/>
      <w:bookmarkStart w:id="410" w:name="_Toc1814"/>
      <w:r>
        <w:rPr>
          <w:rFonts w:hint="eastAsia"/>
          <w:b/>
        </w:rPr>
        <w:t>1.4履约保证金</w:t>
      </w:r>
    </w:p>
    <w:p>
      <w:pPr>
        <w:pStyle w:val="957"/>
        <w:spacing w:before="0" w:beforeAutospacing="0" w:after="0" w:afterAutospacing="0" w:line="360" w:lineRule="auto"/>
        <w:ind w:firstLine="480"/>
      </w:pPr>
      <w:r>
        <w:rPr>
          <w:rFonts w:hint="eastAsia"/>
        </w:rPr>
        <w:t>乙方（是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b/>
          <w:i/>
          <w:sz w:val="24"/>
          <w:u w:val="single"/>
        </w:rPr>
        <w:t>合同专用条款</w:t>
      </w:r>
      <w:r>
        <w:rPr>
          <w:rFonts w:hint="eastAsia" w:ascii="宋体" w:hAnsi="宋体" w:cs="宋体"/>
          <w:kern w:val="0"/>
          <w:sz w:val="24"/>
        </w:rPr>
        <w:t>；</w:t>
      </w:r>
    </w:p>
    <w:p>
      <w:pPr>
        <w:pStyle w:val="4"/>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8"/>
      <w:bookmarkEnd w:id="409"/>
      <w:bookmarkEnd w:id="410"/>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b/>
          <w:i/>
          <w:sz w:val="24"/>
          <w:u w:val="single"/>
        </w:rPr>
        <w:t>合同专用条款</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b/>
          <w:i/>
          <w:u w:val="single"/>
        </w:rPr>
        <w:t>合同专用条款</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b/>
          <w:i/>
          <w:u w:val="single"/>
        </w:rPr>
        <w:t>合同专用条款</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1" w:name="_Toc32071"/>
      <w:bookmarkStart w:id="412" w:name="_Toc19304"/>
      <w:bookmarkStart w:id="413" w:name="_Toc2846"/>
      <w:r>
        <w:rPr>
          <w:rFonts w:hint="eastAsia" w:ascii="宋体" w:hAnsi="宋体" w:cs="宋体"/>
          <w:b/>
          <w:sz w:val="24"/>
        </w:rPr>
        <w:t>1.7货物交付期限、地点和方式</w:t>
      </w:r>
      <w:bookmarkEnd w:id="411"/>
      <w:bookmarkEnd w:id="412"/>
      <w:bookmarkEnd w:id="413"/>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4" w:name="_Toc21423"/>
      <w:bookmarkStart w:id="415" w:name="_Toc27250"/>
      <w:bookmarkStart w:id="416" w:name="_Toc19554"/>
      <w:r>
        <w:rPr>
          <w:rFonts w:hint="eastAsia" w:ascii="宋体" w:hAnsi="宋体" w:cs="宋体"/>
          <w:b/>
          <w:sz w:val="24"/>
        </w:rPr>
        <w:t>1.8违约责任</w:t>
      </w:r>
      <w:bookmarkEnd w:id="414"/>
      <w:bookmarkEnd w:id="415"/>
      <w:bookmarkEnd w:id="416"/>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highlight w:val="none"/>
          <w:u w:val="single"/>
        </w:rPr>
        <w:t>0.1</w:t>
      </w:r>
      <w:r>
        <w:rPr>
          <w:rFonts w:hint="eastAsia" w:ascii="宋体" w:hAnsi="宋体" w:cs="宋体"/>
          <w:kern w:val="0"/>
          <w:sz w:val="24"/>
          <w:highlight w:val="none"/>
          <w:u w:val="single"/>
        </w:rPr>
        <w:t>（可根据情况修改）</w:t>
      </w:r>
      <w:r>
        <w:rPr>
          <w:rFonts w:hint="eastAsia" w:ascii="宋体" w:hAnsi="宋体" w:cs="宋体"/>
          <w:sz w:val="24"/>
          <w:highlight w:val="none"/>
        </w:rPr>
        <w:t>%计算</w:t>
      </w:r>
      <w:r>
        <w:rPr>
          <w:rFonts w:hint="eastAsia" w:ascii="宋体" w:hAnsi="宋体" w:cs="宋体"/>
          <w:sz w:val="24"/>
        </w:rPr>
        <w:t>，最高限额为本合同总价的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7" w:name="_Toc16021"/>
      <w:bookmarkStart w:id="418" w:name="_Toc28375"/>
      <w:bookmarkStart w:id="419" w:name="_Toc15583"/>
      <w:r>
        <w:rPr>
          <w:rFonts w:hint="eastAsia" w:ascii="宋体" w:hAnsi="宋体" w:cs="宋体"/>
          <w:b/>
          <w:sz w:val="24"/>
        </w:rPr>
        <w:t>1.9合同争议的解决</w:t>
      </w:r>
      <w:bookmarkEnd w:id="417"/>
      <w:bookmarkEnd w:id="418"/>
      <w:bookmarkEnd w:id="41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0" w:name="_Toc15322"/>
      <w:bookmarkStart w:id="421" w:name="_Toc11173"/>
      <w:bookmarkStart w:id="422" w:name="_Toc7245"/>
      <w:r>
        <w:rPr>
          <w:rFonts w:hint="eastAsia" w:ascii="宋体" w:hAnsi="宋体" w:cs="宋体"/>
          <w:b/>
          <w:sz w:val="24"/>
        </w:rPr>
        <w:t>2.0 合同生效</w:t>
      </w:r>
      <w:bookmarkEnd w:id="420"/>
      <w:bookmarkEnd w:id="421"/>
      <w:bookmarkEnd w:id="422"/>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tbl>
      <w:tblPr>
        <w:tblStyle w:val="62"/>
        <w:tblW w:w="9458" w:type="dxa"/>
        <w:tblInd w:w="0" w:type="dxa"/>
        <w:tblLayout w:type="fixed"/>
        <w:tblCellMar>
          <w:top w:w="0" w:type="dxa"/>
          <w:left w:w="0" w:type="dxa"/>
          <w:bottom w:w="0" w:type="dxa"/>
          <w:right w:w="0" w:type="dxa"/>
        </w:tblCellMar>
      </w:tblPr>
      <w:tblGrid>
        <w:gridCol w:w="4729"/>
        <w:gridCol w:w="4729"/>
      </w:tblGrid>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lang w:val="en-GB"/>
              </w:rPr>
            </w:pPr>
            <w:r>
              <w:rPr>
                <w:rFonts w:hint="eastAsia" w:hAnsi="宋体" w:cs="宋体"/>
                <w:b/>
                <w:sz w:val="24"/>
                <w:szCs w:val="24"/>
              </w:rPr>
              <w:br w:type="page"/>
            </w:r>
            <w:r>
              <w:rPr>
                <w:rStyle w:val="963"/>
                <w:rFonts w:hint="eastAsia" w:hAnsi="宋体" w:cs="宋体"/>
                <w:sz w:val="24"/>
                <w:szCs w:val="24"/>
              </w:rPr>
              <w:t>甲方：</w:t>
            </w:r>
          </w:p>
        </w:tc>
        <w:tc>
          <w:tcPr>
            <w:tcW w:w="4729" w:type="dxa"/>
          </w:tcPr>
          <w:p>
            <w:pPr>
              <w:pStyle w:val="962"/>
              <w:snapToGrid w:val="0"/>
              <w:rPr>
                <w:rStyle w:val="963"/>
                <w:rFonts w:hAnsi="宋体" w:cs="宋体"/>
                <w:sz w:val="24"/>
                <w:szCs w:val="24"/>
              </w:rPr>
            </w:pPr>
            <w:r>
              <w:rPr>
                <w:rStyle w:val="963"/>
                <w:rFonts w:hint="eastAsia" w:hAnsi="宋体" w:cs="宋体"/>
                <w:sz w:val="24"/>
                <w:szCs w:val="24"/>
              </w:rPr>
              <w:t>乙方：</w:t>
            </w:r>
          </w:p>
        </w:tc>
      </w:tr>
      <w:tr>
        <w:tblPrEx>
          <w:tblCellMar>
            <w:top w:w="0" w:type="dxa"/>
            <w:left w:w="0" w:type="dxa"/>
            <w:bottom w:w="0" w:type="dxa"/>
            <w:right w:w="0" w:type="dxa"/>
          </w:tblCellMar>
        </w:tblPrEx>
        <w:tc>
          <w:tcPr>
            <w:tcW w:w="4729" w:type="dxa"/>
          </w:tcPr>
          <w:p>
            <w:pPr>
              <w:pStyle w:val="962"/>
              <w:snapToGrid w:val="0"/>
              <w:rPr>
                <w:rFonts w:hAnsi="宋体" w:cs="宋体"/>
                <w:b/>
                <w:sz w:val="24"/>
                <w:szCs w:val="24"/>
              </w:rPr>
            </w:pPr>
            <w:r>
              <w:rPr>
                <w:rFonts w:hint="eastAsia" w:hAnsi="宋体" w:cs="宋体"/>
                <w:sz w:val="24"/>
                <w:szCs w:val="24"/>
                <w:lang w:val="zh-CN"/>
              </w:rPr>
              <w:t>统一社会信用代码：</w:t>
            </w:r>
          </w:p>
        </w:tc>
        <w:tc>
          <w:tcPr>
            <w:tcW w:w="4729" w:type="dxa"/>
          </w:tcPr>
          <w:p>
            <w:pPr>
              <w:autoSpaceDE w:val="0"/>
              <w:autoSpaceDN w:val="0"/>
              <w:spacing w:line="360" w:lineRule="auto"/>
              <w:rPr>
                <w:rStyle w:val="963"/>
                <w:rFonts w:ascii="宋体" w:hAnsi="宋体" w:cs="宋体"/>
                <w:sz w:val="24"/>
              </w:rPr>
            </w:pPr>
            <w:r>
              <w:rPr>
                <w:rFonts w:hint="eastAsia" w:ascii="宋体" w:hAnsi="宋体" w:cs="宋体"/>
                <w:sz w:val="24"/>
                <w:lang w:val="zh-CN"/>
              </w:rPr>
              <w:t>统一社会信用代码或身份证号码：</w:t>
            </w:r>
          </w:p>
        </w:tc>
      </w:tr>
      <w:tr>
        <w:tblPrEx>
          <w:tblCellMar>
            <w:top w:w="0" w:type="dxa"/>
            <w:left w:w="0" w:type="dxa"/>
            <w:bottom w:w="0" w:type="dxa"/>
            <w:right w:w="0" w:type="dxa"/>
          </w:tblCellMar>
        </w:tblPrEx>
        <w:tc>
          <w:tcPr>
            <w:tcW w:w="4729" w:type="dxa"/>
          </w:tcPr>
          <w:p>
            <w:pPr>
              <w:autoSpaceDE w:val="0"/>
              <w:autoSpaceDN w:val="0"/>
              <w:spacing w:line="360" w:lineRule="auto"/>
              <w:rPr>
                <w:rFonts w:ascii="宋体" w:hAnsi="宋体" w:cs="宋体"/>
                <w:sz w:val="24"/>
                <w:lang w:val="zh-CN"/>
              </w:rPr>
            </w:pPr>
            <w:r>
              <w:rPr>
                <w:rFonts w:hint="eastAsia" w:ascii="宋体" w:hAnsi="宋体" w:cs="宋体"/>
                <w:sz w:val="24"/>
                <w:lang w:val="zh-CN"/>
              </w:rPr>
              <w:t>住所：</w:t>
            </w:r>
          </w:p>
        </w:tc>
        <w:tc>
          <w:tcPr>
            <w:tcW w:w="4729" w:type="dxa"/>
          </w:tcPr>
          <w:p>
            <w:pPr>
              <w:autoSpaceDE w:val="0"/>
              <w:autoSpaceDN w:val="0"/>
              <w:spacing w:line="360" w:lineRule="auto"/>
              <w:rPr>
                <w:rFonts w:ascii="宋体" w:hAnsi="宋体" w:cs="宋体"/>
                <w:sz w:val="24"/>
                <w:lang w:val="zh-CN"/>
              </w:rPr>
            </w:pPr>
            <w:r>
              <w:rPr>
                <w:rFonts w:hint="eastAsia" w:ascii="宋体" w:hAnsi="宋体" w:cs="宋体"/>
                <w:sz w:val="24"/>
                <w:lang w:val="zh-CN"/>
              </w:rPr>
              <w:t>住所：</w:t>
            </w:r>
          </w:p>
        </w:tc>
      </w:tr>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rPr>
            </w:pPr>
            <w:r>
              <w:rPr>
                <w:rStyle w:val="963"/>
                <w:rFonts w:hint="eastAsia" w:hAnsi="宋体" w:cs="宋体"/>
                <w:sz w:val="24"/>
                <w:szCs w:val="24"/>
              </w:rPr>
              <w:t>法定代表人：</w:t>
            </w:r>
          </w:p>
          <w:p>
            <w:pPr>
              <w:pStyle w:val="962"/>
              <w:snapToGrid w:val="0"/>
              <w:rPr>
                <w:rStyle w:val="963"/>
                <w:rFonts w:hAnsi="宋体" w:cs="宋体"/>
                <w:sz w:val="24"/>
                <w:szCs w:val="24"/>
              </w:rPr>
            </w:pPr>
            <w:r>
              <w:rPr>
                <w:rStyle w:val="963"/>
                <w:rFonts w:hint="eastAsia" w:hAnsi="宋体" w:cs="宋体"/>
                <w:sz w:val="24"/>
                <w:szCs w:val="24"/>
              </w:rPr>
              <w:t>或授权代表（签字）：</w:t>
            </w:r>
          </w:p>
        </w:tc>
        <w:tc>
          <w:tcPr>
            <w:tcW w:w="4729" w:type="dxa"/>
          </w:tcPr>
          <w:p>
            <w:pPr>
              <w:pStyle w:val="962"/>
              <w:snapToGrid w:val="0"/>
              <w:rPr>
                <w:rStyle w:val="963"/>
                <w:rFonts w:hAnsi="宋体" w:cs="宋体"/>
                <w:sz w:val="24"/>
                <w:szCs w:val="24"/>
              </w:rPr>
            </w:pPr>
            <w:r>
              <w:rPr>
                <w:rStyle w:val="963"/>
                <w:rFonts w:hint="eastAsia" w:hAnsi="宋体" w:cs="宋体"/>
                <w:sz w:val="24"/>
                <w:szCs w:val="24"/>
              </w:rPr>
              <w:t>法定代表人：</w:t>
            </w:r>
          </w:p>
          <w:p>
            <w:pPr>
              <w:pStyle w:val="962"/>
              <w:snapToGrid w:val="0"/>
              <w:rPr>
                <w:rStyle w:val="963"/>
                <w:rFonts w:hAnsi="宋体" w:cs="宋体"/>
                <w:sz w:val="24"/>
                <w:szCs w:val="24"/>
              </w:rPr>
            </w:pPr>
            <w:r>
              <w:rPr>
                <w:rStyle w:val="963"/>
                <w:rFonts w:hint="eastAsia" w:hAnsi="宋体" w:cs="宋体"/>
                <w:sz w:val="24"/>
                <w:szCs w:val="24"/>
              </w:rPr>
              <w:t>或授权代表（签字）：</w:t>
            </w:r>
          </w:p>
        </w:tc>
      </w:tr>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rPr>
            </w:pPr>
            <w:r>
              <w:rPr>
                <w:rStyle w:val="963"/>
                <w:rFonts w:hint="eastAsia" w:hAnsi="宋体" w:cs="宋体"/>
                <w:sz w:val="24"/>
                <w:szCs w:val="24"/>
              </w:rPr>
              <w:t>联系人：</w:t>
            </w:r>
          </w:p>
        </w:tc>
        <w:tc>
          <w:tcPr>
            <w:tcW w:w="4729" w:type="dxa"/>
          </w:tcPr>
          <w:p>
            <w:pPr>
              <w:pStyle w:val="962"/>
              <w:snapToGrid w:val="0"/>
              <w:rPr>
                <w:rStyle w:val="963"/>
                <w:rFonts w:hAnsi="宋体" w:cs="宋体"/>
                <w:sz w:val="24"/>
                <w:szCs w:val="24"/>
              </w:rPr>
            </w:pPr>
            <w:r>
              <w:rPr>
                <w:rStyle w:val="963"/>
                <w:rFonts w:hint="eastAsia" w:hAnsi="宋体" w:cs="宋体"/>
                <w:sz w:val="24"/>
                <w:szCs w:val="24"/>
              </w:rPr>
              <w:t>联系人：</w:t>
            </w:r>
          </w:p>
        </w:tc>
      </w:tr>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rPr>
            </w:pPr>
            <w:r>
              <w:rPr>
                <w:rFonts w:hint="eastAsia" w:hAnsi="宋体" w:cs="宋体"/>
                <w:sz w:val="24"/>
                <w:szCs w:val="24"/>
                <w:lang w:val="zh-CN"/>
              </w:rPr>
              <w:t>约定送达地址</w:t>
            </w:r>
            <w:r>
              <w:rPr>
                <w:rStyle w:val="963"/>
                <w:rFonts w:hint="eastAsia" w:hAnsi="宋体" w:cs="宋体"/>
                <w:sz w:val="24"/>
                <w:szCs w:val="24"/>
              </w:rPr>
              <w:t xml:space="preserve">： </w:t>
            </w:r>
          </w:p>
        </w:tc>
        <w:tc>
          <w:tcPr>
            <w:tcW w:w="4729" w:type="dxa"/>
          </w:tcPr>
          <w:p>
            <w:pPr>
              <w:pStyle w:val="962"/>
              <w:snapToGrid w:val="0"/>
              <w:rPr>
                <w:rStyle w:val="963"/>
                <w:rFonts w:hAnsi="宋体" w:cs="宋体"/>
                <w:sz w:val="24"/>
                <w:szCs w:val="24"/>
              </w:rPr>
            </w:pPr>
            <w:r>
              <w:rPr>
                <w:rFonts w:hint="eastAsia" w:hAnsi="宋体" w:cs="宋体"/>
                <w:sz w:val="24"/>
                <w:szCs w:val="24"/>
                <w:lang w:val="zh-CN"/>
              </w:rPr>
              <w:t>约定送达地址</w:t>
            </w:r>
            <w:r>
              <w:rPr>
                <w:rStyle w:val="963"/>
                <w:rFonts w:hint="eastAsia" w:hAnsi="宋体" w:cs="宋体"/>
                <w:sz w:val="24"/>
                <w:szCs w:val="24"/>
              </w:rPr>
              <w:t>：</w:t>
            </w:r>
          </w:p>
        </w:tc>
      </w:tr>
      <w:tr>
        <w:tblPrEx>
          <w:tblCellMar>
            <w:top w:w="0" w:type="dxa"/>
            <w:left w:w="0" w:type="dxa"/>
            <w:bottom w:w="0" w:type="dxa"/>
            <w:right w:w="0" w:type="dxa"/>
          </w:tblCellMar>
        </w:tblPrEx>
        <w:tc>
          <w:tcPr>
            <w:tcW w:w="4729" w:type="dxa"/>
          </w:tcPr>
          <w:p>
            <w:pPr>
              <w:pStyle w:val="962"/>
              <w:snapToGrid w:val="0"/>
              <w:rPr>
                <w:rFonts w:hAnsi="宋体" w:cs="宋体"/>
                <w:sz w:val="24"/>
                <w:szCs w:val="24"/>
                <w:lang w:val="zh-CN"/>
              </w:rPr>
            </w:pPr>
            <w:r>
              <w:rPr>
                <w:rFonts w:hint="eastAsia" w:hAnsi="宋体" w:cs="宋体"/>
                <w:sz w:val="24"/>
                <w:szCs w:val="24"/>
                <w:lang w:val="zh-CN"/>
              </w:rPr>
              <w:t>邮政编码：</w:t>
            </w:r>
          </w:p>
        </w:tc>
        <w:tc>
          <w:tcPr>
            <w:tcW w:w="4729" w:type="dxa"/>
          </w:tcPr>
          <w:p>
            <w:pPr>
              <w:pStyle w:val="962"/>
              <w:snapToGrid w:val="0"/>
              <w:rPr>
                <w:rFonts w:hAnsi="宋体" w:cs="宋体"/>
                <w:sz w:val="24"/>
                <w:szCs w:val="24"/>
                <w:lang w:val="zh-CN"/>
              </w:rPr>
            </w:pPr>
            <w:r>
              <w:rPr>
                <w:rFonts w:hint="eastAsia" w:hAnsi="宋体" w:cs="宋体"/>
                <w:sz w:val="24"/>
                <w:szCs w:val="24"/>
                <w:lang w:val="zh-CN"/>
              </w:rPr>
              <w:t>邮政编码：</w:t>
            </w:r>
          </w:p>
        </w:tc>
      </w:tr>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rPr>
            </w:pPr>
            <w:r>
              <w:rPr>
                <w:rStyle w:val="963"/>
                <w:rFonts w:hint="eastAsia" w:hAnsi="宋体" w:cs="宋体"/>
                <w:sz w:val="24"/>
                <w:szCs w:val="24"/>
              </w:rPr>
              <w:t>电话：</w:t>
            </w:r>
          </w:p>
        </w:tc>
        <w:tc>
          <w:tcPr>
            <w:tcW w:w="4729" w:type="dxa"/>
          </w:tcPr>
          <w:p>
            <w:pPr>
              <w:pStyle w:val="962"/>
              <w:snapToGrid w:val="0"/>
              <w:rPr>
                <w:rStyle w:val="963"/>
                <w:rFonts w:hAnsi="宋体" w:cs="宋体"/>
                <w:sz w:val="24"/>
                <w:szCs w:val="24"/>
              </w:rPr>
            </w:pPr>
            <w:r>
              <w:rPr>
                <w:rStyle w:val="963"/>
                <w:rFonts w:hint="eastAsia" w:hAnsi="宋体" w:cs="宋体"/>
                <w:sz w:val="24"/>
                <w:szCs w:val="24"/>
              </w:rPr>
              <w:t>电话：</w:t>
            </w:r>
          </w:p>
        </w:tc>
      </w:tr>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rPr>
            </w:pPr>
            <w:r>
              <w:rPr>
                <w:rStyle w:val="963"/>
                <w:rFonts w:hint="eastAsia" w:hAnsi="宋体" w:cs="宋体"/>
                <w:sz w:val="24"/>
                <w:szCs w:val="24"/>
              </w:rPr>
              <w:t>传真：</w:t>
            </w:r>
          </w:p>
        </w:tc>
        <w:tc>
          <w:tcPr>
            <w:tcW w:w="4729" w:type="dxa"/>
          </w:tcPr>
          <w:p>
            <w:pPr>
              <w:pStyle w:val="962"/>
              <w:snapToGrid w:val="0"/>
              <w:rPr>
                <w:rStyle w:val="963"/>
                <w:rFonts w:hAnsi="宋体" w:cs="宋体"/>
                <w:sz w:val="24"/>
                <w:szCs w:val="24"/>
              </w:rPr>
            </w:pPr>
            <w:r>
              <w:rPr>
                <w:rStyle w:val="963"/>
                <w:rFonts w:hint="eastAsia" w:hAnsi="宋体" w:cs="宋体"/>
                <w:sz w:val="24"/>
                <w:szCs w:val="24"/>
              </w:rPr>
              <w:t>传真：</w:t>
            </w:r>
          </w:p>
        </w:tc>
      </w:tr>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rPr>
            </w:pPr>
            <w:r>
              <w:rPr>
                <w:rFonts w:hint="eastAsia" w:hAnsi="宋体" w:cs="宋体"/>
                <w:sz w:val="24"/>
                <w:szCs w:val="24"/>
                <w:lang w:val="zh-CN"/>
              </w:rPr>
              <w:t>电子邮箱：</w:t>
            </w:r>
          </w:p>
        </w:tc>
        <w:tc>
          <w:tcPr>
            <w:tcW w:w="4729" w:type="dxa"/>
          </w:tcPr>
          <w:p>
            <w:pPr>
              <w:pStyle w:val="962"/>
              <w:snapToGrid w:val="0"/>
              <w:rPr>
                <w:rStyle w:val="963"/>
                <w:rFonts w:hAnsi="宋体" w:cs="宋体"/>
                <w:sz w:val="24"/>
                <w:szCs w:val="24"/>
              </w:rPr>
            </w:pPr>
            <w:r>
              <w:rPr>
                <w:rFonts w:hint="eastAsia" w:hAnsi="宋体" w:cs="宋体"/>
                <w:sz w:val="24"/>
                <w:szCs w:val="24"/>
                <w:lang w:val="zh-CN"/>
              </w:rPr>
              <w:t>电子邮箱：</w:t>
            </w:r>
          </w:p>
        </w:tc>
      </w:tr>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rPr>
            </w:pPr>
            <w:r>
              <w:rPr>
                <w:rStyle w:val="963"/>
                <w:rFonts w:hint="eastAsia" w:hAnsi="宋体" w:cs="宋体"/>
                <w:sz w:val="24"/>
                <w:szCs w:val="24"/>
              </w:rPr>
              <w:t>开户银行：</w:t>
            </w:r>
          </w:p>
        </w:tc>
        <w:tc>
          <w:tcPr>
            <w:tcW w:w="4729" w:type="dxa"/>
          </w:tcPr>
          <w:p>
            <w:pPr>
              <w:pStyle w:val="962"/>
              <w:snapToGrid w:val="0"/>
              <w:rPr>
                <w:rStyle w:val="963"/>
                <w:rFonts w:hAnsi="宋体" w:cs="宋体"/>
                <w:sz w:val="24"/>
                <w:szCs w:val="24"/>
              </w:rPr>
            </w:pPr>
            <w:r>
              <w:rPr>
                <w:rStyle w:val="963"/>
                <w:rFonts w:hint="eastAsia" w:hAnsi="宋体" w:cs="宋体"/>
                <w:sz w:val="24"/>
                <w:szCs w:val="24"/>
              </w:rPr>
              <w:t>开户银行：</w:t>
            </w:r>
          </w:p>
        </w:tc>
      </w:tr>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rPr>
            </w:pPr>
            <w:r>
              <w:rPr>
                <w:rFonts w:hint="eastAsia" w:hAnsi="宋体" w:cs="宋体"/>
                <w:sz w:val="24"/>
                <w:szCs w:val="24"/>
              </w:rPr>
              <w:t>开户名称：</w:t>
            </w:r>
          </w:p>
        </w:tc>
        <w:tc>
          <w:tcPr>
            <w:tcW w:w="4729" w:type="dxa"/>
          </w:tcPr>
          <w:p>
            <w:pPr>
              <w:pStyle w:val="962"/>
              <w:snapToGrid w:val="0"/>
              <w:rPr>
                <w:rStyle w:val="963"/>
                <w:rFonts w:hAnsi="宋体" w:cs="宋体"/>
                <w:sz w:val="24"/>
                <w:szCs w:val="24"/>
              </w:rPr>
            </w:pPr>
            <w:r>
              <w:rPr>
                <w:rFonts w:hint="eastAsia" w:hAnsi="宋体" w:cs="宋体"/>
                <w:sz w:val="24"/>
                <w:szCs w:val="24"/>
              </w:rPr>
              <w:t>开户名称：</w:t>
            </w:r>
          </w:p>
        </w:tc>
      </w:tr>
      <w:tr>
        <w:tblPrEx>
          <w:tblCellMar>
            <w:top w:w="0" w:type="dxa"/>
            <w:left w:w="0" w:type="dxa"/>
            <w:bottom w:w="0" w:type="dxa"/>
            <w:right w:w="0" w:type="dxa"/>
          </w:tblCellMar>
        </w:tblPrEx>
        <w:tc>
          <w:tcPr>
            <w:tcW w:w="4729" w:type="dxa"/>
          </w:tcPr>
          <w:p>
            <w:pPr>
              <w:pStyle w:val="962"/>
              <w:snapToGrid w:val="0"/>
              <w:rPr>
                <w:rStyle w:val="963"/>
                <w:rFonts w:hAnsi="宋体" w:cs="宋体"/>
                <w:sz w:val="24"/>
                <w:szCs w:val="24"/>
              </w:rPr>
            </w:pPr>
            <w:r>
              <w:rPr>
                <w:rStyle w:val="963"/>
                <w:rFonts w:hint="eastAsia" w:hAnsi="宋体" w:cs="宋体"/>
                <w:sz w:val="24"/>
                <w:szCs w:val="24"/>
              </w:rPr>
              <w:t>开户账号：</w:t>
            </w:r>
          </w:p>
        </w:tc>
        <w:tc>
          <w:tcPr>
            <w:tcW w:w="4729" w:type="dxa"/>
          </w:tcPr>
          <w:p>
            <w:pPr>
              <w:pStyle w:val="962"/>
              <w:snapToGrid w:val="0"/>
              <w:rPr>
                <w:rStyle w:val="963"/>
                <w:rFonts w:hAnsi="宋体" w:cs="宋体"/>
                <w:sz w:val="24"/>
                <w:szCs w:val="24"/>
              </w:rPr>
            </w:pPr>
            <w:r>
              <w:rPr>
                <w:rStyle w:val="963"/>
                <w:rFonts w:hint="eastAsia" w:hAnsi="宋体" w:cs="宋体"/>
                <w:sz w:val="24"/>
                <w:szCs w:val="24"/>
              </w:rPr>
              <w:t>开户账号：</w:t>
            </w:r>
          </w:p>
        </w:tc>
      </w:tr>
    </w:tbl>
    <w:p>
      <w:pPr>
        <w:widowControl/>
        <w:adjustRightInd/>
        <w:jc w:val="center"/>
        <w:rPr>
          <w:rFonts w:ascii="宋体" w:hAnsi="宋体" w:cs="宋体"/>
          <w:b/>
        </w:rPr>
      </w:pPr>
    </w:p>
    <w:p>
      <w:pPr>
        <w:pStyle w:val="2"/>
      </w:pPr>
      <w:r>
        <w:br w:type="page"/>
      </w:r>
    </w:p>
    <w:p>
      <w:pPr>
        <w:widowControl/>
        <w:adjustRightInd/>
        <w:jc w:val="center"/>
        <w:rPr>
          <w:rFonts w:ascii="宋体" w:hAnsi="宋体" w:cs="宋体"/>
          <w:b/>
          <w:sz w:val="24"/>
        </w:rPr>
      </w:pPr>
      <w:r>
        <w:rPr>
          <w:rFonts w:hint="eastAsia" w:ascii="宋体" w:hAnsi="宋体" w:cs="宋体"/>
          <w:b/>
        </w:rPr>
        <w:t>第二部分 合同一般条款</w:t>
      </w:r>
    </w:p>
    <w:p>
      <w:pPr>
        <w:spacing w:line="560" w:lineRule="exact"/>
        <w:ind w:firstLine="482" w:firstLineChars="200"/>
        <w:outlineLvl w:val="0"/>
        <w:rPr>
          <w:rFonts w:ascii="宋体" w:hAnsi="宋体" w:cs="宋体"/>
          <w:b/>
          <w:sz w:val="24"/>
        </w:rPr>
      </w:pPr>
      <w:bookmarkStart w:id="423" w:name="_Ref467379225"/>
      <w:bookmarkStart w:id="424" w:name="_Ref467379205"/>
      <w:bookmarkStart w:id="425" w:name="_Toc487900349"/>
      <w:bookmarkStart w:id="426" w:name="_Toc16917"/>
      <w:bookmarkStart w:id="427" w:name="_Toc28763"/>
      <w:bookmarkStart w:id="428" w:name="_Ref467378463"/>
      <w:bookmarkStart w:id="429" w:name="_Ref467378404"/>
      <w:bookmarkStart w:id="430" w:name="_Ref467379214"/>
      <w:bookmarkStart w:id="431" w:name="_Ref467379109"/>
      <w:bookmarkStart w:id="432" w:name="_Toc259093669"/>
      <w:bookmarkStart w:id="433" w:name="_Ref467379101"/>
      <w:bookmarkStart w:id="434" w:name="_Ref467378499"/>
      <w:bookmarkStart w:id="435" w:name="_Toc19614"/>
      <w:bookmarkStart w:id="436" w:name="_Toc279701240"/>
      <w:bookmarkStart w:id="437" w:name="_Ref467379195"/>
      <w:bookmarkStart w:id="438" w:name="_Ref467379094"/>
      <w:r>
        <w:rPr>
          <w:rFonts w:hint="eastAsia" w:ascii="宋体" w:hAnsi="宋体" w:cs="宋体"/>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9" w:name="_Ref467378840"/>
      <w:r>
        <w:rPr>
          <w:rFonts w:hint="eastAsia" w:ascii="宋体" w:hAnsi="宋体" w:cs="宋体"/>
          <w:sz w:val="24"/>
        </w:rPr>
        <w:t>2.1.4 “甲方”系指与中标或成交供应商签署合同的采购人</w:t>
      </w:r>
      <w:bookmarkEnd w:id="439"/>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0" w:name="_Ref467379400"/>
      <w:r>
        <w:rPr>
          <w:rFonts w:hint="eastAsia" w:ascii="宋体" w:hAnsi="宋体" w:cs="宋体"/>
          <w:sz w:val="24"/>
        </w:rPr>
        <w:t>2.1.5 “乙方”系指根据合同约定交付货物的中标或成交供应商</w:t>
      </w:r>
      <w:bookmarkEnd w:id="440"/>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1" w:name="_Ref467379436"/>
      <w:r>
        <w:rPr>
          <w:rFonts w:hint="eastAsia" w:ascii="宋体" w:hAnsi="宋体" w:cs="宋体"/>
          <w:sz w:val="24"/>
        </w:rPr>
        <w:t>2.1.6 “现场”系指合同约定货物将要运至或者安装的地点。</w:t>
      </w:r>
      <w:bookmarkEnd w:id="441"/>
    </w:p>
    <w:p>
      <w:pPr>
        <w:spacing w:line="560" w:lineRule="exact"/>
        <w:ind w:firstLine="482" w:firstLineChars="200"/>
        <w:outlineLvl w:val="0"/>
        <w:rPr>
          <w:rFonts w:ascii="宋体" w:hAnsi="宋体" w:cs="宋体"/>
          <w:b/>
          <w:sz w:val="24"/>
        </w:rPr>
      </w:pPr>
      <w:bookmarkStart w:id="442" w:name="_Toc27635"/>
      <w:bookmarkStart w:id="443" w:name="_Toc487900350"/>
      <w:bookmarkStart w:id="444" w:name="_Toc259093670"/>
      <w:bookmarkStart w:id="445" w:name="_Toc13336"/>
      <w:bookmarkStart w:id="446" w:name="_Toc279701241"/>
      <w:bookmarkStart w:id="447" w:name="_Toc32504"/>
      <w:r>
        <w:rPr>
          <w:rFonts w:hint="eastAsia" w:ascii="宋体" w:hAnsi="宋体" w:cs="宋体"/>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8" w:name="_Toc487900351"/>
      <w:bookmarkStart w:id="449" w:name="_Toc279701242"/>
      <w:bookmarkStart w:id="450" w:name="_Toc31634"/>
      <w:bookmarkStart w:id="451" w:name="_Toc259093671"/>
      <w:bookmarkStart w:id="452" w:name="_Toc9829"/>
      <w:bookmarkStart w:id="453" w:name="_Toc27853"/>
      <w:r>
        <w:rPr>
          <w:rFonts w:hint="eastAsia" w:ascii="宋体" w:hAnsi="宋体" w:cs="宋体"/>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4" w:name="_Toc11932"/>
      <w:bookmarkStart w:id="455" w:name="_Toc4194"/>
      <w:bookmarkStart w:id="456" w:name="_Toc29149"/>
      <w:r>
        <w:rPr>
          <w:rFonts w:hint="eastAsia" w:ascii="宋体" w:hAnsi="宋体" w:cs="宋体"/>
          <w:b/>
          <w:sz w:val="24"/>
        </w:rPr>
        <w:t>2.4 包装和装运</w:t>
      </w:r>
      <w:bookmarkEnd w:id="454"/>
      <w:bookmarkEnd w:id="455"/>
      <w:bookmarkEnd w:id="456"/>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7" w:name="_Ref467379527"/>
      <w:bookmarkStart w:id="458" w:name="_Ref467378541"/>
      <w:bookmarkStart w:id="459" w:name="_Ref467379536"/>
      <w:bookmarkStart w:id="460" w:name="_Toc259093674"/>
      <w:bookmarkStart w:id="461" w:name="_Ref467378591"/>
      <w:bookmarkStart w:id="462" w:name="_Toc279701245"/>
      <w:bookmarkStart w:id="463" w:name="_Toc487900354"/>
      <w:bookmarkStart w:id="464" w:name="_Ref467379542"/>
      <w:bookmarkStart w:id="465" w:name="_Toc19074"/>
      <w:bookmarkStart w:id="466" w:name="_Toc26182"/>
      <w:bookmarkStart w:id="467" w:name="_Toc30272"/>
      <w:r>
        <w:rPr>
          <w:rFonts w:hint="eastAsia" w:ascii="宋体" w:hAnsi="宋体" w:cs="宋体"/>
          <w:b/>
          <w:sz w:val="24"/>
        </w:rPr>
        <w:t>2.</w:t>
      </w:r>
      <w:bookmarkEnd w:id="457"/>
      <w:bookmarkEnd w:id="458"/>
      <w:bookmarkEnd w:id="459"/>
      <w:bookmarkEnd w:id="460"/>
      <w:bookmarkEnd w:id="461"/>
      <w:bookmarkEnd w:id="462"/>
      <w:bookmarkEnd w:id="463"/>
      <w:bookmarkEnd w:id="464"/>
      <w:r>
        <w:rPr>
          <w:rFonts w:hint="eastAsia" w:ascii="宋体" w:hAnsi="宋体" w:cs="宋体"/>
          <w:b/>
          <w:sz w:val="24"/>
        </w:rPr>
        <w:t>5 履约检查和问题反馈</w:t>
      </w:r>
      <w:bookmarkEnd w:id="465"/>
      <w:bookmarkEnd w:id="466"/>
      <w:bookmarkEnd w:id="467"/>
    </w:p>
    <w:p>
      <w:pPr>
        <w:spacing w:line="560" w:lineRule="exact"/>
        <w:ind w:firstLine="480" w:firstLineChars="200"/>
        <w:rPr>
          <w:rFonts w:ascii="宋体" w:hAnsi="宋体" w:cs="宋体"/>
          <w:sz w:val="24"/>
        </w:rPr>
      </w:pPr>
      <w:bookmarkStart w:id="468" w:name="_Ref467379657"/>
      <w:r>
        <w:rPr>
          <w:rFonts w:hint="eastAsia" w:ascii="宋体" w:hAnsi="宋体" w:cs="宋体"/>
          <w:sz w:val="24"/>
        </w:rPr>
        <w:t>2.5.1</w:t>
      </w:r>
      <w:bookmarkEnd w:id="468"/>
      <w:bookmarkStart w:id="469" w:name="_Toc186431854"/>
      <w:bookmarkStart w:id="470" w:name="_Toc279701247"/>
      <w:bookmarkStart w:id="471" w:name="_Toc487900357"/>
      <w:bookmarkStart w:id="472" w:name="_Ref467379807"/>
      <w:bookmarkStart w:id="473" w:name="_Toc259093676"/>
      <w:bookmarkStart w:id="474" w:name="_Ref467379793"/>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sz w:val="24"/>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b/>
          <w:sz w:val="24"/>
        </w:rPr>
      </w:pPr>
      <w:bookmarkStart w:id="476" w:name="_Ref467379863"/>
      <w:bookmarkStart w:id="477" w:name="_Ref467379852"/>
      <w:bookmarkStart w:id="478" w:name="_Toc259093677"/>
      <w:bookmarkStart w:id="479" w:name="_Ref467379923"/>
      <w:bookmarkStart w:id="480" w:name="_Toc279701248"/>
      <w:bookmarkStart w:id="481" w:name="_Toc487900358"/>
      <w:bookmarkStart w:id="482" w:name="_Toc3225"/>
      <w:bookmarkStart w:id="483" w:name="_Toc774"/>
      <w:bookmarkStart w:id="484" w:name="_Toc16110"/>
      <w:r>
        <w:rPr>
          <w:rFonts w:hint="eastAsia" w:ascii="宋体" w:hAnsi="宋体" w:cs="宋体"/>
          <w:b/>
          <w:sz w:val="24"/>
        </w:rPr>
        <w:t>2.6 技术资料</w:t>
      </w:r>
      <w:bookmarkEnd w:id="476"/>
      <w:bookmarkEnd w:id="477"/>
      <w:bookmarkEnd w:id="478"/>
      <w:bookmarkEnd w:id="479"/>
      <w:bookmarkEnd w:id="480"/>
      <w:bookmarkEnd w:id="481"/>
      <w:r>
        <w:rPr>
          <w:rFonts w:hint="eastAsia" w:ascii="宋体" w:hAnsi="宋体" w:cs="宋体"/>
          <w:b/>
          <w:sz w:val="24"/>
        </w:rPr>
        <w:t>和保密义务</w:t>
      </w:r>
      <w:bookmarkEnd w:id="482"/>
      <w:bookmarkEnd w:id="483"/>
      <w:bookmarkEnd w:id="484"/>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5" w:name="_Toc7860"/>
      <w:r>
        <w:rPr>
          <w:rFonts w:hint="eastAsia" w:ascii="宋体" w:hAnsi="宋体" w:cs="宋体"/>
          <w:b/>
          <w:sz w:val="24"/>
        </w:rPr>
        <w:t>2.7 质量保证</w:t>
      </w:r>
      <w:bookmarkEnd w:id="485"/>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6" w:name="_Toc17244"/>
      <w:bookmarkStart w:id="487" w:name="_Toc259093681"/>
      <w:bookmarkStart w:id="488" w:name="_Toc279701252"/>
      <w:bookmarkStart w:id="489" w:name="_Toc487900362"/>
      <w:r>
        <w:rPr>
          <w:rFonts w:hint="eastAsia" w:ascii="宋体" w:hAnsi="宋体" w:cs="宋体"/>
          <w:b/>
          <w:sz w:val="24"/>
        </w:rPr>
        <w:t>2.8 货物的风险负担</w:t>
      </w:r>
      <w:bookmarkEnd w:id="486"/>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0" w:name="_Toc14055"/>
      <w:r>
        <w:rPr>
          <w:rFonts w:hint="eastAsia" w:ascii="宋体" w:hAnsi="宋体" w:cs="宋体"/>
          <w:b/>
          <w:sz w:val="24"/>
        </w:rPr>
        <w:t>2.9 延迟交货</w:t>
      </w:r>
      <w:bookmarkEnd w:id="487"/>
      <w:bookmarkEnd w:id="488"/>
      <w:bookmarkEnd w:id="489"/>
      <w:bookmarkEnd w:id="490"/>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1" w:name="_Toc7502"/>
      <w:bookmarkStart w:id="492" w:name="_Ref467378121"/>
      <w:bookmarkStart w:id="493" w:name="_Toc259093683"/>
      <w:bookmarkStart w:id="494" w:name="_Toc279701254"/>
      <w:bookmarkStart w:id="495" w:name="_Toc487900364"/>
      <w:r>
        <w:rPr>
          <w:rFonts w:hint="eastAsia" w:ascii="宋体" w:hAnsi="宋体" w:cs="宋体"/>
          <w:b/>
          <w:sz w:val="24"/>
        </w:rPr>
        <w:t>2.10 合同变更</w:t>
      </w:r>
      <w:bookmarkEnd w:id="491"/>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6" w:name="_Toc259093688"/>
      <w:bookmarkStart w:id="497" w:name="_Toc487900369"/>
      <w:bookmarkStart w:id="498" w:name="_Toc279701259"/>
    </w:p>
    <w:p>
      <w:pPr>
        <w:spacing w:line="560" w:lineRule="exact"/>
        <w:ind w:firstLine="482" w:firstLineChars="200"/>
        <w:outlineLvl w:val="0"/>
        <w:rPr>
          <w:rFonts w:ascii="宋体" w:hAnsi="宋体" w:cs="宋体"/>
          <w:b/>
          <w:sz w:val="24"/>
        </w:rPr>
      </w:pPr>
      <w:bookmarkStart w:id="499" w:name="_Toc10366"/>
      <w:bookmarkStart w:id="500" w:name="_Toc22955"/>
      <w:bookmarkStart w:id="501" w:name="_Toc15237"/>
      <w:r>
        <w:rPr>
          <w:rFonts w:hint="eastAsia" w:ascii="宋体" w:hAnsi="宋体" w:cs="宋体"/>
          <w:b/>
          <w:sz w:val="24"/>
        </w:rPr>
        <w:t>2.11 合同转让</w:t>
      </w:r>
      <w:bookmarkEnd w:id="496"/>
      <w:bookmarkEnd w:id="497"/>
      <w:bookmarkEnd w:id="498"/>
      <w:r>
        <w:rPr>
          <w:rFonts w:hint="eastAsia" w:ascii="宋体" w:hAnsi="宋体" w:cs="宋体"/>
          <w:b/>
          <w:sz w:val="24"/>
        </w:rPr>
        <w:t>和分包</w:t>
      </w:r>
      <w:bookmarkEnd w:id="499"/>
      <w:bookmarkEnd w:id="500"/>
      <w:bookmarkEnd w:id="501"/>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2" w:name="_Toc14066"/>
      <w:bookmarkStart w:id="503" w:name="_Toc16508"/>
      <w:bookmarkStart w:id="504" w:name="_Toc13566"/>
      <w:r>
        <w:rPr>
          <w:rFonts w:hint="eastAsia" w:ascii="宋体" w:hAnsi="宋体" w:cs="宋体"/>
          <w:b/>
          <w:sz w:val="24"/>
        </w:rPr>
        <w:t>2.12 不可抗力</w:t>
      </w:r>
      <w:bookmarkEnd w:id="502"/>
      <w:bookmarkEnd w:id="503"/>
      <w:bookmarkEnd w:id="504"/>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5" w:name="_Toc279701255"/>
      <w:bookmarkStart w:id="506" w:name="_Toc487900365"/>
      <w:bookmarkStart w:id="507" w:name="_Toc259093684"/>
      <w:bookmarkStart w:id="508" w:name="_Toc6969"/>
      <w:bookmarkStart w:id="509" w:name="_Toc689"/>
      <w:bookmarkStart w:id="510" w:name="_Toc30676"/>
      <w:r>
        <w:rPr>
          <w:rFonts w:hint="eastAsia" w:ascii="宋体" w:hAnsi="宋体" w:cs="宋体"/>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1" w:name="_Toc16959"/>
      <w:bookmarkStart w:id="512" w:name="_Toc487900368"/>
      <w:bookmarkStart w:id="513" w:name="_Toc279701258"/>
      <w:bookmarkStart w:id="514" w:name="_Toc259093687"/>
      <w:bookmarkStart w:id="515" w:name="_Toc7102"/>
      <w:bookmarkStart w:id="516" w:name="_Toc8298"/>
      <w:r>
        <w:rPr>
          <w:rFonts w:hint="eastAsia" w:ascii="宋体" w:hAnsi="宋体" w:cs="宋体"/>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7" w:name="_Toc29333"/>
      <w:bookmarkStart w:id="518" w:name="_Toc6134"/>
      <w:bookmarkStart w:id="519" w:name="_Toc15387"/>
      <w:r>
        <w:rPr>
          <w:rFonts w:hint="eastAsia" w:ascii="宋体" w:hAnsi="宋体" w:cs="宋体"/>
          <w:b/>
          <w:sz w:val="24"/>
        </w:rPr>
        <w:t>2.15 合同中止、终止</w:t>
      </w:r>
      <w:bookmarkEnd w:id="517"/>
      <w:bookmarkEnd w:id="518"/>
      <w:bookmarkEnd w:id="519"/>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0" w:name="_Toc1125"/>
      <w:bookmarkStart w:id="521" w:name="_Toc6596"/>
      <w:bookmarkStart w:id="522" w:name="_Toc14563"/>
      <w:r>
        <w:rPr>
          <w:rFonts w:hint="eastAsia" w:ascii="宋体" w:hAnsi="宋体" w:cs="宋体"/>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2"/>
    <w:bookmarkEnd w:id="493"/>
    <w:bookmarkEnd w:id="494"/>
    <w:bookmarkEnd w:id="495"/>
    <w:p>
      <w:pPr>
        <w:spacing w:line="560" w:lineRule="exact"/>
        <w:ind w:firstLine="482" w:firstLineChars="200"/>
        <w:outlineLvl w:val="0"/>
        <w:rPr>
          <w:rFonts w:ascii="宋体" w:hAnsi="宋体" w:cs="宋体"/>
          <w:b/>
          <w:sz w:val="24"/>
        </w:rPr>
      </w:pPr>
      <w:bookmarkStart w:id="523" w:name="_Toc259093690"/>
      <w:bookmarkStart w:id="524" w:name="_Toc487900371"/>
      <w:bookmarkStart w:id="525" w:name="_Toc279701261"/>
      <w:bookmarkStart w:id="526" w:name="_Toc11284"/>
      <w:bookmarkStart w:id="527" w:name="_Toc25182"/>
      <w:bookmarkStart w:id="528" w:name="_Toc19604"/>
      <w:r>
        <w:rPr>
          <w:rFonts w:hint="eastAsia" w:ascii="宋体" w:hAnsi="宋体" w:cs="宋体"/>
          <w:b/>
          <w:sz w:val="24"/>
        </w:rPr>
        <w:t>2.17 通知</w:t>
      </w:r>
      <w:bookmarkEnd w:id="523"/>
      <w:bookmarkEnd w:id="524"/>
      <w:bookmarkEnd w:id="525"/>
      <w:r>
        <w:rPr>
          <w:rFonts w:hint="eastAsia" w:ascii="宋体" w:hAnsi="宋体" w:cs="宋体"/>
          <w:b/>
          <w:sz w:val="24"/>
        </w:rPr>
        <w:t>和送达</w:t>
      </w:r>
      <w:bookmarkEnd w:id="526"/>
      <w:bookmarkEnd w:id="527"/>
      <w:bookmarkEnd w:id="528"/>
    </w:p>
    <w:p>
      <w:pPr>
        <w:spacing w:line="560" w:lineRule="exact"/>
        <w:ind w:firstLine="480" w:firstLineChars="200"/>
        <w:rPr>
          <w:rFonts w:ascii="宋体" w:hAnsi="宋体" w:cs="宋体"/>
          <w:sz w:val="24"/>
        </w:rPr>
      </w:pPr>
      <w:bookmarkStart w:id="529" w:name="_Toc6698"/>
      <w:bookmarkStart w:id="530" w:name="_Toc3135"/>
      <w:bookmarkStart w:id="531" w:name="_Toc279701262"/>
      <w:bookmarkStart w:id="532" w:name="_Toc487900372"/>
      <w:bookmarkStart w:id="533" w:name="_Toc259093691"/>
      <w:r>
        <w:rPr>
          <w:rFonts w:hint="eastAsia" w:ascii="宋体" w:hAnsi="宋体" w:cs="宋体"/>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sz w:val="24"/>
        </w:rPr>
      </w:pPr>
      <w:bookmarkStart w:id="534" w:name="_Toc23128"/>
      <w:bookmarkStart w:id="535"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b/>
          <w:sz w:val="24"/>
        </w:rPr>
      </w:pPr>
      <w:bookmarkStart w:id="536" w:name="_Toc30599"/>
      <w:bookmarkStart w:id="537" w:name="_Toc4355"/>
      <w:bookmarkStart w:id="538" w:name="_Toc18540"/>
      <w:r>
        <w:rPr>
          <w:rFonts w:hint="eastAsia" w:ascii="宋体" w:hAnsi="宋体" w:cs="宋体"/>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9" w:name="_Toc279701263"/>
      <w:bookmarkStart w:id="540" w:name="_Toc18567"/>
      <w:bookmarkStart w:id="541" w:name="_Toc487900373"/>
      <w:bookmarkStart w:id="542" w:name="_Toc10330"/>
      <w:bookmarkStart w:id="543" w:name="_Toc259093692"/>
      <w:bookmarkStart w:id="544" w:name="_Toc12773"/>
      <w:r>
        <w:rPr>
          <w:rFonts w:hint="eastAsia" w:ascii="宋体" w:hAnsi="宋体" w:cs="宋体"/>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Theme="minorEastAsia" w:hAnsiTheme="minorEastAsia" w:eastAsiaTheme="minorEastAsia"/>
          <w:b/>
          <w:sz w:val="24"/>
        </w:rPr>
      </w:pPr>
      <w:bookmarkStart w:id="545" w:name="_Toc16673"/>
      <w:bookmarkStart w:id="546" w:name="_Toc12004"/>
      <w:bookmarkStart w:id="547" w:name="_Toc3148"/>
      <w:bookmarkStart w:id="548" w:name="_Toc279701264"/>
      <w:bookmarkStart w:id="549" w:name="_Toc259093693"/>
      <w:bookmarkStart w:id="550" w:name="_Toc487900374"/>
      <w:r>
        <w:rPr>
          <w:rFonts w:asciiTheme="minorEastAsia" w:hAnsiTheme="minorEastAsia" w:eastAsiaTheme="minorEastAsia"/>
          <w:b/>
          <w:sz w:val="24"/>
        </w:rPr>
        <w:t xml:space="preserve">2.20 </w:t>
      </w:r>
      <w:r>
        <w:rPr>
          <w:rFonts w:hint="eastAsia" w:asciiTheme="minorEastAsia" w:hAnsiTheme="minorEastAsia" w:eastAsiaTheme="minorEastAsia"/>
          <w:b/>
          <w:sz w:val="24"/>
        </w:rPr>
        <w:t>履约保证金</w:t>
      </w:r>
      <w:bookmarkEnd w:id="545"/>
      <w:bookmarkEnd w:id="546"/>
      <w:bookmarkEnd w:id="547"/>
      <w:bookmarkEnd w:id="548"/>
      <w:bookmarkEnd w:id="549"/>
    </w:p>
    <w:p>
      <w:pPr>
        <w:spacing w:line="560" w:lineRule="exact"/>
        <w:ind w:firstLine="480" w:firstLineChars="200"/>
        <w:rPr>
          <w:rFonts w:cs="Arial" w:asciiTheme="minorEastAsia" w:hAnsiTheme="minorEastAsia" w:eastAsiaTheme="minorEastAsia"/>
          <w:bCs/>
          <w:snapToGrid w:val="0"/>
          <w:sz w:val="24"/>
          <w:szCs w:val="21"/>
        </w:rPr>
      </w:pPr>
      <w:r>
        <w:rPr>
          <w:rFonts w:hint="eastAsia" w:cs="Arial" w:asciiTheme="minorEastAsia" w:hAnsiTheme="minorEastAsia" w:eastAsiaTheme="minorEastAsia"/>
          <w:bCs/>
          <w:snapToGrid w:val="0"/>
          <w:sz w:val="24"/>
          <w:szCs w:val="21"/>
        </w:rPr>
        <w:t>本项目收取合同金额的1%作为履约保证金。履约保证金可以以银行、保险公司出具的保函形式提供。杭州市政府采购网公布的供应商履约评价为满分的供应商，免收履约保证金。</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2.2</w:t>
      </w:r>
      <w:r>
        <w:rPr>
          <w:rFonts w:hint="eastAsia" w:asciiTheme="minorEastAsia" w:hAnsiTheme="minorEastAsia" w:eastAsiaTheme="minorEastAsia"/>
          <w:sz w:val="24"/>
        </w:rPr>
        <w:t>1</w:t>
      </w:r>
      <w:r>
        <w:rPr>
          <w:rFonts w:asciiTheme="minorEastAsia" w:hAnsiTheme="minorEastAsia" w:eastAsiaTheme="minorEastAsia"/>
          <w:sz w:val="24"/>
        </w:rPr>
        <w:t>对于因甲方原因导致变更、中止或者终止政府采购合同的，甲方应当依照合同约定对供应商受到的损失予以赔偿或者补偿。</w:t>
      </w:r>
    </w:p>
    <w:bookmarkEnd w:id="550"/>
    <w:p>
      <w:pPr>
        <w:spacing w:line="560" w:lineRule="exact"/>
        <w:ind w:firstLine="482" w:firstLineChars="200"/>
        <w:outlineLvl w:val="0"/>
        <w:rPr>
          <w:rFonts w:asciiTheme="minorEastAsia" w:hAnsiTheme="minorEastAsia" w:eastAsiaTheme="minorEastAsia"/>
          <w:b/>
          <w:sz w:val="24"/>
        </w:rPr>
      </w:pPr>
      <w:bookmarkStart w:id="551" w:name="_Toc6885"/>
      <w:bookmarkStart w:id="552" w:name="_Toc19890"/>
      <w:bookmarkStart w:id="553" w:name="_Toc14001"/>
      <w:r>
        <w:rPr>
          <w:rFonts w:asciiTheme="minorEastAsia" w:hAnsiTheme="minorEastAsia" w:eastAsiaTheme="minorEastAsia"/>
          <w:b/>
          <w:sz w:val="24"/>
        </w:rPr>
        <w:t>2.2</w:t>
      </w:r>
      <w:r>
        <w:rPr>
          <w:rFonts w:hint="eastAsia" w:asciiTheme="minorEastAsia" w:hAnsiTheme="minorEastAsia" w:eastAsiaTheme="minorEastAsia"/>
          <w:b/>
          <w:sz w:val="24"/>
        </w:rPr>
        <w:t>2合同份数</w:t>
      </w:r>
      <w:bookmarkEnd w:id="551"/>
      <w:bookmarkEnd w:id="552"/>
      <w:bookmarkEnd w:id="553"/>
    </w:p>
    <w:p>
      <w:pPr>
        <w:spacing w:line="560" w:lineRule="exact"/>
        <w:ind w:firstLine="480" w:firstLineChars="200"/>
        <w:rPr>
          <w:rFonts w:ascii="宋体" w:hAnsi="宋体" w:cs="宋体"/>
          <w:sz w:val="24"/>
        </w:rPr>
      </w:pPr>
      <w:r>
        <w:rPr>
          <w:rFonts w:hint="eastAsia" w:asciiTheme="minorEastAsia" w:hAnsiTheme="minorEastAsia" w:eastAsiaTheme="minorEastAsia"/>
          <w:sz w:val="24"/>
        </w:rPr>
        <w:t>合同份数按</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条款号</w:t>
            </w:r>
          </w:p>
        </w:tc>
        <w:tc>
          <w:tcPr>
            <w:tcW w:w="8275" w:type="dxa"/>
            <w:vAlign w:val="center"/>
          </w:tcPr>
          <w:p>
            <w:pPr>
              <w:spacing w:line="36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1.4.2</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履约保证金：收取合同金额的1%作为履约保证金。履约保证金可以以银行、保险公司出具的保函形式提供。杭州市政府采购网公布的供应商履约评价为满分的供应商，免收履约保证金。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1.5.1</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合同金额的</w:t>
            </w:r>
            <w:r>
              <w:rPr>
                <w:rFonts w:hint="eastAsia" w:ascii="宋体" w:hAnsi="宋体" w:cs="宋体"/>
                <w:sz w:val="24"/>
                <w:highlight w:val="none"/>
                <w:u w:val="single"/>
              </w:rPr>
              <w:t>40</w:t>
            </w:r>
            <w:r>
              <w:rPr>
                <w:rFonts w:hint="eastAsia" w:ascii="宋体" w:hAnsi="宋体" w:cs="宋体"/>
                <w:sz w:val="24"/>
                <w:highlight w:val="none"/>
              </w:rPr>
              <w:t>%，合同签订后5个工作日内支付。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1.5.2 </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在第一期进度款中扣回。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1.5.3</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银行、保险公司等金融机构出具的预付款保函。预付款担保的金额：合同金额的</w:t>
            </w:r>
            <w:r>
              <w:rPr>
                <w:rFonts w:hint="eastAsia" w:ascii="宋体" w:hAnsi="宋体" w:cs="宋体"/>
                <w:sz w:val="24"/>
                <w:highlight w:val="none"/>
                <w:u w:val="single"/>
              </w:rPr>
              <w:t>40</w:t>
            </w:r>
            <w:r>
              <w:rPr>
                <w:rFonts w:hint="eastAsia" w:ascii="宋体" w:hAnsi="宋体" w:cs="宋体"/>
                <w:sz w:val="24"/>
                <w:highlight w:val="none"/>
              </w:rPr>
              <w:t>%。预付款担保有效期合同履行期间如承包人出现违约情况，发包人将予以处罚，承包人应在接到处罚通知后15天内缴纳违约金，否则发包人有权停止支付进度款或从进度款中扣除。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1.6.2</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付款方式：合同签订后5个工作日内支付合同金额的40%；全部到货后支付合同金额的55%；合同履约验收后凭甲方和乙方共同签订的《采购验收清单》支付合同金额的5%。</w:t>
            </w:r>
          </w:p>
          <w:p>
            <w:pPr>
              <w:spacing w:line="360" w:lineRule="auto"/>
              <w:rPr>
                <w:rFonts w:ascii="宋体" w:hAnsi="宋体" w:cs="宋体"/>
                <w:sz w:val="24"/>
                <w:highlight w:val="none"/>
              </w:rPr>
            </w:pPr>
            <w:r>
              <w:rPr>
                <w:rFonts w:hint="eastAsia" w:ascii="宋体" w:hAnsi="宋体" w:cs="宋体"/>
                <w:sz w:val="24"/>
                <w:highlight w:val="none"/>
              </w:rPr>
              <w:t>每次采购人付款前，中标人应提供相应金额的发票，否则采购人有权暂不付款且不构成违约。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1.7.1</w:t>
            </w:r>
          </w:p>
        </w:tc>
        <w:tc>
          <w:tcPr>
            <w:tcW w:w="8275" w:type="dxa"/>
            <w:vAlign w:val="center"/>
          </w:tcPr>
          <w:p>
            <w:pPr>
              <w:spacing w:line="360" w:lineRule="auto"/>
              <w:rPr>
                <w:rFonts w:ascii="宋体" w:hAnsi="宋体" w:cs="宋体"/>
                <w:sz w:val="24"/>
                <w:highlight w:val="none"/>
              </w:rPr>
            </w:pPr>
            <w:r>
              <w:rPr>
                <w:rFonts w:hint="eastAsia" w:cs="宋体" w:asciiTheme="minorEastAsia" w:hAnsiTheme="minorEastAsia" w:eastAsiaTheme="minorEastAsia"/>
                <w:sz w:val="24"/>
                <w:highlight w:val="none"/>
              </w:rPr>
              <w:t>交付期限：合同签订后</w:t>
            </w:r>
            <w:r>
              <w:rPr>
                <w:rFonts w:hint="eastAsia" w:cs="宋体" w:asciiTheme="minorEastAsia" w:hAnsiTheme="minorEastAsia" w:eastAsiaTheme="minorEastAsia"/>
                <w:sz w:val="24"/>
                <w:highlight w:val="none"/>
                <w:u w:val="single"/>
              </w:rPr>
              <w:t>2个月</w:t>
            </w:r>
            <w:r>
              <w:rPr>
                <w:rFonts w:hint="eastAsia" w:cs="宋体" w:asciiTheme="minorEastAsia" w:hAnsiTheme="minorEastAsia" w:eastAsiaTheme="minorEastAsia"/>
                <w:sz w:val="24"/>
                <w:highlight w:val="none"/>
              </w:rPr>
              <w:t>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1.7.2</w:t>
            </w:r>
          </w:p>
        </w:tc>
        <w:tc>
          <w:tcPr>
            <w:tcW w:w="8275" w:type="dxa"/>
            <w:vAlign w:val="center"/>
          </w:tcPr>
          <w:p>
            <w:pPr>
              <w:spacing w:line="360" w:lineRule="auto"/>
              <w:rPr>
                <w:rFonts w:ascii="宋体" w:hAnsi="宋体" w:cs="宋体"/>
                <w:sz w:val="24"/>
                <w:highlight w:val="none"/>
              </w:rPr>
            </w:pPr>
            <w:r>
              <w:rPr>
                <w:rFonts w:hint="eastAsia" w:cs="宋体" w:asciiTheme="minorEastAsia" w:hAnsiTheme="minorEastAsia" w:eastAsiaTheme="minorEastAsia"/>
                <w:sz w:val="24"/>
                <w:highlight w:val="none"/>
              </w:rPr>
              <w:t>交付地点：</w:t>
            </w:r>
            <w:r>
              <w:rPr>
                <w:rFonts w:hint="eastAsia" w:cs="仿宋" w:asciiTheme="minorEastAsia" w:hAnsiTheme="minorEastAsia" w:eastAsiaTheme="minorEastAsia"/>
                <w:sz w:val="24"/>
                <w:highlight w:val="none"/>
              </w:rPr>
              <w:t>杭州市应急管理局指定地点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1.7.3</w:t>
            </w:r>
          </w:p>
        </w:tc>
        <w:tc>
          <w:tcPr>
            <w:tcW w:w="8275" w:type="dxa"/>
            <w:vAlign w:val="center"/>
          </w:tcPr>
          <w:p>
            <w:pPr>
              <w:spacing w:line="360" w:lineRule="auto"/>
              <w:rPr>
                <w:rFonts w:ascii="宋体" w:hAnsi="宋体" w:cs="宋体"/>
                <w:sz w:val="24"/>
                <w:highlight w:val="none"/>
              </w:rPr>
            </w:pPr>
            <w:r>
              <w:rPr>
                <w:rFonts w:hint="eastAsia" w:cs="宋体" w:asciiTheme="minorEastAsia" w:hAnsiTheme="minorEastAsia" w:eastAsiaTheme="minorEastAsia"/>
                <w:sz w:val="24"/>
                <w:highlight w:val="none"/>
              </w:rPr>
              <w:t>交付方式：</w:t>
            </w:r>
            <w:r>
              <w:rPr>
                <w:rFonts w:hint="eastAsia" w:cs="仿宋" w:asciiTheme="minorEastAsia" w:hAnsiTheme="minorEastAsia" w:eastAsiaTheme="minorEastAsia"/>
                <w:sz w:val="24"/>
                <w:highlight w:val="none"/>
              </w:rPr>
              <w:t>按照甲方要求。</w:t>
            </w:r>
            <w:r>
              <w:rPr>
                <w:rFonts w:hint="eastAsia" w:cs="仿宋" w:asciiTheme="minorEastAsia" w:hAnsiTheme="minorEastAsia" w:eastAsiaTheme="minorEastAsia"/>
                <w:b/>
                <w:bCs/>
                <w:color w:val="auto"/>
                <w:sz w:val="24"/>
                <w:highlight w:val="none"/>
              </w:rPr>
              <w:t>由乙方运送货物（整套设备完整交付）至现场安装调试，经甲方验收合格后为正式交货。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1.8.6</w:t>
            </w:r>
          </w:p>
        </w:tc>
        <w:tc>
          <w:tcPr>
            <w:tcW w:w="8275" w:type="dxa"/>
            <w:vAlign w:val="center"/>
          </w:tcPr>
          <w:p>
            <w:pPr>
              <w:spacing w:line="360" w:lineRule="auto"/>
              <w:rPr>
                <w:rFonts w:ascii="宋体" w:hAnsi="宋体" w:cs="宋体"/>
                <w:sz w:val="24"/>
                <w:highlight w:val="none"/>
              </w:rPr>
            </w:pPr>
            <w:r>
              <w:rPr>
                <w:rFonts w:hint="eastAsia" w:cs="仿宋" w:asciiTheme="minorEastAsia" w:hAnsiTheme="minorEastAsia" w:eastAsiaTheme="minorEastAsia"/>
                <w:sz w:val="24"/>
                <w:highlight w:val="none"/>
              </w:rPr>
              <w:t>违约责任：投标人须对报修、维修响应和项目组成员做出承诺，保修、维修响应和项目组成员未按投标承诺履约的，每次按 5000 元向甲方支付违约金，最高限额为合同总价的 2%。培训或售后服务：投标人须对培训或售后服务做出承诺，负责提供采购人操作人员的使用培训，提供技术咨询，并在供货后一个月内组织人员对产品的使用、维护等方面进行现场指导，所产生的一切费用由投标人支付。若乙方违约，每次按 5000 元向甲方支付违约金，最高限额为合同总价的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1.9</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9</w:t>
            </w:r>
            <w:r>
              <w:rPr>
                <w:rFonts w:hint="eastAsia" w:ascii="宋体" w:hAnsi="宋体" w:cs="宋体"/>
                <w:sz w:val="24"/>
                <w:highlight w:val="none"/>
              </w:rPr>
              <w:t>．1杭州市仲裁委员会按其仲裁规则申请仲裁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2.3.2</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知识产权：归甲方所有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2.4.1</w:t>
            </w:r>
          </w:p>
        </w:tc>
        <w:tc>
          <w:tcPr>
            <w:tcW w:w="8275" w:type="dxa"/>
            <w:vAlign w:val="center"/>
          </w:tcPr>
          <w:p>
            <w:pPr>
              <w:spacing w:line="360" w:lineRule="auto"/>
              <w:ind w:left="-420" w:leftChars="-200" w:right="-420" w:rightChars="-200" w:firstLine="480" w:firstLineChars="200"/>
              <w:rPr>
                <w:rFonts w:ascii="宋体" w:hAnsi="宋体" w:cs="宋体"/>
                <w:bCs/>
                <w:sz w:val="24"/>
                <w:highlight w:val="none"/>
              </w:rPr>
            </w:pPr>
            <w:r>
              <w:rPr>
                <w:rFonts w:hint="eastAsia" w:ascii="宋体" w:hAnsi="宋体" w:cs="宋体"/>
                <w:bCs/>
                <w:sz w:val="24"/>
                <w:highlight w:val="none"/>
              </w:rPr>
              <w:t>包装：/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2.4.3</w:t>
            </w:r>
          </w:p>
        </w:tc>
        <w:tc>
          <w:tcPr>
            <w:tcW w:w="8275" w:type="dxa"/>
            <w:vAlign w:val="center"/>
          </w:tcPr>
          <w:p>
            <w:pPr>
              <w:spacing w:line="360" w:lineRule="auto"/>
              <w:rPr>
                <w:rFonts w:ascii="宋体" w:hAnsi="宋体" w:cs="宋体"/>
                <w:sz w:val="24"/>
                <w:highlight w:val="none"/>
              </w:rPr>
            </w:pPr>
            <w:r>
              <w:rPr>
                <w:rFonts w:hint="eastAsia" w:ascii="宋体" w:hAnsi="宋体" w:cs="宋体"/>
                <w:bCs/>
                <w:sz w:val="24"/>
                <w:highlight w:val="none"/>
              </w:rPr>
              <w:t>装运：/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 xml:space="preserve">2.8 </w:t>
            </w:r>
          </w:p>
        </w:tc>
        <w:tc>
          <w:tcPr>
            <w:tcW w:w="8275" w:type="dxa"/>
          </w:tcPr>
          <w:p>
            <w:pPr>
              <w:spacing w:line="360" w:lineRule="auto"/>
              <w:rPr>
                <w:rFonts w:ascii="宋体" w:hAnsi="宋体" w:cs="宋体"/>
                <w:sz w:val="24"/>
                <w:highlight w:val="none"/>
              </w:rPr>
            </w:pPr>
            <w:r>
              <w:rPr>
                <w:rFonts w:hint="eastAsia" w:ascii="宋体" w:hAnsi="宋体" w:cs="宋体"/>
                <w:sz w:val="24"/>
                <w:highlight w:val="none"/>
              </w:rPr>
              <w:t>货物或者在途货物或者交付给第一承运人后的货物毁损、灭失的风险负担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2.12.3</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不可抗力发生后5日内以书面形式变更合同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2.12.4</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不可抗力发生后1日内以书面形式通知对方当事人；不可抗力发生后15日内将有关部门出具的证明文件送达对方当事人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2.16.1</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检验和验收：货物交付前，乙方应对货物的质量、数量等方面进行详细、全面的检验，并向甲方出具证明货物符合合同约定的文件；货物交付时，甲方现场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2.16.3</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验收、交付标准和方法:</w:t>
            </w:r>
          </w:p>
          <w:p>
            <w:pPr>
              <w:spacing w:line="360" w:lineRule="auto"/>
              <w:rPr>
                <w:rFonts w:ascii="宋体" w:hAnsi="宋体" w:cs="宋体"/>
                <w:sz w:val="24"/>
                <w:highlight w:val="none"/>
              </w:rPr>
            </w:pPr>
            <w:r>
              <w:rPr>
                <w:rFonts w:hint="eastAsia" w:ascii="宋体" w:hAnsi="宋体" w:cs="宋体"/>
                <w:sz w:val="24"/>
                <w:highlight w:val="none"/>
              </w:rPr>
              <w:t>1.本项目采用专家评审方式验收，由验收组出具验收证明。项目验收、评审等相关费用由甲方负责。</w:t>
            </w:r>
          </w:p>
          <w:p>
            <w:pPr>
              <w:spacing w:line="360" w:lineRule="auto"/>
              <w:rPr>
                <w:rFonts w:ascii="宋体" w:hAnsi="宋体" w:cs="宋体"/>
                <w:sz w:val="24"/>
                <w:highlight w:val="none"/>
              </w:rPr>
            </w:pPr>
            <w:r>
              <w:rPr>
                <w:rFonts w:hint="eastAsia" w:ascii="宋体" w:hAnsi="宋体" w:cs="宋体"/>
                <w:sz w:val="24"/>
                <w:highlight w:val="none"/>
              </w:rPr>
              <w:t>2.验收内容：</w:t>
            </w:r>
          </w:p>
          <w:p>
            <w:pPr>
              <w:spacing w:line="360" w:lineRule="auto"/>
              <w:rPr>
                <w:rFonts w:ascii="宋体" w:hAnsi="宋体" w:cs="宋体"/>
                <w:sz w:val="24"/>
                <w:highlight w:val="none"/>
              </w:rPr>
            </w:pPr>
            <w:r>
              <w:rPr>
                <w:rFonts w:hint="eastAsia" w:ascii="宋体" w:hAnsi="宋体" w:cs="宋体"/>
                <w:sz w:val="24"/>
                <w:highlight w:val="none"/>
              </w:rPr>
              <w:t>本合同货物到达甲方指定现场后，由甲方和乙方共同根据货物装箱单及本合同设备配置清单对货物进行开箱检查，检查内容如下：</w:t>
            </w:r>
          </w:p>
          <w:p>
            <w:pPr>
              <w:spacing w:line="360" w:lineRule="auto"/>
              <w:rPr>
                <w:rFonts w:ascii="宋体" w:hAnsi="宋体" w:cs="宋体"/>
                <w:sz w:val="24"/>
                <w:highlight w:val="none"/>
              </w:rPr>
            </w:pPr>
            <w:r>
              <w:rPr>
                <w:rFonts w:hint="eastAsia" w:ascii="宋体" w:hAnsi="宋体" w:cs="宋体"/>
                <w:sz w:val="24"/>
                <w:highlight w:val="none"/>
              </w:rPr>
              <w:t>（1）核对配置、备件的名称、型号、规格、数量、产地、订货号是否符合合同要求，检查货物及备件外观是否完好无损。</w:t>
            </w:r>
          </w:p>
          <w:p>
            <w:pPr>
              <w:spacing w:line="360" w:lineRule="auto"/>
              <w:rPr>
                <w:rFonts w:ascii="宋体" w:hAnsi="宋体" w:cs="宋体"/>
                <w:sz w:val="24"/>
                <w:highlight w:val="none"/>
              </w:rPr>
            </w:pPr>
            <w:r>
              <w:rPr>
                <w:rFonts w:hint="eastAsia" w:ascii="宋体" w:hAnsi="宋体" w:cs="宋体"/>
                <w:sz w:val="24"/>
                <w:highlight w:val="none"/>
              </w:rPr>
              <w:t>（2）检查货物技术资料，货物出厂测试数据表、产品说明书、产品合格证、保修保养证书是否配备齐全。</w:t>
            </w:r>
          </w:p>
          <w:p>
            <w:pPr>
              <w:spacing w:line="360" w:lineRule="auto"/>
              <w:rPr>
                <w:rFonts w:ascii="宋体" w:hAnsi="宋体" w:cs="宋体"/>
                <w:sz w:val="24"/>
                <w:highlight w:val="none"/>
              </w:rPr>
            </w:pPr>
            <w:r>
              <w:rPr>
                <w:rFonts w:hint="eastAsia" w:ascii="宋体" w:hAnsi="宋体" w:cs="宋体"/>
                <w:sz w:val="24"/>
                <w:highlight w:val="none"/>
              </w:rPr>
              <w:t>（3）开箱检查结果甲乙双方应在开箱验收单上作完整记录。</w:t>
            </w:r>
          </w:p>
          <w:p>
            <w:pPr>
              <w:spacing w:line="360" w:lineRule="auto"/>
              <w:rPr>
                <w:rFonts w:ascii="宋体" w:hAnsi="宋体" w:cs="宋体"/>
                <w:sz w:val="24"/>
                <w:highlight w:val="none"/>
              </w:rPr>
            </w:pPr>
            <w:r>
              <w:rPr>
                <w:rFonts w:hint="eastAsia" w:ascii="宋体" w:hAnsi="宋体" w:cs="宋体"/>
                <w:sz w:val="24"/>
                <w:highlight w:val="none"/>
              </w:rPr>
              <w:t>3.验收依据：</w:t>
            </w:r>
          </w:p>
          <w:p>
            <w:pPr>
              <w:spacing w:line="360" w:lineRule="auto"/>
              <w:rPr>
                <w:rFonts w:ascii="宋体" w:hAnsi="宋体" w:cs="宋体"/>
                <w:sz w:val="24"/>
                <w:highlight w:val="none"/>
              </w:rPr>
            </w:pPr>
            <w:r>
              <w:rPr>
                <w:rFonts w:hint="eastAsia" w:ascii="宋体" w:hAnsi="宋体" w:cs="宋体"/>
                <w:sz w:val="24"/>
                <w:highlight w:val="none"/>
              </w:rPr>
              <w:t>（1）国家强制标准；（2）合同和招标文件、投标文件（及评标时的相关承诺）；（3）制造商提供的技术规格。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highlight w:val="none"/>
              </w:rPr>
            </w:pPr>
            <w:r>
              <w:rPr>
                <w:rFonts w:hint="eastAsia" w:ascii="宋体" w:hAnsi="宋体" w:cs="宋体"/>
                <w:sz w:val="24"/>
                <w:highlight w:val="none"/>
              </w:rPr>
              <w:t xml:space="preserve">2.20 </w:t>
            </w:r>
          </w:p>
        </w:tc>
        <w:tc>
          <w:tcPr>
            <w:tcW w:w="8275" w:type="dxa"/>
            <w:vAlign w:val="center"/>
          </w:tcPr>
          <w:p>
            <w:pPr>
              <w:spacing w:line="360" w:lineRule="auto"/>
              <w:rPr>
                <w:rFonts w:ascii="宋体" w:hAnsi="宋体" w:cs="宋体"/>
                <w:sz w:val="24"/>
                <w:highlight w:val="none"/>
              </w:rPr>
            </w:pPr>
            <w:r>
              <w:rPr>
                <w:rFonts w:hint="eastAsia" w:ascii="宋体" w:hAnsi="宋体" w:cs="宋体"/>
                <w:sz w:val="24"/>
                <w:highlight w:val="none"/>
              </w:rPr>
              <w:t>本合同一式五份，甲方、乙方各执二份，杭州意信招标代理有限公司一份。</w:t>
            </w:r>
          </w:p>
        </w:tc>
      </w:tr>
    </w:tbl>
    <w:p/>
    <w:p>
      <w:pPr>
        <w:rPr>
          <w:rFonts w:ascii="宋体" w:hAnsi="宋体" w:cs="宋体"/>
          <w:b/>
          <w:sz w:val="36"/>
          <w:szCs w:val="20"/>
        </w:rPr>
      </w:pPr>
      <w:r>
        <w:rPr>
          <w:rFonts w:hint="eastAsia" w:ascii="宋体" w:hAnsi="宋体" w:cs="宋体"/>
          <w:b/>
          <w:sz w:val="36"/>
          <w:szCs w:val="20"/>
        </w:rPr>
        <w:br w:type="page"/>
      </w: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7"/>
      <w:bookmarkEnd w:id="398"/>
      <w:r>
        <w:rPr>
          <w:rFonts w:hint="eastAsia" w:ascii="宋体" w:hAnsi="宋体" w:cs="宋体"/>
          <w:b/>
          <w:sz w:val="36"/>
          <w:szCs w:val="20"/>
        </w:rPr>
        <w:t xml:space="preserve">  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b/>
          <w:bCs/>
          <w:sz w:val="24"/>
        </w:rPr>
      </w:pPr>
    </w:p>
    <w:p>
      <w:pPr>
        <w:snapToGrid w:val="0"/>
        <w:spacing w:line="360" w:lineRule="auto"/>
        <w:rPr>
          <w:rFonts w:ascii="宋体" w:hAnsi="宋体" w:cs="宋体"/>
          <w:b/>
          <w:bCs/>
          <w:sz w:val="24"/>
        </w:rPr>
      </w:pPr>
      <w:r>
        <w:rPr>
          <w:rFonts w:hint="eastAsia" w:ascii="宋体" w:hAnsi="宋体" w:cs="宋体"/>
          <w:b/>
          <w:bCs/>
          <w:sz w:val="24"/>
        </w:rPr>
        <w:t>杭州市应急管理局、杭州意信招标代理有限公司：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bCs/>
          <w:sz w:val="24"/>
          <w:u w:val="single"/>
        </w:rPr>
        <w:t>杭州市应急管理局消防侦检类装备采购项目</w:t>
      </w:r>
      <w:r>
        <w:rPr>
          <w:rFonts w:hint="eastAsia" w:ascii="宋体" w:hAnsi="宋体" w:cs="宋体"/>
          <w:sz w:val="24"/>
        </w:rPr>
        <w:t>【招标编号：</w:t>
      </w:r>
      <w:r>
        <w:rPr>
          <w:rFonts w:hint="eastAsia" w:ascii="宋体" w:hAnsi="宋体" w:cs="宋体"/>
          <w:bCs/>
          <w:sz w:val="24"/>
          <w:u w:val="single"/>
        </w:rPr>
        <w:t>HZYX-HZYJ-23235GK</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u w:val="single"/>
        </w:rPr>
        <w:t>杭州市应急管理局</w:t>
      </w:r>
      <w:r>
        <w:rPr>
          <w:rFonts w:hint="eastAsia" w:ascii="宋体" w:hAnsi="宋体" w:cs="宋体"/>
          <w:sz w:val="24"/>
        </w:rPr>
        <w:t>的</w:t>
      </w:r>
      <w:r>
        <w:rPr>
          <w:rFonts w:hint="eastAsia" w:ascii="宋体" w:hAnsi="宋体" w:cs="宋体"/>
          <w:bCs/>
          <w:sz w:val="24"/>
          <w:u w:val="single"/>
        </w:rPr>
        <w:t>杭州市应急管理局消防侦检类装备采购项目</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bCs/>
          <w:sz w:val="24"/>
          <w:u w:val="single"/>
        </w:rPr>
        <w:t>杭州市应急管理局消防侦检类装备采购项目(</w:t>
      </w:r>
      <w:r>
        <w:rPr>
          <w:rFonts w:hint="eastAsia" w:ascii="宋体" w:hAnsi="宋体" w:cs="宋体"/>
          <w:b/>
          <w:bCs/>
          <w:sz w:val="24"/>
          <w:u w:val="single"/>
        </w:rPr>
        <w:t xml:space="preserve">注：填写具体装备名称       </w:t>
      </w:r>
      <w:r>
        <w:rPr>
          <w:rFonts w:hint="eastAsia" w:ascii="宋体" w:hAnsi="宋体" w:cs="宋体"/>
          <w:bCs/>
          <w:sz w:val="24"/>
          <w:u w:val="single"/>
        </w:rPr>
        <w:t>)</w:t>
      </w:r>
      <w:r>
        <w:rPr>
          <w:rFonts w:hint="eastAsia" w:ascii="宋体" w:hAnsi="宋体" w:cs="宋体"/>
          <w:sz w:val="24"/>
        </w:rPr>
        <w:t xml:space="preserve">，属于 </w:t>
      </w:r>
      <w:r>
        <w:rPr>
          <w:rFonts w:hint="eastAsia" w:ascii="宋体" w:hAnsi="宋体" w:cs="宋体"/>
          <w:b/>
          <w:sz w:val="24"/>
          <w:u w:val="single"/>
        </w:rPr>
        <w:t>（二）工业</w:t>
      </w:r>
      <w:r>
        <w:rPr>
          <w:rFonts w:hint="eastAsia" w:ascii="宋体" w:hAnsi="宋体" w:cs="宋体"/>
          <w:sz w:val="24"/>
        </w:rPr>
        <w:t>行业；制造商为</w:t>
      </w:r>
      <w:r>
        <w:rPr>
          <w:rFonts w:hint="eastAsia" w:ascii="宋体" w:hAnsi="宋体" w:cs="宋体"/>
          <w:sz w:val="24"/>
          <w:u w:val="single"/>
        </w:rPr>
        <w:t xml:space="preserve"> （企业名称）</w:t>
      </w:r>
      <w:r>
        <w:rPr>
          <w:rFonts w:hint="eastAsia" w:ascii="宋体" w:hAnsi="宋体" w:cs="宋体"/>
          <w:sz w:val="24"/>
        </w:rPr>
        <w:t xml:space="preserve"> ，从业人员人，营业收入为万元，资产总额为 万元，属于</w:t>
      </w:r>
      <w:r>
        <w:rPr>
          <w:rFonts w:hint="eastAsia" w:ascii="宋体" w:hAnsi="宋体" w:cs="宋体"/>
          <w:sz w:val="24"/>
          <w:u w:val="single"/>
        </w:rPr>
        <w:t xml:space="preserve"> （中型企业、小型企业、微型企业）（</w:t>
      </w:r>
      <w:r>
        <w:rPr>
          <w:rFonts w:hint="eastAsia" w:ascii="宋体" w:hAnsi="宋体" w:cs="宋体"/>
          <w:b/>
          <w:sz w:val="24"/>
          <w:u w:val="single"/>
        </w:rPr>
        <w:t>注：三选一留下，其余删掉</w:t>
      </w:r>
      <w:r>
        <w:rPr>
          <w:rFonts w:hint="eastAsia" w:ascii="宋体" w:hAnsi="宋体" w:cs="宋体"/>
          <w:sz w:val="24"/>
          <w:u w:val="single"/>
        </w:rPr>
        <w:t>）</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行业；制造商为</w:t>
      </w:r>
      <w:r>
        <w:rPr>
          <w:rFonts w:hint="eastAsia" w:ascii="宋体" w:hAnsi="宋体" w:cs="宋体"/>
          <w:sz w:val="24"/>
          <w:u w:val="single"/>
        </w:rPr>
        <w:t xml:space="preserve"> （企业名称）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月日</w:t>
      </w:r>
    </w:p>
    <w:p>
      <w:pPr>
        <w:spacing w:line="360" w:lineRule="auto"/>
        <w:jc w:val="left"/>
        <w:rPr>
          <w:rFonts w:ascii="宋体" w:hAnsi="宋体" w:cs="宋体"/>
          <w:szCs w:val="21"/>
        </w:rPr>
      </w:pPr>
      <w:r>
        <w:rPr>
          <w:rFonts w:hint="eastAsia" w:ascii="宋体" w:hAnsi="宋体" w:cs="宋体"/>
          <w:szCs w:val="21"/>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p>
    <w:p>
      <w:pPr>
        <w:spacing w:line="360" w:lineRule="auto"/>
        <w:ind w:right="420" w:firstLine="480" w:firstLineChars="200"/>
        <w:rPr>
          <w:rFonts w:ascii="宋体" w:hAnsi="宋体" w:cs="宋体"/>
          <w:sz w:val="24"/>
        </w:rPr>
      </w:pPr>
      <w:r>
        <w:rPr>
          <w:rFonts w:hint="eastAsia" w:ascii="宋体" w:hAnsi="宋体" w:cs="宋体"/>
          <w:sz w:val="24"/>
        </w:rPr>
        <w:t>注：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360" w:lineRule="auto"/>
        <w:ind w:left="150"/>
        <w:jc w:val="left"/>
        <w:rPr>
          <w:rFonts w:ascii="宋体" w:hAnsi="宋体" w:cs="宋体"/>
          <w:b/>
          <w:kern w:val="0"/>
          <w:sz w:val="24"/>
        </w:rPr>
      </w:pPr>
    </w:p>
    <w:p>
      <w:pPr>
        <w:widowControl/>
        <w:spacing w:line="360" w:lineRule="auto"/>
        <w:ind w:left="15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4"/>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b/>
          <w:bCs/>
          <w:sz w:val="24"/>
        </w:rPr>
        <w:t>杭州市应急管理局、杭州意信招标代理有限公司</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bCs/>
          <w:sz w:val="24"/>
          <w:u w:val="single"/>
        </w:rPr>
        <w:t>杭州市应急管理局消防侦检类装备采购项目</w:t>
      </w:r>
      <w:r>
        <w:rPr>
          <w:rFonts w:hint="eastAsia" w:ascii="宋体" w:hAnsi="宋体" w:cs="宋体"/>
          <w:sz w:val="24"/>
        </w:rPr>
        <w:t>【招标编号：</w:t>
      </w:r>
      <w:r>
        <w:rPr>
          <w:rFonts w:hint="eastAsia" w:ascii="宋体" w:hAnsi="宋体" w:cs="宋体"/>
          <w:bCs/>
          <w:sz w:val="24"/>
          <w:u w:val="single"/>
        </w:rPr>
        <w:t>HZYX-HZYJ-23235GK</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90</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554"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54"/>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4"/>
        <w:rPr>
          <w:lang w:val="en-US"/>
        </w:rPr>
      </w:pPr>
    </w:p>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（由投标人根据采购需求自行编制）</w:t>
      </w:r>
    </w:p>
    <w:p>
      <w:pPr>
        <w:pStyle w:val="962"/>
        <w:numPr>
          <w:ilvl w:val="0"/>
          <w:numId w:val="2"/>
        </w:numPr>
        <w:snapToGrid w:val="0"/>
        <w:jc w:val="left"/>
        <w:rPr>
          <w:rStyle w:val="963"/>
          <w:rFonts w:asciiTheme="minorEastAsia" w:hAnsiTheme="minorEastAsia" w:eastAsiaTheme="minorEastAsia"/>
          <w:sz w:val="24"/>
        </w:rPr>
      </w:pPr>
      <w:r>
        <w:rPr>
          <w:rStyle w:val="963"/>
          <w:rFonts w:asciiTheme="minorEastAsia" w:hAnsiTheme="minorEastAsia" w:eastAsiaTheme="minorEastAsia"/>
          <w:sz w:val="24"/>
        </w:rPr>
        <w:t>主要业绩证明 ……………………………………………………………………页码</w:t>
      </w:r>
    </w:p>
    <w:p>
      <w:pPr>
        <w:pStyle w:val="962"/>
        <w:numPr>
          <w:ilvl w:val="0"/>
          <w:numId w:val="2"/>
        </w:numPr>
        <w:snapToGrid w:val="0"/>
        <w:jc w:val="left"/>
        <w:rPr>
          <w:rStyle w:val="963"/>
          <w:rFonts w:asciiTheme="minorEastAsia" w:hAnsiTheme="minorEastAsia" w:eastAsiaTheme="minorEastAsia"/>
          <w:sz w:val="24"/>
        </w:rPr>
      </w:pPr>
      <w:r>
        <w:rPr>
          <w:rStyle w:val="963"/>
          <w:rFonts w:asciiTheme="minorEastAsia" w:hAnsiTheme="minorEastAsia" w:eastAsiaTheme="minorEastAsia"/>
          <w:kern w:val="0"/>
          <w:sz w:val="24"/>
        </w:rPr>
        <w:t>针对本项目</w:t>
      </w:r>
      <w:r>
        <w:rPr>
          <w:rStyle w:val="963"/>
          <w:rFonts w:asciiTheme="minorEastAsia" w:hAnsiTheme="minorEastAsia" w:eastAsiaTheme="minorEastAsia"/>
          <w:sz w:val="24"/>
        </w:rPr>
        <w:t>的技术解决方案……………………………………………………页码</w:t>
      </w:r>
    </w:p>
    <w:p>
      <w:pPr>
        <w:pStyle w:val="962"/>
        <w:numPr>
          <w:ilvl w:val="0"/>
          <w:numId w:val="2"/>
        </w:numPr>
        <w:snapToGrid w:val="0"/>
        <w:jc w:val="left"/>
        <w:rPr>
          <w:rStyle w:val="963"/>
          <w:rFonts w:asciiTheme="minorEastAsia" w:hAnsiTheme="minorEastAsia" w:eastAsiaTheme="minorEastAsia"/>
          <w:sz w:val="24"/>
        </w:rPr>
      </w:pPr>
      <w:r>
        <w:rPr>
          <w:rFonts w:hint="eastAsia" w:cs="仿宋_GB2312" w:asciiTheme="minorEastAsia" w:hAnsiTheme="minorEastAsia" w:eastAsiaTheme="minorEastAsia"/>
          <w:sz w:val="24"/>
        </w:rPr>
        <w:t>针对本项目建设的详细实施计划</w:t>
      </w:r>
      <w:r>
        <w:rPr>
          <w:rStyle w:val="963"/>
          <w:rFonts w:asciiTheme="minorEastAsia" w:hAnsiTheme="minorEastAsia" w:eastAsiaTheme="minorEastAsia"/>
          <w:sz w:val="24"/>
        </w:rPr>
        <w:t>………………………………………………页码</w:t>
      </w:r>
    </w:p>
    <w:p>
      <w:pPr>
        <w:pStyle w:val="962"/>
        <w:numPr>
          <w:ilvl w:val="0"/>
          <w:numId w:val="2"/>
        </w:numPr>
        <w:snapToGrid w:val="0"/>
        <w:jc w:val="left"/>
        <w:rPr>
          <w:rStyle w:val="963"/>
          <w:rFonts w:asciiTheme="minorEastAsia" w:hAnsiTheme="minorEastAsia" w:eastAsiaTheme="minorEastAsia"/>
          <w:sz w:val="24"/>
        </w:rPr>
      </w:pPr>
      <w:r>
        <w:rPr>
          <w:rFonts w:hint="eastAsia" w:cs="仿宋" w:asciiTheme="minorEastAsia" w:hAnsiTheme="minorEastAsia" w:eastAsiaTheme="minorEastAsia"/>
          <w:sz w:val="24"/>
        </w:rPr>
        <w:t>所投产品技术配置清单</w:t>
      </w:r>
      <w:r>
        <w:rPr>
          <w:rStyle w:val="963"/>
          <w:rFonts w:asciiTheme="minorEastAsia" w:hAnsiTheme="minorEastAsia" w:eastAsiaTheme="minorEastAsia"/>
          <w:sz w:val="24"/>
        </w:rPr>
        <w:t>…………………………………………………………页码</w:t>
      </w:r>
    </w:p>
    <w:p>
      <w:pPr>
        <w:pStyle w:val="962"/>
        <w:numPr>
          <w:ilvl w:val="0"/>
          <w:numId w:val="2"/>
        </w:numPr>
        <w:snapToGrid w:val="0"/>
        <w:jc w:val="left"/>
        <w:rPr>
          <w:rStyle w:val="963"/>
          <w:rFonts w:asciiTheme="minorEastAsia" w:hAnsiTheme="minorEastAsia" w:eastAsiaTheme="minorEastAsia"/>
          <w:sz w:val="24"/>
        </w:rPr>
      </w:pPr>
      <w:r>
        <w:rPr>
          <w:rFonts w:hint="eastAsia" w:cs="仿宋" w:asciiTheme="minorEastAsia" w:hAnsiTheme="minorEastAsia" w:eastAsiaTheme="minorEastAsia"/>
          <w:bCs/>
          <w:sz w:val="24"/>
        </w:rPr>
        <w:t>技术指标偏离</w:t>
      </w:r>
      <w:r>
        <w:rPr>
          <w:rFonts w:cs="仿宋" w:asciiTheme="minorEastAsia" w:hAnsiTheme="minorEastAsia" w:eastAsiaTheme="minorEastAsia"/>
          <w:sz w:val="24"/>
        </w:rPr>
        <w:t>……………………………………………………………………页码</w:t>
      </w:r>
    </w:p>
    <w:p>
      <w:pPr>
        <w:pStyle w:val="962"/>
        <w:numPr>
          <w:ilvl w:val="0"/>
          <w:numId w:val="2"/>
        </w:numPr>
        <w:snapToGrid w:val="0"/>
        <w:jc w:val="left"/>
        <w:rPr>
          <w:rStyle w:val="963"/>
          <w:rFonts w:asciiTheme="minorEastAsia" w:hAnsiTheme="minorEastAsia" w:eastAsiaTheme="minorEastAsia"/>
          <w:sz w:val="24"/>
        </w:rPr>
      </w:pPr>
      <w:r>
        <w:rPr>
          <w:rFonts w:hint="eastAsia" w:asciiTheme="minorEastAsia" w:hAnsiTheme="minorEastAsia" w:eastAsiaTheme="minorEastAsia"/>
          <w:sz w:val="24"/>
        </w:rPr>
        <w:t>投标产品有关证书</w:t>
      </w:r>
      <w:r>
        <w:rPr>
          <w:rFonts w:asciiTheme="minorEastAsia" w:hAnsiTheme="minorEastAsia" w:eastAsiaTheme="minorEastAsia"/>
          <w:sz w:val="24"/>
        </w:rPr>
        <w:t>………………………………………………………………页码</w:t>
      </w:r>
    </w:p>
    <w:p>
      <w:pPr>
        <w:pStyle w:val="962"/>
        <w:numPr>
          <w:ilvl w:val="0"/>
          <w:numId w:val="2"/>
        </w:numPr>
        <w:snapToGrid w:val="0"/>
        <w:jc w:val="left"/>
        <w:rPr>
          <w:rStyle w:val="963"/>
          <w:rFonts w:asciiTheme="minorEastAsia" w:hAnsiTheme="minorEastAsia" w:eastAsiaTheme="minorEastAsia"/>
          <w:sz w:val="24"/>
        </w:rPr>
      </w:pPr>
      <w:r>
        <w:rPr>
          <w:rFonts w:hint="eastAsia" w:cs="宋体" w:asciiTheme="minorEastAsia" w:hAnsiTheme="minorEastAsia" w:eastAsiaTheme="minorEastAsia"/>
          <w:sz w:val="24"/>
        </w:rPr>
        <w:t>售后服务方案</w:t>
      </w:r>
      <w:r>
        <w:rPr>
          <w:rStyle w:val="963"/>
          <w:rFonts w:asciiTheme="minorEastAsia" w:hAnsiTheme="minorEastAsia" w:eastAsiaTheme="minorEastAsia"/>
          <w:sz w:val="24"/>
        </w:rPr>
        <w:t>……………………………………………………………………页码</w:t>
      </w:r>
    </w:p>
    <w:p>
      <w:pPr>
        <w:pStyle w:val="962"/>
        <w:numPr>
          <w:ilvl w:val="0"/>
          <w:numId w:val="2"/>
        </w:numPr>
        <w:snapToGrid w:val="0"/>
        <w:jc w:val="left"/>
        <w:rPr>
          <w:rStyle w:val="963"/>
          <w:rFonts w:asciiTheme="minorEastAsia" w:hAnsiTheme="minorEastAsia" w:eastAsiaTheme="minorEastAsia"/>
          <w:sz w:val="24"/>
        </w:rPr>
      </w:pPr>
      <w:r>
        <w:rPr>
          <w:rStyle w:val="963"/>
          <w:rFonts w:hint="eastAsia" w:asciiTheme="minorEastAsia" w:hAnsiTheme="minorEastAsia" w:eastAsiaTheme="minorEastAsia"/>
          <w:sz w:val="24"/>
        </w:rPr>
        <w:t>质量保证措施</w:t>
      </w:r>
      <w:r>
        <w:rPr>
          <w:rStyle w:val="963"/>
          <w:rFonts w:asciiTheme="minorEastAsia" w:hAnsiTheme="minorEastAsia" w:eastAsiaTheme="minorEastAsia"/>
          <w:sz w:val="24"/>
        </w:rPr>
        <w:t>……………………………………………………………………页码</w:t>
      </w:r>
    </w:p>
    <w:p>
      <w:pPr>
        <w:pStyle w:val="962"/>
        <w:numPr>
          <w:ilvl w:val="0"/>
          <w:numId w:val="2"/>
        </w:numPr>
        <w:snapToGrid w:val="0"/>
        <w:jc w:val="left"/>
        <w:rPr>
          <w:rStyle w:val="963"/>
          <w:rFonts w:asciiTheme="minorEastAsia" w:hAnsiTheme="minorEastAsia" w:eastAsiaTheme="minorEastAsia"/>
          <w:sz w:val="24"/>
        </w:rPr>
      </w:pPr>
      <w:r>
        <w:rPr>
          <w:rStyle w:val="963"/>
          <w:rFonts w:hint="eastAsia" w:asciiTheme="minorEastAsia" w:hAnsiTheme="minorEastAsia" w:eastAsiaTheme="minorEastAsia"/>
          <w:sz w:val="24"/>
        </w:rPr>
        <w:t>其他优惠承诺</w:t>
      </w:r>
      <w:r>
        <w:rPr>
          <w:rStyle w:val="963"/>
          <w:rFonts w:asciiTheme="minorEastAsia" w:hAnsiTheme="minorEastAsia" w:eastAsiaTheme="minorEastAsia"/>
          <w:sz w:val="24"/>
        </w:rPr>
        <w:t>……………………………………………………………………页码</w:t>
      </w:r>
    </w:p>
    <w:p>
      <w:pPr>
        <w:pStyle w:val="962"/>
        <w:numPr>
          <w:ilvl w:val="0"/>
          <w:numId w:val="2"/>
        </w:numPr>
        <w:snapToGrid w:val="0"/>
        <w:jc w:val="left"/>
        <w:rPr>
          <w:rStyle w:val="963"/>
          <w:rFonts w:asciiTheme="minorEastAsia" w:hAnsiTheme="minorEastAsia" w:eastAsiaTheme="minorEastAsia"/>
          <w:sz w:val="24"/>
        </w:rPr>
      </w:pPr>
      <w:r>
        <w:rPr>
          <w:rFonts w:hint="eastAsia" w:asciiTheme="minorEastAsia" w:hAnsiTheme="minorEastAsia" w:eastAsiaTheme="minorEastAsia"/>
          <w:sz w:val="24"/>
        </w:rPr>
        <w:t>验收方案</w:t>
      </w:r>
      <w:r>
        <w:rPr>
          <w:rFonts w:asciiTheme="minorEastAsia" w:hAnsiTheme="minorEastAsia" w:eastAsiaTheme="minorEastAsia"/>
          <w:sz w:val="24"/>
        </w:rPr>
        <w:t>…………………………………………………………………………页码</w:t>
      </w:r>
    </w:p>
    <w:p>
      <w:pPr>
        <w:pStyle w:val="962"/>
        <w:numPr>
          <w:ilvl w:val="0"/>
          <w:numId w:val="2"/>
        </w:numPr>
        <w:snapToGrid w:val="0"/>
        <w:jc w:val="left"/>
        <w:rPr>
          <w:rStyle w:val="963"/>
          <w:rFonts w:asciiTheme="minorEastAsia" w:hAnsiTheme="minorEastAsia" w:eastAsiaTheme="minorEastAsia"/>
          <w:sz w:val="24"/>
        </w:rPr>
      </w:pPr>
      <w:r>
        <w:rPr>
          <w:rStyle w:val="963"/>
          <w:rFonts w:hint="eastAsia" w:asciiTheme="minorEastAsia" w:hAnsiTheme="minorEastAsia" w:eastAsiaTheme="minorEastAsia"/>
          <w:sz w:val="24"/>
        </w:rPr>
        <w:t>培训方案</w:t>
      </w:r>
      <w:r>
        <w:rPr>
          <w:rStyle w:val="963"/>
          <w:rFonts w:asciiTheme="minorEastAsia" w:hAnsiTheme="minorEastAsia" w:eastAsiaTheme="minorEastAsia"/>
          <w:sz w:val="24"/>
        </w:rPr>
        <w:t>…………………………………………………………………………页码</w:t>
      </w:r>
    </w:p>
    <w:p>
      <w:pPr>
        <w:pStyle w:val="4"/>
        <w:jc w:val="center"/>
        <w:rPr>
          <w:rFonts w:ascii="宋体" w:hAnsi="宋体" w:eastAsia="宋体" w:cs="宋体"/>
          <w:b w:val="0"/>
          <w:bCs w:val="0"/>
          <w:sz w:val="24"/>
          <w:szCs w:val="24"/>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b/>
          <w:bCs/>
          <w:sz w:val="24"/>
        </w:rPr>
        <w:t>杭州市应急管理局、杭州意信招标代理有限公司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b/>
          <w:bCs/>
          <w:sz w:val="24"/>
        </w:rPr>
        <w:t>杭州市应急管理局、杭州意信招标代理有限公司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bookmarkStart w:id="555" w:name="_Hlk101259491"/>
      <w:r>
        <w:rPr>
          <w:rFonts w:hint="eastAsia" w:ascii="宋体" w:hAnsi="宋体" w:eastAsia="宋体" w:cs="宋体"/>
          <w:sz w:val="32"/>
          <w:szCs w:val="32"/>
        </w:rPr>
        <w:t>（如果有）</w:t>
      </w:r>
      <w:bookmarkEnd w:id="555"/>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6" w:name="_Toc465665161"/>
      <w:r>
        <w:rPr>
          <w:rFonts w:hint="eastAsia" w:ascii="宋体" w:hAnsi="宋体" w:cs="宋体"/>
        </w:rPr>
        <w:t>附件</w:t>
      </w:r>
      <w:bookmarkEnd w:id="556"/>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7" w:name="OLE_LINK13"/>
      <w:bookmarkStart w:id="558" w:name="OLE_LINK14"/>
      <w:r>
        <w:rPr>
          <w:rFonts w:hint="eastAsia" w:ascii="宋体" w:hAnsi="宋体" w:cs="宋体"/>
          <w:b/>
          <w:spacing w:val="6"/>
          <w:sz w:val="32"/>
          <w:szCs w:val="32"/>
        </w:rPr>
        <w:t>残疾人福利性单位声明函</w:t>
      </w:r>
    </w:p>
    <w:bookmarkEnd w:id="557"/>
    <w:bookmarkEnd w:id="558"/>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hAnsi="宋体" w:cs="宋体"/>
          <w:sz w:val="24"/>
        </w:rPr>
      </w:pPr>
      <w:r>
        <w:rPr>
          <w:rFonts w:hint="eastAsia" w:ascii="宋体" w:hAnsi="宋体" w:cs="宋体"/>
          <w:sz w:val="24"/>
        </w:rPr>
        <w:t>地址： 邮编：</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p>
    <w:p>
      <w:pPr>
        <w:snapToGrid w:val="0"/>
        <w:spacing w:line="360" w:lineRule="auto"/>
        <w:rPr>
          <w:rFonts w:ascii="宋体" w:hAns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hAnsi="宋体" w:cs="宋体"/>
          <w:sz w:val="24"/>
        </w:rPr>
      </w:pPr>
      <w:r>
        <w:rPr>
          <w:rFonts w:hint="eastAsia" w:ascii="宋体" w:hAnsi="宋体" w:cs="宋体"/>
          <w:sz w:val="24"/>
        </w:rPr>
        <w:t>采购文件获取日期：</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hAns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     址：邮编：</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址：邮编：</w:t>
      </w:r>
    </w:p>
    <w:p>
      <w:pPr>
        <w:spacing w:line="360" w:lineRule="auto"/>
        <w:rPr>
          <w:rFonts w:ascii="宋体" w:hAnsi="宋体" w:cs="宋体"/>
          <w:sz w:val="24"/>
          <w:u w:val="single"/>
        </w:rPr>
      </w:pPr>
      <w:r>
        <w:rPr>
          <w:rFonts w:hint="eastAsia" w:ascii="宋体" w:hAnsi="宋体" w:cs="宋体"/>
          <w:sz w:val="24"/>
        </w:rPr>
        <w:t>被投诉人1：</w:t>
      </w:r>
    </w:p>
    <w:p>
      <w:pPr>
        <w:spacing w:line="360" w:lineRule="auto"/>
        <w:rPr>
          <w:rFonts w:ascii="宋体" w:hAnsi="宋体" w:cs="宋体"/>
          <w:sz w:val="24"/>
          <w:u w:val="single"/>
        </w:rPr>
      </w:pPr>
      <w:r>
        <w:rPr>
          <w:rFonts w:hint="eastAsia" w:ascii="宋体" w:hAnsi="宋体" w:cs="宋体"/>
          <w:sz w:val="24"/>
        </w:rPr>
        <w:t>地     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     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hAnsi="宋体" w:cs="宋体"/>
          <w:sz w:val="24"/>
          <w:u w:val="single"/>
        </w:rPr>
      </w:pPr>
      <w:r>
        <w:rPr>
          <w:rFonts w:hint="eastAsia" w:ascii="宋体" w:hAnsi="宋体" w:cs="宋体"/>
          <w:sz w:val="24"/>
        </w:rPr>
        <w:t>采购项目编号：包号：</w:t>
      </w:r>
    </w:p>
    <w:p>
      <w:pPr>
        <w:spacing w:line="360" w:lineRule="auto"/>
        <w:rPr>
          <w:rFonts w:ascii="宋体" w:hAnsi="宋体" w:cs="宋体"/>
          <w:sz w:val="24"/>
        </w:rPr>
      </w:pPr>
      <w:r>
        <w:rPr>
          <w:rFonts w:hint="eastAsia" w:ascii="宋体" w:hAnsi="宋体" w:cs="宋体"/>
          <w:sz w:val="24"/>
        </w:rPr>
        <w:t>采购人名称：</w:t>
      </w:r>
    </w:p>
    <w:p>
      <w:pPr>
        <w:spacing w:line="360" w:lineRule="auto"/>
        <w:rPr>
          <w:rFonts w:ascii="宋体" w:hAns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pPr>
        <w:spacing w:line="360" w:lineRule="auto"/>
        <w:rPr>
          <w:rFonts w:ascii="宋体" w:hAnsi="宋体" w:cs="宋体"/>
          <w:sz w:val="24"/>
          <w:u w:val="dotted"/>
        </w:rPr>
      </w:pP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p>
    <w:p>
      <w:pPr>
        <w:spacing w:line="360" w:lineRule="auto"/>
        <w:rPr>
          <w:rFonts w:ascii="宋体" w:hAns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hAns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9"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9"/>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2、中小企业合同金额达到%，其中小微企业合同金额达到%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60" w:name="_Hlk101133173"/>
      <w:r>
        <w:rPr>
          <w:rFonts w:hint="eastAsia" w:ascii="宋体" w:hAnsi="宋体" w:cs="宋体"/>
          <w:sz w:val="24"/>
        </w:rPr>
        <w:t>中小企业合同金额达到%，其中小微企业合同金额达到%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60"/>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p>
    <w:p>
      <w:pPr>
        <w:snapToGrid w:val="0"/>
        <w:spacing w:line="360" w:lineRule="auto"/>
        <w:jc w:val="center"/>
        <w:outlineLvl w:val="0"/>
        <w:rPr>
          <w:rFonts w:ascii="宋体" w:hAnsi="宋体" w:cs="宋体"/>
          <w:b/>
          <w:kern w:val="0"/>
          <w:sz w:val="44"/>
          <w:szCs w:val="44"/>
        </w:rPr>
      </w:pPr>
      <w:r>
        <w:rPr>
          <w:rFonts w:hint="eastAsia" w:ascii="宋体" w:hAnsi="宋体" w:cs="宋体"/>
          <w:b/>
          <w:kern w:val="0"/>
          <w:sz w:val="32"/>
          <w:szCs w:val="32"/>
        </w:rPr>
        <w:t>附件</w:t>
      </w:r>
      <w:r>
        <w:rPr>
          <w:rFonts w:ascii="宋体" w:hAnsi="宋体" w:cs="宋体"/>
          <w:b/>
          <w:kern w:val="0"/>
          <w:sz w:val="32"/>
          <w:szCs w:val="32"/>
        </w:rPr>
        <w:t>7</w:t>
      </w:r>
      <w:r>
        <w:rPr>
          <w:rFonts w:hint="eastAsia" w:ascii="宋体" w:hAnsi="宋体" w:cs="宋体"/>
          <w:b/>
          <w:kern w:val="0"/>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 xml:space="preserve">的 </w:t>
      </w:r>
      <w:r>
        <w:rPr>
          <w:rFonts w:hint="eastAsia" w:ascii="宋体" w:hAnsi="宋体" w:cs="宋体"/>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widowControl/>
        <w:adjustRightInd/>
        <w:jc w:val="left"/>
        <w:rPr>
          <w:rFonts w:ascii="宋体" w:hAnsi="宋体" w:cs="宋体"/>
          <w:bCs/>
          <w:sz w:val="24"/>
        </w:rPr>
      </w:pPr>
      <w:r>
        <w:rPr>
          <w:rFonts w:ascii="宋体" w:hAnsi="宋体" w:cs="宋体"/>
          <w:bCs/>
          <w:sz w:val="24"/>
        </w:rPr>
        <w:br w:type="page"/>
      </w:r>
    </w:p>
    <w:p>
      <w:pPr>
        <w:spacing w:line="360" w:lineRule="auto"/>
        <w:ind w:right="420"/>
        <w:rPr>
          <w:rFonts w:hAnsi="宋体"/>
          <w:b/>
          <w:sz w:val="24"/>
        </w:rPr>
      </w:pPr>
      <w:r>
        <w:rPr>
          <w:rFonts w:cs="仿宋_GB2312" w:asciiTheme="minorEastAsia" w:hAnsiTheme="minorEastAsia" w:eastAsiaTheme="minorEastAsia"/>
          <w:b/>
          <w:sz w:val="24"/>
        </w:rPr>
        <w:t>附件：投标</w:t>
      </w:r>
      <w:r>
        <w:rPr>
          <w:rFonts w:hAnsi="宋体"/>
          <w:b/>
          <w:sz w:val="24"/>
        </w:rPr>
        <w:t>样品清单</w:t>
      </w:r>
    </w:p>
    <w:p>
      <w:pPr>
        <w:pStyle w:val="2"/>
        <w:rPr>
          <w:lang w:val="en-US"/>
        </w:rPr>
      </w:pPr>
    </w:p>
    <w:p>
      <w:pPr>
        <w:jc w:val="center"/>
        <w:rPr>
          <w:rFonts w:hAnsi="宋体"/>
          <w:b/>
          <w:sz w:val="32"/>
          <w:szCs w:val="32"/>
        </w:rPr>
      </w:pPr>
      <w:r>
        <w:rPr>
          <w:rFonts w:hint="eastAsia" w:hAnsi="宋体"/>
          <w:b/>
          <w:sz w:val="32"/>
          <w:szCs w:val="32"/>
        </w:rPr>
        <w:t>投标</w:t>
      </w:r>
      <w:r>
        <w:rPr>
          <w:rFonts w:hAnsi="宋体"/>
          <w:b/>
          <w:sz w:val="32"/>
          <w:szCs w:val="32"/>
        </w:rPr>
        <w:t>样品清单</w:t>
      </w:r>
    </w:p>
    <w:p>
      <w:pPr>
        <w:spacing w:line="360" w:lineRule="auto"/>
        <w:ind w:firstLine="482" w:firstLineChars="200"/>
        <w:rPr>
          <w:rFonts w:ascii="宋体" w:hAnsi="宋体"/>
          <w:b/>
          <w:sz w:val="24"/>
        </w:rPr>
      </w:pPr>
      <w:r>
        <w:rPr>
          <w:rFonts w:hint="eastAsia" w:ascii="宋体" w:hAnsi="宋体"/>
          <w:b/>
          <w:sz w:val="24"/>
        </w:rPr>
        <w:t>招标编号：</w:t>
      </w:r>
    </w:p>
    <w:p>
      <w:pPr>
        <w:spacing w:line="360" w:lineRule="auto"/>
        <w:ind w:firstLine="482" w:firstLineChars="200"/>
        <w:rPr>
          <w:rFonts w:ascii="宋体" w:hAnsi="宋体"/>
          <w:b/>
          <w:sz w:val="24"/>
        </w:rPr>
      </w:pPr>
      <w:r>
        <w:rPr>
          <w:rFonts w:hint="eastAsia" w:ascii="宋体" w:hAnsi="宋体"/>
          <w:b/>
          <w:sz w:val="24"/>
        </w:rPr>
        <w:t>项目名称：</w:t>
      </w:r>
    </w:p>
    <w:p>
      <w:pPr>
        <w:spacing w:line="360" w:lineRule="auto"/>
        <w:ind w:firstLine="482" w:firstLineChars="200"/>
        <w:rPr>
          <w:rFonts w:ascii="宋体" w:hAnsi="宋体"/>
          <w:b/>
          <w:sz w:val="24"/>
        </w:rPr>
      </w:pPr>
      <w:r>
        <w:rPr>
          <w:rFonts w:ascii="宋体" w:hAnsi="宋体"/>
          <w:b/>
          <w:sz w:val="24"/>
        </w:rPr>
        <w:t>标项名称：</w:t>
      </w:r>
    </w:p>
    <w:p>
      <w:pPr>
        <w:spacing w:line="360" w:lineRule="auto"/>
        <w:ind w:firstLine="482" w:firstLineChars="200"/>
        <w:rPr>
          <w:rFonts w:ascii="宋体" w:hAnsi="宋体"/>
          <w:sz w:val="24"/>
        </w:rPr>
      </w:pPr>
      <w:r>
        <w:rPr>
          <w:rFonts w:hint="eastAsia" w:ascii="宋体" w:hAnsi="宋体"/>
          <w:b/>
          <w:sz w:val="24"/>
        </w:rPr>
        <w:t>投标人名称：</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08"/>
        <w:gridCol w:w="752"/>
        <w:gridCol w:w="900"/>
        <w:gridCol w:w="720"/>
        <w:gridCol w:w="1260"/>
        <w:gridCol w:w="126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spacing w:line="360" w:lineRule="auto"/>
              <w:jc w:val="center"/>
              <w:rPr>
                <w:rFonts w:ascii="宋体" w:hAnsi="宋体"/>
                <w:b/>
                <w:sz w:val="24"/>
              </w:rPr>
            </w:pPr>
            <w:r>
              <w:rPr>
                <w:rFonts w:ascii="宋体" w:hAnsi="宋体"/>
                <w:b/>
                <w:sz w:val="24"/>
              </w:rPr>
              <w:t>标项序号</w:t>
            </w:r>
          </w:p>
        </w:tc>
        <w:tc>
          <w:tcPr>
            <w:tcW w:w="1408" w:type="dxa"/>
          </w:tcPr>
          <w:p>
            <w:pPr>
              <w:spacing w:line="360" w:lineRule="auto"/>
              <w:jc w:val="center"/>
              <w:rPr>
                <w:rFonts w:ascii="宋体" w:hAnsi="宋体"/>
                <w:b/>
                <w:sz w:val="24"/>
              </w:rPr>
            </w:pPr>
            <w:r>
              <w:rPr>
                <w:rFonts w:ascii="宋体" w:hAnsi="宋体"/>
                <w:b/>
                <w:sz w:val="24"/>
              </w:rPr>
              <w:t>标项名称</w:t>
            </w:r>
          </w:p>
        </w:tc>
        <w:tc>
          <w:tcPr>
            <w:tcW w:w="752" w:type="dxa"/>
          </w:tcPr>
          <w:p>
            <w:pPr>
              <w:spacing w:line="360" w:lineRule="auto"/>
              <w:jc w:val="center"/>
              <w:rPr>
                <w:rFonts w:ascii="宋体" w:hAnsi="宋体"/>
                <w:b/>
                <w:sz w:val="24"/>
              </w:rPr>
            </w:pPr>
            <w:r>
              <w:rPr>
                <w:rFonts w:ascii="宋体" w:hAnsi="宋体"/>
                <w:b/>
                <w:sz w:val="24"/>
              </w:rPr>
              <w:t>品牌</w:t>
            </w:r>
          </w:p>
        </w:tc>
        <w:tc>
          <w:tcPr>
            <w:tcW w:w="900" w:type="dxa"/>
          </w:tcPr>
          <w:p>
            <w:pPr>
              <w:spacing w:line="360" w:lineRule="auto"/>
              <w:jc w:val="center"/>
              <w:rPr>
                <w:rFonts w:ascii="宋体" w:hAnsi="宋体"/>
                <w:b/>
                <w:sz w:val="24"/>
              </w:rPr>
            </w:pPr>
            <w:r>
              <w:rPr>
                <w:rFonts w:ascii="宋体" w:hAnsi="宋体"/>
                <w:b/>
                <w:sz w:val="24"/>
              </w:rPr>
              <w:t>产地</w:t>
            </w:r>
          </w:p>
        </w:tc>
        <w:tc>
          <w:tcPr>
            <w:tcW w:w="720" w:type="dxa"/>
          </w:tcPr>
          <w:p>
            <w:pPr>
              <w:spacing w:line="360" w:lineRule="auto"/>
              <w:jc w:val="center"/>
              <w:rPr>
                <w:rFonts w:ascii="宋体" w:hAnsi="宋体"/>
                <w:b/>
                <w:sz w:val="24"/>
              </w:rPr>
            </w:pPr>
            <w:r>
              <w:rPr>
                <w:rFonts w:ascii="宋体" w:hAnsi="宋体"/>
                <w:b/>
                <w:sz w:val="24"/>
              </w:rPr>
              <w:t>型号</w:t>
            </w:r>
          </w:p>
        </w:tc>
        <w:tc>
          <w:tcPr>
            <w:tcW w:w="1260" w:type="dxa"/>
          </w:tcPr>
          <w:p>
            <w:pPr>
              <w:spacing w:line="360" w:lineRule="auto"/>
              <w:jc w:val="center"/>
              <w:rPr>
                <w:rFonts w:ascii="宋体" w:hAnsi="宋体"/>
                <w:b/>
                <w:sz w:val="24"/>
              </w:rPr>
            </w:pPr>
            <w:r>
              <w:rPr>
                <w:rFonts w:ascii="宋体" w:hAnsi="宋体"/>
                <w:b/>
                <w:sz w:val="24"/>
              </w:rPr>
              <w:t>正面照片</w:t>
            </w:r>
          </w:p>
        </w:tc>
        <w:tc>
          <w:tcPr>
            <w:tcW w:w="1260" w:type="dxa"/>
          </w:tcPr>
          <w:p>
            <w:pPr>
              <w:spacing w:line="360" w:lineRule="auto"/>
              <w:jc w:val="center"/>
              <w:rPr>
                <w:rFonts w:ascii="宋体" w:hAnsi="宋体"/>
                <w:b/>
                <w:sz w:val="24"/>
              </w:rPr>
            </w:pPr>
            <w:r>
              <w:rPr>
                <w:rFonts w:ascii="宋体" w:hAnsi="宋体"/>
                <w:b/>
                <w:sz w:val="24"/>
              </w:rPr>
              <w:t>背面照片</w:t>
            </w:r>
          </w:p>
        </w:tc>
        <w:tc>
          <w:tcPr>
            <w:tcW w:w="1818" w:type="dxa"/>
          </w:tcPr>
          <w:p>
            <w:pPr>
              <w:spacing w:line="360" w:lineRule="auto"/>
              <w:jc w:val="center"/>
              <w:rPr>
                <w:rFonts w:ascii="宋体" w:hAnsi="宋体"/>
                <w:b/>
                <w:sz w:val="24"/>
              </w:rPr>
            </w:pPr>
            <w:r>
              <w:rPr>
                <w:rFonts w:ascii="宋体" w:hAnsi="宋体"/>
                <w:b/>
                <w:sz w:val="24"/>
              </w:rPr>
              <w:t>左侧</w:t>
            </w:r>
            <w:r>
              <w:rPr>
                <w:rFonts w:hint="eastAsia" w:ascii="宋体" w:hAnsi="宋体"/>
                <w:b/>
                <w:sz w:val="24"/>
              </w:rPr>
              <w:t>45度照片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spacing w:line="360" w:lineRule="auto"/>
              <w:rPr>
                <w:rFonts w:ascii="宋体" w:hAnsi="宋体"/>
                <w:sz w:val="24"/>
              </w:rPr>
            </w:pPr>
          </w:p>
        </w:tc>
        <w:tc>
          <w:tcPr>
            <w:tcW w:w="1408" w:type="dxa"/>
          </w:tcPr>
          <w:p>
            <w:pPr>
              <w:spacing w:line="360" w:lineRule="auto"/>
              <w:rPr>
                <w:rFonts w:ascii="宋体" w:hAnsi="宋体"/>
                <w:sz w:val="24"/>
              </w:rPr>
            </w:pPr>
          </w:p>
        </w:tc>
        <w:tc>
          <w:tcPr>
            <w:tcW w:w="752"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72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81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spacing w:line="360" w:lineRule="auto"/>
              <w:rPr>
                <w:rFonts w:ascii="宋体" w:hAnsi="宋体"/>
                <w:sz w:val="24"/>
              </w:rPr>
            </w:pPr>
          </w:p>
        </w:tc>
        <w:tc>
          <w:tcPr>
            <w:tcW w:w="1408" w:type="dxa"/>
          </w:tcPr>
          <w:p>
            <w:pPr>
              <w:spacing w:line="360" w:lineRule="auto"/>
              <w:rPr>
                <w:rFonts w:ascii="宋体" w:hAnsi="宋体"/>
                <w:sz w:val="24"/>
              </w:rPr>
            </w:pPr>
          </w:p>
        </w:tc>
        <w:tc>
          <w:tcPr>
            <w:tcW w:w="752"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72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818" w:type="dxa"/>
          </w:tcPr>
          <w:p>
            <w:pPr>
              <w:spacing w:line="360" w:lineRule="auto"/>
              <w:rPr>
                <w:rFonts w:ascii="宋体" w:hAnsi="宋体"/>
                <w:sz w:val="24"/>
              </w:rPr>
            </w:pPr>
          </w:p>
        </w:tc>
      </w:tr>
    </w:tbl>
    <w:p>
      <w:pPr>
        <w:pStyle w:val="2"/>
        <w:rPr>
          <w:rFonts w:hAnsi="宋体"/>
          <w:szCs w:val="24"/>
        </w:rPr>
      </w:pPr>
    </w:p>
    <w:p>
      <w:pPr>
        <w:pStyle w:val="2"/>
        <w:rPr>
          <w:rFonts w:hAnsi="宋体"/>
        </w:rPr>
      </w:pPr>
      <w:r>
        <w:rPr>
          <w:rFonts w:hint="eastAsia" w:hAnsi="宋体"/>
          <w:szCs w:val="24"/>
        </w:rPr>
        <w:t>注:图片为JPG/JPEG格式</w:t>
      </w:r>
    </w:p>
    <w:p/>
    <w:p>
      <w:pPr>
        <w:pStyle w:val="2"/>
        <w:rPr>
          <w:rFonts w:hAnsi="宋体" w:cs="Times New Roman"/>
          <w:b/>
          <w:snapToGrid/>
          <w:szCs w:val="24"/>
          <w:lang w:val="en-US"/>
        </w:rPr>
      </w:pPr>
      <w:r>
        <w:rPr>
          <w:rFonts w:hint="eastAsia" w:hAnsi="宋体" w:cs="Times New Roman"/>
          <w:b/>
          <w:snapToGrid/>
          <w:szCs w:val="24"/>
          <w:lang w:val="en-US"/>
        </w:rPr>
        <w:t>签收记录</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2270"/>
        <w:gridCol w:w="2549"/>
        <w:gridCol w:w="155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jc w:val="center"/>
              <w:rPr>
                <w:rFonts w:ascii="宋体" w:hAnsi="宋体"/>
                <w:b/>
                <w:sz w:val="24"/>
              </w:rPr>
            </w:pPr>
            <w:r>
              <w:rPr>
                <w:rFonts w:ascii="宋体" w:hAnsi="宋体"/>
                <w:b/>
                <w:sz w:val="24"/>
              </w:rPr>
              <w:t>标项序号</w:t>
            </w:r>
          </w:p>
        </w:tc>
        <w:tc>
          <w:tcPr>
            <w:tcW w:w="1222" w:type="pct"/>
          </w:tcPr>
          <w:p>
            <w:pPr>
              <w:spacing w:line="360" w:lineRule="auto"/>
              <w:jc w:val="center"/>
              <w:rPr>
                <w:rFonts w:ascii="宋体" w:hAnsi="宋体"/>
                <w:b/>
                <w:sz w:val="24"/>
              </w:rPr>
            </w:pPr>
            <w:r>
              <w:rPr>
                <w:rFonts w:ascii="宋体" w:hAnsi="宋体"/>
                <w:b/>
                <w:sz w:val="24"/>
              </w:rPr>
              <w:t>标项名称</w:t>
            </w:r>
          </w:p>
        </w:tc>
        <w:tc>
          <w:tcPr>
            <w:tcW w:w="1372" w:type="pct"/>
          </w:tcPr>
          <w:p>
            <w:pPr>
              <w:spacing w:line="360" w:lineRule="auto"/>
              <w:jc w:val="center"/>
              <w:rPr>
                <w:rFonts w:ascii="宋体" w:hAnsi="宋体"/>
                <w:b/>
                <w:sz w:val="24"/>
              </w:rPr>
            </w:pPr>
            <w:r>
              <w:rPr>
                <w:rFonts w:ascii="宋体" w:hAnsi="宋体"/>
                <w:b/>
                <w:sz w:val="24"/>
              </w:rPr>
              <w:t>签收时间</w:t>
            </w:r>
          </w:p>
        </w:tc>
        <w:tc>
          <w:tcPr>
            <w:tcW w:w="839" w:type="pct"/>
          </w:tcPr>
          <w:p>
            <w:pPr>
              <w:spacing w:line="360" w:lineRule="auto"/>
              <w:jc w:val="center"/>
              <w:rPr>
                <w:rFonts w:ascii="宋体" w:hAnsi="宋体"/>
                <w:b/>
                <w:sz w:val="24"/>
              </w:rPr>
            </w:pPr>
            <w:r>
              <w:rPr>
                <w:rFonts w:ascii="宋体" w:hAnsi="宋体"/>
                <w:b/>
                <w:sz w:val="24"/>
              </w:rPr>
              <w:t>签收人签名</w:t>
            </w:r>
          </w:p>
        </w:tc>
        <w:tc>
          <w:tcPr>
            <w:tcW w:w="820" w:type="pct"/>
          </w:tcPr>
          <w:p>
            <w:pPr>
              <w:spacing w:line="360" w:lineRule="auto"/>
              <w:jc w:val="center"/>
              <w:rPr>
                <w:rFonts w:ascii="宋体" w:hAnsi="宋体"/>
                <w:b/>
                <w:sz w:val="24"/>
              </w:rPr>
            </w:pPr>
            <w:r>
              <w:rPr>
                <w:rFonts w:ascii="宋体" w:hAnsi="宋体"/>
                <w:b/>
                <w:sz w:val="24"/>
              </w:rPr>
              <w:t>递交人签名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rPr>
                <w:rFonts w:ascii="宋体" w:hAnsi="宋体"/>
                <w:sz w:val="24"/>
              </w:rPr>
            </w:pPr>
          </w:p>
        </w:tc>
        <w:tc>
          <w:tcPr>
            <w:tcW w:w="1222" w:type="pct"/>
          </w:tcPr>
          <w:p>
            <w:pPr>
              <w:spacing w:line="360" w:lineRule="auto"/>
              <w:rPr>
                <w:rFonts w:ascii="宋体" w:hAnsi="宋体"/>
                <w:sz w:val="24"/>
              </w:rPr>
            </w:pPr>
          </w:p>
        </w:tc>
        <w:tc>
          <w:tcPr>
            <w:tcW w:w="1372" w:type="pct"/>
          </w:tcPr>
          <w:p>
            <w:pPr>
              <w:spacing w:line="360" w:lineRule="auto"/>
              <w:rPr>
                <w:rFonts w:ascii="宋体" w:hAnsi="宋体"/>
                <w:sz w:val="24"/>
              </w:rPr>
            </w:pPr>
            <w:r>
              <w:rPr>
                <w:rFonts w:hint="eastAsia" w:ascii="宋体" w:hAnsi="宋体"/>
                <w:sz w:val="24"/>
              </w:rPr>
              <w:t>2022</w:t>
            </w:r>
            <w:r>
              <w:rPr>
                <w:rFonts w:ascii="宋体" w:hAnsi="宋体"/>
                <w:sz w:val="24"/>
              </w:rPr>
              <w:t>年</w:t>
            </w:r>
            <w:r>
              <w:rPr>
                <w:rFonts w:hint="eastAsia" w:ascii="宋体" w:hAnsi="宋体"/>
                <w:sz w:val="24"/>
              </w:rPr>
              <w:t xml:space="preserve"> 月 日 时 分</w:t>
            </w:r>
          </w:p>
        </w:tc>
        <w:tc>
          <w:tcPr>
            <w:tcW w:w="839" w:type="pct"/>
          </w:tcPr>
          <w:p>
            <w:pPr>
              <w:spacing w:line="360" w:lineRule="auto"/>
              <w:rPr>
                <w:rFonts w:ascii="宋体" w:hAnsi="宋体"/>
                <w:sz w:val="24"/>
              </w:rPr>
            </w:pPr>
          </w:p>
        </w:tc>
        <w:tc>
          <w:tcPr>
            <w:tcW w:w="820"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rPr>
                <w:rFonts w:ascii="宋体" w:hAnsi="宋体"/>
                <w:sz w:val="24"/>
              </w:rPr>
            </w:pPr>
          </w:p>
        </w:tc>
        <w:tc>
          <w:tcPr>
            <w:tcW w:w="1222" w:type="pct"/>
          </w:tcPr>
          <w:p>
            <w:pPr>
              <w:spacing w:line="360" w:lineRule="auto"/>
              <w:rPr>
                <w:rFonts w:ascii="宋体" w:hAnsi="宋体"/>
                <w:sz w:val="24"/>
              </w:rPr>
            </w:pPr>
          </w:p>
        </w:tc>
        <w:tc>
          <w:tcPr>
            <w:tcW w:w="1372" w:type="pct"/>
          </w:tcPr>
          <w:p>
            <w:pPr>
              <w:spacing w:line="360" w:lineRule="auto"/>
              <w:rPr>
                <w:rFonts w:ascii="宋体" w:hAnsi="宋体"/>
                <w:sz w:val="24"/>
              </w:rPr>
            </w:pPr>
          </w:p>
        </w:tc>
        <w:tc>
          <w:tcPr>
            <w:tcW w:w="839" w:type="pct"/>
          </w:tcPr>
          <w:p>
            <w:pPr>
              <w:spacing w:line="360" w:lineRule="auto"/>
              <w:rPr>
                <w:rFonts w:ascii="宋体" w:hAnsi="宋体"/>
                <w:sz w:val="24"/>
              </w:rPr>
            </w:pPr>
          </w:p>
        </w:tc>
        <w:tc>
          <w:tcPr>
            <w:tcW w:w="820" w:type="pct"/>
          </w:tcPr>
          <w:p>
            <w:pPr>
              <w:spacing w:line="360" w:lineRule="auto"/>
              <w:rPr>
                <w:rFonts w:ascii="宋体" w:hAnsi="宋体"/>
                <w:sz w:val="24"/>
              </w:rPr>
            </w:pPr>
          </w:p>
        </w:tc>
      </w:tr>
    </w:tbl>
    <w:p>
      <w:pPr>
        <w:pStyle w:val="2"/>
        <w:rPr>
          <w:lang w:val="en-US"/>
        </w:rPr>
      </w:pPr>
    </w:p>
    <w:p>
      <w:pPr>
        <w:pStyle w:val="2"/>
        <w:rPr>
          <w:rFonts w:hAnsi="宋体" w:cs="Times New Roman"/>
          <w:b/>
          <w:snapToGrid/>
          <w:szCs w:val="24"/>
          <w:lang w:val="en-US"/>
        </w:rPr>
      </w:pPr>
      <w:r>
        <w:rPr>
          <w:rFonts w:hint="eastAsia" w:hAnsi="宋体" w:cs="Times New Roman"/>
          <w:b/>
          <w:snapToGrid/>
          <w:szCs w:val="24"/>
          <w:lang w:val="en-US"/>
        </w:rPr>
        <w:t>签退记录</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2268"/>
        <w:gridCol w:w="2550"/>
        <w:gridCol w:w="156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jc w:val="center"/>
              <w:rPr>
                <w:rFonts w:ascii="宋体" w:hAnsi="宋体"/>
                <w:b/>
                <w:sz w:val="24"/>
              </w:rPr>
            </w:pPr>
            <w:r>
              <w:rPr>
                <w:rFonts w:ascii="宋体" w:hAnsi="宋体"/>
                <w:b/>
                <w:sz w:val="24"/>
              </w:rPr>
              <w:t>标项序号</w:t>
            </w:r>
          </w:p>
        </w:tc>
        <w:tc>
          <w:tcPr>
            <w:tcW w:w="1221" w:type="pct"/>
          </w:tcPr>
          <w:p>
            <w:pPr>
              <w:spacing w:line="360" w:lineRule="auto"/>
              <w:jc w:val="center"/>
              <w:rPr>
                <w:rFonts w:ascii="宋体" w:hAnsi="宋体"/>
                <w:b/>
                <w:sz w:val="24"/>
              </w:rPr>
            </w:pPr>
            <w:r>
              <w:rPr>
                <w:rFonts w:ascii="宋体" w:hAnsi="宋体"/>
                <w:b/>
                <w:sz w:val="24"/>
              </w:rPr>
              <w:t>标项名称</w:t>
            </w:r>
          </w:p>
        </w:tc>
        <w:tc>
          <w:tcPr>
            <w:tcW w:w="1373" w:type="pct"/>
          </w:tcPr>
          <w:p>
            <w:pPr>
              <w:spacing w:line="360" w:lineRule="auto"/>
              <w:jc w:val="center"/>
              <w:rPr>
                <w:rFonts w:ascii="宋体" w:hAnsi="宋体"/>
                <w:b/>
                <w:sz w:val="24"/>
              </w:rPr>
            </w:pPr>
            <w:r>
              <w:rPr>
                <w:rFonts w:ascii="宋体" w:hAnsi="宋体"/>
                <w:b/>
                <w:sz w:val="24"/>
              </w:rPr>
              <w:t>签退时间</w:t>
            </w:r>
          </w:p>
        </w:tc>
        <w:tc>
          <w:tcPr>
            <w:tcW w:w="840" w:type="pct"/>
          </w:tcPr>
          <w:p>
            <w:pPr>
              <w:spacing w:line="360" w:lineRule="auto"/>
              <w:jc w:val="center"/>
              <w:rPr>
                <w:rFonts w:ascii="宋体" w:hAnsi="宋体"/>
                <w:b/>
                <w:sz w:val="24"/>
              </w:rPr>
            </w:pPr>
            <w:r>
              <w:rPr>
                <w:rFonts w:ascii="宋体" w:hAnsi="宋体"/>
                <w:b/>
                <w:sz w:val="24"/>
              </w:rPr>
              <w:t>签退人签名</w:t>
            </w:r>
          </w:p>
        </w:tc>
        <w:tc>
          <w:tcPr>
            <w:tcW w:w="820" w:type="pct"/>
          </w:tcPr>
          <w:p>
            <w:pPr>
              <w:spacing w:line="360" w:lineRule="auto"/>
              <w:jc w:val="center"/>
              <w:rPr>
                <w:rFonts w:ascii="宋体" w:hAnsi="宋体"/>
                <w:b/>
                <w:sz w:val="24"/>
              </w:rPr>
            </w:pPr>
            <w:r>
              <w:rPr>
                <w:rFonts w:ascii="宋体" w:hAnsi="宋体"/>
                <w:b/>
                <w:sz w:val="24"/>
              </w:rPr>
              <w:t>领取人签名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rPr>
                <w:rFonts w:ascii="宋体" w:hAnsi="宋体"/>
                <w:sz w:val="24"/>
              </w:rPr>
            </w:pPr>
          </w:p>
        </w:tc>
        <w:tc>
          <w:tcPr>
            <w:tcW w:w="1221" w:type="pct"/>
          </w:tcPr>
          <w:p>
            <w:pPr>
              <w:spacing w:line="360" w:lineRule="auto"/>
              <w:rPr>
                <w:rFonts w:ascii="宋体" w:hAnsi="宋体"/>
                <w:sz w:val="24"/>
              </w:rPr>
            </w:pPr>
          </w:p>
        </w:tc>
        <w:tc>
          <w:tcPr>
            <w:tcW w:w="1373" w:type="pct"/>
          </w:tcPr>
          <w:p>
            <w:pPr>
              <w:spacing w:line="360" w:lineRule="auto"/>
              <w:rPr>
                <w:rFonts w:ascii="宋体" w:hAnsi="宋体"/>
                <w:sz w:val="24"/>
              </w:rPr>
            </w:pPr>
            <w:r>
              <w:rPr>
                <w:rFonts w:hint="eastAsia" w:ascii="宋体" w:hAnsi="宋体"/>
                <w:sz w:val="24"/>
              </w:rPr>
              <w:t>2022</w:t>
            </w:r>
            <w:r>
              <w:rPr>
                <w:rFonts w:ascii="宋体" w:hAnsi="宋体"/>
                <w:sz w:val="24"/>
              </w:rPr>
              <w:t>年</w:t>
            </w:r>
            <w:r>
              <w:rPr>
                <w:rFonts w:hint="eastAsia" w:ascii="宋体" w:hAnsi="宋体"/>
                <w:sz w:val="24"/>
              </w:rPr>
              <w:t xml:space="preserve"> 月 日 时 分</w:t>
            </w:r>
          </w:p>
        </w:tc>
        <w:tc>
          <w:tcPr>
            <w:tcW w:w="840" w:type="pct"/>
          </w:tcPr>
          <w:p>
            <w:pPr>
              <w:spacing w:line="360" w:lineRule="auto"/>
              <w:rPr>
                <w:rFonts w:ascii="宋体" w:hAnsi="宋体"/>
                <w:sz w:val="24"/>
              </w:rPr>
            </w:pPr>
          </w:p>
        </w:tc>
        <w:tc>
          <w:tcPr>
            <w:tcW w:w="820"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rPr>
                <w:rFonts w:ascii="宋体" w:hAnsi="宋体"/>
                <w:sz w:val="24"/>
              </w:rPr>
            </w:pPr>
          </w:p>
        </w:tc>
        <w:tc>
          <w:tcPr>
            <w:tcW w:w="1221" w:type="pct"/>
          </w:tcPr>
          <w:p>
            <w:pPr>
              <w:spacing w:line="360" w:lineRule="auto"/>
              <w:rPr>
                <w:rFonts w:ascii="宋体" w:hAnsi="宋体"/>
                <w:sz w:val="24"/>
              </w:rPr>
            </w:pPr>
          </w:p>
        </w:tc>
        <w:tc>
          <w:tcPr>
            <w:tcW w:w="1373" w:type="pct"/>
          </w:tcPr>
          <w:p>
            <w:pPr>
              <w:spacing w:line="360" w:lineRule="auto"/>
              <w:rPr>
                <w:rFonts w:ascii="宋体" w:hAnsi="宋体"/>
                <w:sz w:val="24"/>
              </w:rPr>
            </w:pPr>
          </w:p>
        </w:tc>
        <w:tc>
          <w:tcPr>
            <w:tcW w:w="840" w:type="pct"/>
          </w:tcPr>
          <w:p>
            <w:pPr>
              <w:spacing w:line="360" w:lineRule="auto"/>
              <w:rPr>
                <w:rFonts w:ascii="宋体" w:hAnsi="宋体"/>
                <w:sz w:val="24"/>
              </w:rPr>
            </w:pPr>
          </w:p>
        </w:tc>
        <w:tc>
          <w:tcPr>
            <w:tcW w:w="820" w:type="pct"/>
          </w:tcPr>
          <w:p>
            <w:pPr>
              <w:spacing w:line="360" w:lineRule="auto"/>
              <w:rPr>
                <w:rFonts w:ascii="宋体" w:hAnsi="宋体"/>
                <w:sz w:val="24"/>
              </w:rPr>
            </w:pPr>
          </w:p>
        </w:tc>
      </w:tr>
    </w:tbl>
    <w:p>
      <w:pPr>
        <w:pStyle w:val="2"/>
        <w:rPr>
          <w:b/>
          <w:lang w:val="en-US"/>
        </w:rPr>
      </w:pPr>
    </w:p>
    <w:p>
      <w:pPr>
        <w:pStyle w:val="2"/>
        <w:rPr>
          <w:b/>
          <w:lang w:val="en-US"/>
        </w:rPr>
      </w:pPr>
      <w:r>
        <w:rPr>
          <w:rFonts w:hint="eastAsia"/>
          <w:b/>
          <w:lang w:val="en-US"/>
        </w:rPr>
        <w:t>注：</w:t>
      </w:r>
    </w:p>
    <w:p>
      <w:pPr>
        <w:pStyle w:val="2"/>
        <w:rPr>
          <w:rFonts w:asciiTheme="minorEastAsia" w:hAnsiTheme="minorEastAsia" w:eastAsiaTheme="minorEastAsia"/>
          <w:b/>
          <w:szCs w:val="24"/>
          <w:lang w:val="en-US"/>
        </w:rPr>
      </w:pPr>
      <w:r>
        <w:rPr>
          <w:rFonts w:hint="eastAsia" w:asciiTheme="minorEastAsia" w:hAnsiTheme="minorEastAsia" w:eastAsiaTheme="minorEastAsia"/>
          <w:b/>
          <w:szCs w:val="24"/>
          <w:lang w:val="en-US"/>
        </w:rPr>
        <w:t>1、</w:t>
      </w:r>
      <w:r>
        <w:rPr>
          <w:rFonts w:asciiTheme="minorEastAsia" w:hAnsiTheme="minorEastAsia" w:eastAsiaTheme="minorEastAsia"/>
          <w:b/>
          <w:szCs w:val="24"/>
          <w:lang w:val="en-US"/>
        </w:rPr>
        <w:t>中标供应商提供的样品，</w:t>
      </w:r>
      <w:r>
        <w:rPr>
          <w:rFonts w:hint="eastAsia" w:asciiTheme="minorEastAsia" w:hAnsiTheme="minorEastAsia" w:eastAsiaTheme="minorEastAsia"/>
          <w:b/>
          <w:szCs w:val="24"/>
          <w:lang w:val="en-US"/>
        </w:rPr>
        <w:t>采购人将进</w:t>
      </w:r>
      <w:r>
        <w:rPr>
          <w:rFonts w:asciiTheme="minorEastAsia" w:hAnsiTheme="minorEastAsia" w:eastAsiaTheme="minorEastAsia"/>
          <w:b/>
          <w:szCs w:val="24"/>
          <w:lang w:val="en-US"/>
        </w:rPr>
        <w:t>行保管、封存，并作为履约验收的参考。签退手续另办。</w:t>
      </w:r>
    </w:p>
    <w:p>
      <w:pPr>
        <w:rPr>
          <w:rFonts w:cs="Arial" w:asciiTheme="minorEastAsia" w:hAnsiTheme="minorEastAsia" w:eastAsiaTheme="minorEastAsia"/>
          <w:b/>
          <w:snapToGrid w:val="0"/>
          <w:sz w:val="24"/>
        </w:rPr>
      </w:pPr>
      <w:r>
        <w:rPr>
          <w:rFonts w:hint="eastAsia" w:cs="Arial" w:asciiTheme="minorEastAsia" w:hAnsiTheme="minorEastAsia" w:eastAsiaTheme="minorEastAsia"/>
          <w:b/>
          <w:snapToGrid w:val="0"/>
          <w:sz w:val="24"/>
        </w:rPr>
        <w:t>2、</w:t>
      </w:r>
      <w:r>
        <w:rPr>
          <w:rFonts w:cs="Arial" w:asciiTheme="minorEastAsia" w:hAnsiTheme="minorEastAsia" w:eastAsiaTheme="minorEastAsia"/>
          <w:b/>
          <w:snapToGrid w:val="0"/>
          <w:sz w:val="24"/>
        </w:rPr>
        <w:t>此表请于递交样品当日与样品同时递交。</w:t>
      </w:r>
    </w:p>
    <w:p>
      <w:pPr>
        <w:widowControl/>
        <w:adjustRightInd/>
        <w:jc w:val="left"/>
        <w:rPr>
          <w:rFonts w:ascii="宋体" w:hAnsi="Arial" w:cs="Arial"/>
          <w:snapToGrid w:val="0"/>
          <w:sz w:val="24"/>
          <w:szCs w:val="21"/>
        </w:rPr>
      </w:pPr>
      <w:r>
        <w:br w:type="page"/>
      </w:r>
    </w:p>
    <w:p>
      <w:pPr>
        <w:spacing w:line="360" w:lineRule="auto"/>
        <w:ind w:right="4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附件：</w:t>
      </w:r>
      <w:r>
        <w:rPr>
          <w:rFonts w:hint="eastAsia" w:ascii="宋体" w:hAnsi="宋体" w:cs="宋体"/>
          <w:b/>
          <w:bCs/>
          <w:kern w:val="0"/>
          <w:sz w:val="24"/>
        </w:rPr>
        <w:t>采购验收清单</w:t>
      </w:r>
    </w:p>
    <w:p>
      <w:pPr>
        <w:widowControl/>
        <w:snapToGrid w:val="0"/>
        <w:spacing w:line="1000" w:lineRule="exact"/>
        <w:jc w:val="center"/>
        <w:rPr>
          <w:rFonts w:ascii="宋体" w:hAnsi="宋体" w:cs="宋体"/>
          <w:bCs/>
          <w:kern w:val="0"/>
          <w:sz w:val="32"/>
          <w:szCs w:val="32"/>
        </w:rPr>
      </w:pPr>
      <w:r>
        <w:rPr>
          <w:rFonts w:hint="eastAsia" w:ascii="宋体" w:hAnsi="宋体" w:cs="宋体"/>
          <w:bCs/>
          <w:kern w:val="0"/>
          <w:sz w:val="32"/>
          <w:szCs w:val="32"/>
        </w:rPr>
        <w:t>采购验收清单</w:t>
      </w:r>
    </w:p>
    <w:p>
      <w:pPr>
        <w:snapToGrid w:val="0"/>
        <w:spacing w:line="500" w:lineRule="exact"/>
        <w:rPr>
          <w:rFonts w:ascii="宋体" w:hAnsi="宋体" w:cs="宋体"/>
          <w:bCs/>
          <w:sz w:val="24"/>
        </w:rPr>
      </w:pPr>
      <w:r>
        <w:rPr>
          <w:rFonts w:hint="eastAsia" w:ascii="宋体" w:hAnsi="宋体" w:cs="宋体"/>
          <w:bCs/>
          <w:sz w:val="24"/>
        </w:rPr>
        <w:t xml:space="preserve"> ：</w:t>
      </w:r>
    </w:p>
    <w:p>
      <w:pPr>
        <w:pStyle w:val="232"/>
        <w:spacing w:line="500" w:lineRule="exact"/>
        <w:rPr>
          <w:rFonts w:hAnsi="宋体" w:eastAsia="宋体"/>
          <w:color w:val="auto"/>
        </w:rPr>
      </w:pPr>
      <w:r>
        <w:rPr>
          <w:rFonts w:hint="eastAsia" w:hAnsi="宋体" w:eastAsia="宋体"/>
          <w:bCs/>
          <w:color w:val="auto"/>
          <w:kern w:val="2"/>
        </w:rPr>
        <w:t>根据你公司装备到货验收申请，我单位装备验收小组按照验收相关规定组织开展实地验收，具体情况如下：</w:t>
      </w:r>
    </w:p>
    <w:tbl>
      <w:tblPr>
        <w:tblStyle w:val="62"/>
        <w:tblW w:w="5000" w:type="pct"/>
        <w:jc w:val="center"/>
        <w:tblLayout w:type="autofit"/>
        <w:tblCellMar>
          <w:top w:w="0" w:type="dxa"/>
          <w:left w:w="108" w:type="dxa"/>
          <w:bottom w:w="0" w:type="dxa"/>
          <w:right w:w="108" w:type="dxa"/>
        </w:tblCellMar>
      </w:tblPr>
      <w:tblGrid>
        <w:gridCol w:w="654"/>
        <w:gridCol w:w="1416"/>
        <w:gridCol w:w="1400"/>
        <w:gridCol w:w="1473"/>
        <w:gridCol w:w="985"/>
        <w:gridCol w:w="222"/>
        <w:gridCol w:w="803"/>
        <w:gridCol w:w="333"/>
        <w:gridCol w:w="591"/>
        <w:gridCol w:w="1409"/>
      </w:tblGrid>
      <w:tr>
        <w:tblPrEx>
          <w:tblCellMar>
            <w:top w:w="0" w:type="dxa"/>
            <w:left w:w="108" w:type="dxa"/>
            <w:bottom w:w="0" w:type="dxa"/>
            <w:right w:w="108" w:type="dxa"/>
          </w:tblCellMar>
        </w:tblPrEx>
        <w:trPr>
          <w:trHeight w:val="590" w:hRule="atLeast"/>
          <w:jc w:val="center"/>
        </w:trPr>
        <w:tc>
          <w:tcPr>
            <w:tcW w:w="5000" w:type="pct"/>
            <w:gridSpan w:val="10"/>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Cs/>
                <w:sz w:val="24"/>
              </w:rPr>
            </w:pPr>
            <w:r>
              <w:rPr>
                <w:rFonts w:hint="eastAsia" w:ascii="宋体" w:hAnsi="宋体" w:cs="宋体"/>
                <w:kern w:val="0"/>
                <w:sz w:val="24"/>
              </w:rPr>
              <w:t>验收装备情况</w:t>
            </w: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序号</w:t>
            </w: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合同编号</w:t>
            </w:r>
          </w:p>
        </w:tc>
        <w:tc>
          <w:tcPr>
            <w:tcW w:w="68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装备名称</w:t>
            </w:r>
          </w:p>
        </w:tc>
        <w:tc>
          <w:tcPr>
            <w:tcW w:w="724" w:type="pc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规格型号</w:t>
            </w:r>
          </w:p>
        </w:tc>
        <w:tc>
          <w:tcPr>
            <w:tcW w:w="4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数量</w:t>
            </w:r>
          </w:p>
        </w:tc>
        <w:tc>
          <w:tcPr>
            <w:tcW w:w="59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单价（万）</w:t>
            </w:r>
          </w:p>
        </w:tc>
        <w:tc>
          <w:tcPr>
            <w:tcW w:w="601"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总价(万)</w:t>
            </w:r>
          </w:p>
        </w:tc>
        <w:tc>
          <w:tcPr>
            <w:tcW w:w="811" w:type="pct"/>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Cs/>
                <w:sz w:val="24"/>
              </w:rPr>
            </w:pPr>
            <w:r>
              <w:rPr>
                <w:rFonts w:hint="eastAsia" w:ascii="宋体" w:hAnsi="宋体" w:cs="宋体"/>
                <w:bCs/>
                <w:sz w:val="24"/>
              </w:rPr>
              <w:t>备注</w:t>
            </w: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rPr>
            </w:pP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rPr>
            </w:pP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rPr>
            </w:pP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rPr>
            </w:pP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rPr>
            </w:pPr>
          </w:p>
        </w:tc>
      </w:tr>
      <w:tr>
        <w:tblPrEx>
          <w:tblCellMar>
            <w:top w:w="0" w:type="dxa"/>
            <w:left w:w="108" w:type="dxa"/>
            <w:bottom w:w="0" w:type="dxa"/>
            <w:right w:w="108" w:type="dxa"/>
          </w:tblCellMar>
        </w:tblPrEx>
        <w:trPr>
          <w:trHeight w:val="590" w:hRule="atLeast"/>
          <w:jc w:val="center"/>
        </w:trPr>
        <w:tc>
          <w:tcPr>
            <w:tcW w:w="5000" w:type="pct"/>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一致性检查验收情况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shd w:val="clear" w:color="auto" w:fill="auto"/>
            <w:vAlign w:val="center"/>
          </w:tcPr>
          <w:p>
            <w:pPr>
              <w:spacing w:line="360" w:lineRule="exact"/>
              <w:jc w:val="center"/>
              <w:rPr>
                <w:rFonts w:ascii="宋体" w:hAnsi="宋体" w:cs="宋体"/>
                <w:sz w:val="24"/>
              </w:rPr>
            </w:pPr>
            <w:r>
              <w:rPr>
                <w:rFonts w:hint="eastAsia" w:ascii="宋体" w:hAnsi="宋体" w:cs="宋体"/>
                <w:sz w:val="24"/>
              </w:rPr>
              <w:t>序号</w:t>
            </w:r>
          </w:p>
        </w:tc>
        <w:tc>
          <w:tcPr>
            <w:tcW w:w="1383" w:type="pct"/>
            <w:gridSpan w:val="2"/>
            <w:shd w:val="clear" w:color="auto" w:fill="FFFFFF"/>
            <w:vAlign w:val="center"/>
          </w:tcPr>
          <w:p>
            <w:pPr>
              <w:spacing w:line="360" w:lineRule="exact"/>
              <w:jc w:val="center"/>
              <w:rPr>
                <w:rFonts w:ascii="宋体" w:hAnsi="宋体" w:cs="宋体"/>
                <w:sz w:val="24"/>
              </w:rPr>
            </w:pPr>
            <w:r>
              <w:rPr>
                <w:rFonts w:hint="eastAsia" w:ascii="宋体" w:hAnsi="宋体" w:cs="宋体"/>
                <w:sz w:val="24"/>
              </w:rPr>
              <w:t>检查内容</w:t>
            </w:r>
          </w:p>
        </w:tc>
        <w:tc>
          <w:tcPr>
            <w:tcW w:w="2032" w:type="pct"/>
            <w:gridSpan w:val="5"/>
            <w:shd w:val="clear" w:color="auto" w:fill="FFFFFF"/>
            <w:vAlign w:val="center"/>
          </w:tcPr>
          <w:p>
            <w:pPr>
              <w:spacing w:line="360" w:lineRule="exact"/>
              <w:jc w:val="center"/>
              <w:rPr>
                <w:rFonts w:ascii="宋体" w:hAnsi="宋体" w:cs="宋体"/>
                <w:sz w:val="24"/>
              </w:rPr>
            </w:pPr>
            <w:r>
              <w:rPr>
                <w:rFonts w:hint="eastAsia" w:ascii="宋体" w:hAnsi="宋体" w:cs="宋体"/>
                <w:sz w:val="24"/>
              </w:rPr>
              <w:t>检查情况</w:t>
            </w:r>
          </w:p>
        </w:tc>
        <w:tc>
          <w:tcPr>
            <w:tcW w:w="1181" w:type="pct"/>
            <w:gridSpan w:val="2"/>
            <w:vAlign w:val="center"/>
          </w:tcPr>
          <w:p>
            <w:pPr>
              <w:spacing w:line="360" w:lineRule="exact"/>
              <w:jc w:val="center"/>
              <w:rPr>
                <w:rFonts w:ascii="宋体" w:hAnsi="宋体" w:cs="宋体"/>
                <w:sz w:val="24"/>
              </w:rPr>
            </w:pPr>
            <w:r>
              <w:rPr>
                <w:rFonts w:hint="eastAsia" w:ascii="宋体" w:hAnsi="宋体" w:cs="宋体"/>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1</w:t>
            </w:r>
          </w:p>
        </w:tc>
        <w:tc>
          <w:tcPr>
            <w:tcW w:w="1383" w:type="pct"/>
            <w:gridSpan w:val="2"/>
            <w:vAlign w:val="center"/>
          </w:tcPr>
          <w:p>
            <w:pPr>
              <w:spacing w:line="360" w:lineRule="exact"/>
              <w:rPr>
                <w:rFonts w:ascii="宋体" w:hAnsi="宋体" w:cs="宋体"/>
                <w:sz w:val="24"/>
              </w:rPr>
            </w:pPr>
            <w:r>
              <w:rPr>
                <w:rFonts w:hint="eastAsia" w:ascii="宋体" w:hAnsi="宋体" w:cs="宋体"/>
                <w:sz w:val="24"/>
              </w:rPr>
              <w:t>资料审查:...</w:t>
            </w:r>
          </w:p>
        </w:tc>
        <w:tc>
          <w:tcPr>
            <w:tcW w:w="2032" w:type="pct"/>
            <w:gridSpan w:val="5"/>
            <w:vAlign w:val="center"/>
          </w:tcPr>
          <w:p>
            <w:pPr>
              <w:spacing w:line="360" w:lineRule="exact"/>
              <w:rPr>
                <w:rFonts w:ascii="宋体" w:hAnsi="宋体" w:cs="宋体"/>
                <w:sz w:val="24"/>
              </w:rPr>
            </w:pPr>
          </w:p>
        </w:tc>
        <w:tc>
          <w:tcPr>
            <w:tcW w:w="1181" w:type="pct"/>
            <w:gridSpan w:val="2"/>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2</w:t>
            </w:r>
          </w:p>
        </w:tc>
        <w:tc>
          <w:tcPr>
            <w:tcW w:w="1383" w:type="pct"/>
            <w:gridSpan w:val="2"/>
            <w:vAlign w:val="center"/>
          </w:tcPr>
          <w:p>
            <w:pPr>
              <w:spacing w:line="360" w:lineRule="exact"/>
              <w:rPr>
                <w:rFonts w:ascii="宋体" w:hAnsi="宋体" w:cs="宋体"/>
                <w:sz w:val="24"/>
              </w:rPr>
            </w:pPr>
            <w:r>
              <w:rPr>
                <w:rFonts w:hint="eastAsia" w:ascii="宋体" w:hAnsi="宋体" w:cs="宋体"/>
                <w:sz w:val="24"/>
              </w:rPr>
              <w:t>数量外观检查:...</w:t>
            </w:r>
          </w:p>
        </w:tc>
        <w:tc>
          <w:tcPr>
            <w:tcW w:w="2032" w:type="pct"/>
            <w:gridSpan w:val="5"/>
            <w:vAlign w:val="center"/>
          </w:tcPr>
          <w:p>
            <w:pPr>
              <w:spacing w:line="360" w:lineRule="exact"/>
              <w:rPr>
                <w:rFonts w:ascii="宋体" w:hAnsi="宋体" w:cs="宋体"/>
                <w:sz w:val="24"/>
              </w:rPr>
            </w:pPr>
          </w:p>
        </w:tc>
        <w:tc>
          <w:tcPr>
            <w:tcW w:w="1181" w:type="pct"/>
            <w:gridSpan w:val="2"/>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3</w:t>
            </w:r>
          </w:p>
        </w:tc>
        <w:tc>
          <w:tcPr>
            <w:tcW w:w="1383" w:type="pct"/>
            <w:gridSpan w:val="2"/>
            <w:vAlign w:val="center"/>
          </w:tcPr>
          <w:p>
            <w:pPr>
              <w:spacing w:line="360" w:lineRule="exact"/>
              <w:rPr>
                <w:rFonts w:ascii="宋体" w:hAnsi="宋体" w:cs="宋体"/>
                <w:sz w:val="24"/>
              </w:rPr>
            </w:pPr>
            <w:r>
              <w:rPr>
                <w:rFonts w:hint="eastAsia" w:ascii="宋体" w:hAnsi="宋体" w:cs="宋体"/>
                <w:sz w:val="24"/>
              </w:rPr>
              <w:t>主要部件检查:...</w:t>
            </w:r>
          </w:p>
        </w:tc>
        <w:tc>
          <w:tcPr>
            <w:tcW w:w="2032" w:type="pct"/>
            <w:gridSpan w:val="5"/>
            <w:vAlign w:val="center"/>
          </w:tcPr>
          <w:p>
            <w:pPr>
              <w:spacing w:line="360" w:lineRule="exact"/>
              <w:rPr>
                <w:rFonts w:ascii="宋体" w:hAnsi="宋体" w:cs="宋体"/>
                <w:sz w:val="24"/>
              </w:rPr>
            </w:pPr>
          </w:p>
        </w:tc>
        <w:tc>
          <w:tcPr>
            <w:tcW w:w="1181" w:type="pct"/>
            <w:gridSpan w:val="2"/>
            <w:vAlign w:val="center"/>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4</w:t>
            </w:r>
          </w:p>
        </w:tc>
        <w:tc>
          <w:tcPr>
            <w:tcW w:w="1383" w:type="pct"/>
            <w:gridSpan w:val="2"/>
            <w:vAlign w:val="center"/>
          </w:tcPr>
          <w:p>
            <w:pPr>
              <w:spacing w:line="360" w:lineRule="exact"/>
              <w:rPr>
                <w:rFonts w:ascii="宋体" w:hAnsi="宋体" w:cs="宋体"/>
                <w:sz w:val="24"/>
                <w:u w:val="single"/>
              </w:rPr>
            </w:pPr>
            <w:r>
              <w:rPr>
                <w:rFonts w:hint="eastAsia" w:ascii="宋体" w:hAnsi="宋体" w:cs="宋体"/>
                <w:sz w:val="24"/>
              </w:rPr>
              <w:t>履约时间核查...</w:t>
            </w:r>
          </w:p>
        </w:tc>
        <w:tc>
          <w:tcPr>
            <w:tcW w:w="2032" w:type="pct"/>
            <w:gridSpan w:val="5"/>
            <w:vAlign w:val="center"/>
          </w:tcPr>
          <w:p>
            <w:pPr>
              <w:spacing w:line="360" w:lineRule="exact"/>
              <w:rPr>
                <w:rFonts w:ascii="宋体" w:hAnsi="宋体" w:cs="宋体"/>
                <w:sz w:val="24"/>
              </w:rPr>
            </w:pPr>
          </w:p>
        </w:tc>
        <w:tc>
          <w:tcPr>
            <w:tcW w:w="1181" w:type="pct"/>
            <w:gridSpan w:val="2"/>
            <w:vAlign w:val="center"/>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5</w:t>
            </w:r>
          </w:p>
        </w:tc>
        <w:tc>
          <w:tcPr>
            <w:tcW w:w="1383" w:type="pct"/>
            <w:gridSpan w:val="2"/>
            <w:vAlign w:val="center"/>
          </w:tcPr>
          <w:p>
            <w:pPr>
              <w:spacing w:line="360" w:lineRule="exact"/>
              <w:rPr>
                <w:rFonts w:ascii="宋体" w:hAnsi="宋体" w:cs="宋体"/>
                <w:bCs/>
                <w:kern w:val="0"/>
                <w:sz w:val="24"/>
              </w:rPr>
            </w:pPr>
            <w:r>
              <w:rPr>
                <w:rFonts w:hint="eastAsia" w:ascii="宋体" w:hAnsi="宋体" w:cs="宋体"/>
                <w:bCs/>
                <w:kern w:val="0"/>
                <w:sz w:val="24"/>
              </w:rPr>
              <w:t>其他</w:t>
            </w:r>
            <w:r>
              <w:rPr>
                <w:rFonts w:hint="eastAsia" w:ascii="宋体" w:hAnsi="宋体" w:cs="宋体"/>
                <w:sz w:val="24"/>
              </w:rPr>
              <w:t>...</w:t>
            </w:r>
          </w:p>
        </w:tc>
        <w:tc>
          <w:tcPr>
            <w:tcW w:w="2032" w:type="pct"/>
            <w:gridSpan w:val="5"/>
            <w:vAlign w:val="center"/>
          </w:tcPr>
          <w:p>
            <w:pPr>
              <w:spacing w:line="360" w:lineRule="exact"/>
              <w:rPr>
                <w:rFonts w:ascii="宋体" w:hAnsi="宋体" w:cs="宋体"/>
                <w:sz w:val="24"/>
              </w:rPr>
            </w:pPr>
          </w:p>
        </w:tc>
        <w:tc>
          <w:tcPr>
            <w:tcW w:w="1181" w:type="pct"/>
            <w:gridSpan w:val="2"/>
            <w:vAlign w:val="center"/>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000" w:type="pct"/>
            <w:gridSpan w:val="10"/>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质量性能测试验收情况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序号</w:t>
            </w:r>
          </w:p>
        </w:tc>
        <w:tc>
          <w:tcPr>
            <w:tcW w:w="1383" w:type="pct"/>
            <w:gridSpan w:val="2"/>
            <w:vAlign w:val="center"/>
          </w:tcPr>
          <w:p>
            <w:pPr>
              <w:spacing w:line="360" w:lineRule="exact"/>
              <w:jc w:val="center"/>
              <w:rPr>
                <w:rFonts w:ascii="宋体" w:hAnsi="宋体" w:cs="宋体"/>
                <w:sz w:val="24"/>
              </w:rPr>
            </w:pPr>
            <w:r>
              <w:rPr>
                <w:rFonts w:hint="eastAsia" w:ascii="宋体" w:hAnsi="宋体" w:cs="宋体"/>
                <w:sz w:val="24"/>
              </w:rPr>
              <w:t>测试内容</w:t>
            </w:r>
          </w:p>
        </w:tc>
        <w:tc>
          <w:tcPr>
            <w:tcW w:w="2032" w:type="pct"/>
            <w:gridSpan w:val="5"/>
            <w:vAlign w:val="center"/>
          </w:tcPr>
          <w:p>
            <w:pPr>
              <w:spacing w:line="360" w:lineRule="exact"/>
              <w:jc w:val="center"/>
              <w:rPr>
                <w:rFonts w:ascii="宋体" w:hAnsi="宋体" w:cs="宋体"/>
                <w:sz w:val="24"/>
              </w:rPr>
            </w:pPr>
            <w:r>
              <w:rPr>
                <w:rFonts w:hint="eastAsia" w:ascii="宋体" w:hAnsi="宋体" w:cs="宋体"/>
                <w:sz w:val="24"/>
              </w:rPr>
              <w:t>测试情况</w:t>
            </w:r>
          </w:p>
        </w:tc>
        <w:tc>
          <w:tcPr>
            <w:tcW w:w="1181" w:type="pct"/>
            <w:gridSpan w:val="2"/>
            <w:vAlign w:val="center"/>
          </w:tcPr>
          <w:p>
            <w:pPr>
              <w:spacing w:line="360" w:lineRule="exact"/>
              <w:jc w:val="center"/>
              <w:rPr>
                <w:rFonts w:ascii="宋体" w:hAnsi="宋体" w:cs="宋体"/>
                <w:sz w:val="24"/>
              </w:rPr>
            </w:pPr>
            <w:r>
              <w:rPr>
                <w:rFonts w:hint="eastAsia" w:ascii="宋体" w:hAnsi="宋体" w:cs="宋体"/>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 xml:space="preserve">1 </w:t>
            </w:r>
          </w:p>
        </w:tc>
        <w:tc>
          <w:tcPr>
            <w:tcW w:w="1383" w:type="pct"/>
            <w:gridSpan w:val="2"/>
            <w:vAlign w:val="center"/>
          </w:tcPr>
          <w:p>
            <w:pPr>
              <w:spacing w:line="360" w:lineRule="exact"/>
              <w:rPr>
                <w:rFonts w:ascii="宋体" w:hAnsi="宋体" w:cs="宋体"/>
                <w:sz w:val="24"/>
              </w:rPr>
            </w:pPr>
          </w:p>
        </w:tc>
        <w:tc>
          <w:tcPr>
            <w:tcW w:w="2032" w:type="pct"/>
            <w:gridSpan w:val="5"/>
            <w:vAlign w:val="center"/>
          </w:tcPr>
          <w:p>
            <w:pPr>
              <w:spacing w:line="360" w:lineRule="exact"/>
              <w:rPr>
                <w:rFonts w:ascii="宋体" w:hAnsi="宋体" w:cs="宋体"/>
                <w:sz w:val="24"/>
              </w:rPr>
            </w:pPr>
          </w:p>
        </w:tc>
        <w:tc>
          <w:tcPr>
            <w:tcW w:w="1181" w:type="pct"/>
            <w:gridSpan w:val="2"/>
            <w:vAlign w:val="center"/>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2</w:t>
            </w:r>
          </w:p>
        </w:tc>
        <w:tc>
          <w:tcPr>
            <w:tcW w:w="1383" w:type="pct"/>
            <w:gridSpan w:val="2"/>
            <w:vAlign w:val="center"/>
          </w:tcPr>
          <w:p>
            <w:pPr>
              <w:spacing w:line="360" w:lineRule="exact"/>
              <w:rPr>
                <w:rFonts w:ascii="宋体" w:hAnsi="宋体" w:cs="宋体"/>
                <w:sz w:val="24"/>
              </w:rPr>
            </w:pPr>
          </w:p>
        </w:tc>
        <w:tc>
          <w:tcPr>
            <w:tcW w:w="2032" w:type="pct"/>
            <w:gridSpan w:val="5"/>
            <w:vAlign w:val="center"/>
          </w:tcPr>
          <w:p>
            <w:pPr>
              <w:spacing w:line="360" w:lineRule="exact"/>
              <w:rPr>
                <w:rFonts w:ascii="宋体" w:hAnsi="宋体" w:cs="宋体"/>
                <w:sz w:val="24"/>
              </w:rPr>
            </w:pPr>
          </w:p>
        </w:tc>
        <w:tc>
          <w:tcPr>
            <w:tcW w:w="1181" w:type="pct"/>
            <w:gridSpan w:val="2"/>
            <w:vAlign w:val="center"/>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000" w:type="pct"/>
            <w:gridSpan w:val="10"/>
            <w:vAlign w:val="center"/>
          </w:tcPr>
          <w:p>
            <w:pPr>
              <w:spacing w:line="360" w:lineRule="exact"/>
              <w:jc w:val="center"/>
              <w:rPr>
                <w:rFonts w:ascii="宋体" w:hAnsi="宋体" w:cs="宋体"/>
                <w:sz w:val="24"/>
              </w:rPr>
            </w:pPr>
            <w:r>
              <w:rPr>
                <w:rFonts w:hint="eastAsia" w:ascii="宋体" w:hAnsi="宋体" w:cs="宋体"/>
                <w:b/>
                <w:bCs/>
                <w:kern w:val="0"/>
                <w:sz w:val="24"/>
              </w:rPr>
              <w:t>其他验收情况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序号</w:t>
            </w:r>
          </w:p>
        </w:tc>
        <w:tc>
          <w:tcPr>
            <w:tcW w:w="1383" w:type="pct"/>
            <w:gridSpan w:val="2"/>
            <w:vAlign w:val="center"/>
          </w:tcPr>
          <w:p>
            <w:pPr>
              <w:spacing w:line="360" w:lineRule="exact"/>
              <w:jc w:val="center"/>
              <w:rPr>
                <w:rFonts w:ascii="宋体" w:hAnsi="宋体" w:cs="宋体"/>
                <w:sz w:val="24"/>
              </w:rPr>
            </w:pPr>
            <w:r>
              <w:rPr>
                <w:rFonts w:hint="eastAsia" w:ascii="宋体" w:hAnsi="宋体" w:cs="宋体"/>
                <w:sz w:val="24"/>
              </w:rPr>
              <w:t>检查内容</w:t>
            </w:r>
          </w:p>
        </w:tc>
        <w:tc>
          <w:tcPr>
            <w:tcW w:w="2032" w:type="pct"/>
            <w:gridSpan w:val="5"/>
            <w:vAlign w:val="center"/>
          </w:tcPr>
          <w:p>
            <w:pPr>
              <w:spacing w:line="360" w:lineRule="exact"/>
              <w:jc w:val="center"/>
              <w:rPr>
                <w:rFonts w:ascii="宋体" w:hAnsi="宋体" w:cs="宋体"/>
                <w:sz w:val="24"/>
              </w:rPr>
            </w:pPr>
            <w:r>
              <w:rPr>
                <w:rFonts w:hint="eastAsia" w:ascii="宋体" w:hAnsi="宋体" w:cs="宋体"/>
                <w:sz w:val="24"/>
              </w:rPr>
              <w:t>检查情况</w:t>
            </w:r>
          </w:p>
        </w:tc>
        <w:tc>
          <w:tcPr>
            <w:tcW w:w="1181" w:type="pct"/>
            <w:gridSpan w:val="2"/>
            <w:vAlign w:val="center"/>
          </w:tcPr>
          <w:p>
            <w:pPr>
              <w:spacing w:line="360" w:lineRule="exact"/>
              <w:jc w:val="center"/>
              <w:rPr>
                <w:rFonts w:ascii="宋体" w:hAnsi="宋体" w:cs="宋体"/>
                <w:sz w:val="24"/>
              </w:rPr>
            </w:pPr>
            <w:r>
              <w:rPr>
                <w:rFonts w:hint="eastAsia" w:ascii="宋体" w:hAnsi="宋体" w:cs="宋体"/>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1</w:t>
            </w:r>
          </w:p>
        </w:tc>
        <w:tc>
          <w:tcPr>
            <w:tcW w:w="1383" w:type="pct"/>
            <w:gridSpan w:val="2"/>
            <w:vAlign w:val="center"/>
          </w:tcPr>
          <w:p>
            <w:pPr>
              <w:spacing w:line="360" w:lineRule="exact"/>
              <w:ind w:firstLine="720" w:firstLineChars="300"/>
              <w:rPr>
                <w:rFonts w:ascii="宋体" w:hAnsi="宋体" w:cs="宋体"/>
                <w:sz w:val="24"/>
              </w:rPr>
            </w:pPr>
          </w:p>
        </w:tc>
        <w:tc>
          <w:tcPr>
            <w:tcW w:w="2032" w:type="pct"/>
            <w:gridSpan w:val="5"/>
            <w:vAlign w:val="center"/>
          </w:tcPr>
          <w:p>
            <w:pPr>
              <w:spacing w:line="360" w:lineRule="exact"/>
              <w:rPr>
                <w:rFonts w:ascii="宋体" w:hAnsi="宋体" w:cs="宋体"/>
                <w:sz w:val="24"/>
              </w:rPr>
            </w:pPr>
          </w:p>
        </w:tc>
        <w:tc>
          <w:tcPr>
            <w:tcW w:w="1181" w:type="pct"/>
            <w:gridSpan w:val="2"/>
            <w:vAlign w:val="center"/>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rPr>
            </w:pPr>
            <w:r>
              <w:rPr>
                <w:rFonts w:hint="eastAsia" w:ascii="宋体" w:hAnsi="宋体" w:cs="宋体"/>
                <w:sz w:val="24"/>
              </w:rPr>
              <w:t>2</w:t>
            </w:r>
          </w:p>
        </w:tc>
        <w:tc>
          <w:tcPr>
            <w:tcW w:w="1383" w:type="pct"/>
            <w:gridSpan w:val="2"/>
            <w:vAlign w:val="center"/>
          </w:tcPr>
          <w:p>
            <w:pPr>
              <w:spacing w:line="360" w:lineRule="exact"/>
              <w:rPr>
                <w:rFonts w:ascii="宋体" w:hAnsi="宋体" w:cs="宋体"/>
                <w:sz w:val="24"/>
              </w:rPr>
            </w:pPr>
          </w:p>
        </w:tc>
        <w:tc>
          <w:tcPr>
            <w:tcW w:w="2032" w:type="pct"/>
            <w:gridSpan w:val="5"/>
            <w:vAlign w:val="center"/>
          </w:tcPr>
          <w:p>
            <w:pPr>
              <w:spacing w:line="360" w:lineRule="exact"/>
              <w:rPr>
                <w:rFonts w:ascii="宋体" w:hAnsi="宋体" w:cs="宋体"/>
                <w:sz w:val="24"/>
              </w:rPr>
            </w:pPr>
          </w:p>
        </w:tc>
        <w:tc>
          <w:tcPr>
            <w:tcW w:w="1181" w:type="pct"/>
            <w:gridSpan w:val="2"/>
            <w:vAlign w:val="center"/>
          </w:tcPr>
          <w:p>
            <w:pPr>
              <w:spacing w:line="3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000" w:type="pct"/>
            <w:gridSpan w:val="10"/>
            <w:vAlign w:val="center"/>
          </w:tcPr>
          <w:p>
            <w:pPr>
              <w:spacing w:line="360" w:lineRule="exact"/>
              <w:jc w:val="center"/>
              <w:rPr>
                <w:rFonts w:ascii="宋体" w:hAnsi="宋体" w:cs="宋体"/>
                <w:sz w:val="24"/>
              </w:rPr>
            </w:pPr>
            <w:r>
              <w:rPr>
                <w:rFonts w:hint="eastAsia" w:ascii="宋体" w:hAnsi="宋体" w:cs="宋体"/>
                <w:b/>
                <w:bCs/>
                <w:kern w:val="0"/>
                <w:sz w:val="24"/>
              </w:rPr>
              <w:t>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6" w:hRule="atLeast"/>
          <w:jc w:val="center"/>
        </w:trPr>
        <w:tc>
          <w:tcPr>
            <w:tcW w:w="5000" w:type="pct"/>
            <w:gridSpan w:val="10"/>
            <w:vAlign w:val="center"/>
          </w:tcPr>
          <w:p>
            <w:pPr>
              <w:spacing w:line="360" w:lineRule="exact"/>
              <w:ind w:firstLine="480" w:firstLineChars="200"/>
              <w:rPr>
                <w:rFonts w:ascii="宋体" w:hAnsi="宋体" w:cs="宋体"/>
                <w:sz w:val="24"/>
              </w:rPr>
            </w:pPr>
            <w:r>
              <w:rPr>
                <w:rFonts w:hint="eastAsia" w:ascii="宋体" w:hAnsi="宋体" w:cs="宋体"/>
                <w:sz w:val="24"/>
              </w:rPr>
              <w:t>装备厂家技术人员于年月日至年月日到使用单位开展装备技术培训。装备售货服务联系人：         联系电话：</w:t>
            </w:r>
          </w:p>
          <w:p>
            <w:pPr>
              <w:pStyle w:val="232"/>
              <w:tabs>
                <w:tab w:val="left" w:pos="6234"/>
              </w:tabs>
              <w:rPr>
                <w:rFonts w:hAnsi="宋体" w:eastAsia="宋体"/>
                <w:color w:val="auto"/>
              </w:rPr>
            </w:pPr>
            <w:r>
              <w:rPr>
                <w:rFonts w:hint="eastAsia" w:hAnsi="宋体" w:eastAsia="宋体"/>
                <w:color w:val="auto"/>
              </w:rPr>
              <w:tab/>
            </w:r>
          </w:p>
          <w:p>
            <w:pPr>
              <w:pStyle w:val="232"/>
              <w:tabs>
                <w:tab w:val="left" w:pos="6234"/>
              </w:tabs>
              <w:ind w:firstLine="5280" w:firstLineChars="2200"/>
              <w:rPr>
                <w:rFonts w:hAnsi="宋体" w:eastAsia="宋体"/>
                <w:color w:val="auto"/>
                <w:kern w:val="2"/>
              </w:rPr>
            </w:pPr>
          </w:p>
          <w:p>
            <w:pPr>
              <w:pStyle w:val="232"/>
              <w:tabs>
                <w:tab w:val="left" w:pos="6234"/>
              </w:tabs>
              <w:ind w:firstLine="5280" w:firstLineChars="2200"/>
              <w:rPr>
                <w:rFonts w:hAnsi="宋体" w:eastAsia="宋体"/>
                <w:color w:val="auto"/>
              </w:rPr>
            </w:pPr>
            <w:r>
              <w:rPr>
                <w:rFonts w:hint="eastAsia" w:hAnsi="宋体" w:eastAsia="宋体"/>
                <w:color w:val="auto"/>
                <w:kern w:val="2"/>
              </w:rPr>
              <w:t>使用单位：（签字盖章）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04" w:type="pct"/>
            <w:vMerge w:val="restart"/>
            <w:vAlign w:val="center"/>
          </w:tcPr>
          <w:p>
            <w:pPr>
              <w:pStyle w:val="232"/>
              <w:spacing w:line="400" w:lineRule="exact"/>
              <w:jc w:val="center"/>
              <w:rPr>
                <w:rFonts w:hAnsi="宋体" w:eastAsia="宋体"/>
                <w:b/>
                <w:bCs/>
                <w:color w:val="auto"/>
              </w:rPr>
            </w:pPr>
            <w:r>
              <w:rPr>
                <w:rFonts w:hint="eastAsia" w:hAnsi="宋体" w:eastAsia="宋体"/>
                <w:b/>
                <w:bCs/>
                <w:color w:val="auto"/>
              </w:rPr>
              <w:t>验</w:t>
            </w:r>
          </w:p>
          <w:p>
            <w:pPr>
              <w:pStyle w:val="232"/>
              <w:spacing w:line="400" w:lineRule="exact"/>
              <w:jc w:val="center"/>
              <w:rPr>
                <w:rFonts w:hAnsi="宋体" w:eastAsia="宋体"/>
                <w:b/>
                <w:bCs/>
                <w:color w:val="auto"/>
              </w:rPr>
            </w:pPr>
          </w:p>
          <w:p>
            <w:pPr>
              <w:pStyle w:val="232"/>
              <w:spacing w:line="400" w:lineRule="exact"/>
              <w:jc w:val="center"/>
              <w:rPr>
                <w:rFonts w:hAnsi="宋体" w:eastAsia="宋体"/>
                <w:b/>
                <w:bCs/>
                <w:color w:val="auto"/>
              </w:rPr>
            </w:pPr>
            <w:r>
              <w:rPr>
                <w:rFonts w:hint="eastAsia" w:hAnsi="宋体" w:eastAsia="宋体"/>
                <w:b/>
                <w:bCs/>
                <w:color w:val="auto"/>
              </w:rPr>
              <w:t>收</w:t>
            </w:r>
          </w:p>
          <w:p>
            <w:pPr>
              <w:pStyle w:val="232"/>
              <w:spacing w:line="400" w:lineRule="exact"/>
              <w:jc w:val="center"/>
              <w:rPr>
                <w:rFonts w:hAnsi="宋体" w:eastAsia="宋体"/>
                <w:b/>
                <w:bCs/>
                <w:color w:val="auto"/>
              </w:rPr>
            </w:pPr>
          </w:p>
          <w:p>
            <w:pPr>
              <w:pStyle w:val="232"/>
              <w:spacing w:line="400" w:lineRule="exact"/>
              <w:jc w:val="center"/>
              <w:rPr>
                <w:rFonts w:hAnsi="宋体" w:eastAsia="宋体"/>
                <w:b/>
                <w:bCs/>
                <w:color w:val="auto"/>
              </w:rPr>
            </w:pPr>
            <w:r>
              <w:rPr>
                <w:rFonts w:hint="eastAsia" w:hAnsi="宋体" w:eastAsia="宋体"/>
                <w:b/>
                <w:bCs/>
                <w:color w:val="auto"/>
              </w:rPr>
              <w:t>结</w:t>
            </w:r>
          </w:p>
          <w:p>
            <w:pPr>
              <w:pStyle w:val="232"/>
              <w:spacing w:line="400" w:lineRule="exact"/>
              <w:jc w:val="center"/>
              <w:rPr>
                <w:rFonts w:hAnsi="宋体" w:eastAsia="宋体"/>
                <w:b/>
                <w:bCs/>
                <w:color w:val="auto"/>
              </w:rPr>
            </w:pPr>
          </w:p>
          <w:p>
            <w:pPr>
              <w:pStyle w:val="232"/>
              <w:spacing w:line="400" w:lineRule="exact"/>
              <w:jc w:val="center"/>
              <w:rPr>
                <w:rFonts w:hAnsi="宋体" w:eastAsia="宋体"/>
                <w:color w:val="auto"/>
              </w:rPr>
            </w:pPr>
            <w:r>
              <w:rPr>
                <w:rFonts w:hint="eastAsia" w:hAnsi="宋体" w:eastAsia="宋体"/>
                <w:b/>
                <w:bCs/>
                <w:color w:val="auto"/>
              </w:rPr>
              <w:t>论</w:t>
            </w:r>
          </w:p>
        </w:tc>
        <w:tc>
          <w:tcPr>
            <w:tcW w:w="4596" w:type="pct"/>
            <w:gridSpan w:val="9"/>
            <w:vAlign w:val="center"/>
          </w:tcPr>
          <w:p>
            <w:pPr>
              <w:pStyle w:val="232"/>
              <w:spacing w:line="400" w:lineRule="exact"/>
              <w:jc w:val="center"/>
              <w:rPr>
                <w:rFonts w:hAnsi="宋体" w:eastAsia="宋体"/>
                <w:color w:val="auto"/>
              </w:rPr>
            </w:pPr>
            <w:r>
              <w:rPr>
                <w:rFonts w:hint="eastAsia" w:hAnsi="宋体" w:eastAsia="宋体"/>
                <w:color w:val="auto"/>
                <w:kern w:val="2"/>
              </w:rPr>
              <w:t>经综合判定，该批装备验收</w:t>
            </w:r>
            <w:r>
              <w:rPr>
                <w:rFonts w:hint="eastAsia" w:hAnsi="宋体" w:eastAsia="宋体"/>
                <w:b/>
                <w:bCs/>
                <w:color w:val="auto"/>
                <w:kern w:val="2"/>
              </w:rPr>
              <w:t>□合格□基本合格□整改□不合格</w:t>
            </w:r>
            <w:r>
              <w:rPr>
                <w:rFonts w:hint="eastAsia" w:hAnsi="宋体" w:eastAsia="宋体"/>
                <w:color w:val="auto"/>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atLeast"/>
          <w:jc w:val="center"/>
        </w:trPr>
        <w:tc>
          <w:tcPr>
            <w:tcW w:w="404" w:type="pct"/>
            <w:vMerge w:val="continue"/>
            <w:tcBorders>
              <w:bottom w:val="single" w:color="auto" w:sz="4" w:space="0"/>
            </w:tcBorders>
            <w:vAlign w:val="center"/>
          </w:tcPr>
          <w:p>
            <w:pPr>
              <w:pStyle w:val="232"/>
              <w:spacing w:line="400" w:lineRule="exact"/>
              <w:jc w:val="center"/>
              <w:rPr>
                <w:rFonts w:hAnsi="宋体" w:eastAsia="宋体"/>
                <w:color w:val="auto"/>
              </w:rPr>
            </w:pPr>
          </w:p>
        </w:tc>
        <w:tc>
          <w:tcPr>
            <w:tcW w:w="2701" w:type="pct"/>
            <w:gridSpan w:val="5"/>
            <w:tcBorders>
              <w:bottom w:val="single" w:color="auto" w:sz="4" w:space="0"/>
            </w:tcBorders>
            <w:vAlign w:val="center"/>
          </w:tcPr>
          <w:p>
            <w:pPr>
              <w:pStyle w:val="232"/>
              <w:spacing w:line="400" w:lineRule="exact"/>
              <w:jc w:val="center"/>
              <w:rPr>
                <w:rFonts w:hAnsi="宋体" w:eastAsia="宋体"/>
                <w:color w:val="auto"/>
                <w:kern w:val="2"/>
              </w:rPr>
            </w:pPr>
          </w:p>
          <w:p>
            <w:pPr>
              <w:pStyle w:val="232"/>
              <w:rPr>
                <w:rFonts w:hAnsi="宋体" w:eastAsia="宋体"/>
                <w:color w:val="auto"/>
                <w:kern w:val="2"/>
              </w:rPr>
            </w:pPr>
            <w:r>
              <w:rPr>
                <w:rFonts w:hint="eastAsia" w:hAnsi="宋体" w:eastAsia="宋体"/>
                <w:color w:val="auto"/>
                <w:kern w:val="2"/>
              </w:rPr>
              <w:t>验收分管领导：</w:t>
            </w:r>
          </w:p>
          <w:p>
            <w:pPr>
              <w:pStyle w:val="232"/>
              <w:rPr>
                <w:rFonts w:hAnsi="宋体" w:eastAsia="宋体"/>
                <w:color w:val="auto"/>
                <w:kern w:val="2"/>
              </w:rPr>
            </w:pPr>
          </w:p>
          <w:p>
            <w:pPr>
              <w:pStyle w:val="232"/>
              <w:rPr>
                <w:rFonts w:hAnsi="宋体" w:eastAsia="宋体"/>
                <w:color w:val="auto"/>
                <w:kern w:val="2"/>
              </w:rPr>
            </w:pPr>
          </w:p>
          <w:p>
            <w:pPr>
              <w:pStyle w:val="232"/>
              <w:rPr>
                <w:rFonts w:hAnsi="宋体" w:eastAsia="宋体"/>
                <w:color w:val="auto"/>
                <w:kern w:val="2"/>
              </w:rPr>
            </w:pPr>
            <w:r>
              <w:rPr>
                <w:rFonts w:hint="eastAsia" w:hAnsi="宋体" w:eastAsia="宋体"/>
                <w:color w:val="auto"/>
                <w:kern w:val="2"/>
              </w:rPr>
              <w:t>验收小组组长：</w:t>
            </w:r>
          </w:p>
          <w:p>
            <w:pPr>
              <w:pStyle w:val="232"/>
              <w:rPr>
                <w:rFonts w:hAnsi="宋体" w:eastAsia="宋体"/>
                <w:color w:val="auto"/>
                <w:kern w:val="2"/>
              </w:rPr>
            </w:pPr>
          </w:p>
          <w:p>
            <w:pPr>
              <w:pStyle w:val="232"/>
              <w:rPr>
                <w:rFonts w:hAnsi="宋体" w:eastAsia="宋体"/>
                <w:color w:val="auto"/>
                <w:kern w:val="2"/>
              </w:rPr>
            </w:pPr>
            <w:r>
              <w:rPr>
                <w:rFonts w:hint="eastAsia" w:hAnsi="宋体" w:eastAsia="宋体"/>
                <w:color w:val="auto"/>
                <w:kern w:val="2"/>
              </w:rPr>
              <w:t>成员：</w:t>
            </w:r>
          </w:p>
          <w:p>
            <w:pPr>
              <w:pStyle w:val="232"/>
              <w:rPr>
                <w:rFonts w:hAnsi="宋体" w:eastAsia="宋体"/>
                <w:color w:val="auto"/>
                <w:kern w:val="2"/>
              </w:rPr>
            </w:pPr>
          </w:p>
          <w:p>
            <w:pPr>
              <w:pStyle w:val="232"/>
              <w:rPr>
                <w:rFonts w:hAnsi="宋体" w:eastAsia="宋体"/>
                <w:color w:val="auto"/>
                <w:kern w:val="2"/>
              </w:rPr>
            </w:pPr>
          </w:p>
          <w:p>
            <w:pPr>
              <w:pStyle w:val="232"/>
              <w:ind w:firstLine="5760" w:firstLineChars="2400"/>
              <w:rPr>
                <w:rFonts w:hAnsi="宋体" w:eastAsia="宋体"/>
                <w:color w:val="auto"/>
                <w:kern w:val="2"/>
              </w:rPr>
            </w:pPr>
            <w:r>
              <w:rPr>
                <w:rFonts w:hint="eastAsia" w:hAnsi="宋体" w:eastAsia="宋体"/>
                <w:color w:val="auto"/>
                <w:kern w:val="2"/>
              </w:rPr>
              <w:t>年（签字盖章）</w:t>
            </w:r>
          </w:p>
          <w:p>
            <w:pPr>
              <w:pStyle w:val="232"/>
              <w:ind w:firstLine="2640" w:firstLineChars="1100"/>
              <w:rPr>
                <w:rFonts w:hAnsi="宋体" w:eastAsia="宋体"/>
                <w:color w:val="auto"/>
                <w:kern w:val="2"/>
              </w:rPr>
            </w:pPr>
            <w:r>
              <w:rPr>
                <w:rFonts w:hint="eastAsia" w:hAnsi="宋体" w:eastAsia="宋体"/>
                <w:color w:val="auto"/>
                <w:kern w:val="2"/>
              </w:rPr>
              <w:t>年月日</w:t>
            </w:r>
          </w:p>
          <w:p>
            <w:pPr>
              <w:pStyle w:val="232"/>
              <w:ind w:firstLine="2640" w:firstLineChars="1100"/>
              <w:rPr>
                <w:rFonts w:hAnsi="宋体" w:eastAsia="宋体"/>
                <w:color w:val="auto"/>
                <w:kern w:val="2"/>
              </w:rPr>
            </w:pPr>
          </w:p>
        </w:tc>
        <w:tc>
          <w:tcPr>
            <w:tcW w:w="1896" w:type="pct"/>
            <w:gridSpan w:val="4"/>
            <w:vAlign w:val="center"/>
          </w:tcPr>
          <w:p>
            <w:pPr>
              <w:pStyle w:val="232"/>
              <w:rPr>
                <w:rFonts w:hAnsi="宋体" w:eastAsia="宋体"/>
                <w:color w:val="auto"/>
                <w:kern w:val="2"/>
              </w:rPr>
            </w:pPr>
          </w:p>
          <w:p>
            <w:pPr>
              <w:pStyle w:val="232"/>
              <w:rPr>
                <w:rFonts w:hAnsi="宋体" w:eastAsia="宋体"/>
                <w:color w:val="auto"/>
                <w:kern w:val="2"/>
              </w:rPr>
            </w:pPr>
          </w:p>
          <w:p>
            <w:pPr>
              <w:pStyle w:val="232"/>
              <w:rPr>
                <w:rFonts w:hAnsi="宋体" w:eastAsia="宋体"/>
                <w:color w:val="auto"/>
                <w:kern w:val="2"/>
              </w:rPr>
            </w:pPr>
          </w:p>
          <w:p>
            <w:pPr>
              <w:pStyle w:val="232"/>
              <w:rPr>
                <w:rFonts w:hAnsi="宋体" w:eastAsia="宋体"/>
                <w:color w:val="auto"/>
                <w:kern w:val="2"/>
              </w:rPr>
            </w:pPr>
          </w:p>
          <w:p>
            <w:pPr>
              <w:pStyle w:val="232"/>
              <w:rPr>
                <w:rFonts w:hAnsi="宋体" w:eastAsia="宋体"/>
                <w:color w:val="auto"/>
                <w:kern w:val="2"/>
              </w:rPr>
            </w:pPr>
          </w:p>
          <w:p>
            <w:pPr>
              <w:pStyle w:val="232"/>
              <w:rPr>
                <w:rFonts w:hAnsi="宋体" w:eastAsia="宋体"/>
                <w:color w:val="auto"/>
                <w:kern w:val="2"/>
              </w:rPr>
            </w:pPr>
          </w:p>
          <w:p>
            <w:pPr>
              <w:pStyle w:val="232"/>
              <w:rPr>
                <w:rFonts w:hAnsi="宋体" w:eastAsia="宋体"/>
                <w:color w:val="auto"/>
                <w:kern w:val="2"/>
              </w:rPr>
            </w:pPr>
            <w:r>
              <w:rPr>
                <w:rFonts w:hint="eastAsia" w:hAnsi="宋体" w:eastAsia="宋体"/>
                <w:color w:val="auto"/>
                <w:kern w:val="2"/>
              </w:rPr>
              <w:t>供应商：</w:t>
            </w:r>
          </w:p>
          <w:p>
            <w:pPr>
              <w:pStyle w:val="232"/>
              <w:rPr>
                <w:rFonts w:hAnsi="宋体" w:eastAsia="宋体"/>
                <w:color w:val="auto"/>
                <w:kern w:val="2"/>
              </w:rPr>
            </w:pPr>
          </w:p>
          <w:p>
            <w:pPr>
              <w:pStyle w:val="232"/>
              <w:rPr>
                <w:rFonts w:hAnsi="宋体" w:eastAsia="宋体"/>
                <w:color w:val="auto"/>
                <w:kern w:val="2"/>
              </w:rPr>
            </w:pPr>
          </w:p>
          <w:p>
            <w:pPr>
              <w:pStyle w:val="232"/>
              <w:ind w:firstLine="1200" w:firstLineChars="500"/>
              <w:rPr>
                <w:rFonts w:hAnsi="宋体" w:eastAsia="宋体"/>
                <w:color w:val="auto"/>
                <w:kern w:val="2"/>
              </w:rPr>
            </w:pPr>
            <w:r>
              <w:rPr>
                <w:rFonts w:hint="eastAsia" w:hAnsi="宋体" w:eastAsia="宋体"/>
                <w:color w:val="auto"/>
                <w:kern w:val="2"/>
              </w:rPr>
              <w:t>（签字盖章）</w:t>
            </w:r>
          </w:p>
          <w:p>
            <w:pPr>
              <w:pStyle w:val="232"/>
              <w:ind w:firstLine="1440" w:firstLineChars="600"/>
              <w:rPr>
                <w:rFonts w:hAnsi="宋体" w:eastAsia="宋体"/>
                <w:color w:val="auto"/>
                <w:kern w:val="2"/>
              </w:rPr>
            </w:pPr>
            <w:r>
              <w:rPr>
                <w:rFonts w:hint="eastAsia" w:hAnsi="宋体" w:eastAsia="宋体"/>
                <w:color w:val="auto"/>
                <w:kern w:val="2"/>
              </w:rPr>
              <w:t>年月日</w:t>
            </w:r>
          </w:p>
        </w:tc>
      </w:tr>
    </w:tbl>
    <w:p>
      <w:pPr>
        <w:pStyle w:val="2"/>
        <w:rPr>
          <w:lang w:val="en-US"/>
        </w:rPr>
      </w:pPr>
      <w:r>
        <w:rPr>
          <w:rFonts w:hint="eastAsia" w:hAnsi="宋体" w:cs="宋体"/>
          <w:szCs w:val="24"/>
        </w:rPr>
        <w:t>备注：装备验收单一式三份，验收单位、使用单位和供应商，正反面打印。</w:t>
      </w: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bookmarkStart w:id="561" w:name="_Toc91899912"/>
    <w:bookmarkStart w:id="562" w:name="_Toc164085800"/>
    <w:bookmarkStart w:id="563" w:name="_Toc131845147"/>
    <w:bookmarkStart w:id="564" w:name="_Toc36110187"/>
    <w:r>
      <w:rPr>
        <w:rFonts w:hint="eastAsia" w:ascii="仿宋_GB2312" w:eastAsia="仿宋_GB2312"/>
        <w:kern w:val="0"/>
        <w:szCs w:val="21"/>
      </w:rPr>
      <w:t xml:space="preserve"> 页</w:t>
    </w:r>
    <w:bookmarkEnd w:id="561"/>
    <w:bookmarkEnd w:id="562"/>
    <w:bookmarkEnd w:id="563"/>
    <w:bookmarkEnd w:id="56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杭州市应急管理局</w:t>
    </w:r>
    <w: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杭州市应急管理局</w:t>
    </w:r>
    <w: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杭州市应急管理局</w:t>
    </w:r>
    <w:r>
      <w:rPr>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杭州市应急管理局</w:t>
    </w:r>
    <w: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杭州市应急管理局</w:t>
    </w:r>
    <w: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杭州市应急管理局</w:t>
    </w:r>
    <w: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杭州市应急管理局</w:t>
    </w:r>
    <w: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杭州市应急管理局</w:t>
    </w:r>
    <w:r>
      <w:t>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杭州市应急管理局</w:t>
    </w:r>
    <w:r>
      <w:t>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杭州市应急管理局</w:t>
    </w:r>
    <w: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3E348"/>
    <w:multiLevelType w:val="singleLevel"/>
    <w:tmpl w:val="88B3E348"/>
    <w:lvl w:ilvl="0" w:tentative="0">
      <w:start w:val="1"/>
      <w:numFmt w:val="decimal"/>
      <w:suff w:val="nothing"/>
      <w:lvlText w:val="（%1）"/>
      <w:lvlJc w:val="left"/>
    </w:lvl>
  </w:abstractNum>
  <w:abstractNum w:abstractNumId="1">
    <w:nsid w:val="F0D468E8"/>
    <w:multiLevelType w:val="singleLevel"/>
    <w:tmpl w:val="F0D468E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5Yjc1ZjY5YjA4ZjBhMjIzMDY5MjI0NGQxN2YzNDMifQ=="/>
  </w:docVars>
  <w:rsids>
    <w:rsidRoot w:val="00172A27"/>
    <w:rsid w:val="00000451"/>
    <w:rsid w:val="0000108B"/>
    <w:rsid w:val="0000133D"/>
    <w:rsid w:val="00001509"/>
    <w:rsid w:val="00002C47"/>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66F"/>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4A5F"/>
    <w:rsid w:val="00025350"/>
    <w:rsid w:val="000253E5"/>
    <w:rsid w:val="00025776"/>
    <w:rsid w:val="00026643"/>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65E"/>
    <w:rsid w:val="00036C29"/>
    <w:rsid w:val="00037B93"/>
    <w:rsid w:val="00040447"/>
    <w:rsid w:val="00040494"/>
    <w:rsid w:val="00040B70"/>
    <w:rsid w:val="000412EC"/>
    <w:rsid w:val="00042441"/>
    <w:rsid w:val="00042533"/>
    <w:rsid w:val="00042CA8"/>
    <w:rsid w:val="00042DBB"/>
    <w:rsid w:val="00042E65"/>
    <w:rsid w:val="0004347C"/>
    <w:rsid w:val="00043907"/>
    <w:rsid w:val="00044F48"/>
    <w:rsid w:val="00047354"/>
    <w:rsid w:val="00050072"/>
    <w:rsid w:val="00050656"/>
    <w:rsid w:val="00050A19"/>
    <w:rsid w:val="000511B6"/>
    <w:rsid w:val="000512B3"/>
    <w:rsid w:val="00051B00"/>
    <w:rsid w:val="00051C72"/>
    <w:rsid w:val="00052192"/>
    <w:rsid w:val="0005238F"/>
    <w:rsid w:val="00052787"/>
    <w:rsid w:val="00052BB8"/>
    <w:rsid w:val="00052F10"/>
    <w:rsid w:val="00052F7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41"/>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159"/>
    <w:rsid w:val="00090243"/>
    <w:rsid w:val="000904F6"/>
    <w:rsid w:val="00090918"/>
    <w:rsid w:val="00090ED8"/>
    <w:rsid w:val="00090F9F"/>
    <w:rsid w:val="000912B9"/>
    <w:rsid w:val="0009145F"/>
    <w:rsid w:val="0009184E"/>
    <w:rsid w:val="00091B4E"/>
    <w:rsid w:val="000923DB"/>
    <w:rsid w:val="00092467"/>
    <w:rsid w:val="00092FE9"/>
    <w:rsid w:val="000936BF"/>
    <w:rsid w:val="0009382F"/>
    <w:rsid w:val="00093A30"/>
    <w:rsid w:val="00094342"/>
    <w:rsid w:val="000945BA"/>
    <w:rsid w:val="00095001"/>
    <w:rsid w:val="0009589C"/>
    <w:rsid w:val="00095954"/>
    <w:rsid w:val="000960BA"/>
    <w:rsid w:val="0009662A"/>
    <w:rsid w:val="0009690D"/>
    <w:rsid w:val="00096DFF"/>
    <w:rsid w:val="000A0729"/>
    <w:rsid w:val="000A0E69"/>
    <w:rsid w:val="000A1A52"/>
    <w:rsid w:val="000A1F98"/>
    <w:rsid w:val="000A33B8"/>
    <w:rsid w:val="000A3D58"/>
    <w:rsid w:val="000A3FE3"/>
    <w:rsid w:val="000A47B0"/>
    <w:rsid w:val="000A4851"/>
    <w:rsid w:val="000A49BB"/>
    <w:rsid w:val="000A4D8E"/>
    <w:rsid w:val="000A4F22"/>
    <w:rsid w:val="000A5674"/>
    <w:rsid w:val="000A5A46"/>
    <w:rsid w:val="000A7299"/>
    <w:rsid w:val="000A752E"/>
    <w:rsid w:val="000A76A2"/>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3DC"/>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416"/>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194"/>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4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FF"/>
    <w:rsid w:val="00111656"/>
    <w:rsid w:val="00111C7D"/>
    <w:rsid w:val="00112038"/>
    <w:rsid w:val="001120B6"/>
    <w:rsid w:val="001127FF"/>
    <w:rsid w:val="00112B0B"/>
    <w:rsid w:val="00112EB5"/>
    <w:rsid w:val="00113468"/>
    <w:rsid w:val="0011383E"/>
    <w:rsid w:val="00113EE3"/>
    <w:rsid w:val="00114847"/>
    <w:rsid w:val="0011585B"/>
    <w:rsid w:val="0011598F"/>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546"/>
    <w:rsid w:val="00151820"/>
    <w:rsid w:val="00151B2F"/>
    <w:rsid w:val="001524DC"/>
    <w:rsid w:val="001525E5"/>
    <w:rsid w:val="00153859"/>
    <w:rsid w:val="00153915"/>
    <w:rsid w:val="001539F0"/>
    <w:rsid w:val="00153A85"/>
    <w:rsid w:val="00154BBA"/>
    <w:rsid w:val="00155B95"/>
    <w:rsid w:val="00156853"/>
    <w:rsid w:val="00157432"/>
    <w:rsid w:val="00160C0C"/>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1E"/>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87CE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4E4"/>
    <w:rsid w:val="001A473A"/>
    <w:rsid w:val="001A4977"/>
    <w:rsid w:val="001A4ED9"/>
    <w:rsid w:val="001A5785"/>
    <w:rsid w:val="001A5FD7"/>
    <w:rsid w:val="001A66A6"/>
    <w:rsid w:val="001A6807"/>
    <w:rsid w:val="001A6BAF"/>
    <w:rsid w:val="001A6BBB"/>
    <w:rsid w:val="001A7301"/>
    <w:rsid w:val="001A79A2"/>
    <w:rsid w:val="001A7FA5"/>
    <w:rsid w:val="001B06A6"/>
    <w:rsid w:val="001B13BF"/>
    <w:rsid w:val="001B16F5"/>
    <w:rsid w:val="001B1C1F"/>
    <w:rsid w:val="001B219B"/>
    <w:rsid w:val="001B2703"/>
    <w:rsid w:val="001B3358"/>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EF2"/>
    <w:rsid w:val="001C1F01"/>
    <w:rsid w:val="001C2092"/>
    <w:rsid w:val="001C232F"/>
    <w:rsid w:val="001C2544"/>
    <w:rsid w:val="001C2A17"/>
    <w:rsid w:val="001C31F5"/>
    <w:rsid w:val="001C4F3B"/>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B65"/>
    <w:rsid w:val="001E17E3"/>
    <w:rsid w:val="001E2052"/>
    <w:rsid w:val="001E2492"/>
    <w:rsid w:val="001E257C"/>
    <w:rsid w:val="001E286C"/>
    <w:rsid w:val="001E2F34"/>
    <w:rsid w:val="001E35EE"/>
    <w:rsid w:val="001E40F8"/>
    <w:rsid w:val="001E431E"/>
    <w:rsid w:val="001E4B2C"/>
    <w:rsid w:val="001E507F"/>
    <w:rsid w:val="001E56C2"/>
    <w:rsid w:val="001E59FB"/>
    <w:rsid w:val="001E7F81"/>
    <w:rsid w:val="001F0FD1"/>
    <w:rsid w:val="001F1526"/>
    <w:rsid w:val="001F19D1"/>
    <w:rsid w:val="001F1CB9"/>
    <w:rsid w:val="001F1F18"/>
    <w:rsid w:val="001F2F92"/>
    <w:rsid w:val="001F41F3"/>
    <w:rsid w:val="001F496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5914"/>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46D1"/>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4D8"/>
    <w:rsid w:val="00231A6F"/>
    <w:rsid w:val="00231B0B"/>
    <w:rsid w:val="00231D18"/>
    <w:rsid w:val="00232555"/>
    <w:rsid w:val="00233538"/>
    <w:rsid w:val="00234248"/>
    <w:rsid w:val="0023449F"/>
    <w:rsid w:val="002344F5"/>
    <w:rsid w:val="0023454D"/>
    <w:rsid w:val="00234679"/>
    <w:rsid w:val="002353A3"/>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08B4"/>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57B05"/>
    <w:rsid w:val="0026119C"/>
    <w:rsid w:val="00261AFE"/>
    <w:rsid w:val="0026212A"/>
    <w:rsid w:val="002621D7"/>
    <w:rsid w:val="0026228F"/>
    <w:rsid w:val="00262996"/>
    <w:rsid w:val="00263044"/>
    <w:rsid w:val="00263759"/>
    <w:rsid w:val="002638BD"/>
    <w:rsid w:val="0026470B"/>
    <w:rsid w:val="0026486D"/>
    <w:rsid w:val="00264C4B"/>
    <w:rsid w:val="00264ED0"/>
    <w:rsid w:val="00265346"/>
    <w:rsid w:val="00266045"/>
    <w:rsid w:val="002660C3"/>
    <w:rsid w:val="00266C21"/>
    <w:rsid w:val="00266DE1"/>
    <w:rsid w:val="00267594"/>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8F8"/>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008"/>
    <w:rsid w:val="002B30EB"/>
    <w:rsid w:val="002B34E3"/>
    <w:rsid w:val="002B51B6"/>
    <w:rsid w:val="002B5942"/>
    <w:rsid w:val="002B5AEE"/>
    <w:rsid w:val="002B6177"/>
    <w:rsid w:val="002B650C"/>
    <w:rsid w:val="002B68E6"/>
    <w:rsid w:val="002B6985"/>
    <w:rsid w:val="002B6D7A"/>
    <w:rsid w:val="002C02BA"/>
    <w:rsid w:val="002C0301"/>
    <w:rsid w:val="002C0326"/>
    <w:rsid w:val="002C0A9F"/>
    <w:rsid w:val="002C1561"/>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6B1D"/>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2E"/>
    <w:rsid w:val="002D65AD"/>
    <w:rsid w:val="002D6782"/>
    <w:rsid w:val="002D74A4"/>
    <w:rsid w:val="002D7632"/>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EC3"/>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7D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639"/>
    <w:rsid w:val="00305B9F"/>
    <w:rsid w:val="00305E21"/>
    <w:rsid w:val="003066C6"/>
    <w:rsid w:val="003066FA"/>
    <w:rsid w:val="00306AD6"/>
    <w:rsid w:val="003077F4"/>
    <w:rsid w:val="00307DC7"/>
    <w:rsid w:val="00307FF2"/>
    <w:rsid w:val="00310EDB"/>
    <w:rsid w:val="00311C51"/>
    <w:rsid w:val="00311D56"/>
    <w:rsid w:val="00311F43"/>
    <w:rsid w:val="00312016"/>
    <w:rsid w:val="00312340"/>
    <w:rsid w:val="00312DFC"/>
    <w:rsid w:val="0031318C"/>
    <w:rsid w:val="003132BE"/>
    <w:rsid w:val="00313C9D"/>
    <w:rsid w:val="0031430C"/>
    <w:rsid w:val="00314919"/>
    <w:rsid w:val="00314C5A"/>
    <w:rsid w:val="0031531A"/>
    <w:rsid w:val="00315394"/>
    <w:rsid w:val="00315D77"/>
    <w:rsid w:val="00315D8E"/>
    <w:rsid w:val="00316002"/>
    <w:rsid w:val="003160DC"/>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59"/>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386"/>
    <w:rsid w:val="003369C7"/>
    <w:rsid w:val="003373A6"/>
    <w:rsid w:val="00337409"/>
    <w:rsid w:val="00337C7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A50"/>
    <w:rsid w:val="00355D75"/>
    <w:rsid w:val="00355D8F"/>
    <w:rsid w:val="00356A73"/>
    <w:rsid w:val="00356FF0"/>
    <w:rsid w:val="003577EF"/>
    <w:rsid w:val="00357A3A"/>
    <w:rsid w:val="00357A60"/>
    <w:rsid w:val="00360304"/>
    <w:rsid w:val="00360A78"/>
    <w:rsid w:val="00361750"/>
    <w:rsid w:val="00363894"/>
    <w:rsid w:val="00363B2A"/>
    <w:rsid w:val="00363BF1"/>
    <w:rsid w:val="00364C5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5E1D"/>
    <w:rsid w:val="0037632F"/>
    <w:rsid w:val="00377B26"/>
    <w:rsid w:val="0038091E"/>
    <w:rsid w:val="00381014"/>
    <w:rsid w:val="00381604"/>
    <w:rsid w:val="00381C68"/>
    <w:rsid w:val="00381F60"/>
    <w:rsid w:val="00383204"/>
    <w:rsid w:val="00383AB0"/>
    <w:rsid w:val="003847BB"/>
    <w:rsid w:val="00384814"/>
    <w:rsid w:val="00384C0A"/>
    <w:rsid w:val="0038511D"/>
    <w:rsid w:val="00385B16"/>
    <w:rsid w:val="00385B96"/>
    <w:rsid w:val="003860BC"/>
    <w:rsid w:val="0038637D"/>
    <w:rsid w:val="003868F6"/>
    <w:rsid w:val="003869DC"/>
    <w:rsid w:val="00386C07"/>
    <w:rsid w:val="00386F58"/>
    <w:rsid w:val="00386FD8"/>
    <w:rsid w:val="0038700D"/>
    <w:rsid w:val="0038780D"/>
    <w:rsid w:val="003879CE"/>
    <w:rsid w:val="00387B88"/>
    <w:rsid w:val="00390B8F"/>
    <w:rsid w:val="00390C0D"/>
    <w:rsid w:val="00391343"/>
    <w:rsid w:val="00391447"/>
    <w:rsid w:val="003919D9"/>
    <w:rsid w:val="00391BDD"/>
    <w:rsid w:val="00391FA4"/>
    <w:rsid w:val="003922DE"/>
    <w:rsid w:val="00392E35"/>
    <w:rsid w:val="00393247"/>
    <w:rsid w:val="00393551"/>
    <w:rsid w:val="00393816"/>
    <w:rsid w:val="00393D45"/>
    <w:rsid w:val="00393FCD"/>
    <w:rsid w:val="003944EA"/>
    <w:rsid w:val="00394639"/>
    <w:rsid w:val="00394DF6"/>
    <w:rsid w:val="00394EC6"/>
    <w:rsid w:val="00395A02"/>
    <w:rsid w:val="00395CD9"/>
    <w:rsid w:val="003962E6"/>
    <w:rsid w:val="00396831"/>
    <w:rsid w:val="003971A1"/>
    <w:rsid w:val="003A0802"/>
    <w:rsid w:val="003A0F6B"/>
    <w:rsid w:val="003A1193"/>
    <w:rsid w:val="003A12B6"/>
    <w:rsid w:val="003A1804"/>
    <w:rsid w:val="003A1C44"/>
    <w:rsid w:val="003A20D5"/>
    <w:rsid w:val="003A24CC"/>
    <w:rsid w:val="003A2512"/>
    <w:rsid w:val="003A2A53"/>
    <w:rsid w:val="003A2EE8"/>
    <w:rsid w:val="003A373C"/>
    <w:rsid w:val="003A5378"/>
    <w:rsid w:val="003A5429"/>
    <w:rsid w:val="003A553C"/>
    <w:rsid w:val="003A56DF"/>
    <w:rsid w:val="003A6008"/>
    <w:rsid w:val="003A703F"/>
    <w:rsid w:val="003A7E2B"/>
    <w:rsid w:val="003A7E40"/>
    <w:rsid w:val="003B0336"/>
    <w:rsid w:val="003B0A3A"/>
    <w:rsid w:val="003B0A6B"/>
    <w:rsid w:val="003B0D79"/>
    <w:rsid w:val="003B0F7F"/>
    <w:rsid w:val="003B226E"/>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6E"/>
    <w:rsid w:val="003C76E6"/>
    <w:rsid w:val="003C7E59"/>
    <w:rsid w:val="003C7F12"/>
    <w:rsid w:val="003D03D6"/>
    <w:rsid w:val="003D075D"/>
    <w:rsid w:val="003D0EE2"/>
    <w:rsid w:val="003D1283"/>
    <w:rsid w:val="003D14C8"/>
    <w:rsid w:val="003D1517"/>
    <w:rsid w:val="003D16C5"/>
    <w:rsid w:val="003D16CD"/>
    <w:rsid w:val="003D1CA9"/>
    <w:rsid w:val="003D2DA0"/>
    <w:rsid w:val="003D34C3"/>
    <w:rsid w:val="003D3D83"/>
    <w:rsid w:val="003D4685"/>
    <w:rsid w:val="003D4A41"/>
    <w:rsid w:val="003D4CDF"/>
    <w:rsid w:val="003D514A"/>
    <w:rsid w:val="003D5ADB"/>
    <w:rsid w:val="003D6126"/>
    <w:rsid w:val="003D6448"/>
    <w:rsid w:val="003D646C"/>
    <w:rsid w:val="003D663E"/>
    <w:rsid w:val="003D664B"/>
    <w:rsid w:val="003D6793"/>
    <w:rsid w:val="003D6B03"/>
    <w:rsid w:val="003D75D8"/>
    <w:rsid w:val="003E006E"/>
    <w:rsid w:val="003E0653"/>
    <w:rsid w:val="003E0947"/>
    <w:rsid w:val="003E0E96"/>
    <w:rsid w:val="003E20F7"/>
    <w:rsid w:val="003E336A"/>
    <w:rsid w:val="003E3E2F"/>
    <w:rsid w:val="003E4048"/>
    <w:rsid w:val="003E4CE5"/>
    <w:rsid w:val="003E604C"/>
    <w:rsid w:val="003E60DA"/>
    <w:rsid w:val="003E663D"/>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4B6"/>
    <w:rsid w:val="00413FEE"/>
    <w:rsid w:val="00414909"/>
    <w:rsid w:val="00415034"/>
    <w:rsid w:val="00415B1A"/>
    <w:rsid w:val="00415DFD"/>
    <w:rsid w:val="00416208"/>
    <w:rsid w:val="0041690F"/>
    <w:rsid w:val="004169D3"/>
    <w:rsid w:val="00416C2B"/>
    <w:rsid w:val="00416D41"/>
    <w:rsid w:val="00416E70"/>
    <w:rsid w:val="00417264"/>
    <w:rsid w:val="004205F2"/>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5FD2"/>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8D1"/>
    <w:rsid w:val="00437A2F"/>
    <w:rsid w:val="00440262"/>
    <w:rsid w:val="004406BF"/>
    <w:rsid w:val="00440814"/>
    <w:rsid w:val="0044105D"/>
    <w:rsid w:val="00441424"/>
    <w:rsid w:val="00442731"/>
    <w:rsid w:val="00442C12"/>
    <w:rsid w:val="004434DF"/>
    <w:rsid w:val="0044354B"/>
    <w:rsid w:val="00444638"/>
    <w:rsid w:val="0044493E"/>
    <w:rsid w:val="00444A1F"/>
    <w:rsid w:val="00444FC6"/>
    <w:rsid w:val="00445874"/>
    <w:rsid w:val="00445C38"/>
    <w:rsid w:val="00446692"/>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45AB"/>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740"/>
    <w:rsid w:val="00483984"/>
    <w:rsid w:val="00483BC7"/>
    <w:rsid w:val="00483CF0"/>
    <w:rsid w:val="00484D4D"/>
    <w:rsid w:val="00486516"/>
    <w:rsid w:val="0048664F"/>
    <w:rsid w:val="004868AD"/>
    <w:rsid w:val="00486D00"/>
    <w:rsid w:val="00487FE1"/>
    <w:rsid w:val="00490707"/>
    <w:rsid w:val="00490815"/>
    <w:rsid w:val="0049117E"/>
    <w:rsid w:val="00491373"/>
    <w:rsid w:val="00492503"/>
    <w:rsid w:val="004925C8"/>
    <w:rsid w:val="00492AF9"/>
    <w:rsid w:val="00492B76"/>
    <w:rsid w:val="0049333E"/>
    <w:rsid w:val="00493D77"/>
    <w:rsid w:val="0049418F"/>
    <w:rsid w:val="00494E90"/>
    <w:rsid w:val="0049570D"/>
    <w:rsid w:val="00495C48"/>
    <w:rsid w:val="00495DC6"/>
    <w:rsid w:val="00496CCE"/>
    <w:rsid w:val="004978C1"/>
    <w:rsid w:val="00497AAD"/>
    <w:rsid w:val="00497BD7"/>
    <w:rsid w:val="00497D1A"/>
    <w:rsid w:val="00497E93"/>
    <w:rsid w:val="004A00C9"/>
    <w:rsid w:val="004A03D0"/>
    <w:rsid w:val="004A1049"/>
    <w:rsid w:val="004A1AFA"/>
    <w:rsid w:val="004A1EA7"/>
    <w:rsid w:val="004A26F5"/>
    <w:rsid w:val="004A2EF8"/>
    <w:rsid w:val="004A3A21"/>
    <w:rsid w:val="004A407A"/>
    <w:rsid w:val="004A4E3B"/>
    <w:rsid w:val="004A52E3"/>
    <w:rsid w:val="004A57C2"/>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6F9C"/>
    <w:rsid w:val="004B728F"/>
    <w:rsid w:val="004B7317"/>
    <w:rsid w:val="004B7520"/>
    <w:rsid w:val="004B75B2"/>
    <w:rsid w:val="004B75C6"/>
    <w:rsid w:val="004C02C5"/>
    <w:rsid w:val="004C0BF0"/>
    <w:rsid w:val="004C0CEC"/>
    <w:rsid w:val="004C0D40"/>
    <w:rsid w:val="004C0D94"/>
    <w:rsid w:val="004C114F"/>
    <w:rsid w:val="004C11A9"/>
    <w:rsid w:val="004C27CF"/>
    <w:rsid w:val="004C2CA7"/>
    <w:rsid w:val="004C30CD"/>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4B5"/>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1E5"/>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26"/>
    <w:rsid w:val="004F313F"/>
    <w:rsid w:val="004F34E2"/>
    <w:rsid w:val="004F367F"/>
    <w:rsid w:val="004F3EEF"/>
    <w:rsid w:val="004F43A7"/>
    <w:rsid w:val="004F447B"/>
    <w:rsid w:val="004F4523"/>
    <w:rsid w:val="004F497C"/>
    <w:rsid w:val="004F4DB3"/>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19"/>
    <w:rsid w:val="00512459"/>
    <w:rsid w:val="00512B33"/>
    <w:rsid w:val="005131A2"/>
    <w:rsid w:val="005137E4"/>
    <w:rsid w:val="00513BB9"/>
    <w:rsid w:val="0051440E"/>
    <w:rsid w:val="00514480"/>
    <w:rsid w:val="005148CD"/>
    <w:rsid w:val="00514E2A"/>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C14"/>
    <w:rsid w:val="00531E92"/>
    <w:rsid w:val="005324D7"/>
    <w:rsid w:val="005326F0"/>
    <w:rsid w:val="00532764"/>
    <w:rsid w:val="00532AA5"/>
    <w:rsid w:val="00532C5F"/>
    <w:rsid w:val="00533233"/>
    <w:rsid w:val="005335A2"/>
    <w:rsid w:val="00533D13"/>
    <w:rsid w:val="00533DEC"/>
    <w:rsid w:val="00534026"/>
    <w:rsid w:val="00534D55"/>
    <w:rsid w:val="00535B53"/>
    <w:rsid w:val="00536932"/>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E67"/>
    <w:rsid w:val="00544F05"/>
    <w:rsid w:val="00544FCC"/>
    <w:rsid w:val="005454B8"/>
    <w:rsid w:val="00545ACB"/>
    <w:rsid w:val="00545DB9"/>
    <w:rsid w:val="005462ED"/>
    <w:rsid w:val="00546585"/>
    <w:rsid w:val="0054680A"/>
    <w:rsid w:val="00546A91"/>
    <w:rsid w:val="00546BF8"/>
    <w:rsid w:val="00547BA2"/>
    <w:rsid w:val="00550263"/>
    <w:rsid w:val="00550AC5"/>
    <w:rsid w:val="00550B7E"/>
    <w:rsid w:val="00551052"/>
    <w:rsid w:val="0055155F"/>
    <w:rsid w:val="005524ED"/>
    <w:rsid w:val="00553F0C"/>
    <w:rsid w:val="00553F91"/>
    <w:rsid w:val="00554007"/>
    <w:rsid w:val="00554C03"/>
    <w:rsid w:val="00554C58"/>
    <w:rsid w:val="00554D5D"/>
    <w:rsid w:val="005550F9"/>
    <w:rsid w:val="00556338"/>
    <w:rsid w:val="00556441"/>
    <w:rsid w:val="005568B7"/>
    <w:rsid w:val="00557031"/>
    <w:rsid w:val="00557F87"/>
    <w:rsid w:val="005606F9"/>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610"/>
    <w:rsid w:val="00565DAC"/>
    <w:rsid w:val="00565F0D"/>
    <w:rsid w:val="005662DC"/>
    <w:rsid w:val="00566329"/>
    <w:rsid w:val="0056657F"/>
    <w:rsid w:val="005668B9"/>
    <w:rsid w:val="00566E39"/>
    <w:rsid w:val="0056704E"/>
    <w:rsid w:val="00567623"/>
    <w:rsid w:val="005701C2"/>
    <w:rsid w:val="00570763"/>
    <w:rsid w:val="0057200B"/>
    <w:rsid w:val="00572297"/>
    <w:rsid w:val="0057345D"/>
    <w:rsid w:val="0057347D"/>
    <w:rsid w:val="00573560"/>
    <w:rsid w:val="00574E7B"/>
    <w:rsid w:val="00574F36"/>
    <w:rsid w:val="00575A13"/>
    <w:rsid w:val="00576B5C"/>
    <w:rsid w:val="005770CC"/>
    <w:rsid w:val="005802F9"/>
    <w:rsid w:val="005806D5"/>
    <w:rsid w:val="00580DFC"/>
    <w:rsid w:val="0058134C"/>
    <w:rsid w:val="005815CD"/>
    <w:rsid w:val="00581E7E"/>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548D"/>
    <w:rsid w:val="00596CFA"/>
    <w:rsid w:val="00596EC6"/>
    <w:rsid w:val="005975CE"/>
    <w:rsid w:val="005A0088"/>
    <w:rsid w:val="005A04F6"/>
    <w:rsid w:val="005A14F0"/>
    <w:rsid w:val="005A1861"/>
    <w:rsid w:val="005A1A31"/>
    <w:rsid w:val="005A361D"/>
    <w:rsid w:val="005A36C2"/>
    <w:rsid w:val="005A3719"/>
    <w:rsid w:val="005A3BA1"/>
    <w:rsid w:val="005A3DD7"/>
    <w:rsid w:val="005A40FA"/>
    <w:rsid w:val="005A4C20"/>
    <w:rsid w:val="005A4F48"/>
    <w:rsid w:val="005A54F1"/>
    <w:rsid w:val="005A57B8"/>
    <w:rsid w:val="005A5DDE"/>
    <w:rsid w:val="005A64A8"/>
    <w:rsid w:val="005A65C5"/>
    <w:rsid w:val="005A6844"/>
    <w:rsid w:val="005A6875"/>
    <w:rsid w:val="005A7016"/>
    <w:rsid w:val="005A7703"/>
    <w:rsid w:val="005A7A32"/>
    <w:rsid w:val="005A7F85"/>
    <w:rsid w:val="005B00DD"/>
    <w:rsid w:val="005B03B1"/>
    <w:rsid w:val="005B07D5"/>
    <w:rsid w:val="005B18B9"/>
    <w:rsid w:val="005B1A8A"/>
    <w:rsid w:val="005B1AAB"/>
    <w:rsid w:val="005B2578"/>
    <w:rsid w:val="005B2930"/>
    <w:rsid w:val="005B2B87"/>
    <w:rsid w:val="005B2FAA"/>
    <w:rsid w:val="005B33C8"/>
    <w:rsid w:val="005B387B"/>
    <w:rsid w:val="005B3B01"/>
    <w:rsid w:val="005B4333"/>
    <w:rsid w:val="005B48BE"/>
    <w:rsid w:val="005B54FA"/>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22"/>
    <w:rsid w:val="005D266D"/>
    <w:rsid w:val="005D306D"/>
    <w:rsid w:val="005D3327"/>
    <w:rsid w:val="005D4854"/>
    <w:rsid w:val="005D5BCF"/>
    <w:rsid w:val="005D5CA3"/>
    <w:rsid w:val="005D65BF"/>
    <w:rsid w:val="005D6A8A"/>
    <w:rsid w:val="005D6D84"/>
    <w:rsid w:val="005D70A1"/>
    <w:rsid w:val="005D79F2"/>
    <w:rsid w:val="005D7CB1"/>
    <w:rsid w:val="005D7F57"/>
    <w:rsid w:val="005E0067"/>
    <w:rsid w:val="005E0141"/>
    <w:rsid w:val="005E09CA"/>
    <w:rsid w:val="005E1217"/>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1B4C"/>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8FB"/>
    <w:rsid w:val="00611B59"/>
    <w:rsid w:val="00611FBA"/>
    <w:rsid w:val="00612098"/>
    <w:rsid w:val="0061272A"/>
    <w:rsid w:val="0061299E"/>
    <w:rsid w:val="006130D0"/>
    <w:rsid w:val="0061355D"/>
    <w:rsid w:val="006139F7"/>
    <w:rsid w:val="00613AA2"/>
    <w:rsid w:val="00613AE8"/>
    <w:rsid w:val="00614906"/>
    <w:rsid w:val="0061517F"/>
    <w:rsid w:val="00615276"/>
    <w:rsid w:val="006155F1"/>
    <w:rsid w:val="00615846"/>
    <w:rsid w:val="006160F0"/>
    <w:rsid w:val="0061618F"/>
    <w:rsid w:val="0061624B"/>
    <w:rsid w:val="006166AD"/>
    <w:rsid w:val="00616C1E"/>
    <w:rsid w:val="00617EFC"/>
    <w:rsid w:val="00620055"/>
    <w:rsid w:val="0062010D"/>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0FE"/>
    <w:rsid w:val="006271C3"/>
    <w:rsid w:val="00627B14"/>
    <w:rsid w:val="0063001E"/>
    <w:rsid w:val="00630023"/>
    <w:rsid w:val="006308EE"/>
    <w:rsid w:val="00630C70"/>
    <w:rsid w:val="00630D67"/>
    <w:rsid w:val="00631005"/>
    <w:rsid w:val="00631C79"/>
    <w:rsid w:val="00632727"/>
    <w:rsid w:val="0063283D"/>
    <w:rsid w:val="0063308C"/>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50F"/>
    <w:rsid w:val="00662D3D"/>
    <w:rsid w:val="00662F1F"/>
    <w:rsid w:val="00663D15"/>
    <w:rsid w:val="00665030"/>
    <w:rsid w:val="00665670"/>
    <w:rsid w:val="006659EA"/>
    <w:rsid w:val="006661E8"/>
    <w:rsid w:val="00666424"/>
    <w:rsid w:val="0066676C"/>
    <w:rsid w:val="006673B9"/>
    <w:rsid w:val="0066790C"/>
    <w:rsid w:val="00667FF0"/>
    <w:rsid w:val="00670060"/>
    <w:rsid w:val="00670C7C"/>
    <w:rsid w:val="00671480"/>
    <w:rsid w:val="0067178B"/>
    <w:rsid w:val="006717E7"/>
    <w:rsid w:val="00671FD5"/>
    <w:rsid w:val="006720BC"/>
    <w:rsid w:val="00672906"/>
    <w:rsid w:val="00672C73"/>
    <w:rsid w:val="00673B64"/>
    <w:rsid w:val="006746F6"/>
    <w:rsid w:val="006749E9"/>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6D3"/>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383"/>
    <w:rsid w:val="006945A1"/>
    <w:rsid w:val="00694A53"/>
    <w:rsid w:val="006952DE"/>
    <w:rsid w:val="00695985"/>
    <w:rsid w:val="00695C78"/>
    <w:rsid w:val="00695E6C"/>
    <w:rsid w:val="00695EAC"/>
    <w:rsid w:val="00696C79"/>
    <w:rsid w:val="00697068"/>
    <w:rsid w:val="00697571"/>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0C7"/>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639"/>
    <w:rsid w:val="006B5FBC"/>
    <w:rsid w:val="006B6ED2"/>
    <w:rsid w:val="006B79A8"/>
    <w:rsid w:val="006B7F74"/>
    <w:rsid w:val="006C0230"/>
    <w:rsid w:val="006C05BE"/>
    <w:rsid w:val="006C05C7"/>
    <w:rsid w:val="006C2465"/>
    <w:rsid w:val="006C25AB"/>
    <w:rsid w:val="006C2DA6"/>
    <w:rsid w:val="006C3581"/>
    <w:rsid w:val="006C39A0"/>
    <w:rsid w:val="006C3EAE"/>
    <w:rsid w:val="006C3EFE"/>
    <w:rsid w:val="006C46C7"/>
    <w:rsid w:val="006C4767"/>
    <w:rsid w:val="006C4A1A"/>
    <w:rsid w:val="006C4D02"/>
    <w:rsid w:val="006C53A4"/>
    <w:rsid w:val="006C54DF"/>
    <w:rsid w:val="006C5728"/>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61E"/>
    <w:rsid w:val="006F5813"/>
    <w:rsid w:val="006F59A8"/>
    <w:rsid w:val="006F5A1D"/>
    <w:rsid w:val="006F5C8D"/>
    <w:rsid w:val="006F5E7C"/>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89A"/>
    <w:rsid w:val="00705E93"/>
    <w:rsid w:val="007062AF"/>
    <w:rsid w:val="007069AE"/>
    <w:rsid w:val="007069D4"/>
    <w:rsid w:val="00706C89"/>
    <w:rsid w:val="00706E01"/>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9B"/>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37D14"/>
    <w:rsid w:val="007403FE"/>
    <w:rsid w:val="007413EB"/>
    <w:rsid w:val="007413FB"/>
    <w:rsid w:val="00741F52"/>
    <w:rsid w:val="00742D32"/>
    <w:rsid w:val="00742E9B"/>
    <w:rsid w:val="007444E6"/>
    <w:rsid w:val="00744830"/>
    <w:rsid w:val="0074592C"/>
    <w:rsid w:val="00745C91"/>
    <w:rsid w:val="00746098"/>
    <w:rsid w:val="007462E5"/>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748"/>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31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5AED"/>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3EE1"/>
    <w:rsid w:val="007C43D6"/>
    <w:rsid w:val="007C47FF"/>
    <w:rsid w:val="007C60A8"/>
    <w:rsid w:val="007C660F"/>
    <w:rsid w:val="007C6664"/>
    <w:rsid w:val="007C66FF"/>
    <w:rsid w:val="007C69AE"/>
    <w:rsid w:val="007C6FE9"/>
    <w:rsid w:val="007C7688"/>
    <w:rsid w:val="007C76E3"/>
    <w:rsid w:val="007C76F3"/>
    <w:rsid w:val="007C774B"/>
    <w:rsid w:val="007C7DD9"/>
    <w:rsid w:val="007D03BC"/>
    <w:rsid w:val="007D0DC9"/>
    <w:rsid w:val="007D0ECD"/>
    <w:rsid w:val="007D2882"/>
    <w:rsid w:val="007D296C"/>
    <w:rsid w:val="007D2C31"/>
    <w:rsid w:val="007D2E50"/>
    <w:rsid w:val="007D3C9D"/>
    <w:rsid w:val="007D3D74"/>
    <w:rsid w:val="007D445F"/>
    <w:rsid w:val="007D4DED"/>
    <w:rsid w:val="007D5BA2"/>
    <w:rsid w:val="007D5ED3"/>
    <w:rsid w:val="007D682F"/>
    <w:rsid w:val="007D6FB9"/>
    <w:rsid w:val="007D71BB"/>
    <w:rsid w:val="007D7211"/>
    <w:rsid w:val="007E0595"/>
    <w:rsid w:val="007E0654"/>
    <w:rsid w:val="007E0A63"/>
    <w:rsid w:val="007E0C63"/>
    <w:rsid w:val="007E0E05"/>
    <w:rsid w:val="007E0F5D"/>
    <w:rsid w:val="007E19CC"/>
    <w:rsid w:val="007E23A1"/>
    <w:rsid w:val="007E259F"/>
    <w:rsid w:val="007E347E"/>
    <w:rsid w:val="007E3F4E"/>
    <w:rsid w:val="007E41A4"/>
    <w:rsid w:val="007E43E3"/>
    <w:rsid w:val="007E54B8"/>
    <w:rsid w:val="007E5D12"/>
    <w:rsid w:val="007E6420"/>
    <w:rsid w:val="007E6625"/>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413B"/>
    <w:rsid w:val="008052CE"/>
    <w:rsid w:val="0080548A"/>
    <w:rsid w:val="008058D0"/>
    <w:rsid w:val="00806A4C"/>
    <w:rsid w:val="0080705B"/>
    <w:rsid w:val="0080723C"/>
    <w:rsid w:val="00807F71"/>
    <w:rsid w:val="0081000F"/>
    <w:rsid w:val="008106A8"/>
    <w:rsid w:val="0081109F"/>
    <w:rsid w:val="00812657"/>
    <w:rsid w:val="00812A1A"/>
    <w:rsid w:val="00812DFF"/>
    <w:rsid w:val="008135BD"/>
    <w:rsid w:val="0081362F"/>
    <w:rsid w:val="0081383A"/>
    <w:rsid w:val="0081497F"/>
    <w:rsid w:val="00814B90"/>
    <w:rsid w:val="00814FC7"/>
    <w:rsid w:val="0081660C"/>
    <w:rsid w:val="00816AD8"/>
    <w:rsid w:val="00817195"/>
    <w:rsid w:val="00817416"/>
    <w:rsid w:val="0081762F"/>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8E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F2C"/>
    <w:rsid w:val="00844AD8"/>
    <w:rsid w:val="00845B14"/>
    <w:rsid w:val="008465B4"/>
    <w:rsid w:val="00846728"/>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66EC"/>
    <w:rsid w:val="00866ACF"/>
    <w:rsid w:val="0086707F"/>
    <w:rsid w:val="00867501"/>
    <w:rsid w:val="00867D8E"/>
    <w:rsid w:val="008700C0"/>
    <w:rsid w:val="0087058B"/>
    <w:rsid w:val="0087099A"/>
    <w:rsid w:val="00870D79"/>
    <w:rsid w:val="00871333"/>
    <w:rsid w:val="0087146B"/>
    <w:rsid w:val="00871952"/>
    <w:rsid w:val="00872006"/>
    <w:rsid w:val="00872386"/>
    <w:rsid w:val="008726D7"/>
    <w:rsid w:val="00873128"/>
    <w:rsid w:val="008735BC"/>
    <w:rsid w:val="00873AAC"/>
    <w:rsid w:val="00873C61"/>
    <w:rsid w:val="00873DFD"/>
    <w:rsid w:val="008749BF"/>
    <w:rsid w:val="00875351"/>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80D"/>
    <w:rsid w:val="00892B43"/>
    <w:rsid w:val="00893432"/>
    <w:rsid w:val="00893936"/>
    <w:rsid w:val="00893CE2"/>
    <w:rsid w:val="00893F41"/>
    <w:rsid w:val="00895144"/>
    <w:rsid w:val="00895963"/>
    <w:rsid w:val="008972B6"/>
    <w:rsid w:val="00897339"/>
    <w:rsid w:val="00897697"/>
    <w:rsid w:val="008977E1"/>
    <w:rsid w:val="00897BFA"/>
    <w:rsid w:val="00897D19"/>
    <w:rsid w:val="00897D8E"/>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2F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0E42"/>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4E4"/>
    <w:rsid w:val="008D2531"/>
    <w:rsid w:val="008D2833"/>
    <w:rsid w:val="008D2A5B"/>
    <w:rsid w:val="008D313A"/>
    <w:rsid w:val="008D3381"/>
    <w:rsid w:val="008D33FE"/>
    <w:rsid w:val="008D399B"/>
    <w:rsid w:val="008D3B9F"/>
    <w:rsid w:val="008D3D02"/>
    <w:rsid w:val="008D3D5A"/>
    <w:rsid w:val="008D4226"/>
    <w:rsid w:val="008D4D7C"/>
    <w:rsid w:val="008D5432"/>
    <w:rsid w:val="008D54C0"/>
    <w:rsid w:val="008D5558"/>
    <w:rsid w:val="008D5806"/>
    <w:rsid w:val="008D5D74"/>
    <w:rsid w:val="008D5ED9"/>
    <w:rsid w:val="008D7247"/>
    <w:rsid w:val="008D7567"/>
    <w:rsid w:val="008E0EE4"/>
    <w:rsid w:val="008E109B"/>
    <w:rsid w:val="008E12BE"/>
    <w:rsid w:val="008E13FD"/>
    <w:rsid w:val="008E1C24"/>
    <w:rsid w:val="008E2626"/>
    <w:rsid w:val="008E27A9"/>
    <w:rsid w:val="008E2EAF"/>
    <w:rsid w:val="008E323C"/>
    <w:rsid w:val="008E32E0"/>
    <w:rsid w:val="008E35A6"/>
    <w:rsid w:val="008E36D9"/>
    <w:rsid w:val="008E3A2F"/>
    <w:rsid w:val="008E3A5C"/>
    <w:rsid w:val="008E3A9A"/>
    <w:rsid w:val="008E429E"/>
    <w:rsid w:val="008E58A3"/>
    <w:rsid w:val="008E5938"/>
    <w:rsid w:val="008E6109"/>
    <w:rsid w:val="008E6A39"/>
    <w:rsid w:val="008E76BB"/>
    <w:rsid w:val="008E7BA5"/>
    <w:rsid w:val="008F171B"/>
    <w:rsid w:val="008F1764"/>
    <w:rsid w:val="008F1E3D"/>
    <w:rsid w:val="008F235C"/>
    <w:rsid w:val="008F290B"/>
    <w:rsid w:val="008F2F11"/>
    <w:rsid w:val="008F3369"/>
    <w:rsid w:val="008F33A6"/>
    <w:rsid w:val="008F35EC"/>
    <w:rsid w:val="008F4EA6"/>
    <w:rsid w:val="008F4FE8"/>
    <w:rsid w:val="008F4FED"/>
    <w:rsid w:val="008F568D"/>
    <w:rsid w:val="008F5D5A"/>
    <w:rsid w:val="008F60F5"/>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B3D"/>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5F3"/>
    <w:rsid w:val="0091472C"/>
    <w:rsid w:val="00914DC9"/>
    <w:rsid w:val="00914F4F"/>
    <w:rsid w:val="00915351"/>
    <w:rsid w:val="00915679"/>
    <w:rsid w:val="009159C2"/>
    <w:rsid w:val="0091627F"/>
    <w:rsid w:val="00916E45"/>
    <w:rsid w:val="00917F6B"/>
    <w:rsid w:val="0092077A"/>
    <w:rsid w:val="00920DC0"/>
    <w:rsid w:val="009219F3"/>
    <w:rsid w:val="009221CB"/>
    <w:rsid w:val="00922320"/>
    <w:rsid w:val="00923643"/>
    <w:rsid w:val="00923E1A"/>
    <w:rsid w:val="009245CC"/>
    <w:rsid w:val="0092490A"/>
    <w:rsid w:val="00925A3E"/>
    <w:rsid w:val="009261DB"/>
    <w:rsid w:val="00926682"/>
    <w:rsid w:val="00926939"/>
    <w:rsid w:val="00926F4C"/>
    <w:rsid w:val="00927330"/>
    <w:rsid w:val="00927710"/>
    <w:rsid w:val="009307CA"/>
    <w:rsid w:val="009309CE"/>
    <w:rsid w:val="009312F9"/>
    <w:rsid w:val="00931445"/>
    <w:rsid w:val="00931AB8"/>
    <w:rsid w:val="00931C19"/>
    <w:rsid w:val="00931C63"/>
    <w:rsid w:val="00931D10"/>
    <w:rsid w:val="0093218A"/>
    <w:rsid w:val="0093386D"/>
    <w:rsid w:val="00934C8E"/>
    <w:rsid w:val="00935194"/>
    <w:rsid w:val="0093532E"/>
    <w:rsid w:val="00936DE7"/>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6FA"/>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64"/>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86A"/>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091"/>
    <w:rsid w:val="009D03B7"/>
    <w:rsid w:val="009D07AD"/>
    <w:rsid w:val="009D0824"/>
    <w:rsid w:val="009D1172"/>
    <w:rsid w:val="009D13CC"/>
    <w:rsid w:val="009D1654"/>
    <w:rsid w:val="009D1AAC"/>
    <w:rsid w:val="009D1BDB"/>
    <w:rsid w:val="009D298F"/>
    <w:rsid w:val="009D2B63"/>
    <w:rsid w:val="009D2F9C"/>
    <w:rsid w:val="009D4207"/>
    <w:rsid w:val="009D47F9"/>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56"/>
    <w:rsid w:val="009F33DC"/>
    <w:rsid w:val="009F3572"/>
    <w:rsid w:val="009F3B27"/>
    <w:rsid w:val="009F4550"/>
    <w:rsid w:val="009F56C0"/>
    <w:rsid w:val="009F5C76"/>
    <w:rsid w:val="009F73F7"/>
    <w:rsid w:val="00A000C5"/>
    <w:rsid w:val="00A007B4"/>
    <w:rsid w:val="00A00930"/>
    <w:rsid w:val="00A0096F"/>
    <w:rsid w:val="00A00CA0"/>
    <w:rsid w:val="00A00E00"/>
    <w:rsid w:val="00A01221"/>
    <w:rsid w:val="00A012A8"/>
    <w:rsid w:val="00A012F1"/>
    <w:rsid w:val="00A016FF"/>
    <w:rsid w:val="00A01886"/>
    <w:rsid w:val="00A0207F"/>
    <w:rsid w:val="00A021AF"/>
    <w:rsid w:val="00A027B1"/>
    <w:rsid w:val="00A0307A"/>
    <w:rsid w:val="00A03A7C"/>
    <w:rsid w:val="00A044AA"/>
    <w:rsid w:val="00A06C52"/>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05"/>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355"/>
    <w:rsid w:val="00A31F05"/>
    <w:rsid w:val="00A31FD2"/>
    <w:rsid w:val="00A3404D"/>
    <w:rsid w:val="00A341AB"/>
    <w:rsid w:val="00A34290"/>
    <w:rsid w:val="00A355F9"/>
    <w:rsid w:val="00A356D8"/>
    <w:rsid w:val="00A357D3"/>
    <w:rsid w:val="00A35AA9"/>
    <w:rsid w:val="00A35F3C"/>
    <w:rsid w:val="00A36CF6"/>
    <w:rsid w:val="00A37309"/>
    <w:rsid w:val="00A37329"/>
    <w:rsid w:val="00A37558"/>
    <w:rsid w:val="00A3786A"/>
    <w:rsid w:val="00A37A85"/>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94E"/>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2795"/>
    <w:rsid w:val="00A5468F"/>
    <w:rsid w:val="00A54909"/>
    <w:rsid w:val="00A54DC0"/>
    <w:rsid w:val="00A550C9"/>
    <w:rsid w:val="00A55228"/>
    <w:rsid w:val="00A55410"/>
    <w:rsid w:val="00A55A04"/>
    <w:rsid w:val="00A564DE"/>
    <w:rsid w:val="00A56F12"/>
    <w:rsid w:val="00A6054E"/>
    <w:rsid w:val="00A60799"/>
    <w:rsid w:val="00A6170B"/>
    <w:rsid w:val="00A61991"/>
    <w:rsid w:val="00A61B7F"/>
    <w:rsid w:val="00A61B91"/>
    <w:rsid w:val="00A61C3A"/>
    <w:rsid w:val="00A620E8"/>
    <w:rsid w:val="00A62969"/>
    <w:rsid w:val="00A63335"/>
    <w:rsid w:val="00A634EB"/>
    <w:rsid w:val="00A635B2"/>
    <w:rsid w:val="00A63685"/>
    <w:rsid w:val="00A63EA5"/>
    <w:rsid w:val="00A64545"/>
    <w:rsid w:val="00A645AC"/>
    <w:rsid w:val="00A64C79"/>
    <w:rsid w:val="00A65EFB"/>
    <w:rsid w:val="00A66E28"/>
    <w:rsid w:val="00A671B3"/>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0C"/>
    <w:rsid w:val="00A77BAA"/>
    <w:rsid w:val="00A800F9"/>
    <w:rsid w:val="00A803A6"/>
    <w:rsid w:val="00A8073D"/>
    <w:rsid w:val="00A80795"/>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44F"/>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54"/>
    <w:rsid w:val="00AA6F6C"/>
    <w:rsid w:val="00AA721D"/>
    <w:rsid w:val="00AA7519"/>
    <w:rsid w:val="00AA790A"/>
    <w:rsid w:val="00AB02EA"/>
    <w:rsid w:val="00AB110C"/>
    <w:rsid w:val="00AB227A"/>
    <w:rsid w:val="00AB22BF"/>
    <w:rsid w:val="00AB239A"/>
    <w:rsid w:val="00AB256E"/>
    <w:rsid w:val="00AB2FE4"/>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3BC"/>
    <w:rsid w:val="00AD159E"/>
    <w:rsid w:val="00AD2AB1"/>
    <w:rsid w:val="00AD3132"/>
    <w:rsid w:val="00AD3DA6"/>
    <w:rsid w:val="00AD3F3C"/>
    <w:rsid w:val="00AD447E"/>
    <w:rsid w:val="00AD4B2F"/>
    <w:rsid w:val="00AD568A"/>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3ECA"/>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9CE"/>
    <w:rsid w:val="00AF5D84"/>
    <w:rsid w:val="00AF6476"/>
    <w:rsid w:val="00AF669D"/>
    <w:rsid w:val="00AF672C"/>
    <w:rsid w:val="00AF673E"/>
    <w:rsid w:val="00AF6ABE"/>
    <w:rsid w:val="00AF7389"/>
    <w:rsid w:val="00AF76B2"/>
    <w:rsid w:val="00AF79DF"/>
    <w:rsid w:val="00AF7C37"/>
    <w:rsid w:val="00B00378"/>
    <w:rsid w:val="00B00D91"/>
    <w:rsid w:val="00B00E84"/>
    <w:rsid w:val="00B01DD9"/>
    <w:rsid w:val="00B01F0E"/>
    <w:rsid w:val="00B038F1"/>
    <w:rsid w:val="00B03C1B"/>
    <w:rsid w:val="00B04562"/>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1D7A"/>
    <w:rsid w:val="00B12082"/>
    <w:rsid w:val="00B12648"/>
    <w:rsid w:val="00B1270C"/>
    <w:rsid w:val="00B12710"/>
    <w:rsid w:val="00B13376"/>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5F5"/>
    <w:rsid w:val="00B21676"/>
    <w:rsid w:val="00B219E1"/>
    <w:rsid w:val="00B21ECF"/>
    <w:rsid w:val="00B22150"/>
    <w:rsid w:val="00B226DE"/>
    <w:rsid w:val="00B22ABC"/>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3D76"/>
    <w:rsid w:val="00B3412E"/>
    <w:rsid w:val="00B343E0"/>
    <w:rsid w:val="00B34478"/>
    <w:rsid w:val="00B35B6D"/>
    <w:rsid w:val="00B35D53"/>
    <w:rsid w:val="00B35E92"/>
    <w:rsid w:val="00B3650F"/>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6A00"/>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C7C"/>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B8"/>
    <w:rsid w:val="00B672EA"/>
    <w:rsid w:val="00B6747B"/>
    <w:rsid w:val="00B70200"/>
    <w:rsid w:val="00B702D7"/>
    <w:rsid w:val="00B70389"/>
    <w:rsid w:val="00B70E01"/>
    <w:rsid w:val="00B713F0"/>
    <w:rsid w:val="00B72576"/>
    <w:rsid w:val="00B72A0B"/>
    <w:rsid w:val="00B72CF0"/>
    <w:rsid w:val="00B737D7"/>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2F0F"/>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1C5"/>
    <w:rsid w:val="00BB777D"/>
    <w:rsid w:val="00BB7EC0"/>
    <w:rsid w:val="00BB7F88"/>
    <w:rsid w:val="00BC0207"/>
    <w:rsid w:val="00BC089F"/>
    <w:rsid w:val="00BC0A0C"/>
    <w:rsid w:val="00BC0A5A"/>
    <w:rsid w:val="00BC0E64"/>
    <w:rsid w:val="00BC14CD"/>
    <w:rsid w:val="00BC25D1"/>
    <w:rsid w:val="00BC2DBD"/>
    <w:rsid w:val="00BC3BCB"/>
    <w:rsid w:val="00BC3CF1"/>
    <w:rsid w:val="00BC428A"/>
    <w:rsid w:val="00BC42A1"/>
    <w:rsid w:val="00BC4C40"/>
    <w:rsid w:val="00BC5854"/>
    <w:rsid w:val="00BC5A29"/>
    <w:rsid w:val="00BC5AE3"/>
    <w:rsid w:val="00BC5BAD"/>
    <w:rsid w:val="00BC5C07"/>
    <w:rsid w:val="00BC692A"/>
    <w:rsid w:val="00BC76C5"/>
    <w:rsid w:val="00BC7BDF"/>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475"/>
    <w:rsid w:val="00BD5624"/>
    <w:rsid w:val="00BD62E6"/>
    <w:rsid w:val="00BD6B0E"/>
    <w:rsid w:val="00BD734D"/>
    <w:rsid w:val="00BD7532"/>
    <w:rsid w:val="00BD7941"/>
    <w:rsid w:val="00BE0591"/>
    <w:rsid w:val="00BE0679"/>
    <w:rsid w:val="00BE0C55"/>
    <w:rsid w:val="00BE0F03"/>
    <w:rsid w:val="00BE11A2"/>
    <w:rsid w:val="00BE129B"/>
    <w:rsid w:val="00BE159D"/>
    <w:rsid w:val="00BE1EF0"/>
    <w:rsid w:val="00BE246C"/>
    <w:rsid w:val="00BE2657"/>
    <w:rsid w:val="00BE26E0"/>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2AED"/>
    <w:rsid w:val="00C0378E"/>
    <w:rsid w:val="00C04314"/>
    <w:rsid w:val="00C04BD0"/>
    <w:rsid w:val="00C05063"/>
    <w:rsid w:val="00C05263"/>
    <w:rsid w:val="00C05730"/>
    <w:rsid w:val="00C05AF4"/>
    <w:rsid w:val="00C05AFD"/>
    <w:rsid w:val="00C0661C"/>
    <w:rsid w:val="00C0675F"/>
    <w:rsid w:val="00C06ECC"/>
    <w:rsid w:val="00C0702A"/>
    <w:rsid w:val="00C0724C"/>
    <w:rsid w:val="00C07C11"/>
    <w:rsid w:val="00C07E02"/>
    <w:rsid w:val="00C07E10"/>
    <w:rsid w:val="00C10015"/>
    <w:rsid w:val="00C1110A"/>
    <w:rsid w:val="00C11689"/>
    <w:rsid w:val="00C12414"/>
    <w:rsid w:val="00C12ECB"/>
    <w:rsid w:val="00C13D19"/>
    <w:rsid w:val="00C148B2"/>
    <w:rsid w:val="00C14ABD"/>
    <w:rsid w:val="00C151E0"/>
    <w:rsid w:val="00C155A8"/>
    <w:rsid w:val="00C159FD"/>
    <w:rsid w:val="00C15B31"/>
    <w:rsid w:val="00C15EAB"/>
    <w:rsid w:val="00C15F66"/>
    <w:rsid w:val="00C1604F"/>
    <w:rsid w:val="00C166D4"/>
    <w:rsid w:val="00C168E5"/>
    <w:rsid w:val="00C1696D"/>
    <w:rsid w:val="00C16C90"/>
    <w:rsid w:val="00C1721A"/>
    <w:rsid w:val="00C1721C"/>
    <w:rsid w:val="00C17AB5"/>
    <w:rsid w:val="00C17BDC"/>
    <w:rsid w:val="00C20051"/>
    <w:rsid w:val="00C2021B"/>
    <w:rsid w:val="00C20B6C"/>
    <w:rsid w:val="00C20B86"/>
    <w:rsid w:val="00C21145"/>
    <w:rsid w:val="00C215ED"/>
    <w:rsid w:val="00C21A91"/>
    <w:rsid w:val="00C22350"/>
    <w:rsid w:val="00C2302B"/>
    <w:rsid w:val="00C23252"/>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18AD"/>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331"/>
    <w:rsid w:val="00C51856"/>
    <w:rsid w:val="00C51B04"/>
    <w:rsid w:val="00C51DB5"/>
    <w:rsid w:val="00C53CE9"/>
    <w:rsid w:val="00C5531B"/>
    <w:rsid w:val="00C55375"/>
    <w:rsid w:val="00C5570F"/>
    <w:rsid w:val="00C56C98"/>
    <w:rsid w:val="00C56DE1"/>
    <w:rsid w:val="00C56DEE"/>
    <w:rsid w:val="00C57120"/>
    <w:rsid w:val="00C571D5"/>
    <w:rsid w:val="00C575D4"/>
    <w:rsid w:val="00C60AE1"/>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3C"/>
    <w:rsid w:val="00C667C3"/>
    <w:rsid w:val="00C66FB7"/>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5A6"/>
    <w:rsid w:val="00C74609"/>
    <w:rsid w:val="00C7490E"/>
    <w:rsid w:val="00C749AB"/>
    <w:rsid w:val="00C75A8F"/>
    <w:rsid w:val="00C76129"/>
    <w:rsid w:val="00C76371"/>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AED"/>
    <w:rsid w:val="00C87BBA"/>
    <w:rsid w:val="00C87BD0"/>
    <w:rsid w:val="00C905E5"/>
    <w:rsid w:val="00C90754"/>
    <w:rsid w:val="00C90B95"/>
    <w:rsid w:val="00C90BC4"/>
    <w:rsid w:val="00C90CA9"/>
    <w:rsid w:val="00C91802"/>
    <w:rsid w:val="00C92E41"/>
    <w:rsid w:val="00C92F62"/>
    <w:rsid w:val="00C93097"/>
    <w:rsid w:val="00C93B40"/>
    <w:rsid w:val="00C93DB5"/>
    <w:rsid w:val="00C94121"/>
    <w:rsid w:val="00C9454C"/>
    <w:rsid w:val="00C94CB9"/>
    <w:rsid w:val="00C95853"/>
    <w:rsid w:val="00C95C2F"/>
    <w:rsid w:val="00C95F87"/>
    <w:rsid w:val="00C96035"/>
    <w:rsid w:val="00C968EF"/>
    <w:rsid w:val="00C96F86"/>
    <w:rsid w:val="00C972CE"/>
    <w:rsid w:val="00CA0492"/>
    <w:rsid w:val="00CA05B0"/>
    <w:rsid w:val="00CA0632"/>
    <w:rsid w:val="00CA0A04"/>
    <w:rsid w:val="00CA2528"/>
    <w:rsid w:val="00CA33D8"/>
    <w:rsid w:val="00CA3CAB"/>
    <w:rsid w:val="00CA3FC0"/>
    <w:rsid w:val="00CA5685"/>
    <w:rsid w:val="00CA56C4"/>
    <w:rsid w:val="00CA6A2E"/>
    <w:rsid w:val="00CA6B56"/>
    <w:rsid w:val="00CA79EC"/>
    <w:rsid w:val="00CA7D3E"/>
    <w:rsid w:val="00CB0317"/>
    <w:rsid w:val="00CB0662"/>
    <w:rsid w:val="00CB0A82"/>
    <w:rsid w:val="00CB0F2F"/>
    <w:rsid w:val="00CB0F76"/>
    <w:rsid w:val="00CB1556"/>
    <w:rsid w:val="00CB1EC4"/>
    <w:rsid w:val="00CB2913"/>
    <w:rsid w:val="00CB3970"/>
    <w:rsid w:val="00CB3D62"/>
    <w:rsid w:val="00CB42B9"/>
    <w:rsid w:val="00CB4550"/>
    <w:rsid w:val="00CB4F39"/>
    <w:rsid w:val="00CB5133"/>
    <w:rsid w:val="00CB52A4"/>
    <w:rsid w:val="00CB537C"/>
    <w:rsid w:val="00CB5A26"/>
    <w:rsid w:val="00CB645B"/>
    <w:rsid w:val="00CB6A93"/>
    <w:rsid w:val="00CB6C79"/>
    <w:rsid w:val="00CB77C3"/>
    <w:rsid w:val="00CB7E9C"/>
    <w:rsid w:val="00CC0072"/>
    <w:rsid w:val="00CC027A"/>
    <w:rsid w:val="00CC04E8"/>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2B3"/>
    <w:rsid w:val="00CE14CB"/>
    <w:rsid w:val="00CE2E2E"/>
    <w:rsid w:val="00CE3A51"/>
    <w:rsid w:val="00CE41F9"/>
    <w:rsid w:val="00CE59F6"/>
    <w:rsid w:val="00CE66CD"/>
    <w:rsid w:val="00CE6BA9"/>
    <w:rsid w:val="00CE71C3"/>
    <w:rsid w:val="00CE7257"/>
    <w:rsid w:val="00CE727A"/>
    <w:rsid w:val="00CF029C"/>
    <w:rsid w:val="00CF0AF0"/>
    <w:rsid w:val="00CF157E"/>
    <w:rsid w:val="00CF1631"/>
    <w:rsid w:val="00CF1834"/>
    <w:rsid w:val="00CF1AAA"/>
    <w:rsid w:val="00CF1EC2"/>
    <w:rsid w:val="00CF2ACF"/>
    <w:rsid w:val="00CF345B"/>
    <w:rsid w:val="00CF3FC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638"/>
    <w:rsid w:val="00D04F01"/>
    <w:rsid w:val="00D04F8B"/>
    <w:rsid w:val="00D054B3"/>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0B2"/>
    <w:rsid w:val="00D15470"/>
    <w:rsid w:val="00D15AE3"/>
    <w:rsid w:val="00D160C4"/>
    <w:rsid w:val="00D165D8"/>
    <w:rsid w:val="00D1724E"/>
    <w:rsid w:val="00D17C26"/>
    <w:rsid w:val="00D17E08"/>
    <w:rsid w:val="00D206F6"/>
    <w:rsid w:val="00D20D28"/>
    <w:rsid w:val="00D20FD1"/>
    <w:rsid w:val="00D214D4"/>
    <w:rsid w:val="00D21AAA"/>
    <w:rsid w:val="00D21E6F"/>
    <w:rsid w:val="00D2218A"/>
    <w:rsid w:val="00D22B13"/>
    <w:rsid w:val="00D2371E"/>
    <w:rsid w:val="00D237E0"/>
    <w:rsid w:val="00D23A17"/>
    <w:rsid w:val="00D24DA0"/>
    <w:rsid w:val="00D25676"/>
    <w:rsid w:val="00D2579F"/>
    <w:rsid w:val="00D2580E"/>
    <w:rsid w:val="00D265A7"/>
    <w:rsid w:val="00D2690C"/>
    <w:rsid w:val="00D26BC5"/>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136"/>
    <w:rsid w:val="00D3497A"/>
    <w:rsid w:val="00D35F2F"/>
    <w:rsid w:val="00D35FC6"/>
    <w:rsid w:val="00D36BB8"/>
    <w:rsid w:val="00D377D4"/>
    <w:rsid w:val="00D401A1"/>
    <w:rsid w:val="00D40217"/>
    <w:rsid w:val="00D40385"/>
    <w:rsid w:val="00D404CE"/>
    <w:rsid w:val="00D40BAB"/>
    <w:rsid w:val="00D40E8F"/>
    <w:rsid w:val="00D412BF"/>
    <w:rsid w:val="00D417C6"/>
    <w:rsid w:val="00D417D0"/>
    <w:rsid w:val="00D42B0C"/>
    <w:rsid w:val="00D42D6E"/>
    <w:rsid w:val="00D43DEF"/>
    <w:rsid w:val="00D44259"/>
    <w:rsid w:val="00D449DE"/>
    <w:rsid w:val="00D45323"/>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B06"/>
    <w:rsid w:val="00D61E1D"/>
    <w:rsid w:val="00D626C3"/>
    <w:rsid w:val="00D629A4"/>
    <w:rsid w:val="00D62BDF"/>
    <w:rsid w:val="00D62EEE"/>
    <w:rsid w:val="00D64F1C"/>
    <w:rsid w:val="00D652D8"/>
    <w:rsid w:val="00D6570C"/>
    <w:rsid w:val="00D659EA"/>
    <w:rsid w:val="00D65A89"/>
    <w:rsid w:val="00D65E85"/>
    <w:rsid w:val="00D65F99"/>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B12"/>
    <w:rsid w:val="00D95F88"/>
    <w:rsid w:val="00D96698"/>
    <w:rsid w:val="00D96876"/>
    <w:rsid w:val="00D96940"/>
    <w:rsid w:val="00D96A16"/>
    <w:rsid w:val="00D96B12"/>
    <w:rsid w:val="00D96F59"/>
    <w:rsid w:val="00DA0175"/>
    <w:rsid w:val="00DA099C"/>
    <w:rsid w:val="00DA0F18"/>
    <w:rsid w:val="00DA139A"/>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3D"/>
    <w:rsid w:val="00DA78CF"/>
    <w:rsid w:val="00DA78D5"/>
    <w:rsid w:val="00DA7A89"/>
    <w:rsid w:val="00DA7B54"/>
    <w:rsid w:val="00DA7BF4"/>
    <w:rsid w:val="00DB052F"/>
    <w:rsid w:val="00DB14D3"/>
    <w:rsid w:val="00DB154B"/>
    <w:rsid w:val="00DB1BDC"/>
    <w:rsid w:val="00DB3490"/>
    <w:rsid w:val="00DB3593"/>
    <w:rsid w:val="00DB440B"/>
    <w:rsid w:val="00DB4426"/>
    <w:rsid w:val="00DB4522"/>
    <w:rsid w:val="00DB4B40"/>
    <w:rsid w:val="00DB4EDD"/>
    <w:rsid w:val="00DB4F12"/>
    <w:rsid w:val="00DB4F21"/>
    <w:rsid w:val="00DB4F42"/>
    <w:rsid w:val="00DB540C"/>
    <w:rsid w:val="00DB6F96"/>
    <w:rsid w:val="00DB71B9"/>
    <w:rsid w:val="00DB7662"/>
    <w:rsid w:val="00DB7E46"/>
    <w:rsid w:val="00DC1395"/>
    <w:rsid w:val="00DC1A67"/>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591"/>
    <w:rsid w:val="00DE1A9D"/>
    <w:rsid w:val="00DE1CB1"/>
    <w:rsid w:val="00DE1EA4"/>
    <w:rsid w:val="00DE2073"/>
    <w:rsid w:val="00DE24E8"/>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249"/>
    <w:rsid w:val="00DF05A0"/>
    <w:rsid w:val="00DF1162"/>
    <w:rsid w:val="00DF1BA8"/>
    <w:rsid w:val="00DF1F63"/>
    <w:rsid w:val="00DF28F2"/>
    <w:rsid w:val="00DF2BFF"/>
    <w:rsid w:val="00DF3507"/>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3FE0"/>
    <w:rsid w:val="00E04732"/>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75F"/>
    <w:rsid w:val="00E12BDF"/>
    <w:rsid w:val="00E13326"/>
    <w:rsid w:val="00E13D07"/>
    <w:rsid w:val="00E14356"/>
    <w:rsid w:val="00E14961"/>
    <w:rsid w:val="00E14D76"/>
    <w:rsid w:val="00E15183"/>
    <w:rsid w:val="00E15D6C"/>
    <w:rsid w:val="00E1720B"/>
    <w:rsid w:val="00E203DE"/>
    <w:rsid w:val="00E2086B"/>
    <w:rsid w:val="00E20CE7"/>
    <w:rsid w:val="00E20D28"/>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3D4"/>
    <w:rsid w:val="00E3055B"/>
    <w:rsid w:val="00E31548"/>
    <w:rsid w:val="00E31687"/>
    <w:rsid w:val="00E31699"/>
    <w:rsid w:val="00E31761"/>
    <w:rsid w:val="00E31812"/>
    <w:rsid w:val="00E31889"/>
    <w:rsid w:val="00E31CE7"/>
    <w:rsid w:val="00E333D5"/>
    <w:rsid w:val="00E337F4"/>
    <w:rsid w:val="00E3394F"/>
    <w:rsid w:val="00E33A0B"/>
    <w:rsid w:val="00E34687"/>
    <w:rsid w:val="00E34A2F"/>
    <w:rsid w:val="00E34B7D"/>
    <w:rsid w:val="00E34BEB"/>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7C3"/>
    <w:rsid w:val="00E47DB1"/>
    <w:rsid w:val="00E50BDD"/>
    <w:rsid w:val="00E510CF"/>
    <w:rsid w:val="00E513D7"/>
    <w:rsid w:val="00E5174E"/>
    <w:rsid w:val="00E519FE"/>
    <w:rsid w:val="00E5206C"/>
    <w:rsid w:val="00E52AAB"/>
    <w:rsid w:val="00E5448E"/>
    <w:rsid w:val="00E54E0D"/>
    <w:rsid w:val="00E55188"/>
    <w:rsid w:val="00E55247"/>
    <w:rsid w:val="00E558E5"/>
    <w:rsid w:val="00E55B3C"/>
    <w:rsid w:val="00E56795"/>
    <w:rsid w:val="00E56DD6"/>
    <w:rsid w:val="00E57932"/>
    <w:rsid w:val="00E6006A"/>
    <w:rsid w:val="00E606C4"/>
    <w:rsid w:val="00E60811"/>
    <w:rsid w:val="00E60AB8"/>
    <w:rsid w:val="00E6103E"/>
    <w:rsid w:val="00E6185F"/>
    <w:rsid w:val="00E61D32"/>
    <w:rsid w:val="00E62CF0"/>
    <w:rsid w:val="00E63C60"/>
    <w:rsid w:val="00E64050"/>
    <w:rsid w:val="00E64B7B"/>
    <w:rsid w:val="00E6514D"/>
    <w:rsid w:val="00E65161"/>
    <w:rsid w:val="00E652C9"/>
    <w:rsid w:val="00E6593B"/>
    <w:rsid w:val="00E65D74"/>
    <w:rsid w:val="00E66E11"/>
    <w:rsid w:val="00E672C6"/>
    <w:rsid w:val="00E70192"/>
    <w:rsid w:val="00E70C55"/>
    <w:rsid w:val="00E70E34"/>
    <w:rsid w:val="00E7146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B19"/>
    <w:rsid w:val="00E77124"/>
    <w:rsid w:val="00E77341"/>
    <w:rsid w:val="00E7783E"/>
    <w:rsid w:val="00E778B8"/>
    <w:rsid w:val="00E801C7"/>
    <w:rsid w:val="00E80AF8"/>
    <w:rsid w:val="00E80BED"/>
    <w:rsid w:val="00E816E8"/>
    <w:rsid w:val="00E819C8"/>
    <w:rsid w:val="00E82592"/>
    <w:rsid w:val="00E825ED"/>
    <w:rsid w:val="00E827BB"/>
    <w:rsid w:val="00E82D24"/>
    <w:rsid w:val="00E834B7"/>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A7F2C"/>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5ED3"/>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580"/>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699"/>
    <w:rsid w:val="00ED271A"/>
    <w:rsid w:val="00ED3692"/>
    <w:rsid w:val="00ED4A77"/>
    <w:rsid w:val="00ED4B6E"/>
    <w:rsid w:val="00ED5981"/>
    <w:rsid w:val="00ED613A"/>
    <w:rsid w:val="00ED6514"/>
    <w:rsid w:val="00ED66B2"/>
    <w:rsid w:val="00ED68AB"/>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545A"/>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068"/>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3E7E"/>
    <w:rsid w:val="00F343EE"/>
    <w:rsid w:val="00F353F4"/>
    <w:rsid w:val="00F35494"/>
    <w:rsid w:val="00F355E0"/>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A6B"/>
    <w:rsid w:val="00F51A82"/>
    <w:rsid w:val="00F51B78"/>
    <w:rsid w:val="00F51BDD"/>
    <w:rsid w:val="00F52065"/>
    <w:rsid w:val="00F521CE"/>
    <w:rsid w:val="00F5253E"/>
    <w:rsid w:val="00F5254B"/>
    <w:rsid w:val="00F52B4F"/>
    <w:rsid w:val="00F52CB7"/>
    <w:rsid w:val="00F52CE7"/>
    <w:rsid w:val="00F53A44"/>
    <w:rsid w:val="00F54E5E"/>
    <w:rsid w:val="00F551DB"/>
    <w:rsid w:val="00F55810"/>
    <w:rsid w:val="00F559BE"/>
    <w:rsid w:val="00F56F7E"/>
    <w:rsid w:val="00F56FEF"/>
    <w:rsid w:val="00F57521"/>
    <w:rsid w:val="00F57E2D"/>
    <w:rsid w:val="00F6050B"/>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5F8"/>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5A1"/>
    <w:rsid w:val="00F83615"/>
    <w:rsid w:val="00F838E7"/>
    <w:rsid w:val="00F83EC7"/>
    <w:rsid w:val="00F8421D"/>
    <w:rsid w:val="00F85329"/>
    <w:rsid w:val="00F85683"/>
    <w:rsid w:val="00F85841"/>
    <w:rsid w:val="00F86079"/>
    <w:rsid w:val="00F8610A"/>
    <w:rsid w:val="00F87282"/>
    <w:rsid w:val="00F878CD"/>
    <w:rsid w:val="00F87905"/>
    <w:rsid w:val="00F87A66"/>
    <w:rsid w:val="00F90C12"/>
    <w:rsid w:val="00F90C1F"/>
    <w:rsid w:val="00F912D9"/>
    <w:rsid w:val="00F913BE"/>
    <w:rsid w:val="00F91A44"/>
    <w:rsid w:val="00F91BFA"/>
    <w:rsid w:val="00F91F8F"/>
    <w:rsid w:val="00F9217B"/>
    <w:rsid w:val="00F92187"/>
    <w:rsid w:val="00F92892"/>
    <w:rsid w:val="00F92D80"/>
    <w:rsid w:val="00F94016"/>
    <w:rsid w:val="00F97A34"/>
    <w:rsid w:val="00F97E4A"/>
    <w:rsid w:val="00F97EA1"/>
    <w:rsid w:val="00FA003A"/>
    <w:rsid w:val="00FA05C8"/>
    <w:rsid w:val="00FA0678"/>
    <w:rsid w:val="00FA0DB6"/>
    <w:rsid w:val="00FA23F7"/>
    <w:rsid w:val="00FA2497"/>
    <w:rsid w:val="00FA27EB"/>
    <w:rsid w:val="00FA35B6"/>
    <w:rsid w:val="00FA3EBC"/>
    <w:rsid w:val="00FA423C"/>
    <w:rsid w:val="00FA44D0"/>
    <w:rsid w:val="00FA4590"/>
    <w:rsid w:val="00FA55A2"/>
    <w:rsid w:val="00FA672F"/>
    <w:rsid w:val="00FA7644"/>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4D5"/>
    <w:rsid w:val="00FB7823"/>
    <w:rsid w:val="00FC05B2"/>
    <w:rsid w:val="00FC08B3"/>
    <w:rsid w:val="00FC09D7"/>
    <w:rsid w:val="00FC0ABE"/>
    <w:rsid w:val="00FC1269"/>
    <w:rsid w:val="00FC1A95"/>
    <w:rsid w:val="00FC22D0"/>
    <w:rsid w:val="00FC38D4"/>
    <w:rsid w:val="00FC391E"/>
    <w:rsid w:val="00FC39B3"/>
    <w:rsid w:val="00FC3BB7"/>
    <w:rsid w:val="00FC4345"/>
    <w:rsid w:val="00FC444A"/>
    <w:rsid w:val="00FC453D"/>
    <w:rsid w:val="00FC4A89"/>
    <w:rsid w:val="00FC619B"/>
    <w:rsid w:val="00FC665F"/>
    <w:rsid w:val="00FC6C35"/>
    <w:rsid w:val="00FC6D59"/>
    <w:rsid w:val="00FC705A"/>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203"/>
    <w:rsid w:val="00FE033F"/>
    <w:rsid w:val="00FE07A8"/>
    <w:rsid w:val="00FE0AD1"/>
    <w:rsid w:val="00FE0CC0"/>
    <w:rsid w:val="00FE1852"/>
    <w:rsid w:val="00FE1963"/>
    <w:rsid w:val="00FE1981"/>
    <w:rsid w:val="00FE1BF1"/>
    <w:rsid w:val="00FE33DB"/>
    <w:rsid w:val="00FE33F5"/>
    <w:rsid w:val="00FE352A"/>
    <w:rsid w:val="00FE37DD"/>
    <w:rsid w:val="00FE3906"/>
    <w:rsid w:val="00FE3C31"/>
    <w:rsid w:val="00FE4015"/>
    <w:rsid w:val="00FE41EF"/>
    <w:rsid w:val="00FE44F5"/>
    <w:rsid w:val="00FE4598"/>
    <w:rsid w:val="00FE4783"/>
    <w:rsid w:val="00FE480D"/>
    <w:rsid w:val="00FE4ACC"/>
    <w:rsid w:val="00FE4C1C"/>
    <w:rsid w:val="00FE4F80"/>
    <w:rsid w:val="00FE570E"/>
    <w:rsid w:val="00FE6870"/>
    <w:rsid w:val="00FE713E"/>
    <w:rsid w:val="00FE7877"/>
    <w:rsid w:val="00FE7DD1"/>
    <w:rsid w:val="00FF02F2"/>
    <w:rsid w:val="00FF0B4F"/>
    <w:rsid w:val="00FF0F58"/>
    <w:rsid w:val="00FF183C"/>
    <w:rsid w:val="00FF1A06"/>
    <w:rsid w:val="00FF1AD3"/>
    <w:rsid w:val="00FF1B46"/>
    <w:rsid w:val="00FF219D"/>
    <w:rsid w:val="00FF2A7B"/>
    <w:rsid w:val="00FF34FE"/>
    <w:rsid w:val="00FF3D2B"/>
    <w:rsid w:val="00FF49B4"/>
    <w:rsid w:val="00FF49F4"/>
    <w:rsid w:val="00FF5B8D"/>
    <w:rsid w:val="00FF5C6A"/>
    <w:rsid w:val="00FF651D"/>
    <w:rsid w:val="00FF6843"/>
    <w:rsid w:val="00FF6C25"/>
    <w:rsid w:val="010651D9"/>
    <w:rsid w:val="011F6449"/>
    <w:rsid w:val="01236AFB"/>
    <w:rsid w:val="019F7441"/>
    <w:rsid w:val="01A65354"/>
    <w:rsid w:val="01B36BD0"/>
    <w:rsid w:val="01B37585"/>
    <w:rsid w:val="01B87D86"/>
    <w:rsid w:val="01D55165"/>
    <w:rsid w:val="01DF6BF8"/>
    <w:rsid w:val="01E81EDF"/>
    <w:rsid w:val="01EC2C57"/>
    <w:rsid w:val="025F0711"/>
    <w:rsid w:val="026B2E25"/>
    <w:rsid w:val="02824D4D"/>
    <w:rsid w:val="0288005D"/>
    <w:rsid w:val="02C10646"/>
    <w:rsid w:val="02DC4B10"/>
    <w:rsid w:val="02DD76CE"/>
    <w:rsid w:val="02E1227F"/>
    <w:rsid w:val="02F36323"/>
    <w:rsid w:val="02F5619C"/>
    <w:rsid w:val="0326446A"/>
    <w:rsid w:val="032D5555"/>
    <w:rsid w:val="03351867"/>
    <w:rsid w:val="036634D2"/>
    <w:rsid w:val="03B677F7"/>
    <w:rsid w:val="03C24D40"/>
    <w:rsid w:val="03DD35E4"/>
    <w:rsid w:val="04076900"/>
    <w:rsid w:val="040A56FE"/>
    <w:rsid w:val="041A5A3B"/>
    <w:rsid w:val="042311BA"/>
    <w:rsid w:val="042B157A"/>
    <w:rsid w:val="042F6322"/>
    <w:rsid w:val="048F763B"/>
    <w:rsid w:val="049F330E"/>
    <w:rsid w:val="04A31AD1"/>
    <w:rsid w:val="04AA775C"/>
    <w:rsid w:val="04AF1889"/>
    <w:rsid w:val="04EE6171"/>
    <w:rsid w:val="04F66F48"/>
    <w:rsid w:val="05251E14"/>
    <w:rsid w:val="05924D4E"/>
    <w:rsid w:val="05A16594"/>
    <w:rsid w:val="05A7762D"/>
    <w:rsid w:val="060E5941"/>
    <w:rsid w:val="06110FAF"/>
    <w:rsid w:val="06220A34"/>
    <w:rsid w:val="062C319E"/>
    <w:rsid w:val="06493CA7"/>
    <w:rsid w:val="065A6178"/>
    <w:rsid w:val="066F1CF3"/>
    <w:rsid w:val="06930BB8"/>
    <w:rsid w:val="06D53145"/>
    <w:rsid w:val="07245D42"/>
    <w:rsid w:val="07264C62"/>
    <w:rsid w:val="07603BCA"/>
    <w:rsid w:val="0779354C"/>
    <w:rsid w:val="07A8669E"/>
    <w:rsid w:val="07D04AC9"/>
    <w:rsid w:val="08061376"/>
    <w:rsid w:val="081C4DA3"/>
    <w:rsid w:val="08452D77"/>
    <w:rsid w:val="086401F8"/>
    <w:rsid w:val="08751CAA"/>
    <w:rsid w:val="087E4C40"/>
    <w:rsid w:val="08A871D0"/>
    <w:rsid w:val="08D66AD6"/>
    <w:rsid w:val="08DA33A3"/>
    <w:rsid w:val="08E80F13"/>
    <w:rsid w:val="090017E6"/>
    <w:rsid w:val="090D410B"/>
    <w:rsid w:val="0924150D"/>
    <w:rsid w:val="09335624"/>
    <w:rsid w:val="0944690F"/>
    <w:rsid w:val="09535675"/>
    <w:rsid w:val="095F057D"/>
    <w:rsid w:val="09642282"/>
    <w:rsid w:val="09733572"/>
    <w:rsid w:val="09772C16"/>
    <w:rsid w:val="098353B5"/>
    <w:rsid w:val="09A92330"/>
    <w:rsid w:val="09B06B87"/>
    <w:rsid w:val="09C13146"/>
    <w:rsid w:val="09C321D7"/>
    <w:rsid w:val="09E04166"/>
    <w:rsid w:val="09E35ED9"/>
    <w:rsid w:val="0A0E4795"/>
    <w:rsid w:val="0A1C0718"/>
    <w:rsid w:val="0A3E7710"/>
    <w:rsid w:val="0A5B7E63"/>
    <w:rsid w:val="0A8E01DA"/>
    <w:rsid w:val="0AA374A5"/>
    <w:rsid w:val="0AAB7649"/>
    <w:rsid w:val="0ABC5606"/>
    <w:rsid w:val="0AFC6F35"/>
    <w:rsid w:val="0B30404E"/>
    <w:rsid w:val="0B4C6C14"/>
    <w:rsid w:val="0B547599"/>
    <w:rsid w:val="0B631A88"/>
    <w:rsid w:val="0B683D45"/>
    <w:rsid w:val="0B7F3F11"/>
    <w:rsid w:val="0B884417"/>
    <w:rsid w:val="0BF6188C"/>
    <w:rsid w:val="0BF73C91"/>
    <w:rsid w:val="0C170175"/>
    <w:rsid w:val="0C554E4C"/>
    <w:rsid w:val="0C571A41"/>
    <w:rsid w:val="0C5C1171"/>
    <w:rsid w:val="0C5E1CBC"/>
    <w:rsid w:val="0C615B50"/>
    <w:rsid w:val="0C8445DA"/>
    <w:rsid w:val="0C87121B"/>
    <w:rsid w:val="0C8D151F"/>
    <w:rsid w:val="0CC007F7"/>
    <w:rsid w:val="0CC617AC"/>
    <w:rsid w:val="0CE618DF"/>
    <w:rsid w:val="0CFE707A"/>
    <w:rsid w:val="0D063BDA"/>
    <w:rsid w:val="0D08375F"/>
    <w:rsid w:val="0D184CFB"/>
    <w:rsid w:val="0D4A7419"/>
    <w:rsid w:val="0D827401"/>
    <w:rsid w:val="0D84094E"/>
    <w:rsid w:val="0D8A00E9"/>
    <w:rsid w:val="0D8D589E"/>
    <w:rsid w:val="0D9A0C44"/>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DD0E57"/>
    <w:rsid w:val="0FF114EA"/>
    <w:rsid w:val="10101691"/>
    <w:rsid w:val="10646583"/>
    <w:rsid w:val="107D4B15"/>
    <w:rsid w:val="10806817"/>
    <w:rsid w:val="10817E99"/>
    <w:rsid w:val="108A3C80"/>
    <w:rsid w:val="10C26171"/>
    <w:rsid w:val="10F33360"/>
    <w:rsid w:val="10FC16EA"/>
    <w:rsid w:val="110F1D40"/>
    <w:rsid w:val="11266F33"/>
    <w:rsid w:val="112B0A83"/>
    <w:rsid w:val="11800151"/>
    <w:rsid w:val="118963A1"/>
    <w:rsid w:val="11C6522A"/>
    <w:rsid w:val="11E104CC"/>
    <w:rsid w:val="11E20309"/>
    <w:rsid w:val="11FD1613"/>
    <w:rsid w:val="12255233"/>
    <w:rsid w:val="12530213"/>
    <w:rsid w:val="127723A9"/>
    <w:rsid w:val="12862074"/>
    <w:rsid w:val="12883966"/>
    <w:rsid w:val="129E45B4"/>
    <w:rsid w:val="12D81596"/>
    <w:rsid w:val="13072A44"/>
    <w:rsid w:val="134A4EBA"/>
    <w:rsid w:val="135F4BE2"/>
    <w:rsid w:val="1395347C"/>
    <w:rsid w:val="13975C49"/>
    <w:rsid w:val="139B1A0A"/>
    <w:rsid w:val="139D25C7"/>
    <w:rsid w:val="13BF3CE4"/>
    <w:rsid w:val="141008D8"/>
    <w:rsid w:val="14125FE6"/>
    <w:rsid w:val="14216F4C"/>
    <w:rsid w:val="14253DD2"/>
    <w:rsid w:val="146D271E"/>
    <w:rsid w:val="14982588"/>
    <w:rsid w:val="149A5AD9"/>
    <w:rsid w:val="14A7619D"/>
    <w:rsid w:val="150536C3"/>
    <w:rsid w:val="150C1963"/>
    <w:rsid w:val="151447A0"/>
    <w:rsid w:val="154537CD"/>
    <w:rsid w:val="154A6454"/>
    <w:rsid w:val="15762120"/>
    <w:rsid w:val="157A113C"/>
    <w:rsid w:val="15CE304B"/>
    <w:rsid w:val="16A8729C"/>
    <w:rsid w:val="16B33777"/>
    <w:rsid w:val="16BC70A7"/>
    <w:rsid w:val="16C6339E"/>
    <w:rsid w:val="172F2D79"/>
    <w:rsid w:val="173059F6"/>
    <w:rsid w:val="17557BEF"/>
    <w:rsid w:val="17D349C1"/>
    <w:rsid w:val="17F81389"/>
    <w:rsid w:val="18031893"/>
    <w:rsid w:val="18244F26"/>
    <w:rsid w:val="1830729E"/>
    <w:rsid w:val="1870062C"/>
    <w:rsid w:val="18817102"/>
    <w:rsid w:val="18830A15"/>
    <w:rsid w:val="18852B28"/>
    <w:rsid w:val="188B5321"/>
    <w:rsid w:val="19932372"/>
    <w:rsid w:val="19A20DD5"/>
    <w:rsid w:val="19AE03F1"/>
    <w:rsid w:val="19D61256"/>
    <w:rsid w:val="1A071A03"/>
    <w:rsid w:val="1A134258"/>
    <w:rsid w:val="1A1F16AE"/>
    <w:rsid w:val="1A3664FF"/>
    <w:rsid w:val="1A367F46"/>
    <w:rsid w:val="1A3B5C77"/>
    <w:rsid w:val="1A984BAD"/>
    <w:rsid w:val="1AB8220E"/>
    <w:rsid w:val="1AE4166C"/>
    <w:rsid w:val="1AF06CFB"/>
    <w:rsid w:val="1AF11B8D"/>
    <w:rsid w:val="1B11359C"/>
    <w:rsid w:val="1B2A271F"/>
    <w:rsid w:val="1B530544"/>
    <w:rsid w:val="1B713184"/>
    <w:rsid w:val="1BA075C9"/>
    <w:rsid w:val="1BA209CF"/>
    <w:rsid w:val="1BB4777D"/>
    <w:rsid w:val="1BD75AB8"/>
    <w:rsid w:val="1BD9502D"/>
    <w:rsid w:val="1BF807B0"/>
    <w:rsid w:val="1C0459C2"/>
    <w:rsid w:val="1C1B3B4A"/>
    <w:rsid w:val="1C597898"/>
    <w:rsid w:val="1C88086E"/>
    <w:rsid w:val="1D266CE1"/>
    <w:rsid w:val="1D32346E"/>
    <w:rsid w:val="1D3963AF"/>
    <w:rsid w:val="1D3C0585"/>
    <w:rsid w:val="1D666D95"/>
    <w:rsid w:val="1D6A673C"/>
    <w:rsid w:val="1D884F5D"/>
    <w:rsid w:val="1D9247AE"/>
    <w:rsid w:val="1DB567EC"/>
    <w:rsid w:val="1DE466DD"/>
    <w:rsid w:val="1DF51A98"/>
    <w:rsid w:val="1E051CD9"/>
    <w:rsid w:val="1E370E0A"/>
    <w:rsid w:val="1E3B21A6"/>
    <w:rsid w:val="1E3D060F"/>
    <w:rsid w:val="1E3F7D2E"/>
    <w:rsid w:val="1E4134E4"/>
    <w:rsid w:val="1E46106B"/>
    <w:rsid w:val="1E5062B3"/>
    <w:rsid w:val="1E523514"/>
    <w:rsid w:val="1E714A66"/>
    <w:rsid w:val="1E802593"/>
    <w:rsid w:val="1E8B6156"/>
    <w:rsid w:val="1EA703CC"/>
    <w:rsid w:val="1EB7330C"/>
    <w:rsid w:val="1F0A0FF3"/>
    <w:rsid w:val="1F5771FF"/>
    <w:rsid w:val="1FD52574"/>
    <w:rsid w:val="1FDB4633"/>
    <w:rsid w:val="1FE868A9"/>
    <w:rsid w:val="20034907"/>
    <w:rsid w:val="20173E4B"/>
    <w:rsid w:val="202771B3"/>
    <w:rsid w:val="20407F93"/>
    <w:rsid w:val="204E48BC"/>
    <w:rsid w:val="204E6AE5"/>
    <w:rsid w:val="20601879"/>
    <w:rsid w:val="207A4607"/>
    <w:rsid w:val="208921B3"/>
    <w:rsid w:val="20973DEB"/>
    <w:rsid w:val="20B26522"/>
    <w:rsid w:val="20B44310"/>
    <w:rsid w:val="211116EB"/>
    <w:rsid w:val="21326348"/>
    <w:rsid w:val="216133FC"/>
    <w:rsid w:val="21A016D4"/>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CE74D3"/>
    <w:rsid w:val="23DE32FD"/>
    <w:rsid w:val="23E95BEF"/>
    <w:rsid w:val="23EA17B8"/>
    <w:rsid w:val="23FD0064"/>
    <w:rsid w:val="245375B0"/>
    <w:rsid w:val="24642C0A"/>
    <w:rsid w:val="24861ACA"/>
    <w:rsid w:val="24B22173"/>
    <w:rsid w:val="24B95AD9"/>
    <w:rsid w:val="24BE24DA"/>
    <w:rsid w:val="24CF5825"/>
    <w:rsid w:val="24D663E6"/>
    <w:rsid w:val="24D77F2B"/>
    <w:rsid w:val="254E06EB"/>
    <w:rsid w:val="258B00E2"/>
    <w:rsid w:val="25A917A6"/>
    <w:rsid w:val="25BE27CC"/>
    <w:rsid w:val="25F74A5C"/>
    <w:rsid w:val="2628662C"/>
    <w:rsid w:val="262D45DE"/>
    <w:rsid w:val="267B265C"/>
    <w:rsid w:val="26871DC8"/>
    <w:rsid w:val="26A53EF9"/>
    <w:rsid w:val="26A94201"/>
    <w:rsid w:val="26AC274F"/>
    <w:rsid w:val="27044A29"/>
    <w:rsid w:val="271D34C8"/>
    <w:rsid w:val="273D2914"/>
    <w:rsid w:val="276142BF"/>
    <w:rsid w:val="27783712"/>
    <w:rsid w:val="27907362"/>
    <w:rsid w:val="28034FD9"/>
    <w:rsid w:val="28333E1D"/>
    <w:rsid w:val="28454BD6"/>
    <w:rsid w:val="28455253"/>
    <w:rsid w:val="28551971"/>
    <w:rsid w:val="285B1C53"/>
    <w:rsid w:val="289F7086"/>
    <w:rsid w:val="28C32028"/>
    <w:rsid w:val="28CC490F"/>
    <w:rsid w:val="28D15A0A"/>
    <w:rsid w:val="28D81A98"/>
    <w:rsid w:val="28DE40AA"/>
    <w:rsid w:val="28FB3D1E"/>
    <w:rsid w:val="29345E77"/>
    <w:rsid w:val="294C65AD"/>
    <w:rsid w:val="29806583"/>
    <w:rsid w:val="298B3C4C"/>
    <w:rsid w:val="298B6878"/>
    <w:rsid w:val="29E05427"/>
    <w:rsid w:val="29F26D24"/>
    <w:rsid w:val="2A15033F"/>
    <w:rsid w:val="2A1662C1"/>
    <w:rsid w:val="2A1C7367"/>
    <w:rsid w:val="2A2815FA"/>
    <w:rsid w:val="2A693A20"/>
    <w:rsid w:val="2A6D6092"/>
    <w:rsid w:val="2A7D76B4"/>
    <w:rsid w:val="2B3C1C68"/>
    <w:rsid w:val="2B437463"/>
    <w:rsid w:val="2B7807EE"/>
    <w:rsid w:val="2BA50BF7"/>
    <w:rsid w:val="2BBF00EC"/>
    <w:rsid w:val="2BC37CFD"/>
    <w:rsid w:val="2BD5237F"/>
    <w:rsid w:val="2BE536CE"/>
    <w:rsid w:val="2BE758D9"/>
    <w:rsid w:val="2BF346BB"/>
    <w:rsid w:val="2C09049E"/>
    <w:rsid w:val="2C0A653C"/>
    <w:rsid w:val="2C191F85"/>
    <w:rsid w:val="2CE82D6F"/>
    <w:rsid w:val="2D097CDD"/>
    <w:rsid w:val="2D343236"/>
    <w:rsid w:val="2D575011"/>
    <w:rsid w:val="2DD15014"/>
    <w:rsid w:val="2DF72DE4"/>
    <w:rsid w:val="2E0220AF"/>
    <w:rsid w:val="2E4B082A"/>
    <w:rsid w:val="2E5D4E86"/>
    <w:rsid w:val="2E5D790B"/>
    <w:rsid w:val="2E9A3C18"/>
    <w:rsid w:val="2EBB0FEE"/>
    <w:rsid w:val="2EC63002"/>
    <w:rsid w:val="2F0A6B38"/>
    <w:rsid w:val="2F946CCB"/>
    <w:rsid w:val="2F9F3BDD"/>
    <w:rsid w:val="2FD25781"/>
    <w:rsid w:val="2FDA414B"/>
    <w:rsid w:val="2FDC745C"/>
    <w:rsid w:val="2FFD7934"/>
    <w:rsid w:val="30733ACD"/>
    <w:rsid w:val="308C3862"/>
    <w:rsid w:val="309379D8"/>
    <w:rsid w:val="30A270F7"/>
    <w:rsid w:val="30DF1478"/>
    <w:rsid w:val="30EC586F"/>
    <w:rsid w:val="31712635"/>
    <w:rsid w:val="319C6071"/>
    <w:rsid w:val="31AC537E"/>
    <w:rsid w:val="31DE5AD0"/>
    <w:rsid w:val="31E3679B"/>
    <w:rsid w:val="31E732FD"/>
    <w:rsid w:val="31F9119D"/>
    <w:rsid w:val="32517576"/>
    <w:rsid w:val="32BE5C2C"/>
    <w:rsid w:val="32FB6478"/>
    <w:rsid w:val="33263B3F"/>
    <w:rsid w:val="336963EB"/>
    <w:rsid w:val="33816EEB"/>
    <w:rsid w:val="33EB55CD"/>
    <w:rsid w:val="33EC4C02"/>
    <w:rsid w:val="34024234"/>
    <w:rsid w:val="340D2360"/>
    <w:rsid w:val="3410665D"/>
    <w:rsid w:val="34211214"/>
    <w:rsid w:val="342E63AB"/>
    <w:rsid w:val="345D7622"/>
    <w:rsid w:val="34950E68"/>
    <w:rsid w:val="34986E94"/>
    <w:rsid w:val="34AF62C9"/>
    <w:rsid w:val="34CB4388"/>
    <w:rsid w:val="34FA6E12"/>
    <w:rsid w:val="350D3465"/>
    <w:rsid w:val="354D7158"/>
    <w:rsid w:val="356D09CA"/>
    <w:rsid w:val="358D5588"/>
    <w:rsid w:val="35A91A40"/>
    <w:rsid w:val="363A3B40"/>
    <w:rsid w:val="365302AE"/>
    <w:rsid w:val="36541A28"/>
    <w:rsid w:val="36607A0A"/>
    <w:rsid w:val="366E227C"/>
    <w:rsid w:val="366F2E0D"/>
    <w:rsid w:val="367B6A5C"/>
    <w:rsid w:val="36851998"/>
    <w:rsid w:val="36A74ADA"/>
    <w:rsid w:val="36AD60D5"/>
    <w:rsid w:val="36B224F9"/>
    <w:rsid w:val="36EC0CC9"/>
    <w:rsid w:val="373F410B"/>
    <w:rsid w:val="37EE7094"/>
    <w:rsid w:val="38296C89"/>
    <w:rsid w:val="383002EB"/>
    <w:rsid w:val="38586797"/>
    <w:rsid w:val="385D15DF"/>
    <w:rsid w:val="38BC0149"/>
    <w:rsid w:val="38D87D1C"/>
    <w:rsid w:val="39636459"/>
    <w:rsid w:val="396B7F6C"/>
    <w:rsid w:val="39987658"/>
    <w:rsid w:val="39B417A9"/>
    <w:rsid w:val="39D01113"/>
    <w:rsid w:val="39FC5695"/>
    <w:rsid w:val="3A006D8E"/>
    <w:rsid w:val="3A3651E5"/>
    <w:rsid w:val="3A4F678F"/>
    <w:rsid w:val="3A744481"/>
    <w:rsid w:val="3A8C7BEF"/>
    <w:rsid w:val="3A906246"/>
    <w:rsid w:val="3A960861"/>
    <w:rsid w:val="3AD25BB9"/>
    <w:rsid w:val="3AEF1D20"/>
    <w:rsid w:val="3B2349B7"/>
    <w:rsid w:val="3B616CFF"/>
    <w:rsid w:val="3B6259F6"/>
    <w:rsid w:val="3B722A4D"/>
    <w:rsid w:val="3B976654"/>
    <w:rsid w:val="3BB54D17"/>
    <w:rsid w:val="3BC01EFC"/>
    <w:rsid w:val="3BCA786A"/>
    <w:rsid w:val="3BD31E2F"/>
    <w:rsid w:val="3BF15831"/>
    <w:rsid w:val="3C105946"/>
    <w:rsid w:val="3C471448"/>
    <w:rsid w:val="3C5F759A"/>
    <w:rsid w:val="3C6C525A"/>
    <w:rsid w:val="3C7B42F3"/>
    <w:rsid w:val="3CCE23CB"/>
    <w:rsid w:val="3CD17D17"/>
    <w:rsid w:val="3D3A1978"/>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976AA"/>
    <w:rsid w:val="3E9A59DE"/>
    <w:rsid w:val="3EAF4836"/>
    <w:rsid w:val="3EB92D70"/>
    <w:rsid w:val="3EC33DFA"/>
    <w:rsid w:val="3F060E16"/>
    <w:rsid w:val="3F0C5297"/>
    <w:rsid w:val="3F1D1096"/>
    <w:rsid w:val="3F2F0234"/>
    <w:rsid w:val="3F542A99"/>
    <w:rsid w:val="3F6363FE"/>
    <w:rsid w:val="3F756B8F"/>
    <w:rsid w:val="3F95482B"/>
    <w:rsid w:val="3FAA5BDF"/>
    <w:rsid w:val="4019356B"/>
    <w:rsid w:val="40592157"/>
    <w:rsid w:val="406E1CAE"/>
    <w:rsid w:val="40A0133A"/>
    <w:rsid w:val="40C31A53"/>
    <w:rsid w:val="40FF545D"/>
    <w:rsid w:val="410067C8"/>
    <w:rsid w:val="418F0D2A"/>
    <w:rsid w:val="419C20CF"/>
    <w:rsid w:val="41D01505"/>
    <w:rsid w:val="42474939"/>
    <w:rsid w:val="424B69B4"/>
    <w:rsid w:val="424C3C57"/>
    <w:rsid w:val="42613FF3"/>
    <w:rsid w:val="42660D96"/>
    <w:rsid w:val="428667D2"/>
    <w:rsid w:val="42AE0712"/>
    <w:rsid w:val="42CD1CE0"/>
    <w:rsid w:val="42E1381E"/>
    <w:rsid w:val="42ED6459"/>
    <w:rsid w:val="42FE58DD"/>
    <w:rsid w:val="43174B3D"/>
    <w:rsid w:val="434B790E"/>
    <w:rsid w:val="4360274F"/>
    <w:rsid w:val="43977AB6"/>
    <w:rsid w:val="43A3342B"/>
    <w:rsid w:val="43C77C27"/>
    <w:rsid w:val="43DE09EE"/>
    <w:rsid w:val="44002FAD"/>
    <w:rsid w:val="444430DC"/>
    <w:rsid w:val="449101DD"/>
    <w:rsid w:val="44DE1391"/>
    <w:rsid w:val="451B225C"/>
    <w:rsid w:val="452410C9"/>
    <w:rsid w:val="45317DFB"/>
    <w:rsid w:val="455E5972"/>
    <w:rsid w:val="456D3CE4"/>
    <w:rsid w:val="4579042C"/>
    <w:rsid w:val="457F0571"/>
    <w:rsid w:val="45851176"/>
    <w:rsid w:val="45C22AF4"/>
    <w:rsid w:val="45C63B94"/>
    <w:rsid w:val="460E7DA5"/>
    <w:rsid w:val="46422483"/>
    <w:rsid w:val="4659254A"/>
    <w:rsid w:val="465B0637"/>
    <w:rsid w:val="465E3F0D"/>
    <w:rsid w:val="466A16E6"/>
    <w:rsid w:val="466F246C"/>
    <w:rsid w:val="46744693"/>
    <w:rsid w:val="46781CE4"/>
    <w:rsid w:val="46893F2B"/>
    <w:rsid w:val="46AE7BBD"/>
    <w:rsid w:val="46C4686E"/>
    <w:rsid w:val="46FA2F3D"/>
    <w:rsid w:val="47677480"/>
    <w:rsid w:val="477B778F"/>
    <w:rsid w:val="478203EC"/>
    <w:rsid w:val="47B025FA"/>
    <w:rsid w:val="4809698F"/>
    <w:rsid w:val="4811697D"/>
    <w:rsid w:val="4814143A"/>
    <w:rsid w:val="48384B6E"/>
    <w:rsid w:val="487A3E25"/>
    <w:rsid w:val="488B5503"/>
    <w:rsid w:val="48937E21"/>
    <w:rsid w:val="489A0361"/>
    <w:rsid w:val="48B94FF3"/>
    <w:rsid w:val="48E37AAB"/>
    <w:rsid w:val="48F23809"/>
    <w:rsid w:val="48FD4B4C"/>
    <w:rsid w:val="48FD7CFE"/>
    <w:rsid w:val="490A68E0"/>
    <w:rsid w:val="491055FE"/>
    <w:rsid w:val="495F5B3E"/>
    <w:rsid w:val="496F77D7"/>
    <w:rsid w:val="497654FD"/>
    <w:rsid w:val="49B64211"/>
    <w:rsid w:val="49F50B31"/>
    <w:rsid w:val="49F6167F"/>
    <w:rsid w:val="4A064FA0"/>
    <w:rsid w:val="4A16615C"/>
    <w:rsid w:val="4A2D63C1"/>
    <w:rsid w:val="4A4424D7"/>
    <w:rsid w:val="4A6A2715"/>
    <w:rsid w:val="4AB82D0F"/>
    <w:rsid w:val="4ADB7BCB"/>
    <w:rsid w:val="4AEB7664"/>
    <w:rsid w:val="4AFD7C19"/>
    <w:rsid w:val="4B0567D1"/>
    <w:rsid w:val="4B236AAE"/>
    <w:rsid w:val="4B707271"/>
    <w:rsid w:val="4B9739F7"/>
    <w:rsid w:val="4BEE2503"/>
    <w:rsid w:val="4C245A30"/>
    <w:rsid w:val="4CA361E1"/>
    <w:rsid w:val="4CB6685F"/>
    <w:rsid w:val="4CC367FE"/>
    <w:rsid w:val="4CF9018B"/>
    <w:rsid w:val="4D077F3C"/>
    <w:rsid w:val="4D123355"/>
    <w:rsid w:val="4D2A3B31"/>
    <w:rsid w:val="4D312C52"/>
    <w:rsid w:val="4D357859"/>
    <w:rsid w:val="4D462B40"/>
    <w:rsid w:val="4D905305"/>
    <w:rsid w:val="4D922B7A"/>
    <w:rsid w:val="4D964A72"/>
    <w:rsid w:val="4D9C1254"/>
    <w:rsid w:val="4E340DE5"/>
    <w:rsid w:val="4E5062B7"/>
    <w:rsid w:val="4E793892"/>
    <w:rsid w:val="4E800872"/>
    <w:rsid w:val="4EC569ED"/>
    <w:rsid w:val="4ED212E5"/>
    <w:rsid w:val="4ED50EA1"/>
    <w:rsid w:val="4EEC050C"/>
    <w:rsid w:val="4EED5416"/>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056CA"/>
    <w:rsid w:val="51A86090"/>
    <w:rsid w:val="51B7396D"/>
    <w:rsid w:val="5206486E"/>
    <w:rsid w:val="521E4F90"/>
    <w:rsid w:val="522E4CC3"/>
    <w:rsid w:val="5244713B"/>
    <w:rsid w:val="52615633"/>
    <w:rsid w:val="526F4DE4"/>
    <w:rsid w:val="52977FD4"/>
    <w:rsid w:val="52A25790"/>
    <w:rsid w:val="52A96B6F"/>
    <w:rsid w:val="52B45975"/>
    <w:rsid w:val="52C945ED"/>
    <w:rsid w:val="52D94AA4"/>
    <w:rsid w:val="52E361B6"/>
    <w:rsid w:val="52EA3A62"/>
    <w:rsid w:val="52F50BB8"/>
    <w:rsid w:val="53097272"/>
    <w:rsid w:val="530C798B"/>
    <w:rsid w:val="53544462"/>
    <w:rsid w:val="5397158E"/>
    <w:rsid w:val="54013861"/>
    <w:rsid w:val="54487265"/>
    <w:rsid w:val="544D6070"/>
    <w:rsid w:val="54605E1E"/>
    <w:rsid w:val="549F0D23"/>
    <w:rsid w:val="54B3506A"/>
    <w:rsid w:val="54CA0D16"/>
    <w:rsid w:val="54DD4057"/>
    <w:rsid w:val="54E7490F"/>
    <w:rsid w:val="54F75C60"/>
    <w:rsid w:val="550764A4"/>
    <w:rsid w:val="550B2BF6"/>
    <w:rsid w:val="55214EB5"/>
    <w:rsid w:val="55364EFD"/>
    <w:rsid w:val="554977D8"/>
    <w:rsid w:val="555D4828"/>
    <w:rsid w:val="557A4C8B"/>
    <w:rsid w:val="558931E1"/>
    <w:rsid w:val="55923347"/>
    <w:rsid w:val="55925180"/>
    <w:rsid w:val="55983B1B"/>
    <w:rsid w:val="55A8376B"/>
    <w:rsid w:val="55DC29B6"/>
    <w:rsid w:val="55DD4241"/>
    <w:rsid w:val="564F1D64"/>
    <w:rsid w:val="566B6D1E"/>
    <w:rsid w:val="57032A2C"/>
    <w:rsid w:val="570F5219"/>
    <w:rsid w:val="57342B3C"/>
    <w:rsid w:val="575D12B5"/>
    <w:rsid w:val="57610A87"/>
    <w:rsid w:val="576B42C3"/>
    <w:rsid w:val="577B1140"/>
    <w:rsid w:val="577B7F21"/>
    <w:rsid w:val="577F181B"/>
    <w:rsid w:val="578F06BB"/>
    <w:rsid w:val="57921984"/>
    <w:rsid w:val="579737F0"/>
    <w:rsid w:val="57AB7B30"/>
    <w:rsid w:val="57AF5251"/>
    <w:rsid w:val="57B26373"/>
    <w:rsid w:val="57B63F04"/>
    <w:rsid w:val="57CD20C2"/>
    <w:rsid w:val="57D57577"/>
    <w:rsid w:val="57D675AB"/>
    <w:rsid w:val="57D73717"/>
    <w:rsid w:val="57D95FDD"/>
    <w:rsid w:val="587E15D2"/>
    <w:rsid w:val="58917D2F"/>
    <w:rsid w:val="5894085C"/>
    <w:rsid w:val="58AE4F0C"/>
    <w:rsid w:val="58B85899"/>
    <w:rsid w:val="58CC256F"/>
    <w:rsid w:val="58E363A9"/>
    <w:rsid w:val="59166304"/>
    <w:rsid w:val="595E1678"/>
    <w:rsid w:val="596D5BD4"/>
    <w:rsid w:val="5978062B"/>
    <w:rsid w:val="597E3DD8"/>
    <w:rsid w:val="59F2153E"/>
    <w:rsid w:val="59F80043"/>
    <w:rsid w:val="5A09252F"/>
    <w:rsid w:val="5A0B2778"/>
    <w:rsid w:val="5A2A7C7B"/>
    <w:rsid w:val="5A3E2560"/>
    <w:rsid w:val="5A5D3B6E"/>
    <w:rsid w:val="5A637A76"/>
    <w:rsid w:val="5A6D33BA"/>
    <w:rsid w:val="5A792B1F"/>
    <w:rsid w:val="5A874767"/>
    <w:rsid w:val="5AA85BE2"/>
    <w:rsid w:val="5AAD6F28"/>
    <w:rsid w:val="5AB21297"/>
    <w:rsid w:val="5AD63A24"/>
    <w:rsid w:val="5B2606F2"/>
    <w:rsid w:val="5B2E1A1D"/>
    <w:rsid w:val="5B2F1468"/>
    <w:rsid w:val="5B4D3CC8"/>
    <w:rsid w:val="5B843A1C"/>
    <w:rsid w:val="5B863B83"/>
    <w:rsid w:val="5B873E3F"/>
    <w:rsid w:val="5BE224CE"/>
    <w:rsid w:val="5C02690E"/>
    <w:rsid w:val="5C196DA7"/>
    <w:rsid w:val="5C2A048C"/>
    <w:rsid w:val="5C3754AC"/>
    <w:rsid w:val="5C4C0928"/>
    <w:rsid w:val="5C5D2B35"/>
    <w:rsid w:val="5C80234E"/>
    <w:rsid w:val="5C8A680C"/>
    <w:rsid w:val="5D0C4701"/>
    <w:rsid w:val="5D0F0395"/>
    <w:rsid w:val="5D221076"/>
    <w:rsid w:val="5D397964"/>
    <w:rsid w:val="5D517918"/>
    <w:rsid w:val="5D5A391C"/>
    <w:rsid w:val="5D5F10C0"/>
    <w:rsid w:val="5D891B7B"/>
    <w:rsid w:val="5DAD38EE"/>
    <w:rsid w:val="5DB06C95"/>
    <w:rsid w:val="5DEB4C7D"/>
    <w:rsid w:val="5E006862"/>
    <w:rsid w:val="5E0207B9"/>
    <w:rsid w:val="5E1834A1"/>
    <w:rsid w:val="5E261785"/>
    <w:rsid w:val="5E2953FD"/>
    <w:rsid w:val="5E4A7017"/>
    <w:rsid w:val="5E552BBA"/>
    <w:rsid w:val="5E611C10"/>
    <w:rsid w:val="5E7A0F3F"/>
    <w:rsid w:val="5EFC7377"/>
    <w:rsid w:val="5F06174D"/>
    <w:rsid w:val="5F3A3602"/>
    <w:rsid w:val="5F45733B"/>
    <w:rsid w:val="5F5374FF"/>
    <w:rsid w:val="5F6277C6"/>
    <w:rsid w:val="5F6D0B1D"/>
    <w:rsid w:val="5F7C1DFE"/>
    <w:rsid w:val="5F8D0B82"/>
    <w:rsid w:val="5F944AC0"/>
    <w:rsid w:val="5FCC5339"/>
    <w:rsid w:val="5FE34A5B"/>
    <w:rsid w:val="5FFE1E36"/>
    <w:rsid w:val="60232584"/>
    <w:rsid w:val="60713EB7"/>
    <w:rsid w:val="607330CE"/>
    <w:rsid w:val="60825176"/>
    <w:rsid w:val="609F2AC4"/>
    <w:rsid w:val="60A55646"/>
    <w:rsid w:val="60FA2EE8"/>
    <w:rsid w:val="61054A27"/>
    <w:rsid w:val="61096DE8"/>
    <w:rsid w:val="610A52BC"/>
    <w:rsid w:val="611D2366"/>
    <w:rsid w:val="61421856"/>
    <w:rsid w:val="615227C4"/>
    <w:rsid w:val="61654E3F"/>
    <w:rsid w:val="6182292A"/>
    <w:rsid w:val="619F7F92"/>
    <w:rsid w:val="61C31EF6"/>
    <w:rsid w:val="61F94C26"/>
    <w:rsid w:val="62000E56"/>
    <w:rsid w:val="624F3E49"/>
    <w:rsid w:val="62632286"/>
    <w:rsid w:val="62885958"/>
    <w:rsid w:val="62F40B65"/>
    <w:rsid w:val="62FC2CFE"/>
    <w:rsid w:val="63024505"/>
    <w:rsid w:val="634A5758"/>
    <w:rsid w:val="635600A5"/>
    <w:rsid w:val="635B1DB5"/>
    <w:rsid w:val="636B6377"/>
    <w:rsid w:val="63711FED"/>
    <w:rsid w:val="63880DDC"/>
    <w:rsid w:val="638D750D"/>
    <w:rsid w:val="63AC6CC0"/>
    <w:rsid w:val="64055776"/>
    <w:rsid w:val="64240056"/>
    <w:rsid w:val="643E143A"/>
    <w:rsid w:val="64491666"/>
    <w:rsid w:val="64621066"/>
    <w:rsid w:val="648B6EEF"/>
    <w:rsid w:val="64C158BF"/>
    <w:rsid w:val="64CE2EAA"/>
    <w:rsid w:val="653C3090"/>
    <w:rsid w:val="65854376"/>
    <w:rsid w:val="658767BE"/>
    <w:rsid w:val="65892531"/>
    <w:rsid w:val="66195831"/>
    <w:rsid w:val="662E75B1"/>
    <w:rsid w:val="66342C2E"/>
    <w:rsid w:val="663E784C"/>
    <w:rsid w:val="668B6A45"/>
    <w:rsid w:val="668F41BE"/>
    <w:rsid w:val="669C464F"/>
    <w:rsid w:val="672F3F24"/>
    <w:rsid w:val="673E055F"/>
    <w:rsid w:val="67551CE3"/>
    <w:rsid w:val="67930392"/>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4C01BA"/>
    <w:rsid w:val="69555930"/>
    <w:rsid w:val="695D7070"/>
    <w:rsid w:val="69627681"/>
    <w:rsid w:val="6977531D"/>
    <w:rsid w:val="69AE677E"/>
    <w:rsid w:val="69CC2BFF"/>
    <w:rsid w:val="69FA1A66"/>
    <w:rsid w:val="69FD55B8"/>
    <w:rsid w:val="6A0B1C62"/>
    <w:rsid w:val="6A2406C8"/>
    <w:rsid w:val="6A3B3D8A"/>
    <w:rsid w:val="6ADE0BD1"/>
    <w:rsid w:val="6AE96859"/>
    <w:rsid w:val="6B147746"/>
    <w:rsid w:val="6B24787C"/>
    <w:rsid w:val="6B513865"/>
    <w:rsid w:val="6B573233"/>
    <w:rsid w:val="6B5B6274"/>
    <w:rsid w:val="6B6F2EBA"/>
    <w:rsid w:val="6B935D53"/>
    <w:rsid w:val="6C196F71"/>
    <w:rsid w:val="6C226FCB"/>
    <w:rsid w:val="6C31226F"/>
    <w:rsid w:val="6C552F0B"/>
    <w:rsid w:val="6C8C67B7"/>
    <w:rsid w:val="6C9D744C"/>
    <w:rsid w:val="6D167928"/>
    <w:rsid w:val="6D26299B"/>
    <w:rsid w:val="6D4772EC"/>
    <w:rsid w:val="6D836174"/>
    <w:rsid w:val="6D9078AF"/>
    <w:rsid w:val="6DAA3FEF"/>
    <w:rsid w:val="6DC0172B"/>
    <w:rsid w:val="6DCB690C"/>
    <w:rsid w:val="6DD41A5B"/>
    <w:rsid w:val="6DF43C2E"/>
    <w:rsid w:val="6DF51CA3"/>
    <w:rsid w:val="6E8335BD"/>
    <w:rsid w:val="6E8E12EF"/>
    <w:rsid w:val="6E972936"/>
    <w:rsid w:val="6ED446C5"/>
    <w:rsid w:val="6EF72CE4"/>
    <w:rsid w:val="6F1A6664"/>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24A62"/>
    <w:rsid w:val="723A0474"/>
    <w:rsid w:val="725923E4"/>
    <w:rsid w:val="725B76BF"/>
    <w:rsid w:val="72864BF7"/>
    <w:rsid w:val="729023FC"/>
    <w:rsid w:val="73C05A2C"/>
    <w:rsid w:val="73C0646E"/>
    <w:rsid w:val="73CA0460"/>
    <w:rsid w:val="742222F5"/>
    <w:rsid w:val="74476126"/>
    <w:rsid w:val="74706664"/>
    <w:rsid w:val="747F3682"/>
    <w:rsid w:val="749C4185"/>
    <w:rsid w:val="75067759"/>
    <w:rsid w:val="752E6DCD"/>
    <w:rsid w:val="7551380D"/>
    <w:rsid w:val="75600BE5"/>
    <w:rsid w:val="7564475C"/>
    <w:rsid w:val="7583797F"/>
    <w:rsid w:val="75AB2ED7"/>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D818F2"/>
    <w:rsid w:val="77EC04CC"/>
    <w:rsid w:val="77F04406"/>
    <w:rsid w:val="77FD09CB"/>
    <w:rsid w:val="78775729"/>
    <w:rsid w:val="78A42DB0"/>
    <w:rsid w:val="78A456FE"/>
    <w:rsid w:val="78A656AB"/>
    <w:rsid w:val="78B2245C"/>
    <w:rsid w:val="78E172CC"/>
    <w:rsid w:val="78EA1D1F"/>
    <w:rsid w:val="7904172F"/>
    <w:rsid w:val="790F7E27"/>
    <w:rsid w:val="792A231A"/>
    <w:rsid w:val="79316829"/>
    <w:rsid w:val="797E66A9"/>
    <w:rsid w:val="798518A4"/>
    <w:rsid w:val="79A97383"/>
    <w:rsid w:val="79B7167F"/>
    <w:rsid w:val="79E27E8B"/>
    <w:rsid w:val="79F3554F"/>
    <w:rsid w:val="79F850CE"/>
    <w:rsid w:val="79FD443C"/>
    <w:rsid w:val="7A0519F3"/>
    <w:rsid w:val="7A1D1975"/>
    <w:rsid w:val="7A3E5150"/>
    <w:rsid w:val="7A4670D6"/>
    <w:rsid w:val="7A534B63"/>
    <w:rsid w:val="7A615382"/>
    <w:rsid w:val="7A67303B"/>
    <w:rsid w:val="7AA65250"/>
    <w:rsid w:val="7AAB1D04"/>
    <w:rsid w:val="7ABA4368"/>
    <w:rsid w:val="7ACC115A"/>
    <w:rsid w:val="7AD05746"/>
    <w:rsid w:val="7AF406B1"/>
    <w:rsid w:val="7B257FFD"/>
    <w:rsid w:val="7B343476"/>
    <w:rsid w:val="7B374F7C"/>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3792D"/>
    <w:rsid w:val="7D6E6D43"/>
    <w:rsid w:val="7D8950E1"/>
    <w:rsid w:val="7DB57A34"/>
    <w:rsid w:val="7DE60973"/>
    <w:rsid w:val="7DEF0916"/>
    <w:rsid w:val="7E1D2A77"/>
    <w:rsid w:val="7E1E5218"/>
    <w:rsid w:val="7E9A4E1F"/>
    <w:rsid w:val="7EA7723A"/>
    <w:rsid w:val="7EF56FBB"/>
    <w:rsid w:val="7F0768EB"/>
    <w:rsid w:val="7F143BEC"/>
    <w:rsid w:val="7F175946"/>
    <w:rsid w:val="7F715AF2"/>
    <w:rsid w:val="7F886E69"/>
    <w:rsid w:val="7FC5261C"/>
    <w:rsid w:val="7FC5498E"/>
    <w:rsid w:val="7FCC4A8E"/>
    <w:rsid w:val="BB7FA927"/>
    <w:rsid w:val="F5FFD31F"/>
    <w:rsid w:val="FFCF17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PlainText"/>
    <w:basedOn w:val="1"/>
    <w:qFormat/>
    <w:uiPriority w:val="0"/>
    <w:pPr>
      <w:widowControl/>
      <w:adjustRightInd/>
      <w:spacing w:line="360" w:lineRule="auto"/>
      <w:textAlignment w:val="baseline"/>
    </w:pPr>
    <w:rPr>
      <w:rFonts w:ascii="宋体" w:hAnsi="Courier New"/>
      <w:szCs w:val="20"/>
    </w:rPr>
  </w:style>
  <w:style w:type="character" w:customStyle="1" w:styleId="963">
    <w:name w:val="NormalCharacter"/>
    <w:semiHidden/>
    <w:qFormat/>
    <w:uiPriority w:val="0"/>
  </w:style>
  <w:style w:type="paragraph" w:customStyle="1" w:styleId="964">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B93B5-1551-47A2-8972-11786A6BEF7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95</Pages>
  <Words>48145</Words>
  <Characters>50796</Characters>
  <Lines>389</Lines>
  <Paragraphs>109</Paragraphs>
  <TotalTime>77</TotalTime>
  <ScaleCrop>false</ScaleCrop>
  <LinksUpToDate>false</LinksUpToDate>
  <CharactersWithSpaces>52443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2023-06-07T01:01:00Z</dcterms:created>
  <dc:creator>玥</dc:creator>
  <cp:lastModifiedBy>49844</cp:lastModifiedBy>
  <cp:lastPrinted>2021-12-27T11:06:00Z</cp:lastPrinted>
  <dcterms:modified xsi:type="dcterms:W3CDTF">2023-07-07T08:19:54Z</dcterms:modified>
  <dc:title>杭州市市民卡扩大发卡工程</dc:title>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485EFF52C53D4B65A92F63F4DC69948B_13</vt:lpwstr>
  </property>
</Properties>
</file>