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cs="宋体"/>
          <w:b/>
          <w:bCs/>
          <w:color w:val="000000"/>
          <w:spacing w:val="6"/>
          <w:sz w:val="48"/>
          <w:szCs w:val="48"/>
          <w:highlight w:val="none"/>
          <w:lang w:eastAsia="zh-CN"/>
        </w:rPr>
      </w:pPr>
      <w:r>
        <w:rPr>
          <w:rFonts w:hint="eastAsia" w:ascii="宋体" w:hAnsi="宋体" w:cs="宋体"/>
          <w:b/>
          <w:bCs/>
          <w:color w:val="000000"/>
          <w:spacing w:val="6"/>
          <w:sz w:val="48"/>
          <w:szCs w:val="48"/>
          <w:highlight w:val="none"/>
          <w:lang w:val="en-US" w:eastAsia="zh-CN"/>
        </w:rPr>
        <w:t xml:space="preserve"> </w:t>
      </w:r>
      <w:r>
        <w:rPr>
          <w:rFonts w:hint="eastAsia" w:ascii="宋体" w:hAnsi="宋体" w:cs="宋体"/>
          <w:b/>
          <w:bCs/>
          <w:color w:val="000000"/>
          <w:spacing w:val="6"/>
          <w:sz w:val="48"/>
          <w:szCs w:val="48"/>
          <w:highlight w:val="none"/>
          <w:lang w:eastAsia="zh-CN"/>
        </w:rPr>
        <w:t>余杭街道老年人拆迁安置点及托养中心（认知障碍照护专区）运营管理服务项目</w:t>
      </w:r>
    </w:p>
    <w:p>
      <w:pPr>
        <w:adjustRightInd/>
        <w:spacing w:line="360" w:lineRule="auto"/>
        <w:jc w:val="center"/>
        <w:rPr>
          <w:rFonts w:hint="eastAsia" w:ascii="宋体" w:hAnsi="宋体" w:cs="宋体"/>
          <w:b/>
          <w:bCs/>
          <w:color w:val="000000"/>
          <w:spacing w:val="6"/>
          <w:sz w:val="48"/>
          <w:szCs w:val="48"/>
          <w:highlight w:val="none"/>
          <w:lang w:eastAsia="zh-CN"/>
        </w:rPr>
      </w:pPr>
    </w:p>
    <w:p>
      <w:pPr>
        <w:adjustRightInd/>
        <w:spacing w:line="360" w:lineRule="auto"/>
        <w:jc w:val="center"/>
        <w:rPr>
          <w:rFonts w:hint="eastAsia" w:ascii="宋体" w:hAnsi="宋体" w:cs="宋体"/>
          <w:b/>
          <w:bCs/>
          <w:color w:val="000000"/>
          <w:spacing w:val="6"/>
          <w:sz w:val="48"/>
          <w:szCs w:val="48"/>
          <w:highlight w:val="none"/>
          <w:lang w:eastAsia="zh-CN"/>
        </w:rPr>
      </w:pPr>
    </w:p>
    <w:p>
      <w:pPr>
        <w:adjustRightInd/>
        <w:spacing w:line="360" w:lineRule="auto"/>
        <w:jc w:val="center"/>
        <w:rPr>
          <w:rFonts w:ascii="宋体" w:hAnsi="宋体" w:cs="宋体"/>
          <w:sz w:val="48"/>
          <w:szCs w:val="48"/>
          <w:highlight w:val="none"/>
        </w:rPr>
      </w:pPr>
      <w:r>
        <w:rPr>
          <w:rFonts w:hint="eastAsia" w:ascii="宋体" w:hAnsi="宋体" w:cs="宋体"/>
          <w:sz w:val="48"/>
          <w:szCs w:val="48"/>
          <w:highlight w:val="none"/>
        </w:rPr>
        <w:t xml:space="preserve">招标文件 </w:t>
      </w: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（电子招投标）</w:t>
      </w:r>
    </w:p>
    <w:p>
      <w:pPr>
        <w:snapToGrid w:val="0"/>
        <w:spacing w:line="360" w:lineRule="auto"/>
        <w:jc w:val="center"/>
        <w:rPr>
          <w:rFonts w:ascii="宋体" w:hAnsi="宋体" w:cs="宋体"/>
          <w:sz w:val="30"/>
          <w:szCs w:val="30"/>
          <w:highlight w:val="none"/>
        </w:rPr>
      </w:pPr>
      <w:r>
        <w:rPr>
          <w:rFonts w:hint="eastAsia" w:ascii="宋体" w:hAnsi="宋体" w:cs="宋体"/>
          <w:sz w:val="30"/>
          <w:szCs w:val="30"/>
          <w:highlight w:val="none"/>
        </w:rPr>
        <w:t>编号:</w:t>
      </w:r>
      <w:r>
        <w:rPr>
          <w:rFonts w:hint="eastAsia" w:ascii="宋体" w:hAnsi="宋体" w:cs="宋体"/>
          <w:sz w:val="30"/>
          <w:szCs w:val="30"/>
          <w:highlight w:val="none"/>
          <w:lang w:val="en-US" w:eastAsia="zh-CN"/>
        </w:rPr>
        <w:t>ZFCGY2023-079</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napToGrid w:val="0"/>
        <w:spacing w:line="360" w:lineRule="auto"/>
        <w:jc w:val="center"/>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采购人</w:t>
      </w:r>
      <w:r>
        <w:rPr>
          <w:rFonts w:hint="eastAsia" w:ascii="仿宋" w:hAnsi="仿宋" w:eastAsia="仿宋" w:cs="仿宋_GB2312"/>
          <w:color w:val="auto"/>
          <w:sz w:val="32"/>
          <w:szCs w:val="32"/>
          <w:highlight w:val="none"/>
          <w:lang w:eastAsia="zh-CN"/>
        </w:rPr>
        <w:t>：杭州市余杭区人民政府余杭街道办事处</w:t>
      </w:r>
    </w:p>
    <w:p>
      <w:pPr>
        <w:snapToGrid w:val="0"/>
        <w:spacing w:line="360" w:lineRule="auto"/>
        <w:jc w:val="center"/>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采购代理机构</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lang w:val="en-US" w:eastAsia="zh-CN"/>
        </w:rPr>
        <w:t>浙江省房地产管理咨询</w:t>
      </w:r>
      <w:r>
        <w:rPr>
          <w:rFonts w:hint="eastAsia" w:ascii="仿宋" w:hAnsi="仿宋" w:eastAsia="仿宋" w:cs="仿宋_GB2312"/>
          <w:color w:val="auto"/>
          <w:sz w:val="32"/>
          <w:szCs w:val="32"/>
          <w:highlight w:val="none"/>
        </w:rPr>
        <w:t>有限公司</w:t>
      </w:r>
    </w:p>
    <w:p>
      <w:pPr>
        <w:snapToGrid w:val="0"/>
        <w:spacing w:line="360" w:lineRule="auto"/>
        <w:jc w:val="center"/>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w:t>
      </w:r>
      <w:r>
        <w:rPr>
          <w:rFonts w:hint="eastAsia" w:ascii="宋体" w:hAnsi="宋体" w:cs="宋体"/>
          <w:b w:val="0"/>
          <w:bCs w:val="0"/>
          <w:color w:val="auto"/>
          <w:sz w:val="32"/>
          <w:szCs w:val="32"/>
          <w:highlight w:val="none"/>
        </w:rPr>
        <w:t>〇</w:t>
      </w:r>
      <w:r>
        <w:rPr>
          <w:rFonts w:hint="eastAsia" w:ascii="仿宋_GB2312" w:hAnsi="仿宋_GB2312" w:eastAsia="仿宋_GB2312" w:cs="仿宋_GB2312"/>
          <w:b w:val="0"/>
          <w:bCs w:val="0"/>
          <w:color w:val="auto"/>
          <w:sz w:val="32"/>
          <w:szCs w:val="32"/>
          <w:highlight w:val="none"/>
        </w:rPr>
        <w:t>二</w:t>
      </w:r>
      <w:r>
        <w:rPr>
          <w:rFonts w:hint="eastAsia" w:ascii="宋体" w:hAnsi="宋体" w:eastAsia="仿宋_GB2312" w:cs="宋体"/>
          <w:b w:val="0"/>
          <w:bCs w:val="0"/>
          <w:color w:val="auto"/>
          <w:sz w:val="32"/>
          <w:szCs w:val="32"/>
          <w:highlight w:val="none"/>
          <w:lang w:val="en-US" w:eastAsia="zh-CN"/>
        </w:rPr>
        <w:t>三</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十二</w:t>
      </w:r>
      <w:r>
        <w:rPr>
          <w:rFonts w:hint="eastAsia" w:ascii="仿宋_GB2312" w:hAnsi="仿宋_GB2312" w:eastAsia="仿宋_GB2312" w:cs="仿宋_GB2312"/>
          <w:b w:val="0"/>
          <w:bCs w:val="0"/>
          <w:color w:val="auto"/>
          <w:sz w:val="32"/>
          <w:szCs w:val="32"/>
          <w:highlight w:val="none"/>
        </w:rPr>
        <w:t>月</w:t>
      </w:r>
    </w:p>
    <w:p>
      <w:pPr>
        <w:snapToGrid w:val="0"/>
        <w:spacing w:line="360" w:lineRule="auto"/>
        <w:jc w:val="center"/>
        <w:rPr>
          <w:rFonts w:ascii="宋体" w:hAnsi="宋体" w:cs="宋体"/>
          <w:bCs/>
          <w:color w:val="FF0000"/>
          <w:sz w:val="32"/>
          <w:szCs w:val="32"/>
          <w:highlight w:val="none"/>
        </w:rPr>
      </w:pP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pStyle w:val="321"/>
        <w:rPr>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余杭街道老年人拆迁安置点及托养中心（认知障碍照护专区）运营管理服务项目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80"/>
          <w:rFonts w:hint="eastAsia" w:ascii="宋体" w:hAnsi="宋体" w:eastAsia="宋体" w:cs="宋体"/>
          <w:kern w:val="2"/>
          <w:sz w:val="24"/>
          <w:szCs w:val="24"/>
          <w:highlight w:val="none"/>
        </w:rPr>
        <w:t>https://www.zcygov.cn/）获取（下载）招标文件，并于</w:t>
      </w:r>
      <w:r>
        <w:rPr>
          <w:rStyle w:val="80"/>
          <w:rFonts w:hint="eastAsia" w:ascii="宋体" w:hAnsi="宋体" w:eastAsia="宋体" w:cs="宋体"/>
          <w:kern w:val="2"/>
          <w:sz w:val="24"/>
          <w:szCs w:val="24"/>
          <w:highlight w:val="none"/>
        </w:rPr>
        <w:t>202</w:t>
      </w:r>
      <w:r>
        <w:rPr>
          <w:rStyle w:val="80"/>
          <w:rFonts w:hint="eastAsia" w:ascii="宋体" w:hAnsi="宋体" w:cs="宋体"/>
          <w:kern w:val="2"/>
          <w:sz w:val="24"/>
          <w:szCs w:val="24"/>
          <w:highlight w:val="none"/>
          <w:lang w:val="en-US" w:eastAsia="zh-CN"/>
        </w:rPr>
        <w:t>4</w:t>
      </w:r>
      <w:r>
        <w:rPr>
          <w:rStyle w:val="80"/>
          <w:rFonts w:hint="eastAsia" w:ascii="宋体" w:hAnsi="宋体" w:eastAsia="宋体" w:cs="宋体"/>
          <w:kern w:val="2"/>
          <w:sz w:val="24"/>
          <w:szCs w:val="24"/>
          <w:highlight w:val="none"/>
        </w:rPr>
        <w:t>年</w:t>
      </w:r>
      <w:r>
        <w:rPr>
          <w:rStyle w:val="80"/>
          <w:rFonts w:hint="eastAsia" w:ascii="宋体" w:hAnsi="宋体" w:cs="宋体"/>
          <w:kern w:val="2"/>
          <w:sz w:val="24"/>
          <w:szCs w:val="24"/>
          <w:highlight w:val="none"/>
          <w:lang w:val="en-US" w:eastAsia="zh-CN"/>
        </w:rPr>
        <w:t>01</w:t>
      </w:r>
      <w:r>
        <w:rPr>
          <w:rStyle w:val="80"/>
          <w:rFonts w:hint="eastAsia" w:ascii="宋体" w:hAnsi="宋体" w:eastAsia="宋体" w:cs="宋体"/>
          <w:kern w:val="2"/>
          <w:sz w:val="24"/>
          <w:szCs w:val="24"/>
          <w:highlight w:val="none"/>
        </w:rPr>
        <w:t>月</w:t>
      </w:r>
      <w:r>
        <w:rPr>
          <w:rStyle w:val="80"/>
          <w:rFonts w:hint="eastAsia" w:ascii="宋体" w:hAnsi="宋体" w:cs="宋体"/>
          <w:kern w:val="2"/>
          <w:sz w:val="24"/>
          <w:szCs w:val="24"/>
          <w:highlight w:val="none"/>
          <w:lang w:val="en-US" w:eastAsia="zh-CN"/>
        </w:rPr>
        <w:t>03</w:t>
      </w:r>
      <w:r>
        <w:rPr>
          <w:rStyle w:val="80"/>
          <w:rFonts w:hint="eastAsia" w:ascii="宋体" w:hAnsi="宋体" w:eastAsia="宋体" w:cs="宋体"/>
          <w:kern w:val="2"/>
          <w:sz w:val="24"/>
          <w:szCs w:val="24"/>
          <w:highlight w:val="none"/>
        </w:rPr>
        <w:t>日</w:t>
      </w:r>
      <w:r>
        <w:rPr>
          <w:rStyle w:val="80"/>
          <w:rFonts w:hint="eastAsia" w:ascii="宋体" w:hAnsi="宋体" w:cs="宋体"/>
          <w:kern w:val="2"/>
          <w:sz w:val="24"/>
          <w:szCs w:val="24"/>
          <w:highlight w:val="none"/>
          <w:lang w:val="en-US" w:eastAsia="zh-CN"/>
        </w:rPr>
        <w:t>14</w:t>
      </w:r>
      <w:r>
        <w:rPr>
          <w:rStyle w:val="80"/>
          <w:rFonts w:hint="eastAsia" w:ascii="宋体" w:hAnsi="宋体" w:eastAsia="宋体" w:cs="宋体"/>
          <w:kern w:val="2"/>
          <w:sz w:val="24"/>
          <w:szCs w:val="24"/>
          <w:highlight w:val="none"/>
        </w:rPr>
        <w:t>点</w:t>
      </w:r>
      <w:r>
        <w:rPr>
          <w:rStyle w:val="80"/>
          <w:rFonts w:hint="eastAsia" w:ascii="宋体" w:hAnsi="宋体" w:cs="宋体"/>
          <w:kern w:val="2"/>
          <w:sz w:val="24"/>
          <w:szCs w:val="24"/>
          <w:highlight w:val="none"/>
          <w:lang w:val="en-US" w:eastAsia="zh-CN"/>
        </w:rPr>
        <w:t>00</w:t>
      </w:r>
      <w:r>
        <w:rPr>
          <w:rStyle w:val="80"/>
          <w:rFonts w:hint="eastAsia" w:ascii="宋体" w:hAnsi="宋体" w:eastAsia="宋体" w:cs="宋体"/>
          <w:kern w:val="2"/>
          <w:sz w:val="24"/>
          <w:szCs w:val="24"/>
          <w:highlight w:val="none"/>
        </w:rPr>
        <w:t>分</w:t>
      </w:r>
      <w:r>
        <w:rPr>
          <w:rStyle w:val="80"/>
          <w:rFonts w:hint="eastAsia" w:ascii="宋体" w:hAnsi="宋体" w:eastAsia="宋体" w:cs="宋体"/>
          <w:bCs/>
          <w:kern w:val="2"/>
          <w:sz w:val="24"/>
          <w:szCs w:val="24"/>
          <w:highlight w:val="none"/>
        </w:rPr>
        <w:t>00秒</w:t>
      </w:r>
      <w:r>
        <w:rPr>
          <w:rStyle w:val="80"/>
          <w:rFonts w:hint="eastAsia" w:ascii="宋体" w:hAnsi="宋体" w:eastAsia="宋体" w:cs="宋体"/>
          <w:bCs/>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b/>
          <w:sz w:val="24"/>
          <w:highlight w:val="none"/>
          <w:lang w:eastAsia="zh-CN"/>
        </w:rPr>
        <w:t>ZFCGY2023-079</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b/>
          <w:sz w:val="24"/>
          <w:highlight w:val="none"/>
          <w:lang w:eastAsia="zh-CN"/>
        </w:rPr>
        <w:t>余杭街道老年人拆迁安置点及托养中心（认知障碍照护专区）运营管理服务项目</w:t>
      </w:r>
    </w:p>
    <w:p>
      <w:pPr>
        <w:spacing w:line="360" w:lineRule="auto"/>
        <w:rPr>
          <w:rFonts w:hint="default" w:ascii="宋体" w:hAnsi="宋体" w:eastAsia="宋体" w:cs="宋体"/>
          <w:sz w:val="24"/>
          <w:highlight w:val="none"/>
          <w:lang w:val="en-US"/>
        </w:rPr>
      </w:pPr>
      <w:r>
        <w:rPr>
          <w:rFonts w:hint="eastAsia" w:ascii="宋体" w:hAnsi="宋体" w:cs="宋体"/>
          <w:sz w:val="24"/>
          <w:highlight w:val="none"/>
        </w:rPr>
        <w:t xml:space="preserve">   </w:t>
      </w:r>
      <w:r>
        <w:rPr>
          <w:rFonts w:hint="eastAsia" w:ascii="宋体" w:hAnsi="宋体" w:cs="宋体"/>
          <w:b/>
          <w:sz w:val="24"/>
          <w:highlight w:val="none"/>
        </w:rPr>
        <w:t xml:space="preserve"> </w:t>
      </w:r>
      <w:r>
        <w:rPr>
          <w:rFonts w:hint="eastAsia" w:ascii="宋体" w:hAnsi="宋体" w:eastAsia="宋体" w:cs="宋体"/>
          <w:b/>
          <w:sz w:val="24"/>
          <w:highlight w:val="none"/>
        </w:rPr>
        <w:t>预算金额（元）：</w:t>
      </w:r>
      <w:r>
        <w:rPr>
          <w:rFonts w:hint="eastAsia" w:ascii="宋体" w:hAnsi="宋体" w:cs="宋体"/>
          <w:b/>
          <w:sz w:val="24"/>
          <w:highlight w:val="none"/>
          <w:lang w:val="en-US" w:eastAsia="zh-CN"/>
        </w:rPr>
        <w:t>8000000</w:t>
      </w:r>
    </w:p>
    <w:p>
      <w:pPr>
        <w:spacing w:line="360" w:lineRule="auto"/>
        <w:ind w:firstLine="480"/>
        <w:rPr>
          <w:rFonts w:hint="default" w:ascii="宋体" w:hAnsi="宋体" w:eastAsia="宋体" w:cs="宋体"/>
          <w:sz w:val="24"/>
          <w:highlight w:val="none"/>
          <w:lang w:val="en-US"/>
        </w:rPr>
      </w:pPr>
      <w:r>
        <w:rPr>
          <w:rFonts w:hint="eastAsia" w:ascii="宋体" w:hAnsi="宋体" w:eastAsia="宋体" w:cs="宋体"/>
          <w:b/>
          <w:sz w:val="24"/>
          <w:highlight w:val="none"/>
        </w:rPr>
        <w:t>最高限价（元）：</w:t>
      </w:r>
      <w:r>
        <w:rPr>
          <w:rFonts w:hint="eastAsia" w:ascii="宋体" w:hAnsi="宋体" w:cs="宋体"/>
          <w:b/>
          <w:sz w:val="24"/>
          <w:highlight w:val="none"/>
          <w:lang w:val="en-US" w:eastAsia="zh-CN"/>
        </w:rPr>
        <w:t>8000000</w:t>
      </w:r>
    </w:p>
    <w:p>
      <w:pPr>
        <w:pStyle w:val="17"/>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 w:val="0"/>
          <w:bCs/>
          <w:color w:val="auto"/>
          <w:sz w:val="24"/>
          <w:highlight w:val="none"/>
          <w:lang w:eastAsia="zh-CN"/>
        </w:rPr>
        <w:t>余杭街道老年人拆迁安置点及托养中心（认知障碍照护专区）运营管理服务项目，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余杭街道老年人拆迁安置点及托养中心（认知障碍照护专区）运营管理服务</w:t>
      </w:r>
      <w:r>
        <w:rPr>
          <w:rFonts w:hint="eastAsia" w:hAnsi="宋体" w:cs="宋体"/>
          <w:bCs/>
          <w:color w:val="auto"/>
          <w:kern w:val="2"/>
          <w:sz w:val="24"/>
          <w:szCs w:val="24"/>
          <w:highlight w:val="none"/>
        </w:rPr>
        <w:t>。</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91"/>
        <w:ind w:firstLine="482"/>
        <w:outlineLvl w:val="2"/>
        <w:rPr>
          <w:rFonts w:hint="default" w:ascii="宋体" w:hAnsi="宋体" w:eastAsia="宋体" w:cs="宋体"/>
          <w:highlight w:val="none"/>
          <w:lang w:val="en-US" w:eastAsia="zh-CN"/>
        </w:rPr>
      </w:pPr>
      <w:r>
        <w:rPr>
          <w:rFonts w:hint="eastAsia" w:ascii="宋体" w:hAnsi="宋体" w:cs="宋体"/>
          <w:b/>
          <w:highlight w:val="none"/>
        </w:rPr>
        <w:t>合同履约期限：</w:t>
      </w:r>
      <w:r>
        <w:rPr>
          <w:rFonts w:hint="eastAsia" w:ascii="宋体" w:hAnsi="宋体" w:cs="宋体"/>
          <w:b/>
          <w:highlight w:val="none"/>
          <w:lang w:val="en-US" w:eastAsia="zh-CN"/>
        </w:rPr>
        <w:t>两年</w:t>
      </w:r>
    </w:p>
    <w:p>
      <w:pPr>
        <w:pStyle w:val="17"/>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ascii="Wingdings" w:hAnsi="Wingdings" w:eastAsia="宋体" w:cs="宋体"/>
          <w:snapToGrid w:val="0"/>
          <w:color w:val="auto"/>
          <w:kern w:val="0"/>
          <w:sz w:val="24"/>
          <w:szCs w:val="20"/>
          <w:highlight w:val="none"/>
          <w:lang w:val="en-US" w:eastAsia="zh-CN" w:bidi="ar-SA"/>
        </w:rPr>
        <w:t>þ</w:t>
      </w:r>
      <w:r>
        <w:rPr>
          <w:rFonts w:hint="eastAsia" w:hAnsi="宋体" w:cs="宋体"/>
          <w:b/>
          <w:color w:val="auto"/>
          <w:sz w:val="24"/>
          <w:highlight w:val="none"/>
        </w:rPr>
        <w:t>是；</w:t>
      </w:r>
      <w:r>
        <w:rPr>
          <w:rFonts w:hAnsi="宋体" w:cs="宋体"/>
          <w:color w:val="auto"/>
          <w:kern w:val="0"/>
          <w:sz w:val="24"/>
          <w:highlight w:val="none"/>
        </w:rPr>
        <w:t xml:space="preserve"> </w:t>
      </w:r>
      <w:r>
        <w:rPr>
          <w:rFonts w:ascii="MS Gothic" w:hAnsi="MS Gothic" w:eastAsia="宋体" w:cs="Segoe UI Symbol"/>
          <w:snapToGrid w:val="0"/>
          <w:color w:val="auto"/>
          <w:kern w:val="0"/>
          <w:sz w:val="24"/>
          <w:szCs w:val="20"/>
          <w:highlight w:val="none"/>
          <w:lang w:val="en-US" w:eastAsia="zh-CN" w:bidi="ar-SA"/>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hint="eastAsia" w:ascii="Wingdings" w:hAnsi="Wingdings" w:eastAsia="MS Gothic" w:cs="宋体"/>
          <w:color w:val="auto"/>
          <w:kern w:val="0"/>
          <w:sz w:val="24"/>
          <w:szCs w:val="24"/>
          <w:highlight w:val="none"/>
          <w:lang w:val="en-US" w:eastAsia="zh-CN" w:bidi="ar-SA"/>
        </w:rPr>
        <w:t>þ</w:t>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MS Gothic" w:hAnsi="MS Gothic" w:eastAsia="MS Gothic" w:cs="宋体"/>
          <w:color w:val="auto"/>
          <w:kern w:val="0"/>
          <w:sz w:val="24"/>
          <w:szCs w:val="24"/>
          <w:highlight w:val="none"/>
          <w:lang w:val="en-US" w:eastAsia="zh-CN" w:bidi="ar-SA"/>
        </w:rPr>
        <w:t>☐</w:t>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512" w:firstLineChars="200"/>
        <w:rPr>
          <w:rFonts w:hint="default" w:ascii="宋体" w:hAnsi="宋体" w:eastAsia="宋体" w:cs="宋体"/>
          <w:color w:val="auto"/>
          <w:spacing w:val="8"/>
          <w:kern w:val="0"/>
          <w:sz w:val="24"/>
          <w:highlight w:val="none"/>
          <w:lang w:val="en-US" w:eastAsia="zh-CN"/>
        </w:rPr>
      </w:pPr>
      <w:r>
        <w:rPr>
          <w:rFonts w:hint="eastAsia" w:ascii="宋体" w:hAnsi="宋体" w:eastAsia="宋体" w:cs="宋体"/>
          <w:color w:val="auto"/>
          <w:spacing w:val="8"/>
          <w:kern w:val="0"/>
          <w:sz w:val="24"/>
          <w:highlight w:val="none"/>
        </w:rPr>
        <w:t>4.本项目的特定资格要求：</w:t>
      </w:r>
      <w:r>
        <w:rPr>
          <w:rFonts w:hint="eastAsia" w:ascii="宋体" w:hAnsi="宋体" w:cs="宋体"/>
          <w:color w:val="auto"/>
          <w:spacing w:val="8"/>
          <w:kern w:val="0"/>
          <w:sz w:val="24"/>
          <w:highlight w:val="none"/>
          <w:lang w:val="en-US" w:eastAsia="zh-CN"/>
        </w:rPr>
        <w:t>无</w:t>
      </w:r>
    </w:p>
    <w:p>
      <w:pPr>
        <w:snapToGrid w:val="0"/>
        <w:spacing w:line="360" w:lineRule="auto"/>
        <w:ind w:firstLine="480" w:firstLineChars="200"/>
        <w:rPr>
          <w:rFonts w:ascii="宋体" w:hAnsi="宋体" w:cs="宋体"/>
          <w:color w:val="auto"/>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w:t>
      </w:r>
      <w:r>
        <w:rPr>
          <w:rFonts w:hint="eastAsia" w:ascii="宋体" w:hAnsi="宋体" w:cs="宋体"/>
          <w:color w:val="auto"/>
          <w:sz w:val="24"/>
          <w:highlight w:val="none"/>
        </w:rPr>
        <w:t>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lang w:val="en-US" w:eastAsia="zh-CN"/>
        </w:rPr>
        <w:t>公告发出之日起</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03</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w:t>
      </w:r>
      <w:r>
        <w:rPr>
          <w:rFonts w:ascii="宋体" w:hAnsi="宋体"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highlight w:val="none"/>
          <w:lang w:eastAsia="zh-CN"/>
        </w:rPr>
        <w:t>采购代理机构</w:t>
      </w:r>
      <w:r>
        <w:rPr>
          <w:rFonts w:hint="eastAsia" w:ascii="宋体" w:hAnsi="宋体" w:cs="宋体"/>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杭州市余杭区人民政府余杭街道办事处</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址：杭州市余杭区余杭街道城南路9号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widowControl/>
        <w:snapToGrid w:val="0"/>
        <w:spacing w:line="360" w:lineRule="auto"/>
        <w:ind w:firstLine="480" w:firstLineChars="200"/>
        <w:jc w:val="left"/>
        <w:rPr>
          <w:rFonts w:ascii="宋体" w:hAnsi="宋体" w:cs="宋体"/>
          <w:kern w:val="0"/>
          <w:sz w:val="24"/>
          <w:highlight w:val="none"/>
        </w:rPr>
      </w:pPr>
      <w:r>
        <w:rPr>
          <w:rFonts w:ascii="宋体" w:hAnsi="宋体" w:cs="宋体"/>
          <w:kern w:val="0"/>
          <w:sz w:val="24"/>
          <w:highlight w:val="none"/>
        </w:rPr>
        <w:t>项目联系人：</w:t>
      </w:r>
      <w:r>
        <w:rPr>
          <w:rFonts w:hint="eastAsia" w:ascii="宋体" w:hAnsi="宋体" w:cs="宋体"/>
          <w:kern w:val="0"/>
          <w:sz w:val="24"/>
          <w:highlight w:val="none"/>
        </w:rPr>
        <w:t xml:space="preserve">金浪婷 </w:t>
      </w:r>
      <w:r>
        <w:rPr>
          <w:rFonts w:ascii="宋体" w:hAnsi="宋体" w:cs="宋体"/>
          <w:kern w:val="0"/>
          <w:sz w:val="24"/>
          <w:highlight w:val="none"/>
        </w:rPr>
        <w:t xml:space="preserve"> </w:t>
      </w:r>
    </w:p>
    <w:p>
      <w:pPr>
        <w:widowControl/>
        <w:snapToGrid w:val="0"/>
        <w:spacing w:line="360" w:lineRule="auto"/>
        <w:ind w:firstLine="480" w:firstLineChars="200"/>
        <w:jc w:val="left"/>
        <w:rPr>
          <w:rFonts w:ascii="宋体" w:hAnsi="宋体" w:cs="宋体"/>
          <w:kern w:val="0"/>
          <w:sz w:val="24"/>
          <w:highlight w:val="none"/>
        </w:rPr>
      </w:pPr>
      <w:r>
        <w:rPr>
          <w:rFonts w:ascii="宋体" w:hAnsi="宋体" w:cs="宋体"/>
          <w:kern w:val="0"/>
          <w:sz w:val="24"/>
          <w:highlight w:val="none"/>
        </w:rPr>
        <w:t>项目联系方式：</w:t>
      </w:r>
      <w:r>
        <w:rPr>
          <w:rFonts w:hint="eastAsia" w:ascii="宋体" w:hAnsi="宋体" w:cs="宋体"/>
          <w:kern w:val="0"/>
          <w:sz w:val="24"/>
          <w:highlight w:val="none"/>
        </w:rPr>
        <w:t>0571-</w:t>
      </w:r>
      <w:r>
        <w:rPr>
          <w:rFonts w:ascii="宋体" w:hAnsi="宋体" w:cs="宋体"/>
          <w:kern w:val="0"/>
          <w:sz w:val="24"/>
          <w:highlight w:val="none"/>
        </w:rPr>
        <w:t xml:space="preserve"> </w:t>
      </w:r>
      <w:r>
        <w:rPr>
          <w:rFonts w:hint="eastAsia" w:ascii="宋体" w:hAnsi="宋体" w:cs="宋体"/>
          <w:kern w:val="0"/>
          <w:sz w:val="24"/>
          <w:highlight w:val="none"/>
        </w:rPr>
        <w:t>88662890</w:t>
      </w:r>
    </w:p>
    <w:p>
      <w:pPr>
        <w:widowControl/>
        <w:snapToGrid w:val="0"/>
        <w:spacing w:line="360" w:lineRule="auto"/>
        <w:ind w:firstLine="480" w:firstLineChars="200"/>
        <w:jc w:val="left"/>
        <w:rPr>
          <w:rFonts w:ascii="宋体" w:hAnsi="宋体" w:cs="宋体"/>
          <w:kern w:val="0"/>
          <w:sz w:val="24"/>
          <w:highlight w:val="none"/>
        </w:rPr>
      </w:pPr>
      <w:r>
        <w:rPr>
          <w:rFonts w:ascii="宋体" w:hAnsi="宋体" w:cs="宋体"/>
          <w:kern w:val="0"/>
          <w:sz w:val="24"/>
          <w:highlight w:val="none"/>
        </w:rPr>
        <w:t>质疑联系人：</w:t>
      </w:r>
      <w:r>
        <w:rPr>
          <w:rFonts w:hint="eastAsia" w:ascii="宋体" w:hAnsi="宋体" w:cs="宋体"/>
          <w:kern w:val="0"/>
          <w:sz w:val="24"/>
          <w:highlight w:val="none"/>
        </w:rPr>
        <w:t xml:space="preserve"> 张蔚羚</w:t>
      </w:r>
    </w:p>
    <w:p>
      <w:pPr>
        <w:widowControl/>
        <w:snapToGrid w:val="0"/>
        <w:spacing w:line="360" w:lineRule="auto"/>
        <w:ind w:firstLine="480" w:firstLineChars="200"/>
        <w:jc w:val="left"/>
        <w:rPr>
          <w:rFonts w:hint="eastAsia" w:ascii="宋体" w:hAnsi="宋体" w:eastAsia="宋体" w:cs="宋体"/>
          <w:color w:val="auto"/>
          <w:sz w:val="24"/>
          <w:highlight w:val="none"/>
          <w:lang w:eastAsia="zh-CN"/>
        </w:rPr>
      </w:pPr>
      <w:r>
        <w:rPr>
          <w:rFonts w:ascii="宋体" w:hAnsi="宋体" w:cs="宋体"/>
          <w:kern w:val="0"/>
          <w:sz w:val="24"/>
          <w:highlight w:val="none"/>
        </w:rPr>
        <w:t>质疑联系方式：</w:t>
      </w:r>
      <w:r>
        <w:rPr>
          <w:rFonts w:hint="eastAsia" w:ascii="宋体" w:hAnsi="宋体" w:cs="宋体"/>
          <w:kern w:val="0"/>
          <w:sz w:val="24"/>
          <w:highlight w:val="none"/>
        </w:rPr>
        <w:t>0571-</w:t>
      </w:r>
      <w:r>
        <w:rPr>
          <w:rFonts w:ascii="宋体" w:hAnsi="宋体" w:cs="宋体"/>
          <w:kern w:val="0"/>
          <w:sz w:val="24"/>
          <w:highlight w:val="none"/>
        </w:rPr>
        <w:t xml:space="preserve"> </w:t>
      </w:r>
      <w:r>
        <w:rPr>
          <w:rFonts w:hint="eastAsia" w:ascii="宋体" w:hAnsi="宋体" w:cs="宋体"/>
          <w:kern w:val="0"/>
          <w:sz w:val="24"/>
          <w:highlight w:val="none"/>
        </w:rPr>
        <w:t>88628791</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hint="eastAsia" w:ascii="宋体" w:hAnsi="宋体" w:cs="宋体"/>
          <w:sz w:val="24"/>
          <w:highlight w:val="none"/>
        </w:rPr>
      </w:pPr>
      <w:r>
        <w:rPr>
          <w:rFonts w:hint="eastAsia" w:ascii="宋体" w:hAnsi="宋体" w:cs="宋体"/>
          <w:color w:val="auto"/>
          <w:sz w:val="24"/>
          <w:highlight w:val="none"/>
        </w:rPr>
        <w:t>名    称：浙江省房地产管理咨询有</w:t>
      </w:r>
      <w:r>
        <w:rPr>
          <w:rFonts w:hint="eastAsia" w:ascii="宋体" w:hAnsi="宋体" w:cs="宋体"/>
          <w:sz w:val="24"/>
          <w:highlight w:val="none"/>
        </w:rPr>
        <w:t>限公司</w:t>
      </w:r>
    </w:p>
    <w:p>
      <w:pPr>
        <w:spacing w:line="360" w:lineRule="auto"/>
        <w:ind w:firstLine="480"/>
        <w:rPr>
          <w:rFonts w:ascii="宋体" w:hAnsi="宋体" w:cs="宋体"/>
          <w:sz w:val="24"/>
          <w:highlight w:val="none"/>
        </w:rPr>
      </w:pPr>
      <w:r>
        <w:rPr>
          <w:rFonts w:hint="eastAsia" w:ascii="宋体" w:hAnsi="宋体" w:cs="宋体"/>
          <w:sz w:val="24"/>
          <w:highlight w:val="none"/>
        </w:rPr>
        <w:t>地    址：浙江省杭州市</w:t>
      </w:r>
      <w:r>
        <w:rPr>
          <w:rFonts w:hint="eastAsia" w:ascii="宋体" w:hAnsi="宋体" w:cs="宋体"/>
          <w:sz w:val="24"/>
          <w:highlight w:val="none"/>
          <w:lang w:val="en-US" w:eastAsia="zh-CN"/>
        </w:rPr>
        <w:t>余杭区余杭街道城南路668号通济大厦11楼</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val="en-US" w:eastAsia="zh-CN"/>
        </w:rPr>
        <w:t>张政</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项目联系方式（询问）：</w:t>
      </w:r>
      <w:r>
        <w:rPr>
          <w:rFonts w:hint="eastAsia" w:ascii="宋体" w:hAnsi="宋体" w:cs="宋体"/>
          <w:sz w:val="24"/>
          <w:highlight w:val="none"/>
          <w:lang w:val="en-US" w:eastAsia="zh-CN"/>
        </w:rPr>
        <w:t>13735483636</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val="en-US" w:eastAsia="zh-CN"/>
        </w:rPr>
        <w:t>练华</w:t>
      </w:r>
      <w:r>
        <w:rPr>
          <w:rFonts w:hint="eastAsia" w:ascii="宋体" w:hAnsi="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质疑联系方式：</w:t>
      </w:r>
      <w:r>
        <w:rPr>
          <w:rFonts w:hint="eastAsia" w:ascii="宋体" w:hAnsi="宋体" w:cs="宋体"/>
          <w:sz w:val="24"/>
          <w:highlight w:val="none"/>
          <w:lang w:val="en-US" w:eastAsia="zh-CN"/>
        </w:rPr>
        <w:t>15389175400</w:t>
      </w:r>
    </w:p>
    <w:p>
      <w:pPr>
        <w:spacing w:line="360" w:lineRule="auto"/>
        <w:rPr>
          <w:rFonts w:hint="eastAsia" w:ascii="宋体" w:hAnsi="宋体" w:eastAsia="宋体" w:cs="宋体"/>
          <w:color w:val="auto"/>
          <w:sz w:val="24"/>
          <w:highlight w:val="none"/>
        </w:rPr>
      </w:pPr>
      <w:r>
        <w:rPr>
          <w:rFonts w:hint="eastAsia" w:ascii="宋体" w:hAnsi="宋体" w:cs="宋体"/>
          <w:sz w:val="24"/>
          <w:highlight w:val="none"/>
        </w:rPr>
        <w:t xml:space="preserve">   </w:t>
      </w:r>
      <w:r>
        <w:rPr>
          <w:rFonts w:hint="eastAsia" w:ascii="宋体" w:hAnsi="宋体" w:eastAsia="宋体" w:cs="宋体"/>
          <w:sz w:val="24"/>
          <w:highlight w:val="none"/>
        </w:rPr>
        <w:t xml:space="preserve"> </w:t>
      </w:r>
      <w:r>
        <w:rPr>
          <w:rFonts w:hint="eastAsia" w:ascii="宋体" w:hAnsi="宋体" w:eastAsia="宋体" w:cs="宋体"/>
          <w:color w:val="auto"/>
          <w:sz w:val="24"/>
          <w:highlight w:val="none"/>
        </w:rPr>
        <w:t xml:space="preserve">3.同级政府采购监督管理部门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称：杭州市余杭区财政局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址：杭州市余杭区文一西路1500号8号楼1201室 </w:t>
      </w:r>
    </w:p>
    <w:p>
      <w:pPr>
        <w:spacing w:line="360" w:lineRule="auto"/>
        <w:ind w:firstLine="240" w:firstLineChars="1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传    真： </w:t>
      </w:r>
      <w:r>
        <w:rPr>
          <w:rFonts w:hint="eastAsia" w:ascii="宋体" w:hAnsi="宋体" w:eastAsia="宋体" w:cs="宋体"/>
          <w:color w:val="auto"/>
          <w:sz w:val="24"/>
          <w:highlight w:val="none"/>
          <w:lang w:val="en-US" w:eastAsia="zh-CN"/>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联系人 ：马女士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 0571-88728858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highlight w:val="none"/>
        </w:rPr>
      </w:pPr>
      <w:r>
        <w:rPr>
          <w:rFonts w:hint="eastAsia" w:ascii="宋体" w:hAnsi="宋体" w:eastAsia="宋体" w:cs="宋体"/>
          <w:color w:val="auto"/>
          <w:sz w:val="24"/>
          <w:highlight w:val="none"/>
        </w:rPr>
        <w:t>CA问题联系电话（人工）：汇信CA 400-888-4636；天谷CA 400-087-8198</w:t>
      </w:r>
      <w:r>
        <w:rPr>
          <w:rFonts w:hint="eastAsia" w:ascii="仿宋" w:hAnsi="仿宋" w:eastAsia="仿宋" w:cs="仿宋"/>
          <w:color w:val="auto"/>
          <w:sz w:val="24"/>
          <w:highlight w:val="none"/>
        </w:rPr>
        <w:t>。</w:t>
      </w:r>
    </w:p>
    <w:p>
      <w:pPr>
        <w:widowControl/>
        <w:adjustRightInd/>
        <w:jc w:val="left"/>
        <w:rPr>
          <w:rFonts w:ascii="宋体" w:hAnsi="宋体" w:cs="宋体"/>
          <w:b/>
          <w:sz w:val="36"/>
          <w:szCs w:val="20"/>
          <w:highlight w:val="none"/>
        </w:rPr>
      </w:pPr>
      <w:r>
        <w:rPr>
          <w:rFonts w:ascii="宋体" w:hAnsi="宋体" w:cs="宋体"/>
          <w:b/>
          <w:sz w:val="36"/>
          <w:szCs w:val="20"/>
          <w:highlight w:val="none"/>
        </w:rPr>
        <w:br w:type="page"/>
      </w:r>
    </w:p>
    <w:p>
      <w:pPr>
        <w:adjustRightInd/>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第二部分</w:t>
      </w:r>
      <w:bookmarkEnd w:id="8"/>
      <w:r>
        <w:rPr>
          <w:rFonts w:hint="eastAsia" w:ascii="宋体" w:hAnsi="宋体" w:cs="宋体"/>
          <w:b/>
          <w:sz w:val="36"/>
          <w:szCs w:val="20"/>
          <w:highlight w:val="none"/>
        </w:rPr>
        <w:t xml:space="preserve"> 投标人须知</w:t>
      </w:r>
      <w:bookmarkEnd w:id="9"/>
    </w:p>
    <w:p>
      <w:pPr>
        <w:adjustRightInd/>
        <w:spacing w:line="360" w:lineRule="auto"/>
        <w:ind w:firstLine="3845" w:firstLineChars="1197"/>
        <w:outlineLvl w:val="0"/>
        <w:rPr>
          <w:rFonts w:ascii="宋体" w:hAnsi="宋体" w:cs="宋体"/>
          <w:b/>
          <w:sz w:val="32"/>
          <w:szCs w:val="20"/>
          <w:highlight w:val="none"/>
        </w:rPr>
      </w:pPr>
      <w:r>
        <w:rPr>
          <w:rFonts w:hint="eastAsia" w:ascii="宋体" w:hAnsi="宋体" w:cs="宋体"/>
          <w:b/>
          <w:sz w:val="32"/>
          <w:szCs w:val="20"/>
          <w:highlight w:val="none"/>
        </w:rPr>
        <w:t>前附表</w:t>
      </w:r>
    </w:p>
    <w:tbl>
      <w:tblPr>
        <w:tblStyle w:val="66"/>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highlight w:val="none"/>
              </w:rPr>
            </w:pPr>
            <w:r>
              <w:rPr>
                <w:rFonts w:hint="eastAsia" w:ascii="宋体" w:hAnsi="宋体" w:cs="宋体"/>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（1）标的：</w:t>
            </w:r>
            <w:r>
              <w:rPr>
                <w:rFonts w:hint="eastAsia" w:ascii="宋体" w:hAnsi="宋体" w:cs="宋体"/>
                <w:color w:val="auto"/>
                <w:kern w:val="0"/>
                <w:sz w:val="24"/>
                <w:szCs w:val="24"/>
                <w:highlight w:val="none"/>
                <w:u w:val="single"/>
                <w:lang w:eastAsia="zh-CN"/>
              </w:rPr>
              <w:t>余杭街道老年人拆迁安置点及托养中心（认知障碍照护专区）运营管理服务</w:t>
            </w:r>
            <w:r>
              <w:rPr>
                <w:rFonts w:hint="eastAsia" w:ascii="宋体" w:hAnsi="宋体" w:cs="宋体"/>
                <w:color w:val="auto"/>
                <w:kern w:val="0"/>
                <w:sz w:val="24"/>
                <w:szCs w:val="24"/>
                <w:highlight w:val="none"/>
              </w:rPr>
              <w:t>，属于</w:t>
            </w:r>
            <w:r>
              <w:rPr>
                <w:rFonts w:hint="eastAsia" w:ascii="宋体" w:hAnsi="宋体" w:cs="宋体"/>
                <w:color w:val="auto"/>
                <w:kern w:val="0"/>
                <w:sz w:val="24"/>
                <w:szCs w:val="24"/>
                <w:highlight w:val="none"/>
                <w:u w:val="single"/>
              </w:rPr>
              <w:t>其他未列明</w:t>
            </w:r>
            <w:r>
              <w:rPr>
                <w:rFonts w:hint="eastAsia" w:ascii="宋体" w:hAnsi="宋体" w:cs="宋体"/>
                <w:color w:val="auto"/>
                <w:kern w:val="0"/>
                <w:sz w:val="24"/>
                <w:szCs w:val="24"/>
                <w:highlight w:val="none"/>
              </w:rPr>
              <w:t>行业；</w:t>
            </w:r>
          </w:p>
          <w:p>
            <w:pPr>
              <w:pStyle w:val="5"/>
              <w:rPr>
                <w:rFonts w:ascii="宋体" w:hAnsi="宋体" w:eastAsia="宋体" w:cs="宋体"/>
                <w:highlight w:val="none"/>
                <w:lang w:val="en-US"/>
              </w:rPr>
            </w:pPr>
            <w:r>
              <w:rPr>
                <w:rFonts w:hint="eastAsia" w:ascii="宋体" w:hAnsi="宋体" w:eastAsia="宋体" w:cs="宋体"/>
                <w:color w:val="auto"/>
                <w:sz w:val="24"/>
                <w:szCs w:val="24"/>
                <w:highlight w:val="none"/>
                <w:lang w:val="en-US"/>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本项目不允许采购进口产品。</w:t>
            </w:r>
          </w:p>
          <w:p>
            <w:pPr>
              <w:spacing w:line="360" w:lineRule="auto"/>
              <w:rPr>
                <w:rFonts w:ascii="宋体" w:hAnsi="宋体" w:cs="宋体"/>
                <w:highlight w:val="none"/>
              </w:rPr>
            </w:pPr>
            <w:r>
              <w:rPr>
                <w:rFonts w:hint="eastAsia" w:ascii="宋体" w:hAnsi="宋体" w:cs="宋体"/>
                <w:kern w:val="0"/>
                <w:sz w:val="24"/>
                <w:highlight w:val="none"/>
              </w:rPr>
              <w:t>☐可以就</w:t>
            </w:r>
            <w:r>
              <w:rPr>
                <w:rFonts w:hint="eastAsia" w:ascii="宋体" w:hAnsi="宋体" w:cs="宋体"/>
                <w:sz w:val="24"/>
                <w:highlight w:val="none"/>
                <w:u w:val="single"/>
              </w:rPr>
              <w:t xml:space="preserve">    </w:t>
            </w:r>
            <w:r>
              <w:rPr>
                <w:rFonts w:hint="eastAsia" w:ascii="宋体" w:hAnsi="宋体" w:cs="宋体"/>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highlight w:val="none"/>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ascii="MS Gothic" w:hAnsi="MS Gothic" w:eastAsia="宋体" w:cs="宋体"/>
                <w:kern w:val="0"/>
                <w:sz w:val="24"/>
                <w:szCs w:val="24"/>
                <w:highlight w:val="none"/>
                <w:lang w:val="en-US" w:eastAsia="zh-CN" w:bidi="ar-SA"/>
              </w:rPr>
              <w:t>☐</w:t>
            </w:r>
            <w:r>
              <w:rPr>
                <w:rFonts w:hint="eastAsia" w:ascii="宋体" w:hAnsi="宋体" w:cs="宋体"/>
                <w:kern w:val="0"/>
                <w:sz w:val="24"/>
                <w:highlight w:val="none"/>
              </w:rPr>
              <w:t xml:space="preserve"> A</w:t>
            </w:r>
            <w:r>
              <w:rPr>
                <w:rFonts w:hint="eastAsia" w:ascii="宋体" w:hAnsi="宋体" w:cs="宋体"/>
                <w:sz w:val="24"/>
                <w:highlight w:val="none"/>
              </w:rPr>
              <w:t>同意将非主体、</w:t>
            </w:r>
            <w:r>
              <w:rPr>
                <w:rFonts w:hint="eastAsia" w:ascii="宋体" w:hAnsi="宋体" w:cs="宋体"/>
                <w:b w:val="0"/>
                <w:bCs w:val="0"/>
                <w:color w:val="auto"/>
                <w:sz w:val="24"/>
                <w:highlight w:val="none"/>
              </w:rPr>
              <w:t>非关键性的</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rPr>
              <w:t>工作分包</w:t>
            </w:r>
            <w:r>
              <w:rPr>
                <w:rFonts w:hint="eastAsia" w:ascii="宋体" w:hAnsi="宋体" w:cs="宋体"/>
                <w:sz w:val="24"/>
                <w:highlight w:val="none"/>
              </w:rPr>
              <w:t>。</w:t>
            </w:r>
            <w:r>
              <w:rPr>
                <w:rFonts w:hint="eastAsia" w:ascii="Wingdings" w:hAnsi="Wingdings" w:eastAsia="宋体" w:cs="宋体"/>
                <w:kern w:val="0"/>
                <w:sz w:val="24"/>
                <w:szCs w:val="24"/>
                <w:highlight w:val="none"/>
                <w:lang w:val="en-US" w:eastAsia="zh-CN" w:bidi="ar-SA"/>
              </w:rPr>
              <w:t>þ</w:t>
            </w:r>
            <w:r>
              <w:rPr>
                <w:rFonts w:hint="eastAsia" w:ascii="宋体" w:hAnsi="宋体" w:cs="宋体"/>
                <w:kern w:val="0"/>
                <w:sz w:val="24"/>
                <w:highlight w:val="none"/>
              </w:rPr>
              <w:t xml:space="preserve"> B</w:t>
            </w:r>
            <w:r>
              <w:rPr>
                <w:rFonts w:hint="eastAsia" w:ascii="宋体" w:hAnsi="宋体" w:cs="宋体"/>
                <w:sz w:val="24"/>
                <w:highlight w:val="none"/>
              </w:rPr>
              <w:t>不同意分包。</w:t>
            </w:r>
          </w:p>
          <w:p>
            <w:pPr>
              <w:spacing w:line="360" w:lineRule="auto"/>
              <w:rPr>
                <w:rFonts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Wingdings" w:hAnsi="Wingdings" w:eastAsia="MS Gothic" w:cs="宋体"/>
                <w:kern w:val="0"/>
                <w:sz w:val="24"/>
                <w:szCs w:val="24"/>
                <w:highlight w:val="none"/>
                <w:lang w:val="en-US" w:eastAsia="zh-CN" w:bidi="ar-SA"/>
              </w:rPr>
              <w:t>þ</w:t>
            </w:r>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sz w:val="24"/>
                <w:szCs w:val="20"/>
                <w:highlight w:val="none"/>
              </w:rPr>
            </w:pPr>
            <w:r>
              <w:rPr>
                <w:rFonts w:hint="eastAsia" w:ascii="宋体" w:hAnsi="宋体" w:cs="宋体"/>
                <w:kern w:val="0"/>
                <w:sz w:val="24"/>
                <w:highlight w:val="none"/>
              </w:rPr>
              <w:t>☐B组织，</w:t>
            </w:r>
            <w:r>
              <w:rPr>
                <w:rFonts w:hint="eastAsia" w:ascii="宋体" w:hAnsi="宋体" w:cs="宋体"/>
                <w:sz w:val="24"/>
                <w:highlight w:val="none"/>
              </w:rPr>
              <w:t>时间：</w:t>
            </w:r>
            <w:r>
              <w:rPr>
                <w:rFonts w:hint="eastAsia" w:ascii="宋体" w:hAnsi="宋体" w:cs="宋体"/>
                <w:sz w:val="24"/>
                <w:highlight w:val="none"/>
                <w:u w:val="single"/>
              </w:rPr>
              <w:t xml:space="preserve">      </w:t>
            </w:r>
            <w:r>
              <w:rPr>
                <w:rFonts w:hint="eastAsia" w:ascii="宋体" w:hAnsi="宋体" w:cs="宋体"/>
                <w:sz w:val="24"/>
                <w:highlight w:val="none"/>
              </w:rPr>
              <w:t>,地点：</w:t>
            </w:r>
            <w:r>
              <w:rPr>
                <w:rFonts w:hint="eastAsia" w:ascii="宋体" w:hAnsi="宋体" w:cs="宋体"/>
                <w:sz w:val="24"/>
                <w:highlight w:val="none"/>
                <w:u w:val="single"/>
              </w:rPr>
              <w:t xml:space="preserve">      </w:t>
            </w:r>
            <w:r>
              <w:rPr>
                <w:rFonts w:hint="eastAsia" w:ascii="宋体" w:hAnsi="宋体" w:cs="宋体"/>
                <w:sz w:val="24"/>
                <w:highlight w:val="none"/>
              </w:rPr>
              <w:t>，联系人：</w:t>
            </w:r>
            <w:r>
              <w:rPr>
                <w:rFonts w:hint="eastAsia" w:ascii="宋体" w:hAnsi="宋体" w:cs="宋体"/>
                <w:sz w:val="24"/>
                <w:highlight w:val="none"/>
                <w:u w:val="single"/>
              </w:rPr>
              <w:t xml:space="preserve">      </w:t>
            </w:r>
            <w:r>
              <w:rPr>
                <w:rFonts w:hint="eastAsia" w:ascii="宋体" w:hAnsi="宋体" w:cs="宋体"/>
                <w:sz w:val="24"/>
                <w:highlight w:val="none"/>
              </w:rPr>
              <w:t>，联系方式：</w:t>
            </w:r>
            <w:r>
              <w:rPr>
                <w:rFonts w:hint="eastAsia" w:ascii="宋体" w:hAnsi="宋体" w:cs="宋体"/>
                <w:sz w:val="24"/>
                <w:highlight w:val="none"/>
                <w:u w:val="single"/>
              </w:rPr>
              <w:t xml:space="preserve">      </w:t>
            </w:r>
            <w:r>
              <w:rPr>
                <w:rFonts w:hint="eastAsia" w:ascii="宋体" w:hAnsi="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Wingdings" w:hAnsi="Wingdings" w:eastAsia="MS Gothic" w:cs="宋体"/>
                <w:kern w:val="0"/>
                <w:sz w:val="24"/>
                <w:szCs w:val="24"/>
                <w:highlight w:val="none"/>
                <w:lang w:val="en-US" w:eastAsia="zh-CN" w:bidi="ar-SA"/>
              </w:rPr>
              <w:t>þ</w:t>
            </w:r>
            <w:r>
              <w:rPr>
                <w:rFonts w:hint="eastAsia" w:ascii="宋体" w:hAnsi="宋体" w:cs="宋体"/>
                <w:kern w:val="0"/>
                <w:sz w:val="24"/>
                <w:highlight w:val="none"/>
              </w:rPr>
              <w:t>A</w:t>
            </w:r>
            <w:r>
              <w:rPr>
                <w:rFonts w:hint="eastAsia" w:ascii="宋体" w:hAnsi="宋体" w:cs="宋体"/>
                <w:sz w:val="24"/>
                <w:highlight w:val="none"/>
              </w:rPr>
              <w:t>不要求提供。</w:t>
            </w:r>
          </w:p>
          <w:p>
            <w:pPr>
              <w:spacing w:line="360" w:lineRule="auto"/>
              <w:rPr>
                <w:rFonts w:ascii="宋体" w:hAnsi="宋体" w:cs="宋体"/>
                <w:kern w:val="0"/>
                <w:sz w:val="24"/>
                <w:highlight w:val="none"/>
              </w:rPr>
            </w:pPr>
            <w:r>
              <w:rPr>
                <w:rFonts w:hint="eastAsia" w:ascii="MS Gothic" w:hAnsi="MS Gothic" w:eastAsia="MS Gothic" w:cs="宋体"/>
                <w:kern w:val="0"/>
                <w:sz w:val="24"/>
                <w:highlight w:val="none"/>
              </w:rPr>
              <w:t>☐</w:t>
            </w:r>
            <w:r>
              <w:rPr>
                <w:rFonts w:hint="eastAsia" w:ascii="宋体" w:hAnsi="宋体" w:cs="宋体"/>
                <w:kern w:val="0"/>
                <w:sz w:val="24"/>
                <w:highlight w:val="none"/>
              </w:rPr>
              <w:t>B要求提供，</w:t>
            </w:r>
          </w:p>
          <w:p>
            <w:pPr>
              <w:spacing w:line="360" w:lineRule="auto"/>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snapToGrid w:val="0"/>
                <w:kern w:val="28"/>
                <w:sz w:val="24"/>
                <w:highlight w:val="none"/>
              </w:rPr>
              <w:t>样品：</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（3）样品的评审方法以及评审标准</w:t>
            </w:r>
            <w:r>
              <w:rPr>
                <w:rFonts w:hint="eastAsia" w:ascii="宋体" w:hAnsi="宋体" w:cs="宋体"/>
                <w:snapToGrid w:val="0"/>
                <w:kern w:val="28"/>
                <w:sz w:val="24"/>
                <w:highlight w:val="none"/>
              </w:rPr>
              <w:t>：详见</w:t>
            </w:r>
            <w:r>
              <w:rPr>
                <w:rFonts w:hint="eastAsia" w:ascii="宋体" w:hAnsi="宋体" w:cs="宋体"/>
                <w:sz w:val="24"/>
                <w:highlight w:val="none"/>
                <w:u w:val="single"/>
              </w:rPr>
              <w:t>评标办法</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（4）是否需要随样品提交检测报告：</w:t>
            </w:r>
            <w:r>
              <w:rPr>
                <w:rFonts w:hint="eastAsia" w:ascii="Wingdings" w:hAnsi="Wingdings" w:eastAsia="MS Gothic" w:cs="宋体"/>
                <w:kern w:val="0"/>
                <w:sz w:val="24"/>
                <w:szCs w:val="24"/>
                <w:highlight w:val="none"/>
                <w:lang w:val="en-US" w:eastAsia="zh-CN" w:bidi="ar-SA"/>
              </w:rPr>
              <w:t>þ</w:t>
            </w:r>
            <w:r>
              <w:rPr>
                <w:rFonts w:hint="eastAsia" w:ascii="宋体" w:hAnsi="宋体" w:cs="宋体"/>
                <w:kern w:val="0"/>
                <w:sz w:val="24"/>
                <w:highlight w:val="none"/>
              </w:rPr>
              <w:t>否；☐是，检测机构的要求</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（5）提供样品的时间：</w:t>
            </w:r>
            <w:r>
              <w:rPr>
                <w:rFonts w:hint="eastAsia" w:ascii="宋体" w:hAnsi="宋体" w:cs="宋体"/>
                <w:sz w:val="24"/>
                <w:highlight w:val="none"/>
                <w:u w:val="single"/>
              </w:rPr>
              <w:t xml:space="preserve">    </w:t>
            </w:r>
            <w:r>
              <w:rPr>
                <w:rFonts w:hint="eastAsia" w:ascii="宋体" w:hAnsi="宋体" w:cs="宋体"/>
                <w:kern w:val="0"/>
                <w:sz w:val="24"/>
                <w:highlight w:val="none"/>
              </w:rPr>
              <w:t>；地点：</w:t>
            </w:r>
            <w:r>
              <w:rPr>
                <w:rFonts w:hint="eastAsia" w:ascii="宋体" w:hAnsi="宋体" w:cs="宋体"/>
                <w:sz w:val="24"/>
                <w:highlight w:val="none"/>
                <w:u w:val="single"/>
              </w:rPr>
              <w:t xml:space="preserve">    </w:t>
            </w:r>
            <w:r>
              <w:rPr>
                <w:rFonts w:hint="eastAsia" w:ascii="宋体" w:hAnsi="宋体" w:cs="宋体"/>
                <w:kern w:val="0"/>
                <w:sz w:val="24"/>
                <w:highlight w:val="none"/>
              </w:rPr>
              <w:t>；联系人</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28"/>
                <w:sz w:val="24"/>
                <w:highlight w:val="none"/>
              </w:rPr>
              <w:t>联系电话：</w:t>
            </w:r>
            <w:r>
              <w:rPr>
                <w:rFonts w:hint="eastAsia" w:ascii="宋体" w:hAnsi="宋体" w:cs="宋体"/>
                <w:sz w:val="24"/>
                <w:highlight w:val="none"/>
                <w:u w:val="single"/>
              </w:rPr>
              <w:t xml:space="preserve">    </w:t>
            </w:r>
            <w:r>
              <w:rPr>
                <w:rFonts w:hint="eastAsia" w:ascii="宋体" w:hAnsi="宋体" w:cs="宋体"/>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highlight w:val="none"/>
              </w:rPr>
            </w:pPr>
            <w:r>
              <w:rPr>
                <w:rFonts w:hint="eastAsia" w:ascii="宋体" w:hAnsi="宋体" w:cs="宋体"/>
                <w:sz w:val="24"/>
                <w:highlight w:val="none"/>
              </w:rPr>
              <w:t xml:space="preserve"> (6)采购活动结束后，对于未中标人提供的样品，采购人、</w:t>
            </w:r>
            <w:r>
              <w:rPr>
                <w:rFonts w:hint="eastAsia" w:ascii="宋体" w:hAnsi="宋体" w:cs="宋体"/>
                <w:sz w:val="24"/>
                <w:highlight w:val="none"/>
                <w:lang w:eastAsia="zh-CN"/>
              </w:rPr>
              <w:t>采购代理机构</w:t>
            </w:r>
            <w:r>
              <w:rPr>
                <w:rFonts w:hint="eastAsia" w:ascii="宋体" w:hAnsi="宋体" w:cs="宋体"/>
                <w:sz w:val="24"/>
                <w:highlight w:val="none"/>
              </w:rPr>
              <w:t>将通知未中标人在规定的时间内取回，逾期未取回的，采购人、</w:t>
            </w:r>
            <w:r>
              <w:rPr>
                <w:rFonts w:hint="eastAsia" w:ascii="宋体" w:hAnsi="宋体" w:cs="宋体"/>
                <w:sz w:val="24"/>
                <w:highlight w:val="none"/>
                <w:lang w:eastAsia="zh-CN"/>
              </w:rPr>
              <w:t>采购代理机构</w:t>
            </w:r>
            <w:r>
              <w:rPr>
                <w:rFonts w:hint="eastAsia" w:ascii="宋体" w:hAnsi="宋体" w:cs="宋体"/>
                <w:sz w:val="24"/>
                <w:highlight w:val="none"/>
              </w:rPr>
              <w:t>不负保管义务；对于中标人提供的样品，采购人将进行保管、封存，并作为履约验收的参考。</w:t>
            </w:r>
          </w:p>
          <w:p>
            <w:pPr>
              <w:spacing w:line="360" w:lineRule="auto"/>
              <w:rPr>
                <w:rFonts w:ascii="宋体" w:hAnsi="宋体" w:cs="宋体"/>
                <w:b/>
                <w:sz w:val="24"/>
                <w:highlight w:val="none"/>
              </w:rPr>
            </w:pPr>
            <w:r>
              <w:rPr>
                <w:rFonts w:hint="eastAsia" w:ascii="宋体" w:hAnsi="宋体" w:cs="宋体"/>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Wingdings" w:hAnsi="Wingdings" w:eastAsia="MS Gothic" w:cs="宋体"/>
                <w:kern w:val="0"/>
                <w:sz w:val="24"/>
                <w:szCs w:val="24"/>
                <w:highlight w:val="none"/>
                <w:lang w:val="en-US" w:eastAsia="zh-CN" w:bidi="ar-SA"/>
              </w:rPr>
              <w:t>þ</w:t>
            </w:r>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kern w:val="0"/>
                <w:sz w:val="24"/>
                <w:highlight w:val="none"/>
              </w:rPr>
            </w:pPr>
            <w:r>
              <w:rPr>
                <w:rFonts w:hint="eastAsia" w:ascii="宋体" w:hAnsi="宋体" w:cs="宋体"/>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w:t>
            </w:r>
            <w:r>
              <w:rPr>
                <w:rFonts w:hint="eastAsia" w:ascii="宋体" w:hAnsi="宋体" w:cs="宋体"/>
                <w:kern w:val="0"/>
                <w:sz w:val="24"/>
                <w:highlight w:val="none"/>
                <w:u w:val="single"/>
              </w:rPr>
              <w:t>20</w:t>
            </w:r>
            <w:r>
              <w:rPr>
                <w:rFonts w:hint="eastAsia" w:ascii="宋体" w:hAnsi="宋体" w:cs="宋体"/>
                <w:kern w:val="0"/>
                <w:sz w:val="24"/>
                <w:highlight w:val="none"/>
                <w:u w:val="single"/>
                <w:lang w:eastAsia="zh-CN"/>
              </w:rPr>
              <w:t>（</w:t>
            </w:r>
            <w:r>
              <w:rPr>
                <w:rFonts w:hint="eastAsia" w:ascii="宋体" w:hAnsi="宋体" w:cs="宋体"/>
                <w:kern w:val="0"/>
                <w:sz w:val="24"/>
                <w:highlight w:val="none"/>
                <w:u w:val="single"/>
                <w:lang w:val="en-US" w:eastAsia="zh-CN"/>
              </w:rPr>
              <w:t>编制时可根据项目情况进行调整</w:t>
            </w:r>
            <w:r>
              <w:rPr>
                <w:rFonts w:hint="eastAsia" w:ascii="宋体" w:hAnsi="宋体" w:cs="宋体"/>
                <w:kern w:val="0"/>
                <w:sz w:val="24"/>
                <w:highlight w:val="none"/>
                <w:u w:val="single"/>
                <w:lang w:eastAsia="zh-CN"/>
              </w:rPr>
              <w:t>）</w:t>
            </w:r>
            <w:r>
              <w:rPr>
                <w:rFonts w:hint="eastAsia" w:ascii="宋体" w:hAnsi="宋体" w:cs="宋体"/>
                <w:kern w:val="0"/>
                <w:sz w:val="24"/>
                <w:highlight w:val="none"/>
              </w:rPr>
              <w:t>分钟，讲解次序以投标文件解密时间先后次序为准，讲解演示人员不超过</w:t>
            </w:r>
            <w:r>
              <w:rPr>
                <w:rFonts w:hint="eastAsia" w:ascii="宋体" w:hAnsi="宋体" w:cs="宋体"/>
                <w:kern w:val="0"/>
                <w:sz w:val="24"/>
                <w:highlight w:val="none"/>
                <w:u w:val="single"/>
              </w:rPr>
              <w:t>3</w:t>
            </w:r>
            <w:r>
              <w:rPr>
                <w:rFonts w:hint="eastAsia" w:ascii="宋体" w:hAnsi="宋体" w:cs="宋体"/>
                <w:kern w:val="0"/>
                <w:sz w:val="24"/>
                <w:highlight w:val="none"/>
                <w:u w:val="single"/>
                <w:lang w:eastAsia="zh-CN"/>
              </w:rPr>
              <w:t>（</w:t>
            </w:r>
            <w:r>
              <w:rPr>
                <w:rFonts w:hint="eastAsia" w:ascii="宋体" w:hAnsi="宋体" w:cs="宋体"/>
                <w:kern w:val="0"/>
                <w:sz w:val="24"/>
                <w:highlight w:val="none"/>
                <w:u w:val="single"/>
                <w:lang w:val="en-US" w:eastAsia="zh-CN"/>
              </w:rPr>
              <w:t>编制时可根据项目情况进行调整</w:t>
            </w:r>
            <w:r>
              <w:rPr>
                <w:rFonts w:hint="eastAsia" w:ascii="宋体" w:hAnsi="宋体" w:cs="宋体"/>
                <w:kern w:val="0"/>
                <w:sz w:val="24"/>
                <w:highlight w:val="none"/>
                <w:u w:val="single"/>
                <w:lang w:eastAsia="zh-CN"/>
              </w:rPr>
              <w:t>）</w:t>
            </w:r>
            <w:r>
              <w:rPr>
                <w:rFonts w:hint="eastAsia" w:ascii="宋体" w:hAnsi="宋体" w:cs="宋体"/>
                <w:kern w:val="0"/>
                <w:sz w:val="24"/>
                <w:highlight w:val="none"/>
              </w:rPr>
              <w:t>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（2）方案讲解演示可选择以下其中一种方式：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方式二：交易中心现场讲解演示。现场讲解地点为</w:t>
            </w:r>
            <w:r>
              <w:rPr>
                <w:rFonts w:hint="eastAsia" w:ascii="宋体" w:hAnsi="宋体" w:cs="宋体"/>
                <w:color w:val="FF0000"/>
                <w:kern w:val="0"/>
                <w:sz w:val="24"/>
                <w:highlight w:val="none"/>
                <w:u w:val="single"/>
              </w:rPr>
              <w:t xml:space="preserve">     </w:t>
            </w:r>
            <w:r>
              <w:rPr>
                <w:rFonts w:hint="eastAsia" w:ascii="宋体" w:hAnsi="宋体" w:cs="宋体"/>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有关本项目实施所需的所有费用（含税费）均计入报价。</w:t>
            </w:r>
            <w:r>
              <w:rPr>
                <w:rFonts w:hint="eastAsia" w:ascii="宋体" w:hAnsi="宋体" w:cs="宋体"/>
                <w:b/>
                <w:bCs/>
                <w:kern w:val="0"/>
                <w:sz w:val="24"/>
                <w:highlight w:val="none"/>
                <w:lang w:val="zh-CN"/>
              </w:rPr>
              <w:t>投标文件</w:t>
            </w:r>
            <w:r>
              <w:rPr>
                <w:rFonts w:hint="eastAsia" w:ascii="宋体" w:hAnsi="宋体" w:cs="宋体"/>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highlight w:val="none"/>
                <w:lang w:val="zh-CN"/>
              </w:rPr>
              <w:t>投标文件中价格全部采用人民币报价。招标文件未列明，而投标人认为必需的费用也需列入报价。</w:t>
            </w:r>
            <w:r>
              <w:rPr>
                <w:rFonts w:hint="eastAsia" w:ascii="宋体" w:hAnsi="宋体" w:cs="宋体"/>
                <w:b/>
                <w:kern w:val="0"/>
                <w:sz w:val="24"/>
                <w:highlight w:val="none"/>
                <w:lang w:val="zh-CN"/>
              </w:rPr>
              <w:t>提醒：验收时检测费用由采购人承担，不包含在投标总价中。</w:t>
            </w:r>
          </w:p>
          <w:p>
            <w:pPr>
              <w:snapToGrid w:val="0"/>
              <w:spacing w:line="360" w:lineRule="auto"/>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highlight w:val="none"/>
              </w:rPr>
              <w:t>;</w:t>
            </w:r>
          </w:p>
          <w:p>
            <w:pPr>
              <w:spacing w:line="360" w:lineRule="auto"/>
              <w:ind w:firstLine="241"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highlight w:val="none"/>
              </w:rPr>
            </w:pPr>
            <w:r>
              <w:rPr>
                <w:rFonts w:hint="eastAsia" w:ascii="宋体" w:hAnsi="宋体" w:cs="宋体"/>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3"/>
              <w:spacing w:line="360" w:lineRule="auto"/>
              <w:rPr>
                <w:rFonts w:hAnsi="宋体" w:cs="宋体"/>
                <w:kern w:val="28"/>
                <w:sz w:val="24"/>
                <w:highlight w:val="none"/>
              </w:rPr>
            </w:pPr>
            <w:r>
              <w:rPr>
                <w:rFonts w:hint="eastAsia" w:hAnsi="宋体" w:cs="宋体"/>
                <w:kern w:val="28"/>
                <w:sz w:val="24"/>
                <w:szCs w:val="24"/>
                <w:highlight w:val="none"/>
              </w:rPr>
              <w:t>备</w:t>
            </w:r>
            <w:r>
              <w:rPr>
                <w:rFonts w:hint="eastAsia" w:hAnsi="宋体" w:cs="宋体"/>
                <w:color w:val="auto"/>
                <w:kern w:val="28"/>
                <w:sz w:val="24"/>
                <w:szCs w:val="24"/>
                <w:highlight w:val="none"/>
              </w:rPr>
              <w:t>份投标文件送达地点：</w:t>
            </w:r>
            <w:r>
              <w:rPr>
                <w:rFonts w:hint="eastAsia" w:hAnsi="宋体" w:cs="宋体"/>
                <w:color w:val="auto"/>
                <w:sz w:val="24"/>
                <w:highlight w:val="none"/>
                <w:u w:val="single"/>
              </w:rPr>
              <w:t xml:space="preserve"> 浙江省杭州市</w:t>
            </w:r>
            <w:r>
              <w:rPr>
                <w:rFonts w:hint="eastAsia" w:hAnsi="宋体" w:cs="宋体"/>
                <w:color w:val="auto"/>
                <w:sz w:val="24"/>
                <w:highlight w:val="none"/>
                <w:u w:val="single"/>
                <w:lang w:val="en-US" w:eastAsia="zh-CN"/>
              </w:rPr>
              <w:t>余杭区余杭街道城南路668号通济大厦11楼</w:t>
            </w:r>
            <w:r>
              <w:rPr>
                <w:rFonts w:hint="eastAsia" w:hAnsi="宋体" w:cs="宋体"/>
                <w:color w:val="auto"/>
                <w:sz w:val="24"/>
                <w:highlight w:val="none"/>
                <w:u w:val="single"/>
              </w:rPr>
              <w:t xml:space="preserve">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w:t>
            </w:r>
            <w:r>
              <w:rPr>
                <w:rFonts w:hint="eastAsia" w:hAnsi="宋体" w:cs="宋体"/>
                <w:color w:val="auto"/>
                <w:sz w:val="24"/>
                <w:highlight w:val="none"/>
                <w:u w:val="single"/>
                <w:lang w:val="en-US" w:eastAsia="zh-CN"/>
              </w:rPr>
              <w:t>陈雄芳 15389175400</w:t>
            </w:r>
            <w:r>
              <w:rPr>
                <w:rFonts w:hint="eastAsia" w:hAnsi="宋体" w:cs="宋体"/>
                <w:color w:val="auto"/>
                <w:sz w:val="24"/>
                <w:highlight w:val="none"/>
                <w:u w:val="single"/>
              </w:rPr>
              <w:t xml:space="preserve"> </w:t>
            </w:r>
            <w:r>
              <w:rPr>
                <w:rFonts w:hint="eastAsia" w:hAnsi="宋体" w:cs="宋体"/>
                <w:sz w:val="24"/>
                <w:szCs w:val="24"/>
                <w:highlight w:val="none"/>
              </w:rPr>
              <w:t>。</w:t>
            </w:r>
            <w:r>
              <w:rPr>
                <w:rFonts w:hint="eastAsia" w:hAnsi="宋体" w:cs="宋体"/>
                <w:b/>
                <w:sz w:val="24"/>
                <w:szCs w:val="24"/>
                <w:highlight w:val="none"/>
              </w:rPr>
              <w:t>采购人、</w:t>
            </w:r>
            <w:r>
              <w:rPr>
                <w:rFonts w:hint="eastAsia" w:hAnsi="宋体" w:cs="宋体"/>
                <w:b/>
                <w:sz w:val="24"/>
                <w:szCs w:val="24"/>
                <w:highlight w:val="none"/>
                <w:lang w:eastAsia="zh-CN"/>
              </w:rPr>
              <w:t>采购代理机构</w:t>
            </w:r>
            <w:r>
              <w:rPr>
                <w:rFonts w:hint="eastAsia" w:hAnsi="宋体" w:cs="宋体"/>
                <w:b/>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sz w:val="24"/>
                <w:highlight w:val="none"/>
              </w:rPr>
            </w:pPr>
            <w:r>
              <w:rPr>
                <w:rFonts w:hint="eastAsia" w:ascii="宋体" w:hAnsi="宋体" w:cs="宋体"/>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eastAsia="宋体" w:cs="仿宋_GB2312"/>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MS Gothic" w:hAnsi="MS Gothic" w:eastAsia="MS Mincho" w:cs="MS Mincho"/>
                <w:kern w:val="0"/>
                <w:sz w:val="24"/>
                <w:szCs w:val="24"/>
                <w:highlight w:val="none"/>
                <w:lang w:val="en-US" w:eastAsia="zh-CN" w:bidi="ar-SA"/>
              </w:rPr>
              <w:t>☐</w:t>
            </w:r>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highlight w:val="none"/>
              </w:rPr>
            </w:pPr>
            <w:r>
              <w:rPr>
                <w:rFonts w:hint="eastAsia" w:ascii="Wingdings" w:hAnsi="Wingdings" w:eastAsia="宋体" w:cs="Arial"/>
                <w:kern w:val="0"/>
                <w:sz w:val="24"/>
                <w:szCs w:val="24"/>
                <w:highlight w:val="none"/>
                <w:lang w:val="en-US" w:eastAsia="zh-CN" w:bidi="ar-SA"/>
              </w:rPr>
              <w:t>þ</w:t>
            </w:r>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其他要求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0" w:firstLine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w:t>
            </w:r>
            <w:r>
              <w:rPr>
                <w:rFonts w:hint="eastAsia" w:ascii="宋体" w:hAnsi="宋体" w:cs="宋体"/>
                <w:b/>
                <w:bCs/>
                <w:color w:val="auto"/>
                <w:sz w:val="24"/>
                <w:szCs w:val="24"/>
                <w:highlight w:val="none"/>
                <w:lang w:val="en-US" w:eastAsia="zh-CN"/>
              </w:rPr>
              <w:t>格式自拟</w:t>
            </w:r>
            <w:r>
              <w:rPr>
                <w:rFonts w:hint="eastAsia" w:ascii="宋体" w:hAnsi="宋体" w:eastAsia="宋体" w:cs="宋体"/>
                <w:b/>
                <w:bCs/>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0" w:firstLine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招标服务费：本次代理服务费由中标人支付，代理服务费按照国家计委印发的《招标代理服务收费管理暂行办法》计价格[2002]1980号文件计取;</w:t>
            </w:r>
            <w:r>
              <w:rPr>
                <w:rFonts w:hint="eastAsia" w:ascii="宋体" w:hAnsi="宋体" w:cs="宋体"/>
                <w:b/>
                <w:bCs/>
                <w:color w:val="auto"/>
                <w:sz w:val="24"/>
                <w:szCs w:val="24"/>
                <w:highlight w:val="none"/>
                <w:lang w:val="en-US" w:eastAsia="zh-CN"/>
              </w:rPr>
              <w:t>专家评审费按实收取。</w:t>
            </w:r>
            <w:r>
              <w:rPr>
                <w:rFonts w:hint="eastAsia" w:ascii="宋体" w:hAnsi="宋体" w:eastAsia="宋体" w:cs="宋体"/>
                <w:b/>
                <w:bCs/>
                <w:color w:val="auto"/>
                <w:sz w:val="24"/>
                <w:szCs w:val="24"/>
                <w:highlight w:val="none"/>
                <w:lang w:val="en-US" w:eastAsia="zh-CN"/>
              </w:rPr>
              <w:t>但不单列进投标总价，由中标人在领取中标通知书前支付给招标代理机构，各投标人应在投标报价中予以考虑，专家费按实计取。</w:t>
            </w:r>
          </w:p>
        </w:tc>
      </w:tr>
    </w:tbl>
    <w:p>
      <w:pPr>
        <w:snapToGrid w:val="0"/>
        <w:spacing w:line="360" w:lineRule="auto"/>
        <w:jc w:val="center"/>
        <w:rPr>
          <w:rFonts w:ascii="宋体" w:hAnsi="宋体" w:cs="宋体"/>
          <w:b/>
          <w:sz w:val="32"/>
          <w:szCs w:val="20"/>
          <w:highlight w:val="none"/>
        </w:rPr>
      </w:pPr>
    </w:p>
    <w:bookmarkEnd w:id="10"/>
    <w:p>
      <w:pPr>
        <w:adjustRightInd/>
        <w:spacing w:line="360" w:lineRule="auto"/>
        <w:ind w:firstLine="3845" w:firstLineChars="1197"/>
        <w:outlineLvl w:val="0"/>
        <w:rPr>
          <w:rFonts w:ascii="宋体" w:hAnsi="宋体" w:cs="宋体"/>
          <w:b/>
          <w:sz w:val="32"/>
          <w:szCs w:val="20"/>
          <w:highlight w:val="none"/>
        </w:rPr>
      </w:pPr>
      <w:bookmarkStart w:id="11" w:name="第三部分"/>
      <w:bookmarkStart w:id="12" w:name="_Toc164416483"/>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w:t>
      </w:r>
      <w:r>
        <w:rPr>
          <w:rFonts w:hint="eastAsia" w:ascii="宋体" w:hAnsi="宋体" w:cs="宋体"/>
          <w:sz w:val="24"/>
          <w:highlight w:val="none"/>
          <w:lang w:eastAsia="zh-CN"/>
        </w:rPr>
        <w:t>采购代理机构</w:t>
      </w:r>
      <w:r>
        <w:rPr>
          <w:rFonts w:hint="eastAsia" w:ascii="宋体" w:hAnsi="宋体" w:cs="宋体"/>
          <w:sz w:val="24"/>
          <w:highlight w:val="none"/>
        </w:rPr>
        <w:t>”系指招标公告中载明的本项目的</w:t>
      </w:r>
      <w:r>
        <w:rPr>
          <w:rFonts w:hint="eastAsia" w:ascii="宋体" w:hAnsi="宋体" w:cs="宋体"/>
          <w:sz w:val="24"/>
          <w:highlight w:val="none"/>
          <w:lang w:eastAsia="zh-CN"/>
        </w:rPr>
        <w:t>采购代理机构</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w:t>
      </w:r>
      <w:r>
        <w:rPr>
          <w:rFonts w:hint="eastAsia" w:ascii="宋体" w:hAnsi="宋体" w:cs="宋体"/>
          <w:sz w:val="24"/>
          <w:highlight w:val="none"/>
          <w:lang w:val="en-US" w:eastAsia="zh-CN"/>
        </w:rPr>
        <w:t>系</w:t>
      </w:r>
      <w:r>
        <w:rPr>
          <w:rFonts w:hint="eastAsia" w:ascii="宋体" w:hAnsi="宋体" w:cs="宋体"/>
          <w:sz w:val="24"/>
          <w:highlight w:val="none"/>
        </w:rPr>
        <w:t>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r>
        <w:rPr>
          <w:rFonts w:ascii="Wingdings" w:hAnsi="Wingdings" w:cs="宋体"/>
          <w:kern w:val="0"/>
          <w:sz w:val="24"/>
          <w:highlight w:val="none"/>
        </w:rPr>
        <w:t></w:t>
      </w:r>
      <w:r>
        <w:rPr>
          <w:rFonts w:hint="eastAsia" w:ascii="宋体" w:hAnsi="宋体" w:cs="宋体"/>
          <w:sz w:val="24"/>
          <w:highlight w:val="none"/>
        </w:rPr>
        <w:t>” 系指适用本项目的要求，“</w:t>
      </w:r>
      <w:r>
        <w:rPr>
          <w:rFonts w:hint="eastAsia" w:ascii="宋体" w:hAnsi="宋体" w:cs="宋体"/>
          <w:kern w:val="0"/>
          <w:sz w:val="24"/>
          <w:highlight w:val="none"/>
        </w:rPr>
        <w:t>☐</w:t>
      </w:r>
      <w:r>
        <w:rPr>
          <w:rFonts w:hint="eastAsia" w:ascii="宋体" w:hAnsi="宋体" w:cs="宋体"/>
          <w:sz w:val="24"/>
          <w:highlight w:val="none"/>
        </w:rPr>
        <w:t>” 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highlight w:val="none"/>
          <w:lang w:eastAsia="zh-CN"/>
        </w:rPr>
        <w:t>采购代理机构</w:t>
      </w:r>
      <w:r>
        <w:rPr>
          <w:rFonts w:hint="eastAsia" w:ascii="宋体" w:hAnsi="宋体" w:cs="宋体"/>
          <w:sz w:val="24"/>
          <w:highlight w:val="none"/>
        </w:rPr>
        <w:t>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highlight w:val="none"/>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ascii="宋体" w:hAnsi="宋体" w:cs="宋体"/>
          <w:bCs/>
          <w:sz w:val="24"/>
          <w:highlight w:val="none"/>
        </w:rPr>
        <w:t>3.3.2</w:t>
      </w:r>
      <w:r>
        <w:rPr>
          <w:rFonts w:hint="eastAsia" w:ascii="宋体" w:hAnsi="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sz w:val="24"/>
          <w:highlight w:val="none"/>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highlight w:val="none"/>
        </w:rPr>
        <w:t>6</w:t>
      </w:r>
      <w:r>
        <w:rPr>
          <w:rFonts w:hint="eastAsia" w:ascii="宋体" w:hAnsi="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ascii="宋体" w:hAnsi="宋体" w:cs="宋体"/>
          <w:sz w:val="24"/>
          <w:highlight w:val="none"/>
        </w:rPr>
        <w:t>3</w:t>
      </w:r>
      <w:r>
        <w:rPr>
          <w:rFonts w:hint="eastAsia" w:ascii="宋体" w:hAnsi="宋体" w:cs="宋体"/>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highlight w:val="none"/>
        </w:rPr>
      </w:pPr>
      <w:r>
        <w:rPr>
          <w:rFonts w:hint="eastAsia" w:ascii="宋体" w:hAnsi="宋体" w:cs="宋体"/>
          <w:sz w:val="24"/>
          <w:highlight w:val="none"/>
        </w:rPr>
        <w:t>3.5平等对待内外资企业和符合条件的破产重整企业</w:t>
      </w:r>
    </w:p>
    <w:p>
      <w:pPr>
        <w:spacing w:line="360" w:lineRule="auto"/>
        <w:ind w:firstLine="240" w:firstLineChars="100"/>
        <w:rPr>
          <w:rFonts w:ascii="宋体" w:hAnsi="宋体" w:cs="宋体"/>
          <w:b/>
          <w:sz w:val="24"/>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cs="宋体"/>
          <w:b/>
          <w:sz w:val="24"/>
          <w:highlight w:val="none"/>
        </w:rPr>
        <w:t>4. 询问、质疑、投诉</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4.2供应商询问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4.3供应商质疑</w:t>
      </w:r>
    </w:p>
    <w:p>
      <w:pPr>
        <w:pStyle w:val="23"/>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23"/>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sz w:val="24"/>
          <w:highlight w:val="none"/>
          <w:lang w:eastAsia="zh-CN"/>
        </w:rPr>
        <w:t>采购代理机构</w:t>
      </w:r>
      <w:r>
        <w:rPr>
          <w:rFonts w:hint="eastAsia" w:hAnsi="宋体" w:cs="宋体"/>
          <w:sz w:val="24"/>
          <w:highlight w:val="none"/>
        </w:rPr>
        <w:t>提出质疑，否则，采购人或者</w:t>
      </w:r>
      <w:r>
        <w:rPr>
          <w:rFonts w:hint="eastAsia" w:hAnsi="宋体" w:cs="宋体"/>
          <w:sz w:val="24"/>
          <w:highlight w:val="none"/>
          <w:lang w:eastAsia="zh-CN"/>
        </w:rPr>
        <w:t>采购代理机构</w:t>
      </w:r>
      <w:r>
        <w:rPr>
          <w:rFonts w:hint="eastAsia" w:hAnsi="宋体" w:cs="宋体"/>
          <w:sz w:val="24"/>
          <w:highlight w:val="none"/>
        </w:rPr>
        <w:t>不予受理：</w:t>
      </w:r>
    </w:p>
    <w:p>
      <w:pPr>
        <w:pStyle w:val="17"/>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23"/>
        <w:spacing w:line="360" w:lineRule="auto"/>
        <w:ind w:left="479" w:leftChars="228"/>
        <w:rPr>
          <w:rFonts w:hAnsi="宋体" w:cs="宋体"/>
          <w:sz w:val="24"/>
          <w:highlight w:val="none"/>
        </w:rPr>
      </w:pPr>
      <w:r>
        <w:rPr>
          <w:rFonts w:hint="eastAsia" w:hAnsi="宋体" w:cs="宋体"/>
          <w:sz w:val="24"/>
          <w:highlight w:val="none"/>
        </w:rPr>
        <w:t>4.3.2.2对采购过程提出质疑的，质疑期限为各采购程序环节结束之日起计算。4.3.2.3对采购结果提出质疑的，质疑期限自采购结果公告期限届满之日起计算。</w:t>
      </w:r>
    </w:p>
    <w:p>
      <w:pPr>
        <w:pStyle w:val="2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4.3.3</w:t>
      </w:r>
      <w:r>
        <w:rPr>
          <w:rFonts w:hint="eastAsia" w:hAnsi="宋体" w:cs="宋体"/>
          <w:sz w:val="24"/>
          <w:highlight w:val="none"/>
        </w:rPr>
        <w:t>供应商提出质疑应当提交质疑函和必要的证明材料。质疑函应当包括下列内容：</w:t>
      </w:r>
    </w:p>
    <w:p>
      <w:pPr>
        <w:pStyle w:val="2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4.3.3.1供应商的姓名或者名称、地址、邮编、联系人及联系电话；</w:t>
      </w:r>
    </w:p>
    <w:p>
      <w:pPr>
        <w:pStyle w:val="2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4.3.3.2质疑项目的名称、编号；</w:t>
      </w:r>
    </w:p>
    <w:p>
      <w:pPr>
        <w:pStyle w:val="2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4.3.3.3具体、明确的质疑事项和与质疑事项相关的请求；</w:t>
      </w:r>
    </w:p>
    <w:p>
      <w:pPr>
        <w:pStyle w:val="2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4.3.3.4事实依据；</w:t>
      </w:r>
    </w:p>
    <w:p>
      <w:pPr>
        <w:pStyle w:val="2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4.3.3.5必要的法律依据；</w:t>
      </w:r>
    </w:p>
    <w:p>
      <w:pPr>
        <w:pStyle w:val="23"/>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4.3.3.6提出质疑的日期。</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4.3.4对同一采购程序环节的质疑，供应商须在法定质疑期内一次性提出。</w:t>
      </w:r>
    </w:p>
    <w:p>
      <w:pPr>
        <w:pStyle w:val="572"/>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.5采购人或者</w:t>
      </w:r>
      <w:r>
        <w:rPr>
          <w:rFonts w:hint="eastAsia"/>
          <w:highlight w:val="none"/>
          <w:lang w:eastAsia="zh-CN"/>
        </w:rPr>
        <w:t>采购代理机构</w:t>
      </w:r>
      <w:r>
        <w:rPr>
          <w:rFonts w:hint="eastAsia"/>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highlight w:val="none"/>
          <w:lang w:eastAsia="zh-CN"/>
        </w:rPr>
        <w:t>采购代理机构</w:t>
      </w:r>
      <w:r>
        <w:rPr>
          <w:rFonts w:hint="eastAsia"/>
          <w:highlight w:val="none"/>
        </w:rPr>
        <w:t>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.6询问或者质疑事项可能影响采购结果的，采购人应当暂停签订合同，已经签订合同的，应当中止履行合同。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4.4供应商投诉</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4.4.1质疑供应商对采购人、</w:t>
      </w:r>
      <w:r>
        <w:rPr>
          <w:rFonts w:hint="eastAsia"/>
          <w:highlight w:val="none"/>
          <w:lang w:eastAsia="zh-CN"/>
        </w:rPr>
        <w:t>采购代理机构</w:t>
      </w:r>
      <w:r>
        <w:rPr>
          <w:rFonts w:hint="eastAsia"/>
          <w:highlight w:val="none"/>
        </w:rPr>
        <w:t>的答复不满意或者采购人、</w:t>
      </w:r>
      <w:r>
        <w:rPr>
          <w:rFonts w:hint="eastAsia"/>
          <w:highlight w:val="none"/>
          <w:lang w:eastAsia="zh-CN"/>
        </w:rPr>
        <w:t>采购代理机构</w:t>
      </w:r>
      <w:r>
        <w:rPr>
          <w:rFonts w:hint="eastAsia"/>
          <w:highlight w:val="none"/>
        </w:rPr>
        <w:t>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4.4.</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4.4.3供应商投诉应当有明确的请求和必要的证明材料。</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4.4.4以联合体形式参加政府采购活动的，其投诉应当由组成联合体的所有供应商共同提出。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4.4.5根据政府采购行政裁决省市区三级联动试点工作安排，杭州市余杭政府采购项目投诉材料可寄送至杭州市余杭区财政局，地址：杭州市余杭区文一西路1500号8号楼1201室 ，收件人：</w:t>
      </w:r>
      <w:r>
        <w:rPr>
          <w:rFonts w:hint="eastAsia"/>
          <w:highlight w:val="none"/>
          <w:lang w:val="en-US" w:eastAsia="zh-CN"/>
        </w:rPr>
        <w:t>马</w:t>
      </w:r>
      <w:r>
        <w:rPr>
          <w:rFonts w:hint="eastAsia"/>
          <w:highlight w:val="none"/>
          <w:lang w:eastAsia="zh-CN"/>
        </w:rPr>
        <w:t>女士</w:t>
      </w:r>
      <w:r>
        <w:rPr>
          <w:rFonts w:hint="eastAsia"/>
          <w:highlight w:val="none"/>
        </w:rPr>
        <w:t>，电话：0571-88728858</w:t>
      </w:r>
    </w:p>
    <w:p>
      <w:pPr>
        <w:pStyle w:val="572"/>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91"/>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23"/>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23"/>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23"/>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23"/>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23"/>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23"/>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23"/>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23"/>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23"/>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91"/>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w:t>
      </w:r>
      <w:r>
        <w:rPr>
          <w:rFonts w:hint="eastAsia" w:ascii="宋体" w:hAnsi="宋体" w:cs="宋体"/>
          <w:highlight w:val="none"/>
          <w:lang w:eastAsia="zh-CN"/>
        </w:rPr>
        <w:t>采购代理机构</w:t>
      </w:r>
      <w:r>
        <w:rPr>
          <w:rFonts w:hint="eastAsia" w:ascii="宋体" w:hAnsi="宋体" w:cs="宋体"/>
          <w:highlight w:val="none"/>
        </w:rPr>
        <w:t>提出。</w:t>
      </w:r>
    </w:p>
    <w:p>
      <w:pPr>
        <w:pStyle w:val="91"/>
        <w:snapToGrid w:val="0"/>
        <w:spacing w:before="0"/>
        <w:ind w:firstLine="480"/>
        <w:rPr>
          <w:rFonts w:ascii="宋体" w:hAnsi="宋体" w:cs="宋体"/>
          <w:highlight w:val="none"/>
        </w:rPr>
      </w:pPr>
      <w:r>
        <w:rPr>
          <w:rFonts w:hint="eastAsia" w:ascii="宋体" w:hAnsi="宋体" w:cs="宋体"/>
          <w:highlight w:val="none"/>
        </w:rPr>
        <w:t xml:space="preserve">6.2 </w:t>
      </w:r>
      <w:r>
        <w:rPr>
          <w:rFonts w:hint="eastAsia" w:ascii="宋体" w:hAnsi="宋体" w:cs="宋体"/>
          <w:highlight w:val="none"/>
          <w:lang w:eastAsia="zh-CN"/>
        </w:rPr>
        <w:t>采购代理机构</w:t>
      </w:r>
      <w:r>
        <w:rPr>
          <w:rFonts w:hint="eastAsia" w:ascii="宋体" w:hAnsi="宋体" w:cs="宋体"/>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1"/>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23"/>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23"/>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23"/>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23"/>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1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23"/>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23"/>
        <w:spacing w:line="360" w:lineRule="auto"/>
        <w:rPr>
          <w:rFonts w:hAnsi="宋体" w:cs="宋体"/>
          <w:b/>
          <w:color w:val="auto"/>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91"/>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color w:val="auto"/>
          <w:kern w:val="0"/>
          <w:sz w:val="24"/>
          <w:highlight w:val="none"/>
          <w:lang w:val="zh-CN"/>
        </w:rPr>
        <w:t>12.1投标文件分为资格文件、商务技术</w:t>
      </w:r>
      <w:r>
        <w:rPr>
          <w:rFonts w:hint="eastAsia" w:ascii="宋体" w:hAnsi="宋体" w:cs="宋体"/>
          <w:kern w:val="0"/>
          <w:sz w:val="24"/>
          <w:highlight w:val="none"/>
          <w:lang w:val="zh-CN"/>
        </w:rPr>
        <w:t>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91"/>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91"/>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91"/>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91"/>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91"/>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1"/>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1"/>
        <w:spacing w:before="0"/>
        <w:ind w:firstLine="480"/>
        <w:rPr>
          <w:rFonts w:ascii="宋体" w:hAnsi="宋体" w:cs="宋体"/>
          <w:szCs w:val="24"/>
          <w:highlight w:val="none"/>
        </w:rPr>
      </w:pPr>
      <w:r>
        <w:rPr>
          <w:rFonts w:hint="eastAsia" w:ascii="宋体" w:hAnsi="宋体" w:cs="宋体"/>
          <w:szCs w:val="24"/>
          <w:highlight w:val="none"/>
        </w:rPr>
        <w:t>14.3采购人、</w:t>
      </w:r>
      <w:r>
        <w:rPr>
          <w:rFonts w:hint="eastAsia" w:ascii="宋体" w:hAnsi="宋体" w:cs="宋体"/>
          <w:szCs w:val="24"/>
          <w:highlight w:val="none"/>
          <w:lang w:eastAsia="zh-CN"/>
        </w:rPr>
        <w:t>采购代理机构</w:t>
      </w:r>
      <w:r>
        <w:rPr>
          <w:rFonts w:hint="eastAsia" w:ascii="宋体" w:hAnsi="宋体" w:cs="宋体"/>
          <w:szCs w:val="24"/>
          <w:highlight w:val="none"/>
        </w:rPr>
        <w:t>可以视情况延长投标文件提交的截止时间。在上述情况下，</w:t>
      </w:r>
      <w:r>
        <w:rPr>
          <w:rFonts w:hint="eastAsia" w:ascii="宋体" w:hAnsi="宋体" w:cs="宋体"/>
          <w:szCs w:val="24"/>
          <w:highlight w:val="none"/>
          <w:lang w:eastAsia="zh-CN"/>
        </w:rPr>
        <w:t>采购代理机构</w:t>
      </w:r>
      <w:r>
        <w:rPr>
          <w:rFonts w:hint="eastAsia" w:ascii="宋体" w:hAnsi="宋体" w:cs="宋体"/>
          <w:szCs w:val="24"/>
          <w:highlight w:val="none"/>
        </w:rPr>
        <w:t>与投标人以前在投标截止期方面的全部权利、责任和义务，将适用于延长至新的投标截止期。</w:t>
      </w:r>
    </w:p>
    <w:p>
      <w:pPr>
        <w:pStyle w:val="23"/>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23"/>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sz w:val="24"/>
          <w:szCs w:val="24"/>
          <w:highlight w:val="none"/>
        </w:rPr>
        <w:t>但采购人、</w:t>
      </w:r>
      <w:r>
        <w:rPr>
          <w:rFonts w:hint="eastAsia" w:hAnsi="宋体" w:cs="宋体"/>
          <w:b/>
          <w:sz w:val="24"/>
          <w:szCs w:val="24"/>
          <w:highlight w:val="none"/>
          <w:lang w:eastAsia="zh-CN"/>
        </w:rPr>
        <w:t>采购代理机构</w:t>
      </w:r>
      <w:r>
        <w:rPr>
          <w:rFonts w:hint="eastAsia" w:hAnsi="宋体" w:cs="宋体"/>
          <w:b/>
          <w:sz w:val="24"/>
          <w:szCs w:val="24"/>
          <w:highlight w:val="none"/>
        </w:rPr>
        <w:t>不强制或变相强制投标人提交备份投标文件。</w:t>
      </w:r>
    </w:p>
    <w:p>
      <w:pPr>
        <w:pStyle w:val="23"/>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highlight w:val="none"/>
          <w:lang w:val="en-US" w:eastAsia="zh-CN"/>
        </w:rPr>
        <w:t>等存储介质</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23"/>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w:t>
      </w:r>
      <w:r>
        <w:rPr>
          <w:rFonts w:hint="eastAsia" w:hAnsi="宋体" w:cs="宋体"/>
          <w:sz w:val="24"/>
          <w:szCs w:val="24"/>
          <w:highlight w:val="none"/>
          <w:lang w:eastAsia="zh-CN"/>
        </w:rPr>
        <w:t>采购代理机构</w:t>
      </w:r>
      <w:r>
        <w:rPr>
          <w:rFonts w:hint="eastAsia" w:hAnsi="宋体" w:cs="宋体"/>
          <w:sz w:val="24"/>
          <w:szCs w:val="24"/>
          <w:highlight w:val="none"/>
        </w:rPr>
        <w:t>，</w:t>
      </w:r>
      <w:r>
        <w:rPr>
          <w:rFonts w:hint="eastAsia" w:hAnsi="宋体" w:cs="宋体"/>
          <w:sz w:val="24"/>
          <w:szCs w:val="24"/>
          <w:highlight w:val="none"/>
          <w:lang w:eastAsia="zh-CN"/>
        </w:rPr>
        <w:t>采购代理机构</w:t>
      </w:r>
      <w:r>
        <w:rPr>
          <w:rFonts w:hint="eastAsia" w:hAnsi="宋体" w:cs="宋体"/>
          <w:sz w:val="24"/>
          <w:szCs w:val="24"/>
          <w:highlight w:val="none"/>
        </w:rPr>
        <w:t>将拒绝接受逾期送达的备份投标文件。</w:t>
      </w:r>
    </w:p>
    <w:p>
      <w:pPr>
        <w:pStyle w:val="23"/>
        <w:spacing w:line="360" w:lineRule="auto"/>
        <w:ind w:firstLine="480" w:firstLineChars="200"/>
        <w:rPr>
          <w:rFonts w:hAnsi="宋体" w:cs="宋体"/>
          <w:sz w:val="24"/>
          <w:szCs w:val="24"/>
          <w:highlight w:val="none"/>
        </w:rPr>
      </w:pPr>
      <w:r>
        <w:rPr>
          <w:rFonts w:hint="eastAsia" w:hAnsi="宋体" w:cs="宋体"/>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sz w:val="24"/>
          <w:szCs w:val="24"/>
          <w:highlight w:val="none"/>
          <w:lang w:eastAsia="zh-CN"/>
        </w:rPr>
        <w:t>采购代理机构</w:t>
      </w:r>
      <w:r>
        <w:rPr>
          <w:rFonts w:hint="eastAsia" w:hAnsi="宋体" w:cs="宋体"/>
          <w:sz w:val="24"/>
          <w:szCs w:val="24"/>
          <w:highlight w:val="none"/>
        </w:rPr>
        <w:t>将拒绝接受逾期送达的备份投标文件。邮寄过程中，电子备份投标文件发生泄露、遗失、损坏或延期送达等情况的，由投标人自行负责。</w:t>
      </w:r>
    </w:p>
    <w:p>
      <w:pPr>
        <w:pStyle w:val="23"/>
        <w:spacing w:line="360" w:lineRule="auto"/>
        <w:ind w:firstLine="479" w:firstLineChars="199"/>
        <w:rPr>
          <w:rFonts w:hAnsi="宋体" w:cs="宋体"/>
          <w:b/>
          <w:sz w:val="24"/>
          <w:szCs w:val="24"/>
          <w:highlight w:val="none"/>
        </w:rPr>
      </w:pPr>
      <w:r>
        <w:rPr>
          <w:rFonts w:hint="eastAsia" w:hAnsi="宋体" w:cs="宋体"/>
          <w:b/>
          <w:sz w:val="24"/>
          <w:szCs w:val="24"/>
          <w:highlight w:val="none"/>
        </w:rPr>
        <w:t>15.5投标人仅提交备份投标文件，未在电子交易平台传输递交投标文件的，投标无效。</w:t>
      </w:r>
    </w:p>
    <w:p>
      <w:pPr>
        <w:pStyle w:val="91"/>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
        <w:spacing w:line="360" w:lineRule="auto"/>
        <w:ind w:firstLine="360" w:firstLineChars="150"/>
        <w:rPr>
          <w:rFonts w:cs="宋体"/>
          <w:szCs w:val="21"/>
          <w:highlight w:val="none"/>
        </w:rPr>
      </w:pPr>
      <w:r>
        <w:rPr>
          <w:rFonts w:hint="eastAsia" w:cs="宋体"/>
          <w:szCs w:val="21"/>
          <w:highlight w:val="none"/>
        </w:rPr>
        <w:t>有招标文件第四部分</w:t>
      </w:r>
      <w:r>
        <w:rPr>
          <w:rFonts w:cs="宋体"/>
          <w:szCs w:val="21"/>
          <w:highlight w:val="none"/>
        </w:rPr>
        <w:t>4.2规定</w:t>
      </w:r>
      <w:r>
        <w:rPr>
          <w:rFonts w:hint="eastAsia" w:cs="宋体"/>
          <w:szCs w:val="21"/>
          <w:highlight w:val="none"/>
        </w:rPr>
        <w:t>的情形之一的，投标无效：</w:t>
      </w:r>
    </w:p>
    <w:p>
      <w:pPr>
        <w:pStyle w:val="91"/>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91"/>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91"/>
        <w:spacing w:before="0"/>
        <w:ind w:firstLine="480"/>
        <w:rPr>
          <w:rFonts w:ascii="宋体" w:hAnsi="宋体" w:cs="宋体"/>
          <w:highlight w:val="none"/>
        </w:rPr>
      </w:pPr>
      <w:r>
        <w:rPr>
          <w:rFonts w:hint="eastAsia" w:ascii="宋体" w:hAnsi="宋体" w:cs="宋体"/>
          <w:highlight w:val="none"/>
        </w:rPr>
        <w:t>17.3在原定投标有效期满之前，如果出现特殊情况，</w:t>
      </w:r>
      <w:r>
        <w:rPr>
          <w:rFonts w:hint="eastAsia" w:ascii="宋体" w:hAnsi="宋体" w:cs="宋体"/>
          <w:highlight w:val="none"/>
          <w:lang w:eastAsia="zh-CN"/>
        </w:rPr>
        <w:t>采购代理机构</w:t>
      </w:r>
      <w:r>
        <w:rPr>
          <w:rFonts w:hint="eastAsia" w:ascii="宋体" w:hAnsi="宋体" w:cs="宋体"/>
          <w:highlight w:val="none"/>
        </w:rPr>
        <w:t>可以以书面形式通知投标人延长投标有效期。投标人同意延长的，不得要求或被允许修改其投标文件，投标人拒绝延长的，其投标无效。</w:t>
      </w:r>
    </w:p>
    <w:p>
      <w:pPr>
        <w:pStyle w:val="91"/>
        <w:spacing w:before="0"/>
        <w:ind w:firstLine="643"/>
        <w:rPr>
          <w:rFonts w:ascii="宋体" w:hAnsi="宋体" w:cs="宋体"/>
          <w:b/>
          <w:sz w:val="32"/>
          <w:highlight w:val="none"/>
        </w:rPr>
      </w:pPr>
    </w:p>
    <w:p>
      <w:pPr>
        <w:pStyle w:val="91"/>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243"/>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243"/>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w:t>
      </w:r>
      <w:r>
        <w:rPr>
          <w:rFonts w:hint="eastAsia" w:ascii="宋体" w:hAnsi="宋体" w:cs="宋体"/>
          <w:sz w:val="24"/>
          <w:highlight w:val="none"/>
          <w:lang w:eastAsia="zh-CN"/>
        </w:rPr>
        <w:t>采购代理机构</w:t>
      </w:r>
      <w:r>
        <w:rPr>
          <w:rFonts w:hint="eastAsia" w:ascii="宋体" w:hAnsi="宋体" w:cs="宋体"/>
          <w:sz w:val="24"/>
          <w:highlight w:val="none"/>
        </w:rPr>
        <w:t>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w:t>
      </w:r>
      <w:r>
        <w:rPr>
          <w:rFonts w:hint="eastAsia" w:ascii="宋体" w:hAnsi="宋体" w:cs="宋体"/>
          <w:sz w:val="24"/>
          <w:highlight w:val="none"/>
          <w:lang w:eastAsia="zh-CN"/>
        </w:rPr>
        <w:t>采购代理机构</w:t>
      </w:r>
      <w:r>
        <w:rPr>
          <w:rFonts w:hint="eastAsia" w:ascii="宋体" w:hAnsi="宋体" w:cs="宋体"/>
          <w:sz w:val="24"/>
          <w:highlight w:val="none"/>
        </w:rPr>
        <w:t>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highlight w:val="none"/>
        </w:rPr>
      </w:pPr>
      <w:r>
        <w:rPr>
          <w:rFonts w:hint="eastAsia" w:ascii="宋体" w:hAnsi="宋体" w:cs="宋体"/>
          <w:b/>
          <w:sz w:val="24"/>
          <w:szCs w:val="20"/>
          <w:highlight w:val="none"/>
        </w:rPr>
        <w:t>　19、资格审查</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19.</w:t>
      </w:r>
      <w:r>
        <w:rPr>
          <w:rFonts w:hint="eastAsia" w:ascii="宋体" w:hAnsi="宋体" w:cs="宋体"/>
          <w:kern w:val="0"/>
          <w:sz w:val="24"/>
          <w:highlight w:val="none"/>
          <w:lang w:val="en-US" w:eastAsia="zh-CN"/>
        </w:rPr>
        <w:t>1</w:t>
      </w:r>
      <w:r>
        <w:rPr>
          <w:rFonts w:hint="eastAsia" w:ascii="宋体" w:hAnsi="宋体" w:cs="宋体"/>
          <w:sz w:val="24"/>
          <w:highlight w:val="none"/>
        </w:rPr>
        <w:t>采购人或</w:t>
      </w:r>
      <w:r>
        <w:rPr>
          <w:rFonts w:hint="eastAsia" w:ascii="宋体" w:hAnsi="宋体" w:cs="宋体"/>
          <w:sz w:val="24"/>
          <w:highlight w:val="none"/>
          <w:lang w:eastAsia="zh-CN"/>
        </w:rPr>
        <w:t>采购代理机构</w:t>
      </w:r>
      <w:r>
        <w:rPr>
          <w:rFonts w:hint="eastAsia" w:ascii="宋体" w:hAnsi="宋体" w:cs="宋体"/>
          <w:sz w:val="24"/>
          <w:highlight w:val="none"/>
        </w:rPr>
        <w:t>依据法律法规和招标文件的规定，对投标人的资格进行审查。</w:t>
      </w:r>
    </w:p>
    <w:p>
      <w:pPr>
        <w:pStyle w:val="91"/>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kern w:val="0"/>
          <w:szCs w:val="24"/>
          <w:highlight w:val="none"/>
          <w:lang w:val="en-US" w:eastAsia="zh-CN"/>
        </w:rPr>
        <w:t>2</w:t>
      </w:r>
      <w:r>
        <w:rPr>
          <w:rFonts w:hint="eastAsia" w:ascii="宋体" w:hAnsi="宋体" w:cs="宋体"/>
          <w:kern w:val="0"/>
          <w:szCs w:val="24"/>
          <w:highlight w:val="none"/>
        </w:rPr>
        <w:t>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91"/>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lang w:val="en-US" w:eastAsia="zh-CN"/>
        </w:rPr>
        <w:t>3</w:t>
      </w:r>
      <w:r>
        <w:rPr>
          <w:rFonts w:hint="eastAsia" w:ascii="宋体" w:hAnsi="宋体" w:cs="宋体"/>
          <w:highlight w:val="none"/>
        </w:rPr>
        <w:t>对未通过资格审查的投标人，采购人或</w:t>
      </w:r>
      <w:r>
        <w:rPr>
          <w:rFonts w:hint="eastAsia" w:ascii="宋体" w:hAnsi="宋体" w:cs="宋体"/>
          <w:highlight w:val="none"/>
          <w:lang w:eastAsia="zh-CN"/>
        </w:rPr>
        <w:t>采购代理机构</w:t>
      </w:r>
      <w:r>
        <w:rPr>
          <w:rFonts w:hint="eastAsia" w:ascii="宋体" w:hAnsi="宋体" w:cs="宋体"/>
          <w:highlight w:val="none"/>
        </w:rPr>
        <w:t>告知其未通过的原因。</w:t>
      </w:r>
    </w:p>
    <w:p>
      <w:pPr>
        <w:pStyle w:val="91"/>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lang w:val="en-US" w:eastAsia="zh-CN"/>
        </w:rPr>
        <w:t>4</w:t>
      </w:r>
      <w:r>
        <w:rPr>
          <w:rFonts w:hint="eastAsia" w:ascii="宋体" w:hAnsi="宋体" w:cs="宋体"/>
          <w:highlight w:val="none"/>
        </w:rPr>
        <w:t>合格投标人不足3家的，不再评标。</w:t>
      </w:r>
    </w:p>
    <w:p>
      <w:pPr>
        <w:pStyle w:val="91"/>
        <w:spacing w:before="0"/>
        <w:ind w:firstLine="0" w:firstLineChars="0"/>
        <w:rPr>
          <w:rFonts w:ascii="宋体" w:hAnsi="宋体" w:cs="宋体"/>
          <w:b/>
          <w:szCs w:val="24"/>
          <w:highlight w:val="none"/>
        </w:rPr>
      </w:pPr>
      <w:r>
        <w:rPr>
          <w:rFonts w:hint="eastAsia" w:ascii="宋体" w:hAnsi="宋体" w:cs="宋体"/>
          <w:b/>
          <w:szCs w:val="24"/>
          <w:highlight w:val="none"/>
        </w:rPr>
        <w:t>20、信用信息查询</w:t>
      </w:r>
    </w:p>
    <w:p>
      <w:pPr>
        <w:pStyle w:val="91"/>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w:t>
      </w:r>
      <w:r>
        <w:rPr>
          <w:rFonts w:hint="eastAsia" w:ascii="宋体" w:hAnsi="宋体" w:cs="宋体"/>
          <w:kern w:val="0"/>
          <w:szCs w:val="24"/>
          <w:highlight w:val="none"/>
          <w:lang w:eastAsia="zh-CN"/>
        </w:rPr>
        <w:t>采购代理机构</w:t>
      </w:r>
      <w:r>
        <w:rPr>
          <w:rFonts w:hint="eastAsia" w:ascii="宋体" w:hAnsi="宋体" w:cs="宋体"/>
          <w:kern w:val="0"/>
          <w:szCs w:val="24"/>
          <w:highlight w:val="none"/>
        </w:rPr>
        <w:t>将在资格审查时通过“信用中国”网站(www.creditchina.gov.cn)、中国政府采购网(www.ccgp.gov.cn)渠道查询投标人接受资格时的信用记录。</w:t>
      </w:r>
    </w:p>
    <w:p>
      <w:pPr>
        <w:pStyle w:val="91"/>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91"/>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1"/>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91"/>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3"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
        <w:spacing w:line="360" w:lineRule="auto"/>
        <w:ind w:left="479" w:hanging="479" w:hangingChars="199"/>
        <w:rPr>
          <w:rFonts w:cs="宋体"/>
          <w:b/>
          <w:highlight w:val="none"/>
        </w:rPr>
      </w:pPr>
      <w:r>
        <w:rPr>
          <w:rFonts w:hint="eastAsia" w:cs="宋体"/>
          <w:b/>
          <w:highlight w:val="none"/>
        </w:rPr>
        <w:t>22. 确定中标供应商</w:t>
      </w:r>
    </w:p>
    <w:p>
      <w:pPr>
        <w:pStyle w:val="91"/>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91"/>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w:t>
      </w:r>
      <w:r>
        <w:rPr>
          <w:rFonts w:hint="eastAsia" w:ascii="宋体" w:hAnsi="宋体" w:cs="宋体"/>
          <w:sz w:val="24"/>
          <w:highlight w:val="none"/>
          <w:lang w:eastAsia="zh-CN"/>
        </w:rPr>
        <w:t>采购代理机构</w:t>
      </w:r>
      <w:r>
        <w:rPr>
          <w:rFonts w:hint="eastAsia" w:ascii="宋体" w:hAnsi="宋体" w:cs="宋体"/>
          <w:sz w:val="24"/>
          <w:highlight w:val="none"/>
        </w:rPr>
        <w:t>通过电子交易平台向中标人发出中标通知书，同时编制发布采购结果公告。</w:t>
      </w:r>
      <w:r>
        <w:rPr>
          <w:rFonts w:hint="eastAsia" w:ascii="宋体" w:hAnsi="宋体" w:cs="宋体"/>
          <w:sz w:val="24"/>
          <w:highlight w:val="none"/>
          <w:lang w:eastAsia="zh-CN"/>
        </w:rPr>
        <w:t>采购代理机构</w:t>
      </w:r>
      <w:r>
        <w:rPr>
          <w:rFonts w:hint="eastAsia" w:ascii="宋体" w:hAnsi="宋体" w:cs="宋体"/>
          <w:sz w:val="24"/>
          <w:highlight w:val="none"/>
        </w:rPr>
        <w:t>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w:t>
      </w:r>
      <w:r>
        <w:rPr>
          <w:rFonts w:hint="eastAsia" w:ascii="宋体" w:hAnsi="宋体" w:cs="宋体"/>
          <w:sz w:val="24"/>
          <w:highlight w:val="none"/>
          <w:lang w:eastAsia="zh-CN"/>
        </w:rPr>
        <w:t>采购代理机构</w:t>
      </w:r>
      <w:r>
        <w:rPr>
          <w:rFonts w:hint="eastAsia" w:ascii="宋体" w:hAnsi="宋体" w:cs="宋体"/>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highlight w:val="none"/>
        </w:rPr>
        <w:t>资格审查情况、评审专家抽取规则、符合性审查情况、</w:t>
      </w:r>
      <w:bookmarkEnd w:id="14"/>
      <w:r>
        <w:rPr>
          <w:rFonts w:hint="eastAsia" w:ascii="宋体" w:hAnsi="宋体" w:cs="宋体"/>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1"/>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1"/>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91"/>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91"/>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ascii="宋体" w:hAnsi="宋体" w:cs="宋体"/>
          <w:sz w:val="24"/>
          <w:highlight w:val="none"/>
        </w:rPr>
        <w:t>1</w:t>
      </w:r>
      <w:r>
        <w:rPr>
          <w:rFonts w:hint="eastAsia" w:ascii="宋体" w:hAnsi="宋体" w:cs="宋体"/>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pStyle w:val="5"/>
        <w:ind w:left="0" w:firstLine="480" w:firstLineChars="200"/>
        <w:rPr>
          <w:rFonts w:ascii="宋体" w:hAnsi="宋体" w:eastAsia="宋体" w:cs="宋体"/>
          <w:b w:val="0"/>
          <w:bCs w:val="0"/>
          <w:snapToGrid w:val="0"/>
          <w:kern w:val="28"/>
          <w:sz w:val="24"/>
          <w:highlight w:val="none"/>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highlight w:val="none"/>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rPr>
          <w:highlight w:val="none"/>
        </w:rPr>
      </w:pPr>
    </w:p>
    <w:p>
      <w:pPr>
        <w:snapToGrid w:val="0"/>
        <w:spacing w:line="360" w:lineRule="auto"/>
        <w:ind w:firstLine="3357" w:firstLineChars="1045"/>
        <w:rPr>
          <w:rFonts w:ascii="宋体" w:hAnsi="宋体" w:cs="宋体"/>
          <w:b/>
          <w:sz w:val="32"/>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91"/>
        <w:snapToGrid w:val="0"/>
        <w:spacing w:before="0"/>
        <w:ind w:firstLine="0" w:firstLineChars="0"/>
        <w:rPr>
          <w:rFonts w:ascii="宋体" w:hAnsi="宋体" w:cs="宋体"/>
          <w:highlight w:val="none"/>
        </w:rPr>
      </w:pPr>
      <w:r>
        <w:rPr>
          <w:rFonts w:ascii="宋体" w:hAnsi="宋体" w:cs="宋体"/>
          <w:b/>
          <w:bCs/>
          <w:sz w:val="24"/>
          <w:szCs w:val="20"/>
          <w:highlight w:val="none"/>
        </w:rPr>
        <w:t>2</w:t>
      </w:r>
      <w:r>
        <w:rPr>
          <w:rFonts w:ascii="宋体" w:hAnsi="宋体" w:cs="宋体"/>
          <w:b/>
          <w:bCs/>
          <w:sz w:val="24"/>
          <w:szCs w:val="24"/>
          <w:highlight w:val="none"/>
        </w:rPr>
        <w:t>8</w:t>
      </w:r>
      <w:r>
        <w:rPr>
          <w:rFonts w:hint="eastAsia" w:ascii="宋体" w:hAnsi="宋体" w:cs="宋体"/>
          <w:b/>
          <w:szCs w:val="24"/>
          <w:highlight w:val="none"/>
        </w:rPr>
        <w:t>. 电子交易活动的中止。</w:t>
      </w:r>
      <w:r>
        <w:rPr>
          <w:rFonts w:hint="eastAsia" w:ascii="宋体" w:hAnsi="宋体" w:cs="宋体"/>
          <w:highlight w:val="none"/>
        </w:rPr>
        <w:t>采购过程中出现以下情形，导致电子交易平台无法正常运行，或者无法保证电子交易的公平、公正和安全时，</w:t>
      </w:r>
      <w:r>
        <w:rPr>
          <w:rFonts w:hint="eastAsia" w:ascii="宋体" w:hAnsi="宋体" w:cs="宋体"/>
          <w:highlight w:val="none"/>
          <w:lang w:eastAsia="zh-CN"/>
        </w:rPr>
        <w:t>采购代理机构</w:t>
      </w:r>
      <w:r>
        <w:rPr>
          <w:rFonts w:hint="eastAsia" w:ascii="宋体" w:hAnsi="宋体" w:cs="宋体"/>
          <w:highlight w:val="none"/>
        </w:rPr>
        <w:t>可中止电子交易活动：</w:t>
      </w:r>
    </w:p>
    <w:p>
      <w:pPr>
        <w:pStyle w:val="91"/>
        <w:snapToGrid w:val="0"/>
        <w:spacing w:before="0"/>
        <w:ind w:firstLine="480"/>
        <w:rPr>
          <w:rFonts w:ascii="宋体" w:hAnsi="宋体" w:cs="宋体"/>
          <w:highlight w:val="none"/>
        </w:rPr>
      </w:pPr>
      <w:r>
        <w:rPr>
          <w:rFonts w:hint="eastAsia" w:ascii="宋体" w:hAnsi="宋体" w:cs="宋体"/>
          <w:highlight w:val="none"/>
        </w:rPr>
        <w:t xml:space="preserve">28.1电子交易平台发生故障而无法登录访问的； </w:t>
      </w:r>
    </w:p>
    <w:p>
      <w:pPr>
        <w:pStyle w:val="91"/>
        <w:snapToGrid w:val="0"/>
        <w:spacing w:before="0"/>
        <w:ind w:firstLine="480"/>
        <w:rPr>
          <w:rFonts w:ascii="宋体" w:hAnsi="宋体" w:cs="宋体"/>
          <w:highlight w:val="none"/>
        </w:rPr>
      </w:pPr>
      <w:r>
        <w:rPr>
          <w:rFonts w:hint="eastAsia" w:ascii="宋体" w:hAnsi="宋体" w:cs="宋体"/>
          <w:highlight w:val="none"/>
        </w:rPr>
        <w:t>28.2电子交易平台应用或数据库出现错误，不能进行正常操作的；</w:t>
      </w:r>
    </w:p>
    <w:p>
      <w:pPr>
        <w:pStyle w:val="91"/>
        <w:snapToGrid w:val="0"/>
        <w:spacing w:before="0"/>
        <w:ind w:firstLine="480"/>
        <w:rPr>
          <w:rFonts w:ascii="宋体" w:hAnsi="宋体" w:cs="宋体"/>
          <w:highlight w:val="none"/>
        </w:rPr>
      </w:pPr>
      <w:r>
        <w:rPr>
          <w:rFonts w:hint="eastAsia" w:ascii="宋体" w:hAnsi="宋体" w:cs="宋体"/>
          <w:highlight w:val="none"/>
        </w:rPr>
        <w:t>28.3电子交易平台发现严重安全漏洞，有潜在泄密危险的；</w:t>
      </w:r>
    </w:p>
    <w:p>
      <w:pPr>
        <w:pStyle w:val="91"/>
        <w:snapToGrid w:val="0"/>
        <w:spacing w:before="0"/>
        <w:ind w:firstLine="480"/>
        <w:rPr>
          <w:rFonts w:ascii="宋体" w:hAnsi="宋体" w:cs="宋体"/>
          <w:highlight w:val="none"/>
        </w:rPr>
      </w:pPr>
      <w:r>
        <w:rPr>
          <w:rFonts w:hint="eastAsia" w:ascii="宋体" w:hAnsi="宋体" w:cs="宋体"/>
          <w:highlight w:val="none"/>
        </w:rPr>
        <w:t xml:space="preserve">28.4病毒发作导致不能进行正常操作的； </w:t>
      </w:r>
    </w:p>
    <w:p>
      <w:pPr>
        <w:pStyle w:val="91"/>
        <w:snapToGrid w:val="0"/>
        <w:spacing w:before="0"/>
        <w:ind w:firstLine="480"/>
        <w:rPr>
          <w:rFonts w:ascii="宋体" w:hAnsi="宋体" w:cs="宋体"/>
          <w:highlight w:val="none"/>
        </w:rPr>
      </w:pPr>
      <w:r>
        <w:rPr>
          <w:rFonts w:hint="eastAsia" w:ascii="宋体" w:hAnsi="宋体" w:cs="宋体"/>
          <w:highlight w:val="none"/>
        </w:rPr>
        <w:t>28.5其他无法保证电子交易的公平、公正和安全的情况。</w:t>
      </w:r>
    </w:p>
    <w:p>
      <w:pPr>
        <w:pStyle w:val="91"/>
        <w:snapToGrid w:val="0"/>
        <w:spacing w:before="0"/>
        <w:ind w:firstLine="0" w:firstLineChars="0"/>
        <w:rPr>
          <w:rFonts w:ascii="宋体" w:hAnsi="宋体" w:cs="宋体"/>
          <w:highlight w:val="none"/>
        </w:rPr>
      </w:pPr>
      <w:r>
        <w:rPr>
          <w:rFonts w:hint="eastAsia" w:ascii="宋体" w:hAnsi="宋体" w:cs="宋体"/>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九、验收</w:t>
      </w:r>
    </w:p>
    <w:p>
      <w:pPr>
        <w:pStyle w:val="2"/>
        <w:spacing w:line="360" w:lineRule="auto"/>
        <w:ind w:firstLine="0" w:firstLineChars="0"/>
        <w:rPr>
          <w:rFonts w:cs="宋体"/>
          <w:b/>
          <w:highlight w:val="none"/>
        </w:rPr>
      </w:pPr>
      <w:r>
        <w:rPr>
          <w:rFonts w:hint="eastAsia" w:cs="宋体"/>
          <w:b/>
          <w:highlight w:val="none"/>
        </w:rPr>
        <w:t>30.验收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5" w:name="_Hlt68057669"/>
      <w:bookmarkEnd w:id="15"/>
      <w:bookmarkStart w:id="16" w:name="_Hlt74730295"/>
      <w:bookmarkEnd w:id="16"/>
      <w:bookmarkStart w:id="17" w:name="_Hlt68072990"/>
      <w:bookmarkEnd w:id="17"/>
      <w:bookmarkStart w:id="18" w:name="_Hlt74714665"/>
      <w:bookmarkEnd w:id="18"/>
      <w:bookmarkStart w:id="19" w:name="_Hlt68073093"/>
      <w:bookmarkEnd w:id="19"/>
      <w:bookmarkStart w:id="20" w:name="_Hlt75236011"/>
      <w:bookmarkEnd w:id="20"/>
      <w:bookmarkStart w:id="21" w:name="_Hlt75236290"/>
      <w:bookmarkEnd w:id="21"/>
      <w:bookmarkStart w:id="22" w:name="_Hlt75236101"/>
      <w:bookmarkEnd w:id="22"/>
      <w:bookmarkStart w:id="23" w:name="_Hlt74729768"/>
      <w:bookmarkEnd w:id="23"/>
      <w:bookmarkStart w:id="24" w:name="_Hlt74707468"/>
      <w:bookmarkEnd w:id="24"/>
      <w:bookmarkStart w:id="25" w:name="_Hlt68072998"/>
      <w:bookmarkEnd w:id="25"/>
      <w:bookmarkStart w:id="26" w:name="_Hlt68403820"/>
      <w:bookmarkEnd w:id="26"/>
    </w:p>
    <w:bookmarkEnd w:id="11"/>
    <w:bookmarkEnd w:id="12"/>
    <w:p>
      <w:pPr>
        <w:spacing w:line="360" w:lineRule="auto"/>
        <w:jc w:val="center"/>
        <w:outlineLvl w:val="0"/>
        <w:rPr>
          <w:rFonts w:ascii="宋体" w:hAnsi="宋体" w:cs="宋体"/>
          <w:b/>
          <w:sz w:val="36"/>
          <w:szCs w:val="36"/>
          <w:highlight w:val="none"/>
        </w:rPr>
      </w:pPr>
      <w:bookmarkStart w:id="27" w:name="第四部分"/>
      <w:r>
        <w:rPr>
          <w:rFonts w:hint="eastAsia" w:ascii="宋体" w:hAnsi="宋体" w:cs="宋体"/>
          <w:b/>
          <w:sz w:val="36"/>
          <w:szCs w:val="36"/>
          <w:highlight w:val="none"/>
        </w:rPr>
        <w:t>第三部分   采购需求</w:t>
      </w:r>
    </w:p>
    <w:p>
      <w:pPr>
        <w:spacing w:line="360" w:lineRule="auto"/>
        <w:ind w:firstLine="241" w:firstLineChars="100"/>
        <w:jc w:val="left"/>
        <w:rPr>
          <w:rFonts w:ascii="宋体" w:cs="仿宋_GB2312"/>
          <w:b/>
          <w:bCs/>
          <w:sz w:val="24"/>
        </w:rPr>
      </w:pPr>
      <w:r>
        <w:rPr>
          <w:rFonts w:hint="eastAsia" w:ascii="宋体" w:hAnsi="宋体" w:cs="仿宋_GB2312"/>
          <w:b/>
          <w:bCs/>
          <w:sz w:val="24"/>
          <w:lang w:val="en-US" w:eastAsia="zh-CN"/>
        </w:rPr>
        <w:t>一、</w:t>
      </w:r>
      <w:r>
        <w:rPr>
          <w:rFonts w:hint="eastAsia" w:ascii="宋体" w:hAnsi="宋体" w:cs="仿宋_GB2312"/>
          <w:b/>
          <w:bCs/>
          <w:sz w:val="24"/>
        </w:rPr>
        <w:t>项目概况</w:t>
      </w:r>
    </w:p>
    <w:p>
      <w:pPr>
        <w:spacing w:before="157" w:beforeLines="50" w:after="157" w:after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余杭街道夕阳红概况：总用地面积37200平方米，具体地址：余杭街道天目山西路699号，要求委托有资质的第三方管理运营（简称“运营方”）。项目位于余杭区余杭街道02省道南面，改造面积9087平方米，新建面积约</w:t>
      </w:r>
      <w:r>
        <w:rPr>
          <w:rFonts w:ascii="宋体" w:hAnsi="宋体" w:cs="宋体"/>
          <w:color w:val="auto"/>
          <w:sz w:val="24"/>
          <w:highlight w:val="none"/>
        </w:rPr>
        <w:t>1394</w:t>
      </w:r>
      <w:r>
        <w:rPr>
          <w:rFonts w:hint="eastAsia" w:ascii="宋体" w:hAnsi="宋体" w:cs="宋体"/>
          <w:color w:val="auto"/>
          <w:sz w:val="24"/>
          <w:highlight w:val="none"/>
        </w:rPr>
        <w:t>平方米，总建筑面积</w:t>
      </w:r>
      <w:r>
        <w:rPr>
          <w:rFonts w:ascii="宋体" w:hAnsi="宋体" w:cs="宋体"/>
          <w:color w:val="auto"/>
          <w:sz w:val="24"/>
          <w:highlight w:val="none"/>
        </w:rPr>
        <w:t>10481</w:t>
      </w:r>
      <w:r>
        <w:rPr>
          <w:rFonts w:hint="eastAsia" w:ascii="宋体" w:hAnsi="宋体" w:cs="宋体"/>
          <w:color w:val="auto"/>
          <w:sz w:val="24"/>
          <w:highlight w:val="none"/>
        </w:rPr>
        <w:t>平方米。区块由4幢旧楼改建和一幢新建大楼组成，主要为住宿公寓、餐饮、文化娱乐活动中心组成。</w:t>
      </w:r>
    </w:p>
    <w:p>
      <w:pPr>
        <w:spacing w:before="157" w:beforeLines="50" w:after="157" w:afterLines="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项目由余杭街道完成前期的改造、装修、设备设施配置、家具配置、办公用品、床品、医疗康复设备等，</w:t>
      </w:r>
      <w:r>
        <w:rPr>
          <w:rFonts w:hint="eastAsia" w:ascii="宋体" w:hAnsi="宋体" w:cs="宋体"/>
          <w:color w:val="auto"/>
          <w:sz w:val="24"/>
          <w:highlight w:val="none"/>
          <w:lang w:eastAsia="zh-CN"/>
        </w:rPr>
        <w:t>目前正常运营中</w:t>
      </w:r>
      <w:r>
        <w:rPr>
          <w:rFonts w:hint="eastAsia" w:ascii="宋体" w:hAnsi="宋体" w:cs="宋体"/>
          <w:color w:val="auto"/>
          <w:sz w:val="24"/>
          <w:highlight w:val="none"/>
        </w:rPr>
        <w:t>。</w:t>
      </w:r>
    </w:p>
    <w:p>
      <w:pPr>
        <w:spacing w:before="157" w:beforeLines="50" w:after="157" w:afterLines="50" w:line="360" w:lineRule="auto"/>
        <w:rPr>
          <w:rFonts w:hint="eastAsia" w:ascii="宋体" w:hAnsi="宋体" w:cs="宋体"/>
          <w:b/>
          <w:bCs w:val="0"/>
          <w:color w:val="auto"/>
          <w:sz w:val="24"/>
          <w:highlight w:val="none"/>
        </w:rPr>
      </w:pPr>
      <w:r>
        <w:rPr>
          <w:rFonts w:hint="eastAsia" w:ascii="宋体" w:hAnsi="宋体" w:cs="宋体"/>
          <w:b/>
          <w:bCs w:val="0"/>
          <w:color w:val="auto"/>
          <w:sz w:val="24"/>
          <w:highlight w:val="none"/>
          <w:lang w:val="en-US" w:eastAsia="zh-CN"/>
        </w:rPr>
        <w:t>二、</w:t>
      </w:r>
      <w:r>
        <w:rPr>
          <w:rFonts w:hint="eastAsia" w:ascii="宋体" w:hAnsi="宋体" w:cs="宋体"/>
          <w:b/>
          <w:bCs w:val="0"/>
          <w:color w:val="auto"/>
          <w:sz w:val="24"/>
          <w:highlight w:val="none"/>
        </w:rPr>
        <w:t>采购内容</w:t>
      </w:r>
    </w:p>
    <w:p>
      <w:pPr>
        <w:spacing w:before="157" w:beforeLines="50" w:after="157" w:after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hint="eastAsia" w:ascii="宋体" w:hAnsi="宋体" w:cs="宋体"/>
          <w:color w:val="auto"/>
          <w:sz w:val="24"/>
          <w:highlight w:val="none"/>
        </w:rPr>
        <w:t>运营方在项目正式移交后，以项目为主体设立养老经营服务单位，派驻专业团队，全权负责项目日常运营管理，人员招聘和管理，财务管理，医疗管理，餐饮服务管理。</w:t>
      </w:r>
    </w:p>
    <w:p>
      <w:pPr>
        <w:spacing w:before="157" w:beforeLines="50" w:after="157" w:after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运营方应按照《浙江省养老机构服务与管理规范》三星级标准对养老机构进行运营管理，为养老机构范围内老人的生活照料、文化娱乐和医疗护理康复、餐饮等养老服务。</w:t>
      </w:r>
    </w:p>
    <w:p>
      <w:pPr>
        <w:spacing w:before="157" w:beforeLines="50" w:after="157" w:afterLines="50" w:line="360" w:lineRule="auto"/>
        <w:ind w:firstLine="480" w:firstLineChars="200"/>
        <w:rPr>
          <w:rFonts w:ascii="宋体" w:hAnsi="宋体" w:cs="宋体"/>
          <w:color w:val="auto"/>
          <w:sz w:val="24"/>
          <w:highlight w:val="none"/>
        </w:rPr>
      </w:pPr>
      <w:bookmarkStart w:id="28" w:name="_Hlk527961183"/>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rPr>
        <w:t>此次采购费用包括：项目人工成本、项目物业维护费用（水、电、天然气、绿植费用、设备维修费用&lt;不含设备更新、更换，房屋和建筑主体及结构维修&gt;）、项目日常运营耗材（人员办公用品、邮电通讯费用、网络费用、办公软件）、医疗康复日常易耗品、日常活动及节庆费用、项目保险、管理费用。</w:t>
      </w:r>
      <w:bookmarkEnd w:id="28"/>
    </w:p>
    <w:p>
      <w:pPr>
        <w:spacing w:before="157" w:beforeLines="50" w:after="157" w:afterLines="50"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cs="宋体"/>
          <w:color w:val="auto"/>
          <w:sz w:val="24"/>
          <w:highlight w:val="none"/>
        </w:rPr>
        <w:t>项目</w:t>
      </w:r>
      <w:r>
        <w:rPr>
          <w:rFonts w:hint="eastAsia" w:ascii="宋体" w:hAnsi="宋体" w:cs="宋体"/>
          <w:color w:val="auto"/>
          <w:sz w:val="24"/>
          <w:highlight w:val="none"/>
          <w:lang w:val="en-US" w:eastAsia="zh-CN"/>
        </w:rPr>
        <w:t>需配备专业医疗服务人员，处理老人的一些</w:t>
      </w:r>
      <w:r>
        <w:rPr>
          <w:rFonts w:hint="eastAsia" w:ascii="宋体" w:hAnsi="宋体" w:cs="宋体"/>
          <w:color w:val="auto"/>
          <w:sz w:val="24"/>
          <w:highlight w:val="none"/>
        </w:rPr>
        <w:t>日常常规护理</w:t>
      </w:r>
      <w:r>
        <w:rPr>
          <w:rFonts w:hint="eastAsia" w:ascii="宋体" w:hAnsi="宋体" w:cs="宋体"/>
          <w:color w:val="auto"/>
          <w:sz w:val="24"/>
          <w:highlight w:val="none"/>
          <w:lang w:eastAsia="zh-CN"/>
        </w:rPr>
        <w:t>。</w:t>
      </w:r>
    </w:p>
    <w:p>
      <w:pPr>
        <w:spacing w:before="157" w:beforeLines="50" w:after="157" w:afterLines="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w:t>
      </w:r>
      <w:r>
        <w:rPr>
          <w:rFonts w:hint="eastAsia" w:ascii="宋体" w:hAnsi="宋体" w:cs="宋体"/>
          <w:color w:val="auto"/>
          <w:sz w:val="24"/>
          <w:highlight w:val="none"/>
        </w:rPr>
        <w:t>项目餐饮采取实销的形式，由老人自主购买就餐。项目餐饮收费标准应按照《浙江省物价局 浙江省民政厅关于印发&lt;浙江省养老服务收费管理暂行办法&gt;的通知》（浙价费〔2014〕235号），并经街道审批同意后执行。食堂须达到高标准供餐，根据老人的健康营养需求和生理机能特点，做好营养搭配，针对特殊需求老人提供特殊餐食。</w:t>
      </w:r>
    </w:p>
    <w:p>
      <w:pPr>
        <w:spacing w:before="157" w:beforeLines="50" w:after="157" w:afterLines="50" w:line="360" w:lineRule="auto"/>
        <w:rPr>
          <w:rFonts w:hint="eastAsia" w:ascii="宋体" w:hAnsi="宋体" w:cs="宋体"/>
          <w:b w:val="0"/>
          <w:bCs/>
          <w:color w:val="auto"/>
          <w:sz w:val="24"/>
          <w:highlight w:val="none"/>
        </w:rPr>
      </w:pPr>
      <w:r>
        <w:rPr>
          <w:rFonts w:hint="eastAsia" w:ascii="宋体" w:hAnsi="宋体" w:cs="宋体"/>
          <w:b/>
          <w:bCs w:val="0"/>
          <w:color w:val="auto"/>
          <w:sz w:val="24"/>
          <w:highlight w:val="none"/>
          <w:lang w:val="en-US" w:eastAsia="zh-CN"/>
        </w:rPr>
        <w:t>三、</w:t>
      </w:r>
      <w:r>
        <w:rPr>
          <w:rFonts w:hint="eastAsia" w:ascii="宋体" w:hAnsi="宋体" w:cs="宋体"/>
          <w:b/>
          <w:bCs w:val="0"/>
          <w:color w:val="auto"/>
          <w:sz w:val="24"/>
          <w:highlight w:val="none"/>
        </w:rPr>
        <w:t>入住对象基本条件及概况</w:t>
      </w:r>
    </w:p>
    <w:p>
      <w:pPr>
        <w:spacing w:before="157" w:beforeLines="50" w:after="157" w:afterLines="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余杭街道目前有</w:t>
      </w:r>
      <w:r>
        <w:rPr>
          <w:rFonts w:hint="eastAsia" w:ascii="宋体" w:hAnsi="宋体" w:cs="宋体"/>
          <w:color w:val="auto"/>
          <w:sz w:val="24"/>
          <w:highlight w:val="none"/>
          <w:lang w:val="en-US" w:eastAsia="zh-CN"/>
        </w:rPr>
        <w:t>50余</w:t>
      </w:r>
      <w:r>
        <w:rPr>
          <w:rFonts w:hint="eastAsia" w:ascii="宋体" w:hAnsi="宋体" w:cs="宋体"/>
          <w:color w:val="auto"/>
          <w:sz w:val="24"/>
          <w:highlight w:val="none"/>
        </w:rPr>
        <w:t>名拆迁待安置老人及</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名短期托养人员，老人具体情况及名单详见附表。接收对象须报余杭街道备案后入住。目前只接受余杭街道老街拆迁安置区块的老人（由余杭街道提供入住老人花名册）及余杭街道户籍通过评估后入住托养中心的老人。严禁床位私下转让，严格实行人床一致。</w:t>
      </w:r>
    </w:p>
    <w:p>
      <w:pPr>
        <w:spacing w:before="157" w:beforeLines="50" w:after="157" w:afterLines="50" w:line="360" w:lineRule="auto"/>
        <w:rPr>
          <w:rFonts w:hint="eastAsia" w:ascii="宋体" w:hAnsi="宋体" w:cs="宋体"/>
          <w:b w:val="0"/>
          <w:bCs/>
          <w:color w:val="auto"/>
          <w:sz w:val="24"/>
          <w:highlight w:val="none"/>
        </w:rPr>
      </w:pPr>
      <w:r>
        <w:rPr>
          <w:rFonts w:hint="eastAsia" w:ascii="宋体" w:hAnsi="宋体" w:cs="宋体"/>
          <w:b/>
          <w:bCs w:val="0"/>
          <w:color w:val="auto"/>
          <w:sz w:val="24"/>
          <w:highlight w:val="none"/>
          <w:lang w:val="en-US" w:eastAsia="zh-CN"/>
        </w:rPr>
        <w:t>四、</w:t>
      </w:r>
      <w:r>
        <w:rPr>
          <w:rFonts w:hint="eastAsia" w:ascii="宋体" w:hAnsi="宋体" w:cs="宋体"/>
          <w:b/>
          <w:bCs w:val="0"/>
          <w:color w:val="auto"/>
          <w:sz w:val="24"/>
          <w:highlight w:val="none"/>
        </w:rPr>
        <w:t>具体内容、要求等</w:t>
      </w:r>
    </w:p>
    <w:p>
      <w:pPr>
        <w:spacing w:before="157" w:beforeLines="50" w:after="157" w:afterLines="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运营方在经营协议期间，认真执行《中华人民共和国老年人权益保障法》、《养老机构管理办法》（民政部令第49号）、《老年人社会福利机构基本规范》、《浙江省养老机构服务与管理规范》（DB 33/T 926—2014）等规定要求，健全组织，狠抓服务质量，按省三星级养老机构配备相关工作人员，定期组织养老护理职业资格培训、职称评定，达到持证上岗的要求，切实维护入住老人的合法权益，提供优质贴心服务。</w:t>
      </w:r>
    </w:p>
    <w:p>
      <w:pPr>
        <w:spacing w:before="157" w:beforeLines="50" w:after="157" w:afterLines="50" w:line="360" w:lineRule="auto"/>
        <w:ind w:firstLine="480" w:firstLineChars="200"/>
        <w:rPr>
          <w:rFonts w:hint="eastAsia" w:ascii="宋体" w:hAnsi="宋体" w:cs="宋体"/>
          <w:b/>
          <w:color w:val="auto"/>
          <w:sz w:val="24"/>
          <w:highlight w:val="none"/>
        </w:rPr>
      </w:pPr>
      <w:r>
        <w:rPr>
          <w:rFonts w:hint="eastAsia" w:ascii="宋体" w:hAnsi="宋体" w:cs="宋体"/>
          <w:b w:val="0"/>
          <w:bCs/>
          <w:color w:val="auto"/>
          <w:sz w:val="24"/>
          <w:highlight w:val="none"/>
          <w:lang w:val="en-US" w:eastAsia="zh-CN"/>
        </w:rPr>
        <w:t xml:space="preserve">4.1 </w:t>
      </w:r>
      <w:r>
        <w:rPr>
          <w:rFonts w:hint="eastAsia" w:ascii="宋体" w:hAnsi="宋体" w:cs="宋体"/>
          <w:b w:val="0"/>
          <w:bCs/>
          <w:color w:val="auto"/>
          <w:sz w:val="24"/>
          <w:highlight w:val="none"/>
        </w:rPr>
        <w:t>机构设置及团队要求：</w:t>
      </w:r>
    </w:p>
    <w:p>
      <w:pPr>
        <w:spacing w:before="157" w:beforeLines="50" w:after="157" w:after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4.1.1</w:t>
      </w:r>
      <w:r>
        <w:rPr>
          <w:rFonts w:hint="eastAsia" w:ascii="宋体" w:hAnsi="宋体" w:cs="宋体"/>
          <w:color w:val="auto"/>
          <w:sz w:val="24"/>
          <w:highlight w:val="none"/>
        </w:rPr>
        <w:t>中标人派驻本项目的主要负责人有大型养老服务、医疗康复经营管理经验，并应按规定配备好相应资质的管理护理人员，建立健全各项规章制度、服务标准、工作流程，确保服务质量，并接受采购人等相关部门的监督和考核；首批派驻养老区块团队中管理人员不少于3人（含项目负责人），项目负责人具有本科及以上学历，管理团队三人均具有5年及以上养老相关从业经验。</w:t>
      </w:r>
    </w:p>
    <w:p>
      <w:pPr>
        <w:spacing w:before="157" w:beforeLines="50" w:after="157" w:after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 xml:space="preserve">4.1.2 </w:t>
      </w:r>
      <w:r>
        <w:rPr>
          <w:rFonts w:hint="eastAsia" w:ascii="宋体" w:hAnsi="宋体" w:cs="宋体"/>
          <w:color w:val="auto"/>
          <w:sz w:val="24"/>
          <w:highlight w:val="none"/>
        </w:rPr>
        <w:t>为确保项目正常运营管理，运营方必须明确内部管理职能；项目负责人每月在该项目指导运营工作不得少于5天。在</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年内，项目负责人（院长）除培训、会议、休假外，必须常驻该项目。如确因患病、辞职等原因需更换负责人（院长），需提前1个月向采购人提出申请，经批准后方可调整。</w:t>
      </w:r>
    </w:p>
    <w:p>
      <w:pPr>
        <w:spacing w:before="157" w:beforeLines="50" w:after="157" w:afterLines="50" w:line="360" w:lineRule="auto"/>
        <w:ind w:firstLine="480" w:firstLineChars="200"/>
        <w:rPr>
          <w:rFonts w:hint="eastAsia" w:ascii="宋体" w:hAnsi="宋体" w:cs="宋体"/>
          <w:b/>
          <w:color w:val="auto"/>
          <w:sz w:val="24"/>
          <w:highlight w:val="none"/>
        </w:rPr>
      </w:pPr>
      <w:r>
        <w:rPr>
          <w:rFonts w:hint="eastAsia" w:ascii="宋体" w:hAnsi="宋体" w:cs="宋体"/>
          <w:b w:val="0"/>
          <w:bCs/>
          <w:color w:val="auto"/>
          <w:sz w:val="24"/>
          <w:highlight w:val="none"/>
          <w:lang w:val="en-US" w:eastAsia="zh-CN"/>
        </w:rPr>
        <w:t>4.1.3</w:t>
      </w:r>
      <w:r>
        <w:rPr>
          <w:rFonts w:hint="eastAsia" w:ascii="宋体" w:hAnsi="宋体" w:cs="宋体"/>
          <w:b w:val="0"/>
          <w:bCs/>
          <w:color w:val="auto"/>
          <w:sz w:val="24"/>
          <w:highlight w:val="none"/>
        </w:rPr>
        <w:t>其他人员：</w:t>
      </w:r>
      <w:r>
        <w:rPr>
          <w:rFonts w:hint="eastAsia" w:ascii="宋体" w:hAnsi="宋体" w:cs="宋体"/>
          <w:color w:val="auto"/>
          <w:sz w:val="24"/>
          <w:highlight w:val="none"/>
        </w:rPr>
        <w:t>投标人配备安保人员不少于</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人（</w:t>
      </w:r>
      <w:r>
        <w:rPr>
          <w:rFonts w:hint="eastAsia" w:ascii="宋体" w:hAnsi="宋体"/>
          <w:color w:val="auto"/>
          <w:sz w:val="24"/>
          <w:highlight w:val="none"/>
        </w:rPr>
        <w:t>男性</w:t>
      </w:r>
      <w:r>
        <w:rPr>
          <w:rFonts w:hint="eastAsia" w:ascii="宋体" w:hAnsi="宋体" w:cs="宋体"/>
          <w:color w:val="auto"/>
          <w:sz w:val="24"/>
          <w:highlight w:val="none"/>
        </w:rPr>
        <w:t>），保洁人员不少于2人（</w:t>
      </w:r>
      <w:r>
        <w:rPr>
          <w:rFonts w:hint="eastAsia" w:ascii="宋体" w:hAnsi="宋体"/>
          <w:color w:val="auto"/>
          <w:sz w:val="24"/>
          <w:highlight w:val="none"/>
        </w:rPr>
        <w:t>女性</w:t>
      </w:r>
      <w:r>
        <w:rPr>
          <w:rFonts w:hint="eastAsia" w:ascii="宋体" w:hAnsi="宋体" w:cs="宋体"/>
          <w:color w:val="auto"/>
          <w:sz w:val="24"/>
          <w:highlight w:val="none"/>
        </w:rPr>
        <w:t>）。</w:t>
      </w:r>
    </w:p>
    <w:p>
      <w:pPr>
        <w:spacing w:line="360" w:lineRule="auto"/>
        <w:ind w:firstLine="480" w:firstLineChars="200"/>
        <w:rPr>
          <w:rFonts w:ascii="宋体" w:hAnsi="宋体"/>
          <w:b w:val="0"/>
          <w:bCs/>
          <w:color w:val="auto"/>
          <w:sz w:val="24"/>
          <w:highlight w:val="none"/>
        </w:rPr>
      </w:pPr>
      <w:r>
        <w:rPr>
          <w:rFonts w:hint="eastAsia" w:ascii="宋体" w:hAnsi="宋体"/>
          <w:b w:val="0"/>
          <w:bCs/>
          <w:color w:val="auto"/>
          <w:sz w:val="24"/>
          <w:highlight w:val="none"/>
          <w:lang w:val="en-US" w:eastAsia="zh-CN"/>
        </w:rPr>
        <w:t xml:space="preserve">4.2 </w:t>
      </w:r>
      <w:r>
        <w:rPr>
          <w:rFonts w:hint="eastAsia" w:ascii="宋体" w:hAnsi="宋体"/>
          <w:b w:val="0"/>
          <w:bCs/>
          <w:color w:val="auto"/>
          <w:sz w:val="24"/>
          <w:highlight w:val="none"/>
        </w:rPr>
        <w:t>养老护理服务管理：</w:t>
      </w:r>
    </w:p>
    <w:p>
      <w:pPr>
        <w:spacing w:line="360" w:lineRule="auto"/>
        <w:ind w:firstLine="480" w:firstLineChars="200"/>
        <w:rPr>
          <w:rFonts w:ascii="宋体" w:hAnsi="宋体"/>
          <w:color w:val="auto"/>
          <w:spacing w:val="8"/>
          <w:sz w:val="24"/>
          <w:highlight w:val="none"/>
          <w:shd w:val="clear" w:color="auto" w:fill="FFFFFF"/>
        </w:rPr>
      </w:pPr>
      <w:r>
        <w:rPr>
          <w:rFonts w:hint="eastAsia" w:ascii="宋体" w:hAnsi="宋体" w:cs="宋体"/>
          <w:b w:val="0"/>
          <w:bCs/>
          <w:color w:val="auto"/>
          <w:sz w:val="24"/>
          <w:highlight w:val="none"/>
          <w:lang w:val="en-US" w:eastAsia="zh-CN"/>
        </w:rPr>
        <w:t xml:space="preserve">4.2.1 </w:t>
      </w:r>
      <w:r>
        <w:rPr>
          <w:rFonts w:hint="eastAsia" w:ascii="宋体" w:hAnsi="宋体" w:cs="宋体"/>
          <w:b w:val="0"/>
          <w:bCs/>
          <w:color w:val="auto"/>
          <w:sz w:val="24"/>
          <w:highlight w:val="none"/>
        </w:rPr>
        <w:t>人员设置：</w:t>
      </w:r>
      <w:r>
        <w:rPr>
          <w:rFonts w:hint="eastAsia" w:ascii="宋体" w:hAnsi="宋体" w:cs="宋体"/>
          <w:color w:val="auto"/>
          <w:kern w:val="0"/>
          <w:sz w:val="24"/>
          <w:highlight w:val="none"/>
        </w:rPr>
        <w:t>24小时内，养老护理员与服务对象（拆迁安置老人）比例不低于1:</w:t>
      </w:r>
      <w:r>
        <w:rPr>
          <w:rFonts w:ascii="宋体" w:hAnsi="宋体" w:cs="宋体"/>
          <w:color w:val="auto"/>
          <w:kern w:val="0"/>
          <w:sz w:val="24"/>
          <w:highlight w:val="none"/>
        </w:rPr>
        <w:t>9</w:t>
      </w:r>
      <w:r>
        <w:rPr>
          <w:rFonts w:hint="eastAsia" w:ascii="宋体" w:hAnsi="宋体" w:cs="宋体"/>
          <w:color w:val="auto"/>
          <w:kern w:val="0"/>
          <w:sz w:val="24"/>
          <w:highlight w:val="none"/>
        </w:rPr>
        <w:t>；</w:t>
      </w:r>
    </w:p>
    <w:p>
      <w:pPr>
        <w:spacing w:line="360" w:lineRule="auto"/>
        <w:ind w:firstLine="480" w:firstLineChars="200"/>
        <w:rPr>
          <w:rFonts w:ascii="宋体" w:hAnsi="宋体" w:cs="宋体"/>
          <w:b w:val="0"/>
          <w:bCs/>
          <w:color w:val="auto"/>
          <w:sz w:val="24"/>
          <w:highlight w:val="none"/>
        </w:rPr>
      </w:pPr>
      <w:r>
        <w:rPr>
          <w:rFonts w:hint="eastAsia" w:ascii="宋体" w:hAnsi="宋体" w:cs="宋体"/>
          <w:b w:val="0"/>
          <w:bCs/>
          <w:color w:val="auto"/>
          <w:sz w:val="24"/>
          <w:highlight w:val="none"/>
          <w:lang w:val="en-US" w:eastAsia="zh-CN"/>
        </w:rPr>
        <w:t xml:space="preserve">4.3 </w:t>
      </w:r>
      <w:r>
        <w:rPr>
          <w:rFonts w:hint="eastAsia" w:ascii="宋体" w:hAnsi="宋体" w:cs="宋体"/>
          <w:b w:val="0"/>
          <w:bCs/>
          <w:color w:val="auto"/>
          <w:sz w:val="24"/>
          <w:highlight w:val="none"/>
        </w:rPr>
        <w:t>人员要求：</w:t>
      </w:r>
    </w:p>
    <w:p>
      <w:pPr>
        <w:spacing w:line="360" w:lineRule="auto"/>
        <w:ind w:firstLine="480" w:firstLineChars="200"/>
        <w:rPr>
          <w:rFonts w:hint="eastAsia" w:ascii="宋体" w:hAnsi="宋体"/>
          <w:color w:val="auto"/>
          <w:spacing w:val="8"/>
          <w:sz w:val="24"/>
          <w:highlight w:val="none"/>
          <w:shd w:val="clear" w:color="auto" w:fill="FFFFFF"/>
        </w:rPr>
      </w:pPr>
      <w:r>
        <w:rPr>
          <w:rFonts w:hint="eastAsia" w:ascii="宋体" w:hAnsi="宋体" w:cs="宋体"/>
          <w:color w:val="auto"/>
          <w:sz w:val="24"/>
          <w:highlight w:val="none"/>
          <w:lang w:val="en-US" w:eastAsia="zh-CN"/>
        </w:rPr>
        <w:t xml:space="preserve">4.3.1 </w:t>
      </w:r>
      <w:r>
        <w:rPr>
          <w:rFonts w:hint="eastAsia" w:ascii="宋体" w:hAnsi="宋体" w:cs="宋体"/>
          <w:color w:val="auto"/>
          <w:sz w:val="24"/>
          <w:highlight w:val="none"/>
        </w:rPr>
        <w:t>养老护理员不少于</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人，并持有养老护理职业资格证书或技能等级证书或护理执业证书，持证上岗率达</w:t>
      </w:r>
      <w:r>
        <w:rPr>
          <w:rFonts w:ascii="宋体" w:hAnsi="宋体" w:cs="宋体"/>
          <w:color w:val="auto"/>
          <w:sz w:val="24"/>
          <w:highlight w:val="none"/>
        </w:rPr>
        <w:t>90%以上</w:t>
      </w:r>
      <w:r>
        <w:rPr>
          <w:rFonts w:hint="eastAsia" w:ascii="宋体" w:hAnsi="宋体" w:cs="宋体"/>
          <w:color w:val="auto"/>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 xml:space="preserve">4.3.2 </w:t>
      </w:r>
      <w:r>
        <w:rPr>
          <w:rFonts w:hint="eastAsia" w:ascii="宋体" w:hAnsi="宋体" w:cs="宋体"/>
          <w:color w:val="auto"/>
          <w:kern w:val="0"/>
          <w:sz w:val="24"/>
          <w:highlight w:val="none"/>
        </w:rPr>
        <w:t>工作人员有良好的职业道德，语言规范、仪表端庄、举止文明。</w:t>
      </w:r>
    </w:p>
    <w:p>
      <w:pPr>
        <w:spacing w:line="360" w:lineRule="auto"/>
        <w:ind w:firstLine="480" w:firstLineChars="200"/>
        <w:rPr>
          <w:rFonts w:ascii="宋体" w:hAnsi="宋体" w:cs="Arial"/>
          <w:color w:val="auto"/>
          <w:spacing w:val="8"/>
          <w:sz w:val="24"/>
          <w:highlight w:val="none"/>
        </w:rPr>
      </w:pPr>
      <w:r>
        <w:rPr>
          <w:rFonts w:hint="eastAsia" w:ascii="宋体" w:hAnsi="宋体" w:cs="宋体"/>
          <w:color w:val="auto"/>
          <w:kern w:val="0"/>
          <w:sz w:val="24"/>
          <w:highlight w:val="none"/>
          <w:lang w:val="en-US" w:eastAsia="zh-CN"/>
        </w:rPr>
        <w:t xml:space="preserve">4.3.3 </w:t>
      </w:r>
      <w:r>
        <w:rPr>
          <w:rFonts w:hint="eastAsia" w:ascii="宋体" w:hAnsi="宋体" w:cs="宋体"/>
          <w:color w:val="auto"/>
          <w:kern w:val="0"/>
          <w:sz w:val="24"/>
          <w:highlight w:val="none"/>
        </w:rPr>
        <w:t>工作人员须着工作服并佩证上岗。</w:t>
      </w:r>
    </w:p>
    <w:p>
      <w:pPr>
        <w:pStyle w:val="83"/>
        <w:spacing w:line="360" w:lineRule="auto"/>
        <w:ind w:firstLine="480" w:firstLineChars="200"/>
        <w:rPr>
          <w:rFonts w:ascii="宋体" w:hAnsi="宋体" w:eastAsia="宋体"/>
          <w:b w:val="0"/>
          <w:bCs w:val="0"/>
          <w:color w:val="auto"/>
          <w:highlight w:val="none"/>
        </w:rPr>
      </w:pPr>
      <w:r>
        <w:rPr>
          <w:rFonts w:hint="eastAsia" w:ascii="宋体" w:hAnsi="宋体" w:eastAsia="宋体"/>
          <w:b w:val="0"/>
          <w:bCs w:val="0"/>
          <w:color w:val="auto"/>
          <w:highlight w:val="none"/>
          <w:lang w:val="en-US" w:eastAsia="zh-CN"/>
        </w:rPr>
        <w:t xml:space="preserve">4.3 </w:t>
      </w:r>
      <w:r>
        <w:rPr>
          <w:rFonts w:hint="eastAsia" w:ascii="宋体" w:hAnsi="宋体" w:eastAsia="宋体"/>
          <w:b w:val="0"/>
          <w:bCs w:val="0"/>
          <w:color w:val="auto"/>
          <w:highlight w:val="none"/>
        </w:rPr>
        <w:t>服务内容及要求：</w:t>
      </w:r>
    </w:p>
    <w:p>
      <w:pPr>
        <w:pStyle w:val="83"/>
        <w:spacing w:line="360" w:lineRule="auto"/>
        <w:ind w:firstLine="480" w:firstLineChars="200"/>
        <w:rPr>
          <w:rFonts w:ascii="宋体" w:hAnsi="宋体" w:eastAsia="宋体"/>
          <w:b w:val="0"/>
          <w:bCs w:val="0"/>
          <w:color w:val="auto"/>
          <w:highlight w:val="none"/>
        </w:rPr>
      </w:pPr>
      <w:r>
        <w:rPr>
          <w:rFonts w:hint="eastAsia" w:ascii="宋体" w:hAnsi="宋体" w:eastAsia="宋体"/>
          <w:b w:val="0"/>
          <w:bCs w:val="0"/>
          <w:color w:val="auto"/>
          <w:highlight w:val="none"/>
          <w:lang w:val="en-US" w:eastAsia="zh-CN"/>
        </w:rPr>
        <w:t xml:space="preserve">4.3.1 </w:t>
      </w:r>
      <w:r>
        <w:rPr>
          <w:rFonts w:hint="eastAsia" w:ascii="宋体" w:hAnsi="宋体" w:eastAsia="宋体"/>
          <w:b w:val="0"/>
          <w:bCs w:val="0"/>
          <w:color w:val="auto"/>
          <w:highlight w:val="none"/>
        </w:rPr>
        <w:t>生活自理老人照料服务</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a、</w:t>
      </w:r>
      <w:r>
        <w:rPr>
          <w:rFonts w:hint="eastAsia" w:ascii="宋体" w:hAnsi="宋体" w:eastAsia="宋体"/>
          <w:bCs/>
          <w:color w:val="auto"/>
          <w:highlight w:val="none"/>
        </w:rPr>
        <w:t>保持居室清洁，室内物品摆放整齐，桌面、门窗、地面及墙壁清洁无积灰，保持室内空气新鲜无异味。提供送开水服务。</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b、</w:t>
      </w:r>
      <w:r>
        <w:rPr>
          <w:rFonts w:hint="eastAsia" w:ascii="宋体" w:hAnsi="宋体" w:eastAsia="宋体"/>
          <w:bCs/>
          <w:color w:val="auto"/>
          <w:highlight w:val="none"/>
        </w:rPr>
        <w:t>定期翻晒被褥，更换床单被套等，保持床单位的清洁。</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c、</w:t>
      </w:r>
      <w:r>
        <w:rPr>
          <w:rFonts w:hint="eastAsia" w:ascii="宋体" w:hAnsi="宋体" w:eastAsia="宋体"/>
          <w:bCs/>
          <w:color w:val="auto"/>
          <w:highlight w:val="none"/>
        </w:rPr>
        <w:t>做好防蝇、防蚊、防鼠、防蟑螂、防臭虫等工作。</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d、</w:t>
      </w:r>
      <w:r>
        <w:rPr>
          <w:rFonts w:hint="eastAsia" w:ascii="宋体" w:hAnsi="宋体" w:eastAsia="宋体"/>
          <w:bCs/>
          <w:color w:val="auto"/>
          <w:highlight w:val="none"/>
        </w:rPr>
        <w:t>每日两次查房，督促做好个人卫生，如刷牙、洗脸、泡脚、洗澡、换衣服、理发、剃须、修剪指（趾）甲等。</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e、</w:t>
      </w:r>
      <w:r>
        <w:rPr>
          <w:rFonts w:hint="eastAsia" w:ascii="宋体" w:hAnsi="宋体" w:eastAsia="宋体"/>
          <w:bCs/>
          <w:color w:val="auto"/>
          <w:highlight w:val="none"/>
        </w:rPr>
        <w:t>为有需要的老年人提供送餐服务。</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f、</w:t>
      </w:r>
      <w:r>
        <w:rPr>
          <w:rFonts w:hint="eastAsia" w:ascii="宋体" w:hAnsi="宋体" w:eastAsia="宋体"/>
          <w:bCs/>
          <w:color w:val="auto"/>
          <w:highlight w:val="none"/>
        </w:rPr>
        <w:t>鼓励老年人参加各种社交娱乐活动。</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hint="eastAsia" w:ascii="宋体" w:hAnsi="宋体" w:eastAsia="宋体"/>
          <w:b w:val="0"/>
          <w:bCs w:val="0"/>
          <w:color w:val="auto"/>
          <w:highlight w:val="none"/>
          <w:lang w:val="en-US" w:eastAsia="zh-CN"/>
        </w:rPr>
        <w:t xml:space="preserve">4.4 </w:t>
      </w:r>
      <w:r>
        <w:rPr>
          <w:rFonts w:hint="eastAsia" w:ascii="宋体" w:hAnsi="宋体" w:eastAsia="宋体"/>
          <w:b w:val="0"/>
          <w:bCs w:val="0"/>
          <w:color w:val="auto"/>
          <w:highlight w:val="none"/>
        </w:rPr>
        <w:t>介助老人照料服务</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4.4.1</w:t>
      </w:r>
      <w:r>
        <w:rPr>
          <w:rFonts w:ascii="宋体" w:hAnsi="宋体" w:eastAsia="宋体"/>
          <w:bCs/>
          <w:color w:val="auto"/>
          <w:highlight w:val="none"/>
        </w:rPr>
        <w:t xml:space="preserve"> </w:t>
      </w:r>
      <w:r>
        <w:rPr>
          <w:rFonts w:hint="eastAsia" w:ascii="宋体" w:hAnsi="宋体" w:eastAsia="宋体"/>
          <w:bCs/>
          <w:color w:val="auto"/>
          <w:highlight w:val="none"/>
        </w:rPr>
        <w:t>协助清洁居室，室内物品摆放整齐，桌面、门窗、地面及墙壁清洁无积灰，保持室内空气新鲜无异味。每日应送开水至居室。</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4.4.2</w:t>
      </w:r>
      <w:r>
        <w:rPr>
          <w:rFonts w:ascii="宋体" w:hAnsi="宋体" w:eastAsia="宋体"/>
          <w:bCs/>
          <w:color w:val="auto"/>
          <w:highlight w:val="none"/>
        </w:rPr>
        <w:t xml:space="preserve"> </w:t>
      </w:r>
      <w:r>
        <w:rPr>
          <w:rFonts w:hint="eastAsia" w:ascii="宋体" w:hAnsi="宋体" w:eastAsia="宋体"/>
          <w:bCs/>
          <w:color w:val="auto"/>
          <w:highlight w:val="none"/>
        </w:rPr>
        <w:t>及时翻晒被褥、更换床单被套，保持床位的清洁。</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4.4.3</w:t>
      </w:r>
      <w:r>
        <w:rPr>
          <w:rFonts w:ascii="宋体" w:hAnsi="宋体" w:eastAsia="宋体"/>
          <w:bCs/>
          <w:color w:val="auto"/>
          <w:highlight w:val="none"/>
        </w:rPr>
        <w:t xml:space="preserve"> </w:t>
      </w:r>
      <w:r>
        <w:rPr>
          <w:rFonts w:hint="eastAsia" w:ascii="宋体" w:hAnsi="宋体" w:eastAsia="宋体"/>
          <w:bCs/>
          <w:color w:val="auto"/>
          <w:highlight w:val="none"/>
        </w:rPr>
        <w:t>做好防蝇、防蚊、防鼠、防蟑螂、防臭虫工作。</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4.4.4</w:t>
      </w:r>
      <w:r>
        <w:rPr>
          <w:rFonts w:ascii="宋体" w:hAnsi="宋体" w:eastAsia="宋体"/>
          <w:bCs/>
          <w:color w:val="auto"/>
          <w:highlight w:val="none"/>
        </w:rPr>
        <w:t xml:space="preserve"> </w:t>
      </w:r>
      <w:r>
        <w:rPr>
          <w:rFonts w:hint="eastAsia" w:ascii="宋体" w:hAnsi="宋体" w:eastAsia="宋体"/>
          <w:bCs/>
          <w:color w:val="auto"/>
          <w:highlight w:val="none"/>
        </w:rPr>
        <w:t>协助做好个人卫生，如刷牙、洗脸、泡脚、擦身洗澡、换衣服、理发、剃须、修剪指甲等。毛巾、洗脸盆应经常清洗，便器每周消毒</w:t>
      </w:r>
      <w:r>
        <w:rPr>
          <w:rFonts w:ascii="宋体" w:hAnsi="宋体" w:eastAsia="宋体"/>
          <w:bCs/>
          <w:color w:val="auto"/>
          <w:highlight w:val="none"/>
        </w:rPr>
        <w:t>1</w:t>
      </w:r>
      <w:r>
        <w:rPr>
          <w:rFonts w:hint="eastAsia" w:ascii="宋体" w:hAnsi="宋体" w:eastAsia="宋体"/>
          <w:bCs/>
          <w:color w:val="auto"/>
          <w:highlight w:val="none"/>
        </w:rPr>
        <w:t>次。</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4.4.5</w:t>
      </w:r>
      <w:r>
        <w:rPr>
          <w:rFonts w:ascii="宋体" w:hAnsi="宋体" w:eastAsia="宋体"/>
          <w:bCs/>
          <w:color w:val="auto"/>
          <w:highlight w:val="none"/>
        </w:rPr>
        <w:t xml:space="preserve"> </w:t>
      </w:r>
      <w:r>
        <w:rPr>
          <w:rFonts w:hint="eastAsia" w:ascii="宋体" w:hAnsi="宋体" w:eastAsia="宋体"/>
          <w:bCs/>
          <w:color w:val="auto"/>
          <w:highlight w:val="none"/>
        </w:rPr>
        <w:t>搀扶老年人上厕所，指导行动不便的老人使用拐杖、轮椅车和其它辅助器具。</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4.4.6</w:t>
      </w:r>
      <w:r>
        <w:rPr>
          <w:rFonts w:ascii="宋体" w:hAnsi="宋体" w:eastAsia="宋体"/>
          <w:bCs/>
          <w:color w:val="auto"/>
          <w:highlight w:val="none"/>
        </w:rPr>
        <w:t xml:space="preserve"> </w:t>
      </w:r>
      <w:r>
        <w:rPr>
          <w:rFonts w:hint="eastAsia" w:ascii="宋体" w:hAnsi="宋体" w:eastAsia="宋体"/>
          <w:bCs/>
          <w:color w:val="auto"/>
          <w:highlight w:val="none"/>
        </w:rPr>
        <w:t>必要时提供三餐送饭到房服务。</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 xml:space="preserve">4.4.7 </w:t>
      </w:r>
      <w:r>
        <w:rPr>
          <w:rFonts w:hint="eastAsia" w:ascii="宋体" w:hAnsi="宋体" w:eastAsia="宋体"/>
          <w:bCs/>
          <w:color w:val="auto"/>
          <w:highlight w:val="none"/>
        </w:rPr>
        <w:t>加强巡视，发现问题及时处理。</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
          <w:bCs/>
          <w:color w:val="auto"/>
          <w:highlight w:val="none"/>
        </w:rPr>
      </w:pPr>
      <w:r>
        <w:rPr>
          <w:rFonts w:hint="eastAsia" w:ascii="宋体" w:hAnsi="宋体" w:eastAsia="宋体"/>
          <w:b w:val="0"/>
          <w:bCs w:val="0"/>
          <w:color w:val="auto"/>
          <w:highlight w:val="none"/>
          <w:lang w:val="en-US" w:eastAsia="zh-CN"/>
        </w:rPr>
        <w:t xml:space="preserve">4.5 </w:t>
      </w:r>
      <w:r>
        <w:rPr>
          <w:rFonts w:hint="eastAsia" w:ascii="宋体" w:hAnsi="宋体" w:eastAsia="宋体"/>
          <w:b w:val="0"/>
          <w:bCs w:val="0"/>
          <w:color w:val="auto"/>
          <w:highlight w:val="none"/>
        </w:rPr>
        <w:t>介护老人照料服务</w:t>
      </w:r>
      <w:r>
        <w:rPr>
          <w:rFonts w:ascii="宋体" w:hAnsi="宋体" w:eastAsia="宋体"/>
          <w:b/>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 xml:space="preserve">4.5.1 </w:t>
      </w:r>
      <w:r>
        <w:rPr>
          <w:rFonts w:hint="eastAsia" w:ascii="宋体" w:hAnsi="宋体" w:eastAsia="宋体"/>
          <w:bCs/>
          <w:color w:val="auto"/>
          <w:highlight w:val="none"/>
        </w:rPr>
        <w:t>每日清洁居室，室内物品摆放整齐，桌面、门窗、地面及墙壁清洁无积灰，保持室内空气新鲜无异味。每日应送开水至居室。</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4.5.2</w:t>
      </w:r>
      <w:r>
        <w:rPr>
          <w:rFonts w:ascii="宋体" w:hAnsi="宋体" w:eastAsia="宋体"/>
          <w:bCs/>
          <w:color w:val="auto"/>
          <w:highlight w:val="none"/>
        </w:rPr>
        <w:t xml:space="preserve"> </w:t>
      </w:r>
      <w:r>
        <w:rPr>
          <w:rFonts w:hint="eastAsia" w:ascii="宋体" w:hAnsi="宋体" w:eastAsia="宋体"/>
          <w:bCs/>
          <w:color w:val="auto"/>
          <w:highlight w:val="none"/>
        </w:rPr>
        <w:t>根据需要随时翻晒洗涤被褥，更换床单被套等，保持床位的清洁。</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4.5.3</w:t>
      </w:r>
      <w:r>
        <w:rPr>
          <w:rFonts w:ascii="宋体" w:hAnsi="宋体" w:eastAsia="宋体"/>
          <w:bCs/>
          <w:color w:val="auto"/>
          <w:highlight w:val="none"/>
        </w:rPr>
        <w:t xml:space="preserve"> </w:t>
      </w:r>
      <w:r>
        <w:rPr>
          <w:rFonts w:hint="eastAsia" w:ascii="宋体" w:hAnsi="宋体" w:eastAsia="宋体"/>
          <w:bCs/>
          <w:color w:val="auto"/>
          <w:highlight w:val="none"/>
        </w:rPr>
        <w:t>做好防蝇、防蚊、防鼠、防蟑螂、防臭虫等工作。</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4.5.4</w:t>
      </w:r>
      <w:r>
        <w:rPr>
          <w:rFonts w:ascii="宋体" w:hAnsi="宋体" w:eastAsia="宋体"/>
          <w:bCs/>
          <w:color w:val="auto"/>
          <w:highlight w:val="none"/>
        </w:rPr>
        <w:t xml:space="preserve"> </w:t>
      </w:r>
      <w:r>
        <w:rPr>
          <w:rFonts w:hint="eastAsia" w:ascii="宋体" w:hAnsi="宋体" w:eastAsia="宋体"/>
          <w:bCs/>
          <w:color w:val="auto"/>
          <w:highlight w:val="none"/>
        </w:rPr>
        <w:t>做好老年人皮肤清洁和口腔护理等个人卫生工作，每日协助老人漱口、洗脸、洗手、洗会阴部。</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4.5.5</w:t>
      </w:r>
      <w:r>
        <w:rPr>
          <w:rFonts w:ascii="宋体" w:hAnsi="宋体" w:eastAsia="宋体"/>
          <w:bCs/>
          <w:color w:val="auto"/>
          <w:highlight w:val="none"/>
        </w:rPr>
        <w:t xml:space="preserve"> </w:t>
      </w:r>
      <w:r>
        <w:rPr>
          <w:rFonts w:hint="eastAsia" w:ascii="宋体" w:hAnsi="宋体" w:eastAsia="宋体"/>
          <w:bCs/>
          <w:color w:val="auto"/>
          <w:highlight w:val="none"/>
        </w:rPr>
        <w:t>定期为老年人洗澡擦身，夏季气候炎热时，每日洗澡或擦身，其它季节每周</w:t>
      </w:r>
      <w:r>
        <w:rPr>
          <w:rFonts w:ascii="宋体" w:hAnsi="宋体" w:eastAsia="宋体"/>
          <w:bCs/>
          <w:color w:val="auto"/>
          <w:highlight w:val="none"/>
        </w:rPr>
        <w:t>1</w:t>
      </w:r>
      <w:r>
        <w:rPr>
          <w:rFonts w:hint="eastAsia" w:ascii="宋体" w:hAnsi="宋体" w:eastAsia="宋体"/>
          <w:bCs/>
          <w:color w:val="auto"/>
          <w:highlight w:val="none"/>
        </w:rPr>
        <w:t>至</w:t>
      </w:r>
      <w:r>
        <w:rPr>
          <w:rFonts w:ascii="宋体" w:hAnsi="宋体" w:eastAsia="宋体"/>
          <w:bCs/>
          <w:color w:val="auto"/>
          <w:highlight w:val="none"/>
        </w:rPr>
        <w:t>2</w:t>
      </w:r>
      <w:r>
        <w:rPr>
          <w:rFonts w:hint="eastAsia" w:ascii="宋体" w:hAnsi="宋体" w:eastAsia="宋体"/>
          <w:bCs/>
          <w:color w:val="auto"/>
          <w:highlight w:val="none"/>
        </w:rPr>
        <w:t>次。定期修剪指甲、理发、剃须、洗头。</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 xml:space="preserve">4.5.6 </w:t>
      </w:r>
      <w:r>
        <w:rPr>
          <w:rFonts w:hint="eastAsia" w:ascii="宋体" w:hAnsi="宋体" w:eastAsia="宋体"/>
          <w:bCs/>
          <w:color w:val="auto"/>
          <w:highlight w:val="none"/>
        </w:rPr>
        <w:t>做好压疮预防，对长期卧床而不能自主翻身的老年人，应保持床单的干燥，每隔</w:t>
      </w:r>
      <w:r>
        <w:rPr>
          <w:rFonts w:ascii="宋体" w:hAnsi="宋体" w:eastAsia="宋体"/>
          <w:bCs/>
          <w:color w:val="auto"/>
          <w:highlight w:val="none"/>
        </w:rPr>
        <w:t>2</w:t>
      </w:r>
      <w:r>
        <w:rPr>
          <w:rFonts w:hint="eastAsia" w:ascii="宋体" w:hAnsi="宋体" w:eastAsia="宋体"/>
          <w:bCs/>
          <w:color w:val="auto"/>
          <w:highlight w:val="none"/>
        </w:rPr>
        <w:t>小时翻身一次，检查皮肤受压情况，防止压疮的发生。对因病情不能翻身而发生压疮的情况，应有详细记录，并提供防护措施。</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4.5.7</w:t>
      </w:r>
      <w:r>
        <w:rPr>
          <w:rFonts w:ascii="宋体" w:hAnsi="宋体" w:eastAsia="宋体"/>
          <w:bCs/>
          <w:color w:val="auto"/>
          <w:highlight w:val="none"/>
        </w:rPr>
        <w:t xml:space="preserve"> </w:t>
      </w:r>
      <w:r>
        <w:rPr>
          <w:rFonts w:hint="eastAsia" w:ascii="宋体" w:hAnsi="宋体" w:eastAsia="宋体"/>
          <w:bCs/>
          <w:color w:val="auto"/>
          <w:highlight w:val="none"/>
        </w:rPr>
        <w:t>毛巾、洗脸盆应经常清洗，便器每周消毒</w:t>
      </w:r>
      <w:r>
        <w:rPr>
          <w:rFonts w:ascii="宋体" w:hAnsi="宋体" w:eastAsia="宋体"/>
          <w:bCs/>
          <w:color w:val="auto"/>
          <w:highlight w:val="none"/>
        </w:rPr>
        <w:t>1</w:t>
      </w:r>
      <w:r>
        <w:rPr>
          <w:rFonts w:hint="eastAsia" w:ascii="宋体" w:hAnsi="宋体" w:eastAsia="宋体"/>
          <w:bCs/>
          <w:color w:val="auto"/>
          <w:highlight w:val="none"/>
        </w:rPr>
        <w:t>次。</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4.5.8</w:t>
      </w:r>
      <w:r>
        <w:rPr>
          <w:rFonts w:ascii="宋体" w:hAnsi="宋体" w:eastAsia="宋体"/>
          <w:bCs/>
          <w:color w:val="auto"/>
          <w:highlight w:val="none"/>
        </w:rPr>
        <w:t xml:space="preserve"> </w:t>
      </w:r>
      <w:r>
        <w:rPr>
          <w:rFonts w:hint="eastAsia" w:ascii="宋体" w:hAnsi="宋体" w:eastAsia="宋体"/>
          <w:bCs/>
          <w:color w:val="auto"/>
          <w:highlight w:val="none"/>
        </w:rPr>
        <w:t>饭菜、茶水供应到床边，予以喂水、喂饭、喂药。</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4.5.9</w:t>
      </w:r>
      <w:r>
        <w:rPr>
          <w:rFonts w:ascii="宋体" w:hAnsi="宋体" w:eastAsia="宋体"/>
          <w:bCs/>
          <w:color w:val="auto"/>
          <w:highlight w:val="none"/>
        </w:rPr>
        <w:t xml:space="preserve"> </w:t>
      </w:r>
      <w:r>
        <w:rPr>
          <w:rFonts w:hint="eastAsia" w:ascii="宋体" w:hAnsi="宋体" w:eastAsia="宋体"/>
          <w:bCs/>
          <w:color w:val="auto"/>
          <w:highlight w:val="none"/>
        </w:rPr>
        <w:t>做好老年人大小便护理。对大小便失禁和卧床不起的老年人，做到勤查看、勤换尿布、勤擦洗、勤更换衣被，保持老年人清洁、无异味。</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4.5.10</w:t>
      </w:r>
      <w:r>
        <w:rPr>
          <w:rFonts w:ascii="宋体" w:hAnsi="宋体" w:eastAsia="宋体"/>
          <w:bCs/>
          <w:color w:val="auto"/>
          <w:highlight w:val="none"/>
        </w:rPr>
        <w:t xml:space="preserve"> </w:t>
      </w:r>
      <w:r>
        <w:rPr>
          <w:rFonts w:hint="eastAsia" w:ascii="宋体" w:hAnsi="宋体" w:eastAsia="宋体"/>
          <w:bCs/>
          <w:color w:val="auto"/>
          <w:highlight w:val="none"/>
        </w:rPr>
        <w:t>为老年人配备临时使用的轮椅车和其它辅助器具。</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 xml:space="preserve">4.5.11 </w:t>
      </w:r>
      <w:r>
        <w:rPr>
          <w:rFonts w:hint="eastAsia" w:ascii="宋体" w:hAnsi="宋体" w:eastAsia="宋体"/>
          <w:bCs/>
          <w:color w:val="auto"/>
          <w:highlight w:val="none"/>
        </w:rPr>
        <w:t>提供</w:t>
      </w:r>
      <w:r>
        <w:rPr>
          <w:rFonts w:ascii="宋体" w:hAnsi="宋体" w:eastAsia="宋体"/>
          <w:bCs/>
          <w:color w:val="auto"/>
          <w:highlight w:val="none"/>
        </w:rPr>
        <w:t>24</w:t>
      </w:r>
      <w:r>
        <w:rPr>
          <w:rFonts w:hint="eastAsia" w:ascii="宋体" w:hAnsi="宋体" w:eastAsia="宋体"/>
          <w:bCs/>
          <w:color w:val="auto"/>
          <w:highlight w:val="none"/>
        </w:rPr>
        <w:t>小时护理，确保各项治疗护理措施的落实。</w:t>
      </w:r>
      <w:r>
        <w:rPr>
          <w:rFonts w:ascii="宋体" w:hAnsi="宋体" w:eastAsia="宋体"/>
          <w:bCs/>
          <w:color w:val="auto"/>
          <w:highlight w:val="none"/>
        </w:rPr>
        <w:t xml:space="preserve"> DB33/T 926—2014 5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 xml:space="preserve">4.5.12 </w:t>
      </w:r>
      <w:r>
        <w:rPr>
          <w:rFonts w:hint="eastAsia" w:ascii="宋体" w:hAnsi="宋体" w:eastAsia="宋体"/>
          <w:bCs/>
          <w:color w:val="auto"/>
          <w:highlight w:val="none"/>
        </w:rPr>
        <w:t>对患病老年人严密观察病情变化，实行程序化个案护理，并做好记录，防止并发症发生。</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hint="eastAsia" w:ascii="宋体" w:hAnsi="宋体" w:eastAsia="宋体"/>
          <w:b w:val="0"/>
          <w:bCs w:val="0"/>
          <w:color w:val="auto"/>
          <w:highlight w:val="none"/>
          <w:lang w:val="en-US" w:eastAsia="zh-CN"/>
        </w:rPr>
        <w:t xml:space="preserve">4.6 </w:t>
      </w:r>
      <w:r>
        <w:rPr>
          <w:rFonts w:hint="eastAsia" w:ascii="宋体" w:hAnsi="宋体" w:eastAsia="宋体"/>
          <w:b w:val="0"/>
          <w:bCs w:val="0"/>
          <w:color w:val="auto"/>
          <w:highlight w:val="none"/>
        </w:rPr>
        <w:t>环境卫生服务</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w:t>
      </w:r>
      <w:r>
        <w:rPr>
          <w:rFonts w:ascii="宋体" w:hAnsi="宋体" w:eastAsia="宋体"/>
          <w:bCs/>
          <w:color w:val="auto"/>
          <w:highlight w:val="none"/>
        </w:rPr>
        <w:t>.</w:t>
      </w:r>
      <w:r>
        <w:rPr>
          <w:rFonts w:hint="eastAsia" w:ascii="宋体" w:hAnsi="宋体" w:eastAsia="宋体"/>
          <w:bCs/>
          <w:color w:val="auto"/>
          <w:highlight w:val="none"/>
          <w:lang w:val="en-US" w:eastAsia="zh-CN"/>
        </w:rPr>
        <w:t>6</w:t>
      </w:r>
      <w:r>
        <w:rPr>
          <w:rFonts w:ascii="宋体" w:hAnsi="宋体" w:eastAsia="宋体"/>
          <w:bCs/>
          <w:color w:val="auto"/>
          <w:highlight w:val="none"/>
        </w:rPr>
        <w:t xml:space="preserve">.1 </w:t>
      </w:r>
      <w:r>
        <w:rPr>
          <w:rFonts w:hint="eastAsia" w:ascii="宋体" w:hAnsi="宋体" w:eastAsia="宋体"/>
          <w:bCs/>
          <w:color w:val="auto"/>
          <w:highlight w:val="none"/>
        </w:rPr>
        <w:t>居室房间配备物摆放整齐、规格统一，并定时开窗通风，保持空气新鲜。</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w:t>
      </w:r>
      <w:r>
        <w:rPr>
          <w:rFonts w:ascii="宋体" w:hAnsi="宋体" w:eastAsia="宋体"/>
          <w:bCs/>
          <w:color w:val="auto"/>
          <w:highlight w:val="none"/>
        </w:rPr>
        <w:t>.</w:t>
      </w:r>
      <w:r>
        <w:rPr>
          <w:rFonts w:hint="eastAsia" w:ascii="宋体" w:hAnsi="宋体" w:eastAsia="宋体"/>
          <w:bCs/>
          <w:color w:val="auto"/>
          <w:highlight w:val="none"/>
          <w:lang w:val="en-US" w:eastAsia="zh-CN"/>
        </w:rPr>
        <w:t>6</w:t>
      </w:r>
      <w:r>
        <w:rPr>
          <w:rFonts w:ascii="宋体" w:hAnsi="宋体" w:eastAsia="宋体"/>
          <w:bCs/>
          <w:color w:val="auto"/>
          <w:highlight w:val="none"/>
        </w:rPr>
        <w:t xml:space="preserve">.2 </w:t>
      </w:r>
      <w:r>
        <w:rPr>
          <w:rFonts w:hint="eastAsia" w:ascii="宋体" w:hAnsi="宋体" w:eastAsia="宋体"/>
          <w:bCs/>
          <w:color w:val="auto"/>
          <w:highlight w:val="none"/>
        </w:rPr>
        <w:t>室内橱柜、桌、凳、床、地面、墙壁、门窗保持清洁，床单、被褥保持洁净、干燥、平整。</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w:t>
      </w:r>
      <w:r>
        <w:rPr>
          <w:rFonts w:ascii="宋体" w:hAnsi="宋体" w:eastAsia="宋体"/>
          <w:bCs/>
          <w:color w:val="auto"/>
          <w:highlight w:val="none"/>
        </w:rPr>
        <w:t>.</w:t>
      </w:r>
      <w:r>
        <w:rPr>
          <w:rFonts w:hint="eastAsia" w:ascii="宋体" w:hAnsi="宋体" w:eastAsia="宋体"/>
          <w:bCs/>
          <w:color w:val="auto"/>
          <w:highlight w:val="none"/>
          <w:lang w:val="en-US" w:eastAsia="zh-CN"/>
        </w:rPr>
        <w:t>6</w:t>
      </w:r>
      <w:r>
        <w:rPr>
          <w:rFonts w:ascii="宋体" w:hAnsi="宋体" w:eastAsia="宋体"/>
          <w:bCs/>
          <w:color w:val="auto"/>
          <w:highlight w:val="none"/>
        </w:rPr>
        <w:t xml:space="preserve">.3 </w:t>
      </w:r>
      <w:r>
        <w:rPr>
          <w:rFonts w:hint="eastAsia" w:ascii="宋体" w:hAnsi="宋体" w:eastAsia="宋体"/>
          <w:bCs/>
          <w:color w:val="auto"/>
          <w:highlight w:val="none"/>
        </w:rPr>
        <w:t>公共活动场所、厨房、餐厅、洗衣房、浴室、厕所内清洁卫生，保持地面干燥、无积水，所用设施、器具洁净。</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w:t>
      </w:r>
      <w:r>
        <w:rPr>
          <w:rFonts w:ascii="宋体" w:hAnsi="宋体" w:eastAsia="宋体"/>
          <w:bCs/>
          <w:color w:val="auto"/>
          <w:highlight w:val="none"/>
        </w:rPr>
        <w:t>.</w:t>
      </w:r>
      <w:r>
        <w:rPr>
          <w:rFonts w:hint="eastAsia" w:ascii="宋体" w:hAnsi="宋体" w:eastAsia="宋体"/>
          <w:bCs/>
          <w:color w:val="auto"/>
          <w:highlight w:val="none"/>
          <w:lang w:val="en-US" w:eastAsia="zh-CN"/>
        </w:rPr>
        <w:t>6</w:t>
      </w:r>
      <w:r>
        <w:rPr>
          <w:rFonts w:ascii="宋体" w:hAnsi="宋体" w:eastAsia="宋体"/>
          <w:bCs/>
          <w:color w:val="auto"/>
          <w:highlight w:val="none"/>
        </w:rPr>
        <w:t xml:space="preserve">.4 </w:t>
      </w:r>
      <w:r>
        <w:rPr>
          <w:rFonts w:hint="eastAsia" w:ascii="宋体" w:hAnsi="宋体" w:eastAsia="宋体"/>
          <w:bCs/>
          <w:color w:val="auto"/>
          <w:highlight w:val="none"/>
        </w:rPr>
        <w:t>室外卫生每周常规打扫不少于</w:t>
      </w:r>
      <w:r>
        <w:rPr>
          <w:rFonts w:ascii="宋体" w:hAnsi="宋体" w:eastAsia="宋体"/>
          <w:bCs/>
          <w:color w:val="auto"/>
          <w:highlight w:val="none"/>
        </w:rPr>
        <w:t>1</w:t>
      </w:r>
      <w:r>
        <w:rPr>
          <w:rFonts w:hint="eastAsia" w:ascii="宋体" w:hAnsi="宋体" w:eastAsia="宋体"/>
          <w:bCs/>
          <w:color w:val="auto"/>
          <w:highlight w:val="none"/>
        </w:rPr>
        <w:t>次，做好卫生保洁工作，保持环境整洁。</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w:t>
      </w:r>
      <w:r>
        <w:rPr>
          <w:rFonts w:ascii="宋体" w:hAnsi="宋体" w:eastAsia="宋体"/>
          <w:bCs/>
          <w:color w:val="auto"/>
          <w:highlight w:val="none"/>
        </w:rPr>
        <w:t>.</w:t>
      </w:r>
      <w:r>
        <w:rPr>
          <w:rFonts w:hint="eastAsia" w:ascii="宋体" w:hAnsi="宋体" w:eastAsia="宋体"/>
          <w:bCs/>
          <w:color w:val="auto"/>
          <w:highlight w:val="none"/>
          <w:lang w:val="en-US" w:eastAsia="zh-CN"/>
        </w:rPr>
        <w:t>6</w:t>
      </w:r>
      <w:r>
        <w:rPr>
          <w:rFonts w:ascii="宋体" w:hAnsi="宋体" w:eastAsia="宋体"/>
          <w:bCs/>
          <w:color w:val="auto"/>
          <w:highlight w:val="none"/>
        </w:rPr>
        <w:t xml:space="preserve">.5 </w:t>
      </w:r>
      <w:r>
        <w:rPr>
          <w:rFonts w:hint="eastAsia" w:ascii="宋体" w:hAnsi="宋体" w:eastAsia="宋体"/>
          <w:bCs/>
          <w:color w:val="auto"/>
          <w:highlight w:val="none"/>
        </w:rPr>
        <w:t>入住老年人生活垃圾的每日统一收集，并按要求处理。医疗垃圾应由专业机构处理。</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w:t>
      </w:r>
      <w:r>
        <w:rPr>
          <w:rFonts w:ascii="宋体" w:hAnsi="宋体" w:eastAsia="宋体"/>
          <w:bCs/>
          <w:color w:val="auto"/>
          <w:highlight w:val="none"/>
        </w:rPr>
        <w:t>.</w:t>
      </w:r>
      <w:r>
        <w:rPr>
          <w:rFonts w:hint="eastAsia" w:ascii="宋体" w:hAnsi="宋体" w:eastAsia="宋体"/>
          <w:bCs/>
          <w:color w:val="auto"/>
          <w:highlight w:val="none"/>
          <w:lang w:val="en-US" w:eastAsia="zh-CN"/>
        </w:rPr>
        <w:t>6</w:t>
      </w:r>
      <w:r>
        <w:rPr>
          <w:rFonts w:ascii="宋体" w:hAnsi="宋体" w:eastAsia="宋体"/>
          <w:bCs/>
          <w:color w:val="auto"/>
          <w:highlight w:val="none"/>
        </w:rPr>
        <w:t xml:space="preserve">.6 </w:t>
      </w:r>
      <w:r>
        <w:rPr>
          <w:rFonts w:hint="eastAsia" w:ascii="宋体" w:hAnsi="宋体" w:eastAsia="宋体"/>
          <w:bCs/>
          <w:color w:val="auto"/>
          <w:highlight w:val="none"/>
        </w:rPr>
        <w:t>院内禁止饲养可能危及人身安全或严重影响环境卫生的家禽、宠物，必要时应采取相应的安全或环境保护措施。</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w:t>
      </w:r>
      <w:r>
        <w:rPr>
          <w:rFonts w:ascii="宋体" w:hAnsi="宋体" w:eastAsia="宋体"/>
          <w:bCs/>
          <w:color w:val="auto"/>
          <w:highlight w:val="none"/>
        </w:rPr>
        <w:t>.</w:t>
      </w:r>
      <w:r>
        <w:rPr>
          <w:rFonts w:hint="eastAsia" w:ascii="宋体" w:hAnsi="宋体" w:eastAsia="宋体"/>
          <w:bCs/>
          <w:color w:val="auto"/>
          <w:highlight w:val="none"/>
          <w:lang w:val="en-US" w:eastAsia="zh-CN"/>
        </w:rPr>
        <w:t>6</w:t>
      </w:r>
      <w:r>
        <w:rPr>
          <w:rFonts w:ascii="宋体" w:hAnsi="宋体" w:eastAsia="宋体"/>
          <w:bCs/>
          <w:color w:val="auto"/>
          <w:highlight w:val="none"/>
        </w:rPr>
        <w:t xml:space="preserve">.7 </w:t>
      </w:r>
      <w:r>
        <w:rPr>
          <w:rFonts w:hint="eastAsia" w:ascii="宋体" w:hAnsi="宋体" w:eastAsia="宋体"/>
          <w:bCs/>
          <w:color w:val="auto"/>
          <w:highlight w:val="none"/>
        </w:rPr>
        <w:t>绿化服务应根据养老服务机构的特点，进行总体规划，做到合理布局，优化配置。</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hint="eastAsia" w:ascii="宋体" w:hAnsi="宋体" w:eastAsia="宋体"/>
          <w:b w:val="0"/>
          <w:bCs w:val="0"/>
          <w:color w:val="auto"/>
          <w:highlight w:val="none"/>
          <w:lang w:val="en-US" w:eastAsia="zh-CN"/>
        </w:rPr>
        <w:t>4.7</w:t>
      </w:r>
      <w:r>
        <w:rPr>
          <w:rFonts w:ascii="宋体" w:hAnsi="宋体" w:eastAsia="宋体"/>
          <w:b w:val="0"/>
          <w:bCs w:val="0"/>
          <w:color w:val="auto"/>
          <w:highlight w:val="none"/>
        </w:rPr>
        <w:t xml:space="preserve"> </w:t>
      </w:r>
      <w:r>
        <w:rPr>
          <w:rFonts w:hint="eastAsia" w:ascii="宋体" w:hAnsi="宋体" w:eastAsia="宋体"/>
          <w:b w:val="0"/>
          <w:bCs w:val="0"/>
          <w:color w:val="auto"/>
          <w:highlight w:val="none"/>
        </w:rPr>
        <w:t>洗衣服务</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4.7.1</w:t>
      </w:r>
      <w:r>
        <w:rPr>
          <w:rFonts w:ascii="宋体" w:hAnsi="宋体" w:eastAsia="宋体"/>
          <w:bCs/>
          <w:color w:val="auto"/>
          <w:highlight w:val="none"/>
        </w:rPr>
        <w:t xml:space="preserve"> </w:t>
      </w:r>
      <w:r>
        <w:rPr>
          <w:rFonts w:hint="eastAsia" w:ascii="宋体" w:hAnsi="宋体" w:eastAsia="宋体"/>
          <w:bCs/>
          <w:color w:val="auto"/>
          <w:highlight w:val="none"/>
        </w:rPr>
        <w:t>洗衣服务应满足老年人清洁衣物的需求。</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4.7.2</w:t>
      </w:r>
      <w:r>
        <w:rPr>
          <w:rFonts w:ascii="宋体" w:hAnsi="宋体" w:eastAsia="宋体"/>
          <w:bCs/>
          <w:color w:val="auto"/>
          <w:highlight w:val="none"/>
        </w:rPr>
        <w:t xml:space="preserve"> </w:t>
      </w:r>
      <w:r>
        <w:rPr>
          <w:rFonts w:hint="eastAsia" w:ascii="宋体" w:hAnsi="宋体" w:eastAsia="宋体"/>
          <w:bCs/>
          <w:color w:val="auto"/>
          <w:highlight w:val="none"/>
        </w:rPr>
        <w:t>有开展洗衣服务的流程或程序、制度和人员职责。</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 xml:space="preserve">4.7.3 </w:t>
      </w:r>
      <w:r>
        <w:rPr>
          <w:rFonts w:hint="eastAsia" w:ascii="宋体" w:hAnsi="宋体" w:eastAsia="宋体"/>
          <w:bCs/>
          <w:color w:val="auto"/>
          <w:highlight w:val="none"/>
        </w:rPr>
        <w:t>有提供洗衣服务必要的设施设备（洗衣机等）和场地。</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4.7.4</w:t>
      </w:r>
      <w:r>
        <w:rPr>
          <w:rFonts w:ascii="宋体" w:hAnsi="宋体" w:eastAsia="宋体"/>
          <w:bCs/>
          <w:color w:val="auto"/>
          <w:highlight w:val="none"/>
        </w:rPr>
        <w:t xml:space="preserve"> </w:t>
      </w:r>
      <w:r>
        <w:rPr>
          <w:rFonts w:hint="eastAsia" w:ascii="宋体" w:hAnsi="宋体" w:eastAsia="宋体"/>
          <w:bCs/>
          <w:color w:val="auto"/>
          <w:highlight w:val="none"/>
        </w:rPr>
        <w:t>洗衣场地布局合理，洁污分开，通风良好，物流由污到洁，顺行通过，不得逆行。</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4.7.5</w:t>
      </w:r>
      <w:r>
        <w:rPr>
          <w:rFonts w:ascii="宋体" w:hAnsi="宋体" w:eastAsia="宋体"/>
          <w:bCs/>
          <w:color w:val="auto"/>
          <w:highlight w:val="none"/>
        </w:rPr>
        <w:t xml:space="preserve"> </w:t>
      </w:r>
      <w:r>
        <w:rPr>
          <w:rFonts w:hint="eastAsia" w:ascii="宋体" w:hAnsi="宋体" w:eastAsia="宋体"/>
          <w:bCs/>
          <w:color w:val="auto"/>
          <w:highlight w:val="none"/>
        </w:rPr>
        <w:t>衣物分类清洗，被血液、体液污染的衣物单独洗涤，先消毒，后清洗。</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4.7.6</w:t>
      </w:r>
      <w:r>
        <w:rPr>
          <w:rFonts w:ascii="宋体" w:hAnsi="宋体" w:eastAsia="宋体"/>
          <w:bCs/>
          <w:color w:val="auto"/>
          <w:highlight w:val="none"/>
        </w:rPr>
        <w:t xml:space="preserve"> </w:t>
      </w:r>
      <w:r>
        <w:rPr>
          <w:rFonts w:hint="eastAsia" w:ascii="宋体" w:hAnsi="宋体" w:eastAsia="宋体"/>
          <w:bCs/>
          <w:color w:val="auto"/>
          <w:highlight w:val="none"/>
        </w:rPr>
        <w:t>提供洗衣服务时，老年人的衣物应标识清楚，做到准确无误，清洁、折叠后送还给老年人。</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
          <w:bCs/>
          <w:color w:val="auto"/>
          <w:highlight w:val="none"/>
        </w:rPr>
      </w:pPr>
      <w:r>
        <w:rPr>
          <w:rFonts w:hint="eastAsia" w:ascii="宋体" w:hAnsi="宋体" w:eastAsia="宋体"/>
          <w:b w:val="0"/>
          <w:bCs w:val="0"/>
          <w:color w:val="auto"/>
          <w:highlight w:val="none"/>
          <w:lang w:val="en-US" w:eastAsia="zh-CN"/>
        </w:rPr>
        <w:t>4.8</w:t>
      </w:r>
      <w:r>
        <w:rPr>
          <w:rFonts w:ascii="宋体" w:hAnsi="宋体" w:eastAsia="宋体"/>
          <w:b w:val="0"/>
          <w:bCs w:val="0"/>
          <w:color w:val="auto"/>
          <w:highlight w:val="none"/>
        </w:rPr>
        <w:t xml:space="preserve"> </w:t>
      </w:r>
      <w:r>
        <w:rPr>
          <w:rFonts w:hint="eastAsia" w:ascii="宋体" w:hAnsi="宋体" w:eastAsia="宋体"/>
          <w:b w:val="0"/>
          <w:bCs w:val="0"/>
          <w:color w:val="auto"/>
          <w:highlight w:val="none"/>
        </w:rPr>
        <w:t>委托服务</w:t>
      </w:r>
      <w:r>
        <w:rPr>
          <w:rFonts w:ascii="宋体" w:hAnsi="宋体" w:eastAsia="宋体"/>
          <w:b/>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4.8.1</w:t>
      </w:r>
      <w:r>
        <w:rPr>
          <w:rFonts w:ascii="宋体" w:hAnsi="宋体" w:eastAsia="宋体"/>
          <w:bCs/>
          <w:color w:val="auto"/>
          <w:highlight w:val="none"/>
        </w:rPr>
        <w:t xml:space="preserve"> </w:t>
      </w:r>
      <w:r>
        <w:rPr>
          <w:rFonts w:hint="eastAsia" w:ascii="宋体" w:hAnsi="宋体" w:eastAsia="宋体"/>
          <w:bCs/>
          <w:color w:val="auto"/>
          <w:highlight w:val="none"/>
        </w:rPr>
        <w:t>在合法范围内提供委托服务，满足老人书写文书或领取物品、交纳费用等其他需求。</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val="en-US" w:eastAsia="zh-CN"/>
        </w:rPr>
        <w:t>4.8.</w:t>
      </w:r>
      <w:r>
        <w:rPr>
          <w:rFonts w:ascii="宋体" w:hAnsi="宋体" w:eastAsia="宋体"/>
          <w:bCs/>
          <w:color w:val="auto"/>
          <w:highlight w:val="none"/>
        </w:rPr>
        <w:t xml:space="preserve">2 </w:t>
      </w:r>
      <w:r>
        <w:rPr>
          <w:rFonts w:hint="eastAsia" w:ascii="宋体" w:hAnsi="宋体" w:eastAsia="宋体"/>
          <w:bCs/>
          <w:color w:val="auto"/>
          <w:highlight w:val="none"/>
        </w:rPr>
        <w:t>服务内容包括：接受老年人委托，代读、代写书信、代买用品，帮助处理老年人的各种文件，代领、代缴各种物品和费用等。</w:t>
      </w:r>
    </w:p>
    <w:p>
      <w:pPr>
        <w:pStyle w:val="83"/>
        <w:spacing w:line="360" w:lineRule="auto"/>
        <w:rPr>
          <w:rFonts w:ascii="宋体" w:hAnsi="宋体" w:eastAsia="宋体"/>
          <w:b/>
          <w:bCs/>
          <w:color w:val="auto"/>
          <w:highlight w:val="none"/>
        </w:rPr>
      </w:pPr>
      <w:r>
        <w:rPr>
          <w:rFonts w:hint="eastAsia" w:ascii="宋体" w:hAnsi="宋体" w:eastAsia="宋体"/>
          <w:b/>
          <w:bCs/>
          <w:color w:val="auto"/>
          <w:highlight w:val="none"/>
          <w:lang w:val="en-US" w:eastAsia="zh-CN"/>
        </w:rPr>
        <w:t>五、</w:t>
      </w:r>
      <w:r>
        <w:rPr>
          <w:rFonts w:hint="eastAsia" w:ascii="宋体" w:hAnsi="宋体" w:eastAsia="宋体"/>
          <w:b/>
          <w:bCs/>
          <w:color w:val="auto"/>
          <w:highlight w:val="none"/>
        </w:rPr>
        <w:t>服务质量标准</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1</w:t>
      </w:r>
      <w:r>
        <w:rPr>
          <w:rFonts w:hint="eastAsia" w:ascii="宋体" w:hAnsi="宋体" w:eastAsia="宋体"/>
          <w:bCs/>
          <w:color w:val="auto"/>
          <w:highlight w:val="none"/>
          <w:lang w:eastAsia="zh-CN"/>
        </w:rPr>
        <w:t>）</w:t>
      </w:r>
      <w:r>
        <w:rPr>
          <w:rFonts w:hint="eastAsia" w:ascii="宋体" w:hAnsi="宋体" w:eastAsia="宋体"/>
          <w:bCs/>
          <w:color w:val="auto"/>
          <w:highlight w:val="none"/>
        </w:rPr>
        <w:t>提供全套生活照料服务标准和完整的护理记录；</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2</w:t>
      </w:r>
      <w:r>
        <w:rPr>
          <w:rFonts w:hint="eastAsia" w:ascii="宋体" w:hAnsi="宋体" w:eastAsia="宋体"/>
          <w:bCs/>
          <w:color w:val="auto"/>
          <w:highlight w:val="none"/>
          <w:lang w:eastAsia="zh-CN"/>
        </w:rPr>
        <w:t>）</w:t>
      </w:r>
      <w:r>
        <w:rPr>
          <w:rFonts w:hint="eastAsia" w:ascii="宋体" w:hAnsi="宋体" w:eastAsia="宋体"/>
          <w:bCs/>
          <w:color w:val="auto"/>
          <w:highlight w:val="none"/>
        </w:rPr>
        <w:t>协助或督促护理对象做好个人卫生，包括洗澡、洗头、理发、修甲、口腔护理等；</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3</w:t>
      </w:r>
      <w:r>
        <w:rPr>
          <w:rFonts w:hint="eastAsia" w:ascii="宋体" w:hAnsi="宋体" w:eastAsia="宋体"/>
          <w:bCs/>
          <w:color w:val="auto"/>
          <w:highlight w:val="none"/>
          <w:lang w:eastAsia="zh-CN"/>
        </w:rPr>
        <w:t>）</w:t>
      </w:r>
      <w:r>
        <w:rPr>
          <w:rFonts w:hint="eastAsia" w:ascii="宋体" w:hAnsi="宋体" w:eastAsia="宋体"/>
          <w:bCs/>
          <w:color w:val="auto"/>
          <w:highlight w:val="none"/>
        </w:rPr>
        <w:t>老年人服装干净、得体，经常换洗，皮肤、口腔、头发、手足、指（趾）甲、会阴部清洁；</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4</w:t>
      </w:r>
      <w:r>
        <w:rPr>
          <w:rFonts w:hint="eastAsia" w:ascii="宋体" w:hAnsi="宋体" w:eastAsia="宋体"/>
          <w:bCs/>
          <w:color w:val="auto"/>
          <w:highlight w:val="none"/>
          <w:lang w:eastAsia="zh-CN"/>
        </w:rPr>
        <w:t>）</w:t>
      </w:r>
      <w:r>
        <w:rPr>
          <w:rFonts w:hint="eastAsia" w:ascii="宋体" w:hAnsi="宋体" w:eastAsia="宋体"/>
          <w:bCs/>
          <w:color w:val="auto"/>
          <w:highlight w:val="none"/>
        </w:rPr>
        <w:t>每日清扫整理房间1次以上，保持地面、墙壁、门窗干净整洁，床位清洁，用品齐全规范；</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5</w:t>
      </w:r>
      <w:r>
        <w:rPr>
          <w:rFonts w:hint="eastAsia" w:ascii="宋体" w:hAnsi="宋体" w:eastAsia="宋体"/>
          <w:bCs/>
          <w:color w:val="auto"/>
          <w:highlight w:val="none"/>
          <w:lang w:eastAsia="zh-CN"/>
        </w:rPr>
        <w:t>）</w:t>
      </w:r>
      <w:r>
        <w:rPr>
          <w:rFonts w:hint="eastAsia" w:ascii="宋体" w:hAnsi="宋体" w:eastAsia="宋体"/>
          <w:bCs/>
          <w:color w:val="auto"/>
          <w:highlight w:val="none"/>
        </w:rPr>
        <w:t xml:space="preserve">老年人居室空气清新无异味，居室内无蝇、无蚊、无鼠、无蟑螂、无臭虫；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6</w:t>
      </w:r>
      <w:r>
        <w:rPr>
          <w:rFonts w:hint="eastAsia" w:ascii="宋体" w:hAnsi="宋体" w:eastAsia="宋体"/>
          <w:bCs/>
          <w:color w:val="auto"/>
          <w:highlight w:val="none"/>
          <w:lang w:eastAsia="zh-CN"/>
        </w:rPr>
        <w:t>）</w:t>
      </w:r>
      <w:r>
        <w:rPr>
          <w:rFonts w:hint="eastAsia" w:ascii="宋体" w:hAnsi="宋体" w:eastAsia="宋体"/>
          <w:bCs/>
          <w:color w:val="auto"/>
          <w:highlight w:val="none"/>
        </w:rPr>
        <w:t>生活用具专人专用，严格实行消毒制度，每周对房间、盥洗设施进行消毒清理；</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7</w:t>
      </w:r>
      <w:r>
        <w:rPr>
          <w:rFonts w:hint="eastAsia" w:ascii="宋体" w:hAnsi="宋体" w:eastAsia="宋体"/>
          <w:bCs/>
          <w:color w:val="auto"/>
          <w:highlight w:val="none"/>
          <w:lang w:eastAsia="zh-CN"/>
        </w:rPr>
        <w:t>）</w:t>
      </w:r>
      <w:r>
        <w:rPr>
          <w:rFonts w:hint="eastAsia" w:ascii="宋体" w:hAnsi="宋体" w:eastAsia="宋体"/>
          <w:bCs/>
          <w:color w:val="auto"/>
          <w:highlight w:val="none"/>
        </w:rPr>
        <w:t>老年人衣物应标识清楚，做到清洁、折叠整齐，准确无误送还老年人；</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8</w:t>
      </w:r>
      <w:r>
        <w:rPr>
          <w:rFonts w:hint="eastAsia" w:ascii="宋体" w:hAnsi="宋体" w:eastAsia="宋体"/>
          <w:bCs/>
          <w:color w:val="auto"/>
          <w:highlight w:val="none"/>
          <w:lang w:eastAsia="zh-CN"/>
        </w:rPr>
        <w:t>）</w:t>
      </w:r>
      <w:r>
        <w:rPr>
          <w:rFonts w:hint="eastAsia" w:ascii="宋体" w:hAnsi="宋体" w:eastAsia="宋体"/>
          <w:bCs/>
          <w:color w:val="auto"/>
          <w:highlight w:val="none"/>
        </w:rPr>
        <w:t>各种记录合格率大于90%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9</w:t>
      </w:r>
      <w:r>
        <w:rPr>
          <w:rFonts w:hint="eastAsia" w:ascii="宋体" w:hAnsi="宋体" w:eastAsia="宋体"/>
          <w:bCs/>
          <w:color w:val="auto"/>
          <w:highlight w:val="none"/>
          <w:lang w:eastAsia="zh-CN"/>
        </w:rPr>
        <w:t>）</w:t>
      </w:r>
      <w:r>
        <w:rPr>
          <w:rFonts w:hint="eastAsia" w:ascii="宋体" w:hAnsi="宋体" w:eastAsia="宋体"/>
          <w:bCs/>
          <w:color w:val="auto"/>
          <w:highlight w:val="none"/>
        </w:rPr>
        <w:t>提供服务完成率100%；</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10</w:t>
      </w:r>
      <w:r>
        <w:rPr>
          <w:rFonts w:hint="eastAsia" w:ascii="宋体" w:hAnsi="宋体" w:eastAsia="宋体"/>
          <w:bCs/>
          <w:color w:val="auto"/>
          <w:highlight w:val="none"/>
          <w:lang w:eastAsia="zh-CN"/>
        </w:rPr>
        <w:t>）</w:t>
      </w:r>
      <w:r>
        <w:rPr>
          <w:rFonts w:hint="eastAsia" w:ascii="宋体" w:hAnsi="宋体" w:eastAsia="宋体"/>
          <w:bCs/>
          <w:color w:val="auto"/>
          <w:highlight w:val="none"/>
        </w:rPr>
        <w:t>护理人员技术操作合格率大于90%；</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11</w:t>
      </w:r>
      <w:r>
        <w:rPr>
          <w:rFonts w:hint="eastAsia" w:ascii="宋体" w:hAnsi="宋体" w:eastAsia="宋体"/>
          <w:bCs/>
          <w:color w:val="auto"/>
          <w:highlight w:val="none"/>
          <w:lang w:eastAsia="zh-CN"/>
        </w:rPr>
        <w:t>）</w:t>
      </w:r>
      <w:r>
        <w:rPr>
          <w:rFonts w:hint="eastAsia" w:ascii="宋体" w:hAnsi="宋体" w:eastAsia="宋体"/>
          <w:bCs/>
          <w:color w:val="auto"/>
          <w:highlight w:val="none"/>
        </w:rPr>
        <w:t>基础护理合格率大于90%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12</w:t>
      </w:r>
      <w:r>
        <w:rPr>
          <w:rFonts w:hint="eastAsia" w:ascii="宋体" w:hAnsi="宋体" w:eastAsia="宋体"/>
          <w:bCs/>
          <w:color w:val="auto"/>
          <w:highlight w:val="none"/>
          <w:lang w:eastAsia="zh-CN"/>
        </w:rPr>
        <w:t>）</w:t>
      </w:r>
      <w:r>
        <w:rPr>
          <w:rFonts w:hint="eastAsia" w:ascii="宋体" w:hAnsi="宋体" w:eastAsia="宋体"/>
          <w:bCs/>
          <w:color w:val="auto"/>
          <w:highlight w:val="none"/>
        </w:rPr>
        <w:t>常规物品消毒合格率100% ；</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13</w:t>
      </w:r>
      <w:r>
        <w:rPr>
          <w:rFonts w:hint="eastAsia" w:ascii="宋体" w:hAnsi="宋体" w:eastAsia="宋体"/>
          <w:bCs/>
          <w:color w:val="auto"/>
          <w:highlight w:val="none"/>
          <w:lang w:eastAsia="zh-CN"/>
        </w:rPr>
        <w:t>）</w:t>
      </w:r>
      <w:r>
        <w:rPr>
          <w:rFonts w:hint="eastAsia" w:ascii="宋体" w:hAnsi="宋体" w:eastAsia="宋体"/>
          <w:bCs/>
          <w:color w:val="auto"/>
          <w:highlight w:val="none"/>
        </w:rPr>
        <w:t>卧床老人有严格防止压疮措施 ；</w:t>
      </w:r>
    </w:p>
    <w:p>
      <w:pPr>
        <w:pStyle w:val="83"/>
        <w:spacing w:line="360" w:lineRule="auto"/>
        <w:ind w:firstLine="480" w:firstLineChars="200"/>
        <w:rPr>
          <w:rFonts w:hint="eastAsia" w:ascii="宋体" w:hAnsi="宋体" w:eastAsia="宋体"/>
          <w:b/>
          <w:bCs/>
          <w:color w:val="auto"/>
          <w:highlight w:val="none"/>
        </w:rPr>
      </w:pPr>
      <w:r>
        <w:rPr>
          <w:rFonts w:hint="eastAsia" w:ascii="宋体" w:hAnsi="宋体" w:eastAsia="宋体"/>
          <w:bCs/>
          <w:color w:val="auto"/>
          <w:highlight w:val="none"/>
          <w:lang w:eastAsia="zh-CN"/>
        </w:rPr>
        <w:t>（</w:t>
      </w:r>
      <w:r>
        <w:rPr>
          <w:rFonts w:hint="eastAsia" w:ascii="宋体" w:hAnsi="宋体" w:eastAsia="宋体"/>
          <w:bCs/>
          <w:color w:val="auto"/>
          <w:highlight w:val="none"/>
          <w:lang w:val="en-US" w:eastAsia="zh-CN"/>
        </w:rPr>
        <w:t>14</w:t>
      </w:r>
      <w:r>
        <w:rPr>
          <w:rFonts w:hint="eastAsia" w:ascii="宋体" w:hAnsi="宋体" w:eastAsia="宋体"/>
          <w:bCs/>
          <w:color w:val="auto"/>
          <w:highlight w:val="none"/>
          <w:lang w:eastAsia="zh-CN"/>
        </w:rPr>
        <w:t>）</w:t>
      </w:r>
      <w:r>
        <w:rPr>
          <w:rFonts w:hint="eastAsia" w:ascii="宋体" w:hAnsi="宋体" w:eastAsia="宋体"/>
          <w:bCs/>
          <w:color w:val="auto"/>
          <w:highlight w:val="none"/>
        </w:rPr>
        <w:t>Ⅱ期压疮发生率为0，Ⅰ期压疮发生率低于5% ；</w:t>
      </w:r>
    </w:p>
    <w:p>
      <w:pPr>
        <w:spacing w:line="360" w:lineRule="auto"/>
        <w:rPr>
          <w:rFonts w:ascii="宋体" w:hAnsi="宋体"/>
          <w:b/>
          <w:bCs w:val="0"/>
          <w:color w:val="auto"/>
          <w:sz w:val="24"/>
          <w:highlight w:val="none"/>
        </w:rPr>
      </w:pPr>
      <w:r>
        <w:rPr>
          <w:rFonts w:hint="eastAsia" w:ascii="宋体" w:hAnsi="宋体"/>
          <w:b/>
          <w:bCs w:val="0"/>
          <w:color w:val="auto"/>
          <w:sz w:val="24"/>
          <w:highlight w:val="none"/>
          <w:lang w:val="en-US" w:eastAsia="zh-CN"/>
        </w:rPr>
        <w:t>六、</w:t>
      </w:r>
      <w:r>
        <w:rPr>
          <w:rFonts w:hint="eastAsia" w:ascii="宋体" w:hAnsi="宋体"/>
          <w:b/>
          <w:bCs w:val="0"/>
          <w:color w:val="auto"/>
          <w:sz w:val="24"/>
          <w:highlight w:val="none"/>
        </w:rPr>
        <w:t>托养中心</w:t>
      </w:r>
      <w:r>
        <w:rPr>
          <w:rFonts w:ascii="宋体" w:hAnsi="宋体"/>
          <w:b/>
          <w:bCs w:val="0"/>
          <w:color w:val="auto"/>
          <w:sz w:val="24"/>
          <w:highlight w:val="none"/>
        </w:rPr>
        <w:t>服务管理</w:t>
      </w:r>
    </w:p>
    <w:p>
      <w:pPr>
        <w:pStyle w:val="62"/>
        <w:shd w:val="clear" w:color="auto" w:fill="FFFFFF"/>
        <w:spacing w:before="0" w:beforeAutospacing="0" w:after="0" w:afterAutospacing="0" w:line="360" w:lineRule="auto"/>
        <w:ind w:firstLine="480" w:firstLineChars="200"/>
        <w:jc w:val="both"/>
        <w:rPr>
          <w:rFonts w:ascii="宋体" w:hAnsi="宋体" w:eastAsia="宋体" w:cs="Arial"/>
          <w:b w:val="0"/>
          <w:bCs/>
          <w:color w:val="auto"/>
          <w:spacing w:val="8"/>
          <w:highlight w:val="none"/>
        </w:rPr>
      </w:pPr>
      <w:r>
        <w:rPr>
          <w:rFonts w:hint="eastAsia" w:ascii="宋体" w:hAnsi="宋体" w:eastAsia="宋体"/>
          <w:b w:val="0"/>
          <w:bCs/>
          <w:color w:val="auto"/>
          <w:highlight w:val="none"/>
        </w:rPr>
        <w:t>1、人员设置：</w:t>
      </w:r>
    </w:p>
    <w:p>
      <w:pPr>
        <w:pStyle w:val="62"/>
        <w:shd w:val="clear" w:color="auto" w:fill="FFFFFF"/>
        <w:spacing w:before="0" w:beforeAutospacing="0" w:after="0" w:afterAutospacing="0" w:line="360" w:lineRule="auto"/>
        <w:ind w:firstLine="480" w:firstLineChars="200"/>
        <w:jc w:val="both"/>
        <w:rPr>
          <w:rFonts w:ascii="宋体" w:hAnsi="宋体" w:eastAsia="宋体"/>
          <w:b w:val="0"/>
          <w:bCs/>
          <w:color w:val="auto"/>
          <w:spacing w:val="8"/>
          <w:highlight w:val="none"/>
          <w:shd w:val="clear" w:color="auto" w:fill="FFFFFF"/>
        </w:rPr>
      </w:pPr>
      <w:r>
        <w:rPr>
          <w:rFonts w:ascii="宋体" w:hAnsi="宋体" w:eastAsia="宋体"/>
          <w:b w:val="0"/>
          <w:bCs/>
          <w:color w:val="auto"/>
          <w:highlight w:val="none"/>
        </w:rPr>
        <w:t>1.1</w:t>
      </w:r>
      <w:r>
        <w:rPr>
          <w:rFonts w:hint="eastAsia" w:ascii="宋体" w:hAnsi="宋体" w:eastAsia="宋体"/>
          <w:b w:val="0"/>
          <w:bCs/>
          <w:color w:val="auto"/>
          <w:highlight w:val="none"/>
        </w:rPr>
        <w:t xml:space="preserve"> 至少配有</w:t>
      </w:r>
      <w:r>
        <w:rPr>
          <w:rFonts w:hint="eastAsia" w:ascii="宋体" w:hAnsi="宋体"/>
          <w:b w:val="0"/>
          <w:bCs/>
          <w:color w:val="auto"/>
          <w:highlight w:val="none"/>
        </w:rPr>
        <w:t>医生不少于2人，护士不少于</w:t>
      </w:r>
      <w:r>
        <w:rPr>
          <w:rFonts w:hint="eastAsia" w:ascii="宋体" w:hAnsi="宋体" w:eastAsia="宋体"/>
          <w:b w:val="0"/>
          <w:bCs/>
          <w:color w:val="auto"/>
          <w:highlight w:val="none"/>
          <w:lang w:val="en-US" w:eastAsia="zh-CN"/>
        </w:rPr>
        <w:t>2</w:t>
      </w:r>
      <w:r>
        <w:rPr>
          <w:rFonts w:hint="eastAsia" w:ascii="宋体" w:hAnsi="宋体"/>
          <w:b w:val="0"/>
          <w:bCs/>
          <w:color w:val="auto"/>
          <w:highlight w:val="none"/>
        </w:rPr>
        <w:t>人</w:t>
      </w:r>
      <w:r>
        <w:rPr>
          <w:rFonts w:hint="eastAsia" w:ascii="宋体" w:hAnsi="宋体" w:eastAsia="宋体"/>
          <w:b w:val="0"/>
          <w:bCs/>
          <w:color w:val="auto"/>
          <w:highlight w:val="none"/>
        </w:rPr>
        <w:t>；</w:t>
      </w:r>
    </w:p>
    <w:p>
      <w:pPr>
        <w:pStyle w:val="62"/>
        <w:shd w:val="clear" w:color="auto" w:fill="FFFFFF"/>
        <w:spacing w:before="0" w:beforeAutospacing="0" w:after="0" w:afterAutospacing="0" w:line="360" w:lineRule="auto"/>
        <w:ind w:firstLine="480" w:firstLineChars="200"/>
        <w:jc w:val="both"/>
        <w:rPr>
          <w:rFonts w:ascii="宋体" w:hAnsi="宋体" w:eastAsia="宋体"/>
          <w:b w:val="0"/>
          <w:bCs/>
          <w:color w:val="auto"/>
          <w:highlight w:val="none"/>
        </w:rPr>
      </w:pPr>
      <w:r>
        <w:rPr>
          <w:rFonts w:hint="eastAsia" w:ascii="宋体" w:hAnsi="宋体" w:eastAsia="宋体"/>
          <w:b w:val="0"/>
          <w:bCs/>
          <w:color w:val="auto"/>
          <w:highlight w:val="none"/>
        </w:rPr>
        <w:t>2、人员要求：</w:t>
      </w:r>
    </w:p>
    <w:p>
      <w:pPr>
        <w:spacing w:line="360" w:lineRule="auto"/>
        <w:ind w:firstLine="480" w:firstLineChars="200"/>
        <w:rPr>
          <w:rFonts w:ascii="宋体" w:hAnsi="宋体" w:cs="宋体"/>
          <w:b w:val="0"/>
          <w:bCs/>
          <w:color w:val="auto"/>
          <w:kern w:val="0"/>
          <w:sz w:val="24"/>
          <w:highlight w:val="none"/>
        </w:rPr>
      </w:pPr>
      <w:r>
        <w:rPr>
          <w:rFonts w:ascii="宋体" w:hAnsi="宋体" w:cs="宋体"/>
          <w:b w:val="0"/>
          <w:bCs/>
          <w:color w:val="auto"/>
          <w:kern w:val="0"/>
          <w:sz w:val="24"/>
          <w:highlight w:val="none"/>
        </w:rPr>
        <w:t>2</w:t>
      </w:r>
      <w:r>
        <w:rPr>
          <w:rFonts w:hint="eastAsia" w:ascii="宋体" w:hAnsi="宋体" w:cs="宋体"/>
          <w:b w:val="0"/>
          <w:bCs/>
          <w:color w:val="auto"/>
          <w:kern w:val="0"/>
          <w:sz w:val="24"/>
          <w:highlight w:val="none"/>
        </w:rPr>
        <w:t>.1  工作人员有良好的职业道德，语言规范、仪表端庄、举止文明</w:t>
      </w:r>
    </w:p>
    <w:p>
      <w:pPr>
        <w:pStyle w:val="62"/>
        <w:shd w:val="clear" w:color="auto" w:fill="FFFFFF"/>
        <w:spacing w:before="0" w:beforeAutospacing="0" w:after="0" w:afterAutospacing="0" w:line="360" w:lineRule="auto"/>
        <w:ind w:firstLine="480" w:firstLineChars="200"/>
        <w:jc w:val="both"/>
        <w:rPr>
          <w:rFonts w:ascii="宋体" w:hAnsi="宋体" w:eastAsia="宋体"/>
          <w:b w:val="0"/>
          <w:bCs/>
          <w:color w:val="auto"/>
          <w:highlight w:val="none"/>
        </w:rPr>
      </w:pPr>
      <w:r>
        <w:rPr>
          <w:rFonts w:ascii="宋体" w:hAnsi="宋体" w:eastAsia="宋体"/>
          <w:b w:val="0"/>
          <w:bCs/>
          <w:color w:val="auto"/>
          <w:highlight w:val="none"/>
        </w:rPr>
        <w:t xml:space="preserve">2.2  </w:t>
      </w:r>
      <w:r>
        <w:rPr>
          <w:rFonts w:hint="eastAsia" w:ascii="宋体" w:hAnsi="宋体" w:eastAsia="宋体"/>
          <w:b w:val="0"/>
          <w:bCs/>
          <w:color w:val="auto"/>
          <w:highlight w:val="none"/>
        </w:rPr>
        <w:t>工作人员须着工作服并佩证上岗</w:t>
      </w:r>
    </w:p>
    <w:p>
      <w:pPr>
        <w:pStyle w:val="62"/>
        <w:shd w:val="clear" w:color="auto" w:fill="FFFFFF"/>
        <w:spacing w:before="0" w:beforeAutospacing="0" w:after="0" w:afterAutospacing="0" w:line="360" w:lineRule="auto"/>
        <w:ind w:firstLine="480" w:firstLineChars="200"/>
        <w:jc w:val="both"/>
        <w:rPr>
          <w:rFonts w:ascii="宋体" w:hAnsi="宋体" w:eastAsia="宋体"/>
          <w:b w:val="0"/>
          <w:bCs/>
          <w:color w:val="auto"/>
          <w:highlight w:val="none"/>
        </w:rPr>
      </w:pPr>
      <w:r>
        <w:rPr>
          <w:rFonts w:hint="eastAsia" w:ascii="宋体" w:hAnsi="宋体" w:eastAsia="宋体"/>
          <w:b w:val="0"/>
          <w:bCs/>
          <w:color w:val="auto"/>
          <w:highlight w:val="none"/>
        </w:rPr>
        <w:t>2.</w:t>
      </w:r>
      <w:r>
        <w:rPr>
          <w:rFonts w:ascii="宋体" w:hAnsi="宋体" w:eastAsia="宋体"/>
          <w:b w:val="0"/>
          <w:bCs/>
          <w:color w:val="auto"/>
          <w:highlight w:val="none"/>
        </w:rPr>
        <w:t xml:space="preserve">3  </w:t>
      </w:r>
      <w:r>
        <w:rPr>
          <w:rFonts w:hint="eastAsia" w:ascii="宋体" w:hAnsi="宋体" w:eastAsia="宋体"/>
          <w:b w:val="0"/>
          <w:bCs/>
          <w:color w:val="auto"/>
          <w:highlight w:val="none"/>
        </w:rPr>
        <w:t>应当持有关部门颁发的专业证书上岗。</w:t>
      </w:r>
    </w:p>
    <w:p>
      <w:pPr>
        <w:pStyle w:val="83"/>
        <w:spacing w:line="360" w:lineRule="auto"/>
        <w:ind w:firstLine="480" w:firstLineChars="200"/>
        <w:rPr>
          <w:rFonts w:ascii="宋体" w:hAnsi="宋体" w:eastAsia="宋体"/>
          <w:b w:val="0"/>
          <w:bCs/>
          <w:color w:val="auto"/>
          <w:highlight w:val="none"/>
        </w:rPr>
      </w:pPr>
      <w:r>
        <w:rPr>
          <w:rFonts w:hint="eastAsia" w:ascii="宋体" w:hAnsi="宋体" w:eastAsia="宋体"/>
          <w:b w:val="0"/>
          <w:bCs/>
          <w:color w:val="auto"/>
          <w:highlight w:val="none"/>
        </w:rPr>
        <w:t>3、服务内容及要求：</w:t>
      </w:r>
    </w:p>
    <w:p>
      <w:pPr>
        <w:pStyle w:val="83"/>
        <w:spacing w:line="360" w:lineRule="auto"/>
        <w:ind w:firstLine="480" w:firstLineChars="200"/>
        <w:rPr>
          <w:rFonts w:ascii="宋体" w:hAnsi="宋体" w:eastAsia="宋体"/>
          <w:b w:val="0"/>
          <w:bCs/>
          <w:color w:val="auto"/>
          <w:highlight w:val="none"/>
        </w:rPr>
      </w:pPr>
      <w:r>
        <w:rPr>
          <w:rFonts w:ascii="宋体" w:hAnsi="宋体" w:eastAsia="宋体"/>
          <w:b w:val="0"/>
          <w:bCs/>
          <w:color w:val="auto"/>
          <w:highlight w:val="none"/>
        </w:rPr>
        <w:t xml:space="preserve">3.1 </w:t>
      </w:r>
      <w:r>
        <w:rPr>
          <w:rFonts w:hint="eastAsia" w:ascii="宋体" w:hAnsi="宋体" w:eastAsia="宋体"/>
          <w:b w:val="0"/>
          <w:bCs/>
          <w:color w:val="auto"/>
          <w:highlight w:val="none"/>
        </w:rPr>
        <w:t>协助医疗护理</w:t>
      </w:r>
      <w:r>
        <w:rPr>
          <w:rFonts w:ascii="宋体" w:hAnsi="宋体" w:eastAsia="宋体"/>
          <w:b w:val="0"/>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ascii="宋体" w:hAnsi="宋体" w:eastAsia="宋体"/>
          <w:bCs/>
          <w:color w:val="auto"/>
          <w:highlight w:val="none"/>
        </w:rPr>
        <w:t xml:space="preserve">3.1.1 </w:t>
      </w:r>
      <w:r>
        <w:rPr>
          <w:rFonts w:hint="eastAsia" w:ascii="宋体" w:hAnsi="宋体" w:eastAsia="宋体"/>
          <w:bCs/>
          <w:color w:val="auto"/>
          <w:highlight w:val="none"/>
        </w:rPr>
        <w:t>提供协助医疗护理服务，协助医师、护士完成简单的医疗护理照顾服务。</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ascii="宋体" w:hAnsi="宋体" w:eastAsia="宋体"/>
          <w:bCs/>
          <w:color w:val="auto"/>
          <w:highlight w:val="none"/>
        </w:rPr>
        <w:t xml:space="preserve">3.1.2 </w:t>
      </w:r>
      <w:r>
        <w:rPr>
          <w:rFonts w:hint="eastAsia" w:ascii="宋体" w:hAnsi="宋体" w:eastAsia="宋体"/>
          <w:bCs/>
          <w:color w:val="auto"/>
          <w:highlight w:val="none"/>
        </w:rPr>
        <w:t>做好老年人健康管理工作，包括：为老人建立健康档案，提供老年专科医疗保健，维持或改善老年人身心状态，减轻病痛，做好老年人常见病、多发病、慢性非传染性疾病的诊断、治疗、预防和院前急救工作和转院工作，做好院内感染预防。</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ascii="宋体" w:hAnsi="宋体" w:eastAsia="宋体"/>
          <w:bCs/>
          <w:color w:val="auto"/>
          <w:highlight w:val="none"/>
        </w:rPr>
        <w:t xml:space="preserve">3.1.3 </w:t>
      </w:r>
      <w:r>
        <w:rPr>
          <w:rFonts w:hint="eastAsia" w:ascii="宋体" w:hAnsi="宋体" w:eastAsia="宋体"/>
          <w:bCs/>
          <w:color w:val="auto"/>
          <w:highlight w:val="none"/>
        </w:rPr>
        <w:t>观察老年人的日常生活情况变化，包括：观察老人生命体征、常见老年疾病症状变化、一般心理反应并记录。</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ascii="宋体" w:hAnsi="宋体" w:eastAsia="宋体"/>
          <w:bCs/>
          <w:color w:val="auto"/>
          <w:highlight w:val="none"/>
        </w:rPr>
        <w:t xml:space="preserve">3.1.4 </w:t>
      </w:r>
      <w:r>
        <w:rPr>
          <w:rFonts w:hint="eastAsia" w:ascii="宋体" w:hAnsi="宋体" w:eastAsia="宋体"/>
          <w:bCs/>
          <w:color w:val="auto"/>
          <w:highlight w:val="none"/>
        </w:rPr>
        <w:t>护理员根据医嘱协助老年人正确服用药品。</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Cs/>
          <w:color w:val="auto"/>
          <w:highlight w:val="none"/>
        </w:rPr>
      </w:pPr>
      <w:r>
        <w:rPr>
          <w:rFonts w:ascii="宋体" w:hAnsi="宋体" w:eastAsia="宋体"/>
          <w:bCs/>
          <w:color w:val="auto"/>
          <w:highlight w:val="none"/>
        </w:rPr>
        <w:t xml:space="preserve">3.1.5 </w:t>
      </w:r>
      <w:r>
        <w:rPr>
          <w:rFonts w:hint="eastAsia" w:ascii="宋体" w:hAnsi="宋体" w:eastAsia="宋体"/>
          <w:bCs/>
          <w:color w:val="auto"/>
          <w:highlight w:val="none"/>
        </w:rPr>
        <w:t>需要就医的情况下，养老机构应及时通知托养人或其亲属陪同就医。紧急情况下应及时联系医院并协助送医，托养人或其亲属到场后即可转由第三方陪同。</w:t>
      </w:r>
      <w:r>
        <w:rPr>
          <w:rFonts w:ascii="宋体" w:hAnsi="宋体" w:eastAsia="宋体"/>
          <w:bCs/>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3.2 </w:t>
      </w:r>
      <w:r>
        <w:rPr>
          <w:rFonts w:hint="eastAsia" w:ascii="宋体" w:hAnsi="宋体" w:eastAsia="宋体"/>
          <w:b w:val="0"/>
          <w:bCs w:val="0"/>
          <w:color w:val="auto"/>
          <w:highlight w:val="none"/>
        </w:rPr>
        <w:t>康复指导</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3.2.1 </w:t>
      </w:r>
      <w:r>
        <w:rPr>
          <w:rFonts w:hint="eastAsia" w:ascii="宋体" w:hAnsi="宋体" w:eastAsia="宋体"/>
          <w:b w:val="0"/>
          <w:bCs w:val="0"/>
          <w:color w:val="auto"/>
          <w:highlight w:val="none"/>
        </w:rPr>
        <w:t>根据康复医生制订的康复计划，在康复师指导下开展肢体康复活动和日常生活活动训练。根据老年人身体情况开展各类体育锻炼或参与各类休闲娱乐活动；</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3.2.2 </w:t>
      </w:r>
      <w:r>
        <w:rPr>
          <w:rFonts w:hint="eastAsia" w:ascii="宋体" w:hAnsi="宋体" w:eastAsia="宋体"/>
          <w:b w:val="0"/>
          <w:bCs w:val="0"/>
          <w:color w:val="auto"/>
          <w:highlight w:val="none"/>
        </w:rPr>
        <w:t>协助生活不能自理的老年人进行肢体活动，包括：协助老年人采取适当舒适的体位、协助进行肢体被动运动。</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3.2.3 </w:t>
      </w:r>
      <w:r>
        <w:rPr>
          <w:rFonts w:hint="eastAsia" w:ascii="宋体" w:hAnsi="宋体" w:eastAsia="宋体"/>
          <w:b w:val="0"/>
          <w:bCs w:val="0"/>
          <w:color w:val="auto"/>
          <w:highlight w:val="none"/>
        </w:rPr>
        <w:t>协助搬运，包括：协助老年人转移至床头、床边，协助下床，协助坐轮椅，利用移位板，徒手搬运、器具搬运。</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3.2.4 </w:t>
      </w:r>
      <w:r>
        <w:rPr>
          <w:rFonts w:hint="eastAsia" w:ascii="宋体" w:hAnsi="宋体" w:eastAsia="宋体"/>
          <w:b w:val="0"/>
          <w:bCs w:val="0"/>
          <w:color w:val="auto"/>
          <w:highlight w:val="none"/>
        </w:rPr>
        <w:t>协助、指导老年人使用助行器具，包括：协助老人使用拐杖、步行器、支架、轮椅。</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3.3 </w:t>
      </w:r>
      <w:r>
        <w:rPr>
          <w:rFonts w:hint="eastAsia" w:ascii="宋体" w:hAnsi="宋体" w:eastAsia="宋体"/>
          <w:b w:val="0"/>
          <w:bCs w:val="0"/>
          <w:color w:val="auto"/>
          <w:highlight w:val="none"/>
        </w:rPr>
        <w:t>保健咨询</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3.3 </w:t>
      </w:r>
      <w:r>
        <w:rPr>
          <w:rFonts w:hint="eastAsia" w:ascii="宋体" w:hAnsi="宋体" w:eastAsia="宋体"/>
          <w:b w:val="0"/>
          <w:bCs w:val="0"/>
          <w:color w:val="auto"/>
          <w:highlight w:val="none"/>
        </w:rPr>
        <w:t>应满足入住老年人的基本医疗保健咨询需求。</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3.3.2 </w:t>
      </w:r>
      <w:r>
        <w:rPr>
          <w:rFonts w:hint="eastAsia" w:ascii="宋体" w:hAnsi="宋体" w:eastAsia="宋体"/>
          <w:b w:val="0"/>
          <w:bCs w:val="0"/>
          <w:color w:val="auto"/>
          <w:highlight w:val="none"/>
        </w:rPr>
        <w:t>咨询内容包括：老年健康生活方式指导、老年病及慢性病防治、老年期营养卫生知识等。</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3.4 </w:t>
      </w:r>
      <w:r>
        <w:rPr>
          <w:rFonts w:hint="eastAsia" w:ascii="宋体" w:hAnsi="宋体" w:eastAsia="宋体"/>
          <w:b w:val="0"/>
          <w:bCs w:val="0"/>
          <w:color w:val="auto"/>
          <w:highlight w:val="none"/>
        </w:rPr>
        <w:t>临终关怀</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3.4.1 </w:t>
      </w:r>
      <w:r>
        <w:rPr>
          <w:rFonts w:hint="eastAsia" w:ascii="宋体" w:hAnsi="宋体" w:eastAsia="宋体"/>
          <w:b w:val="0"/>
          <w:bCs w:val="0"/>
          <w:color w:val="auto"/>
          <w:highlight w:val="none"/>
        </w:rPr>
        <w:t>临终关怀服务应尽量满足临终老人的生理及心理需求，减少痛苦。</w:t>
      </w:r>
      <w:r>
        <w:rPr>
          <w:rFonts w:ascii="宋体" w:hAnsi="宋体" w:eastAsia="宋体"/>
          <w:b w:val="0"/>
          <w:bCs w:val="0"/>
          <w:color w:val="auto"/>
          <w:highlight w:val="none"/>
        </w:rPr>
        <w:t xml:space="preserve"> </w:t>
      </w:r>
    </w:p>
    <w:p>
      <w:pPr>
        <w:pStyle w:val="83"/>
        <w:spacing w:line="360" w:lineRule="auto"/>
        <w:ind w:firstLine="480" w:firstLineChars="200"/>
        <w:rPr>
          <w:rFonts w:ascii="宋体" w:hAnsi="宋体" w:eastAsia="宋体"/>
          <w:b w:val="0"/>
          <w:bCs w:val="0"/>
          <w:color w:val="auto"/>
          <w:highlight w:val="none"/>
        </w:rPr>
      </w:pPr>
      <w:r>
        <w:rPr>
          <w:rFonts w:ascii="宋体" w:hAnsi="宋体" w:eastAsia="宋体"/>
          <w:b w:val="0"/>
          <w:bCs w:val="0"/>
          <w:color w:val="auto"/>
          <w:highlight w:val="none"/>
        </w:rPr>
        <w:t xml:space="preserve">3.4.2 </w:t>
      </w:r>
      <w:r>
        <w:rPr>
          <w:rFonts w:hint="eastAsia" w:ascii="宋体" w:hAnsi="宋体" w:eastAsia="宋体"/>
          <w:b w:val="0"/>
          <w:bCs w:val="0"/>
          <w:color w:val="auto"/>
          <w:highlight w:val="none"/>
        </w:rPr>
        <w:t>服务范围包括为临终的老年人提供相应服务，减少老年人痛苦，为家属提供精神支持。</w:t>
      </w:r>
    </w:p>
    <w:p>
      <w:pPr>
        <w:pStyle w:val="62"/>
        <w:shd w:val="clear" w:color="auto" w:fill="FFFFFF"/>
        <w:spacing w:before="0" w:beforeAutospacing="0" w:after="0" w:afterAutospacing="0" w:line="360" w:lineRule="auto"/>
        <w:ind w:firstLine="480" w:firstLineChars="200"/>
        <w:jc w:val="both"/>
        <w:rPr>
          <w:rFonts w:ascii="宋体" w:hAnsi="宋体" w:eastAsia="宋体"/>
          <w:b w:val="0"/>
          <w:bCs w:val="0"/>
          <w:color w:val="auto"/>
          <w:highlight w:val="none"/>
        </w:rPr>
      </w:pPr>
      <w:r>
        <w:rPr>
          <w:rFonts w:hint="eastAsia" w:ascii="宋体" w:hAnsi="宋体" w:eastAsia="宋体"/>
          <w:b w:val="0"/>
          <w:bCs w:val="0"/>
          <w:color w:val="auto"/>
          <w:highlight w:val="none"/>
        </w:rPr>
        <w:t>4、服务质量标准:</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rPr>
        <w:t>4.1</w:t>
      </w:r>
      <w:r>
        <w:rPr>
          <w:rFonts w:ascii="宋体" w:hAnsi="宋体" w:eastAsia="宋体"/>
          <w:bCs/>
          <w:color w:val="auto"/>
          <w:highlight w:val="none"/>
        </w:rPr>
        <w:t xml:space="preserve"> </w:t>
      </w:r>
      <w:r>
        <w:rPr>
          <w:rFonts w:hint="eastAsia" w:ascii="宋体" w:hAnsi="宋体" w:eastAsia="宋体"/>
          <w:bCs/>
          <w:color w:val="auto"/>
          <w:highlight w:val="none"/>
        </w:rPr>
        <w:t>设有</w:t>
      </w:r>
      <w:r>
        <w:rPr>
          <w:rFonts w:hint="eastAsia" w:ascii="宋体" w:hAnsi="宋体" w:eastAsia="宋体"/>
          <w:bCs/>
          <w:color w:val="auto"/>
          <w:highlight w:val="none"/>
          <w:lang w:eastAsia="zh-CN"/>
        </w:rPr>
        <w:t>医疗服务空间及服务内容</w:t>
      </w:r>
      <w:r>
        <w:rPr>
          <w:rFonts w:hint="eastAsia" w:ascii="宋体" w:hAnsi="宋体" w:eastAsia="宋体"/>
          <w:bCs/>
          <w:color w:val="auto"/>
          <w:highlight w:val="none"/>
        </w:rPr>
        <w:t>或与附近专业医院挂钩服务；</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rPr>
        <w:t>4.2</w:t>
      </w:r>
      <w:r>
        <w:rPr>
          <w:rFonts w:ascii="宋体" w:hAnsi="宋体" w:eastAsia="宋体"/>
          <w:bCs/>
          <w:color w:val="auto"/>
          <w:highlight w:val="none"/>
        </w:rPr>
        <w:t xml:space="preserve"> </w:t>
      </w:r>
      <w:r>
        <w:rPr>
          <w:rFonts w:hint="eastAsia" w:ascii="宋体" w:hAnsi="宋体" w:eastAsia="宋体"/>
          <w:bCs/>
          <w:color w:val="auto"/>
          <w:highlight w:val="none"/>
        </w:rPr>
        <w:t>有严格的消毒、隔离和无菌操作制度，感染的预防工作应符合《消毒技术规范》、《医院消毒卫生标准》的规定；</w:t>
      </w:r>
    </w:p>
    <w:p>
      <w:pPr>
        <w:pStyle w:val="83"/>
        <w:spacing w:line="360" w:lineRule="auto"/>
        <w:ind w:firstLine="480" w:firstLineChars="200"/>
        <w:rPr>
          <w:rFonts w:ascii="宋体" w:hAnsi="宋体" w:eastAsia="宋体"/>
          <w:bCs/>
          <w:color w:val="auto"/>
          <w:highlight w:val="none"/>
        </w:rPr>
      </w:pPr>
      <w:r>
        <w:rPr>
          <w:rFonts w:ascii="宋体" w:hAnsi="宋体" w:eastAsia="宋体"/>
          <w:bCs/>
          <w:color w:val="auto"/>
          <w:highlight w:val="none"/>
        </w:rPr>
        <w:t xml:space="preserve">4.3 </w:t>
      </w:r>
      <w:r>
        <w:rPr>
          <w:rFonts w:hint="eastAsia" w:ascii="宋体" w:hAnsi="宋体" w:eastAsia="宋体"/>
          <w:bCs/>
          <w:color w:val="auto"/>
          <w:highlight w:val="none"/>
        </w:rPr>
        <w:t>有分级查房制度；</w:t>
      </w:r>
    </w:p>
    <w:p>
      <w:pPr>
        <w:pStyle w:val="83"/>
        <w:spacing w:line="360" w:lineRule="auto"/>
        <w:ind w:firstLine="480" w:firstLineChars="200"/>
        <w:rPr>
          <w:rFonts w:ascii="宋体" w:hAnsi="宋体" w:eastAsia="宋体"/>
          <w:bCs/>
          <w:color w:val="auto"/>
          <w:highlight w:val="none"/>
        </w:rPr>
      </w:pPr>
      <w:r>
        <w:rPr>
          <w:rFonts w:hint="eastAsia" w:ascii="宋体" w:hAnsi="宋体" w:eastAsia="宋体"/>
          <w:bCs/>
          <w:color w:val="auto"/>
          <w:highlight w:val="none"/>
        </w:rPr>
        <w:t>4.4</w:t>
      </w:r>
      <w:r>
        <w:rPr>
          <w:rFonts w:ascii="宋体" w:hAnsi="宋体" w:eastAsia="宋体"/>
          <w:bCs/>
          <w:color w:val="auto"/>
          <w:highlight w:val="none"/>
        </w:rPr>
        <w:t xml:space="preserve"> </w:t>
      </w:r>
      <w:r>
        <w:rPr>
          <w:rFonts w:hint="eastAsia" w:ascii="宋体" w:hAnsi="宋体" w:eastAsia="宋体"/>
          <w:bCs/>
          <w:color w:val="auto"/>
          <w:highlight w:val="none"/>
        </w:rPr>
        <w:t>有健全的护理和急救制度，做好老年人慢性病、常见病的管理和院前抢救；</w:t>
      </w:r>
    </w:p>
    <w:p>
      <w:pPr>
        <w:pStyle w:val="83"/>
        <w:spacing w:line="360" w:lineRule="auto"/>
        <w:ind w:firstLine="480" w:firstLineChars="200"/>
        <w:rPr>
          <w:rFonts w:ascii="宋体" w:hAnsi="宋体" w:eastAsia="宋体"/>
          <w:bCs/>
          <w:color w:val="auto"/>
          <w:highlight w:val="none"/>
        </w:rPr>
      </w:pPr>
      <w:r>
        <w:rPr>
          <w:rFonts w:ascii="宋体" w:hAnsi="宋体" w:eastAsia="宋体"/>
          <w:bCs/>
          <w:color w:val="auto"/>
          <w:highlight w:val="none"/>
        </w:rPr>
        <w:t xml:space="preserve">4.5 </w:t>
      </w:r>
      <w:r>
        <w:rPr>
          <w:rFonts w:hint="eastAsia" w:ascii="宋体" w:hAnsi="宋体" w:eastAsia="宋体"/>
          <w:bCs/>
          <w:color w:val="auto"/>
          <w:highlight w:val="none"/>
        </w:rPr>
        <w:t>协助老年人服药应注意药品正确、剂量准确、给药时间准确、给药途径正确，不擅自给老年人服用任何药品；</w:t>
      </w:r>
    </w:p>
    <w:p>
      <w:pPr>
        <w:pStyle w:val="83"/>
        <w:spacing w:line="360" w:lineRule="auto"/>
        <w:ind w:firstLine="480" w:firstLineChars="200"/>
        <w:rPr>
          <w:rFonts w:ascii="宋体" w:hAnsi="宋体" w:eastAsia="宋体"/>
          <w:bCs/>
          <w:color w:val="auto"/>
          <w:highlight w:val="none"/>
        </w:rPr>
      </w:pPr>
      <w:r>
        <w:rPr>
          <w:rFonts w:ascii="宋体" w:hAnsi="宋体" w:eastAsia="宋体"/>
          <w:bCs/>
          <w:color w:val="auto"/>
          <w:highlight w:val="none"/>
        </w:rPr>
        <w:t xml:space="preserve">4.6 </w:t>
      </w:r>
      <w:r>
        <w:rPr>
          <w:rFonts w:hint="eastAsia" w:ascii="宋体" w:hAnsi="宋体" w:eastAsia="宋体"/>
          <w:bCs/>
          <w:color w:val="auto"/>
          <w:highlight w:val="none"/>
        </w:rPr>
        <w:t>根据老年人疾病情况，制订应急措施，按需提供陪同就医服务；</w:t>
      </w:r>
    </w:p>
    <w:p>
      <w:pPr>
        <w:pStyle w:val="83"/>
        <w:spacing w:line="360" w:lineRule="auto"/>
        <w:ind w:firstLine="480" w:firstLineChars="200"/>
        <w:rPr>
          <w:rFonts w:ascii="宋体" w:hAnsi="宋体" w:eastAsia="宋体"/>
          <w:bCs/>
          <w:color w:val="auto"/>
          <w:highlight w:val="none"/>
        </w:rPr>
      </w:pPr>
      <w:r>
        <w:rPr>
          <w:rFonts w:ascii="宋体" w:hAnsi="宋体" w:eastAsia="宋体"/>
          <w:bCs/>
          <w:color w:val="auto"/>
          <w:highlight w:val="none"/>
        </w:rPr>
        <w:t xml:space="preserve">4.7 </w:t>
      </w:r>
      <w:r>
        <w:rPr>
          <w:rFonts w:hint="eastAsia" w:ascii="宋体" w:hAnsi="宋体" w:eastAsia="宋体"/>
          <w:bCs/>
          <w:color w:val="auto"/>
          <w:highlight w:val="none"/>
        </w:rPr>
        <w:t>每年为入院老年人提供一次以上健康体检；</w:t>
      </w:r>
    </w:p>
    <w:p>
      <w:pPr>
        <w:pStyle w:val="83"/>
        <w:spacing w:line="360" w:lineRule="auto"/>
        <w:ind w:firstLine="480" w:firstLineChars="200"/>
        <w:rPr>
          <w:rFonts w:hint="eastAsia" w:ascii="宋体" w:hAnsi="宋体" w:eastAsia="宋体"/>
          <w:b/>
          <w:color w:val="auto"/>
          <w:highlight w:val="none"/>
        </w:rPr>
      </w:pPr>
      <w:r>
        <w:rPr>
          <w:rFonts w:ascii="宋体" w:hAnsi="宋体" w:eastAsia="宋体"/>
          <w:bCs/>
          <w:color w:val="auto"/>
          <w:highlight w:val="none"/>
        </w:rPr>
        <w:t xml:space="preserve">4.8 </w:t>
      </w:r>
      <w:r>
        <w:rPr>
          <w:rFonts w:hint="eastAsia" w:ascii="宋体" w:hAnsi="宋体" w:eastAsia="宋体"/>
          <w:bCs/>
          <w:color w:val="auto"/>
          <w:highlight w:val="none"/>
        </w:rPr>
        <w:t>设立健康保健宣传专栏；</w:t>
      </w:r>
    </w:p>
    <w:p>
      <w:pPr>
        <w:spacing w:line="360" w:lineRule="auto"/>
        <w:rPr>
          <w:rFonts w:ascii="宋体" w:hAnsi="宋体"/>
          <w:b/>
          <w:bCs w:val="0"/>
          <w:color w:val="auto"/>
          <w:sz w:val="24"/>
          <w:highlight w:val="none"/>
        </w:rPr>
      </w:pPr>
      <w:r>
        <w:rPr>
          <w:rFonts w:hint="eastAsia" w:ascii="宋体" w:hAnsi="宋体"/>
          <w:b/>
          <w:bCs w:val="0"/>
          <w:color w:val="auto"/>
          <w:sz w:val="24"/>
          <w:highlight w:val="none"/>
          <w:lang w:val="en-US" w:eastAsia="zh-CN"/>
        </w:rPr>
        <w:t>七、</w:t>
      </w:r>
      <w:r>
        <w:rPr>
          <w:rFonts w:hint="eastAsia" w:ascii="宋体" w:hAnsi="宋体"/>
          <w:b/>
          <w:bCs w:val="0"/>
          <w:color w:val="auto"/>
          <w:sz w:val="24"/>
          <w:highlight w:val="none"/>
        </w:rPr>
        <w:t>精神</w:t>
      </w:r>
      <w:r>
        <w:rPr>
          <w:rFonts w:ascii="宋体" w:hAnsi="宋体"/>
          <w:b/>
          <w:bCs w:val="0"/>
          <w:color w:val="auto"/>
          <w:sz w:val="24"/>
          <w:highlight w:val="none"/>
        </w:rPr>
        <w:t>慰藉与文化娱乐</w:t>
      </w:r>
      <w:r>
        <w:rPr>
          <w:rFonts w:hint="eastAsia" w:ascii="宋体" w:hAnsi="宋体"/>
          <w:b/>
          <w:bCs w:val="0"/>
          <w:color w:val="auto"/>
          <w:sz w:val="24"/>
          <w:highlight w:val="none"/>
        </w:rPr>
        <w:t>服务</w:t>
      </w:r>
      <w:r>
        <w:rPr>
          <w:rFonts w:ascii="宋体" w:hAnsi="宋体"/>
          <w:b/>
          <w:bCs w:val="0"/>
          <w:color w:val="auto"/>
          <w:sz w:val="24"/>
          <w:highlight w:val="none"/>
        </w:rPr>
        <w:t>管理</w:t>
      </w:r>
    </w:p>
    <w:p>
      <w:pPr>
        <w:spacing w:line="360" w:lineRule="auto"/>
        <w:ind w:firstLine="480" w:firstLineChars="200"/>
        <w:rPr>
          <w:rFonts w:ascii="宋体" w:hAnsi="宋体"/>
          <w:b w:val="0"/>
          <w:bCs/>
          <w:color w:val="auto"/>
          <w:sz w:val="24"/>
          <w:highlight w:val="none"/>
        </w:rPr>
      </w:pPr>
      <w:r>
        <w:rPr>
          <w:rFonts w:hint="eastAsia" w:ascii="宋体" w:hAnsi="宋体" w:cs="宋体"/>
          <w:b w:val="0"/>
          <w:bCs/>
          <w:color w:val="auto"/>
          <w:sz w:val="24"/>
          <w:highlight w:val="none"/>
        </w:rPr>
        <w:t>1、人员设置：</w:t>
      </w:r>
    </w:p>
    <w:p>
      <w:pPr>
        <w:pStyle w:val="83"/>
        <w:spacing w:line="360" w:lineRule="auto"/>
        <w:ind w:firstLine="480" w:firstLineChars="200"/>
        <w:rPr>
          <w:rFonts w:ascii="宋体" w:hAnsi="宋体" w:eastAsia="宋体" w:cs="Arial"/>
          <w:color w:val="auto"/>
          <w:spacing w:val="8"/>
          <w:highlight w:val="none"/>
        </w:rPr>
      </w:pPr>
      <w:r>
        <w:rPr>
          <w:rFonts w:ascii="宋体" w:hAnsi="宋体" w:eastAsia="宋体"/>
          <w:bCs/>
          <w:color w:val="auto"/>
          <w:highlight w:val="none"/>
        </w:rPr>
        <w:t>1.1</w:t>
      </w:r>
      <w:r>
        <w:rPr>
          <w:rFonts w:hint="eastAsia" w:ascii="宋体" w:hAnsi="宋体" w:eastAsia="宋体"/>
          <w:bCs/>
          <w:color w:val="auto"/>
          <w:highlight w:val="none"/>
        </w:rPr>
        <w:t>至少配有1名社会工作者指导开展社会工作服务或1名</w:t>
      </w:r>
      <w:r>
        <w:rPr>
          <w:rFonts w:ascii="宋体" w:hAnsi="宋体" w:eastAsia="宋体"/>
          <w:bCs/>
          <w:color w:val="auto"/>
          <w:highlight w:val="none"/>
        </w:rPr>
        <w:t>心理咨询师提供心理咨询服务；</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2、人员要求：</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2.1  工作人员有良好的职业道德，语言规范、仪表端庄、举止文明</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2.2  工作人员须着工作服并佩证上岗</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2.3  应当持有关部门颁发的专业技术等级证书上岗。</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3、服务内容及要求：</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2.1 精神慰藉服务</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2.1.1 在专业人员指导下提供心理、精神支持服务。服务应满足老年期特殊心理需求。</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2.1.2 服务范围包括访视、访谈、危机处理、咨询活动和社会交往。</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2.1.3 制定有针对性的“入住适应计划”，帮助老年人顺利适应入住新生活。</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2.1.4 每日与老年人进行交流，及时掌握每个老年人的情绪变化，保持与家属沟通。</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2.2 休闲娱乐服务</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2.2.1 提供休闲娱乐服务应满足老年人休闲娱乐需求。</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2.2.2 服务范围包括开展各种休闲娱乐活动。如棋牌、器械、体育活动、书法、绘画、唱歌、戏曲、趣味活动，参观游览。</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2.2.3 服务项目必须符合老年人的生理、心理特点。</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2.2.4 提供休闲娱乐服务内容、时间、地点、人员、服务须知，并有文字或图片说明。</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lang w:val="en-US" w:eastAsia="zh-CN"/>
        </w:rPr>
        <w:t>3</w:t>
      </w:r>
      <w:r>
        <w:rPr>
          <w:rFonts w:hint="eastAsia" w:ascii="宋体" w:hAnsi="宋体" w:eastAsia="宋体"/>
          <w:bCs/>
          <w:color w:val="auto"/>
          <w:highlight w:val="none"/>
        </w:rPr>
        <w:t>、服务质量标准:</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lang w:val="en-US" w:eastAsia="zh-CN"/>
        </w:rPr>
        <w:t>3</w:t>
      </w:r>
      <w:r>
        <w:rPr>
          <w:rFonts w:hint="eastAsia" w:ascii="宋体" w:hAnsi="宋体" w:eastAsia="宋体"/>
          <w:bCs/>
          <w:color w:val="auto"/>
          <w:highlight w:val="none"/>
        </w:rPr>
        <w:t>.1 制定年度和月度活动计划，做到计划、记录、人员、场地、器材、活动内容六落实；</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lang w:val="en-US" w:eastAsia="zh-CN"/>
        </w:rPr>
        <w:t>3</w:t>
      </w:r>
      <w:r>
        <w:rPr>
          <w:rFonts w:hint="eastAsia" w:ascii="宋体" w:hAnsi="宋体" w:eastAsia="宋体"/>
          <w:bCs/>
          <w:color w:val="auto"/>
          <w:highlight w:val="none"/>
        </w:rPr>
        <w:t>.2 每月至少3次组织开展各种休闲娱乐活动（如棋、牌、器械、体育运动活动、书法、绘画、唱歌、戏曲等）；</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lang w:val="en-US" w:eastAsia="zh-CN"/>
        </w:rPr>
        <w:t>3</w:t>
      </w:r>
      <w:r>
        <w:rPr>
          <w:rFonts w:hint="eastAsia" w:ascii="宋体" w:hAnsi="宋体" w:eastAsia="宋体"/>
          <w:bCs/>
          <w:color w:val="auto"/>
          <w:highlight w:val="none"/>
        </w:rPr>
        <w:t>.3 为有需要的对象提供心理咨询服务；</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lang w:val="en-US" w:eastAsia="zh-CN"/>
        </w:rPr>
        <w:t>3</w:t>
      </w:r>
      <w:r>
        <w:rPr>
          <w:rFonts w:hint="eastAsia" w:ascii="宋体" w:hAnsi="宋体" w:eastAsia="宋体"/>
          <w:bCs/>
          <w:color w:val="auto"/>
          <w:highlight w:val="none"/>
        </w:rPr>
        <w:t>.4 有固定的心理咨询场所；</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lang w:val="en-US" w:eastAsia="zh-CN"/>
        </w:rPr>
        <w:t>3</w:t>
      </w:r>
      <w:r>
        <w:rPr>
          <w:rFonts w:hint="eastAsia" w:ascii="宋体" w:hAnsi="宋体" w:eastAsia="宋体"/>
          <w:bCs/>
          <w:color w:val="auto"/>
          <w:highlight w:val="none"/>
        </w:rPr>
        <w:t>.5 心理咨询有个案指导方案；</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lang w:val="en-US" w:eastAsia="zh-CN"/>
        </w:rPr>
        <w:t>3</w:t>
      </w:r>
      <w:r>
        <w:rPr>
          <w:rFonts w:hint="eastAsia" w:ascii="宋体" w:hAnsi="宋体" w:eastAsia="宋体"/>
          <w:bCs/>
          <w:color w:val="auto"/>
          <w:highlight w:val="none"/>
        </w:rPr>
        <w:t>.6 图书阅览室有专人管理，每日按时开放；</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lang w:val="en-US" w:eastAsia="zh-CN"/>
        </w:rPr>
        <w:t>3</w:t>
      </w:r>
      <w:r>
        <w:rPr>
          <w:rFonts w:hint="eastAsia" w:ascii="宋体" w:hAnsi="宋体" w:eastAsia="宋体"/>
          <w:bCs/>
          <w:color w:val="auto"/>
          <w:highlight w:val="none"/>
        </w:rPr>
        <w:t>.7 娱乐室有专人管理，有计划的开放，并提供相应的服务；</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lang w:val="en-US" w:eastAsia="zh-CN"/>
        </w:rPr>
        <w:t>3</w:t>
      </w:r>
      <w:r>
        <w:rPr>
          <w:rFonts w:hint="eastAsia" w:ascii="宋体" w:hAnsi="宋体" w:eastAsia="宋体"/>
          <w:bCs/>
          <w:color w:val="auto"/>
          <w:highlight w:val="none"/>
        </w:rPr>
        <w:t>.8 营造和谐上进的氛围，开展相应的活动，老年人参与率达到80%以上；</w:t>
      </w:r>
    </w:p>
    <w:p>
      <w:pPr>
        <w:pStyle w:val="83"/>
        <w:spacing w:line="360" w:lineRule="auto"/>
        <w:rPr>
          <w:rFonts w:hint="eastAsia" w:ascii="宋体" w:hAnsi="宋体" w:eastAsia="宋体"/>
          <w:b/>
          <w:bCs w:val="0"/>
          <w:color w:val="auto"/>
          <w:highlight w:val="none"/>
        </w:rPr>
      </w:pPr>
      <w:r>
        <w:rPr>
          <w:rFonts w:hint="eastAsia" w:ascii="宋体" w:hAnsi="宋体" w:eastAsia="宋体"/>
          <w:b/>
          <w:bCs w:val="0"/>
          <w:color w:val="auto"/>
          <w:highlight w:val="none"/>
          <w:lang w:val="en-US" w:eastAsia="zh-CN"/>
        </w:rPr>
        <w:t>八、</w:t>
      </w:r>
      <w:r>
        <w:rPr>
          <w:rFonts w:hint="eastAsia" w:ascii="宋体" w:hAnsi="宋体" w:eastAsia="宋体"/>
          <w:b/>
          <w:bCs w:val="0"/>
          <w:color w:val="auto"/>
          <w:highlight w:val="none"/>
        </w:rPr>
        <w:t>服务保障</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1、运营方在运营期间，要按照标准化、专业化、特色化、个性化的服务要求，医养融合发展，提高入住率和满意度，避免事故发生。</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2、运营方应提供专业的社会工作服务，定期举办各种丰富多彩的文体活动，并组织老人参与各种兴趣小组活动，满足老人、残疾人精神文化需求，对于临终的老人、残疾人要设置临终关怀区域。</w:t>
      </w:r>
    </w:p>
    <w:p>
      <w:pPr>
        <w:pStyle w:val="83"/>
        <w:spacing w:line="360" w:lineRule="auto"/>
        <w:rPr>
          <w:rFonts w:hint="eastAsia" w:ascii="宋体" w:hAnsi="宋体" w:eastAsia="宋体"/>
          <w:b/>
          <w:bCs w:val="0"/>
          <w:color w:val="auto"/>
          <w:highlight w:val="none"/>
        </w:rPr>
      </w:pPr>
      <w:r>
        <w:rPr>
          <w:rFonts w:hint="eastAsia" w:ascii="宋体" w:hAnsi="宋体" w:eastAsia="宋体"/>
          <w:b/>
          <w:bCs w:val="0"/>
          <w:color w:val="auto"/>
          <w:highlight w:val="none"/>
          <w:lang w:val="en-US" w:eastAsia="zh-CN"/>
        </w:rPr>
        <w:t>九、</w:t>
      </w:r>
      <w:r>
        <w:rPr>
          <w:rFonts w:hint="eastAsia" w:ascii="宋体" w:hAnsi="宋体" w:eastAsia="宋体"/>
          <w:b/>
          <w:bCs w:val="0"/>
          <w:color w:val="auto"/>
          <w:highlight w:val="none"/>
        </w:rPr>
        <w:t>安全保障</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运营方必须切实做好安全保障各项工作，严格执行安全生产规范管理的有关规定，确保场所内人员的人身、财产安全。必须做好开业前的基本医疗保障工作。按有关要求参加养老和医疗责任险，做好投保工作。</w:t>
      </w:r>
    </w:p>
    <w:p>
      <w:pPr>
        <w:pStyle w:val="83"/>
        <w:spacing w:line="360" w:lineRule="auto"/>
        <w:rPr>
          <w:rFonts w:hint="eastAsia" w:ascii="宋体" w:hAnsi="宋体" w:eastAsia="宋体"/>
          <w:bCs/>
          <w:color w:val="auto"/>
          <w:highlight w:val="none"/>
        </w:rPr>
      </w:pPr>
      <w:r>
        <w:rPr>
          <w:rFonts w:hint="eastAsia" w:ascii="宋体" w:hAnsi="宋体" w:eastAsia="宋体"/>
          <w:b/>
          <w:bCs w:val="0"/>
          <w:color w:val="auto"/>
          <w:highlight w:val="none"/>
          <w:lang w:val="en-US" w:eastAsia="zh-CN"/>
        </w:rPr>
        <w:t>十、</w:t>
      </w:r>
      <w:r>
        <w:rPr>
          <w:rFonts w:hint="eastAsia" w:ascii="宋体" w:hAnsi="宋体" w:eastAsia="宋体"/>
          <w:b/>
          <w:bCs w:val="0"/>
          <w:color w:val="auto"/>
          <w:highlight w:val="none"/>
        </w:rPr>
        <w:t>资产使用及维护要求</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1、采购人移交给中标人的房屋及相关设备、设施总称为“物业”。</w:t>
      </w:r>
    </w:p>
    <w:p>
      <w:pPr>
        <w:pStyle w:val="83"/>
        <w:spacing w:line="360" w:lineRule="auto"/>
        <w:ind w:firstLine="480" w:firstLineChars="200"/>
        <w:rPr>
          <w:rFonts w:hint="eastAsia" w:ascii="宋体" w:hAnsi="宋体" w:eastAsia="宋体"/>
          <w:bCs/>
          <w:color w:val="auto"/>
          <w:highlight w:val="none"/>
        </w:rPr>
      </w:pPr>
      <w:r>
        <w:rPr>
          <w:rFonts w:hint="eastAsia" w:ascii="宋体" w:hAnsi="宋体" w:eastAsia="宋体"/>
          <w:bCs/>
          <w:color w:val="auto"/>
          <w:highlight w:val="none"/>
        </w:rPr>
        <w:t>2、中标人应当善意使用“物业”，在使用期间应应符合相关要求，并确保在合同终止时将“物业”完好地移交给采购人。</w:t>
      </w:r>
    </w:p>
    <w:p>
      <w:pPr>
        <w:spacing w:before="157" w:beforeLines="50" w:after="157" w:afterLines="50" w:line="360" w:lineRule="auto"/>
        <w:rPr>
          <w:rFonts w:hint="eastAsia" w:ascii="宋体" w:hAnsi="宋体" w:cs="宋体"/>
          <w:b/>
          <w:bCs w:val="0"/>
          <w:color w:val="auto"/>
          <w:sz w:val="24"/>
          <w:highlight w:val="none"/>
        </w:rPr>
      </w:pPr>
      <w:r>
        <w:rPr>
          <w:rFonts w:hint="eastAsia" w:ascii="宋体" w:hAnsi="宋体" w:cs="宋体"/>
          <w:b/>
          <w:bCs w:val="0"/>
          <w:color w:val="auto"/>
          <w:sz w:val="24"/>
          <w:highlight w:val="none"/>
          <w:lang w:val="en-US" w:eastAsia="zh-CN"/>
        </w:rPr>
        <w:t>十一、</w:t>
      </w:r>
      <w:r>
        <w:rPr>
          <w:rFonts w:hint="eastAsia" w:ascii="宋体" w:hAnsi="宋体" w:cs="宋体"/>
          <w:b/>
          <w:bCs w:val="0"/>
          <w:color w:val="auto"/>
          <w:sz w:val="24"/>
          <w:highlight w:val="none"/>
        </w:rPr>
        <w:t>服务项目收费标准</w:t>
      </w:r>
    </w:p>
    <w:p>
      <w:pPr>
        <w:spacing w:before="157" w:beforeLines="50" w:after="157" w:afterLines="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1、供应商提供的服务价格应按照《浙江省物价局 浙江省民政厅关于印发&lt;浙江省养老服务收费管理暂行办法&gt;的通知》（浙价费〔2014〕235号）及省、市养老机构收费办法。</w:t>
      </w:r>
    </w:p>
    <w:p>
      <w:pPr>
        <w:spacing w:before="157" w:beforeLines="50" w:after="157" w:afterLines="50" w:line="360" w:lineRule="auto"/>
        <w:rPr>
          <w:rFonts w:hint="eastAsia" w:ascii="宋体" w:hAnsi="宋体" w:cs="宋体"/>
          <w:b/>
          <w:bCs w:val="0"/>
          <w:color w:val="auto"/>
          <w:sz w:val="24"/>
          <w:highlight w:val="none"/>
        </w:rPr>
      </w:pPr>
      <w:r>
        <w:rPr>
          <w:rFonts w:hint="eastAsia" w:ascii="宋体" w:hAnsi="宋体" w:cs="宋体"/>
          <w:b/>
          <w:bCs w:val="0"/>
          <w:color w:val="auto"/>
          <w:sz w:val="24"/>
          <w:highlight w:val="none"/>
          <w:lang w:val="en-US" w:eastAsia="zh-CN"/>
        </w:rPr>
        <w:t>十二、</w:t>
      </w:r>
      <w:r>
        <w:rPr>
          <w:rFonts w:hint="eastAsia" w:ascii="宋体" w:hAnsi="宋体" w:cs="宋体"/>
          <w:b/>
          <w:bCs w:val="0"/>
          <w:color w:val="auto"/>
          <w:sz w:val="24"/>
          <w:highlight w:val="none"/>
        </w:rPr>
        <w:t>财务管理要求</w:t>
      </w:r>
    </w:p>
    <w:p>
      <w:pPr>
        <w:spacing w:before="157" w:beforeLines="50" w:after="157" w:afterLines="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1、运营方须严格执行有关会计制度的法律、行政法规及部门规章。</w:t>
      </w:r>
    </w:p>
    <w:p>
      <w:pPr>
        <w:spacing w:before="157" w:beforeLines="50" w:after="157" w:afterLines="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运营方实行独立、公开透明的财务制度，每年提交审计报告给采购人；对于社会捐赠、政府购买服务、政府补贴等特殊财政收入专款专用，采购人有权进行监管并对此类经费使用进行审计；运营方每月向采购人上报一份收支情况财务报表，对于违反财务制度的，采购人有权提出异议并进行查帐；老人和残疾人伙食费专款专用，不得用于其它项目开支。</w:t>
      </w:r>
    </w:p>
    <w:p>
      <w:pPr>
        <w:spacing w:before="157" w:beforeLines="50" w:after="157" w:afterLines="50" w:line="360" w:lineRule="auto"/>
        <w:rPr>
          <w:rFonts w:hint="eastAsia" w:ascii="宋体" w:hAnsi="宋体" w:cs="宋体"/>
          <w:b/>
          <w:bCs w:val="0"/>
          <w:color w:val="auto"/>
          <w:sz w:val="24"/>
          <w:highlight w:val="none"/>
        </w:rPr>
      </w:pPr>
      <w:r>
        <w:rPr>
          <w:rFonts w:hint="eastAsia" w:ascii="宋体" w:hAnsi="宋体" w:cs="宋体"/>
          <w:b/>
          <w:bCs w:val="0"/>
          <w:color w:val="auto"/>
          <w:sz w:val="24"/>
          <w:highlight w:val="none"/>
          <w:lang w:val="en-US" w:eastAsia="zh-CN"/>
        </w:rPr>
        <w:t>十三、</w:t>
      </w:r>
      <w:r>
        <w:rPr>
          <w:rFonts w:hint="eastAsia" w:ascii="宋体" w:hAnsi="宋体" w:cs="宋体"/>
          <w:b/>
          <w:bCs w:val="0"/>
          <w:color w:val="auto"/>
          <w:sz w:val="24"/>
          <w:highlight w:val="none"/>
        </w:rPr>
        <w:t>其他需求</w:t>
      </w:r>
    </w:p>
    <w:p>
      <w:pPr>
        <w:spacing w:before="157" w:beforeLines="50" w:after="157" w:afterLines="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1、运营方须承诺在移交后3个月内开展养老的正常经营活动，如无正当理由，不得延期开业。</w:t>
      </w:r>
    </w:p>
    <w:p>
      <w:pPr>
        <w:spacing w:before="157" w:beforeLines="50" w:after="157" w:afterLines="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2、运营过程中所涉及的收费项目应按照相关标准执行，并接受采购人的指导、监督和检查。</w:t>
      </w:r>
    </w:p>
    <w:p>
      <w:pPr>
        <w:spacing w:before="157" w:beforeLines="50" w:after="157" w:afterLines="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3、运营方应按有关要求参加养老和医疗责任险，做好投保工作。</w:t>
      </w:r>
    </w:p>
    <w:p>
      <w:pPr>
        <w:spacing w:before="157" w:beforeLines="50" w:after="157" w:after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4、运营方应依法经营，遵守法律、法规和有关规定的各项服务规范，公开举报监督电话，接受社会各界的监督，并承担管理责任。</w:t>
      </w:r>
    </w:p>
    <w:p>
      <w:pPr>
        <w:pStyle w:val="6"/>
        <w:keepNext/>
        <w:keepLines/>
        <w:widowControl w:val="0"/>
        <w:numPr>
          <w:ilvl w:val="0"/>
          <w:numId w:val="0"/>
        </w:numPr>
        <w:tabs>
          <w:tab w:val="left" w:pos="1080"/>
          <w:tab w:val="clear" w:pos="900"/>
        </w:tabs>
        <w:wordWrap/>
        <w:adjustRightInd w:val="0"/>
        <w:snapToGrid/>
        <w:spacing w:before="140" w:after="140" w:line="416" w:lineRule="auto"/>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十四</w:t>
      </w:r>
      <w:r>
        <w:rPr>
          <w:rFonts w:hint="eastAsia" w:ascii="宋体" w:hAnsi="宋体" w:cs="宋体"/>
          <w:b/>
          <w:bCs/>
          <w:color w:val="auto"/>
          <w:kern w:val="2"/>
          <w:sz w:val="24"/>
          <w:szCs w:val="24"/>
          <w:highlight w:val="none"/>
          <w:lang w:val="en-US" w:eastAsia="zh-CN" w:bidi="ar-SA"/>
        </w:rPr>
        <w:t>、</w:t>
      </w:r>
      <w:r>
        <w:rPr>
          <w:rFonts w:hint="eastAsia" w:ascii="宋体" w:hAnsi="宋体" w:eastAsia="宋体" w:cs="宋体"/>
          <w:b/>
          <w:bCs/>
          <w:color w:val="auto"/>
          <w:kern w:val="2"/>
          <w:sz w:val="24"/>
          <w:szCs w:val="24"/>
          <w:highlight w:val="none"/>
          <w:lang w:val="en-US" w:eastAsia="zh-CN" w:bidi="ar-SA"/>
        </w:rPr>
        <w:t>中央厨房服务内容及要求</w:t>
      </w:r>
    </w:p>
    <w:p>
      <w:pPr>
        <w:pStyle w:val="17"/>
        <w:spacing w:line="360" w:lineRule="auto"/>
        <w:ind w:firstLine="48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1、本项目中标人须负责中央厨房的运营（费用不包含在本项目中），具体服务要求如下：</w:t>
      </w:r>
    </w:p>
    <w:p>
      <w:pPr>
        <w:adjustRightInd w:val="0"/>
        <w:snapToGrid w:val="0"/>
        <w:spacing w:line="360" w:lineRule="auto"/>
        <w:ind w:firstLine="480" w:firstLineChars="200"/>
        <w:rPr>
          <w:rFonts w:ascii="宋体" w:hAnsi="宋体" w:cs="仿宋"/>
          <w:color w:val="auto"/>
          <w:sz w:val="24"/>
          <w:highlight w:val="none"/>
        </w:rPr>
      </w:pPr>
      <w:r>
        <w:rPr>
          <w:rFonts w:hint="eastAsia" w:ascii="宋体" w:hAnsi="宋体" w:eastAsia="宋体" w:cs="宋体"/>
          <w:b w:val="0"/>
          <w:bCs w:val="0"/>
          <w:color w:val="auto"/>
          <w:kern w:val="2"/>
          <w:sz w:val="24"/>
          <w:szCs w:val="24"/>
          <w:highlight w:val="none"/>
          <w:lang w:val="en-US" w:eastAsia="zh-CN" w:bidi="ar-SA"/>
        </w:rPr>
        <w:t>1.1 对老年食堂进行管理，对辖区内6</w:t>
      </w:r>
      <w:r>
        <w:rPr>
          <w:rFonts w:hint="eastAsia" w:ascii="宋体" w:hAnsi="宋体" w:cs="仿宋"/>
          <w:color w:val="auto"/>
          <w:sz w:val="24"/>
          <w:highlight w:val="none"/>
        </w:rPr>
        <w:t>0周岁以上老人开放用餐服务。保证食堂卫生和食品安全，食堂工作人员持证上岗，协助社区做好上级部门食品安全、卫生检查工作。</w:t>
      </w:r>
      <w:r>
        <w:rPr>
          <w:rFonts w:hint="eastAsia" w:ascii="宋体" w:hAnsi="宋体" w:cs="仿宋"/>
          <w:color w:val="auto"/>
          <w:sz w:val="24"/>
          <w:highlight w:val="none"/>
          <w:lang w:eastAsia="zh-CN"/>
        </w:rPr>
        <w:t>中央厨房人员配置：厨师</w:t>
      </w:r>
      <w:r>
        <w:rPr>
          <w:rFonts w:hint="eastAsia" w:ascii="宋体" w:hAnsi="宋体" w:cs="仿宋"/>
          <w:color w:val="auto"/>
          <w:sz w:val="24"/>
          <w:highlight w:val="none"/>
          <w:lang w:val="en-US" w:eastAsia="zh-CN"/>
        </w:rPr>
        <w:t>1名，营养师1名，配菜工2名，洗菜工2名，配送人员4名（持有驾驶证）</w:t>
      </w:r>
    </w:p>
    <w:p>
      <w:pPr>
        <w:pStyle w:val="2"/>
        <w:snapToGrid w:val="0"/>
        <w:spacing w:line="360" w:lineRule="auto"/>
        <w:ind w:firstLine="480" w:firstLineChars="200"/>
        <w:rPr>
          <w:rFonts w:ascii="宋体" w:hAnsi="宋体" w:eastAsia="宋体" w:cs="仿宋"/>
          <w:color w:val="auto"/>
          <w:sz w:val="24"/>
          <w:szCs w:val="24"/>
          <w:highlight w:val="none"/>
        </w:rPr>
      </w:pPr>
      <w:r>
        <w:rPr>
          <w:rFonts w:hint="eastAsia" w:ascii="宋体" w:hAnsi="宋体" w:cs="仿宋"/>
          <w:color w:val="auto"/>
          <w:sz w:val="24"/>
          <w:szCs w:val="24"/>
          <w:highlight w:val="none"/>
          <w:lang w:val="en-US" w:eastAsia="zh-CN"/>
        </w:rPr>
        <w:t xml:space="preserve">1.2 </w:t>
      </w:r>
      <w:r>
        <w:rPr>
          <w:rFonts w:hint="eastAsia" w:ascii="宋体" w:hAnsi="宋体" w:eastAsia="宋体" w:cs="仿宋"/>
          <w:color w:val="auto"/>
          <w:sz w:val="24"/>
          <w:szCs w:val="24"/>
          <w:highlight w:val="none"/>
        </w:rPr>
        <w:t>做好采购人交办的临时性任务，配合采购人做好场地管理、上级检查、考核、星级养老中心创建等工作。</w:t>
      </w:r>
    </w:p>
    <w:p>
      <w:pPr>
        <w:pStyle w:val="2"/>
        <w:snapToGrid w:val="0"/>
        <w:spacing w:line="360" w:lineRule="auto"/>
        <w:ind w:firstLine="480" w:firstLineChars="200"/>
        <w:rPr>
          <w:rFonts w:ascii="宋体" w:hAnsi="宋体" w:eastAsia="宋体" w:cs="仿宋"/>
          <w:b w:val="0"/>
          <w:bCs w:val="0"/>
          <w:color w:val="auto"/>
          <w:sz w:val="24"/>
          <w:szCs w:val="24"/>
          <w:highlight w:val="none"/>
        </w:rPr>
      </w:pPr>
      <w:r>
        <w:rPr>
          <w:rFonts w:hint="eastAsia" w:ascii="宋体" w:hAnsi="宋体" w:cs="仿宋"/>
          <w:b w:val="0"/>
          <w:bCs w:val="0"/>
          <w:color w:val="auto"/>
          <w:sz w:val="24"/>
          <w:szCs w:val="24"/>
          <w:highlight w:val="none"/>
          <w:lang w:val="en-US" w:eastAsia="zh-CN"/>
        </w:rPr>
        <w:t xml:space="preserve">1.3 </w:t>
      </w:r>
      <w:r>
        <w:rPr>
          <w:rFonts w:hint="eastAsia" w:ascii="宋体" w:hAnsi="宋体" w:eastAsia="宋体" w:cs="仿宋"/>
          <w:b w:val="0"/>
          <w:bCs w:val="0"/>
          <w:color w:val="auto"/>
          <w:sz w:val="24"/>
          <w:szCs w:val="24"/>
          <w:highlight w:val="none"/>
        </w:rPr>
        <w:t>所有运营场所所需水、电、煤气等费用由招标人承担。设施设备由采购人提供，中标人有义务保证本项目运营场所所有设施设备的完整性，如有损坏或缺少，中标人需无条件负责维修或按同档次品质补齐。</w:t>
      </w:r>
    </w:p>
    <w:p>
      <w:pPr>
        <w:spacing w:line="360" w:lineRule="auto"/>
        <w:ind w:right="-57" w:rightChars="-27"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 xml:space="preserve">4 </w:t>
      </w:r>
      <w:r>
        <w:rPr>
          <w:rFonts w:hint="eastAsia" w:ascii="宋体" w:hAnsi="宋体"/>
          <w:color w:val="auto"/>
          <w:sz w:val="24"/>
          <w:highlight w:val="none"/>
        </w:rPr>
        <w:t>用餐标准：10元/餐、12元/餐、15元/餐、18元/餐等，由老人自行选择，</w:t>
      </w:r>
      <w:r>
        <w:rPr>
          <w:rFonts w:hint="eastAsia" w:ascii="宋体" w:hAnsi="宋体" w:cs="仿宋"/>
          <w:color w:val="auto"/>
          <w:sz w:val="24"/>
          <w:highlight w:val="none"/>
        </w:rPr>
        <w:t>其中政府补贴</w:t>
      </w:r>
      <w:r>
        <w:rPr>
          <w:rFonts w:hint="eastAsia" w:ascii="宋体" w:hAnsi="宋体" w:cs="仿宋"/>
          <w:color w:val="auto"/>
          <w:sz w:val="24"/>
          <w:highlight w:val="none"/>
          <w:lang w:eastAsia="zh-CN"/>
        </w:rPr>
        <w:t>按照最新文件《</w:t>
      </w:r>
      <w:r>
        <w:rPr>
          <w:rFonts w:hint="eastAsia" w:ascii="宋体" w:hAnsi="宋体" w:cs="仿宋"/>
          <w:sz w:val="24"/>
        </w:rPr>
        <w:t>余街〔2023〕46号</w:t>
      </w: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关于印发《关于进一步完善余杭街道老年人助餐服务实施方案》的通知执行</w:t>
      </w:r>
      <w:r>
        <w:rPr>
          <w:rFonts w:hint="eastAsia" w:ascii="宋体" w:hAnsi="宋体"/>
          <w:color w:val="auto"/>
          <w:sz w:val="24"/>
          <w:highlight w:val="none"/>
        </w:rPr>
        <w:t>。</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 xml:space="preserve">5 </w:t>
      </w:r>
      <w:r>
        <w:rPr>
          <w:rFonts w:hint="eastAsia" w:ascii="宋体" w:hAnsi="宋体"/>
          <w:color w:val="auto"/>
          <w:sz w:val="24"/>
          <w:highlight w:val="none"/>
        </w:rPr>
        <w:t>供餐时间：</w:t>
      </w:r>
      <w:r>
        <w:rPr>
          <w:rFonts w:hint="eastAsia" w:ascii="宋体" w:hAnsi="宋体"/>
          <w:color w:val="auto"/>
          <w:sz w:val="24"/>
          <w:highlight w:val="none"/>
          <w:lang w:eastAsia="zh-CN"/>
        </w:rPr>
        <w:t>每周日</w:t>
      </w:r>
      <w:r>
        <w:rPr>
          <w:rFonts w:hint="eastAsia" w:ascii="宋体" w:hAnsi="宋体"/>
          <w:color w:val="auto"/>
          <w:sz w:val="24"/>
          <w:highlight w:val="none"/>
          <w:lang w:val="en-US" w:eastAsia="zh-CN"/>
        </w:rPr>
        <w:t>-周五</w:t>
      </w:r>
      <w:r>
        <w:rPr>
          <w:rFonts w:hint="eastAsia" w:ascii="宋体" w:hAnsi="宋体"/>
          <w:color w:val="auto"/>
          <w:sz w:val="24"/>
          <w:highlight w:val="none"/>
        </w:rPr>
        <w:t>中餐</w:t>
      </w:r>
      <w:r>
        <w:rPr>
          <w:rFonts w:hint="eastAsia" w:ascii="宋体" w:hAnsi="宋体"/>
          <w:color w:val="auto"/>
          <w:sz w:val="24"/>
          <w:highlight w:val="none"/>
          <w:lang w:eastAsia="zh-CN"/>
        </w:rPr>
        <w:t>（节假日除外，根据资方视情况进行调整，全年运营时间不少于</w:t>
      </w:r>
      <w:r>
        <w:rPr>
          <w:rFonts w:hint="eastAsia" w:ascii="宋体" w:hAnsi="宋体"/>
          <w:color w:val="auto"/>
          <w:sz w:val="24"/>
          <w:highlight w:val="none"/>
          <w:lang w:val="en-US" w:eastAsia="zh-CN"/>
        </w:rPr>
        <w:t>250天</w:t>
      </w:r>
      <w:r>
        <w:rPr>
          <w:rFonts w:hint="eastAsia" w:ascii="宋体" w:hAnsi="宋体"/>
          <w:color w:val="auto"/>
          <w:sz w:val="24"/>
          <w:highlight w:val="none"/>
          <w:lang w:eastAsia="zh-CN"/>
        </w:rPr>
        <w:t>）</w:t>
      </w:r>
      <w:r>
        <w:rPr>
          <w:rFonts w:hint="eastAsia" w:ascii="宋体" w:hAnsi="宋体"/>
          <w:color w:val="auto"/>
          <w:sz w:val="24"/>
          <w:highlight w:val="none"/>
        </w:rPr>
        <w:t>。</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 xml:space="preserve">6 </w:t>
      </w:r>
      <w:r>
        <w:rPr>
          <w:rFonts w:hint="eastAsia" w:ascii="宋体" w:hAnsi="宋体"/>
          <w:color w:val="auto"/>
          <w:sz w:val="24"/>
          <w:highlight w:val="none"/>
        </w:rPr>
        <w:t>应根据营养学、卫生学要求和老年人生活、地域特点，按照民族、宗教习惯制定菜谱，为老年人提供营养丰富、全面合理的均衡饮食。</w:t>
      </w:r>
      <w:r>
        <w:rPr>
          <w:rFonts w:ascii="宋体" w:hAnsi="宋体"/>
          <w:color w:val="auto"/>
          <w:sz w:val="24"/>
          <w:highlight w:val="none"/>
        </w:rPr>
        <w:t xml:space="preserve"> </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 xml:space="preserve">7 </w:t>
      </w:r>
      <w:r>
        <w:rPr>
          <w:rFonts w:hint="eastAsia" w:ascii="宋体" w:hAnsi="宋体"/>
          <w:color w:val="auto"/>
          <w:sz w:val="24"/>
          <w:highlight w:val="none"/>
        </w:rPr>
        <w:t>有餐饮服务流程及标准、制度和人员职责。餐厅内有服务范围、内容、开饭时间、就餐须知及每周食谱，并做好食谱存档。</w:t>
      </w:r>
      <w:r>
        <w:rPr>
          <w:rFonts w:ascii="宋体" w:hAnsi="宋体"/>
          <w:color w:val="auto"/>
          <w:sz w:val="24"/>
          <w:highlight w:val="none"/>
        </w:rPr>
        <w:t xml:space="preserve"> </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 xml:space="preserve">8 </w:t>
      </w:r>
      <w:r>
        <w:rPr>
          <w:rFonts w:hint="eastAsia" w:ascii="宋体" w:hAnsi="宋体"/>
          <w:color w:val="auto"/>
          <w:sz w:val="24"/>
          <w:highlight w:val="none"/>
        </w:rPr>
        <w:t>保持餐厅内环境卫生整洁，严格执行内部感染控制规范，餐具保持清洁，定期消毒实行</w:t>
      </w:r>
      <w:r>
        <w:rPr>
          <w:rFonts w:ascii="宋体" w:hAnsi="宋体"/>
          <w:color w:val="auto"/>
          <w:sz w:val="24"/>
          <w:highlight w:val="none"/>
        </w:rPr>
        <w:t>“</w:t>
      </w:r>
      <w:r>
        <w:rPr>
          <w:rFonts w:hint="eastAsia" w:ascii="宋体" w:hAnsi="宋体"/>
          <w:color w:val="auto"/>
          <w:sz w:val="24"/>
          <w:highlight w:val="none"/>
        </w:rPr>
        <w:t>一洗，二刷，三冲，四消毒</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 xml:space="preserve"> </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 xml:space="preserve">9 </w:t>
      </w:r>
      <w:r>
        <w:rPr>
          <w:rFonts w:hint="eastAsia" w:ascii="宋体" w:hAnsi="宋体"/>
          <w:color w:val="auto"/>
          <w:sz w:val="24"/>
          <w:highlight w:val="none"/>
        </w:rPr>
        <w:t>分餐人员要准时、准点为就餐老年人分餐。遇到行为不方便的老年人，要将饭菜打好后主动送到老年人餐桌前，并及时为需添加饭菜老年人添加所需。</w:t>
      </w:r>
      <w:r>
        <w:rPr>
          <w:rFonts w:ascii="宋体" w:hAnsi="宋体"/>
          <w:color w:val="auto"/>
          <w:sz w:val="24"/>
          <w:highlight w:val="none"/>
        </w:rPr>
        <w:t xml:space="preserve"> </w:t>
      </w:r>
    </w:p>
    <w:p>
      <w:pPr>
        <w:pStyle w:val="83"/>
        <w:spacing w:line="360" w:lineRule="auto"/>
        <w:ind w:firstLine="480" w:firstLineChars="200"/>
        <w:jc w:val="both"/>
        <w:rPr>
          <w:rFonts w:ascii="宋体" w:hAnsi="宋体" w:eastAsia="宋体" w:cs="Times New Roman"/>
          <w:color w:val="auto"/>
          <w:kern w:val="2"/>
          <w:highlight w:val="none"/>
        </w:rPr>
      </w:pPr>
      <w:r>
        <w:rPr>
          <w:rFonts w:ascii="宋体" w:hAnsi="宋体" w:eastAsia="宋体" w:cs="Times New Roman"/>
          <w:color w:val="auto"/>
          <w:kern w:val="2"/>
          <w:highlight w:val="none"/>
        </w:rPr>
        <w:t>1.</w:t>
      </w:r>
      <w:r>
        <w:rPr>
          <w:rFonts w:hint="eastAsia" w:ascii="宋体" w:hAnsi="宋体" w:eastAsia="宋体" w:cs="Times New Roman"/>
          <w:color w:val="auto"/>
          <w:kern w:val="2"/>
          <w:highlight w:val="none"/>
          <w:lang w:val="en-US" w:eastAsia="zh-CN"/>
        </w:rPr>
        <w:t xml:space="preserve">10 </w:t>
      </w:r>
      <w:r>
        <w:rPr>
          <w:rFonts w:hint="eastAsia" w:ascii="宋体" w:hAnsi="宋体" w:eastAsia="宋体" w:cs="Times New Roman"/>
          <w:color w:val="auto"/>
          <w:kern w:val="2"/>
          <w:highlight w:val="none"/>
        </w:rPr>
        <w:t>每月定期召开老年人生活管理会议，征求老年人对膳食的意见和建议，不断改进工作，提供优质膳食服务。</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1.1</w:t>
      </w:r>
      <w:r>
        <w:rPr>
          <w:rFonts w:hint="eastAsia" w:ascii="宋体" w:hAnsi="宋体"/>
          <w:color w:val="auto"/>
          <w:sz w:val="24"/>
          <w:highlight w:val="none"/>
          <w:lang w:val="en-US" w:eastAsia="zh-CN"/>
        </w:rPr>
        <w:t xml:space="preserve">1 </w:t>
      </w:r>
      <w:r>
        <w:rPr>
          <w:rFonts w:hint="eastAsia" w:ascii="宋体" w:hAnsi="宋体"/>
          <w:color w:val="auto"/>
          <w:sz w:val="24"/>
          <w:highlight w:val="none"/>
        </w:rPr>
        <w:t>因中标人供餐原因导致食用的老人食物中毒或患病，中标人负责承担和赔偿由此造成的所有责任及损失。</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1.1</w:t>
      </w:r>
      <w:r>
        <w:rPr>
          <w:rFonts w:hint="eastAsia" w:ascii="宋体" w:hAnsi="宋体"/>
          <w:color w:val="auto"/>
          <w:sz w:val="24"/>
          <w:highlight w:val="none"/>
          <w:lang w:val="en-US" w:eastAsia="zh-CN"/>
        </w:rPr>
        <w:t xml:space="preserve">2 </w:t>
      </w:r>
      <w:r>
        <w:rPr>
          <w:rFonts w:hint="eastAsia" w:ascii="宋体" w:hAnsi="宋体"/>
          <w:color w:val="auto"/>
          <w:sz w:val="24"/>
          <w:highlight w:val="none"/>
        </w:rPr>
        <w:t>中标人负责食品加工和配送方面的安全卫生，做好日常管理工作，接受采购人和监督部门的监督和检查。</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1.1</w:t>
      </w:r>
      <w:r>
        <w:rPr>
          <w:rFonts w:hint="eastAsia" w:ascii="宋体" w:hAnsi="宋体"/>
          <w:color w:val="auto"/>
          <w:sz w:val="24"/>
          <w:highlight w:val="none"/>
          <w:lang w:val="en-US" w:eastAsia="zh-CN"/>
        </w:rPr>
        <w:t xml:space="preserve">3 </w:t>
      </w:r>
      <w:r>
        <w:rPr>
          <w:rFonts w:hint="eastAsia" w:ascii="宋体" w:hAnsi="宋体"/>
          <w:color w:val="auto"/>
          <w:sz w:val="24"/>
          <w:highlight w:val="none"/>
        </w:rPr>
        <w:t>中标人独立承担经营管理中所发生的民事及刑事责任，采购人不参与中标人的经营管理。</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1.1</w:t>
      </w:r>
      <w:r>
        <w:rPr>
          <w:rFonts w:hint="eastAsia" w:ascii="宋体" w:hAnsi="宋体"/>
          <w:color w:val="auto"/>
          <w:sz w:val="24"/>
          <w:highlight w:val="none"/>
          <w:lang w:val="en-US" w:eastAsia="zh-CN"/>
        </w:rPr>
        <w:t xml:space="preserve">4 </w:t>
      </w:r>
      <w:r>
        <w:rPr>
          <w:rFonts w:hint="eastAsia" w:ascii="宋体" w:hAnsi="宋体"/>
          <w:color w:val="auto"/>
          <w:sz w:val="24"/>
          <w:highlight w:val="none"/>
        </w:rPr>
        <w:t>中标人在食品制作过程中要做好记录，必须保证每天在规定时间内由专人负责，将制作好的食品配送到各就餐点，并做好食品交接工作、做好登记。</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1.1</w:t>
      </w:r>
      <w:r>
        <w:rPr>
          <w:rFonts w:hint="eastAsia" w:ascii="宋体" w:hAnsi="宋体"/>
          <w:color w:val="auto"/>
          <w:sz w:val="24"/>
          <w:highlight w:val="none"/>
          <w:lang w:val="en-US" w:eastAsia="zh-CN"/>
        </w:rPr>
        <w:t xml:space="preserve">5 </w:t>
      </w:r>
      <w:r>
        <w:rPr>
          <w:rFonts w:hint="eastAsia" w:ascii="宋体" w:hAnsi="宋体"/>
          <w:color w:val="auto"/>
          <w:sz w:val="24"/>
          <w:highlight w:val="none"/>
        </w:rPr>
        <w:t>严格食品及原料的采购索证，做好放心蔬菜、放心肉、放心豆制品的定点采购、索证、验收和登记，做好蔬菜农药残留检测盒每批食品出厂前的自测自检工作，确保原料和食品使用安全卫生。</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1.1</w:t>
      </w:r>
      <w:r>
        <w:rPr>
          <w:rFonts w:hint="eastAsia" w:ascii="宋体" w:hAnsi="宋体"/>
          <w:color w:val="auto"/>
          <w:sz w:val="24"/>
          <w:highlight w:val="none"/>
          <w:lang w:val="en-US" w:eastAsia="zh-CN"/>
        </w:rPr>
        <w:t xml:space="preserve">6 </w:t>
      </w:r>
      <w:r>
        <w:rPr>
          <w:rFonts w:hint="eastAsia" w:ascii="宋体" w:hAnsi="宋体"/>
          <w:color w:val="auto"/>
          <w:sz w:val="24"/>
          <w:highlight w:val="none"/>
        </w:rPr>
        <w:t>建立留样制度，配备专用留样冷藏库，对当日用餐配送供应的所有主、副食品等，在摄氏9度-6度的条件下保留48个小时。</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1.1</w:t>
      </w:r>
      <w:r>
        <w:rPr>
          <w:rFonts w:hint="eastAsia" w:ascii="宋体" w:hAnsi="宋体"/>
          <w:color w:val="auto"/>
          <w:sz w:val="24"/>
          <w:highlight w:val="none"/>
          <w:lang w:val="en-US" w:eastAsia="zh-CN"/>
        </w:rPr>
        <w:t xml:space="preserve">7 </w:t>
      </w:r>
      <w:r>
        <w:rPr>
          <w:rFonts w:hint="eastAsia" w:ascii="宋体" w:hAnsi="宋体"/>
          <w:color w:val="auto"/>
          <w:sz w:val="24"/>
          <w:highlight w:val="none"/>
        </w:rPr>
        <w:t>食品加工过程严格按照《食品安全法》和《餐饮服务食品安全操作规范》的要求进行操作，分餐工作人员应穿整洁的工作衣帽、口罩、手套上岗。为避免让手接触或沾染食物和食器，须用架子、勺子等工具取用食物。调味品与小菜应安全卫生的容器盛装，所有的器皿以及菜肴不得与地面或污秽接触。</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1</w:t>
      </w:r>
      <w:r>
        <w:rPr>
          <w:rFonts w:hint="eastAsia" w:ascii="宋体" w:hAnsi="宋体"/>
          <w:color w:val="auto"/>
          <w:sz w:val="24"/>
          <w:highlight w:val="none"/>
          <w:lang w:val="en-US" w:eastAsia="zh-CN"/>
        </w:rPr>
        <w:t xml:space="preserve">8 </w:t>
      </w:r>
      <w:r>
        <w:rPr>
          <w:rFonts w:hint="eastAsia" w:ascii="宋体" w:hAnsi="宋体"/>
          <w:color w:val="auto"/>
          <w:sz w:val="24"/>
          <w:highlight w:val="none"/>
        </w:rPr>
        <w:t>配餐间工作时，不得在食物或食器的附近咳嗽、吐痰、打喷嚏，不可避免要打喷嚏时要背向食物，并随即离岗，更换口罩，清洗消毒后才可上岗。</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1.1</w:t>
      </w:r>
      <w:r>
        <w:rPr>
          <w:rFonts w:hint="eastAsia" w:ascii="宋体" w:hAnsi="宋体"/>
          <w:color w:val="auto"/>
          <w:sz w:val="24"/>
          <w:highlight w:val="none"/>
          <w:lang w:val="en-US" w:eastAsia="zh-CN"/>
        </w:rPr>
        <w:t xml:space="preserve">9 </w:t>
      </w:r>
      <w:r>
        <w:rPr>
          <w:rFonts w:hint="eastAsia" w:ascii="宋体" w:hAnsi="宋体"/>
          <w:color w:val="auto"/>
          <w:sz w:val="24"/>
          <w:highlight w:val="none"/>
        </w:rPr>
        <w:t>工作人员必须持有健康证，严格执行从业人员每日健康申报制度，如发现有病或感冒，皮肤有外伤及患各类传染性病症时不得安排上岗工作。</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 xml:space="preserve">20 </w:t>
      </w:r>
      <w:r>
        <w:rPr>
          <w:rFonts w:hint="eastAsia" w:ascii="宋体" w:hAnsi="宋体"/>
          <w:color w:val="auto"/>
          <w:sz w:val="24"/>
          <w:highlight w:val="none"/>
        </w:rPr>
        <w:t>因中标人工作失误，不能正常提供餐食时，中标人必须及时采取有效措施，妥善处理老人用餐问题。</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1.2</w:t>
      </w:r>
      <w:r>
        <w:rPr>
          <w:rFonts w:hint="eastAsia" w:ascii="宋体" w:hAnsi="宋体"/>
          <w:color w:val="auto"/>
          <w:sz w:val="24"/>
          <w:highlight w:val="none"/>
          <w:lang w:val="en-US" w:eastAsia="zh-CN"/>
        </w:rPr>
        <w:t xml:space="preserve">1 </w:t>
      </w:r>
      <w:r>
        <w:rPr>
          <w:rFonts w:hint="eastAsia" w:ascii="宋体" w:hAnsi="宋体"/>
          <w:color w:val="auto"/>
          <w:sz w:val="24"/>
          <w:highlight w:val="none"/>
        </w:rPr>
        <w:t>需对配送餐食过程中的突发事件，第一时间做出相应的处理，属中标人责任的由中标人负责承担处理。</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1.2</w:t>
      </w:r>
      <w:r>
        <w:rPr>
          <w:rFonts w:hint="eastAsia" w:ascii="宋体" w:hAnsi="宋体"/>
          <w:color w:val="auto"/>
          <w:sz w:val="24"/>
          <w:highlight w:val="none"/>
          <w:lang w:val="en-US" w:eastAsia="zh-CN"/>
        </w:rPr>
        <w:t xml:space="preserve">2 </w:t>
      </w:r>
      <w:r>
        <w:rPr>
          <w:rFonts w:hint="eastAsia" w:ascii="宋体" w:hAnsi="宋体"/>
          <w:color w:val="auto"/>
          <w:sz w:val="24"/>
          <w:highlight w:val="none"/>
        </w:rPr>
        <w:t>中标人需丰富饭菜的品类，加强菜品质量，提高米饭的质量。</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1.2</w:t>
      </w:r>
      <w:r>
        <w:rPr>
          <w:rFonts w:hint="eastAsia" w:ascii="宋体" w:hAnsi="宋体"/>
          <w:color w:val="auto"/>
          <w:sz w:val="24"/>
          <w:highlight w:val="none"/>
          <w:lang w:val="en-US" w:eastAsia="zh-CN"/>
        </w:rPr>
        <w:t xml:space="preserve">3 </w:t>
      </w:r>
      <w:r>
        <w:rPr>
          <w:rFonts w:hint="eastAsia" w:ascii="宋体" w:hAnsi="宋体"/>
          <w:color w:val="auto"/>
          <w:sz w:val="24"/>
          <w:highlight w:val="none"/>
        </w:rPr>
        <w:t>中标人需确保用餐卫生安全，若在饭菜中出现石块、清洁球等物体，中标人需无条件第一时间更换，并由中标人出面衔接处理。</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1.2</w:t>
      </w:r>
      <w:r>
        <w:rPr>
          <w:rFonts w:hint="eastAsia" w:ascii="宋体" w:hAnsi="宋体"/>
          <w:color w:val="auto"/>
          <w:sz w:val="24"/>
          <w:highlight w:val="none"/>
          <w:lang w:val="en-US" w:eastAsia="zh-CN"/>
        </w:rPr>
        <w:t xml:space="preserve">4 </w:t>
      </w:r>
      <w:r>
        <w:rPr>
          <w:rFonts w:hint="eastAsia" w:ascii="宋体" w:hAnsi="宋体"/>
          <w:color w:val="auto"/>
          <w:sz w:val="24"/>
          <w:highlight w:val="none"/>
        </w:rPr>
        <w:t>中标人承诺不使用不符合标准的转基因食用油，烹制过程中不添加味重的调味料，按传统方法烹制，保持食物的基本味和营养。</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1.2</w:t>
      </w:r>
      <w:r>
        <w:rPr>
          <w:rFonts w:hint="eastAsia" w:ascii="宋体" w:hAnsi="宋体"/>
          <w:color w:val="auto"/>
          <w:sz w:val="24"/>
          <w:highlight w:val="none"/>
          <w:lang w:val="en-US" w:eastAsia="zh-CN"/>
        </w:rPr>
        <w:t xml:space="preserve">5 </w:t>
      </w:r>
      <w:r>
        <w:rPr>
          <w:rFonts w:hint="eastAsia" w:ascii="宋体" w:hAnsi="宋体"/>
          <w:color w:val="auto"/>
          <w:sz w:val="24"/>
          <w:highlight w:val="none"/>
        </w:rPr>
        <w:t>在服务期间，其工作时间必须满足采购人的工作要求，不得以任何借口和理由停止服务工作。</w:t>
      </w:r>
    </w:p>
    <w:p>
      <w:pPr>
        <w:spacing w:line="360" w:lineRule="auto"/>
        <w:ind w:firstLine="480" w:firstLineChars="200"/>
        <w:jc w:val="left"/>
        <w:rPr>
          <w:rFonts w:ascii="宋体" w:hAnsi="宋体" w:cs="宋体"/>
          <w:bCs/>
          <w:color w:val="auto"/>
          <w:sz w:val="24"/>
          <w:highlight w:val="none"/>
        </w:rPr>
      </w:pPr>
      <w:r>
        <w:rPr>
          <w:rFonts w:ascii="宋体" w:hAnsi="宋体"/>
          <w:color w:val="auto"/>
          <w:sz w:val="24"/>
          <w:highlight w:val="none"/>
        </w:rPr>
        <w:t>1.</w:t>
      </w:r>
      <w:r>
        <w:rPr>
          <w:rFonts w:ascii="宋体" w:hAnsi="宋体" w:cs="宋体"/>
          <w:snapToGrid w:val="0"/>
          <w:color w:val="auto"/>
          <w:sz w:val="24"/>
          <w:highlight w:val="none"/>
        </w:rPr>
        <w:t>2</w:t>
      </w:r>
      <w:r>
        <w:rPr>
          <w:rFonts w:hint="eastAsia" w:ascii="宋体" w:hAnsi="宋体" w:cs="宋体"/>
          <w:snapToGrid w:val="0"/>
          <w:color w:val="auto"/>
          <w:sz w:val="24"/>
          <w:highlight w:val="none"/>
          <w:lang w:val="en-US" w:eastAsia="zh-CN"/>
        </w:rPr>
        <w:t xml:space="preserve">6 </w:t>
      </w:r>
      <w:r>
        <w:rPr>
          <w:rFonts w:hint="eastAsia" w:ascii="宋体" w:hAnsi="宋体" w:cs="宋体"/>
          <w:snapToGrid w:val="0"/>
          <w:color w:val="auto"/>
          <w:sz w:val="24"/>
          <w:highlight w:val="none"/>
        </w:rPr>
        <w:t>中标人必须完成采购人交付的各项事务，确保为采购人提供优质、高效的专业服务，并根据采购人要求改变不满意的服务状况。接受有关部门监督与检查。</w:t>
      </w:r>
      <w:bookmarkStart w:id="29" w:name="_Toc5970"/>
      <w:bookmarkStart w:id="30" w:name="_Toc52368270"/>
      <w:bookmarkStart w:id="31" w:name="_Toc2172"/>
    </w:p>
    <w:bookmarkEnd w:id="29"/>
    <w:bookmarkEnd w:id="30"/>
    <w:bookmarkEnd w:id="31"/>
    <w:p>
      <w:pPr>
        <w:pStyle w:val="6"/>
        <w:keepNext/>
        <w:keepLines/>
        <w:widowControl w:val="0"/>
        <w:numPr>
          <w:ilvl w:val="0"/>
          <w:numId w:val="0"/>
        </w:numPr>
        <w:tabs>
          <w:tab w:val="left" w:pos="1080"/>
          <w:tab w:val="clear" w:pos="900"/>
        </w:tabs>
        <w:wordWrap/>
        <w:adjustRightInd w:val="0"/>
        <w:snapToGrid/>
        <w:spacing w:before="20" w:after="20" w:line="416" w:lineRule="auto"/>
        <w:ind w:left="728" w:leftChars="185" w:hanging="340" w:hangingChars="142"/>
        <w:jc w:val="both"/>
        <w:textAlignment w:val="auto"/>
        <w:rPr>
          <w:rFonts w:ascii="宋体" w:hAnsi="宋体" w:eastAsia="宋体"/>
          <w:b w:val="0"/>
          <w:bCs/>
          <w:color w:val="auto"/>
          <w:sz w:val="24"/>
          <w:szCs w:val="24"/>
          <w:highlight w:val="none"/>
        </w:rPr>
      </w:pPr>
      <w:bookmarkStart w:id="32" w:name="_Toc76049465"/>
      <w:bookmarkStart w:id="33" w:name="_Toc79486326"/>
      <w:r>
        <w:rPr>
          <w:rFonts w:ascii="宋体" w:hAnsi="宋体" w:eastAsia="宋体"/>
          <w:b w:val="0"/>
          <w:bCs/>
          <w:color w:val="auto"/>
          <w:sz w:val="24"/>
          <w:szCs w:val="24"/>
          <w:highlight w:val="none"/>
        </w:rPr>
        <w:t>2</w:t>
      </w:r>
      <w:r>
        <w:rPr>
          <w:rFonts w:hint="eastAsia" w:ascii="宋体" w:hAnsi="宋体" w:eastAsia="宋体"/>
          <w:b w:val="0"/>
          <w:bCs/>
          <w:color w:val="auto"/>
          <w:sz w:val="24"/>
          <w:szCs w:val="24"/>
          <w:highlight w:val="none"/>
        </w:rPr>
        <w:t xml:space="preserve">、 </w:t>
      </w:r>
      <w:bookmarkEnd w:id="32"/>
      <w:bookmarkEnd w:id="33"/>
      <w:r>
        <w:rPr>
          <w:rFonts w:hint="eastAsia" w:ascii="宋体" w:hAnsi="宋体" w:eastAsia="宋体"/>
          <w:b w:val="0"/>
          <w:bCs/>
          <w:color w:val="auto"/>
          <w:sz w:val="24"/>
          <w:szCs w:val="24"/>
          <w:highlight w:val="none"/>
        </w:rPr>
        <w:t>服务质量标准</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2.1</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有当地卫生部门核发的卫生合格证并在有效期内。</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2.2</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厨房、仓库物品堆放整齐，墙面、地面干净，无蝇、无鼠、无蟑螂；食物存放实行生熟隔离、成品与半成品隔离，防止食品交叉污染。</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2.3</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餐具保持清洁、定期消毒，符合GB 14934食（饮）具消毒卫生标准的要求。</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2.4</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膳食服务人员必须持有效健康合格证上岗，讲究个人卫生，工作服整洁、无长甲、无浓妆。</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2.5</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采购食品有健全的验收、入库、发放使用的记录，每月初公布上月食堂账目。</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2.6</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按老年人营养要求，合理膳食，每周有食谱，并上墙公布，每日留存样菜。</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2.7</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保证服务对象能按时就餐，能根据需要制作普食、软食、流食及其他特殊饮食，能提供小炒、加餐等服务。</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2.8</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为特殊对象提供送餐服务，根据对象需要提供喂水、喂饭、鼻饲服务。</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2.9</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有膳食管理委员会，每月召开至少1次会议征求服务对象及家属的意见。</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2.10</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食物中毒率为0。</w:t>
      </w:r>
    </w:p>
    <w:p>
      <w:pPr>
        <w:autoSpaceDE w:val="0"/>
        <w:autoSpaceDN w:val="0"/>
        <w:adjustRightInd w:val="0"/>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2.11</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膳食服务满意率达到80%以上。</w:t>
      </w:r>
    </w:p>
    <w:p>
      <w:pPr>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2.12</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投标人必须具备足够的配送餐设施、设备及人员。</w:t>
      </w:r>
    </w:p>
    <w:p>
      <w:pPr>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2.1</w:t>
      </w:r>
      <w:r>
        <w:rPr>
          <w:rFonts w:hint="eastAsia" w:ascii="宋体" w:hAnsi="宋体" w:cs="宋体"/>
          <w:snapToGrid w:val="0"/>
          <w:color w:val="auto"/>
          <w:sz w:val="24"/>
          <w:highlight w:val="none"/>
          <w:lang w:val="en-US" w:eastAsia="zh-CN"/>
        </w:rPr>
        <w:t xml:space="preserve">3 </w:t>
      </w:r>
      <w:r>
        <w:rPr>
          <w:rFonts w:hint="eastAsia" w:ascii="宋体" w:hAnsi="宋体" w:cs="宋体"/>
          <w:snapToGrid w:val="0"/>
          <w:color w:val="auto"/>
          <w:sz w:val="24"/>
          <w:highlight w:val="none"/>
        </w:rPr>
        <w:t>严把食物质量关，不使用“三无”产品及过期、腐烂、霉变、变质食品，必须保证食材和物料优质、新鲜、合格、清洁卫生并符合《食品安全法》相关规定。</w:t>
      </w:r>
    </w:p>
    <w:p>
      <w:pPr>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2.14</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严格控制使用食品添加剂，注重食品卫生，防止食物中毒事件发生。</w:t>
      </w:r>
    </w:p>
    <w:p>
      <w:pPr>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2.15</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严格执行索证制度、农药测试制度，预防食物中毒事件发生。</w:t>
      </w:r>
    </w:p>
    <w:p>
      <w:pPr>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2.16</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严格执行餐具消毒制度，所有餐具按规程清洗并消毒，做到无污迹、水迹，消毒做到记录备查。</w:t>
      </w:r>
    </w:p>
    <w:p>
      <w:pPr>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2.17</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严格按照《中华人民共和国食品安全法》验收、清洗、加工要求制作食品，厨房用品用具严格实行一洗二过三消毒的规程，消毒做到记录备查。清洁用品品种和用量须符合卫生标准，不得违规使用。</w:t>
      </w:r>
    </w:p>
    <w:p>
      <w:pPr>
        <w:spacing w:line="360" w:lineRule="auto"/>
        <w:ind w:firstLine="480" w:firstLineChars="200"/>
        <w:jc w:val="left"/>
        <w:rPr>
          <w:rFonts w:ascii="宋体" w:hAnsi="宋体" w:cs="宋体"/>
          <w:snapToGrid w:val="0"/>
          <w:color w:val="auto"/>
          <w:sz w:val="24"/>
          <w:highlight w:val="none"/>
        </w:rPr>
      </w:pPr>
      <w:r>
        <w:rPr>
          <w:rFonts w:ascii="宋体" w:hAnsi="宋体" w:cs="宋体"/>
          <w:snapToGrid w:val="0"/>
          <w:color w:val="auto"/>
          <w:sz w:val="24"/>
          <w:highlight w:val="none"/>
        </w:rPr>
        <w:t>2.18</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投标人应自觉接受采购人和卫生防疫等职能部门的监督检查。加强对食品卫生的管理，确保食品安全无事故。若因发生食品安全事故，由此造成的经济损失与责任，均由供应商负责赔偿与承担。</w:t>
      </w:r>
    </w:p>
    <w:p>
      <w:pPr>
        <w:pStyle w:val="6"/>
        <w:keepNext/>
        <w:keepLines/>
        <w:widowControl w:val="0"/>
        <w:numPr>
          <w:ilvl w:val="0"/>
          <w:numId w:val="0"/>
        </w:numPr>
        <w:tabs>
          <w:tab w:val="left" w:pos="1080"/>
          <w:tab w:val="clear" w:pos="900"/>
        </w:tabs>
        <w:wordWrap/>
        <w:adjustRightInd w:val="0"/>
        <w:snapToGrid/>
        <w:spacing w:before="20" w:after="20" w:line="416" w:lineRule="auto"/>
        <w:ind w:left="728" w:leftChars="185" w:hanging="340" w:hangingChars="142"/>
        <w:jc w:val="both"/>
        <w:textAlignment w:val="auto"/>
        <w:rPr>
          <w:rFonts w:ascii="宋体" w:hAnsi="宋体" w:eastAsia="宋体"/>
          <w:b w:val="0"/>
          <w:bCs/>
          <w:color w:val="auto"/>
          <w:sz w:val="24"/>
          <w:szCs w:val="24"/>
          <w:highlight w:val="none"/>
        </w:rPr>
      </w:pPr>
      <w:bookmarkStart w:id="34" w:name="_Toc79486327"/>
      <w:r>
        <w:rPr>
          <w:rFonts w:hint="eastAsia" w:ascii="宋体" w:hAnsi="宋体" w:eastAsia="宋体"/>
          <w:b w:val="0"/>
          <w:bCs/>
          <w:color w:val="auto"/>
          <w:sz w:val="24"/>
          <w:szCs w:val="24"/>
          <w:highlight w:val="none"/>
        </w:rPr>
        <w:t>3、服务人员要求</w:t>
      </w:r>
      <w:bookmarkEnd w:id="34"/>
    </w:p>
    <w:p>
      <w:pPr>
        <w:pStyle w:val="62"/>
        <w:shd w:val="clear" w:color="auto" w:fill="FFFFFF"/>
        <w:spacing w:before="0" w:beforeAutospacing="0" w:after="0" w:afterAutospacing="0" w:line="360" w:lineRule="auto"/>
        <w:ind w:firstLine="480" w:firstLineChars="200"/>
        <w:jc w:val="both"/>
        <w:rPr>
          <w:rFonts w:ascii="宋体" w:hAnsi="宋体" w:eastAsia="宋体"/>
          <w:color w:val="auto"/>
          <w:spacing w:val="8"/>
          <w:highlight w:val="none"/>
          <w:shd w:val="clear" w:color="auto" w:fill="FFFFFF"/>
        </w:rPr>
      </w:pPr>
      <w:r>
        <w:rPr>
          <w:rFonts w:ascii="宋体" w:hAnsi="宋体" w:eastAsia="宋体"/>
          <w:snapToGrid w:val="0"/>
          <w:color w:val="auto"/>
          <w:highlight w:val="none"/>
        </w:rPr>
        <w:t>3.</w:t>
      </w:r>
      <w:r>
        <w:rPr>
          <w:rFonts w:hint="eastAsia" w:ascii="宋体" w:hAnsi="宋体" w:eastAsia="宋体"/>
          <w:snapToGrid w:val="0"/>
          <w:color w:val="auto"/>
          <w:highlight w:val="none"/>
        </w:rPr>
        <w:t>1</w:t>
      </w:r>
      <w:r>
        <w:rPr>
          <w:rFonts w:hint="eastAsia" w:ascii="宋体" w:hAnsi="宋体" w:eastAsia="宋体"/>
          <w:snapToGrid w:val="0"/>
          <w:color w:val="auto"/>
          <w:highlight w:val="none"/>
          <w:lang w:val="en-US" w:eastAsia="zh-CN"/>
        </w:rPr>
        <w:t xml:space="preserve"> </w:t>
      </w:r>
      <w:r>
        <w:rPr>
          <w:rFonts w:hint="eastAsia" w:ascii="宋体" w:hAnsi="宋体" w:eastAsia="宋体"/>
          <w:snapToGrid w:val="0"/>
          <w:color w:val="auto"/>
          <w:highlight w:val="none"/>
        </w:rPr>
        <w:t>投标人须配备厨师、服务等专业技术人员，且从业人员具有健康证。</w:t>
      </w:r>
      <w:r>
        <w:rPr>
          <w:rFonts w:hint="eastAsia" w:ascii="宋体" w:hAnsi="宋体" w:eastAsia="宋体"/>
          <w:bCs/>
          <w:color w:val="auto"/>
          <w:highlight w:val="none"/>
        </w:rPr>
        <w:t>至少配有1名营养师，餐饮工作人员与服务对象人数不低于1:</w:t>
      </w:r>
      <w:r>
        <w:rPr>
          <w:rFonts w:hint="eastAsia" w:ascii="宋体" w:hAnsi="宋体" w:eastAsia="宋体"/>
          <w:bCs/>
          <w:color w:val="auto"/>
          <w:highlight w:val="none"/>
          <w:lang w:val="en-US" w:eastAsia="zh-CN"/>
        </w:rPr>
        <w:t>50</w:t>
      </w:r>
      <w:r>
        <w:rPr>
          <w:rFonts w:hint="eastAsia" w:ascii="宋体" w:hAnsi="宋体" w:eastAsia="宋体"/>
          <w:bCs/>
          <w:color w:val="auto"/>
          <w:highlight w:val="none"/>
        </w:rPr>
        <w:t>。</w:t>
      </w:r>
    </w:p>
    <w:p>
      <w:pPr>
        <w:spacing w:line="360" w:lineRule="auto"/>
        <w:ind w:firstLine="480" w:firstLineChars="200"/>
        <w:jc w:val="left"/>
        <w:rPr>
          <w:rFonts w:ascii="宋体" w:hAnsi="宋体" w:cs="宋体"/>
          <w:snapToGrid w:val="0"/>
          <w:color w:val="auto"/>
          <w:sz w:val="24"/>
          <w:highlight w:val="none"/>
        </w:rPr>
      </w:pPr>
      <w:r>
        <w:rPr>
          <w:rFonts w:hint="eastAsia" w:ascii="宋体" w:hAnsi="宋体" w:cs="宋体"/>
          <w:snapToGrid w:val="0"/>
          <w:color w:val="auto"/>
          <w:sz w:val="24"/>
          <w:highlight w:val="none"/>
          <w:lang w:val="en-US" w:eastAsia="zh-CN"/>
        </w:rPr>
        <w:t>3.</w:t>
      </w:r>
      <w:r>
        <w:rPr>
          <w:rFonts w:hint="eastAsia" w:ascii="宋体" w:hAnsi="宋体" w:cs="宋体"/>
          <w:snapToGrid w:val="0"/>
          <w:color w:val="auto"/>
          <w:sz w:val="24"/>
          <w:highlight w:val="none"/>
        </w:rPr>
        <w:t>2</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投标人应保证正常工作所需的各类人员，确保用餐配送安全有序正常运行，严把食品、餐具卫生安全关，及时提供相关意见建议，确保制作菜肴食用放心、可靠。</w:t>
      </w:r>
    </w:p>
    <w:p>
      <w:pPr>
        <w:spacing w:line="360" w:lineRule="auto"/>
        <w:ind w:firstLine="480" w:firstLineChars="200"/>
        <w:jc w:val="left"/>
        <w:rPr>
          <w:rFonts w:ascii="宋体" w:hAnsi="宋体" w:cs="宋体"/>
          <w:snapToGrid w:val="0"/>
          <w:color w:val="auto"/>
          <w:sz w:val="24"/>
          <w:highlight w:val="none"/>
        </w:rPr>
      </w:pPr>
      <w:r>
        <w:rPr>
          <w:rFonts w:ascii="宋体" w:hAnsi="宋体"/>
          <w:snapToGrid w:val="0"/>
          <w:color w:val="auto"/>
          <w:sz w:val="24"/>
          <w:highlight w:val="none"/>
        </w:rPr>
        <w:t>3.</w:t>
      </w:r>
      <w:r>
        <w:rPr>
          <w:rFonts w:hint="eastAsia" w:ascii="宋体" w:hAnsi="宋体" w:cs="宋体"/>
          <w:snapToGrid w:val="0"/>
          <w:color w:val="auto"/>
          <w:sz w:val="24"/>
          <w:highlight w:val="none"/>
        </w:rPr>
        <w:t>3</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投标人有完善的管理结构、员工考核办法、安全卫生管理制度与应急预防方案，其流程清晰，职责明确。有服务优先的管理理念与明确的服务定位和目标方案。</w:t>
      </w:r>
    </w:p>
    <w:p>
      <w:pPr>
        <w:spacing w:line="360" w:lineRule="auto"/>
        <w:ind w:firstLine="480" w:firstLineChars="200"/>
        <w:jc w:val="left"/>
        <w:rPr>
          <w:rFonts w:hint="eastAsia" w:ascii="宋体" w:hAnsi="宋体" w:eastAsia="宋体"/>
          <w:color w:val="auto"/>
          <w:sz w:val="24"/>
          <w:szCs w:val="24"/>
          <w:highlight w:val="none"/>
        </w:rPr>
      </w:pPr>
      <w:r>
        <w:rPr>
          <w:rFonts w:ascii="宋体" w:hAnsi="宋体"/>
          <w:snapToGrid w:val="0"/>
          <w:color w:val="auto"/>
          <w:sz w:val="24"/>
          <w:highlight w:val="none"/>
        </w:rPr>
        <w:t>3.</w:t>
      </w:r>
      <w:r>
        <w:rPr>
          <w:rFonts w:hint="eastAsia" w:ascii="宋体" w:hAnsi="宋体" w:cs="宋体"/>
          <w:snapToGrid w:val="0"/>
          <w:color w:val="auto"/>
          <w:sz w:val="24"/>
          <w:highlight w:val="none"/>
        </w:rPr>
        <w:t>4</w:t>
      </w:r>
      <w:r>
        <w:rPr>
          <w:rFonts w:hint="eastAsia" w:ascii="宋体" w:hAnsi="宋体" w:cs="宋体"/>
          <w:snapToGrid w:val="0"/>
          <w:color w:val="auto"/>
          <w:sz w:val="24"/>
          <w:highlight w:val="none"/>
          <w:lang w:val="en-US" w:eastAsia="zh-CN"/>
        </w:rPr>
        <w:t xml:space="preserve"> </w:t>
      </w:r>
      <w:r>
        <w:rPr>
          <w:rFonts w:hint="eastAsia" w:ascii="宋体" w:hAnsi="宋体" w:cs="宋体"/>
          <w:snapToGrid w:val="0"/>
          <w:color w:val="auto"/>
          <w:sz w:val="24"/>
          <w:highlight w:val="none"/>
        </w:rPr>
        <w:t>投标人对劳务人员能进行有效管理，并按《劳动法》要求对劳务人员进行培训、体检，缴纳各类社保费，若发生劳动争议或工伤时，均由投标人负责处理解决并承担全部责任及经济损失</w:t>
      </w:r>
    </w:p>
    <w:p>
      <w:pPr>
        <w:pStyle w:val="31"/>
        <w:spacing w:line="360" w:lineRule="auto"/>
        <w:rPr>
          <w:rFonts w:ascii="宋体" w:hAnsi="宋体" w:eastAsia="宋体"/>
          <w:b/>
          <w:bCs/>
          <w:color w:val="auto"/>
          <w:szCs w:val="24"/>
          <w:highlight w:val="none"/>
        </w:rPr>
      </w:pPr>
      <w:r>
        <w:rPr>
          <w:rFonts w:hint="eastAsia" w:ascii="宋体" w:hAnsi="宋体" w:eastAsia="宋体"/>
          <w:b/>
          <w:bCs/>
          <w:color w:val="auto"/>
          <w:szCs w:val="24"/>
          <w:highlight w:val="none"/>
          <w:lang w:val="en-US" w:eastAsia="zh-CN"/>
        </w:rPr>
        <w:t>十五</w:t>
      </w:r>
      <w:r>
        <w:rPr>
          <w:rFonts w:hint="eastAsia" w:hAnsi="宋体"/>
          <w:b/>
          <w:bCs/>
          <w:color w:val="auto"/>
          <w:szCs w:val="24"/>
          <w:highlight w:val="none"/>
          <w:lang w:val="en-US" w:eastAsia="zh-CN"/>
        </w:rPr>
        <w:t>、</w:t>
      </w:r>
      <w:r>
        <w:rPr>
          <w:rFonts w:hint="eastAsia" w:ascii="宋体" w:hAnsi="宋体" w:eastAsia="宋体"/>
          <w:b/>
          <w:bCs/>
          <w:color w:val="auto"/>
          <w:szCs w:val="24"/>
          <w:highlight w:val="none"/>
        </w:rPr>
        <w:t>验收</w:t>
      </w:r>
    </w:p>
    <w:p>
      <w:pPr>
        <w:tabs>
          <w:tab w:val="left" w:pos="0"/>
        </w:tabs>
        <w:spacing w:line="360" w:lineRule="auto"/>
        <w:ind w:firstLine="480"/>
        <w:rPr>
          <w:rFonts w:hint="eastAsia" w:ascii="宋体" w:hAnsi="宋体" w:cs="仿宋_GB2312"/>
          <w:color w:val="auto"/>
          <w:kern w:val="0"/>
          <w:sz w:val="24"/>
          <w:highlight w:val="none"/>
        </w:rPr>
      </w:pPr>
      <w:r>
        <w:rPr>
          <w:rFonts w:ascii="宋体" w:hAnsi="宋体" w:cs="仿宋_GB2312"/>
          <w:color w:val="auto"/>
          <w:kern w:val="0"/>
          <w:sz w:val="24"/>
          <w:highlight w:val="none"/>
        </w:rPr>
        <w:t>1</w:t>
      </w:r>
      <w:r>
        <w:rPr>
          <w:rFonts w:hint="eastAsia" w:ascii="宋体" w:hAnsi="宋体" w:cs="仿宋_GB2312"/>
          <w:color w:val="auto"/>
          <w:kern w:val="0"/>
          <w:sz w:val="24"/>
          <w:highlight w:val="none"/>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cs="仿宋_GB2312"/>
          <w:color w:val="auto"/>
          <w:kern w:val="0"/>
          <w:sz w:val="24"/>
          <w:highlight w:val="none"/>
        </w:rPr>
      </w:pPr>
      <w:r>
        <w:rPr>
          <w:rFonts w:ascii="宋体" w:hAnsi="宋体" w:cs="仿宋_GB2312"/>
          <w:color w:val="auto"/>
          <w:kern w:val="0"/>
          <w:sz w:val="24"/>
          <w:highlight w:val="none"/>
        </w:rPr>
        <w:t>2</w:t>
      </w:r>
      <w:r>
        <w:rPr>
          <w:rFonts w:hint="eastAsia" w:ascii="宋体" w:hAnsi="宋体" w:cs="仿宋_GB2312"/>
          <w:color w:val="auto"/>
          <w:kern w:val="0"/>
          <w:sz w:val="24"/>
          <w:highlight w:val="none"/>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cs="仿宋_GB2312"/>
          <w:color w:val="auto"/>
          <w:kern w:val="0"/>
          <w:sz w:val="24"/>
          <w:highlight w:val="none"/>
        </w:rPr>
      </w:pPr>
      <w:r>
        <w:rPr>
          <w:rFonts w:ascii="宋体" w:hAnsi="宋体" w:cs="仿宋_GB2312"/>
          <w:color w:val="auto"/>
          <w:kern w:val="0"/>
          <w:sz w:val="24"/>
          <w:highlight w:val="none"/>
        </w:rPr>
        <w:t>3</w:t>
      </w:r>
      <w:r>
        <w:rPr>
          <w:rFonts w:hint="eastAsia" w:ascii="宋体" w:hAnsi="宋体" w:cs="仿宋_GB2312"/>
          <w:color w:val="auto"/>
          <w:kern w:val="0"/>
          <w:sz w:val="24"/>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仿宋_GB2312"/>
          <w:color w:val="auto"/>
          <w:sz w:val="24"/>
          <w:highlight w:val="none"/>
        </w:rPr>
      </w:pPr>
      <w:r>
        <w:rPr>
          <w:rFonts w:ascii="宋体" w:hAnsi="宋体" w:cs="仿宋_GB2312"/>
          <w:color w:val="auto"/>
          <w:kern w:val="0"/>
          <w:sz w:val="24"/>
          <w:highlight w:val="none"/>
        </w:rPr>
        <w:t>4</w:t>
      </w:r>
      <w:r>
        <w:rPr>
          <w:rFonts w:hint="eastAsia" w:ascii="宋体" w:hAnsi="宋体" w:cs="仿宋_GB2312"/>
          <w:color w:val="auto"/>
          <w:kern w:val="0"/>
          <w:sz w:val="24"/>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52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初次验收费用由采购人支付。如初次验收未通过，后续验收费用由中标人支付。</w:t>
      </w:r>
    </w:p>
    <w:p>
      <w:pPr>
        <w:keepNext/>
        <w:keepLines/>
        <w:tabs>
          <w:tab w:val="left" w:pos="706"/>
          <w:tab w:val="left" w:pos="1110"/>
        </w:tabs>
        <w:spacing w:line="360" w:lineRule="auto"/>
        <w:outlineLvl w:val="2"/>
        <w:rPr>
          <w:rFonts w:hint="eastAsia" w:ascii="宋体" w:hAnsi="宋体" w:cs="Arial"/>
          <w:b/>
          <w:bCs/>
          <w:color w:val="auto"/>
          <w:sz w:val="24"/>
          <w:highlight w:val="none"/>
        </w:rPr>
      </w:pPr>
      <w:r>
        <w:rPr>
          <w:rFonts w:hint="eastAsia" w:ascii="宋体" w:hAnsi="宋体" w:cs="Arial"/>
          <w:b/>
          <w:bCs/>
          <w:color w:val="auto"/>
          <w:sz w:val="24"/>
          <w:highlight w:val="none"/>
          <w:lang w:val="en-US" w:eastAsia="zh-CN"/>
        </w:rPr>
        <w:t>十六、</w:t>
      </w:r>
      <w:r>
        <w:rPr>
          <w:rFonts w:hint="eastAsia" w:ascii="宋体" w:hAnsi="宋体" w:cs="Arial"/>
          <w:b/>
          <w:bCs/>
          <w:color w:val="auto"/>
          <w:sz w:val="24"/>
          <w:highlight w:val="none"/>
        </w:rPr>
        <w:t>服务标准</w:t>
      </w:r>
    </w:p>
    <w:p>
      <w:pPr>
        <w:tabs>
          <w:tab w:val="left" w:pos="0"/>
        </w:tabs>
        <w:spacing w:line="360" w:lineRule="auto"/>
        <w:ind w:firstLine="480"/>
        <w:rPr>
          <w:rFonts w:hint="eastAsia" w:ascii="宋体" w:hAnsi="宋体" w:cs="Helvetica"/>
          <w:color w:val="auto"/>
          <w:kern w:val="0"/>
          <w:sz w:val="24"/>
          <w:highlight w:val="none"/>
        </w:rPr>
      </w:pPr>
      <w:r>
        <w:rPr>
          <w:rFonts w:hint="eastAsia" w:ascii="宋体" w:hAnsi="宋体" w:cs="Helvetica"/>
          <w:color w:val="auto"/>
          <w:kern w:val="0"/>
          <w:sz w:val="24"/>
          <w:highlight w:val="none"/>
        </w:rPr>
        <w:t>1．本次采购的产品所涉及的产品标准、规范、验收标准、规范，应符合国家有关条例及规范。如有新的标准应采纳新标准；若同一产品同时有几个标准（国际标准、国家标准、行业标准、企业标准等），则按最高层次的标准执行。</w:t>
      </w:r>
    </w:p>
    <w:p>
      <w:pPr>
        <w:tabs>
          <w:tab w:val="left" w:pos="0"/>
        </w:tabs>
        <w:spacing w:line="360" w:lineRule="auto"/>
        <w:ind w:firstLine="480"/>
        <w:rPr>
          <w:rFonts w:hint="eastAsia" w:ascii="宋体" w:hAnsi="宋体" w:cs="Helvetica"/>
          <w:color w:val="auto"/>
          <w:kern w:val="0"/>
          <w:sz w:val="24"/>
          <w:highlight w:val="none"/>
        </w:rPr>
      </w:pPr>
      <w:r>
        <w:rPr>
          <w:rFonts w:hint="eastAsia" w:ascii="宋体" w:hAnsi="宋体" w:cs="Helvetica"/>
          <w:color w:val="auto"/>
          <w:kern w:val="0"/>
          <w:sz w:val="24"/>
          <w:highlight w:val="none"/>
        </w:rPr>
        <w:t>2．中国国家标准及其它被普遍认可的标准，由采购人认可的其他国家的其他权威标准；原有规范若已被废弃，则以相应的新规范为准。</w:t>
      </w:r>
    </w:p>
    <w:p>
      <w:pPr>
        <w:tabs>
          <w:tab w:val="left" w:pos="0"/>
        </w:tabs>
        <w:spacing w:line="360" w:lineRule="auto"/>
        <w:ind w:firstLine="480"/>
        <w:rPr>
          <w:rFonts w:hint="eastAsia" w:ascii="宋体" w:hAnsi="宋体" w:cs="Helvetica"/>
          <w:color w:val="auto"/>
          <w:kern w:val="0"/>
          <w:sz w:val="24"/>
          <w:highlight w:val="none"/>
        </w:rPr>
      </w:pPr>
      <w:r>
        <w:rPr>
          <w:rFonts w:hint="eastAsia" w:ascii="宋体" w:hAnsi="宋体" w:cs="Helvetica"/>
          <w:color w:val="auto"/>
          <w:kern w:val="0"/>
          <w:sz w:val="24"/>
          <w:highlight w:val="none"/>
        </w:rPr>
        <w:t>3．供应商提供的服务必须满足采购文件中提出的相关技术要求。</w:t>
      </w:r>
    </w:p>
    <w:p>
      <w:pPr>
        <w:tabs>
          <w:tab w:val="left" w:pos="0"/>
        </w:tabs>
        <w:spacing w:line="360" w:lineRule="auto"/>
        <w:ind w:firstLine="480"/>
        <w:rPr>
          <w:rFonts w:ascii="宋体" w:hAnsi="宋体" w:cs="Helvetica"/>
          <w:color w:val="auto"/>
          <w:kern w:val="0"/>
          <w:sz w:val="24"/>
          <w:highlight w:val="none"/>
        </w:rPr>
      </w:pPr>
      <w:r>
        <w:rPr>
          <w:rFonts w:hint="eastAsia" w:ascii="宋体" w:hAnsi="宋体" w:cs="Helvetica"/>
          <w:color w:val="auto"/>
          <w:kern w:val="0"/>
          <w:sz w:val="24"/>
          <w:highlight w:val="none"/>
        </w:rPr>
        <w:t>4．供应商提供的服务应是无任何质量缺陷、技术成熟，符合国家现行规范/标准要求。</w:t>
      </w:r>
    </w:p>
    <w:p>
      <w:pPr>
        <w:widowControl w:val="0"/>
        <w:wordWrap/>
        <w:adjustRightInd/>
        <w:snapToGrid/>
        <w:spacing w:line="360" w:lineRule="auto"/>
        <w:ind w:left="0" w:leftChars="0" w:right="0" w:firstLine="480" w:firstLineChars="200"/>
        <w:jc w:val="left"/>
        <w:textAlignment w:val="auto"/>
        <w:outlineLvl w:val="9"/>
        <w:rPr>
          <w:rFonts w:hint="eastAsia" w:ascii="宋体" w:hAnsi="宋体" w:eastAsia="宋体" w:cs="宋体"/>
          <w:color w:val="auto"/>
          <w:sz w:val="24"/>
          <w:szCs w:val="24"/>
          <w:highlight w:val="none"/>
          <w:u w:val="singl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售后服务要求</w:t>
      </w:r>
      <w:r>
        <w:rPr>
          <w:rFonts w:hint="eastAsia" w:ascii="宋体" w:hAnsi="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u w:val="single"/>
          <w:shd w:val="clear" w:color="auto" w:fill="auto"/>
          <w:lang w:val="en-US" w:eastAsia="zh-CN"/>
        </w:rPr>
        <w:t>无</w:t>
      </w:r>
    </w:p>
    <w:p>
      <w:pPr>
        <w:widowControl w:val="0"/>
        <w:wordWrap/>
        <w:adjustRightInd/>
        <w:snapToGrid/>
        <w:spacing w:line="360" w:lineRule="auto"/>
        <w:ind w:left="0" w:leftChars="0" w:right="0" w:firstLine="0" w:firstLineChars="0"/>
        <w:jc w:val="left"/>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rPr>
        <w:t>其他商务要求（包装和运输、保险等）</w:t>
      </w:r>
    </w:p>
    <w:p>
      <w:pPr>
        <w:tabs>
          <w:tab w:val="left" w:pos="0"/>
        </w:tabs>
        <w:spacing w:line="360" w:lineRule="auto"/>
        <w:ind w:firstLine="480"/>
        <w:rPr>
          <w:rFonts w:hint="eastAsia" w:ascii="宋体" w:hAnsi="宋体" w:cs="宋体"/>
          <w:b/>
          <w:sz w:val="24"/>
          <w:highlight w:val="none"/>
          <w:lang w:val="en-US" w:eastAsia="zh-CN"/>
        </w:rPr>
      </w:pPr>
    </w:p>
    <w:p>
      <w:pPr>
        <w:spacing w:line="360" w:lineRule="auto"/>
        <w:ind w:firstLine="1928" w:firstLineChars="800"/>
        <w:jc w:val="both"/>
        <w:outlineLvl w:val="0"/>
        <w:rPr>
          <w:rFonts w:hint="eastAsia" w:ascii="宋体" w:hAnsi="宋体" w:cs="宋体"/>
          <w:b/>
          <w:sz w:val="24"/>
          <w:highlight w:val="none"/>
          <w:lang w:val="en-US" w:eastAsia="zh-CN"/>
        </w:rPr>
      </w:pPr>
      <w:r>
        <w:rPr>
          <w:rFonts w:hint="eastAsia" w:ascii="宋体" w:hAnsi="宋体" w:cs="宋体"/>
          <w:b/>
          <w:sz w:val="24"/>
          <w:highlight w:val="none"/>
          <w:lang w:val="en-US" w:eastAsia="zh-CN"/>
        </w:rPr>
        <w:t xml:space="preserve"> </w:t>
      </w:r>
    </w:p>
    <w:p>
      <w:pPr>
        <w:spacing w:line="360" w:lineRule="auto"/>
        <w:ind w:firstLine="1928" w:firstLineChars="800"/>
        <w:jc w:val="both"/>
        <w:outlineLvl w:val="0"/>
        <w:rPr>
          <w:rFonts w:hint="eastAsia" w:ascii="宋体" w:hAnsi="宋体" w:cs="宋体"/>
          <w:b/>
          <w:sz w:val="24"/>
          <w:highlight w:val="none"/>
          <w:lang w:val="en-US" w:eastAsia="zh-CN"/>
        </w:rPr>
      </w:pPr>
    </w:p>
    <w:p>
      <w:pPr>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35" w:name="_Toc184312136"/>
      <w:bookmarkEnd w:id="35"/>
      <w:bookmarkStart w:id="36" w:name="_Toc184313303"/>
      <w:bookmarkEnd w:id="36"/>
      <w:bookmarkStart w:id="37" w:name="_Toc184312122"/>
      <w:bookmarkEnd w:id="37"/>
      <w:bookmarkStart w:id="38" w:name="_Toc184310278"/>
      <w:bookmarkEnd w:id="38"/>
      <w:bookmarkStart w:id="39" w:name="_Toc184312119"/>
      <w:bookmarkEnd w:id="39"/>
      <w:bookmarkStart w:id="40" w:name="_Toc184310284"/>
      <w:bookmarkEnd w:id="40"/>
      <w:bookmarkStart w:id="41" w:name="_Toc184308046"/>
      <w:bookmarkEnd w:id="41"/>
      <w:bookmarkStart w:id="42" w:name="_Toc184312120"/>
      <w:bookmarkEnd w:id="42"/>
      <w:bookmarkStart w:id="43" w:name="_Toc184308066"/>
      <w:bookmarkEnd w:id="43"/>
      <w:bookmarkStart w:id="44" w:name="_Toc184314450"/>
      <w:bookmarkEnd w:id="44"/>
      <w:bookmarkStart w:id="45" w:name="_Toc184308057"/>
      <w:bookmarkEnd w:id="45"/>
      <w:bookmarkStart w:id="46" w:name="_Toc184312121"/>
      <w:bookmarkEnd w:id="46"/>
      <w:bookmarkStart w:id="47" w:name="_Toc184312113"/>
      <w:bookmarkEnd w:id="47"/>
      <w:bookmarkStart w:id="48" w:name="_Toc184310299"/>
      <w:bookmarkEnd w:id="48"/>
      <w:bookmarkStart w:id="49" w:name="_Toc184310277"/>
      <w:bookmarkEnd w:id="49"/>
      <w:bookmarkStart w:id="50" w:name="_Toc184308083"/>
      <w:bookmarkEnd w:id="50"/>
      <w:bookmarkStart w:id="51" w:name="_Toc184314466"/>
      <w:bookmarkEnd w:id="51"/>
      <w:bookmarkStart w:id="52" w:name="_Toc184312084"/>
      <w:bookmarkEnd w:id="52"/>
      <w:bookmarkStart w:id="53" w:name="_Toc184312124"/>
      <w:bookmarkEnd w:id="53"/>
      <w:bookmarkStart w:id="54" w:name="_Toc184310301"/>
      <w:bookmarkEnd w:id="54"/>
      <w:bookmarkStart w:id="55" w:name="_Toc184313268"/>
      <w:bookmarkEnd w:id="55"/>
      <w:bookmarkStart w:id="56" w:name="_Toc184313264"/>
      <w:bookmarkEnd w:id="56"/>
      <w:bookmarkStart w:id="57" w:name="_Toc184313269"/>
      <w:bookmarkEnd w:id="57"/>
      <w:bookmarkStart w:id="58" w:name="_Toc184310341"/>
      <w:bookmarkEnd w:id="58"/>
      <w:bookmarkStart w:id="59" w:name="_Toc184310281"/>
      <w:bookmarkEnd w:id="59"/>
      <w:bookmarkStart w:id="60" w:name="_Toc184310331"/>
      <w:bookmarkEnd w:id="60"/>
      <w:bookmarkStart w:id="61" w:name="_Toc184313271"/>
      <w:bookmarkEnd w:id="61"/>
      <w:bookmarkStart w:id="62" w:name="_Toc184314461"/>
      <w:bookmarkEnd w:id="62"/>
      <w:bookmarkStart w:id="63" w:name="_Toc184312075"/>
      <w:bookmarkEnd w:id="63"/>
      <w:bookmarkStart w:id="64" w:name="_Toc184313253"/>
      <w:bookmarkEnd w:id="64"/>
      <w:bookmarkStart w:id="65" w:name="_Toc184308072"/>
      <w:bookmarkEnd w:id="65"/>
      <w:bookmarkStart w:id="66" w:name="_Toc184313308"/>
      <w:bookmarkEnd w:id="66"/>
      <w:bookmarkStart w:id="67" w:name="_Toc184312083"/>
      <w:bookmarkEnd w:id="67"/>
      <w:bookmarkStart w:id="68" w:name="_Toc184314434"/>
      <w:bookmarkEnd w:id="68"/>
      <w:bookmarkStart w:id="69" w:name="_Toc184314415"/>
      <w:bookmarkEnd w:id="69"/>
      <w:bookmarkStart w:id="70" w:name="_Toc184313307"/>
      <w:bookmarkEnd w:id="70"/>
      <w:bookmarkStart w:id="71" w:name="_Toc184310308"/>
      <w:bookmarkEnd w:id="71"/>
      <w:bookmarkStart w:id="72" w:name="_Toc184314478"/>
      <w:bookmarkEnd w:id="72"/>
      <w:bookmarkStart w:id="73" w:name="_Toc184313263"/>
      <w:bookmarkEnd w:id="73"/>
      <w:bookmarkStart w:id="74" w:name="_Toc184313299"/>
      <w:bookmarkEnd w:id="74"/>
      <w:bookmarkStart w:id="75" w:name="_Toc184314475"/>
      <w:bookmarkEnd w:id="75"/>
      <w:bookmarkStart w:id="76" w:name="_Toc184314442"/>
      <w:bookmarkEnd w:id="76"/>
      <w:bookmarkStart w:id="77" w:name="_Toc184313288"/>
      <w:bookmarkEnd w:id="77"/>
      <w:bookmarkStart w:id="78" w:name="_Toc184308101"/>
      <w:bookmarkEnd w:id="78"/>
      <w:bookmarkStart w:id="79" w:name="_Toc184313265"/>
      <w:bookmarkEnd w:id="79"/>
      <w:bookmarkStart w:id="80" w:name="_Toc184310321"/>
      <w:bookmarkEnd w:id="80"/>
      <w:bookmarkStart w:id="81" w:name="_Toc184310316"/>
      <w:bookmarkEnd w:id="81"/>
      <w:bookmarkStart w:id="82" w:name="_Toc184314441"/>
      <w:bookmarkEnd w:id="82"/>
      <w:bookmarkStart w:id="83" w:name="_Toc184312102"/>
      <w:bookmarkEnd w:id="83"/>
      <w:bookmarkStart w:id="84" w:name="_Toc184313274"/>
      <w:bookmarkEnd w:id="84"/>
      <w:bookmarkStart w:id="85" w:name="_Toc184310326"/>
      <w:bookmarkEnd w:id="85"/>
      <w:bookmarkStart w:id="86" w:name="_Toc184314417"/>
      <w:bookmarkEnd w:id="86"/>
      <w:bookmarkStart w:id="87" w:name="_Toc184308070"/>
      <w:bookmarkEnd w:id="87"/>
      <w:bookmarkStart w:id="88" w:name="_Toc184308040"/>
      <w:bookmarkEnd w:id="88"/>
      <w:bookmarkStart w:id="89" w:name="_Toc184313281"/>
      <w:bookmarkEnd w:id="89"/>
      <w:bookmarkStart w:id="90" w:name="_Toc184313275"/>
      <w:bookmarkEnd w:id="90"/>
      <w:bookmarkStart w:id="91" w:name="_Toc184312123"/>
      <w:bookmarkEnd w:id="91"/>
      <w:bookmarkStart w:id="92" w:name="_Toc184308095"/>
      <w:bookmarkEnd w:id="92"/>
      <w:bookmarkStart w:id="93" w:name="_Toc184310304"/>
      <w:bookmarkEnd w:id="93"/>
      <w:bookmarkStart w:id="94" w:name="_Toc184312076"/>
      <w:bookmarkEnd w:id="94"/>
      <w:bookmarkStart w:id="95" w:name="_Toc184313285"/>
      <w:bookmarkEnd w:id="95"/>
      <w:bookmarkStart w:id="96" w:name="_Toc184313245"/>
      <w:bookmarkEnd w:id="96"/>
      <w:bookmarkStart w:id="97" w:name="_Toc184313257"/>
      <w:bookmarkEnd w:id="97"/>
      <w:bookmarkStart w:id="98" w:name="_Toc184310300"/>
      <w:bookmarkEnd w:id="98"/>
      <w:bookmarkStart w:id="99" w:name="_Toc184312118"/>
      <w:bookmarkEnd w:id="99"/>
      <w:bookmarkStart w:id="100" w:name="_Toc184308102"/>
      <w:bookmarkEnd w:id="100"/>
      <w:bookmarkStart w:id="101" w:name="_Toc184308100"/>
      <w:bookmarkEnd w:id="101"/>
      <w:bookmarkStart w:id="102" w:name="_Toc184312097"/>
      <w:bookmarkEnd w:id="102"/>
      <w:bookmarkStart w:id="103" w:name="_Toc184312086"/>
      <w:bookmarkEnd w:id="103"/>
      <w:bookmarkStart w:id="104" w:name="_Toc184314427"/>
      <w:bookmarkEnd w:id="104"/>
      <w:bookmarkStart w:id="105" w:name="_Toc184308054"/>
      <w:bookmarkEnd w:id="105"/>
      <w:bookmarkStart w:id="106" w:name="_Toc184314428"/>
      <w:bookmarkEnd w:id="106"/>
      <w:bookmarkStart w:id="107" w:name="_Toc184312116"/>
      <w:bookmarkEnd w:id="107"/>
      <w:bookmarkStart w:id="108" w:name="_Toc184312091"/>
      <w:bookmarkEnd w:id="108"/>
      <w:bookmarkStart w:id="109" w:name="_Toc184314443"/>
      <w:bookmarkEnd w:id="109"/>
      <w:bookmarkStart w:id="110" w:name="_Toc184313297"/>
      <w:bookmarkEnd w:id="110"/>
      <w:bookmarkStart w:id="111" w:name="_Toc184310293"/>
      <w:bookmarkEnd w:id="111"/>
      <w:bookmarkStart w:id="112" w:name="_Toc184314420"/>
      <w:bookmarkEnd w:id="112"/>
      <w:bookmarkStart w:id="113" w:name="_Toc184310307"/>
      <w:bookmarkEnd w:id="113"/>
      <w:bookmarkStart w:id="114" w:name="_Toc184313293"/>
      <w:bookmarkEnd w:id="114"/>
      <w:bookmarkStart w:id="115" w:name="_Toc184312090"/>
      <w:bookmarkEnd w:id="115"/>
      <w:bookmarkStart w:id="116" w:name="_Toc184308067"/>
      <w:bookmarkEnd w:id="116"/>
      <w:bookmarkStart w:id="117" w:name="_Toc184314452"/>
      <w:bookmarkEnd w:id="117"/>
      <w:bookmarkStart w:id="118" w:name="_Toc184314445"/>
      <w:bookmarkEnd w:id="118"/>
      <w:bookmarkStart w:id="119" w:name="_Toc184314439"/>
      <w:bookmarkEnd w:id="119"/>
      <w:bookmarkStart w:id="120" w:name="_Toc184313298"/>
      <w:bookmarkEnd w:id="120"/>
      <w:bookmarkStart w:id="121" w:name="_Toc184308048"/>
      <w:bookmarkEnd w:id="121"/>
      <w:bookmarkStart w:id="122" w:name="_Toc184310296"/>
      <w:bookmarkEnd w:id="122"/>
      <w:bookmarkStart w:id="123" w:name="_Toc184308107"/>
      <w:bookmarkEnd w:id="123"/>
      <w:bookmarkStart w:id="124" w:name="_Toc184312085"/>
      <w:bookmarkEnd w:id="124"/>
      <w:bookmarkStart w:id="125" w:name="_Toc184310323"/>
      <w:bookmarkEnd w:id="125"/>
      <w:bookmarkStart w:id="126" w:name="_Toc184310315"/>
      <w:bookmarkEnd w:id="126"/>
      <w:bookmarkStart w:id="127" w:name="_Toc184308104"/>
      <w:bookmarkEnd w:id="127"/>
      <w:bookmarkStart w:id="128" w:name="_Toc184308078"/>
      <w:bookmarkEnd w:id="128"/>
      <w:bookmarkStart w:id="129" w:name="_Toc184308071"/>
      <w:bookmarkEnd w:id="129"/>
      <w:bookmarkStart w:id="130" w:name="_Toc184314470"/>
      <w:bookmarkEnd w:id="130"/>
      <w:bookmarkStart w:id="131" w:name="_Toc184312126"/>
      <w:bookmarkEnd w:id="131"/>
      <w:bookmarkStart w:id="132" w:name="_Toc184310322"/>
      <w:bookmarkEnd w:id="132"/>
      <w:bookmarkStart w:id="133" w:name="_Toc184310312"/>
      <w:bookmarkEnd w:id="133"/>
      <w:bookmarkStart w:id="134" w:name="_Toc184308097"/>
      <w:bookmarkEnd w:id="134"/>
      <w:bookmarkStart w:id="135" w:name="_Toc184308092"/>
      <w:bookmarkEnd w:id="135"/>
      <w:bookmarkStart w:id="136" w:name="_Toc184313289"/>
      <w:bookmarkEnd w:id="136"/>
      <w:bookmarkStart w:id="137" w:name="_Toc184313249"/>
      <w:bookmarkEnd w:id="137"/>
      <w:bookmarkStart w:id="138" w:name="_Toc184312094"/>
      <w:bookmarkEnd w:id="138"/>
      <w:bookmarkStart w:id="139" w:name="_Toc184314436"/>
      <w:bookmarkEnd w:id="139"/>
      <w:bookmarkStart w:id="140" w:name="_Toc184310290"/>
      <w:bookmarkEnd w:id="140"/>
      <w:bookmarkStart w:id="141" w:name="_Toc184314465"/>
      <w:bookmarkEnd w:id="141"/>
      <w:bookmarkStart w:id="142" w:name="_Toc184313252"/>
      <w:bookmarkEnd w:id="142"/>
      <w:bookmarkStart w:id="143" w:name="_Toc184308056"/>
      <w:bookmarkEnd w:id="143"/>
      <w:bookmarkStart w:id="144" w:name="_Toc184308077"/>
      <w:bookmarkEnd w:id="144"/>
      <w:bookmarkStart w:id="145" w:name="_Toc184308087"/>
      <w:bookmarkEnd w:id="145"/>
      <w:bookmarkStart w:id="146" w:name="_Toc184313256"/>
      <w:bookmarkEnd w:id="146"/>
      <w:bookmarkStart w:id="147" w:name="_Toc184310306"/>
      <w:bookmarkEnd w:id="147"/>
      <w:bookmarkStart w:id="148" w:name="_Toc184314444"/>
      <w:bookmarkEnd w:id="148"/>
      <w:bookmarkStart w:id="149" w:name="_Toc184310318"/>
      <w:bookmarkEnd w:id="149"/>
      <w:bookmarkStart w:id="150" w:name="_Toc184314455"/>
      <w:bookmarkEnd w:id="150"/>
      <w:bookmarkStart w:id="151" w:name="_Toc184310280"/>
      <w:bookmarkEnd w:id="151"/>
      <w:bookmarkStart w:id="152" w:name="_Toc184313241"/>
      <w:bookmarkEnd w:id="152"/>
      <w:bookmarkStart w:id="153" w:name="_Toc184312104"/>
      <w:bookmarkEnd w:id="153"/>
      <w:bookmarkStart w:id="154" w:name="_Toc184314440"/>
      <w:bookmarkEnd w:id="154"/>
      <w:bookmarkStart w:id="155" w:name="_Toc184313294"/>
      <w:bookmarkEnd w:id="155"/>
      <w:bookmarkStart w:id="156" w:name="_Toc184313280"/>
      <w:bookmarkEnd w:id="156"/>
      <w:bookmarkStart w:id="157" w:name="_Toc184310302"/>
      <w:bookmarkEnd w:id="157"/>
      <w:bookmarkStart w:id="158" w:name="_Toc184310330"/>
      <w:bookmarkEnd w:id="158"/>
      <w:bookmarkStart w:id="159" w:name="_Toc184313266"/>
      <w:bookmarkEnd w:id="159"/>
      <w:bookmarkStart w:id="160" w:name="_Toc184310320"/>
      <w:bookmarkEnd w:id="160"/>
      <w:bookmarkStart w:id="161" w:name="_Toc184312088"/>
      <w:bookmarkEnd w:id="161"/>
      <w:bookmarkStart w:id="162" w:name="_Toc184313283"/>
      <w:bookmarkEnd w:id="162"/>
      <w:bookmarkStart w:id="163" w:name="_Toc184312099"/>
      <w:bookmarkEnd w:id="163"/>
      <w:bookmarkStart w:id="164" w:name="_Toc184310303"/>
      <w:bookmarkEnd w:id="164"/>
      <w:bookmarkStart w:id="165" w:name="_Toc184314460"/>
      <w:bookmarkEnd w:id="165"/>
      <w:bookmarkStart w:id="166" w:name="_Toc184313306"/>
      <w:bookmarkEnd w:id="166"/>
      <w:bookmarkStart w:id="167" w:name="_Toc184308069"/>
      <w:bookmarkEnd w:id="167"/>
      <w:bookmarkStart w:id="168" w:name="_Toc184312077"/>
      <w:bookmarkEnd w:id="168"/>
      <w:bookmarkStart w:id="169" w:name="_Toc184312072"/>
      <w:bookmarkEnd w:id="169"/>
      <w:bookmarkStart w:id="170" w:name="_Toc184313292"/>
      <w:bookmarkEnd w:id="170"/>
      <w:bookmarkStart w:id="171" w:name="_Toc184314459"/>
      <w:bookmarkEnd w:id="171"/>
      <w:bookmarkStart w:id="172" w:name="_Toc184312082"/>
      <w:bookmarkEnd w:id="172"/>
      <w:bookmarkStart w:id="173" w:name="_Toc184312129"/>
      <w:bookmarkEnd w:id="173"/>
      <w:bookmarkStart w:id="174" w:name="_Toc184313284"/>
      <w:bookmarkEnd w:id="174"/>
      <w:bookmarkStart w:id="175" w:name="_Toc184314456"/>
      <w:bookmarkEnd w:id="175"/>
      <w:bookmarkStart w:id="176" w:name="_Toc184314412"/>
      <w:bookmarkEnd w:id="176"/>
      <w:bookmarkStart w:id="177" w:name="_Toc184310324"/>
      <w:bookmarkEnd w:id="177"/>
      <w:bookmarkStart w:id="178" w:name="_Toc184308055"/>
      <w:bookmarkEnd w:id="178"/>
      <w:bookmarkStart w:id="179" w:name="_Toc184313273"/>
      <w:bookmarkEnd w:id="179"/>
      <w:bookmarkStart w:id="180" w:name="_Toc184312110"/>
      <w:bookmarkEnd w:id="180"/>
      <w:bookmarkStart w:id="181" w:name="_Toc184310327"/>
      <w:bookmarkEnd w:id="181"/>
      <w:bookmarkStart w:id="182" w:name="_Toc184314474"/>
      <w:bookmarkEnd w:id="182"/>
      <w:bookmarkStart w:id="183" w:name="_Toc184314426"/>
      <w:bookmarkEnd w:id="183"/>
      <w:bookmarkStart w:id="184" w:name="_Toc184314438"/>
      <w:bookmarkEnd w:id="184"/>
      <w:bookmarkStart w:id="185" w:name="_Toc184312125"/>
      <w:bookmarkEnd w:id="185"/>
      <w:bookmarkStart w:id="186" w:name="_Toc184312134"/>
      <w:bookmarkEnd w:id="186"/>
      <w:bookmarkStart w:id="187" w:name="_Toc184308068"/>
      <w:bookmarkEnd w:id="187"/>
      <w:bookmarkStart w:id="188" w:name="_Toc184310272"/>
      <w:bookmarkEnd w:id="188"/>
      <w:bookmarkStart w:id="189" w:name="_Toc184313239"/>
      <w:bookmarkEnd w:id="189"/>
      <w:bookmarkStart w:id="190" w:name="_Toc184314424"/>
      <w:bookmarkEnd w:id="190"/>
      <w:bookmarkStart w:id="191" w:name="_Toc184314473"/>
      <w:bookmarkEnd w:id="191"/>
      <w:bookmarkStart w:id="192" w:name="_Toc184314447"/>
      <w:bookmarkEnd w:id="192"/>
      <w:bookmarkStart w:id="193" w:name="_Toc184310339"/>
      <w:bookmarkEnd w:id="193"/>
      <w:bookmarkStart w:id="194" w:name="_Toc184313259"/>
      <w:bookmarkEnd w:id="194"/>
      <w:bookmarkStart w:id="195" w:name="_Toc184313305"/>
      <w:bookmarkEnd w:id="195"/>
      <w:bookmarkStart w:id="196" w:name="_Toc184313278"/>
      <w:bookmarkEnd w:id="196"/>
      <w:bookmarkStart w:id="197" w:name="_Toc184313242"/>
      <w:bookmarkEnd w:id="197"/>
      <w:bookmarkStart w:id="198" w:name="_Toc184308086"/>
      <w:bookmarkEnd w:id="198"/>
      <w:bookmarkStart w:id="199" w:name="_Toc184310276"/>
      <w:bookmarkEnd w:id="199"/>
      <w:bookmarkStart w:id="200" w:name="_Toc184314477"/>
      <w:bookmarkEnd w:id="200"/>
      <w:bookmarkStart w:id="201" w:name="_Toc184314468"/>
      <w:bookmarkEnd w:id="201"/>
      <w:bookmarkStart w:id="202" w:name="_Toc184312132"/>
      <w:bookmarkEnd w:id="202"/>
      <w:bookmarkStart w:id="203" w:name="_Toc184314462"/>
      <w:bookmarkEnd w:id="203"/>
      <w:bookmarkStart w:id="204" w:name="_Toc184308050"/>
      <w:bookmarkEnd w:id="204"/>
      <w:bookmarkStart w:id="205" w:name="_Toc184312103"/>
      <w:bookmarkEnd w:id="205"/>
      <w:bookmarkStart w:id="206" w:name="_Toc184313267"/>
      <w:bookmarkEnd w:id="206"/>
      <w:bookmarkStart w:id="207" w:name="_Toc184313251"/>
      <w:bookmarkEnd w:id="207"/>
      <w:bookmarkStart w:id="208" w:name="_Toc184308076"/>
      <w:bookmarkEnd w:id="208"/>
      <w:bookmarkStart w:id="209" w:name="_Toc184314413"/>
      <w:bookmarkEnd w:id="209"/>
      <w:bookmarkStart w:id="210" w:name="_Toc184313255"/>
      <w:bookmarkEnd w:id="210"/>
      <w:bookmarkStart w:id="211" w:name="_Toc184310311"/>
      <w:bookmarkEnd w:id="211"/>
      <w:bookmarkStart w:id="212" w:name="_Toc184314418"/>
      <w:bookmarkEnd w:id="212"/>
      <w:bookmarkStart w:id="213" w:name="_Toc184308093"/>
      <w:bookmarkEnd w:id="213"/>
      <w:bookmarkStart w:id="214" w:name="_Toc184313290"/>
      <w:bookmarkEnd w:id="214"/>
      <w:bookmarkStart w:id="215" w:name="_Toc184313304"/>
      <w:bookmarkEnd w:id="215"/>
      <w:bookmarkStart w:id="216" w:name="_Toc184313261"/>
      <w:bookmarkEnd w:id="216"/>
      <w:bookmarkStart w:id="217" w:name="_Toc184308074"/>
      <w:bookmarkEnd w:id="217"/>
      <w:bookmarkStart w:id="218" w:name="_Toc184314410"/>
      <w:bookmarkEnd w:id="218"/>
      <w:bookmarkStart w:id="219" w:name="_Toc184314437"/>
      <w:bookmarkEnd w:id="219"/>
      <w:bookmarkStart w:id="220" w:name="_Toc184314454"/>
      <w:bookmarkEnd w:id="220"/>
      <w:bookmarkStart w:id="221" w:name="_Toc184313254"/>
      <w:bookmarkEnd w:id="221"/>
      <w:bookmarkStart w:id="222" w:name="_Toc184314448"/>
      <w:bookmarkEnd w:id="222"/>
      <w:bookmarkStart w:id="223" w:name="_Toc184314419"/>
      <w:bookmarkEnd w:id="223"/>
      <w:bookmarkStart w:id="224" w:name="_Toc184310286"/>
      <w:bookmarkEnd w:id="224"/>
      <w:bookmarkStart w:id="225" w:name="_Toc184313310"/>
      <w:bookmarkEnd w:id="225"/>
      <w:bookmarkStart w:id="226" w:name="_Toc184313270"/>
      <w:bookmarkEnd w:id="226"/>
      <w:bookmarkStart w:id="227" w:name="_Toc184310319"/>
      <w:bookmarkEnd w:id="227"/>
      <w:bookmarkStart w:id="228" w:name="_Toc184312107"/>
      <w:bookmarkEnd w:id="228"/>
      <w:bookmarkStart w:id="229" w:name="_Toc184314463"/>
      <w:bookmarkEnd w:id="229"/>
      <w:bookmarkStart w:id="230" w:name="_Toc184312138"/>
      <w:bookmarkEnd w:id="230"/>
      <w:bookmarkStart w:id="231" w:name="_Toc184313286"/>
      <w:bookmarkEnd w:id="231"/>
      <w:bookmarkStart w:id="232" w:name="_Toc184312137"/>
      <w:bookmarkEnd w:id="232"/>
      <w:bookmarkStart w:id="233" w:name="_Toc184308063"/>
      <w:bookmarkEnd w:id="233"/>
      <w:bookmarkStart w:id="234" w:name="_Toc184310287"/>
      <w:bookmarkEnd w:id="234"/>
      <w:bookmarkStart w:id="235" w:name="_Toc184310342"/>
      <w:bookmarkEnd w:id="235"/>
      <w:bookmarkStart w:id="236" w:name="_Toc184310325"/>
      <w:bookmarkEnd w:id="236"/>
      <w:bookmarkStart w:id="237" w:name="_Toc184308053"/>
      <w:bookmarkEnd w:id="237"/>
      <w:bookmarkStart w:id="238" w:name="_Toc184313302"/>
      <w:bookmarkEnd w:id="238"/>
      <w:bookmarkStart w:id="239" w:name="_Toc184308082"/>
      <w:bookmarkEnd w:id="239"/>
      <w:bookmarkStart w:id="240" w:name="_Toc184308084"/>
      <w:bookmarkEnd w:id="240"/>
      <w:bookmarkStart w:id="241" w:name="_Toc184310291"/>
      <w:bookmarkEnd w:id="241"/>
      <w:bookmarkStart w:id="242" w:name="_Toc184308094"/>
      <w:bookmarkEnd w:id="242"/>
      <w:bookmarkStart w:id="243" w:name="_Toc184312096"/>
      <w:bookmarkEnd w:id="243"/>
      <w:bookmarkStart w:id="244" w:name="_Toc184310343"/>
      <w:bookmarkEnd w:id="244"/>
      <w:bookmarkStart w:id="245" w:name="_Toc184313250"/>
      <w:bookmarkEnd w:id="245"/>
      <w:bookmarkStart w:id="246" w:name="_Toc184314430"/>
      <w:bookmarkEnd w:id="246"/>
      <w:bookmarkStart w:id="247" w:name="_Toc184314476"/>
      <w:bookmarkEnd w:id="247"/>
      <w:bookmarkStart w:id="248" w:name="_Toc184312079"/>
      <w:bookmarkEnd w:id="248"/>
      <w:bookmarkStart w:id="249" w:name="_Toc184313296"/>
      <w:bookmarkEnd w:id="249"/>
      <w:bookmarkStart w:id="250" w:name="_Toc184312067"/>
      <w:bookmarkEnd w:id="250"/>
      <w:bookmarkStart w:id="251" w:name="_Toc184308106"/>
      <w:bookmarkEnd w:id="251"/>
      <w:bookmarkStart w:id="252" w:name="_Toc184308079"/>
      <w:bookmarkEnd w:id="252"/>
      <w:bookmarkStart w:id="253" w:name="_Toc184312081"/>
      <w:bookmarkEnd w:id="253"/>
      <w:bookmarkStart w:id="254" w:name="_Toc184310332"/>
      <w:bookmarkEnd w:id="254"/>
      <w:bookmarkStart w:id="255" w:name="_Toc184308108"/>
      <w:bookmarkEnd w:id="255"/>
      <w:bookmarkStart w:id="256" w:name="_Toc184314425"/>
      <w:bookmarkEnd w:id="256"/>
      <w:bookmarkStart w:id="257" w:name="_Toc184312117"/>
      <w:bookmarkEnd w:id="257"/>
      <w:bookmarkStart w:id="258" w:name="_Toc184313309"/>
      <w:bookmarkEnd w:id="258"/>
      <w:bookmarkStart w:id="259" w:name="_Toc184308042"/>
      <w:bookmarkEnd w:id="259"/>
      <w:bookmarkStart w:id="260" w:name="_Toc184310282"/>
      <w:bookmarkEnd w:id="260"/>
      <w:bookmarkStart w:id="261" w:name="_Toc184314435"/>
      <w:bookmarkEnd w:id="261"/>
      <w:bookmarkStart w:id="262" w:name="_Toc184310309"/>
      <w:bookmarkEnd w:id="262"/>
      <w:bookmarkStart w:id="263" w:name="_Toc184314421"/>
      <w:bookmarkEnd w:id="263"/>
      <w:bookmarkStart w:id="264" w:name="_Toc184312112"/>
      <w:bookmarkEnd w:id="264"/>
      <w:bookmarkStart w:id="265" w:name="_Toc184308088"/>
      <w:bookmarkEnd w:id="265"/>
      <w:bookmarkStart w:id="266" w:name="_Toc184310273"/>
      <w:bookmarkEnd w:id="266"/>
      <w:bookmarkStart w:id="267" w:name="_Toc184312069"/>
      <w:bookmarkEnd w:id="267"/>
      <w:bookmarkStart w:id="268" w:name="_Toc184310292"/>
      <w:bookmarkEnd w:id="268"/>
      <w:bookmarkStart w:id="269" w:name="_Toc184314480"/>
      <w:bookmarkEnd w:id="269"/>
      <w:bookmarkStart w:id="270" w:name="_Toc184310279"/>
      <w:bookmarkEnd w:id="270"/>
      <w:bookmarkStart w:id="271" w:name="_Toc184308064"/>
      <w:bookmarkEnd w:id="271"/>
      <w:bookmarkStart w:id="272" w:name="_Toc184308085"/>
      <w:bookmarkEnd w:id="272"/>
      <w:bookmarkStart w:id="273" w:name="_Toc184308075"/>
      <w:bookmarkEnd w:id="273"/>
      <w:bookmarkStart w:id="274" w:name="_Toc184310329"/>
      <w:bookmarkEnd w:id="274"/>
      <w:bookmarkStart w:id="275" w:name="_Toc184308081"/>
      <w:bookmarkEnd w:id="275"/>
      <w:bookmarkStart w:id="276" w:name="_Toc184314411"/>
      <w:bookmarkEnd w:id="276"/>
      <w:bookmarkStart w:id="277" w:name="_Toc184310338"/>
      <w:bookmarkEnd w:id="277"/>
      <w:bookmarkStart w:id="278" w:name="_Toc184310314"/>
      <w:bookmarkEnd w:id="278"/>
      <w:bookmarkStart w:id="279" w:name="_Toc184312133"/>
      <w:bookmarkEnd w:id="279"/>
      <w:bookmarkStart w:id="280" w:name="_Toc184308059"/>
      <w:bookmarkEnd w:id="280"/>
      <w:bookmarkStart w:id="281" w:name="_Toc184312068"/>
      <w:bookmarkEnd w:id="281"/>
      <w:bookmarkStart w:id="282" w:name="_Toc184313247"/>
      <w:bookmarkEnd w:id="282"/>
      <w:bookmarkStart w:id="283" w:name="_Toc184312114"/>
      <w:bookmarkEnd w:id="283"/>
      <w:bookmarkStart w:id="284" w:name="_Toc184308061"/>
      <w:bookmarkEnd w:id="284"/>
      <w:bookmarkStart w:id="285" w:name="_Toc184314431"/>
      <w:bookmarkEnd w:id="285"/>
      <w:bookmarkStart w:id="286" w:name="_Toc184310283"/>
      <w:bookmarkEnd w:id="286"/>
      <w:bookmarkStart w:id="287" w:name="_Toc184312095"/>
      <w:bookmarkEnd w:id="287"/>
      <w:bookmarkStart w:id="288" w:name="_Toc184313272"/>
      <w:bookmarkEnd w:id="288"/>
      <w:bookmarkStart w:id="289" w:name="_Toc184312135"/>
      <w:bookmarkEnd w:id="289"/>
      <w:bookmarkStart w:id="290" w:name="_Toc184308098"/>
      <w:bookmarkEnd w:id="290"/>
      <w:bookmarkStart w:id="291" w:name="_Toc184313300"/>
      <w:bookmarkEnd w:id="291"/>
      <w:bookmarkStart w:id="292" w:name="_Toc184314446"/>
      <w:bookmarkEnd w:id="292"/>
      <w:bookmarkStart w:id="293" w:name="_Toc184313260"/>
      <w:bookmarkEnd w:id="293"/>
      <w:bookmarkStart w:id="294" w:name="_Toc184308089"/>
      <w:bookmarkEnd w:id="294"/>
      <w:bookmarkStart w:id="295" w:name="_Toc184312080"/>
      <w:bookmarkEnd w:id="295"/>
      <w:bookmarkStart w:id="296" w:name="_Toc184312131"/>
      <w:bookmarkEnd w:id="296"/>
      <w:bookmarkStart w:id="297" w:name="_Toc184308039"/>
      <w:bookmarkEnd w:id="297"/>
      <w:bookmarkStart w:id="298" w:name="_Toc184308090"/>
      <w:bookmarkEnd w:id="298"/>
      <w:bookmarkStart w:id="299" w:name="_Toc184312073"/>
      <w:bookmarkEnd w:id="299"/>
      <w:bookmarkStart w:id="300" w:name="_Toc184308044"/>
      <w:bookmarkEnd w:id="300"/>
      <w:bookmarkStart w:id="301" w:name="_Toc184312087"/>
      <w:bookmarkEnd w:id="301"/>
      <w:bookmarkStart w:id="302" w:name="_Toc184308065"/>
      <w:bookmarkEnd w:id="302"/>
      <w:bookmarkStart w:id="303" w:name="_Toc184308073"/>
      <w:bookmarkEnd w:id="303"/>
      <w:bookmarkStart w:id="304" w:name="_Toc184308049"/>
      <w:bookmarkEnd w:id="304"/>
      <w:bookmarkStart w:id="305" w:name="_Toc184308105"/>
      <w:bookmarkEnd w:id="305"/>
      <w:bookmarkStart w:id="306" w:name="_Toc184314414"/>
      <w:bookmarkEnd w:id="306"/>
      <w:bookmarkStart w:id="307" w:name="_Toc184314481"/>
      <w:bookmarkEnd w:id="307"/>
      <w:bookmarkStart w:id="308" w:name="_Toc184313301"/>
      <w:bookmarkEnd w:id="308"/>
      <w:bookmarkStart w:id="309" w:name="_Toc184313279"/>
      <w:bookmarkEnd w:id="309"/>
      <w:bookmarkStart w:id="310" w:name="_Toc184308045"/>
      <w:bookmarkEnd w:id="310"/>
      <w:bookmarkStart w:id="311" w:name="_Toc184310333"/>
      <w:bookmarkEnd w:id="311"/>
      <w:bookmarkStart w:id="312" w:name="_Toc184312100"/>
      <w:bookmarkEnd w:id="312"/>
      <w:bookmarkStart w:id="313" w:name="_Toc184312127"/>
      <w:bookmarkEnd w:id="313"/>
      <w:bookmarkStart w:id="314" w:name="_Toc184314433"/>
      <w:bookmarkEnd w:id="314"/>
      <w:bookmarkStart w:id="315" w:name="_Toc184310310"/>
      <w:bookmarkEnd w:id="315"/>
      <w:bookmarkStart w:id="316" w:name="_Toc184310305"/>
      <w:bookmarkEnd w:id="316"/>
      <w:bookmarkStart w:id="317" w:name="_Toc184314471"/>
      <w:bookmarkEnd w:id="317"/>
      <w:bookmarkStart w:id="318" w:name="_Toc184308047"/>
      <w:bookmarkEnd w:id="318"/>
      <w:bookmarkStart w:id="319" w:name="_Toc184313246"/>
      <w:bookmarkEnd w:id="319"/>
      <w:bookmarkStart w:id="320" w:name="_Toc184310344"/>
      <w:bookmarkEnd w:id="320"/>
      <w:bookmarkStart w:id="321" w:name="_Toc184312092"/>
      <w:bookmarkEnd w:id="321"/>
      <w:bookmarkStart w:id="322" w:name="_Toc184314422"/>
      <w:bookmarkEnd w:id="322"/>
      <w:bookmarkStart w:id="323" w:name="_Toc184308103"/>
      <w:bookmarkEnd w:id="323"/>
      <w:bookmarkStart w:id="324" w:name="_Toc184312078"/>
      <w:bookmarkEnd w:id="324"/>
      <w:bookmarkStart w:id="325" w:name="_Toc184312101"/>
      <w:bookmarkEnd w:id="325"/>
      <w:bookmarkStart w:id="326" w:name="_Toc184308052"/>
      <w:bookmarkEnd w:id="326"/>
      <w:bookmarkStart w:id="327" w:name="_Toc184310294"/>
      <w:bookmarkEnd w:id="327"/>
      <w:bookmarkStart w:id="328" w:name="_Toc184314416"/>
      <w:bookmarkEnd w:id="328"/>
      <w:bookmarkStart w:id="329" w:name="_Toc184313248"/>
      <w:bookmarkEnd w:id="329"/>
      <w:bookmarkStart w:id="330" w:name="_Toc184312093"/>
      <w:bookmarkEnd w:id="330"/>
      <w:bookmarkStart w:id="331" w:name="_Toc184310334"/>
      <w:bookmarkEnd w:id="331"/>
      <w:bookmarkStart w:id="332" w:name="_Toc184308041"/>
      <w:bookmarkEnd w:id="332"/>
      <w:bookmarkStart w:id="333" w:name="_Toc184314458"/>
      <w:bookmarkEnd w:id="333"/>
      <w:bookmarkStart w:id="334" w:name="_Toc184312109"/>
      <w:bookmarkEnd w:id="334"/>
      <w:bookmarkStart w:id="335" w:name="_Toc184313244"/>
      <w:bookmarkEnd w:id="335"/>
      <w:bookmarkStart w:id="336" w:name="_Toc184308037"/>
      <w:bookmarkEnd w:id="336"/>
      <w:bookmarkStart w:id="337" w:name="_Toc184314472"/>
      <w:bookmarkEnd w:id="337"/>
      <w:bookmarkStart w:id="338" w:name="_Toc184314457"/>
      <w:bookmarkEnd w:id="338"/>
      <w:bookmarkStart w:id="339" w:name="_Toc184308099"/>
      <w:bookmarkEnd w:id="339"/>
      <w:bookmarkStart w:id="340" w:name="_Toc184310340"/>
      <w:bookmarkEnd w:id="340"/>
      <w:bookmarkStart w:id="341" w:name="_Toc184312130"/>
      <w:bookmarkEnd w:id="341"/>
      <w:bookmarkStart w:id="342" w:name="_Toc184308038"/>
      <w:bookmarkEnd w:id="342"/>
      <w:bookmarkStart w:id="343" w:name="_Toc184313295"/>
      <w:bookmarkEnd w:id="343"/>
      <w:bookmarkStart w:id="344" w:name="_Toc184313262"/>
      <w:bookmarkEnd w:id="344"/>
      <w:bookmarkStart w:id="345" w:name="_Toc184313282"/>
      <w:bookmarkEnd w:id="345"/>
      <w:bookmarkStart w:id="346" w:name="_Toc184308091"/>
      <w:bookmarkEnd w:id="346"/>
      <w:bookmarkStart w:id="347" w:name="_Toc184310337"/>
      <w:bookmarkEnd w:id="347"/>
      <w:bookmarkStart w:id="348" w:name="_Toc184310297"/>
      <w:bookmarkEnd w:id="348"/>
      <w:bookmarkStart w:id="349" w:name="_Toc184310298"/>
      <w:bookmarkEnd w:id="349"/>
      <w:bookmarkStart w:id="350" w:name="_Toc184314482"/>
      <w:bookmarkEnd w:id="350"/>
      <w:bookmarkStart w:id="351" w:name="_Toc184312071"/>
      <w:bookmarkEnd w:id="351"/>
      <w:bookmarkStart w:id="352" w:name="_Toc184313240"/>
      <w:bookmarkEnd w:id="352"/>
      <w:bookmarkStart w:id="353" w:name="_Toc184310275"/>
      <w:bookmarkEnd w:id="353"/>
      <w:bookmarkStart w:id="354" w:name="_Toc184310274"/>
      <w:bookmarkEnd w:id="354"/>
      <w:bookmarkStart w:id="355" w:name="_Toc184314451"/>
      <w:bookmarkEnd w:id="355"/>
      <w:bookmarkStart w:id="356" w:name="_Toc184312108"/>
      <w:bookmarkEnd w:id="356"/>
      <w:bookmarkStart w:id="357" w:name="_Toc184310317"/>
      <w:bookmarkEnd w:id="357"/>
      <w:bookmarkStart w:id="358" w:name="_Toc184312105"/>
      <w:bookmarkEnd w:id="358"/>
      <w:bookmarkStart w:id="359" w:name="_Toc184308036"/>
      <w:bookmarkEnd w:id="359"/>
      <w:bookmarkStart w:id="360" w:name="_Toc184310285"/>
      <w:bookmarkEnd w:id="360"/>
      <w:bookmarkStart w:id="361" w:name="_Toc184312111"/>
      <w:bookmarkEnd w:id="361"/>
      <w:bookmarkStart w:id="362" w:name="_Toc184310289"/>
      <w:bookmarkEnd w:id="362"/>
      <w:bookmarkStart w:id="363" w:name="_Toc184313276"/>
      <w:bookmarkEnd w:id="363"/>
      <w:bookmarkStart w:id="364" w:name="_Toc184310335"/>
      <w:bookmarkEnd w:id="364"/>
      <w:bookmarkStart w:id="365" w:name="_Toc184312098"/>
      <w:bookmarkEnd w:id="365"/>
      <w:bookmarkStart w:id="366" w:name="_Toc184310288"/>
      <w:bookmarkEnd w:id="366"/>
      <w:bookmarkStart w:id="367" w:name="_Toc184313238"/>
      <w:bookmarkEnd w:id="367"/>
      <w:bookmarkStart w:id="368" w:name="_Toc184314467"/>
      <w:bookmarkEnd w:id="368"/>
      <w:bookmarkStart w:id="369" w:name="_Toc184312106"/>
      <w:bookmarkEnd w:id="369"/>
      <w:bookmarkStart w:id="370" w:name="_Toc184312089"/>
      <w:bookmarkEnd w:id="370"/>
      <w:bookmarkStart w:id="371" w:name="_Toc184310336"/>
      <w:bookmarkEnd w:id="371"/>
      <w:bookmarkStart w:id="372" w:name="_Toc184314453"/>
      <w:bookmarkEnd w:id="372"/>
      <w:bookmarkStart w:id="373" w:name="_Toc184308058"/>
      <w:bookmarkEnd w:id="373"/>
      <w:bookmarkStart w:id="374" w:name="_Toc184314429"/>
      <w:bookmarkEnd w:id="374"/>
      <w:bookmarkStart w:id="375" w:name="_Toc184308060"/>
      <w:bookmarkEnd w:id="375"/>
      <w:bookmarkStart w:id="376" w:name="_Toc184308062"/>
      <w:bookmarkEnd w:id="376"/>
      <w:bookmarkStart w:id="377" w:name="_Toc184308080"/>
      <w:bookmarkEnd w:id="377"/>
      <w:bookmarkStart w:id="378" w:name="_Toc184312070"/>
      <w:bookmarkEnd w:id="378"/>
      <w:bookmarkStart w:id="379" w:name="_Toc184314432"/>
      <w:bookmarkEnd w:id="379"/>
      <w:bookmarkStart w:id="380" w:name="_Toc184308051"/>
      <w:bookmarkEnd w:id="380"/>
      <w:bookmarkStart w:id="381" w:name="_Toc184314479"/>
      <w:bookmarkEnd w:id="381"/>
      <w:bookmarkStart w:id="382" w:name="_Toc184314469"/>
      <w:bookmarkEnd w:id="382"/>
      <w:bookmarkStart w:id="383" w:name="_Toc184314423"/>
      <w:bookmarkEnd w:id="383"/>
      <w:bookmarkStart w:id="384" w:name="_Toc184313258"/>
      <w:bookmarkEnd w:id="384"/>
      <w:bookmarkStart w:id="385" w:name="_Toc184310328"/>
      <w:bookmarkEnd w:id="385"/>
      <w:bookmarkStart w:id="386" w:name="_Toc184314464"/>
      <w:bookmarkEnd w:id="386"/>
      <w:bookmarkStart w:id="387" w:name="_Toc184313287"/>
      <w:bookmarkEnd w:id="387"/>
      <w:bookmarkStart w:id="388" w:name="_Toc184308043"/>
      <w:bookmarkEnd w:id="388"/>
      <w:bookmarkStart w:id="389" w:name="_Toc184312074"/>
      <w:bookmarkEnd w:id="389"/>
      <w:bookmarkStart w:id="390" w:name="_Toc184312139"/>
      <w:bookmarkEnd w:id="390"/>
      <w:bookmarkStart w:id="391" w:name="_Toc184310295"/>
      <w:bookmarkEnd w:id="391"/>
      <w:bookmarkStart w:id="392" w:name="_Toc184312128"/>
      <w:bookmarkEnd w:id="392"/>
      <w:bookmarkStart w:id="393" w:name="_Toc184310313"/>
      <w:bookmarkEnd w:id="393"/>
      <w:bookmarkStart w:id="394" w:name="_Toc184313291"/>
      <w:bookmarkEnd w:id="394"/>
      <w:bookmarkStart w:id="395" w:name="_Toc184308096"/>
      <w:bookmarkEnd w:id="395"/>
      <w:bookmarkStart w:id="396" w:name="_Toc184312115"/>
      <w:bookmarkEnd w:id="396"/>
      <w:bookmarkStart w:id="397" w:name="_Toc184313277"/>
      <w:bookmarkEnd w:id="397"/>
      <w:bookmarkStart w:id="398" w:name="_Toc184314449"/>
      <w:bookmarkEnd w:id="398"/>
      <w:bookmarkStart w:id="399" w:name="_Toc184313243"/>
      <w:bookmarkEnd w:id="399"/>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p>
      <w:pPr>
        <w:pStyle w:val="91"/>
        <w:spacing w:before="0"/>
        <w:rPr>
          <w:rFonts w:hint="eastAsia" w:ascii="宋体" w:hAnsi="宋体" w:eastAsia="宋体" w:cs="宋体"/>
          <w:szCs w:val="24"/>
          <w:highlight w:val="none"/>
        </w:rPr>
      </w:pPr>
      <w:r>
        <w:rPr>
          <w:rFonts w:hint="eastAsia" w:ascii="宋体" w:hAnsi="宋体" w:eastAsia="宋体" w:cs="宋体"/>
          <w:b/>
          <w:szCs w:val="24"/>
          <w:highlight w:val="none"/>
        </w:rPr>
        <w:t>本次评标采用综合评分法，总分为100分。</w:t>
      </w:r>
      <w:r>
        <w:rPr>
          <w:rFonts w:hint="eastAsia" w:ascii="宋体" w:hAnsi="宋体" w:eastAsia="宋体" w:cs="宋体"/>
          <w:szCs w:val="24"/>
          <w:highlight w:val="none"/>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pStyle w:val="91"/>
        <w:ind w:left="0" w:leftChars="0" w:firstLine="482" w:firstLineChars="200"/>
        <w:rPr>
          <w:rFonts w:hint="eastAsia" w:ascii="宋体" w:hAnsi="宋体" w:cs="宋体"/>
          <w:b w:val="0"/>
          <w:bCs/>
          <w:color w:val="000000"/>
          <w:szCs w:val="24"/>
          <w:highlight w:val="none"/>
          <w:lang w:val="en-US" w:eastAsia="zh-CN"/>
        </w:rPr>
      </w:pPr>
      <w:r>
        <w:rPr>
          <w:rFonts w:hint="eastAsia" w:ascii="宋体" w:hAnsi="宋体" w:cs="宋体"/>
          <w:b/>
          <w:bCs w:val="0"/>
          <w:color w:val="000000"/>
          <w:szCs w:val="24"/>
          <w:highlight w:val="none"/>
          <w:lang w:val="en-US" w:eastAsia="zh-CN"/>
        </w:rPr>
        <w:t>1、价格分（10分）</w:t>
      </w:r>
      <w:r>
        <w:rPr>
          <w:rFonts w:hint="eastAsia" w:ascii="宋体" w:hAnsi="宋体" w:cs="宋体"/>
          <w:b w:val="0"/>
          <w:bCs/>
          <w:color w:val="000000"/>
          <w:szCs w:val="24"/>
          <w:highlight w:val="none"/>
          <w:lang w:val="en-US" w:eastAsia="zh-CN"/>
        </w:rPr>
        <w:t>采用低价优先法计算，即满足招标文件要求且投标价格最低的投标报价为评标基准价，其他投标人的价格分按照下列公式计算：</w:t>
      </w:r>
    </w:p>
    <w:p>
      <w:pPr>
        <w:pStyle w:val="91"/>
        <w:ind w:left="0" w:leftChars="0" w:firstLine="480" w:firstLineChars="200"/>
        <w:rPr>
          <w:rFonts w:hint="eastAsia" w:ascii="宋体" w:hAnsi="宋体" w:cs="宋体"/>
          <w:b w:val="0"/>
          <w:bCs/>
          <w:color w:val="000000"/>
          <w:szCs w:val="24"/>
          <w:highlight w:val="none"/>
          <w:lang w:val="en-US" w:eastAsia="zh-CN"/>
        </w:rPr>
      </w:pPr>
      <w:r>
        <w:rPr>
          <w:rFonts w:hint="eastAsia" w:ascii="宋体" w:hAnsi="宋体" w:cs="宋体"/>
          <w:b w:val="0"/>
          <w:bCs/>
          <w:color w:val="000000"/>
          <w:szCs w:val="24"/>
          <w:highlight w:val="none"/>
          <w:lang w:val="en-US" w:eastAsia="zh-CN"/>
        </w:rPr>
        <w:t>价格分=（评标基准价/投标报价）×10%×100</w:t>
      </w:r>
    </w:p>
    <w:p>
      <w:pPr>
        <w:pStyle w:val="91"/>
        <w:ind w:left="0" w:leftChars="0" w:firstLine="480" w:firstLineChars="200"/>
        <w:rPr>
          <w:rFonts w:hint="eastAsia" w:ascii="宋体" w:hAnsi="宋体" w:cs="宋体"/>
          <w:b w:val="0"/>
          <w:bCs/>
          <w:color w:val="000000"/>
          <w:szCs w:val="24"/>
          <w:highlight w:val="none"/>
          <w:lang w:val="en-US" w:eastAsia="zh-CN"/>
        </w:rPr>
      </w:pPr>
      <w:r>
        <w:rPr>
          <w:rFonts w:hint="eastAsia" w:ascii="宋体" w:hAnsi="宋体" w:cs="宋体"/>
          <w:b w:val="0"/>
          <w:bCs/>
          <w:color w:val="000000"/>
          <w:szCs w:val="24"/>
          <w:highlight w:val="none"/>
          <w:lang w:val="en-US" w:eastAsia="zh-CN"/>
        </w:rPr>
        <w:t>因落实政府采购政策进行价格调整的，以调整后的价格计算评标基准价和投标报价。</w:t>
      </w:r>
    </w:p>
    <w:p>
      <w:pPr>
        <w:snapToGrid w:val="0"/>
        <w:spacing w:line="360" w:lineRule="auto"/>
        <w:jc w:val="both"/>
        <w:rPr>
          <w:rFonts w:hint="eastAsia"/>
          <w:highlight w:val="none"/>
        </w:rPr>
      </w:pP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评标办法前附表</w:t>
      </w:r>
    </w:p>
    <w:tbl>
      <w:tblPr>
        <w:tblStyle w:val="66"/>
        <w:tblW w:w="88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5846"/>
        <w:gridCol w:w="837"/>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242"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olor w:val="000000"/>
                <w:sz w:val="24"/>
              </w:rPr>
            </w:pPr>
            <w:r>
              <w:rPr>
                <w:rFonts w:hint="eastAsia" w:ascii="宋体" w:hAnsi="宋体"/>
                <w:color w:val="000000"/>
                <w:sz w:val="24"/>
              </w:rPr>
              <w:t>分项内容</w:t>
            </w:r>
          </w:p>
        </w:tc>
        <w:tc>
          <w:tcPr>
            <w:tcW w:w="5846"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olor w:val="000000"/>
                <w:sz w:val="24"/>
              </w:rPr>
            </w:pPr>
            <w:r>
              <w:rPr>
                <w:rFonts w:hint="eastAsia" w:ascii="宋体" w:hAnsi="宋体"/>
                <w:color w:val="000000"/>
                <w:sz w:val="24"/>
              </w:rPr>
              <w:t>评审细则</w:t>
            </w:r>
          </w:p>
        </w:tc>
        <w:tc>
          <w:tcPr>
            <w:tcW w:w="83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olor w:val="000000"/>
                <w:sz w:val="24"/>
              </w:rPr>
            </w:pPr>
            <w:r>
              <w:rPr>
                <w:rFonts w:hint="eastAsia" w:ascii="宋体" w:hAnsi="宋体"/>
                <w:color w:val="000000"/>
                <w:sz w:val="24"/>
              </w:rPr>
              <w:t>最高分值</w:t>
            </w:r>
          </w:p>
        </w:tc>
        <w:tc>
          <w:tcPr>
            <w:tcW w:w="963"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color w:val="000000"/>
                <w:sz w:val="24"/>
              </w:rPr>
            </w:pPr>
            <w:r>
              <w:rPr>
                <w:rFonts w:hint="eastAsia" w:ascii="宋体" w:hAnsi="宋体"/>
                <w:color w:val="000000"/>
                <w:sz w:val="24"/>
              </w:rPr>
              <w:t>客观分/主观分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trPr>
        <w:tc>
          <w:tcPr>
            <w:tcW w:w="1242" w:type="dxa"/>
            <w:vMerge w:val="restart"/>
            <w:tcBorders>
              <w:top w:val="single" w:color="000000" w:sz="4" w:space="0"/>
              <w:left w:val="single" w:color="000000" w:sz="4" w:space="0"/>
              <w:right w:val="single" w:color="000000" w:sz="4" w:space="0"/>
            </w:tcBorders>
            <w:vAlign w:val="center"/>
          </w:tcPr>
          <w:p>
            <w:pPr>
              <w:numPr>
                <w:ilvl w:val="0"/>
                <w:numId w:val="0"/>
              </w:numPr>
              <w:snapToGrid w:val="0"/>
              <w:spacing w:line="360" w:lineRule="auto"/>
              <w:ind w:leftChars="0"/>
              <w:jc w:val="both"/>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服务理念、组织架构及管理制度情况（</w:t>
            </w:r>
            <w:r>
              <w:rPr>
                <w:rFonts w:ascii="宋体" w:hAnsi="宋体" w:cs="宋体"/>
                <w:color w:val="000000"/>
                <w:sz w:val="24"/>
              </w:rPr>
              <w:t>12</w:t>
            </w:r>
            <w:r>
              <w:rPr>
                <w:rFonts w:hint="eastAsia" w:ascii="宋体" w:hAnsi="宋体" w:cs="宋体"/>
                <w:color w:val="000000"/>
                <w:sz w:val="24"/>
              </w:rPr>
              <w:t>分）</w:t>
            </w:r>
          </w:p>
        </w:tc>
        <w:tc>
          <w:tcPr>
            <w:tcW w:w="58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color w:val="000000"/>
                <w:sz w:val="24"/>
              </w:rPr>
            </w:pPr>
            <w:r>
              <w:rPr>
                <w:rFonts w:hint="eastAsia" w:ascii="宋体" w:hAnsi="宋体" w:cs="宋体"/>
                <w:color w:val="000000"/>
                <w:sz w:val="24"/>
              </w:rPr>
              <w:t>1）针对本项目服务特点提出合理的服务理念</w:t>
            </w:r>
            <w:r>
              <w:rPr>
                <w:rFonts w:hint="eastAsia" w:ascii="宋体" w:hAnsi="宋体" w:cs="宋体"/>
                <w:color w:val="000000"/>
                <w:sz w:val="24"/>
                <w:lang w:eastAsia="zh-CN"/>
              </w:rPr>
              <w:t>、</w:t>
            </w:r>
            <w:r>
              <w:rPr>
                <w:rFonts w:hint="eastAsia" w:ascii="宋体" w:hAnsi="宋体" w:cs="宋体"/>
                <w:color w:val="000000"/>
                <w:sz w:val="24"/>
              </w:rPr>
              <w:t>服务定位</w:t>
            </w:r>
            <w:r>
              <w:rPr>
                <w:rFonts w:hint="eastAsia" w:ascii="宋体" w:hAnsi="宋体" w:cs="宋体"/>
                <w:color w:val="000000"/>
                <w:sz w:val="24"/>
                <w:lang w:eastAsia="zh-CN"/>
              </w:rPr>
              <w:t>、</w:t>
            </w:r>
            <w:r>
              <w:rPr>
                <w:rFonts w:hint="eastAsia" w:ascii="宋体" w:hAnsi="宋体" w:cs="宋体"/>
                <w:color w:val="000000"/>
                <w:sz w:val="24"/>
              </w:rPr>
              <w:t>目标</w:t>
            </w:r>
            <w:r>
              <w:rPr>
                <w:rFonts w:hint="eastAsia" w:ascii="宋体" w:hAnsi="宋体" w:cs="宋体"/>
                <w:color w:val="000000"/>
                <w:sz w:val="24"/>
                <w:lang w:val="en-US" w:eastAsia="zh-CN"/>
              </w:rPr>
              <w:t>的得1分；</w:t>
            </w:r>
            <w:r>
              <w:rPr>
                <w:rFonts w:hint="eastAsia" w:ascii="宋体" w:hAnsi="宋体" w:cs="宋体"/>
                <w:color w:val="000000"/>
                <w:sz w:val="24"/>
              </w:rPr>
              <w:t>投标人的管理模式能够切合实际，且安全可行</w:t>
            </w:r>
            <w:r>
              <w:rPr>
                <w:rFonts w:hint="eastAsia" w:ascii="宋体" w:hAnsi="宋体" w:cs="宋体"/>
                <w:color w:val="000000"/>
                <w:sz w:val="24"/>
                <w:lang w:val="en-US" w:eastAsia="zh-CN"/>
              </w:rPr>
              <w:t>的得1分；具有</w:t>
            </w:r>
            <w:r>
              <w:rPr>
                <w:rFonts w:hint="eastAsia" w:ascii="宋体" w:hAnsi="宋体" w:cs="宋体"/>
                <w:snapToGrid w:val="0"/>
                <w:color w:val="000000"/>
                <w:kern w:val="0"/>
                <w:sz w:val="24"/>
              </w:rPr>
              <w:t>安全</w:t>
            </w:r>
            <w:r>
              <w:rPr>
                <w:rFonts w:hint="eastAsia" w:ascii="宋体" w:hAnsi="宋体" w:cs="宋体"/>
                <w:snapToGrid w:val="0"/>
                <w:color w:val="000000"/>
                <w:kern w:val="0"/>
                <w:sz w:val="24"/>
                <w:lang w:eastAsia="zh-CN"/>
              </w:rPr>
              <w:t>、</w:t>
            </w:r>
            <w:r>
              <w:rPr>
                <w:rFonts w:hint="eastAsia" w:ascii="宋体" w:hAnsi="宋体" w:cs="宋体"/>
                <w:snapToGrid w:val="0"/>
                <w:color w:val="000000"/>
                <w:kern w:val="0"/>
                <w:sz w:val="24"/>
              </w:rPr>
              <w:t>文明服务的计划及承诺情况</w:t>
            </w:r>
            <w:r>
              <w:rPr>
                <w:rFonts w:hint="eastAsia" w:ascii="宋体" w:hAnsi="宋体" w:cs="宋体"/>
                <w:snapToGrid w:val="0"/>
                <w:color w:val="000000"/>
                <w:kern w:val="0"/>
                <w:sz w:val="24"/>
                <w:lang w:val="en-US" w:eastAsia="zh-CN"/>
              </w:rPr>
              <w:t>的得1分。本项最高得3分，不提供不得分。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default" w:ascii="宋体" w:hAnsi="宋体" w:cs="宋体"/>
                <w:color w:val="000000"/>
                <w:sz w:val="24"/>
                <w:lang w:val="en-US"/>
              </w:rPr>
            </w:pPr>
            <w:r>
              <w:rPr>
                <w:rFonts w:hint="eastAsia" w:ascii="宋体" w:hAnsi="宋体" w:cs="宋体"/>
                <w:color w:val="000000"/>
                <w:sz w:val="24"/>
              </w:rPr>
              <w:t>2）有比较完善的组织架构，清晰简练地列出主要管理流程</w:t>
            </w:r>
            <w:r>
              <w:rPr>
                <w:rFonts w:hint="eastAsia" w:ascii="宋体" w:hAnsi="宋体" w:cs="宋体"/>
                <w:color w:val="000000"/>
                <w:sz w:val="24"/>
                <w:lang w:val="en-US" w:eastAsia="zh-CN"/>
              </w:rPr>
              <w:t>的得1分；</w:t>
            </w:r>
            <w:r>
              <w:rPr>
                <w:rFonts w:hint="eastAsia" w:ascii="宋体" w:hAnsi="宋体" w:cs="宋体"/>
                <w:color w:val="000000"/>
                <w:sz w:val="24"/>
              </w:rPr>
              <w:t>包括</w:t>
            </w:r>
            <w:r>
              <w:rPr>
                <w:rFonts w:hint="eastAsia" w:ascii="宋体" w:hAnsi="宋体" w:cs="宋体"/>
                <w:color w:val="000000"/>
                <w:sz w:val="24"/>
                <w:lang w:val="en-US" w:eastAsia="zh-CN"/>
              </w:rPr>
              <w:t>有</w:t>
            </w:r>
            <w:r>
              <w:rPr>
                <w:rFonts w:hint="eastAsia" w:ascii="宋体" w:hAnsi="宋体" w:cs="宋体"/>
                <w:color w:val="000000"/>
                <w:sz w:val="24"/>
              </w:rPr>
              <w:t>对运作</w:t>
            </w:r>
            <w:r>
              <w:rPr>
                <w:rFonts w:hint="eastAsia" w:ascii="宋体" w:hAnsi="宋体" w:cs="宋体"/>
                <w:color w:val="000000"/>
                <w:sz w:val="24"/>
                <w:lang w:val="en-US" w:eastAsia="zh-CN"/>
              </w:rPr>
              <w:t>的</w:t>
            </w:r>
            <w:r>
              <w:rPr>
                <w:rFonts w:hint="eastAsia" w:ascii="宋体" w:hAnsi="宋体" w:cs="宋体"/>
                <w:color w:val="000000"/>
                <w:sz w:val="24"/>
              </w:rPr>
              <w:t>流程图、激励机制、监督机制、自我约束机制、信息反馈渠道及处理机制</w:t>
            </w:r>
            <w:r>
              <w:rPr>
                <w:rFonts w:hint="eastAsia" w:ascii="宋体" w:hAnsi="宋体" w:cs="宋体"/>
                <w:color w:val="000000"/>
                <w:sz w:val="24"/>
                <w:lang w:val="en-US" w:eastAsia="zh-CN"/>
              </w:rPr>
              <w:t>的得1分</w:t>
            </w:r>
            <w:r>
              <w:rPr>
                <w:rFonts w:hint="eastAsia" w:ascii="宋体" w:hAnsi="宋体" w:cs="宋体"/>
                <w:color w:val="000000"/>
                <w:sz w:val="24"/>
                <w:lang w:eastAsia="zh-CN"/>
              </w:rPr>
              <w:t>；</w:t>
            </w:r>
            <w:r>
              <w:rPr>
                <w:rFonts w:hint="eastAsia" w:ascii="宋体" w:hAnsi="宋体" w:cs="宋体"/>
                <w:color w:val="000000"/>
                <w:sz w:val="24"/>
              </w:rPr>
              <w:t>管理指标承诺达到居家养老标准</w:t>
            </w:r>
            <w:r>
              <w:rPr>
                <w:rFonts w:hint="eastAsia" w:ascii="宋体" w:hAnsi="宋体" w:cs="宋体"/>
                <w:color w:val="000000"/>
                <w:sz w:val="24"/>
                <w:lang w:val="en-US" w:eastAsia="zh-CN"/>
              </w:rPr>
              <w:t>的得1分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本项最高得3分，不提供不得分。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color w:val="000000"/>
                <w:sz w:val="24"/>
              </w:rPr>
            </w:pPr>
            <w:r>
              <w:rPr>
                <w:rFonts w:hint="eastAsia" w:ascii="宋体" w:hAnsi="宋体" w:cs="宋体"/>
                <w:color w:val="000000"/>
                <w:sz w:val="24"/>
              </w:rPr>
              <w:t>3）有完善的服务制度、作业流程及工作计划</w:t>
            </w:r>
            <w:r>
              <w:rPr>
                <w:rFonts w:hint="eastAsia" w:ascii="宋体" w:hAnsi="宋体" w:cs="宋体"/>
                <w:color w:val="000000"/>
                <w:sz w:val="24"/>
                <w:lang w:val="en-US" w:eastAsia="zh-CN"/>
              </w:rPr>
              <w:t>的得1分；有</w:t>
            </w:r>
            <w:r>
              <w:rPr>
                <w:rFonts w:hint="eastAsia" w:ascii="宋体" w:hAnsi="宋体" w:cs="宋体"/>
                <w:color w:val="000000"/>
                <w:sz w:val="24"/>
              </w:rPr>
              <w:t>建立和完善档案管理制度、公众制度等体现标准化服务</w:t>
            </w:r>
            <w:r>
              <w:rPr>
                <w:rFonts w:hint="eastAsia" w:ascii="宋体" w:hAnsi="宋体" w:cs="宋体"/>
                <w:color w:val="000000"/>
                <w:sz w:val="24"/>
                <w:lang w:val="en-US" w:eastAsia="zh-CN"/>
              </w:rPr>
              <w:t>的得1分；</w:t>
            </w:r>
            <w:r>
              <w:rPr>
                <w:rFonts w:hint="eastAsia" w:ascii="宋体" w:hAnsi="宋体" w:cs="宋体"/>
                <w:color w:val="000000"/>
                <w:sz w:val="24"/>
              </w:rPr>
              <w:t>同时管理服务水平须符合相关标准</w:t>
            </w:r>
            <w:r>
              <w:rPr>
                <w:rFonts w:hint="eastAsia" w:ascii="宋体" w:hAnsi="宋体" w:cs="宋体"/>
                <w:color w:val="000000"/>
                <w:sz w:val="24"/>
                <w:lang w:val="en-US" w:eastAsia="zh-CN"/>
              </w:rPr>
              <w:t>的得1分。</w:t>
            </w:r>
            <w:r>
              <w:rPr>
                <w:rFonts w:hint="eastAsia" w:ascii="宋体" w:hAnsi="宋体" w:cs="宋体"/>
                <w:color w:val="auto"/>
                <w:sz w:val="24"/>
                <w:szCs w:val="24"/>
                <w:highlight w:val="none"/>
                <w:lang w:val="en-US" w:eastAsia="zh-CN"/>
              </w:rPr>
              <w:t>本项最高得3分，不提供不得分。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hint="default" w:ascii="宋体" w:hAnsi="宋体" w:eastAsia="宋体" w:cs="宋体"/>
                <w:color w:val="000000"/>
                <w:sz w:val="24"/>
                <w:lang w:val="en-US" w:eastAsia="zh-CN"/>
              </w:rPr>
            </w:pPr>
            <w:r>
              <w:rPr>
                <w:rFonts w:hint="eastAsia" w:ascii="宋体" w:hAnsi="宋体"/>
                <w:color w:val="000000"/>
                <w:sz w:val="24"/>
              </w:rPr>
              <w:t>4）</w:t>
            </w:r>
            <w:r>
              <w:rPr>
                <w:rFonts w:hint="eastAsia" w:ascii="宋体" w:hAnsi="宋体"/>
                <w:color w:val="000000"/>
                <w:sz w:val="24"/>
                <w:lang w:val="en-US" w:eastAsia="zh-CN"/>
              </w:rPr>
              <w:t>对</w:t>
            </w:r>
            <w:r>
              <w:rPr>
                <w:rFonts w:hint="eastAsia" w:ascii="宋体" w:hAnsi="宋体"/>
                <w:color w:val="000000"/>
                <w:sz w:val="24"/>
              </w:rPr>
              <w:t>服务人员上岗前培训、继续教育的培训方案合理</w:t>
            </w:r>
            <w:r>
              <w:rPr>
                <w:rFonts w:hint="eastAsia" w:ascii="宋体" w:hAnsi="宋体"/>
                <w:color w:val="000000"/>
                <w:sz w:val="24"/>
                <w:lang w:val="en-US" w:eastAsia="zh-CN"/>
              </w:rPr>
              <w:t>性、</w:t>
            </w:r>
            <w:r>
              <w:rPr>
                <w:rFonts w:hint="eastAsia" w:ascii="宋体" w:hAnsi="宋体"/>
                <w:color w:val="000000"/>
                <w:sz w:val="24"/>
              </w:rPr>
              <w:t>可行</w:t>
            </w:r>
            <w:r>
              <w:rPr>
                <w:rFonts w:hint="eastAsia" w:ascii="宋体" w:hAnsi="宋体"/>
                <w:color w:val="000000"/>
                <w:sz w:val="24"/>
                <w:lang w:val="en-US" w:eastAsia="zh-CN"/>
              </w:rPr>
              <w:t>性进行评分</w:t>
            </w:r>
            <w:r>
              <w:rPr>
                <w:rFonts w:hint="eastAsia" w:ascii="宋体" w:hAnsi="宋体"/>
                <w:color w:val="000000"/>
                <w:sz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4" w:hRule="atLeast"/>
        </w:trPr>
        <w:tc>
          <w:tcPr>
            <w:tcW w:w="1242" w:type="dxa"/>
            <w:vMerge w:val="restart"/>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rPr>
              <w:t>2、</w:t>
            </w:r>
            <w:r>
              <w:rPr>
                <w:rFonts w:hint="eastAsia" w:ascii="宋体" w:hAnsi="宋体"/>
                <w:sz w:val="24"/>
              </w:rPr>
              <w:t>养老护理服务管理</w:t>
            </w:r>
            <w:r>
              <w:rPr>
                <w:rFonts w:hint="eastAsia" w:ascii="宋体" w:hAnsi="宋体" w:cs="仿宋"/>
                <w:kern w:val="0"/>
                <w:sz w:val="24"/>
              </w:rPr>
              <w:t>服务组织</w:t>
            </w:r>
            <w:r>
              <w:rPr>
                <w:rFonts w:hint="eastAsia" w:ascii="宋体" w:hAnsi="宋体" w:cs="宋体"/>
                <w:color w:val="000000"/>
                <w:sz w:val="24"/>
              </w:rPr>
              <w:t>方案（</w:t>
            </w:r>
            <w:r>
              <w:rPr>
                <w:rFonts w:ascii="宋体" w:hAnsi="宋体" w:cs="宋体"/>
                <w:color w:val="000000"/>
                <w:sz w:val="24"/>
              </w:rPr>
              <w:t>28</w:t>
            </w:r>
            <w:r>
              <w:rPr>
                <w:rFonts w:hint="eastAsia" w:ascii="宋体" w:hAnsi="宋体" w:cs="宋体"/>
                <w:color w:val="000000"/>
                <w:sz w:val="24"/>
              </w:rPr>
              <w:t>分）</w:t>
            </w:r>
          </w:p>
        </w:tc>
        <w:tc>
          <w:tcPr>
            <w:tcW w:w="5846" w:type="dxa"/>
            <w:tcBorders>
              <w:top w:val="single" w:color="000000" w:sz="4" w:space="0"/>
              <w:left w:val="single" w:color="000000" w:sz="4" w:space="0"/>
              <w:right w:val="single" w:color="000000" w:sz="4" w:space="0"/>
            </w:tcBorders>
            <w:vAlign w:val="top"/>
          </w:tcPr>
          <w:p>
            <w:pPr>
              <w:pStyle w:val="2"/>
              <w:spacing w:line="360" w:lineRule="auto"/>
              <w:ind w:left="0" w:leftChars="0" w:firstLine="0" w:firstLineChars="0"/>
              <w:rPr>
                <w:rFonts w:ascii="宋体" w:hAnsi="宋体" w:eastAsia="宋体"/>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sz w:val="24"/>
                <w:szCs w:val="24"/>
                <w:highlight w:val="none"/>
              </w:rPr>
              <w:t>护理员要求</w:t>
            </w:r>
          </w:p>
          <w:p>
            <w:pPr>
              <w:pStyle w:val="3"/>
              <w:spacing w:line="360" w:lineRule="auto"/>
              <w:ind w:left="0" w:leftChars="0" w:firstLine="0" w:firstLineChars="0"/>
              <w:rPr>
                <w:rFonts w:ascii="宋体" w:hAnsi="宋体" w:cs="宋体"/>
                <w:sz w:val="24"/>
                <w:szCs w:val="24"/>
                <w:highlight w:val="none"/>
              </w:rPr>
            </w:pPr>
            <w:r>
              <w:rPr>
                <w:rFonts w:hint="eastAsia" w:ascii="宋体" w:hAnsi="宋体"/>
                <w:sz w:val="24"/>
                <w:szCs w:val="24"/>
                <w:highlight w:val="none"/>
              </w:rPr>
              <w:t>1）</w:t>
            </w:r>
            <w:bookmarkStart w:id="400" w:name="_Hlk78406660"/>
            <w:r>
              <w:rPr>
                <w:rFonts w:hint="eastAsia" w:ascii="宋体" w:hAnsi="宋体" w:cs="宋体"/>
                <w:sz w:val="24"/>
                <w:szCs w:val="24"/>
                <w:highlight w:val="none"/>
              </w:rPr>
              <w:t>针对本项目所投入的养老护理: 养老护理员在</w:t>
            </w:r>
            <w:r>
              <w:rPr>
                <w:rFonts w:ascii="宋体" w:hAnsi="宋体" w:cs="宋体"/>
                <w:sz w:val="24"/>
                <w:szCs w:val="24"/>
                <w:highlight w:val="none"/>
              </w:rPr>
              <w:t>2</w:t>
            </w:r>
            <w:r>
              <w:rPr>
                <w:rFonts w:hint="eastAsia" w:ascii="宋体" w:hAnsi="宋体" w:cs="宋体"/>
                <w:sz w:val="24"/>
                <w:szCs w:val="24"/>
                <w:highlight w:val="none"/>
              </w:rPr>
              <w:t>0（含）人以上</w:t>
            </w:r>
            <w:bookmarkEnd w:id="400"/>
            <w:r>
              <w:rPr>
                <w:rFonts w:hint="eastAsia" w:ascii="宋体" w:hAnsi="宋体" w:cs="宋体"/>
                <w:sz w:val="24"/>
                <w:szCs w:val="24"/>
                <w:highlight w:val="none"/>
              </w:rPr>
              <w:t>的得</w:t>
            </w:r>
            <w:r>
              <w:rPr>
                <w:rFonts w:ascii="宋体" w:hAnsi="宋体" w:cs="宋体"/>
                <w:sz w:val="24"/>
                <w:szCs w:val="24"/>
                <w:highlight w:val="none"/>
              </w:rPr>
              <w:t>5</w:t>
            </w:r>
            <w:r>
              <w:rPr>
                <w:rFonts w:hint="eastAsia" w:ascii="宋体" w:hAnsi="宋体" w:cs="宋体"/>
                <w:sz w:val="24"/>
                <w:szCs w:val="24"/>
                <w:highlight w:val="none"/>
              </w:rPr>
              <w:t>分，在</w:t>
            </w:r>
            <w:r>
              <w:rPr>
                <w:rFonts w:ascii="宋体" w:hAnsi="宋体" w:cs="宋体"/>
                <w:sz w:val="24"/>
                <w:szCs w:val="24"/>
                <w:highlight w:val="none"/>
              </w:rPr>
              <w:t>2</w:t>
            </w:r>
            <w:r>
              <w:rPr>
                <w:rFonts w:hint="eastAsia" w:ascii="宋体" w:hAnsi="宋体" w:cs="宋体"/>
                <w:sz w:val="24"/>
                <w:szCs w:val="24"/>
                <w:highlight w:val="none"/>
              </w:rPr>
              <w:t>0（不含）-</w:t>
            </w:r>
            <w:r>
              <w:rPr>
                <w:rFonts w:ascii="宋体" w:hAnsi="宋体" w:cs="宋体"/>
                <w:sz w:val="24"/>
                <w:szCs w:val="24"/>
                <w:highlight w:val="none"/>
              </w:rPr>
              <w:t>15</w:t>
            </w:r>
            <w:r>
              <w:rPr>
                <w:rFonts w:hint="eastAsia" w:ascii="宋体" w:hAnsi="宋体" w:cs="宋体"/>
                <w:sz w:val="24"/>
                <w:szCs w:val="24"/>
                <w:highlight w:val="none"/>
              </w:rPr>
              <w:t>（含）人的得</w:t>
            </w:r>
            <w:r>
              <w:rPr>
                <w:rFonts w:ascii="宋体" w:hAnsi="宋体" w:cs="宋体"/>
                <w:sz w:val="24"/>
                <w:szCs w:val="24"/>
                <w:highlight w:val="none"/>
              </w:rPr>
              <w:t>3</w:t>
            </w:r>
            <w:r>
              <w:rPr>
                <w:rFonts w:hint="eastAsia" w:ascii="宋体" w:hAnsi="宋体" w:cs="宋体"/>
                <w:sz w:val="24"/>
                <w:szCs w:val="24"/>
                <w:highlight w:val="none"/>
              </w:rPr>
              <w:t>分，投标人的从业人员在1</w:t>
            </w:r>
            <w:r>
              <w:rPr>
                <w:rFonts w:ascii="宋体" w:hAnsi="宋体" w:cs="宋体"/>
                <w:sz w:val="24"/>
                <w:szCs w:val="24"/>
                <w:highlight w:val="none"/>
              </w:rPr>
              <w:t>5</w:t>
            </w:r>
            <w:r>
              <w:rPr>
                <w:rFonts w:hint="eastAsia" w:ascii="宋体" w:hAnsi="宋体" w:cs="宋体"/>
                <w:sz w:val="24"/>
                <w:szCs w:val="24"/>
                <w:highlight w:val="none"/>
              </w:rPr>
              <w:t>（不含）-</w:t>
            </w:r>
            <w:r>
              <w:rPr>
                <w:rFonts w:ascii="宋体" w:hAnsi="宋体" w:cs="宋体"/>
                <w:sz w:val="24"/>
                <w:szCs w:val="24"/>
                <w:highlight w:val="none"/>
              </w:rPr>
              <w:t>10</w:t>
            </w:r>
            <w:r>
              <w:rPr>
                <w:rFonts w:hint="eastAsia" w:ascii="宋体" w:hAnsi="宋体" w:cs="宋体"/>
                <w:sz w:val="24"/>
                <w:szCs w:val="24"/>
                <w:highlight w:val="none"/>
              </w:rPr>
              <w:t>（含）人的得</w:t>
            </w:r>
            <w:r>
              <w:rPr>
                <w:rFonts w:ascii="宋体" w:hAnsi="宋体" w:cs="宋体"/>
                <w:sz w:val="24"/>
                <w:szCs w:val="24"/>
                <w:highlight w:val="none"/>
              </w:rPr>
              <w:t>1</w:t>
            </w:r>
            <w:r>
              <w:rPr>
                <w:rFonts w:hint="eastAsia" w:ascii="宋体" w:hAnsi="宋体" w:cs="宋体"/>
                <w:sz w:val="24"/>
                <w:szCs w:val="24"/>
                <w:highlight w:val="none"/>
              </w:rPr>
              <w:t>分，其他不得分（提供投标人为其缴纳的近</w:t>
            </w:r>
            <w:r>
              <w:rPr>
                <w:rFonts w:hint="eastAsia" w:cs="宋体"/>
                <w:sz w:val="24"/>
                <w:szCs w:val="24"/>
                <w:highlight w:val="none"/>
                <w:lang w:val="en-US" w:eastAsia="zh-CN"/>
              </w:rPr>
              <w:t>1</w:t>
            </w:r>
            <w:r>
              <w:rPr>
                <w:rFonts w:hint="eastAsia" w:ascii="宋体" w:hAnsi="宋体" w:cs="宋体"/>
                <w:sz w:val="24"/>
                <w:szCs w:val="24"/>
                <w:highlight w:val="none"/>
              </w:rPr>
              <w:t>个月内的社保证明</w:t>
            </w:r>
            <w:r>
              <w:rPr>
                <w:rFonts w:hint="eastAsia" w:ascii="宋体" w:hAnsi="宋体" w:cs="宋体"/>
                <w:sz w:val="24"/>
                <w:szCs w:val="24"/>
                <w:highlight w:val="none"/>
                <w:lang w:eastAsia="zh-CN"/>
              </w:rPr>
              <w:t>或聘用证明</w:t>
            </w:r>
            <w:r>
              <w:rPr>
                <w:rFonts w:hint="eastAsia" w:ascii="宋体" w:hAnsi="宋体" w:cs="宋体"/>
                <w:sz w:val="24"/>
                <w:szCs w:val="24"/>
                <w:highlight w:val="none"/>
              </w:rPr>
              <w:t>）。</w:t>
            </w:r>
            <w:bookmarkStart w:id="401" w:name="_Hlk89010168"/>
          </w:p>
          <w:p>
            <w:pPr>
              <w:pStyle w:val="3"/>
              <w:spacing w:line="360" w:lineRule="auto"/>
              <w:ind w:left="0" w:leftChars="0" w:firstLine="0" w:firstLineChars="0"/>
              <w:rPr>
                <w:rFonts w:hint="eastAsia" w:ascii="宋体" w:hAnsi="宋体"/>
                <w:sz w:val="24"/>
                <w:szCs w:val="24"/>
              </w:rPr>
            </w:pPr>
            <w:r>
              <w:rPr>
                <w:rFonts w:hint="eastAsia" w:cs="宋体"/>
                <w:sz w:val="24"/>
                <w:szCs w:val="24"/>
                <w:highlight w:val="none"/>
                <w:lang w:val="en-US" w:eastAsia="zh-CN"/>
              </w:rPr>
              <w:t>2）</w:t>
            </w:r>
            <w:r>
              <w:rPr>
                <w:rFonts w:hint="eastAsia" w:ascii="宋体" w:hAnsi="宋体" w:cs="宋体"/>
                <w:sz w:val="24"/>
                <w:szCs w:val="24"/>
                <w:highlight w:val="none"/>
              </w:rPr>
              <w:t>养老护理员持有养老护理职业资格证书或技能等级证书或护理执业证书，持证上岗率达</w:t>
            </w:r>
            <w:r>
              <w:rPr>
                <w:rFonts w:ascii="宋体" w:hAnsi="宋体" w:cs="宋体"/>
                <w:sz w:val="24"/>
                <w:szCs w:val="24"/>
                <w:highlight w:val="none"/>
              </w:rPr>
              <w:t>90%</w:t>
            </w:r>
            <w:r>
              <w:rPr>
                <w:rFonts w:hint="eastAsia" w:ascii="宋体" w:hAnsi="宋体" w:cs="宋体"/>
                <w:sz w:val="24"/>
                <w:szCs w:val="24"/>
                <w:highlight w:val="none"/>
              </w:rPr>
              <w:t>及</w:t>
            </w:r>
            <w:r>
              <w:rPr>
                <w:rFonts w:ascii="宋体" w:hAnsi="宋体" w:cs="宋体"/>
                <w:sz w:val="24"/>
                <w:szCs w:val="24"/>
                <w:highlight w:val="none"/>
              </w:rPr>
              <w:t>以上，符合得5分，</w:t>
            </w:r>
            <w:r>
              <w:rPr>
                <w:rFonts w:hint="eastAsia" w:ascii="宋体" w:hAnsi="宋体" w:cs="宋体"/>
                <w:sz w:val="24"/>
                <w:szCs w:val="24"/>
                <w:highlight w:val="none"/>
              </w:rPr>
              <w:t>8</w:t>
            </w:r>
            <w:r>
              <w:rPr>
                <w:rFonts w:ascii="宋体" w:hAnsi="宋体" w:cs="宋体"/>
                <w:sz w:val="24"/>
                <w:szCs w:val="24"/>
                <w:highlight w:val="none"/>
              </w:rPr>
              <w:t>5</w:t>
            </w:r>
            <w:r>
              <w:rPr>
                <w:rFonts w:hint="eastAsia" w:ascii="宋体" w:hAnsi="宋体" w:cs="宋体"/>
                <w:sz w:val="24"/>
                <w:szCs w:val="24"/>
                <w:highlight w:val="none"/>
              </w:rPr>
              <w:t>%（含）-</w:t>
            </w:r>
            <w:r>
              <w:rPr>
                <w:rFonts w:ascii="宋体" w:hAnsi="宋体" w:cs="宋体"/>
                <w:sz w:val="24"/>
                <w:szCs w:val="24"/>
                <w:highlight w:val="none"/>
              </w:rPr>
              <w:t>90</w:t>
            </w:r>
            <w:r>
              <w:rPr>
                <w:rFonts w:hint="eastAsia" w:ascii="宋体" w:hAnsi="宋体" w:cs="宋体"/>
                <w:sz w:val="24"/>
                <w:szCs w:val="24"/>
                <w:highlight w:val="none"/>
              </w:rPr>
              <w:t>%（不含）得</w:t>
            </w:r>
            <w:r>
              <w:rPr>
                <w:rFonts w:ascii="宋体" w:hAnsi="宋体" w:cs="宋体"/>
                <w:sz w:val="24"/>
                <w:szCs w:val="24"/>
                <w:highlight w:val="none"/>
              </w:rPr>
              <w:t>3</w:t>
            </w:r>
            <w:r>
              <w:rPr>
                <w:rFonts w:hint="eastAsia" w:ascii="宋体" w:hAnsi="宋体" w:cs="宋体"/>
                <w:sz w:val="24"/>
                <w:szCs w:val="24"/>
                <w:highlight w:val="none"/>
              </w:rPr>
              <w:t>分，8</w:t>
            </w:r>
            <w:r>
              <w:rPr>
                <w:rFonts w:ascii="宋体" w:hAnsi="宋体" w:cs="宋体"/>
                <w:sz w:val="24"/>
                <w:szCs w:val="24"/>
                <w:highlight w:val="none"/>
              </w:rPr>
              <w:t>0</w:t>
            </w:r>
            <w:r>
              <w:rPr>
                <w:rFonts w:hint="eastAsia" w:ascii="宋体" w:hAnsi="宋体" w:cs="宋体"/>
                <w:sz w:val="24"/>
                <w:szCs w:val="24"/>
                <w:highlight w:val="none"/>
              </w:rPr>
              <w:t>%（含）-</w:t>
            </w:r>
            <w:r>
              <w:rPr>
                <w:rFonts w:ascii="宋体" w:hAnsi="宋体" w:cs="宋体"/>
                <w:sz w:val="24"/>
                <w:szCs w:val="24"/>
                <w:highlight w:val="none"/>
              </w:rPr>
              <w:t>85</w:t>
            </w:r>
            <w:r>
              <w:rPr>
                <w:rFonts w:hint="eastAsia" w:ascii="宋体" w:hAnsi="宋体" w:cs="宋体"/>
                <w:sz w:val="24"/>
                <w:szCs w:val="24"/>
                <w:highlight w:val="none"/>
              </w:rPr>
              <w:t>%（不含）得</w:t>
            </w:r>
            <w:r>
              <w:rPr>
                <w:rFonts w:ascii="宋体" w:hAnsi="宋体" w:cs="宋体"/>
                <w:sz w:val="24"/>
                <w:szCs w:val="24"/>
                <w:highlight w:val="none"/>
              </w:rPr>
              <w:t>1</w:t>
            </w:r>
            <w:r>
              <w:rPr>
                <w:rFonts w:hint="eastAsia" w:ascii="宋体" w:hAnsi="宋体" w:cs="宋体"/>
                <w:sz w:val="24"/>
                <w:szCs w:val="24"/>
                <w:highlight w:val="none"/>
              </w:rPr>
              <w:t>分，其他不得分。</w:t>
            </w:r>
            <w:bookmarkEnd w:id="401"/>
          </w:p>
        </w:tc>
        <w:tc>
          <w:tcPr>
            <w:tcW w:w="837" w:type="dxa"/>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10</w:t>
            </w:r>
            <w:r>
              <w:rPr>
                <w:rFonts w:hint="eastAsia" w:ascii="宋体" w:hAnsi="宋体" w:cs="宋体"/>
                <w:color w:val="000000"/>
                <w:sz w:val="24"/>
              </w:rPr>
              <w:t>分</w:t>
            </w:r>
          </w:p>
        </w:tc>
        <w:tc>
          <w:tcPr>
            <w:tcW w:w="963" w:type="dxa"/>
            <w:tcBorders>
              <w:top w:val="single" w:color="000000" w:sz="4" w:space="0"/>
              <w:left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pStyle w:val="2"/>
              <w:spacing w:line="360" w:lineRule="auto"/>
              <w:ind w:left="0" w:leftChars="0" w:firstLine="0" w:firstLineChars="0"/>
              <w:rPr>
                <w:rFonts w:hint="eastAsia" w:ascii="宋体" w:hAnsi="宋体" w:eastAsia="宋体"/>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2</w:t>
            </w:r>
            <w:r>
              <w:rPr>
                <w:rFonts w:hint="eastAsia" w:ascii="宋体" w:hAnsi="宋体" w:eastAsia="宋体" w:cs="宋体"/>
                <w:color w:val="000000"/>
                <w:sz w:val="24"/>
                <w:szCs w:val="24"/>
              </w:rPr>
              <w:t>）</w:t>
            </w:r>
            <w:r>
              <w:rPr>
                <w:rFonts w:hint="eastAsia" w:cs="宋体"/>
                <w:color w:val="000000"/>
                <w:sz w:val="24"/>
                <w:szCs w:val="24"/>
                <w:lang w:val="en-US" w:eastAsia="zh-CN"/>
              </w:rPr>
              <w:t>对</w:t>
            </w:r>
            <w:r>
              <w:rPr>
                <w:rFonts w:hint="eastAsia" w:ascii="宋体" w:hAnsi="宋体" w:eastAsia="宋体"/>
                <w:sz w:val="24"/>
                <w:szCs w:val="24"/>
              </w:rPr>
              <w:t>生活自理老人照料服务</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en-US" w:eastAsia="zh-CN"/>
              </w:rPr>
              <w:t>对</w:t>
            </w:r>
            <w:r>
              <w:rPr>
                <w:rFonts w:hint="eastAsia" w:ascii="宋体" w:hAnsi="宋体"/>
                <w:sz w:val="24"/>
              </w:rPr>
              <w:t>介助老人照料服务</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ascii="宋体" w:hAnsi="宋体"/>
                <w:color w:val="000000"/>
                <w:sz w:val="24"/>
              </w:rPr>
            </w:pPr>
            <w:r>
              <w:rPr>
                <w:rFonts w:hint="eastAsia" w:ascii="宋体" w:hAnsi="宋体" w:cs="宋体"/>
                <w:color w:val="000000"/>
                <w:sz w:val="24"/>
              </w:rPr>
              <w:t>（4）</w:t>
            </w:r>
            <w:r>
              <w:rPr>
                <w:rFonts w:hint="eastAsia" w:ascii="宋体" w:hAnsi="宋体" w:cs="宋体"/>
                <w:color w:val="000000"/>
                <w:sz w:val="24"/>
                <w:lang w:val="en-US" w:eastAsia="zh-CN"/>
              </w:rPr>
              <w:t>对</w:t>
            </w:r>
            <w:r>
              <w:rPr>
                <w:rFonts w:hint="eastAsia" w:ascii="宋体" w:hAnsi="宋体"/>
                <w:sz w:val="24"/>
              </w:rPr>
              <w:t>介护老人照料服务</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ascii="宋体" w:hAnsi="宋体"/>
                <w:color w:val="000000"/>
                <w:sz w:val="24"/>
              </w:rPr>
            </w:pPr>
            <w:r>
              <w:rPr>
                <w:rFonts w:hint="eastAsia" w:ascii="宋体" w:hAnsi="宋体" w:cs="仿宋"/>
                <w:kern w:val="0"/>
                <w:sz w:val="24"/>
              </w:rPr>
              <w:t>（5）</w:t>
            </w:r>
            <w:r>
              <w:rPr>
                <w:rFonts w:hint="eastAsia" w:ascii="宋体" w:hAnsi="宋体" w:cs="仿宋"/>
                <w:kern w:val="0"/>
                <w:sz w:val="24"/>
                <w:lang w:val="en-US" w:eastAsia="zh-CN"/>
              </w:rPr>
              <w:t>对</w:t>
            </w:r>
            <w:r>
              <w:rPr>
                <w:rFonts w:hint="eastAsia" w:ascii="宋体" w:hAnsi="宋体"/>
                <w:sz w:val="24"/>
              </w:rPr>
              <w:t>环境卫生服务</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ascii="宋体" w:hAnsi="宋体"/>
                <w:color w:val="000000"/>
                <w:sz w:val="24"/>
              </w:rPr>
            </w:pPr>
            <w:r>
              <w:rPr>
                <w:rFonts w:hint="eastAsia" w:ascii="宋体" w:hAnsi="宋体" w:cs="仿宋"/>
                <w:kern w:val="0"/>
                <w:sz w:val="24"/>
              </w:rPr>
              <w:t>（6）</w:t>
            </w:r>
            <w:r>
              <w:rPr>
                <w:rFonts w:hint="eastAsia" w:ascii="宋体" w:hAnsi="宋体" w:cs="仿宋"/>
                <w:kern w:val="0"/>
                <w:sz w:val="24"/>
                <w:lang w:val="en-US" w:eastAsia="zh-CN"/>
              </w:rPr>
              <w:t>对</w:t>
            </w:r>
            <w:r>
              <w:rPr>
                <w:rFonts w:hint="eastAsia" w:ascii="宋体" w:hAnsi="宋体"/>
                <w:sz w:val="24"/>
              </w:rPr>
              <w:t>洗衣服务</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hint="eastAsia" w:ascii="宋体" w:hAnsi="宋体"/>
                <w:color w:val="000000"/>
                <w:sz w:val="24"/>
              </w:rPr>
            </w:pPr>
            <w:r>
              <w:rPr>
                <w:rFonts w:hint="eastAsia" w:ascii="宋体" w:hAnsi="宋体" w:cs="仿宋"/>
                <w:kern w:val="0"/>
                <w:sz w:val="24"/>
              </w:rPr>
              <w:t>（7）</w:t>
            </w:r>
            <w:r>
              <w:rPr>
                <w:rFonts w:hint="eastAsia" w:ascii="宋体" w:hAnsi="宋体" w:cs="仿宋"/>
                <w:kern w:val="0"/>
                <w:sz w:val="24"/>
                <w:lang w:val="en-US" w:eastAsia="zh-CN"/>
              </w:rPr>
              <w:t>对</w:t>
            </w:r>
            <w:r>
              <w:rPr>
                <w:rFonts w:hint="eastAsia" w:ascii="宋体" w:hAnsi="宋体"/>
                <w:sz w:val="24"/>
              </w:rPr>
              <w:t>委托服务</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0" w:hRule="atLeast"/>
        </w:trPr>
        <w:tc>
          <w:tcPr>
            <w:tcW w:w="1242" w:type="dxa"/>
            <w:vMerge w:val="restart"/>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sz w:val="24"/>
              </w:rPr>
              <w:t>3、托养中心</w:t>
            </w:r>
            <w:r>
              <w:rPr>
                <w:rFonts w:ascii="宋体" w:hAnsi="宋体"/>
                <w:sz w:val="24"/>
              </w:rPr>
              <w:t>服务管理</w:t>
            </w:r>
            <w:r>
              <w:rPr>
                <w:rFonts w:hint="eastAsia" w:ascii="宋体" w:hAnsi="宋体" w:cs="仿宋"/>
                <w:kern w:val="0"/>
                <w:sz w:val="24"/>
              </w:rPr>
              <w:t>服务组织</w:t>
            </w:r>
            <w:r>
              <w:rPr>
                <w:rFonts w:hint="eastAsia" w:ascii="宋体" w:hAnsi="宋体" w:cs="宋体"/>
                <w:color w:val="000000"/>
                <w:sz w:val="24"/>
              </w:rPr>
              <w:t>方案（</w:t>
            </w:r>
            <w:r>
              <w:rPr>
                <w:rFonts w:ascii="宋体" w:hAnsi="宋体" w:cs="宋体"/>
                <w:color w:val="000000"/>
                <w:sz w:val="24"/>
              </w:rPr>
              <w:t>26</w:t>
            </w:r>
            <w:r>
              <w:rPr>
                <w:rFonts w:hint="eastAsia" w:ascii="宋体" w:hAnsi="宋体" w:cs="宋体"/>
                <w:color w:val="000000"/>
                <w:sz w:val="24"/>
              </w:rPr>
              <w:t>分）</w:t>
            </w:r>
          </w:p>
        </w:tc>
        <w:tc>
          <w:tcPr>
            <w:tcW w:w="5846" w:type="dxa"/>
            <w:tcBorders>
              <w:top w:val="single" w:color="000000" w:sz="4" w:space="0"/>
              <w:left w:val="single" w:color="000000" w:sz="4" w:space="0"/>
              <w:bottom w:val="single" w:color="000000" w:sz="4" w:space="0"/>
              <w:right w:val="single" w:color="000000" w:sz="4" w:space="0"/>
            </w:tcBorders>
            <w:vAlign w:val="top"/>
          </w:tcPr>
          <w:p>
            <w:pPr>
              <w:pStyle w:val="62"/>
              <w:shd w:val="clear" w:color="auto" w:fill="FFFFFF"/>
              <w:spacing w:before="0" w:beforeAutospacing="0" w:after="0" w:afterAutospacing="0" w:line="360" w:lineRule="auto"/>
              <w:jc w:val="both"/>
              <w:rPr>
                <w:rFonts w:ascii="宋体" w:hAnsi="宋体" w:eastAsia="宋体" w:cs="Arial"/>
                <w:color w:val="333333"/>
                <w:spacing w:val="8"/>
                <w:highlight w:val="none"/>
              </w:rPr>
            </w:pPr>
            <w:r>
              <w:rPr>
                <w:rFonts w:hint="eastAsia" w:ascii="宋体" w:hAnsi="宋体" w:eastAsia="宋体"/>
                <w:highlight w:val="none"/>
              </w:rPr>
              <w:t>（1）人员设置：</w:t>
            </w:r>
          </w:p>
          <w:p>
            <w:pPr>
              <w:pStyle w:val="62"/>
              <w:shd w:val="clear" w:color="auto" w:fill="FFFFFF"/>
              <w:spacing w:before="0" w:beforeAutospacing="0" w:after="0" w:afterAutospacing="0" w:line="360" w:lineRule="auto"/>
              <w:jc w:val="both"/>
              <w:rPr>
                <w:rFonts w:hint="eastAsia" w:ascii="宋体" w:hAnsi="宋体" w:eastAsia="宋体"/>
                <w:color w:val="333333"/>
                <w:spacing w:val="8"/>
                <w:highlight w:val="none"/>
                <w:shd w:val="clear" w:color="auto" w:fill="FFFFFF"/>
              </w:rPr>
            </w:pPr>
            <w:r>
              <w:rPr>
                <w:rFonts w:hint="eastAsia" w:ascii="宋体" w:hAnsi="宋体" w:eastAsia="宋体"/>
                <w:color w:val="000000"/>
                <w:highlight w:val="none"/>
              </w:rPr>
              <w:t>至少配有</w:t>
            </w:r>
            <w:r>
              <w:rPr>
                <w:rFonts w:ascii="宋体" w:hAnsi="宋体" w:eastAsia="宋体"/>
                <w:color w:val="000000"/>
                <w:highlight w:val="none"/>
              </w:rPr>
              <w:t>2</w:t>
            </w:r>
            <w:r>
              <w:rPr>
                <w:rFonts w:hint="eastAsia" w:ascii="宋体" w:hAnsi="宋体" w:eastAsia="宋体"/>
                <w:color w:val="000000"/>
                <w:highlight w:val="none"/>
              </w:rPr>
              <w:t>名专职医生，每提供一名自有专职医生得</w:t>
            </w:r>
            <w:r>
              <w:rPr>
                <w:rFonts w:ascii="宋体" w:hAnsi="宋体" w:eastAsia="宋体"/>
                <w:color w:val="000000"/>
                <w:highlight w:val="none"/>
              </w:rPr>
              <w:t>3</w:t>
            </w:r>
            <w:r>
              <w:rPr>
                <w:rFonts w:hint="eastAsia" w:ascii="宋体" w:hAnsi="宋体" w:eastAsia="宋体"/>
                <w:color w:val="000000"/>
                <w:highlight w:val="none"/>
              </w:rPr>
              <w:t>分，最高6分，每提供一名外聘专职医生得</w:t>
            </w:r>
            <w:r>
              <w:rPr>
                <w:rFonts w:ascii="宋体" w:hAnsi="宋体" w:eastAsia="宋体"/>
                <w:color w:val="000000"/>
                <w:highlight w:val="none"/>
              </w:rPr>
              <w:t>1.5</w:t>
            </w:r>
            <w:r>
              <w:rPr>
                <w:rFonts w:hint="eastAsia" w:ascii="宋体" w:hAnsi="宋体" w:eastAsia="宋体"/>
                <w:color w:val="000000"/>
                <w:highlight w:val="none"/>
              </w:rPr>
              <w:t>分，最高</w:t>
            </w:r>
            <w:r>
              <w:rPr>
                <w:rFonts w:ascii="宋体" w:hAnsi="宋体" w:eastAsia="宋体"/>
                <w:color w:val="000000"/>
                <w:highlight w:val="none"/>
              </w:rPr>
              <w:t>3</w:t>
            </w:r>
            <w:r>
              <w:rPr>
                <w:rFonts w:hint="eastAsia" w:ascii="宋体" w:hAnsi="宋体" w:eastAsia="宋体"/>
                <w:color w:val="000000"/>
                <w:highlight w:val="none"/>
              </w:rPr>
              <w:t>分；至少配有</w:t>
            </w:r>
            <w:r>
              <w:rPr>
                <w:rFonts w:ascii="宋体" w:hAnsi="宋体" w:eastAsia="宋体"/>
                <w:color w:val="000000"/>
                <w:highlight w:val="none"/>
              </w:rPr>
              <w:t>8</w:t>
            </w:r>
            <w:r>
              <w:rPr>
                <w:rFonts w:hint="eastAsia" w:ascii="宋体" w:hAnsi="宋体" w:eastAsia="宋体"/>
                <w:color w:val="000000"/>
                <w:highlight w:val="none"/>
              </w:rPr>
              <w:t>名专职护士，每提供一名自有专职护士得1分，最高8分，每提供一名外聘专职护士得</w:t>
            </w:r>
            <w:r>
              <w:rPr>
                <w:rFonts w:ascii="宋体" w:hAnsi="宋体" w:eastAsia="宋体"/>
                <w:color w:val="000000"/>
                <w:highlight w:val="none"/>
              </w:rPr>
              <w:t>0.5</w:t>
            </w:r>
            <w:r>
              <w:rPr>
                <w:rFonts w:hint="eastAsia" w:ascii="宋体" w:hAnsi="宋体" w:eastAsia="宋体"/>
                <w:color w:val="000000"/>
                <w:highlight w:val="none"/>
              </w:rPr>
              <w:t>分，最高</w:t>
            </w:r>
            <w:r>
              <w:rPr>
                <w:rFonts w:ascii="宋体" w:hAnsi="宋体" w:eastAsia="宋体"/>
                <w:color w:val="000000"/>
                <w:highlight w:val="none"/>
              </w:rPr>
              <w:t>4</w:t>
            </w:r>
            <w:r>
              <w:rPr>
                <w:rFonts w:hint="eastAsia" w:ascii="宋体" w:hAnsi="宋体" w:eastAsia="宋体"/>
                <w:color w:val="000000"/>
                <w:highlight w:val="none"/>
              </w:rPr>
              <w:t>分</w:t>
            </w:r>
            <w:r>
              <w:rPr>
                <w:rFonts w:hint="eastAsia" w:ascii="宋体" w:hAnsi="宋体" w:eastAsia="宋体"/>
                <w:highlight w:val="none"/>
              </w:rPr>
              <w:t>（提供人员身份证复印件、证书复印件、自有人员须提供投标人为其缴纳的近</w:t>
            </w:r>
            <w:r>
              <w:rPr>
                <w:rFonts w:hint="eastAsia"/>
                <w:highlight w:val="none"/>
                <w:lang w:val="en-US" w:eastAsia="zh-CN"/>
              </w:rPr>
              <w:t>1</w:t>
            </w:r>
            <w:r>
              <w:rPr>
                <w:rFonts w:hint="eastAsia" w:ascii="宋体" w:hAnsi="宋体" w:eastAsia="宋体"/>
                <w:highlight w:val="none"/>
              </w:rPr>
              <w:t>个月内的社保，外聘人员须提供提供聘用合同，不接受兼职人员）</w:t>
            </w:r>
            <w:r>
              <w:rPr>
                <w:rFonts w:hint="eastAsia" w:ascii="宋体" w:hAnsi="宋体" w:eastAsia="宋体"/>
                <w:color w:val="000000"/>
                <w:highlight w:val="none"/>
              </w:rPr>
              <w:t>。</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cs="宋体"/>
                <w:color w:val="000000"/>
                <w:sz w:val="24"/>
              </w:rPr>
            </w:pPr>
            <w:r>
              <w:rPr>
                <w:rFonts w:ascii="宋体" w:hAnsi="宋体" w:cs="宋体"/>
                <w:color w:val="000000"/>
                <w:sz w:val="24"/>
              </w:rPr>
              <w:t>14</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hint="eastAsia" w:ascii="宋体" w:hAnsi="宋体" w:cs="仿宋"/>
                <w:kern w:val="0"/>
                <w:sz w:val="24"/>
              </w:rPr>
            </w:pPr>
            <w:r>
              <w:rPr>
                <w:rFonts w:hint="eastAsia" w:ascii="宋体" w:hAnsi="宋体"/>
                <w:sz w:val="24"/>
                <w:lang w:val="en-US" w:eastAsia="zh-CN"/>
              </w:rPr>
              <w:t>（2）对</w:t>
            </w:r>
            <w:r>
              <w:rPr>
                <w:rFonts w:hint="eastAsia" w:ascii="宋体" w:hAnsi="宋体"/>
                <w:sz w:val="24"/>
              </w:rPr>
              <w:t>协助医疗护理</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hint="eastAsia" w:ascii="宋体" w:hAnsi="宋体" w:cs="仿宋"/>
                <w:kern w:val="0"/>
                <w:sz w:val="24"/>
              </w:rPr>
            </w:pPr>
            <w:r>
              <w:rPr>
                <w:rFonts w:hint="eastAsia" w:ascii="宋体" w:hAnsi="宋体"/>
                <w:sz w:val="24"/>
                <w:lang w:val="en-US" w:eastAsia="zh-CN"/>
              </w:rPr>
              <w:t>（3）对</w:t>
            </w:r>
            <w:r>
              <w:rPr>
                <w:rFonts w:hint="eastAsia" w:ascii="宋体" w:hAnsi="宋体"/>
                <w:sz w:val="24"/>
              </w:rPr>
              <w:t>康复指导</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hint="eastAsia" w:ascii="宋体" w:hAnsi="宋体" w:cs="仿宋"/>
                <w:kern w:val="0"/>
                <w:sz w:val="24"/>
              </w:rPr>
            </w:pPr>
            <w:r>
              <w:rPr>
                <w:rFonts w:hint="eastAsia" w:ascii="宋体" w:hAnsi="宋体"/>
                <w:sz w:val="24"/>
                <w:lang w:val="en-US" w:eastAsia="zh-CN"/>
              </w:rPr>
              <w:t>（4）对</w:t>
            </w:r>
            <w:r>
              <w:rPr>
                <w:rFonts w:hint="eastAsia" w:ascii="宋体" w:hAnsi="宋体"/>
                <w:sz w:val="24"/>
              </w:rPr>
              <w:t>保健咨询</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hint="eastAsia" w:ascii="宋体" w:hAnsi="宋体"/>
                <w:sz w:val="24"/>
              </w:rPr>
            </w:pPr>
            <w:r>
              <w:rPr>
                <w:rFonts w:hint="eastAsia" w:ascii="宋体" w:hAnsi="宋体"/>
                <w:sz w:val="24"/>
                <w:lang w:val="en-US" w:eastAsia="zh-CN"/>
              </w:rPr>
              <w:t>（5）对</w:t>
            </w:r>
            <w:r>
              <w:rPr>
                <w:rFonts w:hint="eastAsia" w:ascii="宋体" w:hAnsi="宋体"/>
                <w:sz w:val="24"/>
              </w:rPr>
              <w:t>临终关怀</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trPr>
        <w:tc>
          <w:tcPr>
            <w:tcW w:w="1242" w:type="dxa"/>
            <w:vMerge w:val="restart"/>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sz w:val="24"/>
              </w:rPr>
              <w:t>4、精神</w:t>
            </w:r>
            <w:r>
              <w:rPr>
                <w:rFonts w:ascii="宋体" w:hAnsi="宋体"/>
                <w:sz w:val="24"/>
              </w:rPr>
              <w:t>慰藉与文化娱乐</w:t>
            </w:r>
            <w:r>
              <w:rPr>
                <w:rFonts w:hint="eastAsia" w:ascii="宋体" w:hAnsi="宋体"/>
                <w:sz w:val="24"/>
              </w:rPr>
              <w:t>服务</w:t>
            </w:r>
            <w:r>
              <w:rPr>
                <w:rFonts w:ascii="宋体" w:hAnsi="宋体"/>
                <w:sz w:val="24"/>
              </w:rPr>
              <w:t>管理</w:t>
            </w:r>
            <w:r>
              <w:rPr>
                <w:rFonts w:hint="eastAsia" w:ascii="宋体" w:hAnsi="宋体" w:cs="仿宋"/>
                <w:kern w:val="0"/>
                <w:sz w:val="24"/>
              </w:rPr>
              <w:t>服务组织</w:t>
            </w:r>
            <w:r>
              <w:rPr>
                <w:rFonts w:hint="eastAsia" w:ascii="宋体" w:hAnsi="宋体" w:cs="宋体"/>
                <w:color w:val="000000"/>
                <w:sz w:val="24"/>
              </w:rPr>
              <w:t>方案（</w:t>
            </w:r>
            <w:r>
              <w:rPr>
                <w:rFonts w:ascii="宋体" w:hAnsi="宋体" w:cs="宋体"/>
                <w:color w:val="000000"/>
                <w:sz w:val="24"/>
              </w:rPr>
              <w:t>9</w:t>
            </w:r>
            <w:r>
              <w:rPr>
                <w:rFonts w:hint="eastAsia" w:ascii="宋体" w:hAnsi="宋体" w:cs="宋体"/>
                <w:color w:val="000000"/>
                <w:sz w:val="24"/>
              </w:rPr>
              <w:t>分）</w:t>
            </w:r>
          </w:p>
        </w:tc>
        <w:tc>
          <w:tcPr>
            <w:tcW w:w="5846"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ascii="宋体" w:hAnsi="宋体"/>
                <w:sz w:val="24"/>
                <w:highlight w:val="none"/>
              </w:rPr>
            </w:pPr>
            <w:r>
              <w:rPr>
                <w:rFonts w:hint="eastAsia" w:ascii="宋体" w:hAnsi="宋体" w:cs="宋体"/>
                <w:sz w:val="24"/>
                <w:highlight w:val="none"/>
              </w:rPr>
              <w:t>（1）人员设置：</w:t>
            </w:r>
            <w:r>
              <w:rPr>
                <w:rFonts w:hint="eastAsia" w:ascii="宋体" w:hAnsi="宋体"/>
                <w:sz w:val="24"/>
                <w:highlight w:val="none"/>
              </w:rPr>
              <w:t>至少配有1名社会工作者指导开展社会工作服务或1名</w:t>
            </w:r>
            <w:r>
              <w:rPr>
                <w:rFonts w:ascii="宋体" w:hAnsi="宋体"/>
                <w:sz w:val="24"/>
                <w:highlight w:val="none"/>
              </w:rPr>
              <w:t>心理咨询师提供心理咨询服务</w:t>
            </w:r>
            <w:r>
              <w:rPr>
                <w:rFonts w:hint="eastAsia" w:ascii="宋体" w:hAnsi="宋体"/>
                <w:sz w:val="24"/>
                <w:highlight w:val="none"/>
              </w:rPr>
              <w:t>得</w:t>
            </w:r>
            <w:r>
              <w:rPr>
                <w:rFonts w:ascii="宋体" w:hAnsi="宋体"/>
                <w:sz w:val="24"/>
                <w:highlight w:val="none"/>
              </w:rPr>
              <w:t>3</w:t>
            </w:r>
            <w:r>
              <w:rPr>
                <w:rFonts w:hint="eastAsia" w:ascii="宋体" w:hAnsi="宋体"/>
                <w:sz w:val="24"/>
                <w:highlight w:val="none"/>
              </w:rPr>
              <w:t>分</w:t>
            </w:r>
            <w:r>
              <w:rPr>
                <w:rFonts w:hint="eastAsia" w:ascii="宋体" w:hAnsi="宋体" w:cs="宋体"/>
                <w:sz w:val="24"/>
                <w:highlight w:val="none"/>
              </w:rPr>
              <w:t>（提供投标人为其缴纳的近</w:t>
            </w:r>
            <w:r>
              <w:rPr>
                <w:rFonts w:hint="eastAsia" w:ascii="宋体" w:hAnsi="宋体" w:cs="宋体"/>
                <w:sz w:val="24"/>
                <w:highlight w:val="none"/>
                <w:lang w:val="en-US" w:eastAsia="zh-CN"/>
              </w:rPr>
              <w:t>1</w:t>
            </w:r>
            <w:r>
              <w:rPr>
                <w:rFonts w:hint="eastAsia" w:ascii="宋体" w:hAnsi="宋体" w:cs="宋体"/>
                <w:sz w:val="24"/>
                <w:highlight w:val="none"/>
              </w:rPr>
              <w:t>个月内的社保证明或聘用证明）</w:t>
            </w:r>
            <w:r>
              <w:rPr>
                <w:rFonts w:hint="eastAsia" w:ascii="宋体" w:hAnsi="宋体" w:cs="仿宋"/>
                <w:sz w:val="24"/>
                <w:highlight w:val="none"/>
              </w:rPr>
              <w:t>。</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hint="eastAsia" w:ascii="宋体" w:hAnsi="宋体"/>
                <w:sz w:val="24"/>
              </w:rPr>
            </w:pPr>
            <w:r>
              <w:rPr>
                <w:rFonts w:hint="eastAsia" w:ascii="宋体" w:hAnsi="宋体"/>
                <w:sz w:val="24"/>
                <w:lang w:val="en-US" w:eastAsia="zh-CN"/>
              </w:rPr>
              <w:t>（2）对</w:t>
            </w:r>
            <w:r>
              <w:rPr>
                <w:rFonts w:hint="eastAsia" w:ascii="宋体" w:hAnsi="宋体"/>
                <w:sz w:val="24"/>
              </w:rPr>
              <w:t>精神慰藉服务</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hint="eastAsia" w:ascii="宋体" w:hAnsi="宋体"/>
                <w:sz w:val="24"/>
              </w:rPr>
            </w:pPr>
            <w:r>
              <w:rPr>
                <w:rFonts w:hint="eastAsia" w:ascii="宋体" w:hAnsi="宋体"/>
                <w:sz w:val="24"/>
                <w:lang w:val="en-US" w:eastAsia="zh-CN"/>
              </w:rPr>
              <w:t>（3</w:t>
            </w:r>
            <w:bookmarkStart w:id="528" w:name="_GoBack"/>
            <w:bookmarkEnd w:id="528"/>
            <w:r>
              <w:rPr>
                <w:rFonts w:hint="eastAsia" w:ascii="宋体" w:hAnsi="宋体"/>
                <w:sz w:val="24"/>
                <w:lang w:val="en-US" w:eastAsia="zh-CN"/>
              </w:rPr>
              <w:t>）对</w:t>
            </w:r>
            <w:r>
              <w:rPr>
                <w:rFonts w:hint="eastAsia" w:ascii="宋体" w:hAnsi="宋体"/>
                <w:sz w:val="24"/>
              </w:rPr>
              <w:t>休闲娱乐服务</w:t>
            </w:r>
            <w:r>
              <w:rPr>
                <w:rFonts w:hint="eastAsia"/>
                <w:sz w:val="24"/>
                <w:szCs w:val="24"/>
                <w:lang w:val="en-US" w:eastAsia="zh-CN"/>
              </w:rPr>
              <w:t>方案的</w:t>
            </w:r>
            <w:r>
              <w:rPr>
                <w:rFonts w:hint="eastAsia" w:ascii="宋体" w:hAnsi="宋体" w:eastAsia="宋体"/>
                <w:sz w:val="24"/>
                <w:szCs w:val="24"/>
              </w:rPr>
              <w:t>合理</w:t>
            </w:r>
            <w:r>
              <w:rPr>
                <w:rFonts w:hint="eastAsia"/>
                <w:sz w:val="24"/>
                <w:szCs w:val="24"/>
                <w:lang w:val="en-US" w:eastAsia="zh-CN"/>
              </w:rPr>
              <w:t>性、</w:t>
            </w:r>
            <w:r>
              <w:rPr>
                <w:rFonts w:hint="eastAsia" w:ascii="宋体" w:hAnsi="宋体" w:eastAsia="宋体"/>
                <w:sz w:val="24"/>
                <w:szCs w:val="24"/>
              </w:rPr>
              <w:t>可行</w:t>
            </w:r>
            <w:r>
              <w:rPr>
                <w:rFonts w:hint="eastAsia"/>
                <w:sz w:val="24"/>
                <w:szCs w:val="24"/>
                <w:lang w:val="en-US" w:eastAsia="zh-CN"/>
              </w:rPr>
              <w:t>性进行打分</w:t>
            </w:r>
            <w:r>
              <w:rPr>
                <w:rFonts w:hint="eastAsia" w:ascii="宋体" w:hAnsi="宋体" w:eastAsia="宋体"/>
                <w:sz w:val="24"/>
                <w:szCs w:val="24"/>
              </w:rPr>
              <w:t>。</w:t>
            </w:r>
            <w:r>
              <w:rPr>
                <w:rFonts w:hint="eastAsia" w:ascii="宋体" w:hAnsi="宋体"/>
                <w:color w:val="000000"/>
                <w:sz w:val="24"/>
                <w:lang w:val="en-US" w:eastAsia="zh-CN"/>
              </w:rPr>
              <w:t>合理可行的得3分；比较合理可行的得2分；基本合理可行的得1分。不合理不可行或不提供不得分。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trPr>
        <w:tc>
          <w:tcPr>
            <w:tcW w:w="1242" w:type="dxa"/>
            <w:tcBorders>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rPr>
              <w:t>5、管理人员（3分）</w:t>
            </w: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hint="eastAsia" w:ascii="宋体" w:hAnsi="宋体"/>
                <w:sz w:val="24"/>
                <w:highlight w:val="none"/>
              </w:rPr>
            </w:pPr>
            <w:r>
              <w:rPr>
                <w:rFonts w:hint="eastAsia" w:ascii="宋体" w:hAnsi="宋体"/>
                <w:sz w:val="24"/>
                <w:highlight w:val="none"/>
              </w:rPr>
              <w:t>投标人提供不少于3名管理人员，其中项目经理须具有5年及以上养老相关从业经验，并具有本科及以上学历得3分，不符合要求不得分（提供人员名单、简历、</w:t>
            </w:r>
            <w:r>
              <w:rPr>
                <w:rFonts w:hint="eastAsia" w:ascii="宋体" w:hAnsi="宋体" w:cs="宋体"/>
                <w:sz w:val="24"/>
                <w:highlight w:val="none"/>
              </w:rPr>
              <w:t>投标人为其缴纳的近</w:t>
            </w:r>
            <w:r>
              <w:rPr>
                <w:rFonts w:hint="eastAsia" w:ascii="宋体" w:hAnsi="宋体" w:cs="宋体"/>
                <w:sz w:val="24"/>
                <w:highlight w:val="none"/>
                <w:lang w:val="en-US" w:eastAsia="zh-CN"/>
              </w:rPr>
              <w:t>1</w:t>
            </w:r>
            <w:r>
              <w:rPr>
                <w:rFonts w:hint="eastAsia" w:ascii="宋体" w:hAnsi="宋体" w:cs="宋体"/>
                <w:sz w:val="24"/>
                <w:highlight w:val="none"/>
              </w:rPr>
              <w:t>个月内的社保证明</w:t>
            </w:r>
            <w:r>
              <w:rPr>
                <w:rFonts w:hint="eastAsia" w:ascii="宋体" w:hAnsi="宋体" w:cs="宋体"/>
                <w:sz w:val="24"/>
                <w:highlight w:val="none"/>
                <w:lang w:val="en-US" w:eastAsia="zh-CN"/>
              </w:rPr>
              <w:t>或</w:t>
            </w:r>
            <w:r>
              <w:rPr>
                <w:rFonts w:hint="eastAsia" w:ascii="宋体" w:hAnsi="宋体" w:cs="宋体"/>
                <w:sz w:val="24"/>
                <w:highlight w:val="none"/>
                <w:lang w:eastAsia="zh-CN"/>
              </w:rPr>
              <w:t>聘用证明</w:t>
            </w:r>
            <w:r>
              <w:rPr>
                <w:rFonts w:hint="eastAsia" w:ascii="宋体" w:hAnsi="宋体"/>
                <w:sz w:val="24"/>
                <w:highlight w:val="none"/>
              </w:rPr>
              <w:t>）。</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rPr>
              <w:t>3分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trPr>
        <w:tc>
          <w:tcPr>
            <w:tcW w:w="1242" w:type="dxa"/>
            <w:tcBorders>
              <w:left w:val="single" w:color="000000" w:sz="4" w:space="0"/>
              <w:right w:val="single" w:color="000000" w:sz="4" w:space="0"/>
            </w:tcBorders>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6、其他人员（3分）</w:t>
            </w: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rPr>
                <w:rFonts w:hint="eastAsia" w:ascii="宋体" w:hAnsi="宋体"/>
                <w:sz w:val="24"/>
                <w:highlight w:val="none"/>
              </w:rPr>
            </w:pPr>
            <w:r>
              <w:rPr>
                <w:rFonts w:hint="eastAsia" w:ascii="宋体" w:hAnsi="宋体"/>
                <w:sz w:val="24"/>
                <w:highlight w:val="none"/>
              </w:rPr>
              <w:t>投标人提供不少于</w:t>
            </w:r>
            <w:r>
              <w:rPr>
                <w:rFonts w:hint="eastAsia" w:ascii="宋体" w:hAnsi="宋体"/>
                <w:sz w:val="24"/>
                <w:highlight w:val="none"/>
                <w:lang w:val="en-US" w:eastAsia="zh-CN"/>
              </w:rPr>
              <w:t>4</w:t>
            </w:r>
            <w:r>
              <w:rPr>
                <w:rFonts w:hint="eastAsia" w:ascii="宋体" w:hAnsi="宋体"/>
                <w:sz w:val="24"/>
                <w:highlight w:val="none"/>
              </w:rPr>
              <w:t>名安保人员（男性），不少于2名保洁人员（女性）得3分，不符合要求不得分（提供人员名单及聘用协议或与相关专业公司的合作协议）。</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rPr>
              <w:t>3分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trPr>
        <w:tc>
          <w:tcPr>
            <w:tcW w:w="1242" w:type="dxa"/>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7</w:t>
            </w:r>
            <w:r>
              <w:rPr>
                <w:rFonts w:hint="eastAsia" w:ascii="宋体" w:hAnsi="宋体" w:cs="宋体"/>
                <w:color w:val="000000"/>
                <w:sz w:val="24"/>
              </w:rPr>
              <w:t>、人员稳定保证措施（</w:t>
            </w:r>
            <w:r>
              <w:rPr>
                <w:rFonts w:ascii="宋体" w:hAnsi="宋体" w:cs="宋体"/>
                <w:color w:val="000000"/>
                <w:sz w:val="24"/>
              </w:rPr>
              <w:t>2</w:t>
            </w:r>
            <w:r>
              <w:rPr>
                <w:rFonts w:hint="eastAsia" w:ascii="宋体" w:hAnsi="宋体" w:cs="宋体"/>
                <w:color w:val="000000"/>
                <w:sz w:val="24"/>
              </w:rPr>
              <w:t>分）</w:t>
            </w:r>
          </w:p>
        </w:tc>
        <w:tc>
          <w:tcPr>
            <w:tcW w:w="5846" w:type="dxa"/>
            <w:tcBorders>
              <w:top w:val="single" w:color="000000" w:sz="4" w:space="0"/>
              <w:left w:val="single" w:color="000000" w:sz="4" w:space="0"/>
              <w:right w:val="single" w:color="000000" w:sz="4" w:space="0"/>
            </w:tcBorders>
            <w:vAlign w:val="center"/>
          </w:tcPr>
          <w:p>
            <w:pPr>
              <w:snapToGrid w:val="0"/>
              <w:spacing w:line="360" w:lineRule="auto"/>
              <w:rPr>
                <w:rFonts w:hint="default" w:ascii="宋体" w:hAnsi="宋体" w:eastAsia="宋体" w:cs="宋体"/>
                <w:color w:val="000000"/>
                <w:sz w:val="24"/>
                <w:lang w:val="en-US" w:eastAsia="zh-CN"/>
              </w:rPr>
            </w:pPr>
            <w:r>
              <w:rPr>
                <w:rFonts w:hint="eastAsia" w:ascii="宋体" w:hAnsi="宋体" w:cs="宋体"/>
                <w:color w:val="000000"/>
                <w:sz w:val="24"/>
                <w:lang w:val="en-US" w:eastAsia="zh-CN"/>
              </w:rPr>
              <w:t>对</w:t>
            </w:r>
            <w:r>
              <w:rPr>
                <w:rFonts w:hint="eastAsia" w:ascii="宋体" w:hAnsi="宋体" w:cs="宋体"/>
                <w:color w:val="000000"/>
                <w:sz w:val="24"/>
              </w:rPr>
              <w:t>投标人服务人员队伍的稳定保障措施</w:t>
            </w:r>
            <w:r>
              <w:rPr>
                <w:rFonts w:hint="eastAsia" w:ascii="宋体" w:hAnsi="宋体" w:cs="宋体"/>
                <w:color w:val="000000"/>
                <w:sz w:val="24"/>
                <w:lang w:val="en-US" w:eastAsia="zh-CN"/>
              </w:rPr>
              <w:t>进行打分。措施</w:t>
            </w:r>
            <w:r>
              <w:rPr>
                <w:rFonts w:hint="eastAsia" w:ascii="宋体" w:hAnsi="宋体" w:cs="宋体"/>
                <w:color w:val="000000"/>
                <w:sz w:val="24"/>
              </w:rPr>
              <w:t>合理可行，能够有效保证项目人员稳定，持续服务</w:t>
            </w:r>
            <w:r>
              <w:rPr>
                <w:rFonts w:hint="eastAsia" w:ascii="宋体" w:hAnsi="宋体" w:cs="宋体"/>
                <w:color w:val="000000"/>
                <w:sz w:val="24"/>
                <w:lang w:val="en-US" w:eastAsia="zh-CN"/>
              </w:rPr>
              <w:t>的得2分</w:t>
            </w:r>
            <w:r>
              <w:rPr>
                <w:rFonts w:hint="eastAsia" w:ascii="宋体" w:hAnsi="宋体" w:cs="宋体"/>
                <w:color w:val="000000"/>
                <w:sz w:val="24"/>
                <w:lang w:eastAsia="zh-CN"/>
              </w:rPr>
              <w:t>；</w:t>
            </w:r>
            <w:r>
              <w:rPr>
                <w:rFonts w:hint="eastAsia" w:ascii="宋体" w:hAnsi="宋体" w:cs="宋体"/>
                <w:color w:val="000000"/>
                <w:sz w:val="24"/>
                <w:lang w:val="en-US" w:eastAsia="zh-CN"/>
              </w:rPr>
              <w:t>措施基本</w:t>
            </w:r>
            <w:r>
              <w:rPr>
                <w:rFonts w:hint="eastAsia" w:ascii="宋体" w:hAnsi="宋体" w:cs="宋体"/>
                <w:color w:val="000000"/>
                <w:sz w:val="24"/>
              </w:rPr>
              <w:t>合理可行</w:t>
            </w:r>
            <w:r>
              <w:rPr>
                <w:rFonts w:hint="eastAsia" w:ascii="宋体" w:hAnsi="宋体" w:cs="宋体"/>
                <w:color w:val="000000"/>
                <w:sz w:val="24"/>
                <w:lang w:eastAsia="zh-CN"/>
              </w:rPr>
              <w:t>，</w:t>
            </w:r>
            <w:r>
              <w:rPr>
                <w:rFonts w:hint="eastAsia" w:ascii="宋体" w:hAnsi="宋体" w:cs="宋体"/>
                <w:color w:val="000000"/>
                <w:sz w:val="24"/>
                <w:lang w:val="en-US" w:eastAsia="zh-CN"/>
              </w:rPr>
              <w:t>能基本</w:t>
            </w:r>
            <w:r>
              <w:rPr>
                <w:rFonts w:hint="eastAsia" w:ascii="宋体" w:hAnsi="宋体" w:cs="宋体"/>
                <w:color w:val="000000"/>
                <w:sz w:val="24"/>
              </w:rPr>
              <w:t>保证项目人员稳定，持续服务</w:t>
            </w:r>
            <w:r>
              <w:rPr>
                <w:rFonts w:hint="eastAsia" w:ascii="宋体" w:hAnsi="宋体" w:cs="宋体"/>
                <w:color w:val="000000"/>
                <w:sz w:val="24"/>
                <w:lang w:val="en-US" w:eastAsia="zh-CN"/>
              </w:rPr>
              <w:t>的得1分；</w:t>
            </w:r>
            <w:r>
              <w:rPr>
                <w:rFonts w:hint="eastAsia" w:ascii="宋体" w:hAnsi="宋体"/>
                <w:color w:val="000000"/>
                <w:sz w:val="24"/>
                <w:lang w:val="en-US" w:eastAsia="zh-CN"/>
              </w:rPr>
              <w:t>不合理不可行或不提供不得分。</w:t>
            </w:r>
          </w:p>
        </w:tc>
        <w:tc>
          <w:tcPr>
            <w:tcW w:w="837" w:type="dxa"/>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分</w:t>
            </w:r>
          </w:p>
        </w:tc>
        <w:tc>
          <w:tcPr>
            <w:tcW w:w="963" w:type="dxa"/>
            <w:tcBorders>
              <w:top w:val="single" w:color="000000" w:sz="4" w:space="0"/>
              <w:left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1"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8</w:t>
            </w:r>
            <w:r>
              <w:rPr>
                <w:rFonts w:hint="eastAsia" w:ascii="宋体" w:hAnsi="宋体" w:cs="宋体"/>
                <w:color w:val="000000"/>
                <w:sz w:val="24"/>
              </w:rPr>
              <w:t>、突发事件应急预案和处理措施（</w:t>
            </w:r>
            <w:r>
              <w:rPr>
                <w:rFonts w:hint="eastAsia" w:ascii="宋体" w:hAnsi="宋体" w:cs="宋体"/>
                <w:color w:val="000000"/>
                <w:sz w:val="24"/>
                <w:lang w:val="en-US" w:eastAsia="zh-CN"/>
              </w:rPr>
              <w:t>3</w:t>
            </w:r>
            <w:r>
              <w:rPr>
                <w:rFonts w:hint="eastAsia" w:ascii="宋体" w:hAnsi="宋体" w:cs="宋体"/>
                <w:color w:val="000000"/>
                <w:sz w:val="24"/>
              </w:rPr>
              <w:t>分）</w:t>
            </w:r>
          </w:p>
        </w:tc>
        <w:tc>
          <w:tcPr>
            <w:tcW w:w="58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default" w:ascii="宋体" w:hAnsi="宋体" w:eastAsia="宋体" w:cs="宋体"/>
                <w:color w:val="000000"/>
                <w:sz w:val="24"/>
                <w:lang w:val="en-US" w:eastAsia="zh-CN"/>
              </w:rPr>
            </w:pPr>
            <w:r>
              <w:rPr>
                <w:rFonts w:hint="eastAsia" w:ascii="宋体" w:hAnsi="宋体" w:cs="宋体"/>
                <w:color w:val="000000"/>
                <w:sz w:val="24"/>
                <w:lang w:val="en-US" w:eastAsia="zh-CN"/>
              </w:rPr>
              <w:t>对</w:t>
            </w:r>
            <w:r>
              <w:rPr>
                <w:rFonts w:hint="eastAsia" w:ascii="宋体" w:hAnsi="宋体" w:cs="宋体"/>
                <w:color w:val="000000"/>
                <w:sz w:val="24"/>
              </w:rPr>
              <w:t>投标人针对本项目提出的突发事件发生时的应急预案和应急处理措施</w:t>
            </w:r>
            <w:r>
              <w:rPr>
                <w:rFonts w:hint="eastAsia" w:ascii="宋体" w:hAnsi="宋体" w:cs="宋体"/>
                <w:color w:val="000000"/>
                <w:sz w:val="24"/>
                <w:lang w:val="en-US" w:eastAsia="zh-CN"/>
              </w:rPr>
              <w:t>进行打分。</w:t>
            </w:r>
            <w:r>
              <w:rPr>
                <w:rFonts w:hint="eastAsia" w:ascii="宋体" w:hAnsi="宋体" w:cs="宋体"/>
                <w:color w:val="000000"/>
                <w:sz w:val="24"/>
              </w:rPr>
              <w:t>具有针对性、且合理可行</w:t>
            </w:r>
            <w:r>
              <w:rPr>
                <w:rFonts w:hint="eastAsia" w:ascii="宋体" w:hAnsi="宋体" w:cs="宋体"/>
                <w:color w:val="000000"/>
                <w:sz w:val="24"/>
                <w:lang w:val="en-US" w:eastAsia="zh-CN"/>
              </w:rPr>
              <w:t>的得3分；比较有</w:t>
            </w:r>
            <w:r>
              <w:rPr>
                <w:rFonts w:hint="eastAsia" w:ascii="宋体" w:hAnsi="宋体" w:cs="宋体"/>
                <w:color w:val="000000"/>
                <w:sz w:val="24"/>
              </w:rPr>
              <w:t>针对性</w:t>
            </w:r>
            <w:r>
              <w:rPr>
                <w:rFonts w:hint="eastAsia" w:ascii="宋体" w:hAnsi="宋体" w:cs="宋体"/>
                <w:color w:val="000000"/>
                <w:sz w:val="24"/>
                <w:lang w:eastAsia="zh-CN"/>
              </w:rPr>
              <w:t>、</w:t>
            </w:r>
            <w:r>
              <w:rPr>
                <w:rFonts w:hint="eastAsia" w:ascii="宋体" w:hAnsi="宋体" w:cs="宋体"/>
                <w:color w:val="000000"/>
                <w:sz w:val="24"/>
                <w:lang w:val="en-US" w:eastAsia="zh-CN"/>
              </w:rPr>
              <w:t>比较</w:t>
            </w:r>
            <w:r>
              <w:rPr>
                <w:rFonts w:hint="eastAsia" w:ascii="宋体" w:hAnsi="宋体" w:cs="宋体"/>
                <w:color w:val="000000"/>
                <w:sz w:val="24"/>
              </w:rPr>
              <w:t>合理可行</w:t>
            </w:r>
            <w:r>
              <w:rPr>
                <w:rFonts w:hint="eastAsia" w:ascii="宋体" w:hAnsi="宋体" w:cs="宋体"/>
                <w:color w:val="000000"/>
                <w:sz w:val="24"/>
                <w:lang w:val="en-US" w:eastAsia="zh-CN"/>
              </w:rPr>
              <w:t>的得2分；基本有</w:t>
            </w:r>
            <w:r>
              <w:rPr>
                <w:rFonts w:hint="eastAsia" w:ascii="宋体" w:hAnsi="宋体" w:cs="宋体"/>
                <w:color w:val="000000"/>
                <w:sz w:val="24"/>
              </w:rPr>
              <w:t>针对性</w:t>
            </w:r>
            <w:r>
              <w:rPr>
                <w:rFonts w:hint="eastAsia" w:ascii="宋体" w:hAnsi="宋体" w:cs="宋体"/>
                <w:color w:val="000000"/>
                <w:sz w:val="24"/>
                <w:lang w:val="en-US" w:eastAsia="zh-CN"/>
              </w:rPr>
              <w:t>且基本</w:t>
            </w:r>
            <w:r>
              <w:rPr>
                <w:rFonts w:hint="eastAsia" w:ascii="宋体" w:hAnsi="宋体" w:cs="宋体"/>
                <w:color w:val="000000"/>
                <w:sz w:val="24"/>
              </w:rPr>
              <w:t>合理可行</w:t>
            </w:r>
            <w:r>
              <w:rPr>
                <w:rFonts w:hint="eastAsia" w:ascii="宋体" w:hAnsi="宋体" w:cs="宋体"/>
                <w:color w:val="000000"/>
                <w:sz w:val="24"/>
                <w:lang w:val="en-US" w:eastAsia="zh-CN"/>
              </w:rPr>
              <w:t>的得1分；</w:t>
            </w:r>
            <w:r>
              <w:rPr>
                <w:rFonts w:hint="eastAsia" w:ascii="宋体" w:hAnsi="宋体"/>
                <w:color w:val="000000"/>
                <w:sz w:val="24"/>
                <w:lang w:val="en-US" w:eastAsia="zh-CN"/>
              </w:rPr>
              <w:t>不合理不可行或不提供不得分。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default" w:ascii="宋体" w:hAnsi="宋体" w:cs="宋体"/>
                <w:color w:val="000000"/>
                <w:sz w:val="24"/>
                <w:lang w:val="en-US" w:eastAsia="zh-CN"/>
              </w:rPr>
            </w:pPr>
            <w:r>
              <w:rPr>
                <w:rFonts w:hint="eastAsia" w:ascii="宋体" w:hAnsi="宋体" w:cs="宋体"/>
                <w:color w:val="000000"/>
                <w:sz w:val="24"/>
                <w:lang w:val="en-US" w:eastAsia="zh-CN"/>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9</w:t>
            </w:r>
            <w:r>
              <w:rPr>
                <w:rFonts w:hint="eastAsia" w:ascii="宋体" w:hAnsi="宋体" w:cs="宋体"/>
                <w:color w:val="000000"/>
                <w:sz w:val="24"/>
              </w:rPr>
              <w:t>、</w:t>
            </w:r>
            <w:r>
              <w:rPr>
                <w:rFonts w:hint="eastAsia" w:ascii="宋体" w:hAnsi="宋体" w:cs="宋体"/>
                <w:color w:val="000000"/>
                <w:sz w:val="24"/>
                <w:lang w:val="en-US" w:eastAsia="zh-CN"/>
              </w:rPr>
              <w:t>服务承诺</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分）</w:t>
            </w:r>
          </w:p>
        </w:tc>
        <w:tc>
          <w:tcPr>
            <w:tcW w:w="58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default" w:ascii="宋体" w:hAnsi="宋体" w:eastAsia="宋体" w:cs="宋体"/>
                <w:color w:val="000000"/>
                <w:sz w:val="24"/>
                <w:lang w:val="en-US" w:eastAsia="zh-CN"/>
              </w:rPr>
            </w:pPr>
            <w:r>
              <w:rPr>
                <w:rFonts w:hint="eastAsia" w:ascii="宋体" w:hAnsi="宋体" w:cs="宋体"/>
                <w:color w:val="000000"/>
                <w:sz w:val="24"/>
                <w:lang w:val="en-US" w:eastAsia="zh-CN"/>
              </w:rPr>
              <w:t>提供具有24小时紧急救援设备和人员，确保老人的安全和健康的得3分，不提供不得分。</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ascii="宋体" w:hAnsi="宋体" w:cs="宋体"/>
                <w:color w:val="000000"/>
                <w:sz w:val="24"/>
              </w:rPr>
              <w:t>10</w:t>
            </w:r>
            <w:r>
              <w:rPr>
                <w:rFonts w:hint="eastAsia" w:ascii="宋体" w:hAnsi="宋体" w:cs="宋体"/>
                <w:color w:val="000000"/>
                <w:sz w:val="24"/>
              </w:rPr>
              <w:t>、业绩情况（</w:t>
            </w:r>
            <w:r>
              <w:rPr>
                <w:rFonts w:hint="eastAsia" w:ascii="宋体" w:hAnsi="宋体" w:cs="宋体"/>
                <w:color w:val="000000"/>
                <w:sz w:val="24"/>
                <w:lang w:val="en-US" w:eastAsia="zh-CN"/>
              </w:rPr>
              <w:t>1</w:t>
            </w:r>
            <w:r>
              <w:rPr>
                <w:rFonts w:hint="eastAsia" w:ascii="宋体" w:hAnsi="宋体" w:cs="宋体"/>
                <w:color w:val="000000"/>
                <w:sz w:val="24"/>
              </w:rPr>
              <w:t>分）</w:t>
            </w:r>
          </w:p>
        </w:tc>
        <w:tc>
          <w:tcPr>
            <w:tcW w:w="5846"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jc w:val="left"/>
              <w:rPr>
                <w:rFonts w:ascii="宋体" w:hAnsi="宋体" w:cs="宋体"/>
                <w:color w:val="000000"/>
                <w:sz w:val="24"/>
                <w:highlight w:val="none"/>
              </w:rPr>
            </w:pPr>
            <w:r>
              <w:rPr>
                <w:rFonts w:hint="eastAsia" w:ascii="宋体" w:hAnsi="宋体" w:cs="宋体"/>
                <w:color w:val="000000"/>
                <w:sz w:val="24"/>
                <w:highlight w:val="none"/>
                <w:lang w:val="en-US" w:eastAsia="zh-CN"/>
              </w:rPr>
              <w:t>2020</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12</w:t>
            </w:r>
            <w:r>
              <w:rPr>
                <w:rFonts w:hint="eastAsia" w:ascii="宋体" w:hAnsi="宋体" w:cs="宋体"/>
                <w:color w:val="000000"/>
                <w:sz w:val="24"/>
                <w:highlight w:val="none"/>
              </w:rPr>
              <w:t>月1日起，投标人具有同类项目（养老服务或照料中心或养老院项目）业绩的得</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分，最多得</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分（投标文件中须提供合同或其他有效证明材料复印件加盖公章或原件扫描加盖公章）。</w:t>
            </w: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分</w:t>
            </w:r>
          </w:p>
        </w:tc>
        <w:tc>
          <w:tcPr>
            <w:tcW w:w="9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cs="宋体"/>
                <w:color w:val="000000"/>
                <w:sz w:val="24"/>
                <w:lang w:val="en-US" w:eastAsia="zh-CN"/>
              </w:rPr>
            </w:pPr>
            <w:r>
              <w:rPr>
                <w:rFonts w:hint="eastAsia" w:ascii="宋体" w:hAnsi="宋体" w:cs="宋体"/>
                <w:color w:val="000000"/>
                <w:sz w:val="24"/>
                <w:lang w:val="en-US" w:eastAsia="zh-CN"/>
              </w:rPr>
              <w:t>客观分</w:t>
            </w:r>
          </w:p>
        </w:tc>
      </w:tr>
    </w:tbl>
    <w:p>
      <w:pPr>
        <w:rPr>
          <w:highlight w:val="none"/>
        </w:rPr>
      </w:pPr>
    </w:p>
    <w:p>
      <w:pPr>
        <w:snapToGrid w:val="0"/>
        <w:spacing w:line="360" w:lineRule="auto"/>
        <w:rPr>
          <w:rFonts w:ascii="宋体" w:hAnsi="宋体" w:cs="宋体"/>
          <w:b/>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91"/>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91"/>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91"/>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91"/>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91"/>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91"/>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91"/>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1"/>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highlight w:val="none"/>
        </w:rPr>
        <w:t>20</w:t>
      </w:r>
      <w:r>
        <w:rPr>
          <w:rFonts w:hint="eastAsia" w:ascii="宋体" w:hAnsi="宋体" w:cs="宋体"/>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highlight w:val="none"/>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91"/>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 xml:space="preserve">   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4.2.14法律、法规、规章（适用本市的）及省级以上规范性文件（适用本市的）规定的其他无效情形。</w:t>
      </w:r>
    </w:p>
    <w:p>
      <w:pPr>
        <w:pStyle w:val="2"/>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
        <w:snapToGrid w:val="0"/>
        <w:spacing w:line="360" w:lineRule="auto"/>
        <w:rPr>
          <w:rFonts w:cs="宋体"/>
          <w:highlight w:val="none"/>
        </w:rPr>
      </w:pPr>
      <w:r>
        <w:rPr>
          <w:rFonts w:hint="eastAsia" w:cs="宋体"/>
          <w:highlight w:val="none"/>
        </w:rPr>
        <w:t>5.2出现影响采购公正的违法、违规行为的；</w:t>
      </w:r>
    </w:p>
    <w:p>
      <w:pPr>
        <w:pStyle w:val="2"/>
        <w:snapToGrid w:val="0"/>
        <w:spacing w:line="360" w:lineRule="auto"/>
        <w:rPr>
          <w:rFonts w:cs="宋体"/>
          <w:highlight w:val="none"/>
        </w:rPr>
      </w:pPr>
      <w:r>
        <w:rPr>
          <w:rFonts w:hint="eastAsia" w:cs="宋体"/>
          <w:highlight w:val="none"/>
        </w:rPr>
        <w:t>5.3投标人的报价均超过了采购预算，采购人不能支付的；</w:t>
      </w:r>
    </w:p>
    <w:p>
      <w:pPr>
        <w:pStyle w:val="2"/>
        <w:snapToGrid w:val="0"/>
        <w:spacing w:line="360" w:lineRule="auto"/>
        <w:rPr>
          <w:rFonts w:cs="宋体"/>
          <w:highlight w:val="none"/>
        </w:rPr>
      </w:pPr>
      <w:r>
        <w:rPr>
          <w:rFonts w:hint="eastAsia" w:cs="宋体"/>
          <w:highlight w:val="none"/>
        </w:rPr>
        <w:t>5.4因重大变故，采购任务取消的。</w:t>
      </w:r>
    </w:p>
    <w:p>
      <w:pPr>
        <w:pStyle w:val="2"/>
        <w:snapToGrid w:val="0"/>
        <w:spacing w:line="360" w:lineRule="auto"/>
        <w:rPr>
          <w:rFonts w:cs="宋体"/>
          <w:highlight w:val="none"/>
        </w:rPr>
      </w:pPr>
      <w:r>
        <w:rPr>
          <w:rFonts w:hint="eastAsia" w:cs="宋体"/>
          <w:highlight w:val="none"/>
        </w:rPr>
        <w:t>废标后，</w:t>
      </w:r>
      <w:r>
        <w:rPr>
          <w:rFonts w:hint="eastAsia" w:cs="宋体"/>
          <w:highlight w:val="none"/>
          <w:lang w:eastAsia="zh-CN"/>
        </w:rPr>
        <w:t>采购代理机构</w:t>
      </w:r>
      <w:r>
        <w:rPr>
          <w:rFonts w:hint="eastAsia" w:cs="宋体"/>
          <w:highlight w:val="none"/>
        </w:rPr>
        <w:t>应当将废标理由通知所有投标人。</w:t>
      </w:r>
    </w:p>
    <w:p>
      <w:pPr>
        <w:pStyle w:val="2"/>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w:t>
      </w:r>
      <w:r>
        <w:rPr>
          <w:rFonts w:hint="eastAsia" w:cs="宋体"/>
          <w:highlight w:val="none"/>
          <w:lang w:eastAsia="zh-CN"/>
        </w:rPr>
        <w:t>采购代理机构</w:t>
      </w:r>
      <w:r>
        <w:rPr>
          <w:rFonts w:hint="eastAsia" w:cs="宋体"/>
          <w:highlight w:val="none"/>
        </w:rPr>
        <w:t>沟通并作书面记录。采购人、</w:t>
      </w:r>
      <w:r>
        <w:rPr>
          <w:rFonts w:hint="eastAsia" w:cs="宋体"/>
          <w:highlight w:val="none"/>
          <w:lang w:eastAsia="zh-CN"/>
        </w:rPr>
        <w:t>采购代理机构</w:t>
      </w:r>
      <w:r>
        <w:rPr>
          <w:rFonts w:hint="eastAsia" w:cs="宋体"/>
          <w:highlight w:val="none"/>
        </w:rPr>
        <w:t>确认后，将修改招标文件，重新组织采购活动。</w:t>
      </w:r>
    </w:p>
    <w:p>
      <w:pPr>
        <w:pStyle w:val="2"/>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
        <w:snapToGrid w:val="0"/>
        <w:spacing w:line="360" w:lineRule="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3"/>
        <w:ind w:left="0" w:leftChars="0" w:firstLine="0" w:firstLineChars="0"/>
        <w:rPr>
          <w:rFonts w:cs="宋体"/>
          <w:highlight w:val="none"/>
        </w:rPr>
      </w:pPr>
    </w:p>
    <w:p>
      <w:pPr>
        <w:rPr>
          <w:rFonts w:cs="宋体"/>
          <w:highlight w:val="none"/>
        </w:rPr>
      </w:pPr>
    </w:p>
    <w:bookmarkEnd w:id="27"/>
    <w:p>
      <w:pPr>
        <w:rPr>
          <w:rFonts w:hint="eastAsia" w:ascii="宋体" w:hAnsi="宋体" w:cs="宋体"/>
          <w:b/>
          <w:sz w:val="36"/>
          <w:szCs w:val="36"/>
          <w:highlight w:val="none"/>
        </w:rPr>
      </w:pPr>
      <w:bookmarkStart w:id="402" w:name="第五部分"/>
      <w:bookmarkStart w:id="403" w:name="_Toc86217003"/>
    </w:p>
    <w:p>
      <w:pPr>
        <w:spacing w:line="360" w:lineRule="auto"/>
        <w:ind w:firstLine="1807" w:firstLineChars="500"/>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p>
    <w:p>
      <w:pPr>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w:t>
      </w:r>
    </w:p>
    <w:p>
      <w:pPr>
        <w:spacing w:line="480" w:lineRule="auto"/>
        <w:jc w:val="center"/>
        <w:rPr>
          <w:rFonts w:ascii="宋体" w:hAnsi="宋体" w:cs="宋体"/>
          <w:b/>
          <w:sz w:val="28"/>
          <w:szCs w:val="28"/>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政府采购合同参考范本</w:t>
      </w: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（服务类）</w:t>
      </w:r>
    </w:p>
    <w:p>
      <w:pPr>
        <w:pStyle w:val="386"/>
        <w:ind w:firstLine="2843" w:firstLineChars="1180"/>
        <w:rPr>
          <w:rFonts w:ascii="宋体" w:hAnsi="宋体" w:cs="宋体"/>
          <w:b/>
          <w:szCs w:val="24"/>
          <w:highlight w:val="none"/>
        </w:rPr>
      </w:pPr>
      <w:r>
        <w:rPr>
          <w:rFonts w:hint="eastAsia" w:ascii="宋体" w:hAnsi="宋体" w:cs="宋体"/>
          <w:b/>
          <w:szCs w:val="24"/>
          <w:highlight w:val="none"/>
        </w:rPr>
        <w:t>第一部分 合同书</w:t>
      </w:r>
    </w:p>
    <w:p>
      <w:pPr>
        <w:spacing w:before="120" w:line="22" w:lineRule="atLeast"/>
        <w:rPr>
          <w:rFonts w:ascii="宋体" w:hAnsi="宋体" w:cs="宋体"/>
          <w:sz w:val="24"/>
          <w:highlight w:val="none"/>
        </w:rPr>
      </w:pPr>
    </w:p>
    <w:p>
      <w:pPr>
        <w:pStyle w:val="5"/>
        <w:rPr>
          <w:highlight w:val="none"/>
        </w:rPr>
      </w:pPr>
    </w:p>
    <w:p>
      <w:pPr>
        <w:spacing w:before="120" w:line="22" w:lineRule="atLeast"/>
        <w:ind w:left="960"/>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rPr>
        <w:t xml:space="preserve">                                   </w:t>
      </w:r>
    </w:p>
    <w:p>
      <w:pPr>
        <w:pStyle w:val="283"/>
        <w:spacing w:before="120" w:line="22" w:lineRule="atLeast"/>
        <w:rPr>
          <w:rFonts w:ascii="宋体" w:hAnsi="宋体" w:eastAsia="宋体" w:cs="宋体"/>
          <w:szCs w:val="24"/>
          <w:highlight w:val="none"/>
        </w:rPr>
      </w:pPr>
    </w:p>
    <w:p>
      <w:pPr>
        <w:pStyle w:val="283"/>
        <w:spacing w:before="120" w:line="22" w:lineRule="atLeast"/>
        <w:rPr>
          <w:rFonts w:ascii="宋体" w:hAnsi="宋体" w:eastAsia="宋体" w:cs="宋体"/>
          <w:szCs w:val="24"/>
          <w:highlight w:val="none"/>
        </w:rPr>
      </w:pPr>
    </w:p>
    <w:p>
      <w:pPr>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sz w:val="24"/>
          <w:highlight w:val="none"/>
        </w:rPr>
        <w:t>签</w:t>
      </w:r>
      <w:r>
        <w:rPr>
          <w:rFonts w:hint="eastAsia" w:ascii="宋体" w:hAnsi="宋体" w:cs="宋体"/>
          <w:color w:val="auto"/>
          <w:sz w:val="24"/>
          <w:highlight w:val="none"/>
        </w:rPr>
        <w:t>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5" w:h="16838"/>
          <w:pgMar w:top="1474" w:right="1814" w:bottom="1474" w:left="1814" w:header="851" w:footer="850" w:gutter="0"/>
          <w:pgBorders>
            <w:top w:val="none" w:sz="0" w:space="0"/>
            <w:left w:val="none" w:sz="0" w:space="0"/>
            <w:bottom w:val="none" w:sz="0" w:space="0"/>
            <w:right w:val="none" w:sz="0" w:space="0"/>
          </w:pgBorders>
          <w:cols w:space="720" w:num="1"/>
          <w:rtlGutter w:val="0"/>
          <w:docGrid w:linePitch="1" w:charSpace="0"/>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404" w:name="_Toc15367"/>
      <w:bookmarkStart w:id="405" w:name="_Toc28855"/>
      <w:bookmarkStart w:id="406" w:name="_Toc22967"/>
      <w:bookmarkStart w:id="407" w:name="_Toc20421"/>
      <w:bookmarkStart w:id="408" w:name="_Toc19273"/>
      <w:r>
        <w:rPr>
          <w:rFonts w:ascii="宋体" w:hAnsi="宋体"/>
          <w:b/>
          <w:color w:val="auto"/>
          <w:sz w:val="24"/>
          <w:highlight w:val="none"/>
        </w:rPr>
        <w:t xml:space="preserve">1.1 </w:t>
      </w:r>
      <w:r>
        <w:rPr>
          <w:rFonts w:hint="eastAsia" w:ascii="宋体" w:hAnsi="宋体"/>
          <w:b/>
          <w:color w:val="auto"/>
          <w:sz w:val="24"/>
          <w:highlight w:val="none"/>
        </w:rPr>
        <w:t>合同组成部分</w:t>
      </w:r>
      <w:bookmarkEnd w:id="404"/>
      <w:bookmarkEnd w:id="405"/>
      <w:bookmarkEnd w:id="406"/>
      <w:bookmarkEnd w:id="407"/>
      <w:bookmarkEnd w:id="408"/>
    </w:p>
    <w:p>
      <w:pPr>
        <w:spacing w:line="560" w:lineRule="exact"/>
        <w:ind w:firstLine="480" w:firstLineChars="200"/>
        <w:rPr>
          <w:rFonts w:ascii="宋体" w:hAnsi="宋体"/>
          <w:sz w:val="24"/>
          <w:highlight w:val="none"/>
        </w:rPr>
      </w:pPr>
      <w:r>
        <w:rPr>
          <w:rFonts w:hint="eastAsia" w:ascii="宋体" w:hAnsi="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highlight w:val="none"/>
        </w:rPr>
      </w:pPr>
      <w:r>
        <w:rPr>
          <w:rFonts w:ascii="宋体" w:hAnsi="宋体"/>
          <w:sz w:val="24"/>
          <w:highlight w:val="none"/>
        </w:rPr>
        <w:t xml:space="preserve">1.1.1 </w:t>
      </w:r>
      <w:r>
        <w:rPr>
          <w:rFonts w:hint="eastAsia" w:ascii="宋体" w:hAnsi="宋体"/>
          <w:sz w:val="24"/>
          <w:highlight w:val="none"/>
        </w:rPr>
        <w:t>本合同及其补充合同、变更协议；</w:t>
      </w:r>
    </w:p>
    <w:p>
      <w:pPr>
        <w:spacing w:line="560" w:lineRule="exact"/>
        <w:ind w:firstLine="480" w:firstLineChars="200"/>
        <w:rPr>
          <w:rFonts w:ascii="宋体" w:hAnsi="宋体"/>
          <w:sz w:val="24"/>
          <w:highlight w:val="none"/>
        </w:rPr>
      </w:pPr>
      <w:r>
        <w:rPr>
          <w:rFonts w:ascii="宋体" w:hAnsi="宋体"/>
          <w:sz w:val="24"/>
          <w:highlight w:val="none"/>
        </w:rPr>
        <w:t xml:space="preserve">1.1.2 </w:t>
      </w:r>
      <w:r>
        <w:rPr>
          <w:rFonts w:hint="eastAsia" w:ascii="宋体" w:hAnsi="宋体"/>
          <w:sz w:val="24"/>
          <w:highlight w:val="none"/>
        </w:rPr>
        <w:t>中标或者成交通知书；</w:t>
      </w:r>
    </w:p>
    <w:p>
      <w:pPr>
        <w:spacing w:line="560" w:lineRule="exact"/>
        <w:ind w:firstLine="480" w:firstLineChars="200"/>
        <w:rPr>
          <w:rFonts w:ascii="宋体" w:hAnsi="宋体"/>
          <w:sz w:val="24"/>
          <w:highlight w:val="none"/>
        </w:rPr>
      </w:pPr>
      <w:r>
        <w:rPr>
          <w:rFonts w:ascii="宋体" w:hAnsi="宋体"/>
          <w:sz w:val="24"/>
          <w:highlight w:val="none"/>
        </w:rPr>
        <w:t xml:space="preserve">1.1.3 </w:t>
      </w:r>
      <w:r>
        <w:rPr>
          <w:rFonts w:hint="eastAsia" w:ascii="宋体" w:hAnsi="宋体"/>
          <w:sz w:val="24"/>
          <w:highlight w:val="none"/>
        </w:rPr>
        <w:t>投标或者响应文件（含澄清或者说明文件）；</w:t>
      </w:r>
    </w:p>
    <w:p>
      <w:pPr>
        <w:spacing w:line="560" w:lineRule="exact"/>
        <w:ind w:firstLine="480" w:firstLineChars="200"/>
        <w:rPr>
          <w:rFonts w:ascii="宋体" w:hAnsi="宋体"/>
          <w:sz w:val="24"/>
          <w:highlight w:val="none"/>
        </w:rPr>
      </w:pPr>
      <w:r>
        <w:rPr>
          <w:rFonts w:ascii="宋体" w:hAnsi="宋体"/>
          <w:sz w:val="24"/>
          <w:highlight w:val="none"/>
        </w:rPr>
        <w:t xml:space="preserve">1.1.4 </w:t>
      </w:r>
      <w:r>
        <w:rPr>
          <w:rFonts w:hint="eastAsia" w:ascii="宋体" w:hAnsi="宋体"/>
          <w:sz w:val="24"/>
          <w:highlight w:val="none"/>
        </w:rPr>
        <w:t>采购文件（含澄清或者修改文件）；</w:t>
      </w:r>
    </w:p>
    <w:p>
      <w:pPr>
        <w:spacing w:line="560" w:lineRule="exact"/>
        <w:ind w:firstLine="480" w:firstLineChars="200"/>
        <w:rPr>
          <w:rFonts w:ascii="宋体" w:hAnsi="宋体"/>
          <w:sz w:val="24"/>
          <w:highlight w:val="none"/>
        </w:rPr>
      </w:pPr>
      <w:r>
        <w:rPr>
          <w:rFonts w:ascii="宋体" w:hAnsi="宋体"/>
          <w:sz w:val="24"/>
          <w:highlight w:val="none"/>
        </w:rPr>
        <w:t xml:space="preserve">1.1.5 </w:t>
      </w:r>
      <w:r>
        <w:rPr>
          <w:rFonts w:hint="eastAsia" w:ascii="宋体" w:hAnsi="宋体"/>
          <w:sz w:val="24"/>
          <w:highlight w:val="none"/>
        </w:rPr>
        <w:t>其他相关采购文件。</w:t>
      </w:r>
    </w:p>
    <w:p>
      <w:pPr>
        <w:spacing w:line="560" w:lineRule="exact"/>
        <w:ind w:firstLine="482" w:firstLineChars="200"/>
        <w:outlineLvl w:val="0"/>
        <w:rPr>
          <w:rFonts w:ascii="宋体" w:hAnsi="宋体"/>
          <w:b/>
          <w:sz w:val="24"/>
          <w:highlight w:val="none"/>
        </w:rPr>
      </w:pPr>
      <w:bookmarkStart w:id="409" w:name="_Toc6311"/>
      <w:bookmarkStart w:id="410" w:name="_Toc2918"/>
      <w:bookmarkStart w:id="411" w:name="_Toc22185"/>
      <w:bookmarkStart w:id="412" w:name="_Toc6773"/>
      <w:bookmarkStart w:id="413" w:name="_Toc18585"/>
      <w:r>
        <w:rPr>
          <w:rFonts w:ascii="宋体" w:hAnsi="宋体"/>
          <w:b/>
          <w:sz w:val="24"/>
          <w:highlight w:val="none"/>
        </w:rPr>
        <w:t xml:space="preserve">1.2 </w:t>
      </w:r>
      <w:r>
        <w:rPr>
          <w:rFonts w:hint="eastAsia" w:ascii="宋体" w:hAnsi="宋体"/>
          <w:b/>
          <w:sz w:val="24"/>
          <w:highlight w:val="none"/>
        </w:rPr>
        <w:t>标的</w:t>
      </w:r>
      <w:bookmarkEnd w:id="409"/>
      <w:bookmarkEnd w:id="410"/>
      <w:bookmarkEnd w:id="411"/>
      <w:bookmarkEnd w:id="412"/>
      <w:bookmarkEnd w:id="413"/>
    </w:p>
    <w:p>
      <w:pPr>
        <w:spacing w:line="560" w:lineRule="exact"/>
        <w:ind w:firstLine="480" w:firstLineChars="200"/>
        <w:rPr>
          <w:rFonts w:ascii="宋体" w:hAnsi="宋体"/>
          <w:sz w:val="24"/>
          <w:highlight w:val="none"/>
          <w:u w:val="single"/>
        </w:rPr>
      </w:pPr>
      <w:r>
        <w:rPr>
          <w:rFonts w:ascii="宋体" w:hAnsi="宋体"/>
          <w:sz w:val="24"/>
          <w:highlight w:val="none"/>
        </w:rPr>
        <w:t xml:space="preserve">1.2.1 </w:t>
      </w:r>
      <w:r>
        <w:rPr>
          <w:rFonts w:hint="eastAsia" w:ascii="宋体" w:hAnsi="宋体"/>
          <w:sz w:val="24"/>
          <w:highlight w:val="none"/>
        </w:rPr>
        <w:t>服务内容</w:t>
      </w:r>
      <w:r>
        <w:rPr>
          <w:rFonts w:ascii="宋体" w:hAnsi="宋体"/>
          <w:sz w:val="24"/>
          <w:highlight w:val="none"/>
        </w:rPr>
        <w:t>：</w:t>
      </w:r>
      <w:r>
        <w:rPr>
          <w:rFonts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u w:val="single"/>
        </w:rPr>
      </w:pPr>
      <w:r>
        <w:rPr>
          <w:rFonts w:ascii="宋体" w:hAnsi="宋体"/>
          <w:sz w:val="24"/>
          <w:highlight w:val="none"/>
        </w:rPr>
        <w:t xml:space="preserve">1.2.2 </w:t>
      </w:r>
      <w:r>
        <w:rPr>
          <w:rFonts w:hint="eastAsia" w:ascii="宋体" w:hAnsi="宋体"/>
          <w:sz w:val="24"/>
          <w:highlight w:val="none"/>
        </w:rPr>
        <w:t>服务标准</w:t>
      </w:r>
      <w:r>
        <w:rPr>
          <w:rFonts w:ascii="宋体" w:hAnsi="宋体"/>
          <w:sz w:val="24"/>
          <w:highlight w:val="none"/>
        </w:rPr>
        <w:t>：</w:t>
      </w:r>
      <w:r>
        <w:rPr>
          <w:rFonts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u w:val="single"/>
        </w:rPr>
      </w:pPr>
      <w:r>
        <w:rPr>
          <w:rFonts w:ascii="宋体" w:hAnsi="宋体"/>
          <w:sz w:val="24"/>
          <w:highlight w:val="none"/>
        </w:rPr>
        <w:t xml:space="preserve">1.2.3 </w:t>
      </w:r>
      <w:r>
        <w:rPr>
          <w:rFonts w:hint="eastAsia" w:ascii="宋体" w:hAnsi="宋体"/>
          <w:sz w:val="24"/>
          <w:highlight w:val="none"/>
        </w:rPr>
        <w:t>技术保障：</w:t>
      </w:r>
      <w:r>
        <w:rPr>
          <w:rFonts w:ascii="宋体" w:hAnsi="宋体"/>
          <w:sz w:val="24"/>
          <w:highlight w:val="none"/>
          <w:u w:val="single"/>
        </w:rPr>
        <w:t xml:space="preserve">　　　　　　　　　                      　      </w:t>
      </w:r>
      <w:r>
        <w:rPr>
          <w:rFonts w:hint="eastAsia" w:ascii="宋体" w:hAnsi="宋体"/>
          <w:sz w:val="24"/>
          <w:highlight w:val="none"/>
          <w:u w:val="single"/>
        </w:rPr>
        <w:t>；</w:t>
      </w:r>
    </w:p>
    <w:p>
      <w:pPr>
        <w:spacing w:line="560" w:lineRule="exact"/>
        <w:ind w:firstLine="480" w:firstLineChars="200"/>
        <w:jc w:val="left"/>
        <w:rPr>
          <w:rFonts w:ascii="宋体" w:hAnsi="宋体"/>
          <w:sz w:val="24"/>
          <w:highlight w:val="none"/>
        </w:rPr>
      </w:pPr>
      <w:r>
        <w:rPr>
          <w:rFonts w:hint="eastAsia" w:ascii="宋体" w:hAnsi="宋体"/>
          <w:sz w:val="24"/>
          <w:highlight w:val="none"/>
        </w:rPr>
        <w:t>1.2.4 服务人员组成：</w:t>
      </w:r>
      <w:r>
        <w:rPr>
          <w:rFonts w:ascii="宋体" w:hAnsi="宋体"/>
          <w:sz w:val="24"/>
          <w:highlight w:val="none"/>
          <w:u w:val="single"/>
        </w:rPr>
        <w:t xml:space="preserve">　　             　      </w:t>
      </w:r>
      <w:r>
        <w:rPr>
          <w:rFonts w:hint="eastAsia" w:ascii="宋体" w:hAnsi="宋体"/>
          <w:sz w:val="24"/>
          <w:highlight w:val="none"/>
        </w:rPr>
        <w:t>；</w:t>
      </w:r>
    </w:p>
    <w:p>
      <w:pPr>
        <w:pStyle w:val="617"/>
        <w:spacing w:before="0" w:beforeAutospacing="0" w:after="0" w:afterAutospacing="0" w:line="360" w:lineRule="auto"/>
        <w:ind w:firstLine="480"/>
        <w:rPr>
          <w:highlight w:val="none"/>
        </w:rPr>
      </w:pPr>
      <w:r>
        <w:rPr>
          <w:rFonts w:hint="eastAsia"/>
          <w:highlight w:val="none"/>
        </w:rPr>
        <w:t>1.2.5合同</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否）涉及货物。若涉及货物的的，则：</w:t>
      </w:r>
    </w:p>
    <w:p>
      <w:pPr>
        <w:spacing w:line="560" w:lineRule="exact"/>
        <w:ind w:firstLine="480" w:firstLineChars="200"/>
        <w:rPr>
          <w:rFonts w:ascii="宋体" w:hAnsi="宋体" w:cs="宋体"/>
          <w:sz w:val="24"/>
          <w:highlight w:val="none"/>
          <w:u w:val="single"/>
        </w:rPr>
      </w:pPr>
      <w:bookmarkStart w:id="414" w:name="_Toc21124"/>
      <w:bookmarkStart w:id="415" w:name="_Toc13918"/>
      <w:bookmarkStart w:id="416" w:name="_Toc4929"/>
      <w:bookmarkStart w:id="417" w:name="_Toc5635"/>
      <w:bookmarkStart w:id="418" w:name="_Toc1386"/>
      <w:r>
        <w:rPr>
          <w:rFonts w:hint="eastAsia" w:ascii="宋体" w:hAnsi="宋体" w:cs="宋体"/>
          <w:sz w:val="24"/>
          <w:highlight w:val="none"/>
        </w:rPr>
        <w:t>1.2.5.1 货物名称、品牌、规格型号、花色：</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1.2.5.2 货物数量：</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1.2.5.3 货物质量：</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2" w:firstLineChars="200"/>
        <w:outlineLvl w:val="0"/>
        <w:rPr>
          <w:rFonts w:ascii="宋体" w:hAnsi="宋体"/>
          <w:b/>
          <w:sz w:val="24"/>
          <w:highlight w:val="none"/>
        </w:rPr>
      </w:pPr>
      <w:r>
        <w:rPr>
          <w:rFonts w:ascii="宋体" w:hAnsi="宋体"/>
          <w:b/>
          <w:sz w:val="24"/>
          <w:highlight w:val="none"/>
        </w:rPr>
        <w:t>1.3 价款</w:t>
      </w:r>
      <w:bookmarkEnd w:id="414"/>
      <w:bookmarkEnd w:id="415"/>
      <w:bookmarkEnd w:id="416"/>
      <w:bookmarkEnd w:id="417"/>
      <w:bookmarkEnd w:id="418"/>
    </w:p>
    <w:p>
      <w:pPr>
        <w:spacing w:line="560" w:lineRule="exact"/>
        <w:ind w:firstLine="480" w:firstLineChars="200"/>
        <w:rPr>
          <w:rFonts w:ascii="宋体" w:hAnsi="宋体"/>
          <w:sz w:val="24"/>
          <w:highlight w:val="none"/>
        </w:rPr>
      </w:pPr>
      <w:r>
        <w:rPr>
          <w:rFonts w:hint="eastAsia" w:ascii="宋体" w:hAnsi="宋体" w:cs="宋体"/>
          <w:sz w:val="24"/>
          <w:highlight w:val="none"/>
        </w:rPr>
        <w:t>本项目采用以下第</w:t>
      </w:r>
      <w:r>
        <w:rPr>
          <w:rFonts w:hint="eastAsia" w:ascii="宋体" w:hAnsi="宋体" w:cs="宋体"/>
          <w:sz w:val="24"/>
          <w:highlight w:val="none"/>
          <w:u w:val="single"/>
        </w:rPr>
        <w:t xml:space="preserve">     </w:t>
      </w:r>
      <w:r>
        <w:rPr>
          <w:rFonts w:hint="eastAsia" w:ascii="宋体" w:hAnsi="宋体" w:cs="宋体"/>
          <w:sz w:val="24"/>
          <w:highlight w:val="none"/>
        </w:rPr>
        <w:t>条款规定的计价方式计价。</w:t>
      </w:r>
    </w:p>
    <w:p>
      <w:pPr>
        <w:spacing w:line="560" w:lineRule="exact"/>
        <w:ind w:firstLine="480" w:firstLineChars="200"/>
        <w:rPr>
          <w:rFonts w:ascii="宋体" w:hAnsi="宋体"/>
          <w:sz w:val="24"/>
          <w:highlight w:val="none"/>
        </w:rPr>
      </w:pPr>
      <w:r>
        <w:rPr>
          <w:rFonts w:hint="eastAsia" w:ascii="宋体" w:hAnsi="宋体"/>
          <w:sz w:val="24"/>
          <w:highlight w:val="none"/>
        </w:rPr>
        <w:t>1.3.1总价合同，</w:t>
      </w:r>
      <w:r>
        <w:rPr>
          <w:rFonts w:ascii="宋体" w:hAnsi="宋体"/>
          <w:sz w:val="24"/>
          <w:highlight w:val="none"/>
        </w:rPr>
        <w:t>本合同总价</w:t>
      </w:r>
      <w:r>
        <w:rPr>
          <w:rFonts w:hint="eastAsia" w:ascii="宋体" w:hAnsi="宋体"/>
          <w:sz w:val="24"/>
          <w:highlight w:val="none"/>
        </w:rPr>
        <w:t>（含税）</w:t>
      </w:r>
      <w:r>
        <w:rPr>
          <w:rFonts w:ascii="宋体" w:hAnsi="宋体"/>
          <w:sz w:val="24"/>
          <w:highlight w:val="none"/>
        </w:rPr>
        <w:t>为</w:t>
      </w:r>
      <w:r>
        <w:rPr>
          <w:rFonts w:hint="eastAsia" w:ascii="宋体" w:hAnsi="宋体"/>
          <w:sz w:val="24"/>
          <w:highlight w:val="none"/>
        </w:rPr>
        <w:t>：￥</w:t>
      </w:r>
      <w:r>
        <w:rPr>
          <w:rFonts w:ascii="宋体" w:hAnsi="宋体"/>
          <w:sz w:val="24"/>
          <w:highlight w:val="none"/>
          <w:u w:val="single"/>
        </w:rPr>
        <w:t xml:space="preserve">           </w:t>
      </w:r>
      <w:r>
        <w:rPr>
          <w:rFonts w:ascii="宋体" w:hAnsi="宋体"/>
          <w:sz w:val="24"/>
          <w:highlight w:val="none"/>
        </w:rPr>
        <w:t>元</w:t>
      </w:r>
      <w:r>
        <w:rPr>
          <w:rFonts w:hint="eastAsia" w:ascii="宋体" w:hAnsi="宋体"/>
          <w:sz w:val="24"/>
          <w:highlight w:val="none"/>
        </w:rPr>
        <w:t>（大写：</w:t>
      </w:r>
      <w:r>
        <w:rPr>
          <w:rFonts w:ascii="宋体" w:hAnsi="宋体"/>
          <w:sz w:val="24"/>
          <w:highlight w:val="none"/>
          <w:u w:val="single"/>
        </w:rPr>
        <w:t xml:space="preserve">                 </w:t>
      </w:r>
      <w:r>
        <w:rPr>
          <w:rFonts w:hint="eastAsia" w:ascii="宋体" w:hAnsi="宋体"/>
          <w:sz w:val="24"/>
          <w:highlight w:val="none"/>
        </w:rPr>
        <w:t>元人民币）</w:t>
      </w:r>
      <w:r>
        <w:rPr>
          <w:rFonts w:ascii="宋体" w:hAnsi="宋体"/>
          <w:sz w:val="24"/>
          <w:highlight w:val="none"/>
        </w:rPr>
        <w:t>。</w:t>
      </w:r>
    </w:p>
    <w:p>
      <w:pPr>
        <w:spacing w:line="560" w:lineRule="exact"/>
        <w:ind w:firstLine="480" w:firstLineChars="200"/>
        <w:rPr>
          <w:rFonts w:ascii="宋体" w:hAnsi="宋体"/>
          <w:sz w:val="24"/>
          <w:highlight w:val="none"/>
          <w:u w:val="single"/>
        </w:rPr>
      </w:pPr>
      <w:r>
        <w:rPr>
          <w:rFonts w:ascii="宋体" w:hAnsi="宋体"/>
          <w:sz w:val="24"/>
          <w:highlight w:val="none"/>
        </w:rPr>
        <w:t>分项价格：</w:t>
      </w:r>
    </w:p>
    <w:tbl>
      <w:tblPr>
        <w:tblStyle w:val="6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jc w:val="center"/>
              <w:rPr>
                <w:rFonts w:hAnsi="宋体"/>
                <w:sz w:val="24"/>
                <w:szCs w:val="24"/>
                <w:highlight w:val="none"/>
              </w:rPr>
            </w:pPr>
            <w:r>
              <w:rPr>
                <w:rFonts w:hAnsi="宋体"/>
                <w:sz w:val="24"/>
                <w:szCs w:val="24"/>
                <w:highlight w:val="none"/>
              </w:rPr>
              <w:t>序号</w:t>
            </w:r>
          </w:p>
        </w:tc>
        <w:tc>
          <w:tcPr>
            <w:tcW w:w="3402" w:type="dxa"/>
            <w:vAlign w:val="center"/>
          </w:tcPr>
          <w:p>
            <w:pPr>
              <w:pStyle w:val="109"/>
              <w:spacing w:line="560" w:lineRule="exact"/>
              <w:ind w:firstLine="200"/>
              <w:jc w:val="center"/>
              <w:rPr>
                <w:rFonts w:hAnsi="宋体"/>
                <w:sz w:val="24"/>
                <w:szCs w:val="24"/>
                <w:highlight w:val="none"/>
              </w:rPr>
            </w:pPr>
            <w:r>
              <w:rPr>
                <w:rFonts w:hint="eastAsia" w:hAnsi="宋体"/>
                <w:sz w:val="24"/>
                <w:szCs w:val="24"/>
                <w:highlight w:val="none"/>
              </w:rPr>
              <w:t>分项名称</w:t>
            </w:r>
          </w:p>
        </w:tc>
        <w:tc>
          <w:tcPr>
            <w:tcW w:w="2552" w:type="dxa"/>
            <w:vAlign w:val="center"/>
          </w:tcPr>
          <w:p>
            <w:pPr>
              <w:pStyle w:val="109"/>
              <w:spacing w:line="560" w:lineRule="exact"/>
              <w:jc w:val="center"/>
              <w:rPr>
                <w:rFonts w:hAnsi="宋体"/>
                <w:sz w:val="24"/>
                <w:szCs w:val="24"/>
                <w:highlight w:val="none"/>
              </w:rPr>
            </w:pPr>
            <w:r>
              <w:rPr>
                <w:rFonts w:hAnsi="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hAnsi="宋体"/>
                <w:sz w:val="24"/>
                <w:szCs w:val="24"/>
                <w:highlight w:val="none"/>
              </w:rPr>
            </w:pPr>
          </w:p>
        </w:tc>
        <w:tc>
          <w:tcPr>
            <w:tcW w:w="3402" w:type="dxa"/>
            <w:vAlign w:val="center"/>
          </w:tcPr>
          <w:p>
            <w:pPr>
              <w:pStyle w:val="109"/>
              <w:spacing w:line="560" w:lineRule="exact"/>
              <w:ind w:firstLine="200"/>
              <w:jc w:val="center"/>
              <w:rPr>
                <w:rFonts w:hAnsi="宋体"/>
                <w:sz w:val="24"/>
                <w:szCs w:val="24"/>
                <w:highlight w:val="none"/>
              </w:rPr>
            </w:pPr>
          </w:p>
        </w:tc>
        <w:tc>
          <w:tcPr>
            <w:tcW w:w="2552" w:type="dxa"/>
            <w:vAlign w:val="center"/>
          </w:tcPr>
          <w:p>
            <w:pPr>
              <w:pStyle w:val="109"/>
              <w:spacing w:line="560" w:lineRule="exact"/>
              <w:ind w:firstLine="200"/>
              <w:jc w:val="center"/>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hAnsi="宋体"/>
                <w:sz w:val="24"/>
                <w:szCs w:val="24"/>
                <w:highlight w:val="none"/>
              </w:rPr>
            </w:pPr>
          </w:p>
        </w:tc>
        <w:tc>
          <w:tcPr>
            <w:tcW w:w="3402" w:type="dxa"/>
            <w:vAlign w:val="center"/>
          </w:tcPr>
          <w:p>
            <w:pPr>
              <w:pStyle w:val="109"/>
              <w:spacing w:line="560" w:lineRule="exact"/>
              <w:ind w:firstLine="200"/>
              <w:jc w:val="center"/>
              <w:rPr>
                <w:rFonts w:hAnsi="宋体"/>
                <w:sz w:val="24"/>
                <w:szCs w:val="24"/>
                <w:highlight w:val="none"/>
              </w:rPr>
            </w:pPr>
          </w:p>
        </w:tc>
        <w:tc>
          <w:tcPr>
            <w:tcW w:w="2552" w:type="dxa"/>
            <w:vAlign w:val="center"/>
          </w:tcPr>
          <w:p>
            <w:pPr>
              <w:pStyle w:val="109"/>
              <w:spacing w:line="560" w:lineRule="exact"/>
              <w:ind w:firstLine="200"/>
              <w:jc w:val="center"/>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hAnsi="宋体"/>
                <w:sz w:val="24"/>
                <w:szCs w:val="24"/>
                <w:highlight w:val="none"/>
              </w:rPr>
            </w:pPr>
          </w:p>
        </w:tc>
        <w:tc>
          <w:tcPr>
            <w:tcW w:w="3402" w:type="dxa"/>
            <w:vAlign w:val="center"/>
          </w:tcPr>
          <w:p>
            <w:pPr>
              <w:pStyle w:val="109"/>
              <w:spacing w:line="560" w:lineRule="exact"/>
              <w:ind w:firstLine="200"/>
              <w:jc w:val="center"/>
              <w:rPr>
                <w:rFonts w:hAnsi="宋体"/>
                <w:sz w:val="24"/>
                <w:szCs w:val="24"/>
                <w:highlight w:val="none"/>
              </w:rPr>
            </w:pPr>
          </w:p>
        </w:tc>
        <w:tc>
          <w:tcPr>
            <w:tcW w:w="2552" w:type="dxa"/>
            <w:vAlign w:val="center"/>
          </w:tcPr>
          <w:p>
            <w:pPr>
              <w:pStyle w:val="109"/>
              <w:spacing w:line="560" w:lineRule="exact"/>
              <w:ind w:firstLine="200"/>
              <w:jc w:val="center"/>
              <w:rPr>
                <w:rFonts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9"/>
              <w:spacing w:line="560" w:lineRule="exact"/>
              <w:ind w:firstLine="200"/>
              <w:jc w:val="center"/>
              <w:rPr>
                <w:rFonts w:hAnsi="宋体"/>
                <w:sz w:val="24"/>
                <w:szCs w:val="24"/>
                <w:highlight w:val="none"/>
              </w:rPr>
            </w:pPr>
            <w:r>
              <w:rPr>
                <w:rFonts w:hint="eastAsia" w:hAnsi="宋体"/>
                <w:sz w:val="24"/>
                <w:szCs w:val="24"/>
                <w:highlight w:val="none"/>
              </w:rPr>
              <w:t>总价</w:t>
            </w:r>
          </w:p>
        </w:tc>
        <w:tc>
          <w:tcPr>
            <w:tcW w:w="2552" w:type="dxa"/>
            <w:vAlign w:val="center"/>
          </w:tcPr>
          <w:p>
            <w:pPr>
              <w:pStyle w:val="109"/>
              <w:spacing w:line="560" w:lineRule="exact"/>
              <w:ind w:firstLine="200"/>
              <w:jc w:val="center"/>
              <w:rPr>
                <w:rFonts w:hAnsi="宋体"/>
                <w:sz w:val="24"/>
                <w:szCs w:val="24"/>
                <w:highlight w:val="none"/>
              </w:rPr>
            </w:pPr>
          </w:p>
        </w:tc>
      </w:tr>
    </w:tbl>
    <w:p>
      <w:pPr>
        <w:spacing w:line="560" w:lineRule="exact"/>
        <w:ind w:firstLine="480" w:firstLineChars="200"/>
        <w:rPr>
          <w:rFonts w:ascii="宋体" w:hAnsi="宋体"/>
          <w:i w:val="0"/>
          <w:iCs w:val="0"/>
          <w:sz w:val="24"/>
          <w:highlight w:val="none"/>
        </w:rPr>
      </w:pPr>
      <w:bookmarkStart w:id="419" w:name="_Toc14993"/>
      <w:bookmarkStart w:id="420" w:name="_Toc30506"/>
      <w:bookmarkStart w:id="421" w:name="_Toc3654"/>
      <w:bookmarkStart w:id="422" w:name="_Toc30158"/>
      <w:bookmarkStart w:id="423" w:name="_Toc26916"/>
      <w:r>
        <w:rPr>
          <w:rFonts w:hint="eastAsia" w:ascii="宋体" w:hAnsi="宋体"/>
          <w:bCs/>
          <w:sz w:val="24"/>
          <w:highlight w:val="none"/>
        </w:rPr>
        <w:t>1.3.2单价合同，本合同单价（含税）标准为：</w:t>
      </w:r>
      <w:r>
        <w:rPr>
          <w:rFonts w:hint="eastAsia" w:ascii="宋体" w:hAnsi="宋体"/>
          <w:bCs/>
          <w:sz w:val="24"/>
          <w:highlight w:val="none"/>
          <w:u w:val="single"/>
        </w:rPr>
        <w:t xml:space="preserve">                   </w:t>
      </w:r>
      <w:r>
        <w:rPr>
          <w:rFonts w:ascii="宋体" w:hAnsi="宋体"/>
          <w:sz w:val="24"/>
          <w:highlight w:val="none"/>
        </w:rPr>
        <w:t>。</w:t>
      </w:r>
      <w:r>
        <w:rPr>
          <w:rFonts w:hint="eastAsia" w:ascii="宋体" w:hAnsi="宋体"/>
          <w:sz w:val="24"/>
          <w:highlight w:val="none"/>
        </w:rPr>
        <w:t>服务工作量的计量方</w:t>
      </w:r>
      <w:r>
        <w:rPr>
          <w:rFonts w:hint="eastAsia" w:ascii="宋体" w:hAnsi="宋体"/>
          <w:i w:val="0"/>
          <w:iCs w:val="0"/>
          <w:sz w:val="24"/>
          <w:highlight w:val="none"/>
        </w:rPr>
        <w:t>式为：</w:t>
      </w:r>
      <w:r>
        <w:rPr>
          <w:rFonts w:hint="eastAsia" w:ascii="宋体" w:hAnsi="宋体"/>
          <w:bCs/>
          <w:i w:val="0"/>
          <w:iCs w:val="0"/>
          <w:sz w:val="24"/>
          <w:highlight w:val="none"/>
          <w:u w:val="single"/>
        </w:rPr>
        <w:t xml:space="preserve">       </w:t>
      </w:r>
      <w:r>
        <w:rPr>
          <w:rFonts w:hint="eastAsia" w:ascii="宋体" w:hAnsi="宋体" w:cs="宋体"/>
          <w:b/>
          <w:i w:val="0"/>
          <w:iCs w:val="0"/>
          <w:sz w:val="24"/>
          <w:highlight w:val="none"/>
          <w:u w:val="single"/>
        </w:rPr>
        <w:t>合同专用条款</w:t>
      </w:r>
      <w:r>
        <w:rPr>
          <w:rFonts w:hint="eastAsia" w:ascii="宋体" w:hAnsi="宋体"/>
          <w:bCs/>
          <w:i w:val="0"/>
          <w:iCs w:val="0"/>
          <w:sz w:val="24"/>
          <w:highlight w:val="none"/>
          <w:u w:val="single"/>
        </w:rPr>
        <w:t xml:space="preserve">     </w:t>
      </w:r>
      <w:r>
        <w:rPr>
          <w:rFonts w:ascii="宋体" w:hAnsi="宋体"/>
          <w:i w:val="0"/>
          <w:iCs w:val="0"/>
          <w:sz w:val="24"/>
          <w:highlight w:val="none"/>
        </w:rPr>
        <w:t>。</w:t>
      </w:r>
      <w:r>
        <w:rPr>
          <w:rFonts w:hint="eastAsia" w:ascii="宋体" w:hAnsi="宋体"/>
          <w:i w:val="0"/>
          <w:iCs w:val="0"/>
          <w:sz w:val="24"/>
          <w:highlight w:val="none"/>
        </w:rPr>
        <w:t>单价合同，在合同履行期间内，根据实际完成的工作量据实结算，但结算总价上限不得超过预算金额或者双方确定的金额￥</w:t>
      </w:r>
      <w:r>
        <w:rPr>
          <w:rFonts w:ascii="宋体" w:hAnsi="宋体"/>
          <w:i w:val="0"/>
          <w:iCs w:val="0"/>
          <w:sz w:val="24"/>
          <w:highlight w:val="none"/>
          <w:u w:val="single"/>
        </w:rPr>
        <w:t xml:space="preserve">           </w:t>
      </w:r>
      <w:r>
        <w:rPr>
          <w:rFonts w:ascii="宋体" w:hAnsi="宋体"/>
          <w:i w:val="0"/>
          <w:iCs w:val="0"/>
          <w:sz w:val="24"/>
          <w:highlight w:val="none"/>
        </w:rPr>
        <w:t>元</w:t>
      </w:r>
      <w:r>
        <w:rPr>
          <w:rFonts w:hint="eastAsia" w:ascii="宋体" w:hAnsi="宋体"/>
          <w:i w:val="0"/>
          <w:iCs w:val="0"/>
          <w:sz w:val="24"/>
          <w:highlight w:val="none"/>
        </w:rPr>
        <w:t>（大写：</w:t>
      </w:r>
      <w:r>
        <w:rPr>
          <w:rFonts w:ascii="宋体" w:hAnsi="宋体"/>
          <w:i w:val="0"/>
          <w:iCs w:val="0"/>
          <w:sz w:val="24"/>
          <w:highlight w:val="none"/>
          <w:u w:val="single"/>
        </w:rPr>
        <w:t xml:space="preserve">                 </w:t>
      </w:r>
      <w:r>
        <w:rPr>
          <w:rFonts w:hint="eastAsia" w:ascii="宋体" w:hAnsi="宋体"/>
          <w:i w:val="0"/>
          <w:iCs w:val="0"/>
          <w:sz w:val="24"/>
          <w:highlight w:val="none"/>
        </w:rPr>
        <w:t>元人民币）。</w:t>
      </w:r>
    </w:p>
    <w:p>
      <w:pPr>
        <w:pStyle w:val="5"/>
        <w:rPr>
          <w:i w:val="0"/>
          <w:iCs w:val="0"/>
          <w:highlight w:val="none"/>
          <w:lang w:val="en-US"/>
        </w:rPr>
      </w:pPr>
      <w:r>
        <w:rPr>
          <w:rFonts w:hint="eastAsia" w:ascii="宋体" w:hAnsi="宋体"/>
          <w:i w:val="0"/>
          <w:iCs w:val="0"/>
          <w:sz w:val="24"/>
          <w:highlight w:val="none"/>
          <w:lang w:val="en-US"/>
        </w:rPr>
        <w:t xml:space="preserve">    </w:t>
      </w:r>
      <w:r>
        <w:rPr>
          <w:rFonts w:hint="eastAsia" w:ascii="宋体" w:hAnsi="宋体" w:eastAsia="宋体" w:cs="宋体"/>
          <w:b w:val="0"/>
          <w:bCs w:val="0"/>
          <w:i w:val="0"/>
          <w:iCs w:val="0"/>
          <w:sz w:val="24"/>
          <w:highlight w:val="none"/>
          <w:lang w:val="en-US"/>
        </w:rPr>
        <w:t>1.3.3其他计价方式：</w:t>
      </w:r>
      <w:r>
        <w:rPr>
          <w:rFonts w:hint="eastAsia" w:ascii="宋体" w:hAnsi="宋体" w:eastAsia="宋体" w:cs="宋体"/>
          <w:b w:val="0"/>
          <w:bCs w:val="0"/>
          <w:i w:val="0"/>
          <w:iCs w:val="0"/>
          <w:sz w:val="24"/>
          <w:highlight w:val="none"/>
          <w:u w:val="single"/>
          <w:lang w:val="en-US"/>
        </w:rPr>
        <w:t xml:space="preserve">                   </w:t>
      </w:r>
      <w:r>
        <w:rPr>
          <w:rFonts w:hint="eastAsia" w:ascii="宋体" w:hAnsi="宋体" w:eastAsia="宋体" w:cs="宋体"/>
          <w:b w:val="0"/>
          <w:bCs w:val="0"/>
          <w:i w:val="0"/>
          <w:iCs w:val="0"/>
          <w:sz w:val="24"/>
          <w:highlight w:val="none"/>
        </w:rPr>
        <w:t>。</w:t>
      </w:r>
    </w:p>
    <w:bookmarkEnd w:id="419"/>
    <w:bookmarkEnd w:id="420"/>
    <w:bookmarkEnd w:id="421"/>
    <w:bookmarkEnd w:id="422"/>
    <w:bookmarkEnd w:id="423"/>
    <w:p>
      <w:pPr>
        <w:pStyle w:val="617"/>
        <w:spacing w:before="0" w:beforeAutospacing="0" w:after="0" w:afterAutospacing="0" w:line="360" w:lineRule="auto"/>
        <w:ind w:firstLine="480"/>
        <w:rPr>
          <w:b/>
          <w:i w:val="0"/>
          <w:iCs w:val="0"/>
          <w:highlight w:val="none"/>
        </w:rPr>
      </w:pPr>
      <w:bookmarkStart w:id="424" w:name="_Toc10340"/>
      <w:bookmarkStart w:id="425" w:name="_Toc1814"/>
      <w:bookmarkStart w:id="426" w:name="_Toc22618"/>
      <w:bookmarkStart w:id="427" w:name="_Toc3625"/>
      <w:bookmarkStart w:id="428" w:name="_Toc31421"/>
      <w:bookmarkStart w:id="429" w:name="_Toc8772"/>
      <w:bookmarkStart w:id="430" w:name="_Toc4760"/>
      <w:bookmarkStart w:id="431" w:name="_Toc11108"/>
      <w:r>
        <w:rPr>
          <w:rFonts w:hint="eastAsia"/>
          <w:b/>
          <w:i w:val="0"/>
          <w:iCs w:val="0"/>
          <w:highlight w:val="none"/>
        </w:rPr>
        <w:t>1.4履约保证金</w:t>
      </w:r>
    </w:p>
    <w:p>
      <w:pPr>
        <w:pStyle w:val="617"/>
        <w:spacing w:before="0" w:beforeAutospacing="0" w:after="0" w:afterAutospacing="0" w:line="360" w:lineRule="auto"/>
        <w:ind w:firstLine="480"/>
        <w:rPr>
          <w:i w:val="0"/>
          <w:iCs w:val="0"/>
          <w:highlight w:val="none"/>
        </w:rPr>
      </w:pPr>
      <w:r>
        <w:rPr>
          <w:rFonts w:hint="eastAsia"/>
          <w:i w:val="0"/>
          <w:iCs w:val="0"/>
          <w:highlight w:val="none"/>
        </w:rPr>
        <w:t>乙方</w:t>
      </w:r>
      <w:r>
        <w:rPr>
          <w:rFonts w:hint="eastAsia"/>
          <w:i w:val="0"/>
          <w:iCs w:val="0"/>
          <w:highlight w:val="none"/>
          <w:u w:val="single"/>
        </w:rPr>
        <w:t xml:space="preserve">     </w:t>
      </w:r>
      <w:r>
        <w:rPr>
          <w:rFonts w:hint="eastAsia"/>
          <w:i w:val="0"/>
          <w:iCs w:val="0"/>
          <w:highlight w:val="none"/>
        </w:rPr>
        <w:t>（是</w:t>
      </w:r>
      <w:r>
        <w:rPr>
          <w:rFonts w:hint="eastAsia" w:ascii="仿宋" w:hAnsi="仿宋" w:eastAsia="仿宋" w:cs="仿宋"/>
          <w:i w:val="0"/>
          <w:iCs w:val="0"/>
          <w:highlight w:val="none"/>
        </w:rPr>
        <w:t>/</w:t>
      </w:r>
      <w:r>
        <w:rPr>
          <w:rFonts w:hint="eastAsia"/>
          <w:i w:val="0"/>
          <w:iCs w:val="0"/>
          <w:highlight w:val="none"/>
        </w:rPr>
        <w:t>否）需要支付履约保证金。若需要支付履约保证金的，则：</w:t>
      </w:r>
    </w:p>
    <w:p>
      <w:pPr>
        <w:spacing w:line="560" w:lineRule="exact"/>
        <w:ind w:firstLine="480" w:firstLineChars="200"/>
        <w:outlineLvl w:val="0"/>
        <w:rPr>
          <w:rFonts w:ascii="宋体" w:hAnsi="宋体" w:cs="宋体"/>
          <w:i w:val="0"/>
          <w:iCs w:val="0"/>
          <w:kern w:val="0"/>
          <w:sz w:val="24"/>
          <w:highlight w:val="none"/>
        </w:rPr>
      </w:pPr>
      <w:r>
        <w:rPr>
          <w:rFonts w:hint="eastAsia" w:ascii="宋体" w:hAnsi="宋体" w:cs="宋体"/>
          <w:i w:val="0"/>
          <w:iCs w:val="0"/>
          <w:kern w:val="0"/>
          <w:sz w:val="24"/>
          <w:highlight w:val="none"/>
        </w:rPr>
        <w:t>1.4.1履约保证金的比例为合同金额的</w:t>
      </w:r>
      <w:r>
        <w:rPr>
          <w:rFonts w:hint="eastAsia" w:ascii="宋体" w:hAnsi="宋体" w:cs="宋体"/>
          <w:i w:val="0"/>
          <w:iCs w:val="0"/>
          <w:kern w:val="0"/>
          <w:sz w:val="24"/>
          <w:highlight w:val="none"/>
          <w:u w:val="single"/>
        </w:rPr>
        <w:t xml:space="preserve">     </w:t>
      </w:r>
      <w:r>
        <w:rPr>
          <w:rFonts w:hint="eastAsia" w:ascii="宋体" w:hAnsi="宋体" w:cs="宋体"/>
          <w:i w:val="0"/>
          <w:iCs w:val="0"/>
          <w:kern w:val="0"/>
          <w:sz w:val="24"/>
          <w:highlight w:val="none"/>
        </w:rPr>
        <w:t>%；</w:t>
      </w:r>
    </w:p>
    <w:p>
      <w:pPr>
        <w:spacing w:line="560" w:lineRule="exact"/>
        <w:ind w:firstLine="480" w:firstLineChars="200"/>
        <w:outlineLvl w:val="0"/>
        <w:rPr>
          <w:rFonts w:ascii="宋体" w:hAnsi="宋体" w:cs="宋体"/>
          <w:i w:val="0"/>
          <w:iCs w:val="0"/>
          <w:kern w:val="0"/>
          <w:sz w:val="24"/>
          <w:highlight w:val="none"/>
        </w:rPr>
      </w:pPr>
      <w:r>
        <w:rPr>
          <w:rFonts w:hint="eastAsia" w:ascii="宋体" w:hAnsi="宋体" w:cs="宋体"/>
          <w:i w:val="0"/>
          <w:iCs w:val="0"/>
          <w:kern w:val="0"/>
          <w:sz w:val="24"/>
          <w:highlight w:val="none"/>
        </w:rPr>
        <w:t>1.4.2履约保证金支付方式详见</w:t>
      </w:r>
      <w:r>
        <w:rPr>
          <w:rFonts w:hint="eastAsia" w:ascii="宋体" w:hAnsi="宋体" w:cs="宋体"/>
          <w:i w:val="0"/>
          <w:iCs w:val="0"/>
          <w:kern w:val="0"/>
          <w:sz w:val="24"/>
          <w:highlight w:val="none"/>
          <w:u w:val="single"/>
        </w:rPr>
        <w:t xml:space="preserve">    </w:t>
      </w:r>
      <w:r>
        <w:rPr>
          <w:rFonts w:hint="eastAsia" w:ascii="宋体" w:hAnsi="宋体" w:cs="宋体"/>
          <w:b/>
          <w:i w:val="0"/>
          <w:iCs w:val="0"/>
          <w:sz w:val="24"/>
          <w:highlight w:val="none"/>
          <w:u w:val="single"/>
        </w:rPr>
        <w:t>合同专用条款</w:t>
      </w:r>
      <w:r>
        <w:rPr>
          <w:rFonts w:hint="eastAsia" w:ascii="宋体" w:hAnsi="宋体" w:cs="宋体"/>
          <w:i w:val="0"/>
          <w:iCs w:val="0"/>
          <w:kern w:val="0"/>
          <w:sz w:val="24"/>
          <w:highlight w:val="none"/>
          <w:u w:val="single"/>
        </w:rPr>
        <w:t xml:space="preserve">           </w:t>
      </w:r>
      <w:r>
        <w:rPr>
          <w:rFonts w:hint="eastAsia" w:ascii="宋体" w:hAnsi="宋体" w:cs="宋体"/>
          <w:i w:val="0"/>
          <w:iCs w:val="0"/>
          <w:kern w:val="0"/>
          <w:sz w:val="24"/>
          <w:highlight w:val="none"/>
        </w:rPr>
        <w:t>；</w:t>
      </w:r>
    </w:p>
    <w:p>
      <w:pPr>
        <w:pStyle w:val="5"/>
        <w:tabs>
          <w:tab w:val="left" w:pos="0"/>
        </w:tabs>
        <w:spacing w:line="560" w:lineRule="exact"/>
        <w:ind w:left="0" w:firstLine="480" w:firstLineChars="200"/>
        <w:rPr>
          <w:i w:val="0"/>
          <w:iCs w:val="0"/>
          <w:highlight w:val="none"/>
          <w:lang w:val="en-US"/>
        </w:rPr>
      </w:pPr>
      <w:r>
        <w:rPr>
          <w:rFonts w:hint="eastAsia" w:ascii="宋体" w:hAnsi="宋体" w:eastAsia="宋体" w:cs="宋体"/>
          <w:b w:val="0"/>
          <w:bCs w:val="0"/>
          <w:i w:val="0"/>
          <w:iCs w:val="0"/>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i w:val="0"/>
          <w:iCs w:val="0"/>
          <w:kern w:val="0"/>
          <w:sz w:val="24"/>
          <w:highlight w:val="none"/>
        </w:rPr>
      </w:pPr>
      <w:r>
        <w:rPr>
          <w:rFonts w:hint="eastAsia" w:ascii="宋体" w:hAnsi="宋体" w:cs="宋体"/>
          <w:i w:val="0"/>
          <w:iCs w:val="0"/>
          <w:kern w:val="0"/>
          <w:sz w:val="24"/>
          <w:highlight w:val="none"/>
        </w:rPr>
        <w:t>1.4.4甲方在项目验收结束后及时退还履约保证金。甲方在项目通过验收之日起</w:t>
      </w:r>
      <w:r>
        <w:rPr>
          <w:rFonts w:hint="eastAsia" w:ascii="宋体" w:hAnsi="宋体" w:cs="宋体"/>
          <w:i w:val="0"/>
          <w:iCs w:val="0"/>
          <w:kern w:val="0"/>
          <w:sz w:val="24"/>
          <w:highlight w:val="none"/>
          <w:u w:val="single"/>
        </w:rPr>
        <w:t xml:space="preserve">       </w:t>
      </w:r>
      <w:r>
        <w:rPr>
          <w:rFonts w:hint="eastAsia" w:ascii="宋体" w:hAnsi="宋体" w:cs="宋体"/>
          <w:i w:val="0"/>
          <w:iCs w:val="0"/>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i w:val="0"/>
          <w:iCs w:val="0"/>
          <w:kern w:val="0"/>
          <w:sz w:val="24"/>
          <w:highlight w:val="none"/>
          <w:u w:val="single"/>
        </w:rPr>
        <w:t xml:space="preserve">  0.05（可根据情况修改）  </w:t>
      </w:r>
      <w:r>
        <w:rPr>
          <w:rFonts w:hint="eastAsia" w:ascii="宋体" w:hAnsi="宋体" w:cs="宋体"/>
          <w:i w:val="0"/>
          <w:iCs w:val="0"/>
          <w:kern w:val="0"/>
          <w:sz w:val="24"/>
          <w:highlight w:val="none"/>
        </w:rPr>
        <w:t>%计算，最高限额为本合同履约保证金的</w:t>
      </w:r>
      <w:r>
        <w:rPr>
          <w:rFonts w:hint="eastAsia" w:ascii="宋体" w:hAnsi="宋体" w:cs="宋体"/>
          <w:i w:val="0"/>
          <w:iCs w:val="0"/>
          <w:kern w:val="0"/>
          <w:sz w:val="24"/>
          <w:highlight w:val="none"/>
          <w:u w:val="single"/>
        </w:rPr>
        <w:t xml:space="preserve">  20  </w:t>
      </w:r>
      <w:r>
        <w:rPr>
          <w:rFonts w:hint="eastAsia" w:ascii="宋体" w:hAnsi="宋体" w:cs="宋体"/>
          <w:i w:val="0"/>
          <w:iCs w:val="0"/>
          <w:kern w:val="0"/>
          <w:sz w:val="24"/>
          <w:highlight w:val="none"/>
        </w:rPr>
        <w:t xml:space="preserve"> %。</w:t>
      </w:r>
    </w:p>
    <w:p>
      <w:pPr>
        <w:spacing w:line="560" w:lineRule="exact"/>
        <w:ind w:firstLine="482" w:firstLineChars="200"/>
        <w:outlineLvl w:val="0"/>
        <w:rPr>
          <w:rFonts w:ascii="宋体" w:hAnsi="宋体" w:cs="宋体"/>
          <w:b/>
          <w:i w:val="0"/>
          <w:iCs w:val="0"/>
          <w:sz w:val="24"/>
          <w:highlight w:val="none"/>
        </w:rPr>
      </w:pPr>
      <w:r>
        <w:rPr>
          <w:rFonts w:hint="eastAsia" w:ascii="宋体" w:hAnsi="宋体" w:cs="宋体"/>
          <w:b/>
          <w:i w:val="0"/>
          <w:iCs w:val="0"/>
          <w:sz w:val="24"/>
          <w:highlight w:val="none"/>
        </w:rPr>
        <w:t>1.5</w:t>
      </w:r>
      <w:bookmarkEnd w:id="424"/>
      <w:bookmarkEnd w:id="425"/>
      <w:bookmarkEnd w:id="426"/>
      <w:r>
        <w:rPr>
          <w:rFonts w:hint="eastAsia" w:ascii="宋体" w:hAnsi="宋体" w:cs="宋体"/>
          <w:b/>
          <w:i w:val="0"/>
          <w:iCs w:val="0"/>
          <w:sz w:val="24"/>
          <w:highlight w:val="none"/>
        </w:rPr>
        <w:t>预付款</w:t>
      </w:r>
    </w:p>
    <w:p>
      <w:pPr>
        <w:pStyle w:val="617"/>
        <w:spacing w:before="0" w:beforeAutospacing="0" w:after="0" w:afterAutospacing="0" w:line="360" w:lineRule="auto"/>
        <w:ind w:firstLine="480"/>
        <w:rPr>
          <w:i w:val="0"/>
          <w:iCs w:val="0"/>
          <w:highlight w:val="none"/>
        </w:rPr>
      </w:pPr>
      <w:r>
        <w:rPr>
          <w:rFonts w:hint="eastAsia"/>
          <w:i w:val="0"/>
          <w:iCs w:val="0"/>
          <w:highlight w:val="none"/>
        </w:rPr>
        <w:t>甲方</w:t>
      </w:r>
      <w:r>
        <w:rPr>
          <w:rFonts w:hint="eastAsia"/>
          <w:i w:val="0"/>
          <w:iCs w:val="0"/>
          <w:highlight w:val="none"/>
          <w:u w:val="single"/>
        </w:rPr>
        <w:t xml:space="preserve">  是  </w:t>
      </w:r>
      <w:r>
        <w:rPr>
          <w:rFonts w:hint="eastAsia"/>
          <w:i w:val="0"/>
          <w:iCs w:val="0"/>
          <w:highlight w:val="none"/>
        </w:rPr>
        <w:t>需要支付预付款。若需要支付预付款的，则：</w:t>
      </w:r>
    </w:p>
    <w:p>
      <w:pPr>
        <w:spacing w:line="560" w:lineRule="exact"/>
        <w:ind w:firstLine="480" w:firstLineChars="200"/>
        <w:rPr>
          <w:rFonts w:ascii="宋体" w:hAnsi="宋体" w:cs="宋体"/>
          <w:i w:val="0"/>
          <w:iCs w:val="0"/>
          <w:kern w:val="0"/>
          <w:sz w:val="24"/>
          <w:highlight w:val="none"/>
        </w:rPr>
      </w:pPr>
      <w:r>
        <w:rPr>
          <w:rFonts w:hint="eastAsia" w:ascii="宋体" w:hAnsi="宋体" w:cs="宋体"/>
          <w:i w:val="0"/>
          <w:iCs w:val="0"/>
          <w:kern w:val="0"/>
          <w:sz w:val="24"/>
          <w:highlight w:val="none"/>
        </w:rPr>
        <w:t>1.5.1预付款比例、支付方式、时间详见</w:t>
      </w:r>
      <w:r>
        <w:rPr>
          <w:rFonts w:hint="eastAsia" w:ascii="宋体" w:hAnsi="宋体" w:cs="宋体"/>
          <w:i w:val="0"/>
          <w:iCs w:val="0"/>
          <w:kern w:val="0"/>
          <w:sz w:val="24"/>
          <w:highlight w:val="none"/>
          <w:u w:val="single"/>
        </w:rPr>
        <w:t xml:space="preserve">    </w:t>
      </w:r>
      <w:r>
        <w:rPr>
          <w:rFonts w:hint="eastAsia" w:ascii="宋体" w:hAnsi="宋体" w:cs="宋体"/>
          <w:b/>
          <w:i w:val="0"/>
          <w:iCs w:val="0"/>
          <w:sz w:val="24"/>
          <w:highlight w:val="none"/>
          <w:u w:val="single"/>
        </w:rPr>
        <w:t>合同专用条款</w:t>
      </w:r>
      <w:r>
        <w:rPr>
          <w:rFonts w:hint="eastAsia" w:ascii="宋体" w:hAnsi="宋体" w:cs="宋体"/>
          <w:i w:val="0"/>
          <w:iCs w:val="0"/>
          <w:kern w:val="0"/>
          <w:sz w:val="24"/>
          <w:highlight w:val="none"/>
          <w:u w:val="single"/>
        </w:rPr>
        <w:t xml:space="preserve">           </w:t>
      </w:r>
      <w:r>
        <w:rPr>
          <w:rFonts w:hint="eastAsia" w:ascii="宋体" w:hAnsi="宋体" w:cs="宋体"/>
          <w:i w:val="0"/>
          <w:iCs w:val="0"/>
          <w:kern w:val="0"/>
          <w:sz w:val="24"/>
          <w:highlight w:val="none"/>
        </w:rPr>
        <w:t>；</w:t>
      </w:r>
    </w:p>
    <w:p>
      <w:pPr>
        <w:pStyle w:val="617"/>
        <w:spacing w:before="0" w:beforeAutospacing="0" w:after="0" w:afterAutospacing="0" w:line="360" w:lineRule="auto"/>
        <w:ind w:firstLine="480"/>
        <w:rPr>
          <w:i w:val="0"/>
          <w:iCs w:val="0"/>
          <w:highlight w:val="none"/>
        </w:rPr>
      </w:pPr>
      <w:r>
        <w:rPr>
          <w:rFonts w:hint="eastAsia"/>
          <w:i w:val="0"/>
          <w:iCs w:val="0"/>
          <w:highlight w:val="none"/>
        </w:rPr>
        <w:t>1.5.2预付款的扣回方式详见</w:t>
      </w:r>
      <w:r>
        <w:rPr>
          <w:rFonts w:hint="eastAsia"/>
          <w:i w:val="0"/>
          <w:iCs w:val="0"/>
          <w:highlight w:val="none"/>
          <w:u w:val="single"/>
        </w:rPr>
        <w:t xml:space="preserve">    </w:t>
      </w:r>
      <w:r>
        <w:rPr>
          <w:rFonts w:hint="eastAsia"/>
          <w:b/>
          <w:i w:val="0"/>
          <w:iCs w:val="0"/>
          <w:highlight w:val="none"/>
          <w:u w:val="single"/>
        </w:rPr>
        <w:t>合同专用条款</w:t>
      </w:r>
      <w:r>
        <w:rPr>
          <w:rFonts w:hint="eastAsia"/>
          <w:i w:val="0"/>
          <w:iCs w:val="0"/>
          <w:highlight w:val="none"/>
          <w:u w:val="single"/>
        </w:rPr>
        <w:t xml:space="preserve">           </w:t>
      </w:r>
      <w:r>
        <w:rPr>
          <w:rFonts w:hint="eastAsia"/>
          <w:i w:val="0"/>
          <w:iCs w:val="0"/>
          <w:highlight w:val="none"/>
        </w:rPr>
        <w:t>；</w:t>
      </w:r>
    </w:p>
    <w:p>
      <w:pPr>
        <w:pStyle w:val="617"/>
        <w:spacing w:before="0" w:beforeAutospacing="0" w:after="0" w:afterAutospacing="0" w:line="360" w:lineRule="auto"/>
        <w:ind w:firstLine="480"/>
        <w:rPr>
          <w:i w:val="0"/>
          <w:iCs w:val="0"/>
          <w:highlight w:val="none"/>
          <w:u w:val="single"/>
        </w:rPr>
      </w:pPr>
      <w:r>
        <w:rPr>
          <w:rFonts w:hint="eastAsia"/>
          <w:i w:val="0"/>
          <w:iCs w:val="0"/>
          <w:highlight w:val="none"/>
        </w:rPr>
        <w:t>1.5.3预付款的担保措施详见</w:t>
      </w:r>
      <w:r>
        <w:rPr>
          <w:rFonts w:hint="eastAsia"/>
          <w:i w:val="0"/>
          <w:iCs w:val="0"/>
          <w:highlight w:val="none"/>
          <w:u w:val="single"/>
        </w:rPr>
        <w:t xml:space="preserve">    </w:t>
      </w:r>
      <w:r>
        <w:rPr>
          <w:rFonts w:hint="eastAsia"/>
          <w:b/>
          <w:i w:val="0"/>
          <w:iCs w:val="0"/>
          <w:highlight w:val="none"/>
          <w:u w:val="single"/>
        </w:rPr>
        <w:t>合同专用条款</w:t>
      </w:r>
      <w:r>
        <w:rPr>
          <w:rFonts w:hint="eastAsia"/>
          <w:i w:val="0"/>
          <w:iCs w:val="0"/>
          <w:highlight w:val="none"/>
          <w:u w:val="single"/>
        </w:rPr>
        <w:t xml:space="preserve">          </w:t>
      </w:r>
      <w:r>
        <w:rPr>
          <w:rFonts w:hint="eastAsia"/>
          <w:i w:val="0"/>
          <w:iCs w:val="0"/>
          <w:highlight w:val="none"/>
        </w:rPr>
        <w:t>。</w:t>
      </w:r>
    </w:p>
    <w:p>
      <w:pPr>
        <w:pStyle w:val="617"/>
        <w:spacing w:before="0" w:beforeAutospacing="0" w:after="0" w:afterAutospacing="0" w:line="360" w:lineRule="auto"/>
        <w:ind w:firstLine="480"/>
        <w:rPr>
          <w:b/>
          <w:bCs/>
          <w:i w:val="0"/>
          <w:iCs w:val="0"/>
          <w:highlight w:val="none"/>
        </w:rPr>
      </w:pPr>
      <w:r>
        <w:rPr>
          <w:rFonts w:hint="eastAsia"/>
          <w:b/>
          <w:bCs/>
          <w:i w:val="0"/>
          <w:iCs w:val="0"/>
          <w:highlight w:val="none"/>
        </w:rPr>
        <w:t>1.6资金支付</w:t>
      </w:r>
    </w:p>
    <w:p>
      <w:pPr>
        <w:pStyle w:val="617"/>
        <w:spacing w:before="0" w:beforeAutospacing="0" w:after="0" w:afterAutospacing="0" w:line="360" w:lineRule="auto"/>
        <w:ind w:firstLine="480"/>
        <w:rPr>
          <w:i w:val="0"/>
          <w:iCs w:val="0"/>
          <w:highlight w:val="none"/>
        </w:rPr>
      </w:pPr>
      <w:r>
        <w:rPr>
          <w:rFonts w:hint="eastAsia"/>
          <w:i w:val="0"/>
          <w:iCs w:val="0"/>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i w:val="0"/>
          <w:iCs w:val="0"/>
          <w:sz w:val="24"/>
          <w:highlight w:val="none"/>
        </w:rPr>
      </w:pPr>
      <w:r>
        <w:rPr>
          <w:rFonts w:hint="eastAsia" w:ascii="宋体" w:hAnsi="宋体" w:cs="宋体"/>
          <w:i w:val="0"/>
          <w:iCs w:val="0"/>
          <w:sz w:val="24"/>
          <w:highlight w:val="none"/>
        </w:rPr>
        <w:t>1.6.2资金支付的方式、时间和条件详见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spacing w:line="560" w:lineRule="exact"/>
        <w:ind w:firstLine="482" w:firstLineChars="200"/>
        <w:outlineLvl w:val="0"/>
        <w:rPr>
          <w:rFonts w:ascii="宋体" w:hAnsi="宋体"/>
          <w:b/>
          <w:i w:val="0"/>
          <w:iCs w:val="0"/>
          <w:sz w:val="24"/>
          <w:highlight w:val="none"/>
        </w:rPr>
      </w:pPr>
      <w:r>
        <w:rPr>
          <w:rFonts w:ascii="宋体" w:hAnsi="宋体"/>
          <w:b/>
          <w:i w:val="0"/>
          <w:iCs w:val="0"/>
          <w:sz w:val="24"/>
          <w:highlight w:val="none"/>
        </w:rPr>
        <w:t>1.</w:t>
      </w:r>
      <w:r>
        <w:rPr>
          <w:rFonts w:hint="eastAsia" w:ascii="宋体" w:hAnsi="宋体"/>
          <w:b/>
          <w:i w:val="0"/>
          <w:iCs w:val="0"/>
          <w:sz w:val="24"/>
          <w:highlight w:val="none"/>
        </w:rPr>
        <w:t>7</w:t>
      </w:r>
      <w:r>
        <w:rPr>
          <w:rFonts w:ascii="宋体" w:hAnsi="宋体"/>
          <w:b/>
          <w:i w:val="0"/>
          <w:iCs w:val="0"/>
          <w:sz w:val="24"/>
          <w:highlight w:val="none"/>
        </w:rPr>
        <w:t xml:space="preserve"> 履行期限</w:t>
      </w:r>
      <w:r>
        <w:rPr>
          <w:rFonts w:hint="eastAsia" w:ascii="宋体" w:hAnsi="宋体"/>
          <w:b/>
          <w:i w:val="0"/>
          <w:iCs w:val="0"/>
          <w:sz w:val="24"/>
          <w:highlight w:val="none"/>
        </w:rPr>
        <w:t>、地点和方式</w:t>
      </w:r>
      <w:bookmarkEnd w:id="427"/>
      <w:bookmarkEnd w:id="428"/>
      <w:bookmarkEnd w:id="429"/>
      <w:bookmarkEnd w:id="430"/>
      <w:bookmarkEnd w:id="431"/>
    </w:p>
    <w:p>
      <w:pPr>
        <w:spacing w:line="560" w:lineRule="exact"/>
        <w:ind w:firstLine="480" w:firstLineChars="200"/>
        <w:rPr>
          <w:rFonts w:ascii="宋体" w:hAnsi="宋体"/>
          <w:i w:val="0"/>
          <w:iCs w:val="0"/>
          <w:sz w:val="24"/>
          <w:highlight w:val="none"/>
          <w:u w:val="single"/>
        </w:rPr>
      </w:pPr>
      <w:r>
        <w:rPr>
          <w:rFonts w:ascii="宋体" w:hAnsi="宋体"/>
          <w:i w:val="0"/>
          <w:iCs w:val="0"/>
          <w:sz w:val="24"/>
          <w:highlight w:val="none"/>
        </w:rPr>
        <w:t>1.</w:t>
      </w:r>
      <w:r>
        <w:rPr>
          <w:rFonts w:hint="eastAsia" w:ascii="宋体" w:hAnsi="宋体"/>
          <w:i w:val="0"/>
          <w:iCs w:val="0"/>
          <w:sz w:val="24"/>
          <w:highlight w:val="none"/>
        </w:rPr>
        <w:t>7</w:t>
      </w:r>
      <w:r>
        <w:rPr>
          <w:rFonts w:ascii="宋体" w:hAnsi="宋体"/>
          <w:i w:val="0"/>
          <w:iCs w:val="0"/>
          <w:sz w:val="24"/>
          <w:highlight w:val="none"/>
        </w:rPr>
        <w:t xml:space="preserve">.1 </w:t>
      </w:r>
      <w:r>
        <w:rPr>
          <w:rFonts w:hint="eastAsia" w:ascii="宋体" w:hAnsi="宋体"/>
          <w:i w:val="0"/>
          <w:iCs w:val="0"/>
          <w:sz w:val="24"/>
          <w:highlight w:val="none"/>
        </w:rPr>
        <w:t>服务交付（实施）的时间（期限）</w:t>
      </w:r>
      <w:r>
        <w:rPr>
          <w:rFonts w:ascii="宋体" w:hAnsi="宋体"/>
          <w:i w:val="0"/>
          <w:iCs w:val="0"/>
          <w:sz w:val="24"/>
          <w:highlight w:val="none"/>
        </w:rPr>
        <w:t>：</w:t>
      </w:r>
      <w:r>
        <w:rPr>
          <w:rFonts w:hint="eastAsia" w:ascii="宋体" w:hAnsi="宋体"/>
          <w:b/>
          <w:i w:val="0"/>
          <w:iCs w:val="0"/>
          <w:sz w:val="24"/>
          <w:highlight w:val="none"/>
          <w:u w:val="single"/>
        </w:rPr>
        <w:t>合同专用条款</w:t>
      </w:r>
      <w:r>
        <w:rPr>
          <w:rFonts w:hint="eastAsia" w:ascii="宋体" w:hAnsi="宋体"/>
          <w:i w:val="0"/>
          <w:iCs w:val="0"/>
          <w:sz w:val="24"/>
          <w:highlight w:val="none"/>
        </w:rPr>
        <w:t>；</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1.</w:t>
      </w:r>
      <w:r>
        <w:rPr>
          <w:rFonts w:hint="eastAsia" w:ascii="宋体" w:hAnsi="宋体"/>
          <w:i w:val="0"/>
          <w:iCs w:val="0"/>
          <w:sz w:val="24"/>
          <w:highlight w:val="none"/>
        </w:rPr>
        <w:t>7</w:t>
      </w:r>
      <w:r>
        <w:rPr>
          <w:rFonts w:ascii="宋体" w:hAnsi="宋体"/>
          <w:i w:val="0"/>
          <w:iCs w:val="0"/>
          <w:sz w:val="24"/>
          <w:highlight w:val="none"/>
        </w:rPr>
        <w:t xml:space="preserve">.2 </w:t>
      </w:r>
      <w:r>
        <w:rPr>
          <w:rFonts w:hint="eastAsia" w:ascii="宋体" w:hAnsi="宋体"/>
          <w:i w:val="0"/>
          <w:iCs w:val="0"/>
          <w:sz w:val="24"/>
          <w:highlight w:val="none"/>
        </w:rPr>
        <w:t>服</w:t>
      </w:r>
      <w:r>
        <w:rPr>
          <w:rFonts w:hint="eastAsia" w:ascii="宋体" w:hAnsi="宋体" w:cs="宋体"/>
          <w:i w:val="0"/>
          <w:iCs w:val="0"/>
          <w:sz w:val="24"/>
          <w:highlight w:val="none"/>
        </w:rPr>
        <w:t>务交付（实施）的地点（地域范围）：</w:t>
      </w:r>
      <w:r>
        <w:rPr>
          <w:rFonts w:hint="eastAsia" w:ascii="宋体" w:hAnsi="宋体"/>
          <w:b/>
          <w:i w:val="0"/>
          <w:iCs w:val="0"/>
          <w:sz w:val="24"/>
          <w:highlight w:val="none"/>
          <w:u w:val="single"/>
        </w:rPr>
        <w:t>合同专用条款</w:t>
      </w:r>
      <w:r>
        <w:rPr>
          <w:rFonts w:hint="eastAsia" w:ascii="宋体" w:hAnsi="宋体"/>
          <w:i w:val="0"/>
          <w:iCs w:val="0"/>
          <w:sz w:val="24"/>
          <w:highlight w:val="none"/>
        </w:rPr>
        <w:t>；</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1.</w:t>
      </w:r>
      <w:r>
        <w:rPr>
          <w:rFonts w:hint="eastAsia" w:ascii="宋体" w:hAnsi="宋体"/>
          <w:i w:val="0"/>
          <w:iCs w:val="0"/>
          <w:sz w:val="24"/>
          <w:highlight w:val="none"/>
        </w:rPr>
        <w:t>7</w:t>
      </w:r>
      <w:r>
        <w:rPr>
          <w:rFonts w:ascii="宋体" w:hAnsi="宋体"/>
          <w:i w:val="0"/>
          <w:iCs w:val="0"/>
          <w:sz w:val="24"/>
          <w:highlight w:val="none"/>
        </w:rPr>
        <w:t xml:space="preserve">.3 </w:t>
      </w:r>
      <w:r>
        <w:rPr>
          <w:rFonts w:hint="eastAsia" w:ascii="宋体" w:hAnsi="宋体"/>
          <w:i w:val="0"/>
          <w:iCs w:val="0"/>
          <w:sz w:val="24"/>
          <w:highlight w:val="none"/>
        </w:rPr>
        <w:t>服务交付（实施）的方式：</w:t>
      </w:r>
      <w:r>
        <w:rPr>
          <w:rFonts w:hint="eastAsia" w:ascii="宋体" w:hAnsi="宋体"/>
          <w:b/>
          <w:i w:val="0"/>
          <w:iCs w:val="0"/>
          <w:sz w:val="24"/>
          <w:highlight w:val="none"/>
          <w:u w:val="single"/>
        </w:rPr>
        <w:t>合同专用条款</w:t>
      </w:r>
      <w:r>
        <w:rPr>
          <w:rFonts w:hint="eastAsia" w:ascii="宋体" w:hAnsi="宋体"/>
          <w:i w:val="0"/>
          <w:iCs w:val="0"/>
          <w:sz w:val="24"/>
          <w:highlight w:val="none"/>
        </w:rPr>
        <w:t>。</w:t>
      </w:r>
    </w:p>
    <w:p>
      <w:pPr>
        <w:spacing w:line="560" w:lineRule="exact"/>
        <w:ind w:firstLine="480" w:firstLineChars="200"/>
        <w:outlineLvl w:val="0"/>
        <w:rPr>
          <w:rFonts w:ascii="宋体" w:hAnsi="宋体"/>
          <w:bCs/>
          <w:i w:val="0"/>
          <w:iCs w:val="0"/>
          <w:sz w:val="24"/>
          <w:highlight w:val="none"/>
        </w:rPr>
      </w:pPr>
      <w:bookmarkStart w:id="432" w:name="_Toc8586"/>
      <w:bookmarkStart w:id="433" w:name="_Toc5698"/>
      <w:bookmarkStart w:id="434" w:name="_Toc24662"/>
      <w:bookmarkStart w:id="435" w:name="_Toc2375"/>
      <w:bookmarkStart w:id="436" w:name="_Toc3079"/>
      <w:r>
        <w:rPr>
          <w:rFonts w:hint="eastAsia" w:ascii="宋体" w:hAnsi="宋体"/>
          <w:bCs/>
          <w:i w:val="0"/>
          <w:iCs w:val="0"/>
          <w:sz w:val="24"/>
          <w:highlight w:val="none"/>
        </w:rPr>
        <w:t>1.7.4若服务</w:t>
      </w:r>
      <w:r>
        <w:rPr>
          <w:rFonts w:hint="eastAsia"/>
          <w:bCs/>
          <w:i w:val="0"/>
          <w:iCs w:val="0"/>
          <w:sz w:val="24"/>
          <w:highlight w:val="none"/>
        </w:rPr>
        <w:t>涉及货物的，则货物的：</w:t>
      </w:r>
    </w:p>
    <w:p>
      <w:pPr>
        <w:spacing w:line="560" w:lineRule="exact"/>
        <w:ind w:firstLine="480" w:firstLineChars="200"/>
        <w:rPr>
          <w:rFonts w:ascii="宋体" w:hAnsi="宋体" w:cs="宋体"/>
          <w:i w:val="0"/>
          <w:iCs w:val="0"/>
          <w:sz w:val="24"/>
          <w:highlight w:val="none"/>
          <w:u w:val="single"/>
        </w:rPr>
      </w:pPr>
      <w:r>
        <w:rPr>
          <w:rFonts w:hint="eastAsia" w:ascii="宋体" w:hAnsi="宋体" w:cs="宋体"/>
          <w:i w:val="0"/>
          <w:iCs w:val="0"/>
          <w:sz w:val="24"/>
          <w:highlight w:val="none"/>
        </w:rPr>
        <w:t>1.7.4.1 交付期限：详见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spacing w:line="560" w:lineRule="exact"/>
        <w:ind w:firstLine="480" w:firstLineChars="200"/>
        <w:rPr>
          <w:rFonts w:ascii="宋体" w:hAnsi="宋体" w:cs="宋体"/>
          <w:i w:val="0"/>
          <w:iCs w:val="0"/>
          <w:sz w:val="24"/>
          <w:highlight w:val="none"/>
        </w:rPr>
      </w:pPr>
      <w:r>
        <w:rPr>
          <w:rFonts w:hint="eastAsia" w:ascii="宋体" w:hAnsi="宋体" w:cs="宋体"/>
          <w:i w:val="0"/>
          <w:iCs w:val="0"/>
          <w:sz w:val="24"/>
          <w:highlight w:val="none"/>
        </w:rPr>
        <w:t>1.7.4.2 交付地点：</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spacing w:line="560" w:lineRule="exact"/>
        <w:ind w:firstLine="480" w:firstLineChars="200"/>
        <w:rPr>
          <w:rFonts w:ascii="宋体" w:hAnsi="宋体" w:cs="宋体"/>
          <w:i w:val="0"/>
          <w:iCs w:val="0"/>
          <w:sz w:val="24"/>
          <w:highlight w:val="none"/>
        </w:rPr>
      </w:pPr>
      <w:r>
        <w:rPr>
          <w:rFonts w:hint="eastAsia" w:ascii="宋体" w:hAnsi="宋体" w:cs="宋体"/>
          <w:i w:val="0"/>
          <w:iCs w:val="0"/>
          <w:sz w:val="24"/>
          <w:highlight w:val="none"/>
        </w:rPr>
        <w:t>1.7.4.3 交付方式：</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spacing w:line="560" w:lineRule="exact"/>
        <w:ind w:firstLine="482" w:firstLineChars="200"/>
        <w:outlineLvl w:val="0"/>
        <w:rPr>
          <w:rFonts w:ascii="宋体" w:hAnsi="宋体"/>
          <w:i w:val="0"/>
          <w:iCs w:val="0"/>
          <w:sz w:val="24"/>
          <w:highlight w:val="none"/>
          <w:u w:val="single"/>
        </w:rPr>
      </w:pPr>
      <w:r>
        <w:rPr>
          <w:rFonts w:ascii="宋体" w:hAnsi="宋体"/>
          <w:b/>
          <w:i w:val="0"/>
          <w:iCs w:val="0"/>
          <w:sz w:val="24"/>
          <w:highlight w:val="none"/>
        </w:rPr>
        <w:t>1.</w:t>
      </w:r>
      <w:r>
        <w:rPr>
          <w:rFonts w:hint="eastAsia" w:ascii="宋体" w:hAnsi="宋体"/>
          <w:b/>
          <w:i w:val="0"/>
          <w:iCs w:val="0"/>
          <w:sz w:val="24"/>
          <w:highlight w:val="none"/>
        </w:rPr>
        <w:t>8违约责任</w:t>
      </w:r>
      <w:bookmarkEnd w:id="432"/>
      <w:bookmarkEnd w:id="433"/>
      <w:bookmarkEnd w:id="434"/>
      <w:bookmarkEnd w:id="435"/>
      <w:bookmarkEnd w:id="436"/>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1.</w:t>
      </w:r>
      <w:r>
        <w:rPr>
          <w:rFonts w:hint="eastAsia" w:ascii="宋体" w:hAnsi="宋体"/>
          <w:i w:val="0"/>
          <w:iCs w:val="0"/>
          <w:sz w:val="24"/>
          <w:highlight w:val="none"/>
        </w:rPr>
        <w:t>8</w:t>
      </w:r>
      <w:r>
        <w:rPr>
          <w:rFonts w:ascii="宋体" w:hAnsi="宋体"/>
          <w:i w:val="0"/>
          <w:iCs w:val="0"/>
          <w:sz w:val="24"/>
          <w:highlight w:val="none"/>
        </w:rPr>
        <w:t>.1 除不可抗力外，如果乙方没有按照本合同约定的期限</w:t>
      </w:r>
      <w:r>
        <w:rPr>
          <w:rFonts w:hint="eastAsia" w:ascii="宋体" w:hAnsi="宋体"/>
          <w:i w:val="0"/>
          <w:iCs w:val="0"/>
          <w:sz w:val="24"/>
          <w:highlight w:val="none"/>
        </w:rPr>
        <w:t>、</w:t>
      </w:r>
      <w:r>
        <w:rPr>
          <w:rFonts w:ascii="宋体" w:hAnsi="宋体"/>
          <w:i w:val="0"/>
          <w:iCs w:val="0"/>
          <w:sz w:val="24"/>
          <w:highlight w:val="none"/>
        </w:rPr>
        <w:t>地点和方式</w:t>
      </w:r>
      <w:r>
        <w:rPr>
          <w:rFonts w:hint="eastAsia" w:ascii="宋体" w:hAnsi="宋体"/>
          <w:i w:val="0"/>
          <w:iCs w:val="0"/>
          <w:sz w:val="24"/>
          <w:highlight w:val="none"/>
        </w:rPr>
        <w:t>交付服务成果或者实施服务</w:t>
      </w:r>
      <w:r>
        <w:rPr>
          <w:rFonts w:ascii="宋体" w:hAnsi="宋体"/>
          <w:i w:val="0"/>
          <w:iCs w:val="0"/>
          <w:sz w:val="24"/>
          <w:highlight w:val="none"/>
        </w:rPr>
        <w:t>，那么甲方可要求乙方支付违约金</w:t>
      </w:r>
      <w:r>
        <w:rPr>
          <w:rFonts w:hint="eastAsia" w:ascii="宋体" w:hAnsi="宋体"/>
          <w:i w:val="0"/>
          <w:iCs w:val="0"/>
          <w:sz w:val="24"/>
          <w:highlight w:val="none"/>
        </w:rPr>
        <w:t>，迟延履行</w:t>
      </w:r>
      <w:r>
        <w:rPr>
          <w:rFonts w:ascii="宋体" w:hAnsi="宋体"/>
          <w:i w:val="0"/>
          <w:iCs w:val="0"/>
          <w:sz w:val="24"/>
          <w:highlight w:val="none"/>
        </w:rPr>
        <w:t>违约金按每迟延</w:t>
      </w:r>
      <w:r>
        <w:rPr>
          <w:rFonts w:hint="eastAsia" w:ascii="宋体" w:hAnsi="宋体"/>
          <w:i w:val="0"/>
          <w:iCs w:val="0"/>
          <w:sz w:val="24"/>
          <w:highlight w:val="none"/>
        </w:rPr>
        <w:t>履行</w:t>
      </w:r>
      <w:r>
        <w:rPr>
          <w:rFonts w:ascii="宋体" w:hAnsi="宋体"/>
          <w:i w:val="0"/>
          <w:iCs w:val="0"/>
          <w:sz w:val="24"/>
          <w:highlight w:val="none"/>
        </w:rPr>
        <w:t>一日的应提供而未</w:t>
      </w:r>
      <w:r>
        <w:rPr>
          <w:rFonts w:hint="eastAsia" w:ascii="宋体" w:hAnsi="宋体"/>
          <w:i w:val="0"/>
          <w:iCs w:val="0"/>
          <w:sz w:val="24"/>
          <w:highlight w:val="none"/>
        </w:rPr>
        <w:t>提供</w:t>
      </w:r>
      <w:r>
        <w:rPr>
          <w:rFonts w:ascii="宋体" w:hAnsi="宋体"/>
          <w:i w:val="0"/>
          <w:iCs w:val="0"/>
          <w:sz w:val="24"/>
          <w:highlight w:val="none"/>
        </w:rPr>
        <w:t>服务价格的</w:t>
      </w:r>
      <w:r>
        <w:rPr>
          <w:rFonts w:hint="eastAsia" w:ascii="宋体" w:hAnsi="宋体"/>
          <w:i w:val="0"/>
          <w:iCs w:val="0"/>
          <w:sz w:val="24"/>
          <w:highlight w:val="none"/>
          <w:u w:val="single"/>
        </w:rPr>
        <w:t>0.05</w:t>
      </w:r>
      <w:r>
        <w:rPr>
          <w:rFonts w:ascii="宋体" w:hAnsi="宋体"/>
          <w:i w:val="0"/>
          <w:iCs w:val="0"/>
          <w:sz w:val="24"/>
          <w:highlight w:val="none"/>
          <w:u w:val="single"/>
        </w:rPr>
        <w:t xml:space="preserve"> </w:t>
      </w:r>
      <w:r>
        <w:rPr>
          <w:rFonts w:ascii="宋体" w:hAnsi="宋体"/>
          <w:i w:val="0"/>
          <w:iCs w:val="0"/>
          <w:sz w:val="24"/>
          <w:highlight w:val="none"/>
        </w:rPr>
        <w:t>%计算</w:t>
      </w:r>
      <w:r>
        <w:rPr>
          <w:rFonts w:hint="eastAsia" w:ascii="宋体" w:hAnsi="宋体"/>
          <w:i w:val="0"/>
          <w:iCs w:val="0"/>
          <w:sz w:val="24"/>
          <w:highlight w:val="none"/>
        </w:rPr>
        <w:t>，</w:t>
      </w:r>
      <w:r>
        <w:rPr>
          <w:rFonts w:ascii="宋体" w:hAnsi="宋体"/>
          <w:i w:val="0"/>
          <w:iCs w:val="0"/>
          <w:sz w:val="24"/>
          <w:highlight w:val="none"/>
        </w:rPr>
        <w:t>最高限额为</w:t>
      </w:r>
      <w:r>
        <w:rPr>
          <w:rFonts w:hint="eastAsia" w:ascii="宋体" w:hAnsi="宋体"/>
          <w:i w:val="0"/>
          <w:iCs w:val="0"/>
          <w:sz w:val="24"/>
          <w:highlight w:val="none"/>
        </w:rPr>
        <w:t>本</w:t>
      </w:r>
      <w:r>
        <w:rPr>
          <w:rFonts w:ascii="宋体" w:hAnsi="宋体"/>
          <w:i w:val="0"/>
          <w:iCs w:val="0"/>
          <w:sz w:val="24"/>
          <w:highlight w:val="none"/>
        </w:rPr>
        <w:t>合同总价的</w:t>
      </w:r>
      <w:r>
        <w:rPr>
          <w:rFonts w:ascii="宋体" w:hAnsi="宋体"/>
          <w:i w:val="0"/>
          <w:iCs w:val="0"/>
          <w:sz w:val="24"/>
          <w:highlight w:val="none"/>
          <w:u w:val="single"/>
        </w:rPr>
        <w:t xml:space="preserve">  20   </w:t>
      </w:r>
      <w:r>
        <w:rPr>
          <w:rFonts w:ascii="宋体" w:hAnsi="宋体"/>
          <w:i w:val="0"/>
          <w:iCs w:val="0"/>
          <w:sz w:val="24"/>
          <w:highlight w:val="none"/>
        </w:rPr>
        <w:t>%</w:t>
      </w:r>
      <w:r>
        <w:rPr>
          <w:rFonts w:hint="eastAsia" w:ascii="宋体" w:hAnsi="宋体"/>
          <w:i w:val="0"/>
          <w:iCs w:val="0"/>
          <w:sz w:val="24"/>
          <w:highlight w:val="none"/>
        </w:rPr>
        <w:t>；</w:t>
      </w:r>
      <w:r>
        <w:rPr>
          <w:rFonts w:ascii="宋体" w:hAnsi="宋体"/>
          <w:i w:val="0"/>
          <w:iCs w:val="0"/>
          <w:sz w:val="24"/>
          <w:highlight w:val="none"/>
        </w:rPr>
        <w:t>迟延</w:t>
      </w:r>
      <w:r>
        <w:rPr>
          <w:rFonts w:hint="eastAsia" w:ascii="宋体" w:hAnsi="宋体"/>
          <w:i w:val="0"/>
          <w:iCs w:val="0"/>
          <w:sz w:val="24"/>
          <w:highlight w:val="none"/>
        </w:rPr>
        <w:t>履行</w:t>
      </w:r>
      <w:r>
        <w:rPr>
          <w:rFonts w:ascii="宋体" w:hAnsi="宋体"/>
          <w:i w:val="0"/>
          <w:iCs w:val="0"/>
          <w:sz w:val="24"/>
          <w:highlight w:val="none"/>
        </w:rPr>
        <w:t>的违约金计算数额达到前述最高限额之日起</w:t>
      </w:r>
      <w:r>
        <w:rPr>
          <w:rFonts w:hint="eastAsia" w:ascii="宋体" w:hAnsi="宋体"/>
          <w:i w:val="0"/>
          <w:iCs w:val="0"/>
          <w:sz w:val="24"/>
          <w:highlight w:val="none"/>
        </w:rPr>
        <w:t>，</w:t>
      </w:r>
      <w:r>
        <w:rPr>
          <w:rFonts w:ascii="宋体" w:hAnsi="宋体"/>
          <w:i w:val="0"/>
          <w:iCs w:val="0"/>
          <w:sz w:val="24"/>
          <w:highlight w:val="none"/>
        </w:rPr>
        <w:t>甲方有权在要求乙方支付违约金的同时</w:t>
      </w:r>
      <w:r>
        <w:rPr>
          <w:rFonts w:hint="eastAsia" w:ascii="宋体" w:hAnsi="宋体"/>
          <w:i w:val="0"/>
          <w:iCs w:val="0"/>
          <w:sz w:val="24"/>
          <w:highlight w:val="none"/>
        </w:rPr>
        <w:t>，书面通知乙方</w:t>
      </w:r>
      <w:r>
        <w:rPr>
          <w:rFonts w:ascii="宋体" w:hAnsi="宋体"/>
          <w:i w:val="0"/>
          <w:iCs w:val="0"/>
          <w:sz w:val="24"/>
          <w:highlight w:val="none"/>
        </w:rPr>
        <w:t>解除本合同</w:t>
      </w:r>
      <w:r>
        <w:rPr>
          <w:rFonts w:hint="eastAsia" w:ascii="宋体" w:hAnsi="宋体"/>
          <w:i w:val="0"/>
          <w:iCs w:val="0"/>
          <w:sz w:val="24"/>
          <w:highlight w:val="none"/>
        </w:rPr>
        <w:t>；</w:t>
      </w:r>
    </w:p>
    <w:p>
      <w:pPr>
        <w:pStyle w:val="5"/>
        <w:ind w:left="0" w:firstLine="480" w:firstLineChars="200"/>
        <w:rPr>
          <w:rFonts w:ascii="宋体" w:hAnsi="宋体" w:eastAsia="宋体" w:cs="宋体"/>
          <w:b w:val="0"/>
          <w:bCs w:val="0"/>
          <w:i w:val="0"/>
          <w:iCs w:val="0"/>
          <w:sz w:val="24"/>
          <w:szCs w:val="24"/>
          <w:highlight w:val="none"/>
          <w:lang w:val="en-US"/>
        </w:rPr>
      </w:pPr>
      <w:r>
        <w:rPr>
          <w:rFonts w:hint="eastAsia" w:ascii="宋体" w:hAnsi="宋体" w:eastAsia="宋体" w:cs="宋体"/>
          <w:b w:val="0"/>
          <w:bCs w:val="0"/>
          <w:i w:val="0"/>
          <w:iCs w:val="0"/>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i w:val="0"/>
          <w:iCs w:val="0"/>
          <w:sz w:val="24"/>
          <w:szCs w:val="24"/>
          <w:highlight w:val="none"/>
          <w:u w:val="single"/>
          <w:lang w:val="en-US"/>
        </w:rPr>
        <w:t xml:space="preserve">  0.0</w:t>
      </w:r>
      <w:r>
        <w:rPr>
          <w:rFonts w:hint="eastAsia" w:ascii="宋体" w:hAnsi="宋体" w:eastAsia="宋体" w:cs="宋体"/>
          <w:b w:val="0"/>
          <w:bCs w:val="0"/>
          <w:i w:val="0"/>
          <w:iCs w:val="0"/>
          <w:sz w:val="24"/>
          <w:szCs w:val="24"/>
          <w:highlight w:val="none"/>
          <w:lang w:val="en-US"/>
        </w:rPr>
        <w:t xml:space="preserve">5（可根据情况修改） </w:t>
      </w:r>
      <w:r>
        <w:rPr>
          <w:rFonts w:hint="eastAsia" w:ascii="宋体" w:hAnsi="宋体" w:eastAsia="宋体" w:cs="宋体"/>
          <w:b w:val="0"/>
          <w:bCs w:val="0"/>
          <w:i w:val="0"/>
          <w:iCs w:val="0"/>
          <w:sz w:val="24"/>
          <w:szCs w:val="24"/>
          <w:highlight w:val="none"/>
          <w:u w:val="single"/>
          <w:lang w:val="en-US"/>
        </w:rPr>
        <w:t xml:space="preserve">  </w:t>
      </w:r>
      <w:r>
        <w:rPr>
          <w:rFonts w:hint="eastAsia" w:ascii="宋体" w:hAnsi="宋体" w:eastAsia="宋体" w:cs="宋体"/>
          <w:b w:val="0"/>
          <w:bCs w:val="0"/>
          <w:i w:val="0"/>
          <w:iCs w:val="0"/>
          <w:sz w:val="24"/>
          <w:szCs w:val="24"/>
          <w:highlight w:val="none"/>
          <w:lang w:val="en-US"/>
        </w:rPr>
        <w:t>%计算，最高限额为本合同总价的</w:t>
      </w:r>
      <w:r>
        <w:rPr>
          <w:rFonts w:hint="eastAsia" w:ascii="宋体" w:hAnsi="宋体" w:eastAsia="宋体" w:cs="宋体"/>
          <w:b w:val="0"/>
          <w:bCs w:val="0"/>
          <w:i w:val="0"/>
          <w:iCs w:val="0"/>
          <w:sz w:val="24"/>
          <w:szCs w:val="24"/>
          <w:highlight w:val="none"/>
          <w:u w:val="single"/>
          <w:lang w:val="en-US"/>
        </w:rPr>
        <w:t xml:space="preserve">  20  </w:t>
      </w:r>
      <w:r>
        <w:rPr>
          <w:rFonts w:hint="eastAsia" w:ascii="宋体" w:hAnsi="宋体" w:eastAsia="宋体" w:cs="宋体"/>
          <w:b w:val="0"/>
          <w:bCs w:val="0"/>
          <w:i w:val="0"/>
          <w:iCs w:val="0"/>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1.</w:t>
      </w:r>
      <w:r>
        <w:rPr>
          <w:rFonts w:hint="eastAsia" w:ascii="宋体" w:hAnsi="宋体"/>
          <w:i w:val="0"/>
          <w:iCs w:val="0"/>
          <w:sz w:val="24"/>
          <w:highlight w:val="none"/>
        </w:rPr>
        <w:t>8</w:t>
      </w:r>
      <w:r>
        <w:rPr>
          <w:rFonts w:ascii="宋体" w:hAnsi="宋体"/>
          <w:i w:val="0"/>
          <w:iCs w:val="0"/>
          <w:sz w:val="24"/>
          <w:highlight w:val="none"/>
        </w:rPr>
        <w:t>.</w:t>
      </w:r>
      <w:r>
        <w:rPr>
          <w:rFonts w:hint="eastAsia" w:ascii="宋体" w:hAnsi="宋体"/>
          <w:i w:val="0"/>
          <w:iCs w:val="0"/>
          <w:sz w:val="24"/>
          <w:highlight w:val="none"/>
        </w:rPr>
        <w:t>3</w:t>
      </w:r>
      <w:r>
        <w:rPr>
          <w:rFonts w:hint="eastAsia" w:ascii="宋体" w:hAnsi="宋体" w:cs="宋体"/>
          <w:i w:val="0"/>
          <w:iCs w:val="0"/>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i w:val="0"/>
          <w:iCs w:val="0"/>
          <w:sz w:val="24"/>
          <w:highlight w:val="none"/>
          <w:u w:val="single"/>
        </w:rPr>
        <w:t xml:space="preserve">   0.05   </w:t>
      </w:r>
      <w:r>
        <w:rPr>
          <w:rFonts w:hint="eastAsia" w:ascii="宋体" w:hAnsi="宋体" w:cs="宋体"/>
          <w:i w:val="0"/>
          <w:iCs w:val="0"/>
          <w:sz w:val="24"/>
          <w:highlight w:val="none"/>
        </w:rPr>
        <w:t>%计算，最高限额为本合同总价的</w:t>
      </w:r>
      <w:r>
        <w:rPr>
          <w:rFonts w:hint="eastAsia" w:ascii="宋体" w:hAnsi="宋体" w:cs="宋体"/>
          <w:i w:val="0"/>
          <w:iCs w:val="0"/>
          <w:sz w:val="24"/>
          <w:highlight w:val="none"/>
          <w:u w:val="single"/>
        </w:rPr>
        <w:t xml:space="preserve">   20</w:t>
      </w:r>
      <w:r>
        <w:rPr>
          <w:rFonts w:hint="eastAsia" w:ascii="宋体" w:hAnsi="宋体" w:cs="宋体"/>
          <w:i w:val="0"/>
          <w:iCs w:val="0"/>
          <w:kern w:val="0"/>
          <w:sz w:val="24"/>
          <w:highlight w:val="none"/>
          <w:u w:val="single"/>
        </w:rPr>
        <w:t>（可根据情况修改）</w:t>
      </w:r>
      <w:r>
        <w:rPr>
          <w:rFonts w:hint="eastAsia" w:ascii="宋体" w:hAnsi="宋体" w:cs="宋体"/>
          <w:i w:val="0"/>
          <w:iCs w:val="0"/>
          <w:sz w:val="24"/>
          <w:highlight w:val="none"/>
          <w:u w:val="single"/>
        </w:rPr>
        <w:t xml:space="preserve">   </w:t>
      </w:r>
      <w:r>
        <w:rPr>
          <w:rFonts w:hint="eastAsia" w:ascii="宋体" w:hAnsi="宋体" w:cs="宋体"/>
          <w:i w:val="0"/>
          <w:iCs w:val="0"/>
          <w:sz w:val="24"/>
          <w:highlight w:val="none"/>
        </w:rPr>
        <w:t>%；迟延付款的违约金计算数额达到前述最高限额之日起，乙方有权在要求甲方支付违约金的同时，书面通知甲方解除本合同</w:t>
      </w:r>
      <w:r>
        <w:rPr>
          <w:rFonts w:hint="eastAsia" w:ascii="宋体" w:hAnsi="宋体"/>
          <w:i w:val="0"/>
          <w:iCs w:val="0"/>
          <w:sz w:val="24"/>
          <w:highlight w:val="none"/>
        </w:rPr>
        <w:t>；</w:t>
      </w:r>
    </w:p>
    <w:p>
      <w:pPr>
        <w:spacing w:line="560" w:lineRule="exact"/>
        <w:ind w:firstLine="480" w:firstLineChars="200"/>
        <w:rPr>
          <w:rFonts w:ascii="宋体" w:hAnsi="宋体" w:cs="宋体"/>
          <w:i w:val="0"/>
          <w:iCs w:val="0"/>
          <w:sz w:val="24"/>
          <w:highlight w:val="none"/>
        </w:rPr>
      </w:pPr>
      <w:bookmarkStart w:id="437" w:name="_Toc26807"/>
      <w:bookmarkStart w:id="438" w:name="_Toc32454"/>
      <w:bookmarkStart w:id="439" w:name="_Toc18683"/>
      <w:bookmarkStart w:id="440" w:name="_Toc9497"/>
      <w:bookmarkStart w:id="441" w:name="_Toc30329"/>
      <w:r>
        <w:rPr>
          <w:rFonts w:hint="eastAsia" w:ascii="宋体" w:hAnsi="宋体" w:cs="宋体"/>
          <w:i w:val="0"/>
          <w:iCs w:val="0"/>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i w:val="0"/>
          <w:iCs w:val="0"/>
          <w:sz w:val="24"/>
          <w:highlight w:val="none"/>
        </w:rPr>
      </w:pPr>
      <w:r>
        <w:rPr>
          <w:rFonts w:hint="eastAsia" w:ascii="宋体" w:hAnsi="宋体" w:cs="宋体"/>
          <w:i w:val="0"/>
          <w:iCs w:val="0"/>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i w:val="0"/>
          <w:iCs w:val="0"/>
          <w:sz w:val="24"/>
          <w:highlight w:val="none"/>
        </w:rPr>
      </w:pPr>
      <w:r>
        <w:rPr>
          <w:rFonts w:hint="eastAsia" w:ascii="宋体" w:hAnsi="宋体" w:cs="宋体"/>
          <w:i w:val="0"/>
          <w:iCs w:val="0"/>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i w:val="0"/>
          <w:iCs w:val="0"/>
          <w:highlight w:val="none"/>
        </w:rPr>
      </w:pPr>
      <w:r>
        <w:rPr>
          <w:rFonts w:hint="eastAsia" w:ascii="宋体" w:hAnsi="宋体" w:cs="宋体"/>
          <w:i w:val="0"/>
          <w:iCs w:val="0"/>
          <w:sz w:val="24"/>
          <w:highlight w:val="none"/>
        </w:rPr>
        <w:t>1.8.7违约责任</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另有约定的，从其约定。</w:t>
      </w:r>
    </w:p>
    <w:bookmarkEnd w:id="437"/>
    <w:bookmarkEnd w:id="438"/>
    <w:bookmarkEnd w:id="439"/>
    <w:bookmarkEnd w:id="440"/>
    <w:bookmarkEnd w:id="441"/>
    <w:p>
      <w:pPr>
        <w:spacing w:line="560" w:lineRule="exact"/>
        <w:ind w:firstLine="482" w:firstLineChars="200"/>
        <w:outlineLvl w:val="0"/>
        <w:rPr>
          <w:rFonts w:ascii="宋体" w:hAnsi="宋体" w:cs="宋体"/>
          <w:b/>
          <w:i w:val="0"/>
          <w:iCs w:val="0"/>
          <w:sz w:val="24"/>
          <w:highlight w:val="none"/>
        </w:rPr>
      </w:pPr>
      <w:bookmarkStart w:id="442" w:name="_Toc16021"/>
      <w:bookmarkStart w:id="443" w:name="_Toc15583"/>
      <w:bookmarkStart w:id="444" w:name="_Toc28375"/>
      <w:r>
        <w:rPr>
          <w:rFonts w:hint="eastAsia" w:ascii="宋体" w:hAnsi="宋体" w:cs="宋体"/>
          <w:b/>
          <w:i w:val="0"/>
          <w:iCs w:val="0"/>
          <w:sz w:val="24"/>
          <w:highlight w:val="none"/>
        </w:rPr>
        <w:t>1.9合同争议的解决</w:t>
      </w:r>
      <w:bookmarkEnd w:id="442"/>
      <w:bookmarkEnd w:id="443"/>
      <w:bookmarkEnd w:id="444"/>
    </w:p>
    <w:p>
      <w:pPr>
        <w:spacing w:line="560" w:lineRule="exact"/>
        <w:ind w:left="-61" w:leftChars="-29" w:right="-420" w:rightChars="-200" w:firstLine="240" w:firstLineChars="100"/>
        <w:rPr>
          <w:rFonts w:ascii="宋体" w:hAnsi="宋体" w:cs="宋体"/>
          <w:i w:val="0"/>
          <w:iCs w:val="0"/>
          <w:sz w:val="24"/>
          <w:highlight w:val="none"/>
        </w:rPr>
      </w:pPr>
      <w:r>
        <w:rPr>
          <w:rFonts w:hint="eastAsia" w:ascii="宋体" w:hAnsi="宋体" w:cs="宋体"/>
          <w:i w:val="0"/>
          <w:iCs w:val="0"/>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val="0"/>
          <w:iCs w:val="0"/>
          <w:sz w:val="24"/>
          <w:highlight w:val="none"/>
          <w:u w:val="single"/>
        </w:rPr>
        <w:t xml:space="preserve">      </w:t>
      </w:r>
      <w:r>
        <w:rPr>
          <w:rFonts w:hint="eastAsia" w:ascii="宋体" w:hAnsi="宋体" w:cs="宋体"/>
          <w:i w:val="0"/>
          <w:iCs w:val="0"/>
          <w:sz w:val="24"/>
          <w:highlight w:val="none"/>
        </w:rPr>
        <w:t>条款规定的方式解决：</w:t>
      </w:r>
    </w:p>
    <w:p>
      <w:pPr>
        <w:spacing w:line="560" w:lineRule="exact"/>
        <w:ind w:left="-420" w:leftChars="-200" w:right="-420" w:rightChars="-200" w:firstLine="600" w:firstLineChars="250"/>
        <w:rPr>
          <w:rFonts w:ascii="宋体" w:hAnsi="宋体" w:cs="宋体"/>
          <w:i w:val="0"/>
          <w:iCs w:val="0"/>
          <w:sz w:val="24"/>
          <w:highlight w:val="none"/>
        </w:rPr>
      </w:pPr>
      <w:r>
        <w:rPr>
          <w:rFonts w:hint="eastAsia" w:ascii="宋体" w:hAnsi="宋体" w:cs="宋体"/>
          <w:i w:val="0"/>
          <w:iCs w:val="0"/>
          <w:sz w:val="24"/>
          <w:highlight w:val="none"/>
        </w:rPr>
        <w:t>1.9.1 将争议提交</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i w:val="0"/>
          <w:iCs w:val="0"/>
          <w:sz w:val="24"/>
          <w:highlight w:val="none"/>
        </w:rPr>
      </w:pPr>
      <w:r>
        <w:rPr>
          <w:rFonts w:hint="eastAsia" w:ascii="宋体" w:hAnsi="宋体" w:cs="宋体"/>
          <w:i w:val="0"/>
          <w:iCs w:val="0"/>
          <w:sz w:val="24"/>
          <w:highlight w:val="none"/>
        </w:rPr>
        <w:t>1.9.2 向</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人民法院起诉。</w:t>
      </w:r>
    </w:p>
    <w:p>
      <w:pPr>
        <w:spacing w:line="560" w:lineRule="exact"/>
        <w:ind w:firstLine="482" w:firstLineChars="200"/>
        <w:outlineLvl w:val="0"/>
        <w:rPr>
          <w:rFonts w:ascii="宋体" w:hAnsi="宋体" w:cs="宋体"/>
          <w:b/>
          <w:i w:val="0"/>
          <w:iCs w:val="0"/>
          <w:sz w:val="24"/>
          <w:highlight w:val="none"/>
        </w:rPr>
      </w:pPr>
      <w:bookmarkStart w:id="445" w:name="_Toc11173"/>
      <w:bookmarkStart w:id="446" w:name="_Toc15322"/>
      <w:bookmarkStart w:id="447" w:name="_Toc7245"/>
      <w:r>
        <w:rPr>
          <w:rFonts w:hint="eastAsia" w:ascii="宋体" w:hAnsi="宋体" w:cs="宋体"/>
          <w:b/>
          <w:i w:val="0"/>
          <w:iCs w:val="0"/>
          <w:sz w:val="24"/>
          <w:highlight w:val="none"/>
        </w:rPr>
        <w:t>2.0 合同生效</w:t>
      </w:r>
      <w:bookmarkEnd w:id="445"/>
      <w:bookmarkEnd w:id="446"/>
      <w:bookmarkEnd w:id="447"/>
    </w:p>
    <w:p>
      <w:pPr>
        <w:spacing w:line="560" w:lineRule="exact"/>
        <w:ind w:firstLine="480" w:firstLineChars="200"/>
        <w:rPr>
          <w:rFonts w:ascii="宋体" w:hAnsi="宋体" w:cs="宋体"/>
          <w:b/>
          <w:i w:val="0"/>
          <w:iCs w:val="0"/>
          <w:sz w:val="24"/>
          <w:highlight w:val="none"/>
        </w:rPr>
      </w:pPr>
      <w:r>
        <w:rPr>
          <w:rFonts w:hint="eastAsia" w:ascii="宋体" w:hAnsi="宋体" w:cs="宋体"/>
          <w:i w:val="0"/>
          <w:iCs w:val="0"/>
          <w:sz w:val="24"/>
          <w:highlight w:val="none"/>
        </w:rPr>
        <w:t>本合同自双方当事人盖章签字时生效。</w:t>
      </w:r>
    </w:p>
    <w:p>
      <w:pPr>
        <w:autoSpaceDE w:val="0"/>
        <w:autoSpaceDN w:val="0"/>
        <w:spacing w:line="560" w:lineRule="exact"/>
        <w:rPr>
          <w:rFonts w:ascii="宋体" w:hAnsi="宋体"/>
          <w:i w:val="0"/>
          <w:iCs w:val="0"/>
          <w:sz w:val="24"/>
          <w:highlight w:val="none"/>
          <w:lang w:val="zh-CN"/>
        </w:rPr>
      </w:pPr>
      <w:r>
        <w:rPr>
          <w:rFonts w:hint="eastAsia" w:ascii="宋体" w:hAnsi="宋体"/>
          <w:b/>
          <w:i w:val="0"/>
          <w:iCs w:val="0"/>
          <w:sz w:val="24"/>
          <w:highlight w:val="none"/>
          <w:lang w:val="zh-CN"/>
        </w:rPr>
        <w:t>甲方</w:t>
      </w:r>
      <w:r>
        <w:rPr>
          <w:rFonts w:hint="eastAsia" w:ascii="宋体" w:hAnsi="宋体"/>
          <w:i w:val="0"/>
          <w:iCs w:val="0"/>
          <w:sz w:val="24"/>
          <w:highlight w:val="none"/>
          <w:lang w:val="zh-CN"/>
        </w:rPr>
        <w:t>：</w:t>
      </w:r>
      <w:r>
        <w:rPr>
          <w:rFonts w:ascii="宋体" w:hAnsi="宋体"/>
          <w:i w:val="0"/>
          <w:iCs w:val="0"/>
          <w:sz w:val="24"/>
          <w:highlight w:val="none"/>
          <w:lang w:val="zh-CN"/>
        </w:rPr>
        <w:t xml:space="preserve">                             </w:t>
      </w:r>
      <w:r>
        <w:rPr>
          <w:rFonts w:ascii="宋体" w:hAnsi="宋体"/>
          <w:b/>
          <w:i w:val="0"/>
          <w:iCs w:val="0"/>
          <w:sz w:val="24"/>
          <w:highlight w:val="none"/>
          <w:lang w:val="zh-CN"/>
        </w:rPr>
        <w:t xml:space="preserve">      乙方</w:t>
      </w:r>
      <w:r>
        <w:rPr>
          <w:rFonts w:hint="eastAsia" w:ascii="宋体" w:hAnsi="宋体"/>
          <w:i w:val="0"/>
          <w:iCs w:val="0"/>
          <w:sz w:val="24"/>
          <w:highlight w:val="none"/>
          <w:lang w:val="zh-CN"/>
        </w:rPr>
        <w:t>：</w:t>
      </w:r>
    </w:p>
    <w:p>
      <w:pPr>
        <w:autoSpaceDE w:val="0"/>
        <w:autoSpaceDN w:val="0"/>
        <w:spacing w:line="560" w:lineRule="exact"/>
        <w:rPr>
          <w:rFonts w:ascii="宋体" w:hAnsi="宋体"/>
          <w:i w:val="0"/>
          <w:iCs w:val="0"/>
          <w:sz w:val="24"/>
          <w:highlight w:val="none"/>
          <w:lang w:val="zh-CN"/>
        </w:rPr>
      </w:pPr>
      <w:r>
        <w:rPr>
          <w:rFonts w:hint="eastAsia" w:ascii="宋体" w:hAnsi="宋体"/>
          <w:i w:val="0"/>
          <w:iCs w:val="0"/>
          <w:sz w:val="24"/>
          <w:highlight w:val="none"/>
          <w:lang w:val="zh-CN"/>
        </w:rPr>
        <w:t>统一社会信用代码：</w:t>
      </w:r>
      <w:r>
        <w:rPr>
          <w:rFonts w:ascii="宋体" w:hAnsi="宋体"/>
          <w:i w:val="0"/>
          <w:iCs w:val="0"/>
          <w:sz w:val="24"/>
          <w:highlight w:val="none"/>
          <w:lang w:val="zh-CN"/>
        </w:rPr>
        <w:t xml:space="preserve">                        </w:t>
      </w:r>
      <w:r>
        <w:rPr>
          <w:rFonts w:hint="eastAsia" w:ascii="宋体" w:hAnsi="宋体"/>
          <w:i w:val="0"/>
          <w:iCs w:val="0"/>
          <w:sz w:val="24"/>
          <w:highlight w:val="none"/>
          <w:lang w:val="zh-CN"/>
        </w:rPr>
        <w:t>统一社会信用代码或身份证号码：</w:t>
      </w:r>
    </w:p>
    <w:p>
      <w:pPr>
        <w:autoSpaceDE w:val="0"/>
        <w:autoSpaceDN w:val="0"/>
        <w:spacing w:line="560" w:lineRule="exact"/>
        <w:rPr>
          <w:rFonts w:ascii="宋体" w:hAnsi="宋体"/>
          <w:i w:val="0"/>
          <w:iCs w:val="0"/>
          <w:sz w:val="24"/>
          <w:highlight w:val="none"/>
          <w:lang w:val="zh-CN"/>
        </w:rPr>
      </w:pPr>
      <w:r>
        <w:rPr>
          <w:rFonts w:hint="eastAsia" w:ascii="宋体" w:hAnsi="宋体"/>
          <w:i w:val="0"/>
          <w:iCs w:val="0"/>
          <w:sz w:val="24"/>
          <w:highlight w:val="none"/>
          <w:lang w:val="zh-CN"/>
        </w:rPr>
        <w:t>住所：</w:t>
      </w:r>
      <w:r>
        <w:rPr>
          <w:rFonts w:ascii="宋体" w:hAnsi="宋体"/>
          <w:i w:val="0"/>
          <w:iCs w:val="0"/>
          <w:sz w:val="24"/>
          <w:highlight w:val="none"/>
          <w:lang w:val="zh-CN"/>
        </w:rPr>
        <w:t xml:space="preserve">                                   </w:t>
      </w:r>
      <w:r>
        <w:rPr>
          <w:rFonts w:hint="eastAsia" w:ascii="宋体" w:hAnsi="宋体"/>
          <w:i w:val="0"/>
          <w:iCs w:val="0"/>
          <w:sz w:val="24"/>
          <w:highlight w:val="none"/>
          <w:lang w:val="zh-CN"/>
        </w:rPr>
        <w:t>住所：</w:t>
      </w:r>
    </w:p>
    <w:p>
      <w:pPr>
        <w:autoSpaceDE w:val="0"/>
        <w:autoSpaceDN w:val="0"/>
        <w:spacing w:line="560" w:lineRule="exact"/>
        <w:rPr>
          <w:rFonts w:ascii="宋体" w:hAnsi="宋体"/>
          <w:i w:val="0"/>
          <w:iCs w:val="0"/>
          <w:sz w:val="24"/>
          <w:highlight w:val="none"/>
          <w:lang w:val="zh-CN"/>
        </w:rPr>
      </w:pPr>
      <w:r>
        <w:rPr>
          <w:rFonts w:hint="eastAsia" w:ascii="宋体" w:hAnsi="宋体"/>
          <w:i w:val="0"/>
          <w:iCs w:val="0"/>
          <w:sz w:val="24"/>
          <w:highlight w:val="none"/>
          <w:lang w:val="zh-CN"/>
        </w:rPr>
        <w:t>法定代表人或</w:t>
      </w:r>
      <w:r>
        <w:rPr>
          <w:rFonts w:ascii="宋体" w:hAnsi="宋体"/>
          <w:i w:val="0"/>
          <w:iCs w:val="0"/>
          <w:sz w:val="24"/>
          <w:highlight w:val="none"/>
          <w:lang w:val="zh-CN"/>
        </w:rPr>
        <w:t xml:space="preserve">                             </w:t>
      </w:r>
      <w:r>
        <w:rPr>
          <w:rFonts w:hint="eastAsia" w:ascii="宋体" w:hAnsi="宋体"/>
          <w:i w:val="0"/>
          <w:iCs w:val="0"/>
          <w:sz w:val="24"/>
          <w:highlight w:val="none"/>
          <w:lang w:val="zh-CN"/>
        </w:rPr>
        <w:t>法定代表人或</w:t>
      </w:r>
    </w:p>
    <w:p>
      <w:pPr>
        <w:autoSpaceDE w:val="0"/>
        <w:autoSpaceDN w:val="0"/>
        <w:spacing w:line="560" w:lineRule="exact"/>
        <w:rPr>
          <w:rFonts w:ascii="宋体" w:hAnsi="宋体"/>
          <w:i w:val="0"/>
          <w:iCs w:val="0"/>
          <w:sz w:val="24"/>
          <w:highlight w:val="none"/>
          <w:lang w:val="zh-CN"/>
        </w:rPr>
      </w:pPr>
      <w:r>
        <w:rPr>
          <w:rFonts w:hint="eastAsia" w:ascii="宋体" w:hAnsi="宋体"/>
          <w:i w:val="0"/>
          <w:iCs w:val="0"/>
          <w:sz w:val="24"/>
          <w:highlight w:val="none"/>
          <w:lang w:val="zh-CN"/>
        </w:rPr>
        <w:t>授权代表（签字）：</w:t>
      </w:r>
      <w:r>
        <w:rPr>
          <w:rFonts w:ascii="宋体" w:hAnsi="宋体"/>
          <w:i w:val="0"/>
          <w:iCs w:val="0"/>
          <w:sz w:val="24"/>
          <w:highlight w:val="none"/>
          <w:lang w:val="zh-CN"/>
        </w:rPr>
        <w:t xml:space="preserve">                       授权代表（签字）: </w:t>
      </w:r>
    </w:p>
    <w:p>
      <w:pPr>
        <w:autoSpaceDE w:val="0"/>
        <w:autoSpaceDN w:val="0"/>
        <w:spacing w:line="560" w:lineRule="exact"/>
        <w:rPr>
          <w:rFonts w:ascii="宋体" w:hAnsi="宋体"/>
          <w:i w:val="0"/>
          <w:iCs w:val="0"/>
          <w:sz w:val="24"/>
          <w:highlight w:val="none"/>
          <w:lang w:val="zh-CN"/>
        </w:rPr>
      </w:pPr>
      <w:r>
        <w:rPr>
          <w:rFonts w:hint="eastAsia" w:ascii="宋体" w:hAnsi="宋体"/>
          <w:i w:val="0"/>
          <w:iCs w:val="0"/>
          <w:sz w:val="24"/>
          <w:highlight w:val="none"/>
          <w:lang w:val="zh-CN"/>
        </w:rPr>
        <w:t>联系人：</w:t>
      </w:r>
      <w:r>
        <w:rPr>
          <w:rFonts w:ascii="宋体" w:hAnsi="宋体"/>
          <w:i w:val="0"/>
          <w:iCs w:val="0"/>
          <w:sz w:val="24"/>
          <w:highlight w:val="none"/>
          <w:lang w:val="zh-CN"/>
        </w:rPr>
        <w:t xml:space="preserve">                                 </w:t>
      </w:r>
      <w:r>
        <w:rPr>
          <w:rFonts w:hint="eastAsia" w:ascii="宋体" w:hAnsi="宋体"/>
          <w:i w:val="0"/>
          <w:iCs w:val="0"/>
          <w:sz w:val="24"/>
          <w:highlight w:val="none"/>
          <w:lang w:val="zh-CN"/>
        </w:rPr>
        <w:t>联系人：</w:t>
      </w:r>
    </w:p>
    <w:p>
      <w:pPr>
        <w:autoSpaceDE w:val="0"/>
        <w:autoSpaceDN w:val="0"/>
        <w:spacing w:line="560" w:lineRule="exact"/>
        <w:rPr>
          <w:rFonts w:ascii="宋体" w:hAnsi="宋体"/>
          <w:i w:val="0"/>
          <w:iCs w:val="0"/>
          <w:sz w:val="24"/>
          <w:highlight w:val="none"/>
          <w:lang w:val="zh-CN"/>
        </w:rPr>
      </w:pPr>
      <w:r>
        <w:rPr>
          <w:rFonts w:hint="eastAsia" w:ascii="宋体" w:hAnsi="宋体"/>
          <w:i w:val="0"/>
          <w:iCs w:val="0"/>
          <w:sz w:val="24"/>
          <w:highlight w:val="none"/>
          <w:lang w:val="zh-CN"/>
        </w:rPr>
        <w:t>约定送达地址：</w:t>
      </w:r>
      <w:r>
        <w:rPr>
          <w:rFonts w:ascii="宋体" w:hAnsi="宋体"/>
          <w:i w:val="0"/>
          <w:iCs w:val="0"/>
          <w:sz w:val="24"/>
          <w:highlight w:val="none"/>
          <w:lang w:val="zh-CN"/>
        </w:rPr>
        <w:t xml:space="preserve">                           </w:t>
      </w:r>
      <w:r>
        <w:rPr>
          <w:rFonts w:hint="eastAsia" w:ascii="宋体" w:hAnsi="宋体"/>
          <w:i w:val="0"/>
          <w:iCs w:val="0"/>
          <w:sz w:val="24"/>
          <w:highlight w:val="none"/>
          <w:lang w:val="zh-CN"/>
        </w:rPr>
        <w:t>约定送达地址：</w:t>
      </w:r>
    </w:p>
    <w:p>
      <w:pPr>
        <w:autoSpaceDE w:val="0"/>
        <w:autoSpaceDN w:val="0"/>
        <w:spacing w:line="560" w:lineRule="exact"/>
        <w:rPr>
          <w:rFonts w:ascii="宋体" w:hAnsi="宋体"/>
          <w:i w:val="0"/>
          <w:iCs w:val="0"/>
          <w:sz w:val="24"/>
          <w:highlight w:val="none"/>
          <w:lang w:val="zh-CN"/>
        </w:rPr>
      </w:pPr>
      <w:r>
        <w:rPr>
          <w:rFonts w:hint="eastAsia" w:ascii="宋体" w:hAnsi="宋体"/>
          <w:i w:val="0"/>
          <w:iCs w:val="0"/>
          <w:sz w:val="24"/>
          <w:highlight w:val="none"/>
          <w:lang w:val="zh-CN"/>
        </w:rPr>
        <w:t>邮政编码：</w:t>
      </w:r>
      <w:r>
        <w:rPr>
          <w:rFonts w:ascii="宋体" w:hAnsi="宋体"/>
          <w:i w:val="0"/>
          <w:iCs w:val="0"/>
          <w:sz w:val="24"/>
          <w:highlight w:val="none"/>
          <w:lang w:val="zh-CN"/>
        </w:rPr>
        <w:t xml:space="preserve">                               </w:t>
      </w:r>
      <w:r>
        <w:rPr>
          <w:rFonts w:hint="eastAsia" w:ascii="宋体" w:hAnsi="宋体"/>
          <w:i w:val="0"/>
          <w:iCs w:val="0"/>
          <w:sz w:val="24"/>
          <w:highlight w:val="none"/>
          <w:lang w:val="zh-CN"/>
        </w:rPr>
        <w:t>邮政编码：</w:t>
      </w:r>
    </w:p>
    <w:p>
      <w:pPr>
        <w:autoSpaceDE w:val="0"/>
        <w:autoSpaceDN w:val="0"/>
        <w:spacing w:line="560" w:lineRule="exact"/>
        <w:rPr>
          <w:rFonts w:ascii="宋体" w:hAnsi="宋体"/>
          <w:i w:val="0"/>
          <w:iCs w:val="0"/>
          <w:sz w:val="24"/>
          <w:highlight w:val="none"/>
          <w:lang w:val="zh-CN"/>
        </w:rPr>
      </w:pPr>
      <w:r>
        <w:rPr>
          <w:rFonts w:hint="eastAsia" w:ascii="宋体" w:hAnsi="宋体"/>
          <w:i w:val="0"/>
          <w:iCs w:val="0"/>
          <w:sz w:val="24"/>
          <w:highlight w:val="none"/>
          <w:lang w:val="zh-CN"/>
        </w:rPr>
        <w:t>电话</w:t>
      </w:r>
      <w:r>
        <w:rPr>
          <w:rFonts w:ascii="宋体" w:hAnsi="宋体"/>
          <w:i w:val="0"/>
          <w:iCs w:val="0"/>
          <w:sz w:val="24"/>
          <w:highlight w:val="none"/>
          <w:lang w:val="zh-CN"/>
        </w:rPr>
        <w:t xml:space="preserve">:                                    电话: </w:t>
      </w:r>
    </w:p>
    <w:p>
      <w:pPr>
        <w:autoSpaceDE w:val="0"/>
        <w:autoSpaceDN w:val="0"/>
        <w:spacing w:line="560" w:lineRule="exact"/>
        <w:rPr>
          <w:rFonts w:ascii="宋体" w:hAnsi="宋体"/>
          <w:i w:val="0"/>
          <w:iCs w:val="0"/>
          <w:sz w:val="24"/>
          <w:highlight w:val="none"/>
          <w:lang w:val="zh-CN"/>
        </w:rPr>
      </w:pPr>
      <w:r>
        <w:rPr>
          <w:rFonts w:hint="eastAsia" w:ascii="宋体" w:hAnsi="宋体"/>
          <w:i w:val="0"/>
          <w:iCs w:val="0"/>
          <w:sz w:val="24"/>
          <w:highlight w:val="none"/>
          <w:lang w:val="zh-CN"/>
        </w:rPr>
        <w:t>传真</w:t>
      </w:r>
      <w:r>
        <w:rPr>
          <w:rFonts w:ascii="宋体" w:hAnsi="宋体"/>
          <w:i w:val="0"/>
          <w:iCs w:val="0"/>
          <w:sz w:val="24"/>
          <w:highlight w:val="none"/>
          <w:lang w:val="zh-CN"/>
        </w:rPr>
        <w:t xml:space="preserve">:                                    </w:t>
      </w:r>
      <w:r>
        <w:rPr>
          <w:rFonts w:hint="eastAsia" w:ascii="宋体" w:hAnsi="宋体"/>
          <w:i w:val="0"/>
          <w:iCs w:val="0"/>
          <w:sz w:val="24"/>
          <w:highlight w:val="none"/>
          <w:lang w:val="zh-CN"/>
        </w:rPr>
        <w:t>传真</w:t>
      </w:r>
      <w:r>
        <w:rPr>
          <w:rFonts w:ascii="宋体" w:hAnsi="宋体"/>
          <w:i w:val="0"/>
          <w:iCs w:val="0"/>
          <w:sz w:val="24"/>
          <w:highlight w:val="none"/>
          <w:lang w:val="zh-CN"/>
        </w:rPr>
        <w:t>:</w:t>
      </w:r>
    </w:p>
    <w:p>
      <w:pPr>
        <w:autoSpaceDE w:val="0"/>
        <w:autoSpaceDN w:val="0"/>
        <w:spacing w:line="560" w:lineRule="exact"/>
        <w:rPr>
          <w:rFonts w:ascii="宋体" w:hAnsi="宋体"/>
          <w:i w:val="0"/>
          <w:iCs w:val="0"/>
          <w:sz w:val="24"/>
          <w:highlight w:val="none"/>
        </w:rPr>
      </w:pPr>
      <w:r>
        <w:rPr>
          <w:rFonts w:hint="eastAsia" w:ascii="宋体" w:hAnsi="宋体"/>
          <w:i w:val="0"/>
          <w:iCs w:val="0"/>
          <w:sz w:val="24"/>
          <w:highlight w:val="none"/>
          <w:lang w:val="zh-CN"/>
        </w:rPr>
        <w:t>电子邮箱：</w:t>
      </w:r>
      <w:r>
        <w:rPr>
          <w:rFonts w:ascii="宋体" w:hAnsi="宋体"/>
          <w:i w:val="0"/>
          <w:iCs w:val="0"/>
          <w:sz w:val="24"/>
          <w:highlight w:val="none"/>
          <w:lang w:val="zh-CN"/>
        </w:rPr>
        <w:t xml:space="preserve">                               </w:t>
      </w:r>
      <w:r>
        <w:rPr>
          <w:rFonts w:hint="eastAsia" w:ascii="宋体" w:hAnsi="宋体"/>
          <w:i w:val="0"/>
          <w:iCs w:val="0"/>
          <w:sz w:val="24"/>
          <w:highlight w:val="none"/>
          <w:lang w:val="zh-CN"/>
        </w:rPr>
        <w:t>电子邮箱：</w:t>
      </w:r>
    </w:p>
    <w:p>
      <w:pPr>
        <w:autoSpaceDE w:val="0"/>
        <w:autoSpaceDN w:val="0"/>
        <w:spacing w:line="560" w:lineRule="exact"/>
        <w:rPr>
          <w:rFonts w:ascii="宋体" w:hAnsi="宋体"/>
          <w:i w:val="0"/>
          <w:iCs w:val="0"/>
          <w:sz w:val="24"/>
          <w:highlight w:val="none"/>
        </w:rPr>
      </w:pPr>
      <w:r>
        <w:rPr>
          <w:rFonts w:hint="eastAsia" w:ascii="宋体" w:hAnsi="宋体"/>
          <w:i w:val="0"/>
          <w:iCs w:val="0"/>
          <w:sz w:val="24"/>
          <w:highlight w:val="none"/>
        </w:rPr>
        <w:t>开户银行：</w:t>
      </w:r>
      <w:r>
        <w:rPr>
          <w:rFonts w:ascii="宋体" w:hAnsi="宋体"/>
          <w:i w:val="0"/>
          <w:iCs w:val="0"/>
          <w:sz w:val="24"/>
          <w:highlight w:val="none"/>
        </w:rPr>
        <w:t xml:space="preserve">                               开户银行： </w:t>
      </w:r>
    </w:p>
    <w:p>
      <w:pPr>
        <w:autoSpaceDE w:val="0"/>
        <w:autoSpaceDN w:val="0"/>
        <w:spacing w:line="560" w:lineRule="exact"/>
        <w:rPr>
          <w:rFonts w:ascii="宋体" w:hAnsi="宋体"/>
          <w:i w:val="0"/>
          <w:iCs w:val="0"/>
          <w:sz w:val="24"/>
          <w:highlight w:val="none"/>
        </w:rPr>
      </w:pPr>
      <w:r>
        <w:rPr>
          <w:rFonts w:hint="eastAsia" w:ascii="宋体" w:hAnsi="宋体"/>
          <w:i w:val="0"/>
          <w:iCs w:val="0"/>
          <w:sz w:val="24"/>
          <w:highlight w:val="none"/>
        </w:rPr>
        <w:t>开户名称：</w:t>
      </w:r>
      <w:r>
        <w:rPr>
          <w:rFonts w:ascii="宋体" w:hAnsi="宋体"/>
          <w:i w:val="0"/>
          <w:iCs w:val="0"/>
          <w:sz w:val="24"/>
          <w:highlight w:val="none"/>
        </w:rPr>
        <w:t xml:space="preserve">                               开户名称： </w:t>
      </w:r>
    </w:p>
    <w:p>
      <w:pPr>
        <w:autoSpaceDE w:val="0"/>
        <w:autoSpaceDN w:val="0"/>
        <w:spacing w:line="560" w:lineRule="exact"/>
        <w:rPr>
          <w:rFonts w:ascii="宋体" w:hAnsi="宋体"/>
          <w:i w:val="0"/>
          <w:iCs w:val="0"/>
          <w:sz w:val="24"/>
          <w:highlight w:val="none"/>
        </w:rPr>
      </w:pPr>
      <w:r>
        <w:rPr>
          <w:rFonts w:hint="eastAsia" w:ascii="宋体" w:hAnsi="宋体"/>
          <w:i w:val="0"/>
          <w:iCs w:val="0"/>
          <w:sz w:val="24"/>
          <w:highlight w:val="none"/>
        </w:rPr>
        <w:t>开户账号：</w:t>
      </w:r>
      <w:r>
        <w:rPr>
          <w:rFonts w:ascii="宋体" w:hAnsi="宋体"/>
          <w:i w:val="0"/>
          <w:iCs w:val="0"/>
          <w:sz w:val="24"/>
          <w:highlight w:val="none"/>
          <w:lang w:val="zh-CN"/>
        </w:rPr>
        <w:t xml:space="preserve">                               </w:t>
      </w:r>
      <w:r>
        <w:rPr>
          <w:rFonts w:hint="eastAsia" w:ascii="宋体" w:hAnsi="宋体"/>
          <w:i w:val="0"/>
          <w:iCs w:val="0"/>
          <w:sz w:val="24"/>
          <w:highlight w:val="none"/>
        </w:rPr>
        <w:t>开户账号：</w:t>
      </w:r>
    </w:p>
    <w:p>
      <w:pPr>
        <w:widowControl/>
        <w:spacing w:line="560" w:lineRule="exact"/>
        <w:jc w:val="left"/>
        <w:rPr>
          <w:rFonts w:ascii="宋体" w:hAnsi="宋体"/>
          <w:b/>
          <w:i w:val="0"/>
          <w:iCs w:val="0"/>
          <w:sz w:val="24"/>
          <w:highlight w:val="none"/>
        </w:rPr>
      </w:pPr>
    </w:p>
    <w:p>
      <w:pPr>
        <w:widowControl/>
        <w:adjustRightInd/>
        <w:jc w:val="left"/>
        <w:rPr>
          <w:rFonts w:ascii="宋体" w:hAnsi="宋体"/>
          <w:b/>
          <w:i w:val="0"/>
          <w:iCs w:val="0"/>
          <w:sz w:val="24"/>
          <w:highlight w:val="none"/>
        </w:rPr>
      </w:pPr>
      <w:r>
        <w:rPr>
          <w:rFonts w:ascii="宋体" w:hAnsi="宋体"/>
          <w:b/>
          <w:i w:val="0"/>
          <w:iCs w:val="0"/>
          <w:highlight w:val="none"/>
        </w:rPr>
        <w:br w:type="page"/>
      </w:r>
    </w:p>
    <w:p>
      <w:pPr>
        <w:pStyle w:val="386"/>
        <w:spacing w:line="560" w:lineRule="exact"/>
        <w:ind w:firstLine="482"/>
        <w:jc w:val="center"/>
        <w:rPr>
          <w:rFonts w:ascii="宋体" w:hAnsi="宋体"/>
          <w:b/>
          <w:szCs w:val="24"/>
          <w:highlight w:val="none"/>
        </w:rPr>
      </w:pPr>
      <w:r>
        <w:rPr>
          <w:rFonts w:hint="eastAsia" w:ascii="宋体" w:hAnsi="宋体"/>
          <w:b/>
          <w:szCs w:val="24"/>
          <w:highlight w:val="none"/>
        </w:rPr>
        <w:t>第二部分</w:t>
      </w:r>
      <w:r>
        <w:rPr>
          <w:rFonts w:ascii="宋体" w:hAnsi="宋体"/>
          <w:b/>
          <w:szCs w:val="24"/>
          <w:highlight w:val="none"/>
        </w:rPr>
        <w:t xml:space="preserve"> </w:t>
      </w:r>
      <w:r>
        <w:rPr>
          <w:rFonts w:hint="eastAsia" w:ascii="宋体" w:hAnsi="宋体"/>
          <w:b/>
          <w:szCs w:val="24"/>
          <w:highlight w:val="none"/>
        </w:rPr>
        <w:t>合同一般条款</w:t>
      </w:r>
    </w:p>
    <w:p>
      <w:pPr>
        <w:spacing w:line="560" w:lineRule="exact"/>
        <w:ind w:firstLine="482" w:firstLineChars="200"/>
        <w:outlineLvl w:val="0"/>
        <w:rPr>
          <w:rFonts w:ascii="宋体" w:hAnsi="宋体"/>
          <w:b/>
          <w:sz w:val="24"/>
          <w:highlight w:val="none"/>
        </w:rPr>
      </w:pPr>
      <w:bookmarkStart w:id="448" w:name="_Toc19680"/>
      <w:bookmarkStart w:id="449" w:name="_Toc5228"/>
      <w:bookmarkStart w:id="450" w:name="_Toc31297"/>
      <w:bookmarkStart w:id="451" w:name="_Toc25079"/>
      <w:bookmarkStart w:id="452" w:name="_Toc14021"/>
      <w:r>
        <w:rPr>
          <w:rFonts w:ascii="宋体" w:hAnsi="宋体"/>
          <w:b/>
          <w:sz w:val="24"/>
          <w:highlight w:val="none"/>
        </w:rPr>
        <w:t>2.1 定义</w:t>
      </w:r>
      <w:bookmarkEnd w:id="448"/>
      <w:bookmarkEnd w:id="449"/>
      <w:bookmarkEnd w:id="450"/>
      <w:bookmarkEnd w:id="451"/>
      <w:bookmarkEnd w:id="452"/>
    </w:p>
    <w:p>
      <w:pPr>
        <w:spacing w:line="560" w:lineRule="exact"/>
        <w:ind w:firstLine="480" w:firstLineChars="200"/>
        <w:rPr>
          <w:rFonts w:ascii="宋体" w:hAnsi="宋体"/>
          <w:sz w:val="24"/>
          <w:highlight w:val="none"/>
        </w:rPr>
      </w:pPr>
      <w:r>
        <w:rPr>
          <w:rFonts w:ascii="宋体" w:hAnsi="宋体"/>
          <w:sz w:val="24"/>
          <w:highlight w:val="none"/>
        </w:rPr>
        <w:t>本合同中的下列</w:t>
      </w:r>
      <w:r>
        <w:rPr>
          <w:rFonts w:hint="eastAsia" w:ascii="宋体" w:hAnsi="宋体"/>
          <w:sz w:val="24"/>
          <w:highlight w:val="none"/>
        </w:rPr>
        <w:t>词</w:t>
      </w:r>
      <w:r>
        <w:rPr>
          <w:rFonts w:ascii="宋体" w:hAnsi="宋体"/>
          <w:sz w:val="24"/>
          <w:highlight w:val="none"/>
        </w:rPr>
        <w:t>语应</w:t>
      </w:r>
      <w:r>
        <w:rPr>
          <w:rFonts w:hint="eastAsia" w:ascii="宋体" w:hAnsi="宋体"/>
          <w:sz w:val="24"/>
          <w:highlight w:val="none"/>
        </w:rPr>
        <w:t>按以下内容进行</w:t>
      </w:r>
      <w:r>
        <w:rPr>
          <w:rFonts w:ascii="宋体" w:hAnsi="宋体"/>
          <w:sz w:val="24"/>
          <w:highlight w:val="none"/>
        </w:rPr>
        <w:t>解释：</w:t>
      </w:r>
    </w:p>
    <w:p>
      <w:pPr>
        <w:spacing w:line="560" w:lineRule="exact"/>
        <w:ind w:firstLine="480" w:firstLineChars="200"/>
        <w:rPr>
          <w:rFonts w:ascii="宋体" w:hAnsi="宋体"/>
          <w:sz w:val="24"/>
          <w:highlight w:val="none"/>
        </w:rPr>
      </w:pPr>
      <w:r>
        <w:rPr>
          <w:rFonts w:ascii="宋体" w:hAnsi="宋体"/>
          <w:sz w:val="24"/>
          <w:highlight w:val="none"/>
        </w:rPr>
        <w:t>2.1.1 “合同”系指采购人和</w:t>
      </w:r>
      <w:r>
        <w:rPr>
          <w:rFonts w:hint="eastAsia" w:ascii="宋体" w:hAnsi="宋体" w:cs="宋体"/>
          <w:sz w:val="24"/>
          <w:highlight w:val="none"/>
        </w:rPr>
        <w:t>中标或成交</w:t>
      </w:r>
      <w:r>
        <w:rPr>
          <w:rFonts w:ascii="宋体" w:hAnsi="宋体"/>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sz w:val="24"/>
          <w:highlight w:val="none"/>
        </w:rPr>
      </w:pPr>
      <w:r>
        <w:rPr>
          <w:rFonts w:ascii="宋体" w:hAnsi="宋体"/>
          <w:sz w:val="24"/>
          <w:highlight w:val="none"/>
        </w:rPr>
        <w:t>2.1.2 “合同价”系指根据合同约定，</w:t>
      </w:r>
      <w:r>
        <w:rPr>
          <w:rFonts w:hint="eastAsia" w:ascii="宋体" w:hAnsi="宋体" w:cs="宋体"/>
          <w:sz w:val="24"/>
          <w:highlight w:val="none"/>
        </w:rPr>
        <w:t>中标或成交</w:t>
      </w:r>
      <w:r>
        <w:rPr>
          <w:rFonts w:ascii="宋体" w:hAnsi="宋体"/>
          <w:sz w:val="24"/>
          <w:highlight w:val="none"/>
        </w:rPr>
        <w:t>供应商在完全履行合同义务后</w:t>
      </w:r>
      <w:r>
        <w:rPr>
          <w:rFonts w:hint="eastAsia" w:ascii="宋体" w:hAnsi="宋体"/>
          <w:sz w:val="24"/>
          <w:highlight w:val="none"/>
        </w:rPr>
        <w:t>，</w:t>
      </w:r>
      <w:r>
        <w:rPr>
          <w:rFonts w:ascii="宋体" w:hAnsi="宋体"/>
          <w:sz w:val="24"/>
          <w:highlight w:val="none"/>
        </w:rPr>
        <w:t>采购人应支付给</w:t>
      </w:r>
      <w:r>
        <w:rPr>
          <w:rFonts w:hint="eastAsia" w:ascii="宋体" w:hAnsi="宋体" w:cs="宋体"/>
          <w:sz w:val="24"/>
          <w:highlight w:val="none"/>
        </w:rPr>
        <w:t>中标或成交</w:t>
      </w:r>
      <w:r>
        <w:rPr>
          <w:rFonts w:ascii="宋体" w:hAnsi="宋体"/>
          <w:sz w:val="24"/>
          <w:highlight w:val="none"/>
        </w:rPr>
        <w:t>供应商的价格。</w:t>
      </w:r>
    </w:p>
    <w:p>
      <w:pPr>
        <w:spacing w:line="560" w:lineRule="exact"/>
        <w:ind w:firstLine="480" w:firstLineChars="200"/>
        <w:rPr>
          <w:rFonts w:ascii="宋体" w:hAnsi="宋体"/>
          <w:sz w:val="24"/>
          <w:highlight w:val="none"/>
        </w:rPr>
      </w:pPr>
      <w:r>
        <w:rPr>
          <w:rFonts w:ascii="宋体" w:hAnsi="宋体"/>
          <w:sz w:val="24"/>
          <w:highlight w:val="none"/>
        </w:rPr>
        <w:t>2.1.3 “</w:t>
      </w:r>
      <w:r>
        <w:rPr>
          <w:rFonts w:hint="eastAsia" w:ascii="宋体" w:hAnsi="宋体"/>
          <w:sz w:val="24"/>
          <w:highlight w:val="none"/>
        </w:rPr>
        <w:t>服务</w:t>
      </w:r>
      <w:r>
        <w:rPr>
          <w:rFonts w:ascii="宋体" w:hAnsi="宋体"/>
          <w:sz w:val="24"/>
          <w:highlight w:val="none"/>
        </w:rPr>
        <w:t>”系指</w:t>
      </w:r>
      <w:r>
        <w:rPr>
          <w:rFonts w:hint="eastAsia" w:ascii="宋体" w:hAnsi="宋体" w:cs="宋体"/>
          <w:sz w:val="24"/>
          <w:highlight w:val="none"/>
        </w:rPr>
        <w:t>中标或成交</w:t>
      </w:r>
      <w:r>
        <w:rPr>
          <w:rFonts w:hint="eastAsia" w:ascii="宋体" w:hAnsi="宋体"/>
          <w:sz w:val="24"/>
          <w:highlight w:val="none"/>
        </w:rPr>
        <w:t>供应商</w:t>
      </w:r>
      <w:r>
        <w:rPr>
          <w:rFonts w:ascii="宋体" w:hAnsi="宋体"/>
          <w:sz w:val="24"/>
          <w:highlight w:val="none"/>
        </w:rPr>
        <w:t>根据合同约定应向采购人</w:t>
      </w:r>
      <w:r>
        <w:rPr>
          <w:rFonts w:hint="eastAsia" w:ascii="宋体" w:hAnsi="宋体"/>
          <w:sz w:val="24"/>
          <w:highlight w:val="none"/>
        </w:rPr>
        <w:t>履行</w:t>
      </w:r>
      <w:r>
        <w:rPr>
          <w:rFonts w:ascii="宋体" w:hAnsi="宋体"/>
          <w:sz w:val="24"/>
          <w:highlight w:val="none"/>
        </w:rPr>
        <w:t>的</w:t>
      </w:r>
      <w:r>
        <w:rPr>
          <w:rFonts w:hint="eastAsia" w:ascii="宋体" w:hAnsi="宋体"/>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sz w:val="24"/>
          <w:highlight w:val="none"/>
        </w:rPr>
      </w:pPr>
      <w:r>
        <w:rPr>
          <w:rFonts w:ascii="宋体" w:hAnsi="宋体"/>
          <w:sz w:val="24"/>
          <w:highlight w:val="none"/>
        </w:rPr>
        <w:t>2.1.4 “</w:t>
      </w:r>
      <w:r>
        <w:rPr>
          <w:rFonts w:hint="eastAsia" w:ascii="宋体" w:hAnsi="宋体"/>
          <w:sz w:val="24"/>
          <w:highlight w:val="none"/>
        </w:rPr>
        <w:t>甲方</w:t>
      </w:r>
      <w:r>
        <w:rPr>
          <w:rFonts w:ascii="宋体" w:hAnsi="宋体"/>
          <w:sz w:val="24"/>
          <w:highlight w:val="none"/>
        </w:rPr>
        <w:t>”系指与</w:t>
      </w:r>
      <w:r>
        <w:rPr>
          <w:rFonts w:hint="eastAsia" w:ascii="宋体" w:hAnsi="宋体" w:cs="宋体"/>
          <w:sz w:val="24"/>
          <w:highlight w:val="none"/>
        </w:rPr>
        <w:t>中标或成交</w:t>
      </w:r>
      <w:r>
        <w:rPr>
          <w:rFonts w:hint="eastAsia" w:ascii="宋体" w:hAnsi="宋体"/>
          <w:sz w:val="24"/>
          <w:highlight w:val="none"/>
        </w:rPr>
        <w:t>供应商</w:t>
      </w:r>
      <w:r>
        <w:rPr>
          <w:rFonts w:ascii="宋体" w:hAnsi="宋体"/>
          <w:sz w:val="24"/>
          <w:highlight w:val="none"/>
        </w:rPr>
        <w:t>签署合同的采购人</w:t>
      </w:r>
      <w:r>
        <w:rPr>
          <w:rFonts w:hint="eastAsia" w:ascii="宋体" w:hAnsi="宋体"/>
          <w:sz w:val="24"/>
          <w:highlight w:val="none"/>
        </w:rPr>
        <w:t>；采购人委托采购代理机构代表其与乙方签订合同的，采购人的授权委托书作为合同附件。</w:t>
      </w:r>
    </w:p>
    <w:p>
      <w:pPr>
        <w:spacing w:line="560" w:lineRule="exact"/>
        <w:ind w:firstLine="480" w:firstLineChars="200"/>
        <w:rPr>
          <w:rFonts w:ascii="宋体" w:hAnsi="宋体"/>
          <w:sz w:val="24"/>
          <w:highlight w:val="none"/>
        </w:rPr>
      </w:pPr>
      <w:r>
        <w:rPr>
          <w:rFonts w:ascii="宋体" w:hAnsi="宋体"/>
          <w:sz w:val="24"/>
          <w:highlight w:val="none"/>
        </w:rPr>
        <w:t>2.1.5 “乙方”系指根据合同约定提供服务的</w:t>
      </w:r>
      <w:r>
        <w:rPr>
          <w:rFonts w:hint="eastAsia" w:ascii="宋体" w:hAnsi="宋体" w:cs="宋体"/>
          <w:sz w:val="24"/>
          <w:highlight w:val="none"/>
        </w:rPr>
        <w:t>中标或成交</w:t>
      </w:r>
      <w:r>
        <w:rPr>
          <w:rFonts w:ascii="宋体" w:hAnsi="宋体"/>
          <w:sz w:val="24"/>
          <w:highlight w:val="none"/>
        </w:rPr>
        <w:t>供应商</w:t>
      </w:r>
      <w:r>
        <w:rPr>
          <w:rFonts w:hint="eastAsia" w:ascii="宋体" w:hAnsi="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highlight w:val="none"/>
        </w:rPr>
      </w:pPr>
      <w:r>
        <w:rPr>
          <w:rFonts w:ascii="宋体" w:hAnsi="宋体"/>
          <w:sz w:val="24"/>
          <w:highlight w:val="none"/>
        </w:rPr>
        <w:t>2.1.6 “现场”系指合同约定提供服务的地点。</w:t>
      </w:r>
    </w:p>
    <w:p>
      <w:pPr>
        <w:spacing w:line="560" w:lineRule="exact"/>
        <w:ind w:firstLine="482" w:firstLineChars="200"/>
        <w:outlineLvl w:val="0"/>
        <w:rPr>
          <w:rFonts w:ascii="宋体" w:hAnsi="宋体"/>
          <w:b/>
          <w:sz w:val="24"/>
          <w:highlight w:val="none"/>
        </w:rPr>
      </w:pPr>
      <w:bookmarkStart w:id="453" w:name="_Toc3769"/>
      <w:bookmarkStart w:id="454" w:name="_Toc23289"/>
      <w:bookmarkStart w:id="455" w:name="_Toc19539"/>
      <w:bookmarkStart w:id="456" w:name="_Toc16752"/>
      <w:bookmarkStart w:id="457" w:name="_Toc31402"/>
      <w:r>
        <w:rPr>
          <w:rFonts w:ascii="宋体" w:hAnsi="宋体"/>
          <w:b/>
          <w:sz w:val="24"/>
          <w:highlight w:val="none"/>
        </w:rPr>
        <w:t>2.2 技术规范</w:t>
      </w:r>
      <w:bookmarkEnd w:id="453"/>
      <w:bookmarkEnd w:id="454"/>
      <w:bookmarkEnd w:id="455"/>
      <w:bookmarkEnd w:id="456"/>
      <w:bookmarkEnd w:id="457"/>
    </w:p>
    <w:p>
      <w:pPr>
        <w:spacing w:line="560" w:lineRule="exact"/>
        <w:ind w:firstLine="480" w:firstLineChars="200"/>
        <w:rPr>
          <w:rFonts w:ascii="宋体" w:hAnsi="宋体"/>
          <w:sz w:val="24"/>
          <w:highlight w:val="none"/>
        </w:rPr>
      </w:pPr>
      <w:r>
        <w:rPr>
          <w:rFonts w:hint="eastAsia" w:ascii="宋体" w:hAnsi="宋体"/>
          <w:sz w:val="24"/>
          <w:highlight w:val="none"/>
        </w:rPr>
        <w:t>服务</w:t>
      </w:r>
      <w:r>
        <w:rPr>
          <w:rFonts w:ascii="宋体" w:hAnsi="宋体"/>
          <w:sz w:val="24"/>
          <w:highlight w:val="none"/>
        </w:rPr>
        <w:t>所应遵守的技术规范应与采购文件规定的技术规范和技术规范附件(如果有的话)及其技术规范偏差表(如果被甲方接受的话)相一致</w:t>
      </w:r>
      <w:r>
        <w:rPr>
          <w:rFonts w:hint="eastAsia" w:ascii="宋体" w:hAnsi="宋体"/>
          <w:sz w:val="24"/>
          <w:highlight w:val="none"/>
        </w:rPr>
        <w:t>；</w:t>
      </w:r>
      <w:r>
        <w:rPr>
          <w:rFonts w:ascii="宋体" w:hAnsi="宋体"/>
          <w:sz w:val="24"/>
          <w:highlight w:val="none"/>
        </w:rPr>
        <w:t>如果采购文件中没有技术规范的相应说明，那么应以国家有关部门最新颁布的相应标准</w:t>
      </w:r>
      <w:r>
        <w:rPr>
          <w:rFonts w:hint="eastAsia" w:ascii="宋体" w:hAnsi="宋体"/>
          <w:sz w:val="24"/>
          <w:highlight w:val="none"/>
        </w:rPr>
        <w:t>和</w:t>
      </w:r>
      <w:r>
        <w:rPr>
          <w:rFonts w:ascii="宋体" w:hAnsi="宋体"/>
          <w:sz w:val="24"/>
          <w:highlight w:val="none"/>
        </w:rPr>
        <w:t>规范为准。</w:t>
      </w:r>
    </w:p>
    <w:p>
      <w:pPr>
        <w:spacing w:line="560" w:lineRule="exact"/>
        <w:ind w:firstLine="482" w:firstLineChars="200"/>
        <w:outlineLvl w:val="0"/>
        <w:rPr>
          <w:rFonts w:ascii="宋体" w:hAnsi="宋体"/>
          <w:b/>
          <w:sz w:val="24"/>
          <w:highlight w:val="none"/>
        </w:rPr>
      </w:pPr>
      <w:bookmarkStart w:id="458" w:name="_Toc12412"/>
      <w:bookmarkStart w:id="459" w:name="_Toc27945"/>
      <w:bookmarkStart w:id="460" w:name="_Toc9161"/>
      <w:bookmarkStart w:id="461" w:name="_Toc13673"/>
      <w:bookmarkStart w:id="462" w:name="_Toc4133"/>
      <w:r>
        <w:rPr>
          <w:rFonts w:ascii="宋体" w:hAnsi="宋体"/>
          <w:b/>
          <w:sz w:val="24"/>
          <w:highlight w:val="none"/>
        </w:rPr>
        <w:t>2.3 知识产权</w:t>
      </w:r>
      <w:bookmarkEnd w:id="458"/>
      <w:bookmarkEnd w:id="459"/>
      <w:bookmarkEnd w:id="460"/>
      <w:bookmarkEnd w:id="461"/>
      <w:bookmarkEnd w:id="462"/>
    </w:p>
    <w:p>
      <w:pPr>
        <w:spacing w:line="560" w:lineRule="exact"/>
        <w:ind w:firstLine="480" w:firstLineChars="200"/>
        <w:rPr>
          <w:rFonts w:ascii="宋体" w:hAnsi="宋体"/>
          <w:sz w:val="24"/>
          <w:highlight w:val="none"/>
        </w:rPr>
      </w:pPr>
      <w:r>
        <w:rPr>
          <w:rFonts w:ascii="宋体" w:hAnsi="宋体"/>
          <w:sz w:val="24"/>
          <w:highlight w:val="none"/>
        </w:rPr>
        <w:t xml:space="preserve">2.3.1 </w:t>
      </w:r>
      <w:r>
        <w:rPr>
          <w:rFonts w:hint="eastAsia" w:ascii="宋体" w:hAnsi="宋体"/>
          <w:sz w:val="24"/>
          <w:highlight w:val="none"/>
        </w:rPr>
        <w:t>乙</w:t>
      </w:r>
      <w:r>
        <w:rPr>
          <w:rFonts w:ascii="宋体" w:hAnsi="宋体"/>
          <w:sz w:val="24"/>
          <w:highlight w:val="none"/>
        </w:rPr>
        <w:t>方应保证</w:t>
      </w:r>
      <w:r>
        <w:rPr>
          <w:rFonts w:hint="eastAsia" w:ascii="宋体" w:hAnsi="宋体"/>
          <w:sz w:val="24"/>
          <w:highlight w:val="none"/>
        </w:rPr>
        <w:t>其提供的服务</w:t>
      </w:r>
      <w:r>
        <w:rPr>
          <w:rFonts w:ascii="宋体" w:hAnsi="宋体"/>
          <w:sz w:val="24"/>
          <w:highlight w:val="none"/>
        </w:rPr>
        <w:t>不受任何第三方提出的侵犯其著作权、商标权、专利权等知识产权方面的起诉</w:t>
      </w:r>
      <w:r>
        <w:rPr>
          <w:rFonts w:hint="eastAsia" w:ascii="宋体" w:hAnsi="宋体"/>
          <w:sz w:val="24"/>
          <w:highlight w:val="none"/>
        </w:rPr>
        <w:t>；</w:t>
      </w:r>
      <w:r>
        <w:rPr>
          <w:rFonts w:ascii="宋体" w:hAnsi="宋体"/>
          <w:sz w:val="24"/>
          <w:highlight w:val="none"/>
        </w:rPr>
        <w:t>如果任何第三方提出侵权</w:t>
      </w:r>
      <w:r>
        <w:rPr>
          <w:rFonts w:hint="eastAsia" w:ascii="宋体" w:hAnsi="宋体"/>
          <w:sz w:val="24"/>
          <w:highlight w:val="none"/>
        </w:rPr>
        <w:t>指控</w:t>
      </w:r>
      <w:r>
        <w:rPr>
          <w:rFonts w:ascii="宋体" w:hAnsi="宋体"/>
          <w:sz w:val="24"/>
          <w:highlight w:val="none"/>
        </w:rPr>
        <w:t>，那么乙方须与该第三方交涉并承担由此发生的一切责任、费用和赔偿</w:t>
      </w:r>
      <w:r>
        <w:rPr>
          <w:rFonts w:hint="eastAsia" w:ascii="宋体" w:hAnsi="宋体"/>
          <w:sz w:val="24"/>
          <w:highlight w:val="none"/>
        </w:rPr>
        <w:t>，乙方还应及时澄清相关信息，使甲方声誉免受损害，甲方保留追责的权利。</w:t>
      </w:r>
    </w:p>
    <w:p>
      <w:pPr>
        <w:spacing w:line="560" w:lineRule="exact"/>
        <w:ind w:firstLine="480" w:firstLineChars="200"/>
        <w:rPr>
          <w:rFonts w:ascii="宋体" w:hAnsi="宋体"/>
          <w:i w:val="0"/>
          <w:iCs w:val="0"/>
          <w:sz w:val="24"/>
          <w:highlight w:val="none"/>
        </w:rPr>
      </w:pPr>
      <w:r>
        <w:rPr>
          <w:rFonts w:ascii="宋体" w:hAnsi="宋体"/>
          <w:sz w:val="24"/>
          <w:highlight w:val="none"/>
        </w:rPr>
        <w:t>2.</w:t>
      </w:r>
      <w:r>
        <w:rPr>
          <w:rFonts w:ascii="宋体" w:hAnsi="宋体"/>
          <w:i w:val="0"/>
          <w:iCs w:val="0"/>
          <w:sz w:val="24"/>
          <w:highlight w:val="none"/>
        </w:rPr>
        <w:t xml:space="preserve">3.2 </w:t>
      </w:r>
      <w:r>
        <w:rPr>
          <w:rFonts w:hint="eastAsia" w:ascii="宋体" w:hAnsi="宋体"/>
          <w:i w:val="0"/>
          <w:iCs w:val="0"/>
          <w:sz w:val="24"/>
          <w:highlight w:val="none"/>
        </w:rPr>
        <w:t>合同涉及技术成果的归属和收益的分成办法的，</w:t>
      </w:r>
      <w:r>
        <w:rPr>
          <w:rFonts w:ascii="宋体" w:hAnsi="宋体"/>
          <w:i w:val="0"/>
          <w:iCs w:val="0"/>
          <w:sz w:val="24"/>
          <w:highlight w:val="none"/>
        </w:rPr>
        <w:t>详见</w:t>
      </w:r>
      <w:r>
        <w:rPr>
          <w:rFonts w:ascii="宋体" w:hAnsi="宋体"/>
          <w:b/>
          <w:i w:val="0"/>
          <w:iCs w:val="0"/>
          <w:sz w:val="24"/>
          <w:highlight w:val="none"/>
          <w:u w:val="single"/>
        </w:rPr>
        <w:t>合同专用条款</w:t>
      </w:r>
      <w:r>
        <w:rPr>
          <w:rFonts w:ascii="宋体" w:hAnsi="宋体"/>
          <w:i w:val="0"/>
          <w:iCs w:val="0"/>
          <w:sz w:val="24"/>
          <w:highlight w:val="none"/>
        </w:rPr>
        <w:t>。</w:t>
      </w:r>
    </w:p>
    <w:p>
      <w:pPr>
        <w:spacing w:line="560" w:lineRule="exact"/>
        <w:ind w:firstLine="482" w:firstLineChars="200"/>
        <w:rPr>
          <w:rFonts w:ascii="宋体" w:hAnsi="宋体"/>
          <w:b/>
          <w:i w:val="0"/>
          <w:iCs w:val="0"/>
          <w:sz w:val="24"/>
          <w:highlight w:val="none"/>
        </w:rPr>
      </w:pPr>
      <w:r>
        <w:rPr>
          <w:rFonts w:ascii="宋体" w:hAnsi="宋体"/>
          <w:b/>
          <w:i w:val="0"/>
          <w:iCs w:val="0"/>
          <w:sz w:val="24"/>
          <w:highlight w:val="none"/>
        </w:rPr>
        <w:t xml:space="preserve">2.4 </w:t>
      </w:r>
      <w:r>
        <w:rPr>
          <w:rFonts w:hint="eastAsia" w:ascii="宋体" w:hAnsi="宋体"/>
          <w:b/>
          <w:i w:val="0"/>
          <w:iCs w:val="0"/>
          <w:sz w:val="24"/>
          <w:highlight w:val="none"/>
        </w:rPr>
        <w:t>履约检查和问题反馈</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2.4.1甲方</w:t>
      </w:r>
      <w:r>
        <w:rPr>
          <w:rFonts w:hint="eastAsia" w:ascii="宋体" w:hAnsi="宋体"/>
          <w:i w:val="0"/>
          <w:iCs w:val="0"/>
          <w:sz w:val="24"/>
          <w:highlight w:val="none"/>
        </w:rPr>
        <w:t>有权</w:t>
      </w:r>
      <w:r>
        <w:rPr>
          <w:rFonts w:ascii="宋体" w:hAnsi="宋体"/>
          <w:i w:val="0"/>
          <w:iCs w:val="0"/>
          <w:sz w:val="24"/>
          <w:highlight w:val="none"/>
        </w:rPr>
        <w:t>在其认为必要时</w:t>
      </w:r>
      <w:r>
        <w:rPr>
          <w:rFonts w:hint="eastAsia" w:ascii="宋体" w:hAnsi="宋体"/>
          <w:i w:val="0"/>
          <w:iCs w:val="0"/>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 xml:space="preserve">2.4.2 </w:t>
      </w:r>
      <w:r>
        <w:rPr>
          <w:rFonts w:hint="eastAsia" w:ascii="宋体" w:hAnsi="宋体"/>
          <w:i w:val="0"/>
          <w:iCs w:val="0"/>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i w:val="0"/>
          <w:iCs w:val="0"/>
          <w:sz w:val="24"/>
          <w:highlight w:val="none"/>
        </w:rPr>
      </w:pPr>
      <w:bookmarkStart w:id="463" w:name="_Toc31233"/>
      <w:bookmarkStart w:id="464" w:name="_Toc32670"/>
      <w:bookmarkStart w:id="465" w:name="_Toc26555"/>
      <w:bookmarkStart w:id="466" w:name="_Toc15447"/>
      <w:bookmarkStart w:id="467" w:name="_Toc22011"/>
      <w:r>
        <w:rPr>
          <w:rFonts w:ascii="宋体" w:hAnsi="宋体"/>
          <w:b/>
          <w:i w:val="0"/>
          <w:iCs w:val="0"/>
          <w:sz w:val="24"/>
          <w:highlight w:val="none"/>
        </w:rPr>
        <w:t>2.5 结算方式和付款条件</w:t>
      </w:r>
      <w:bookmarkEnd w:id="463"/>
      <w:bookmarkEnd w:id="464"/>
      <w:bookmarkEnd w:id="465"/>
      <w:bookmarkEnd w:id="466"/>
      <w:bookmarkEnd w:id="467"/>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详见</w:t>
      </w:r>
      <w:r>
        <w:rPr>
          <w:rFonts w:ascii="宋体" w:hAnsi="宋体"/>
          <w:b/>
          <w:i w:val="0"/>
          <w:iCs w:val="0"/>
          <w:sz w:val="24"/>
          <w:highlight w:val="none"/>
          <w:u w:val="single"/>
        </w:rPr>
        <w:t>合同专用条款</w:t>
      </w:r>
      <w:r>
        <w:rPr>
          <w:rFonts w:ascii="宋体" w:hAnsi="宋体"/>
          <w:i w:val="0"/>
          <w:iCs w:val="0"/>
          <w:sz w:val="24"/>
          <w:highlight w:val="none"/>
        </w:rPr>
        <w:t>。</w:t>
      </w:r>
    </w:p>
    <w:p>
      <w:pPr>
        <w:spacing w:line="560" w:lineRule="exact"/>
        <w:ind w:firstLine="482" w:firstLineChars="200"/>
        <w:outlineLvl w:val="0"/>
        <w:rPr>
          <w:rFonts w:ascii="宋体" w:hAnsi="宋体"/>
          <w:b/>
          <w:i w:val="0"/>
          <w:iCs w:val="0"/>
          <w:sz w:val="24"/>
          <w:highlight w:val="none"/>
        </w:rPr>
      </w:pPr>
      <w:bookmarkStart w:id="468" w:name="_Toc16163"/>
      <w:bookmarkStart w:id="469" w:name="_Toc13154"/>
      <w:bookmarkStart w:id="470" w:name="_Toc30507"/>
      <w:bookmarkStart w:id="471" w:name="_Toc18990"/>
      <w:bookmarkStart w:id="472" w:name="_Toc13467"/>
      <w:r>
        <w:rPr>
          <w:rFonts w:ascii="宋体" w:hAnsi="宋体"/>
          <w:b/>
          <w:i w:val="0"/>
          <w:iCs w:val="0"/>
          <w:sz w:val="24"/>
          <w:highlight w:val="none"/>
        </w:rPr>
        <w:t>2.6 技术资料和保密义务</w:t>
      </w:r>
      <w:bookmarkEnd w:id="468"/>
      <w:bookmarkEnd w:id="469"/>
      <w:bookmarkEnd w:id="470"/>
      <w:bookmarkEnd w:id="471"/>
      <w:bookmarkEnd w:id="472"/>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 xml:space="preserve">2.6.2 </w:t>
      </w:r>
      <w:r>
        <w:rPr>
          <w:rFonts w:hint="eastAsia" w:ascii="宋体" w:hAnsi="宋体"/>
          <w:i w:val="0"/>
          <w:iCs w:val="0"/>
          <w:sz w:val="24"/>
          <w:highlight w:val="none"/>
        </w:rPr>
        <w:t>乙方有义务妥善保管和保护由甲方提供的前款信息和资料等；</w:t>
      </w:r>
    </w:p>
    <w:p>
      <w:pPr>
        <w:spacing w:line="560" w:lineRule="exact"/>
        <w:ind w:firstLine="480" w:firstLineChars="200"/>
        <w:rPr>
          <w:rFonts w:ascii="宋体" w:hAnsi="宋体"/>
          <w:sz w:val="24"/>
          <w:highlight w:val="none"/>
        </w:rPr>
      </w:pPr>
      <w:r>
        <w:rPr>
          <w:rFonts w:ascii="宋体" w:hAnsi="宋体"/>
          <w:i w:val="0"/>
          <w:iCs w:val="0"/>
          <w:sz w:val="24"/>
          <w:highlight w:val="none"/>
        </w:rPr>
        <w:t xml:space="preserve">2.6.3 </w:t>
      </w:r>
      <w:r>
        <w:rPr>
          <w:rFonts w:hint="eastAsia" w:ascii="宋体" w:hAnsi="宋体"/>
          <w:i w:val="0"/>
          <w:iCs w:val="0"/>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i w:val="0"/>
          <w:iCs w:val="0"/>
          <w:sz w:val="24"/>
          <w:highlight w:val="none"/>
        </w:rPr>
        <w:t>技术情报</w:t>
      </w:r>
      <w:r>
        <w:rPr>
          <w:rFonts w:hint="eastAsia" w:ascii="宋体" w:hAnsi="宋体"/>
          <w:i w:val="0"/>
          <w:iCs w:val="0"/>
          <w:sz w:val="24"/>
          <w:highlight w:val="none"/>
        </w:rPr>
        <w:t>、</w:t>
      </w:r>
      <w:r>
        <w:rPr>
          <w:rFonts w:ascii="宋体" w:hAnsi="宋体"/>
          <w:i w:val="0"/>
          <w:iCs w:val="0"/>
          <w:sz w:val="24"/>
          <w:highlight w:val="none"/>
        </w:rPr>
        <w:t>技术资料</w:t>
      </w:r>
      <w:r>
        <w:rPr>
          <w:rFonts w:hint="eastAsia" w:ascii="宋体" w:hAnsi="宋体"/>
          <w:i w:val="0"/>
          <w:iCs w:val="0"/>
          <w:sz w:val="24"/>
          <w:highlight w:val="none"/>
        </w:rPr>
        <w:t>、商业秘密和商业信息等，并采取一切合理和必要措施和方式防止任何第三方接触到对方当事人的上述保密信息</w:t>
      </w:r>
      <w:r>
        <w:rPr>
          <w:rFonts w:hint="eastAsia" w:ascii="宋体" w:hAnsi="宋体"/>
          <w:sz w:val="24"/>
          <w:highlight w:val="none"/>
        </w:rPr>
        <w:t>和资料。</w:t>
      </w:r>
    </w:p>
    <w:p>
      <w:pPr>
        <w:spacing w:line="560" w:lineRule="exact"/>
        <w:ind w:firstLine="482" w:firstLineChars="200"/>
        <w:outlineLvl w:val="0"/>
        <w:rPr>
          <w:rFonts w:ascii="宋体" w:hAnsi="宋体"/>
          <w:b/>
          <w:sz w:val="24"/>
          <w:highlight w:val="none"/>
        </w:rPr>
      </w:pPr>
      <w:bookmarkStart w:id="473" w:name="_Toc19069"/>
      <w:r>
        <w:rPr>
          <w:rFonts w:ascii="宋体" w:hAnsi="宋体"/>
          <w:b/>
          <w:sz w:val="24"/>
          <w:highlight w:val="none"/>
        </w:rPr>
        <w:t xml:space="preserve">2.7 </w:t>
      </w:r>
      <w:r>
        <w:rPr>
          <w:rFonts w:hint="eastAsia" w:ascii="宋体" w:hAnsi="宋体"/>
          <w:b/>
          <w:sz w:val="24"/>
          <w:highlight w:val="none"/>
        </w:rPr>
        <w:t>质量保证</w:t>
      </w:r>
      <w:bookmarkEnd w:id="473"/>
    </w:p>
    <w:p>
      <w:pPr>
        <w:spacing w:line="560" w:lineRule="exact"/>
        <w:ind w:firstLine="480" w:firstLineChars="200"/>
        <w:rPr>
          <w:rFonts w:ascii="宋体" w:hAnsi="宋体"/>
          <w:sz w:val="24"/>
          <w:highlight w:val="none"/>
        </w:rPr>
      </w:pPr>
      <w:r>
        <w:rPr>
          <w:rFonts w:ascii="宋体" w:hAnsi="宋体"/>
          <w:sz w:val="24"/>
          <w:highlight w:val="none"/>
        </w:rPr>
        <w:t xml:space="preserve">2.7.1 </w:t>
      </w:r>
      <w:r>
        <w:rPr>
          <w:rFonts w:hint="eastAsia" w:ascii="宋体" w:hAnsi="宋体"/>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highlight w:val="none"/>
        </w:rPr>
      </w:pPr>
      <w:r>
        <w:rPr>
          <w:rFonts w:ascii="宋体" w:hAnsi="宋体"/>
          <w:sz w:val="24"/>
          <w:highlight w:val="none"/>
        </w:rPr>
        <w:t xml:space="preserve">2.7.2 </w:t>
      </w:r>
      <w:r>
        <w:rPr>
          <w:rFonts w:hint="eastAsia" w:ascii="宋体" w:hAnsi="宋体"/>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highlight w:val="none"/>
        </w:rPr>
      </w:pPr>
      <w:bookmarkStart w:id="474" w:name="_Toc22267"/>
      <w:r>
        <w:rPr>
          <w:rFonts w:ascii="宋体" w:hAnsi="宋体"/>
          <w:b/>
          <w:sz w:val="24"/>
          <w:highlight w:val="none"/>
        </w:rPr>
        <w:t xml:space="preserve">2.8 </w:t>
      </w:r>
      <w:r>
        <w:rPr>
          <w:rFonts w:hint="eastAsia" w:ascii="宋体" w:hAnsi="宋体"/>
          <w:b/>
          <w:sz w:val="24"/>
          <w:highlight w:val="none"/>
        </w:rPr>
        <w:t>延迟履行</w:t>
      </w:r>
      <w:bookmarkEnd w:id="474"/>
    </w:p>
    <w:p>
      <w:pPr>
        <w:spacing w:line="560" w:lineRule="exact"/>
        <w:ind w:firstLine="480" w:firstLineChars="200"/>
        <w:rPr>
          <w:rFonts w:ascii="宋体" w:hAnsi="宋体"/>
          <w:sz w:val="24"/>
          <w:highlight w:val="none"/>
        </w:rPr>
      </w:pPr>
      <w:r>
        <w:rPr>
          <w:rFonts w:hint="eastAsia" w:ascii="宋体" w:hAnsi="宋体"/>
          <w:sz w:val="24"/>
          <w:highlight w:val="none"/>
        </w:rPr>
        <w:t>甲乙双方签订合同后，乙方应按照合同约定履行合同义务，除不可抗力外，乙方不得延迟履行。</w:t>
      </w:r>
      <w:r>
        <w:rPr>
          <w:rFonts w:ascii="宋体" w:hAnsi="宋体"/>
          <w:sz w:val="24"/>
          <w:highlight w:val="none"/>
        </w:rPr>
        <w:t>在合同履行过程中，如果</w:t>
      </w:r>
      <w:r>
        <w:rPr>
          <w:rFonts w:hint="eastAsia" w:ascii="宋体" w:hAnsi="宋体"/>
          <w:sz w:val="24"/>
          <w:highlight w:val="none"/>
        </w:rPr>
        <w:t>因不可抗力，</w:t>
      </w:r>
      <w:r>
        <w:rPr>
          <w:rFonts w:ascii="宋体" w:hAnsi="宋体"/>
          <w:sz w:val="24"/>
          <w:highlight w:val="none"/>
        </w:rPr>
        <w:t>乙方遇到不能按时</w:t>
      </w:r>
      <w:r>
        <w:rPr>
          <w:rFonts w:hint="eastAsia" w:ascii="宋体" w:hAnsi="宋体"/>
          <w:sz w:val="24"/>
          <w:highlight w:val="none"/>
        </w:rPr>
        <w:t>提供服务</w:t>
      </w:r>
      <w:r>
        <w:rPr>
          <w:rFonts w:ascii="宋体" w:hAnsi="宋体"/>
          <w:sz w:val="24"/>
          <w:highlight w:val="none"/>
        </w:rPr>
        <w:t>的情况，应及时以书面形式将不能按时</w:t>
      </w:r>
      <w:r>
        <w:rPr>
          <w:rFonts w:hint="eastAsia" w:ascii="宋体" w:hAnsi="宋体"/>
          <w:sz w:val="24"/>
          <w:highlight w:val="none"/>
        </w:rPr>
        <w:t>提供服务</w:t>
      </w:r>
      <w:r>
        <w:rPr>
          <w:rFonts w:ascii="宋体" w:hAnsi="宋体"/>
          <w:sz w:val="24"/>
          <w:highlight w:val="none"/>
        </w:rPr>
        <w:t>的理由、预期延误时间通知甲方</w:t>
      </w:r>
      <w:r>
        <w:rPr>
          <w:rFonts w:hint="eastAsia" w:ascii="宋体" w:hAnsi="宋体"/>
          <w:sz w:val="24"/>
          <w:highlight w:val="none"/>
        </w:rPr>
        <w:t>；甲</w:t>
      </w:r>
      <w:r>
        <w:rPr>
          <w:rFonts w:ascii="宋体" w:hAnsi="宋体"/>
          <w:sz w:val="24"/>
          <w:highlight w:val="none"/>
        </w:rPr>
        <w:t>方收到乙方通知后，认为其理由正当的，可以书面形式酌情同意乙方可以延长</w:t>
      </w:r>
      <w:r>
        <w:rPr>
          <w:rFonts w:hint="eastAsia" w:ascii="宋体" w:hAnsi="宋体"/>
          <w:sz w:val="24"/>
          <w:highlight w:val="none"/>
        </w:rPr>
        <w:t>履行</w:t>
      </w:r>
      <w:r>
        <w:rPr>
          <w:rFonts w:ascii="宋体" w:hAnsi="宋体"/>
          <w:sz w:val="24"/>
          <w:highlight w:val="none"/>
        </w:rPr>
        <w:t>的具体时间。</w:t>
      </w:r>
    </w:p>
    <w:p>
      <w:pPr>
        <w:spacing w:line="560" w:lineRule="exact"/>
        <w:ind w:firstLine="482" w:firstLineChars="200"/>
        <w:outlineLvl w:val="0"/>
        <w:rPr>
          <w:rFonts w:ascii="宋体" w:hAnsi="宋体"/>
          <w:b/>
          <w:sz w:val="24"/>
          <w:highlight w:val="none"/>
        </w:rPr>
      </w:pPr>
      <w:bookmarkStart w:id="475" w:name="_Toc10611"/>
      <w:r>
        <w:rPr>
          <w:rFonts w:ascii="宋体" w:hAnsi="宋体"/>
          <w:b/>
          <w:sz w:val="24"/>
          <w:highlight w:val="none"/>
        </w:rPr>
        <w:t xml:space="preserve">2.9 </w:t>
      </w:r>
      <w:r>
        <w:rPr>
          <w:rFonts w:hint="eastAsia" w:ascii="宋体" w:hAnsi="宋体"/>
          <w:b/>
          <w:sz w:val="24"/>
          <w:highlight w:val="none"/>
        </w:rPr>
        <w:t>合同变更</w:t>
      </w:r>
      <w:bookmarkEnd w:id="475"/>
    </w:p>
    <w:p>
      <w:pPr>
        <w:spacing w:line="560" w:lineRule="exact"/>
        <w:ind w:firstLine="480" w:firstLineChars="200"/>
        <w:rPr>
          <w:rFonts w:ascii="宋体" w:hAnsi="宋体"/>
          <w:sz w:val="24"/>
          <w:highlight w:val="none"/>
        </w:rPr>
      </w:pPr>
      <w:r>
        <w:rPr>
          <w:rFonts w:hint="eastAsia" w:ascii="宋体" w:hAnsi="宋体"/>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highlight w:val="none"/>
        </w:rPr>
      </w:pPr>
      <w:bookmarkStart w:id="476" w:name="_Toc26689"/>
      <w:bookmarkStart w:id="477" w:name="_Toc23368"/>
      <w:bookmarkStart w:id="478" w:name="_Toc42"/>
      <w:bookmarkStart w:id="479" w:name="_Toc21830"/>
      <w:bookmarkStart w:id="480" w:name="_Toc10663"/>
      <w:r>
        <w:rPr>
          <w:rFonts w:ascii="宋体" w:hAnsi="宋体"/>
          <w:b/>
          <w:sz w:val="24"/>
          <w:highlight w:val="none"/>
        </w:rPr>
        <w:t>2.10 合同转让和分包</w:t>
      </w:r>
      <w:bookmarkEnd w:id="476"/>
      <w:bookmarkEnd w:id="477"/>
      <w:bookmarkEnd w:id="478"/>
      <w:bookmarkEnd w:id="479"/>
      <w:bookmarkEnd w:id="480"/>
    </w:p>
    <w:p>
      <w:pPr>
        <w:spacing w:line="560" w:lineRule="exact"/>
        <w:ind w:firstLine="480" w:firstLineChars="200"/>
        <w:rPr>
          <w:rFonts w:ascii="宋体" w:hAnsi="宋体"/>
          <w:i w:val="0"/>
          <w:iCs w:val="0"/>
          <w:sz w:val="24"/>
          <w:highlight w:val="none"/>
        </w:rPr>
      </w:pPr>
      <w:r>
        <w:rPr>
          <w:rFonts w:ascii="宋体" w:hAnsi="宋体"/>
          <w:sz w:val="24"/>
          <w:highlight w:val="none"/>
        </w:rPr>
        <w:t>合同的权利义务依法不</w:t>
      </w:r>
      <w:r>
        <w:rPr>
          <w:rFonts w:hint="eastAsia" w:ascii="宋体" w:hAnsi="宋体"/>
          <w:sz w:val="24"/>
          <w:highlight w:val="none"/>
        </w:rPr>
        <w:t>得</w:t>
      </w:r>
      <w:r>
        <w:rPr>
          <w:rFonts w:ascii="宋体" w:hAnsi="宋体"/>
          <w:sz w:val="24"/>
          <w:highlight w:val="none"/>
        </w:rPr>
        <w:t>转让</w:t>
      </w:r>
      <w:r>
        <w:rPr>
          <w:rFonts w:hint="eastAsia" w:ascii="宋体" w:hAnsi="宋体"/>
          <w:sz w:val="24"/>
          <w:highlight w:val="none"/>
        </w:rPr>
        <w:t>，</w:t>
      </w:r>
      <w:r>
        <w:rPr>
          <w:rFonts w:ascii="宋体" w:hAnsi="宋体"/>
          <w:sz w:val="24"/>
          <w:highlight w:val="none"/>
        </w:rPr>
        <w:t>但经甲方</w:t>
      </w:r>
      <w:r>
        <w:rPr>
          <w:rFonts w:hint="eastAsia" w:ascii="宋体" w:hAnsi="宋体"/>
          <w:sz w:val="24"/>
          <w:highlight w:val="none"/>
        </w:rPr>
        <w:t>同意，乙方可以依法采取分包方式履行合同，即：依法可以</w:t>
      </w:r>
      <w:r>
        <w:rPr>
          <w:rFonts w:ascii="宋体" w:hAnsi="宋体"/>
          <w:sz w:val="24"/>
          <w:highlight w:val="none"/>
        </w:rPr>
        <w:t>将合同项下的部分非主体、非关键性工作分包给他人完成</w:t>
      </w:r>
      <w:r>
        <w:rPr>
          <w:rFonts w:hint="eastAsia" w:ascii="宋体" w:hAnsi="宋体"/>
          <w:sz w:val="24"/>
          <w:highlight w:val="none"/>
        </w:rPr>
        <w:t>，</w:t>
      </w:r>
      <w:r>
        <w:rPr>
          <w:rFonts w:ascii="宋体" w:hAnsi="宋体"/>
          <w:sz w:val="24"/>
          <w:highlight w:val="none"/>
        </w:rPr>
        <w:t>接受分包的人应当具备相应的资格条件，并不得再次分包</w:t>
      </w:r>
      <w:r>
        <w:rPr>
          <w:rFonts w:hint="eastAsia" w:ascii="宋体" w:hAnsi="宋体"/>
          <w:sz w:val="24"/>
          <w:highlight w:val="none"/>
        </w:rPr>
        <w:t>，</w:t>
      </w:r>
      <w:r>
        <w:rPr>
          <w:rFonts w:ascii="宋体" w:hAnsi="宋体"/>
          <w:sz w:val="24"/>
          <w:highlight w:val="none"/>
        </w:rPr>
        <w:t>且乙方应就分包项目向甲方负责</w:t>
      </w:r>
      <w:r>
        <w:rPr>
          <w:rFonts w:hint="eastAsia" w:ascii="宋体" w:hAnsi="宋体"/>
          <w:sz w:val="24"/>
          <w:highlight w:val="none"/>
        </w:rPr>
        <w:t>，</w:t>
      </w:r>
      <w:r>
        <w:rPr>
          <w:rFonts w:ascii="宋体" w:hAnsi="宋体"/>
          <w:sz w:val="24"/>
          <w:highlight w:val="none"/>
        </w:rPr>
        <w:t>并</w:t>
      </w:r>
      <w:r>
        <w:rPr>
          <w:rFonts w:hint="eastAsia" w:ascii="宋体" w:hAnsi="宋体"/>
          <w:sz w:val="24"/>
          <w:highlight w:val="none"/>
        </w:rPr>
        <w:t>与分</w:t>
      </w:r>
      <w:r>
        <w:rPr>
          <w:rFonts w:hint="eastAsia" w:ascii="宋体" w:hAnsi="宋体"/>
          <w:i w:val="0"/>
          <w:iCs w:val="0"/>
          <w:sz w:val="24"/>
          <w:highlight w:val="none"/>
        </w:rPr>
        <w:t>包供应商就分包项目向甲方承担连带责任。</w:t>
      </w:r>
    </w:p>
    <w:p>
      <w:pPr>
        <w:spacing w:line="560" w:lineRule="exact"/>
        <w:ind w:firstLine="482" w:firstLineChars="200"/>
        <w:outlineLvl w:val="0"/>
        <w:rPr>
          <w:rFonts w:ascii="宋体" w:hAnsi="宋体"/>
          <w:b/>
          <w:i w:val="0"/>
          <w:iCs w:val="0"/>
          <w:sz w:val="24"/>
          <w:highlight w:val="none"/>
        </w:rPr>
      </w:pPr>
      <w:bookmarkStart w:id="481" w:name="_Toc4720"/>
      <w:bookmarkStart w:id="482" w:name="_Toc14371"/>
      <w:bookmarkStart w:id="483" w:name="_Toc26633"/>
      <w:bookmarkStart w:id="484" w:name="_Toc32494"/>
      <w:bookmarkStart w:id="485" w:name="_Toc25571"/>
      <w:r>
        <w:rPr>
          <w:rFonts w:ascii="宋体" w:hAnsi="宋体"/>
          <w:b/>
          <w:i w:val="0"/>
          <w:iCs w:val="0"/>
          <w:sz w:val="24"/>
          <w:highlight w:val="none"/>
        </w:rPr>
        <w:t>2.11 不可抗力</w:t>
      </w:r>
      <w:bookmarkEnd w:id="481"/>
      <w:bookmarkEnd w:id="482"/>
      <w:bookmarkEnd w:id="483"/>
      <w:bookmarkEnd w:id="484"/>
      <w:bookmarkEnd w:id="485"/>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2.11.1如果任何一方遭遇法律规定的不可抗力，致使合同履行受阻时，履行合同的期限应予延长，延长的期限应相当于不可抗力所影响的时间</w:t>
      </w:r>
      <w:r>
        <w:rPr>
          <w:rFonts w:hint="eastAsia" w:ascii="宋体" w:hAnsi="宋体"/>
          <w:i w:val="0"/>
          <w:iCs w:val="0"/>
          <w:sz w:val="24"/>
          <w:highlight w:val="none"/>
        </w:rPr>
        <w:t>；</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 xml:space="preserve">2.11.2 </w:t>
      </w:r>
      <w:r>
        <w:rPr>
          <w:rFonts w:hint="eastAsia" w:ascii="宋体" w:hAnsi="宋体"/>
          <w:i w:val="0"/>
          <w:iCs w:val="0"/>
          <w:sz w:val="24"/>
          <w:highlight w:val="none"/>
        </w:rPr>
        <w:t>因不可抗力致使不能实现合同目的的，当事人可以解除合同；</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 xml:space="preserve">2.11.3 </w:t>
      </w:r>
      <w:r>
        <w:rPr>
          <w:rFonts w:hint="eastAsia" w:ascii="宋体" w:hAnsi="宋体"/>
          <w:i w:val="0"/>
          <w:iCs w:val="0"/>
          <w:sz w:val="24"/>
          <w:highlight w:val="none"/>
        </w:rPr>
        <w:t>因</w:t>
      </w:r>
      <w:r>
        <w:rPr>
          <w:rFonts w:ascii="宋体" w:hAnsi="宋体"/>
          <w:i w:val="0"/>
          <w:iCs w:val="0"/>
          <w:sz w:val="24"/>
          <w:highlight w:val="none"/>
        </w:rPr>
        <w:t>不可抗力致使合同有变更必要的，双方当事人应在</w:t>
      </w:r>
      <w:r>
        <w:rPr>
          <w:rFonts w:ascii="宋体" w:hAnsi="宋体"/>
          <w:b/>
          <w:i w:val="0"/>
          <w:iCs w:val="0"/>
          <w:sz w:val="24"/>
          <w:highlight w:val="none"/>
          <w:u w:val="single"/>
        </w:rPr>
        <w:t>合同专用条款</w:t>
      </w:r>
      <w:r>
        <w:rPr>
          <w:rFonts w:ascii="宋体" w:hAnsi="宋体"/>
          <w:i w:val="0"/>
          <w:iCs w:val="0"/>
          <w:sz w:val="24"/>
          <w:highlight w:val="none"/>
        </w:rPr>
        <w:t>约定时间内以书面形式变更合同</w:t>
      </w:r>
      <w:r>
        <w:rPr>
          <w:rFonts w:hint="eastAsia" w:ascii="宋体" w:hAnsi="宋体"/>
          <w:i w:val="0"/>
          <w:iCs w:val="0"/>
          <w:sz w:val="24"/>
          <w:highlight w:val="none"/>
        </w:rPr>
        <w:t>；</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2.11.4受</w:t>
      </w:r>
      <w:r>
        <w:rPr>
          <w:rFonts w:hint="eastAsia" w:ascii="宋体" w:hAnsi="宋体"/>
          <w:i w:val="0"/>
          <w:iCs w:val="0"/>
          <w:sz w:val="24"/>
          <w:highlight w:val="none"/>
        </w:rPr>
        <w:t>不可抗力</w:t>
      </w:r>
      <w:r>
        <w:rPr>
          <w:rFonts w:ascii="宋体" w:hAnsi="宋体"/>
          <w:i w:val="0"/>
          <w:iCs w:val="0"/>
          <w:sz w:val="24"/>
          <w:highlight w:val="none"/>
        </w:rPr>
        <w:t>影响的一方在不可抗力发生后</w:t>
      </w:r>
      <w:r>
        <w:rPr>
          <w:rFonts w:hint="eastAsia" w:ascii="宋体" w:hAnsi="宋体"/>
          <w:i w:val="0"/>
          <w:iCs w:val="0"/>
          <w:sz w:val="24"/>
          <w:highlight w:val="none"/>
        </w:rPr>
        <w:t>，</w:t>
      </w:r>
      <w:r>
        <w:rPr>
          <w:rFonts w:ascii="宋体" w:hAnsi="宋体"/>
          <w:i w:val="0"/>
          <w:iCs w:val="0"/>
          <w:sz w:val="24"/>
          <w:highlight w:val="none"/>
        </w:rPr>
        <w:t>应在</w:t>
      </w:r>
      <w:r>
        <w:rPr>
          <w:rFonts w:ascii="宋体" w:hAnsi="宋体"/>
          <w:b/>
          <w:i w:val="0"/>
          <w:iCs w:val="0"/>
          <w:sz w:val="24"/>
          <w:highlight w:val="none"/>
          <w:u w:val="single"/>
        </w:rPr>
        <w:t>合同专用条款</w:t>
      </w:r>
      <w:r>
        <w:rPr>
          <w:rFonts w:ascii="宋体" w:hAnsi="宋体"/>
          <w:i w:val="0"/>
          <w:iCs w:val="0"/>
          <w:sz w:val="24"/>
          <w:highlight w:val="none"/>
        </w:rPr>
        <w:t>约定时间内以书面形式通知</w:t>
      </w:r>
      <w:r>
        <w:rPr>
          <w:rFonts w:hint="eastAsia" w:ascii="宋体" w:hAnsi="宋体"/>
          <w:i w:val="0"/>
          <w:iCs w:val="0"/>
          <w:sz w:val="24"/>
          <w:highlight w:val="none"/>
        </w:rPr>
        <w:t>对</w:t>
      </w:r>
      <w:r>
        <w:rPr>
          <w:rFonts w:ascii="宋体" w:hAnsi="宋体"/>
          <w:i w:val="0"/>
          <w:iCs w:val="0"/>
          <w:sz w:val="24"/>
          <w:highlight w:val="none"/>
        </w:rPr>
        <w:t>方当事人，并在</w:t>
      </w:r>
      <w:r>
        <w:rPr>
          <w:rFonts w:ascii="宋体" w:hAnsi="宋体"/>
          <w:b/>
          <w:i w:val="0"/>
          <w:iCs w:val="0"/>
          <w:sz w:val="24"/>
          <w:highlight w:val="none"/>
          <w:u w:val="single"/>
        </w:rPr>
        <w:t>合同专用条款</w:t>
      </w:r>
      <w:r>
        <w:rPr>
          <w:rFonts w:ascii="宋体" w:hAnsi="宋体"/>
          <w:i w:val="0"/>
          <w:iCs w:val="0"/>
          <w:sz w:val="24"/>
          <w:highlight w:val="none"/>
        </w:rPr>
        <w:t>约定时间内，将有关部门出具的证明文件送达</w:t>
      </w:r>
      <w:r>
        <w:rPr>
          <w:rFonts w:hint="eastAsia" w:ascii="宋体" w:hAnsi="宋体"/>
          <w:i w:val="0"/>
          <w:iCs w:val="0"/>
          <w:sz w:val="24"/>
          <w:highlight w:val="none"/>
        </w:rPr>
        <w:t>对方当事人</w:t>
      </w:r>
      <w:r>
        <w:rPr>
          <w:rFonts w:ascii="宋体" w:hAnsi="宋体"/>
          <w:i w:val="0"/>
          <w:iCs w:val="0"/>
          <w:sz w:val="24"/>
          <w:highlight w:val="none"/>
        </w:rPr>
        <w:t>。</w:t>
      </w:r>
    </w:p>
    <w:p>
      <w:pPr>
        <w:spacing w:line="560" w:lineRule="exact"/>
        <w:ind w:firstLine="482" w:firstLineChars="200"/>
        <w:outlineLvl w:val="0"/>
        <w:rPr>
          <w:rFonts w:ascii="宋体" w:hAnsi="宋体"/>
          <w:b/>
          <w:i w:val="0"/>
          <w:iCs w:val="0"/>
          <w:sz w:val="24"/>
          <w:highlight w:val="none"/>
        </w:rPr>
      </w:pPr>
      <w:bookmarkStart w:id="486" w:name="_Toc14115"/>
      <w:bookmarkStart w:id="487" w:name="_Toc23854"/>
      <w:bookmarkStart w:id="488" w:name="_Toc24465"/>
      <w:bookmarkStart w:id="489" w:name="_Toc25783"/>
      <w:bookmarkStart w:id="490" w:name="_Toc3638"/>
      <w:r>
        <w:rPr>
          <w:rFonts w:ascii="宋体" w:hAnsi="宋体"/>
          <w:b/>
          <w:i w:val="0"/>
          <w:iCs w:val="0"/>
          <w:sz w:val="24"/>
          <w:highlight w:val="none"/>
        </w:rPr>
        <w:t>2.12 税费</w:t>
      </w:r>
      <w:bookmarkEnd w:id="486"/>
      <w:bookmarkEnd w:id="487"/>
      <w:bookmarkEnd w:id="488"/>
      <w:bookmarkEnd w:id="489"/>
      <w:bookmarkEnd w:id="490"/>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与合同有关的一切税费</w:t>
      </w:r>
      <w:r>
        <w:rPr>
          <w:rFonts w:hint="eastAsia" w:ascii="宋体" w:hAnsi="宋体"/>
          <w:i w:val="0"/>
          <w:iCs w:val="0"/>
          <w:sz w:val="24"/>
          <w:highlight w:val="none"/>
        </w:rPr>
        <w:t>，</w:t>
      </w:r>
      <w:r>
        <w:rPr>
          <w:rFonts w:ascii="宋体" w:hAnsi="宋体"/>
          <w:i w:val="0"/>
          <w:iCs w:val="0"/>
          <w:sz w:val="24"/>
          <w:highlight w:val="none"/>
        </w:rPr>
        <w:t>均按照中华人民共和国法律的相关规定缴纳。</w:t>
      </w:r>
    </w:p>
    <w:p>
      <w:pPr>
        <w:spacing w:line="560" w:lineRule="exact"/>
        <w:ind w:firstLine="482" w:firstLineChars="200"/>
        <w:outlineLvl w:val="0"/>
        <w:rPr>
          <w:rFonts w:ascii="宋体" w:hAnsi="宋体"/>
          <w:b/>
          <w:i w:val="0"/>
          <w:iCs w:val="0"/>
          <w:sz w:val="24"/>
          <w:highlight w:val="none"/>
        </w:rPr>
      </w:pPr>
      <w:bookmarkStart w:id="491" w:name="_Toc25525"/>
      <w:bookmarkStart w:id="492" w:name="_Toc26883"/>
      <w:bookmarkStart w:id="493" w:name="_Toc30105"/>
      <w:bookmarkStart w:id="494" w:name="_Toc14814"/>
      <w:bookmarkStart w:id="495" w:name="_Toc7315"/>
      <w:r>
        <w:rPr>
          <w:rFonts w:ascii="宋体" w:hAnsi="宋体"/>
          <w:b/>
          <w:i w:val="0"/>
          <w:iCs w:val="0"/>
          <w:sz w:val="24"/>
          <w:highlight w:val="none"/>
        </w:rPr>
        <w:t>2.13 乙方破产</w:t>
      </w:r>
      <w:bookmarkEnd w:id="491"/>
      <w:bookmarkEnd w:id="492"/>
      <w:bookmarkEnd w:id="493"/>
      <w:bookmarkEnd w:id="494"/>
      <w:bookmarkEnd w:id="495"/>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如果乙方破产导致合同无法履行时，甲方可以书面形式通知乙方终止合同且不给予乙方任何补偿和赔偿</w:t>
      </w:r>
      <w:r>
        <w:rPr>
          <w:rFonts w:hint="eastAsia" w:ascii="宋体" w:hAnsi="宋体"/>
          <w:i w:val="0"/>
          <w:iCs w:val="0"/>
          <w:sz w:val="24"/>
          <w:highlight w:val="none"/>
        </w:rPr>
        <w:t>，但合同的</w:t>
      </w:r>
      <w:r>
        <w:rPr>
          <w:rFonts w:ascii="宋体" w:hAnsi="宋体"/>
          <w:i w:val="0"/>
          <w:iCs w:val="0"/>
          <w:sz w:val="24"/>
          <w:highlight w:val="none"/>
        </w:rPr>
        <w:t>终止不损害或不影响甲方已</w:t>
      </w:r>
      <w:r>
        <w:rPr>
          <w:rFonts w:ascii="宋体" w:hAnsi="宋体"/>
          <w:sz w:val="24"/>
          <w:highlight w:val="none"/>
        </w:rPr>
        <w:t>经采取或将要采取的任何要求乙</w:t>
      </w:r>
      <w:r>
        <w:rPr>
          <w:rFonts w:ascii="宋体" w:hAnsi="宋体"/>
          <w:i w:val="0"/>
          <w:iCs w:val="0"/>
          <w:sz w:val="24"/>
          <w:highlight w:val="none"/>
        </w:rPr>
        <w:t>方支付违约金</w:t>
      </w:r>
      <w:r>
        <w:rPr>
          <w:rFonts w:hint="eastAsia" w:ascii="宋体" w:hAnsi="宋体"/>
          <w:i w:val="0"/>
          <w:iCs w:val="0"/>
          <w:sz w:val="24"/>
          <w:highlight w:val="none"/>
        </w:rPr>
        <w:t>、</w:t>
      </w:r>
      <w:r>
        <w:rPr>
          <w:rFonts w:ascii="宋体" w:hAnsi="宋体"/>
          <w:i w:val="0"/>
          <w:iCs w:val="0"/>
          <w:sz w:val="24"/>
          <w:highlight w:val="none"/>
        </w:rPr>
        <w:t>赔偿损失等的行动或补救措施的权利</w:t>
      </w:r>
      <w:r>
        <w:rPr>
          <w:rFonts w:hint="eastAsia" w:ascii="宋体" w:hAnsi="宋体"/>
          <w:i w:val="0"/>
          <w:iCs w:val="0"/>
          <w:sz w:val="24"/>
          <w:highlight w:val="none"/>
        </w:rPr>
        <w:t>。</w:t>
      </w:r>
    </w:p>
    <w:p>
      <w:pPr>
        <w:spacing w:line="560" w:lineRule="exact"/>
        <w:ind w:firstLine="482" w:firstLineChars="200"/>
        <w:outlineLvl w:val="0"/>
        <w:rPr>
          <w:rFonts w:ascii="宋体" w:hAnsi="宋体"/>
          <w:b/>
          <w:i w:val="0"/>
          <w:iCs w:val="0"/>
          <w:sz w:val="24"/>
          <w:highlight w:val="none"/>
        </w:rPr>
      </w:pPr>
      <w:bookmarkStart w:id="496" w:name="_Toc1123"/>
      <w:bookmarkStart w:id="497" w:name="_Toc2016"/>
      <w:bookmarkStart w:id="498" w:name="_Toc23323"/>
      <w:r>
        <w:rPr>
          <w:rFonts w:ascii="宋体" w:hAnsi="宋体"/>
          <w:b/>
          <w:i w:val="0"/>
          <w:iCs w:val="0"/>
          <w:sz w:val="24"/>
          <w:highlight w:val="none"/>
        </w:rPr>
        <w:t>2.14 合同中止、终止</w:t>
      </w:r>
      <w:bookmarkEnd w:id="496"/>
      <w:bookmarkEnd w:id="497"/>
      <w:bookmarkEnd w:id="498"/>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 xml:space="preserve">2.14.1 </w:t>
      </w:r>
      <w:r>
        <w:rPr>
          <w:rFonts w:hint="eastAsia" w:ascii="宋体" w:hAnsi="宋体"/>
          <w:i w:val="0"/>
          <w:iCs w:val="0"/>
          <w:sz w:val="24"/>
          <w:highlight w:val="none"/>
        </w:rPr>
        <w:t>双方当事人不得擅自中止或者终止合同；</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i w:val="0"/>
          <w:iCs w:val="0"/>
          <w:sz w:val="24"/>
          <w:highlight w:val="none"/>
        </w:rPr>
      </w:pPr>
      <w:bookmarkStart w:id="499" w:name="_Toc14525"/>
      <w:bookmarkStart w:id="500" w:name="_Toc1969"/>
      <w:bookmarkStart w:id="501" w:name="_Toc17363"/>
      <w:r>
        <w:rPr>
          <w:rFonts w:ascii="宋体" w:hAnsi="宋体"/>
          <w:b/>
          <w:i w:val="0"/>
          <w:iCs w:val="0"/>
          <w:sz w:val="24"/>
          <w:highlight w:val="none"/>
        </w:rPr>
        <w:t>2.15 检验和验收</w:t>
      </w:r>
      <w:bookmarkEnd w:id="499"/>
      <w:bookmarkEnd w:id="500"/>
      <w:bookmarkEnd w:id="501"/>
    </w:p>
    <w:p>
      <w:pPr>
        <w:tabs>
          <w:tab w:val="left" w:pos="360"/>
          <w:tab w:val="left" w:pos="540"/>
          <w:tab w:val="left" w:pos="1080"/>
        </w:tabs>
        <w:spacing w:line="560" w:lineRule="exact"/>
        <w:ind w:firstLine="480" w:firstLineChars="200"/>
        <w:rPr>
          <w:rFonts w:ascii="宋体" w:hAnsi="宋体"/>
          <w:i w:val="0"/>
          <w:iCs w:val="0"/>
          <w:sz w:val="24"/>
          <w:highlight w:val="none"/>
        </w:rPr>
      </w:pPr>
      <w:r>
        <w:rPr>
          <w:rFonts w:ascii="宋体" w:hAnsi="宋体"/>
          <w:i w:val="0"/>
          <w:iCs w:val="0"/>
          <w:sz w:val="24"/>
          <w:highlight w:val="none"/>
        </w:rPr>
        <w:t xml:space="preserve">2.15.1 </w:t>
      </w:r>
      <w:r>
        <w:rPr>
          <w:rFonts w:hint="eastAsia" w:ascii="宋体" w:hAnsi="宋体"/>
          <w:i w:val="0"/>
          <w:iCs w:val="0"/>
          <w:sz w:val="24"/>
          <w:highlight w:val="none"/>
        </w:rPr>
        <w:t>乙方按照</w:t>
      </w:r>
      <w:r>
        <w:rPr>
          <w:rFonts w:ascii="宋体" w:hAnsi="宋体"/>
          <w:b/>
          <w:i w:val="0"/>
          <w:iCs w:val="0"/>
          <w:sz w:val="24"/>
          <w:highlight w:val="none"/>
          <w:u w:val="single"/>
        </w:rPr>
        <w:t>合同专用条款</w:t>
      </w:r>
      <w:r>
        <w:rPr>
          <w:rFonts w:ascii="宋体" w:hAnsi="宋体"/>
          <w:i w:val="0"/>
          <w:iCs w:val="0"/>
          <w:sz w:val="24"/>
          <w:highlight w:val="none"/>
        </w:rPr>
        <w:t>的约定</w:t>
      </w:r>
      <w:r>
        <w:rPr>
          <w:rFonts w:hint="eastAsia" w:ascii="宋体" w:hAnsi="宋体"/>
          <w:i w:val="0"/>
          <w:iCs w:val="0"/>
          <w:sz w:val="24"/>
          <w:highlight w:val="none"/>
        </w:rPr>
        <w:t>，</w:t>
      </w:r>
      <w:r>
        <w:rPr>
          <w:rFonts w:ascii="宋体" w:hAnsi="宋体"/>
          <w:i w:val="0"/>
          <w:iCs w:val="0"/>
          <w:sz w:val="24"/>
          <w:highlight w:val="none"/>
        </w:rPr>
        <w:t>定期提交服务报告</w:t>
      </w:r>
      <w:r>
        <w:rPr>
          <w:rFonts w:hint="eastAsia" w:ascii="宋体" w:hAnsi="宋体"/>
          <w:i w:val="0"/>
          <w:iCs w:val="0"/>
          <w:sz w:val="24"/>
          <w:highlight w:val="none"/>
        </w:rPr>
        <w:t>，甲方按照</w:t>
      </w:r>
      <w:r>
        <w:rPr>
          <w:rFonts w:ascii="宋体" w:hAnsi="宋体"/>
          <w:b/>
          <w:i w:val="0"/>
          <w:iCs w:val="0"/>
          <w:sz w:val="24"/>
          <w:highlight w:val="none"/>
          <w:u w:val="single"/>
        </w:rPr>
        <w:t>合同专用条款</w:t>
      </w:r>
      <w:r>
        <w:rPr>
          <w:rFonts w:ascii="宋体" w:hAnsi="宋体"/>
          <w:i w:val="0"/>
          <w:iCs w:val="0"/>
          <w:sz w:val="24"/>
          <w:highlight w:val="none"/>
        </w:rPr>
        <w:t>的约定进行定期验收</w:t>
      </w:r>
      <w:r>
        <w:rPr>
          <w:rFonts w:hint="eastAsia" w:ascii="宋体" w:hAnsi="宋体"/>
          <w:i w:val="0"/>
          <w:iCs w:val="0"/>
          <w:sz w:val="24"/>
          <w:highlight w:val="none"/>
        </w:rPr>
        <w:t>；</w:t>
      </w:r>
    </w:p>
    <w:p>
      <w:pPr>
        <w:tabs>
          <w:tab w:val="left" w:pos="360"/>
          <w:tab w:val="left" w:pos="540"/>
          <w:tab w:val="left" w:pos="1080"/>
        </w:tabs>
        <w:spacing w:line="560" w:lineRule="exact"/>
        <w:ind w:firstLine="480" w:firstLineChars="200"/>
        <w:rPr>
          <w:rFonts w:ascii="宋体" w:hAnsi="宋体"/>
          <w:i w:val="0"/>
          <w:iCs w:val="0"/>
          <w:sz w:val="24"/>
          <w:highlight w:val="none"/>
        </w:rPr>
      </w:pPr>
      <w:r>
        <w:rPr>
          <w:rFonts w:ascii="宋体" w:hAnsi="宋体"/>
          <w:i w:val="0"/>
          <w:iCs w:val="0"/>
          <w:sz w:val="24"/>
          <w:highlight w:val="none"/>
        </w:rPr>
        <w:t xml:space="preserve">2.15.2 </w:t>
      </w:r>
      <w:r>
        <w:rPr>
          <w:rFonts w:hint="eastAsia" w:ascii="宋体" w:hAnsi="宋体"/>
          <w:i w:val="0"/>
          <w:iCs w:val="0"/>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i w:val="0"/>
          <w:iCs w:val="0"/>
          <w:sz w:val="24"/>
          <w:highlight w:val="none"/>
        </w:rPr>
      </w:pPr>
      <w:r>
        <w:rPr>
          <w:rFonts w:ascii="宋体" w:hAnsi="宋体"/>
          <w:i w:val="0"/>
          <w:iCs w:val="0"/>
          <w:sz w:val="24"/>
          <w:highlight w:val="none"/>
        </w:rPr>
        <w:t xml:space="preserve">2.15.3 </w:t>
      </w:r>
      <w:r>
        <w:rPr>
          <w:rFonts w:hint="eastAsia" w:ascii="宋体" w:hAnsi="宋体"/>
          <w:i w:val="0"/>
          <w:iCs w:val="0"/>
          <w:sz w:val="24"/>
          <w:highlight w:val="none"/>
        </w:rPr>
        <w:t>检验和验收标准、程序等具体内容以及前述验收书的效力详见</w:t>
      </w:r>
      <w:r>
        <w:rPr>
          <w:rFonts w:ascii="宋体" w:hAnsi="宋体"/>
          <w:b/>
          <w:i w:val="0"/>
          <w:iCs w:val="0"/>
          <w:sz w:val="24"/>
          <w:highlight w:val="none"/>
          <w:u w:val="single"/>
        </w:rPr>
        <w:t>合同专用条款</w:t>
      </w:r>
      <w:r>
        <w:rPr>
          <w:rFonts w:hint="eastAsia" w:ascii="宋体" w:hAnsi="宋体"/>
          <w:i w:val="0"/>
          <w:iCs w:val="0"/>
          <w:sz w:val="24"/>
          <w:highlight w:val="none"/>
        </w:rPr>
        <w:t>。</w:t>
      </w:r>
    </w:p>
    <w:p>
      <w:pPr>
        <w:spacing w:line="560" w:lineRule="exact"/>
        <w:ind w:firstLine="482" w:firstLineChars="200"/>
        <w:outlineLvl w:val="0"/>
        <w:rPr>
          <w:rFonts w:ascii="宋体" w:hAnsi="宋体"/>
          <w:b/>
          <w:i w:val="0"/>
          <w:iCs w:val="0"/>
          <w:sz w:val="24"/>
          <w:highlight w:val="none"/>
        </w:rPr>
      </w:pPr>
      <w:bookmarkStart w:id="502" w:name="_Toc12666"/>
      <w:bookmarkStart w:id="503" w:name="_Toc2308"/>
      <w:bookmarkStart w:id="504" w:name="_Toc31892"/>
      <w:bookmarkStart w:id="505" w:name="_Toc25198"/>
      <w:bookmarkStart w:id="506" w:name="_Toc9808"/>
      <w:r>
        <w:rPr>
          <w:rFonts w:ascii="宋体" w:hAnsi="宋体"/>
          <w:b/>
          <w:i w:val="0"/>
          <w:iCs w:val="0"/>
          <w:sz w:val="24"/>
          <w:highlight w:val="none"/>
        </w:rPr>
        <w:t>2.16 通知和送达</w:t>
      </w:r>
      <w:bookmarkEnd w:id="502"/>
      <w:bookmarkEnd w:id="503"/>
      <w:bookmarkEnd w:id="504"/>
      <w:bookmarkEnd w:id="505"/>
      <w:bookmarkEnd w:id="506"/>
    </w:p>
    <w:p>
      <w:pPr>
        <w:spacing w:line="560" w:lineRule="exact"/>
        <w:ind w:firstLine="480" w:firstLineChars="200"/>
        <w:rPr>
          <w:rFonts w:ascii="宋体" w:hAnsi="宋体"/>
          <w:i w:val="0"/>
          <w:iCs w:val="0"/>
          <w:sz w:val="24"/>
          <w:highlight w:val="none"/>
        </w:rPr>
      </w:pPr>
      <w:bookmarkStart w:id="507" w:name="_Toc18401"/>
      <w:bookmarkStart w:id="508" w:name="_Toc27674"/>
      <w:r>
        <w:rPr>
          <w:rFonts w:ascii="宋体" w:hAnsi="宋体"/>
          <w:i w:val="0"/>
          <w:iCs w:val="0"/>
          <w:sz w:val="24"/>
          <w:highlight w:val="none"/>
        </w:rPr>
        <w:t>2.17.1</w:t>
      </w:r>
      <w:r>
        <w:rPr>
          <w:rFonts w:hint="eastAsia" w:ascii="宋体" w:hAnsi="宋体"/>
          <w:i w:val="0"/>
          <w:iCs w:val="0"/>
          <w:sz w:val="24"/>
          <w:highlight w:val="none"/>
        </w:rPr>
        <w:t>任何一方因履行合同而以合同第一部分尾部所列明的传真或电子邮件</w:t>
      </w:r>
      <w:r>
        <w:rPr>
          <w:rFonts w:ascii="宋体" w:hAnsi="宋体"/>
          <w:i w:val="0"/>
          <w:iCs w:val="0"/>
          <w:sz w:val="24"/>
          <w:highlight w:val="none"/>
        </w:rPr>
        <w:t xml:space="preserve"> </w:t>
      </w:r>
      <w:r>
        <w:rPr>
          <w:rFonts w:ascii="宋体" w:hAnsi="宋体"/>
          <w:i w:val="0"/>
          <w:iCs w:val="0"/>
          <w:sz w:val="24"/>
          <w:highlight w:val="none"/>
          <w:u w:val="single"/>
        </w:rPr>
        <w:t xml:space="preserve">       </w:t>
      </w:r>
      <w:r>
        <w:rPr>
          <w:rFonts w:hint="eastAsia" w:ascii="宋体" w:hAnsi="宋体"/>
          <w:i w:val="0"/>
          <w:iCs w:val="0"/>
          <w:sz w:val="24"/>
          <w:highlight w:val="none"/>
        </w:rPr>
        <w:t>发出的所有通知、文件、材料，均视为已向对方当事人送达；任何一方变更上述送达方式或者地址的，应于</w:t>
      </w:r>
      <w:r>
        <w:rPr>
          <w:rFonts w:ascii="宋体" w:hAnsi="宋体"/>
          <w:i w:val="0"/>
          <w:iCs w:val="0"/>
          <w:sz w:val="24"/>
          <w:highlight w:val="none"/>
          <w:u w:val="single"/>
        </w:rPr>
        <w:t>3</w:t>
      </w:r>
      <w:r>
        <w:rPr>
          <w:rFonts w:hint="eastAsia" w:ascii="宋体" w:hAnsi="宋体"/>
          <w:i w:val="0"/>
          <w:iCs w:val="0"/>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2.17.2以当面交付方式送达的，交付之时视为送达</w:t>
      </w:r>
      <w:r>
        <w:rPr>
          <w:rFonts w:ascii="宋体" w:hAnsi="宋体"/>
          <w:sz w:val="24"/>
          <w:highlight w:val="none"/>
        </w:rPr>
        <w:t>；以电子邮件方式送达的，发出电子邮件之时视为送达；以传真方式送达的，发出传真之时视为送达；以邮寄方式送达</w:t>
      </w:r>
      <w:r>
        <w:rPr>
          <w:rFonts w:hint="eastAsia" w:ascii="宋体" w:hAnsi="宋体"/>
          <w:sz w:val="24"/>
          <w:highlight w:val="none"/>
        </w:rPr>
        <w:t>的，邮件</w:t>
      </w:r>
      <w:r>
        <w:rPr>
          <w:rFonts w:hint="eastAsia" w:ascii="宋体" w:hAnsi="宋体"/>
          <w:i w:val="0"/>
          <w:iCs w:val="0"/>
          <w:sz w:val="24"/>
          <w:highlight w:val="none"/>
        </w:rPr>
        <w:t>挂号寄出或者交邮之日之次日视为送达。</w:t>
      </w:r>
      <w:bookmarkEnd w:id="507"/>
      <w:bookmarkEnd w:id="508"/>
    </w:p>
    <w:p>
      <w:pPr>
        <w:spacing w:line="560" w:lineRule="exact"/>
        <w:ind w:firstLine="482" w:firstLineChars="200"/>
        <w:outlineLvl w:val="0"/>
        <w:rPr>
          <w:rFonts w:ascii="宋体" w:hAnsi="宋体"/>
          <w:b/>
          <w:i w:val="0"/>
          <w:iCs w:val="0"/>
          <w:sz w:val="24"/>
          <w:highlight w:val="none"/>
        </w:rPr>
      </w:pPr>
      <w:bookmarkStart w:id="509" w:name="_Toc5063"/>
      <w:bookmarkStart w:id="510" w:name="_Toc28906"/>
      <w:bookmarkStart w:id="511" w:name="_Toc20808"/>
      <w:bookmarkStart w:id="512" w:name="_Toc12254"/>
      <w:bookmarkStart w:id="513" w:name="_Toc27644"/>
      <w:r>
        <w:rPr>
          <w:rFonts w:ascii="宋体" w:hAnsi="宋体"/>
          <w:b/>
          <w:i w:val="0"/>
          <w:iCs w:val="0"/>
          <w:sz w:val="24"/>
          <w:highlight w:val="none"/>
        </w:rPr>
        <w:t xml:space="preserve">2.17 </w:t>
      </w:r>
      <w:r>
        <w:rPr>
          <w:rFonts w:hint="eastAsia" w:ascii="宋体" w:hAnsi="宋体"/>
          <w:b/>
          <w:i w:val="0"/>
          <w:iCs w:val="0"/>
          <w:sz w:val="24"/>
          <w:highlight w:val="none"/>
        </w:rPr>
        <w:t>合同使用的文字和</w:t>
      </w:r>
      <w:r>
        <w:rPr>
          <w:rFonts w:ascii="宋体" w:hAnsi="宋体"/>
          <w:b/>
          <w:i w:val="0"/>
          <w:iCs w:val="0"/>
          <w:sz w:val="24"/>
          <w:highlight w:val="none"/>
        </w:rPr>
        <w:t>适用的法律</w:t>
      </w:r>
      <w:bookmarkEnd w:id="509"/>
      <w:bookmarkEnd w:id="510"/>
      <w:bookmarkEnd w:id="511"/>
      <w:bookmarkEnd w:id="512"/>
      <w:bookmarkEnd w:id="513"/>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2.17.1 合同使用汉语书就</w:t>
      </w:r>
      <w:r>
        <w:rPr>
          <w:rFonts w:hint="eastAsia" w:ascii="宋体" w:hAnsi="宋体"/>
          <w:i w:val="0"/>
          <w:iCs w:val="0"/>
          <w:sz w:val="24"/>
          <w:highlight w:val="none"/>
        </w:rPr>
        <w:t>、</w:t>
      </w:r>
      <w:r>
        <w:rPr>
          <w:rFonts w:ascii="宋体" w:hAnsi="宋体"/>
          <w:i w:val="0"/>
          <w:iCs w:val="0"/>
          <w:sz w:val="24"/>
          <w:highlight w:val="none"/>
        </w:rPr>
        <w:t>变更和解释</w:t>
      </w:r>
      <w:r>
        <w:rPr>
          <w:rFonts w:hint="eastAsia" w:ascii="宋体" w:hAnsi="宋体"/>
          <w:i w:val="0"/>
          <w:iCs w:val="0"/>
          <w:sz w:val="24"/>
          <w:highlight w:val="none"/>
        </w:rPr>
        <w:t>；</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 xml:space="preserve">2.17.2 </w:t>
      </w:r>
      <w:r>
        <w:rPr>
          <w:rFonts w:hint="eastAsia" w:ascii="宋体" w:hAnsi="宋体"/>
          <w:i w:val="0"/>
          <w:iCs w:val="0"/>
          <w:sz w:val="24"/>
          <w:highlight w:val="none"/>
        </w:rPr>
        <w:t>合同适用</w:t>
      </w:r>
      <w:r>
        <w:rPr>
          <w:rFonts w:ascii="宋体" w:hAnsi="宋体"/>
          <w:i w:val="0"/>
          <w:iCs w:val="0"/>
          <w:sz w:val="24"/>
          <w:highlight w:val="none"/>
        </w:rPr>
        <w:t>中华人民共和国法律。</w:t>
      </w:r>
    </w:p>
    <w:p>
      <w:pPr>
        <w:spacing w:line="560" w:lineRule="exact"/>
        <w:ind w:firstLine="482" w:firstLineChars="200"/>
        <w:outlineLvl w:val="0"/>
        <w:rPr>
          <w:rFonts w:ascii="宋体" w:hAnsi="宋体" w:cs="宋体"/>
          <w:b/>
          <w:i w:val="0"/>
          <w:iCs w:val="0"/>
          <w:sz w:val="24"/>
          <w:highlight w:val="none"/>
        </w:rPr>
      </w:pPr>
      <w:bookmarkStart w:id="514" w:name="_Toc30599"/>
      <w:bookmarkStart w:id="515" w:name="_Toc4355"/>
      <w:bookmarkStart w:id="516" w:name="_Toc18540"/>
      <w:r>
        <w:rPr>
          <w:rFonts w:hint="eastAsia" w:ascii="宋体" w:hAnsi="宋体" w:cs="宋体"/>
          <w:b/>
          <w:i w:val="0"/>
          <w:iCs w:val="0"/>
          <w:sz w:val="24"/>
          <w:highlight w:val="none"/>
        </w:rPr>
        <w:t>2.18 计量单位</w:t>
      </w:r>
      <w:bookmarkEnd w:id="514"/>
      <w:bookmarkEnd w:id="515"/>
      <w:bookmarkEnd w:id="516"/>
    </w:p>
    <w:p>
      <w:pPr>
        <w:spacing w:line="560" w:lineRule="exact"/>
        <w:ind w:firstLine="480" w:firstLineChars="200"/>
        <w:rPr>
          <w:rFonts w:ascii="宋体" w:hAnsi="宋体" w:cs="宋体"/>
          <w:i w:val="0"/>
          <w:iCs w:val="0"/>
          <w:sz w:val="24"/>
          <w:highlight w:val="none"/>
        </w:rPr>
      </w:pPr>
      <w:r>
        <w:rPr>
          <w:rFonts w:hint="eastAsia" w:ascii="宋体" w:hAnsi="宋体" w:cs="宋体"/>
          <w:i w:val="0"/>
          <w:iCs w:val="0"/>
          <w:sz w:val="24"/>
          <w:highlight w:val="none"/>
        </w:rPr>
        <w:t>除技术规范中另有规定外,合同的计量单位均使用国家法定计量单位。</w:t>
      </w:r>
    </w:p>
    <w:p>
      <w:pPr>
        <w:spacing w:line="560" w:lineRule="exact"/>
        <w:ind w:firstLine="482" w:firstLineChars="200"/>
        <w:rPr>
          <w:rFonts w:ascii="宋体" w:hAnsi="宋体"/>
          <w:b/>
          <w:i w:val="0"/>
          <w:iCs w:val="0"/>
          <w:sz w:val="24"/>
          <w:highlight w:val="none"/>
        </w:rPr>
      </w:pPr>
      <w:r>
        <w:rPr>
          <w:rFonts w:ascii="宋体" w:hAnsi="宋体"/>
          <w:b/>
          <w:i w:val="0"/>
          <w:iCs w:val="0"/>
          <w:sz w:val="24"/>
          <w:highlight w:val="none"/>
        </w:rPr>
        <w:t>2.</w:t>
      </w:r>
      <w:r>
        <w:rPr>
          <w:rFonts w:hint="eastAsia" w:ascii="宋体" w:hAnsi="宋体"/>
          <w:b/>
          <w:i w:val="0"/>
          <w:iCs w:val="0"/>
          <w:sz w:val="24"/>
          <w:highlight w:val="none"/>
        </w:rPr>
        <w:t>19</w:t>
      </w:r>
      <w:r>
        <w:rPr>
          <w:rFonts w:ascii="宋体" w:hAnsi="宋体"/>
          <w:b/>
          <w:i w:val="0"/>
          <w:iCs w:val="0"/>
          <w:sz w:val="24"/>
          <w:highlight w:val="none"/>
        </w:rPr>
        <w:t>合同份数</w:t>
      </w:r>
    </w:p>
    <w:p>
      <w:pPr>
        <w:spacing w:line="560" w:lineRule="exact"/>
        <w:ind w:firstLine="480" w:firstLineChars="200"/>
        <w:rPr>
          <w:rFonts w:ascii="宋体" w:hAnsi="宋体"/>
          <w:i w:val="0"/>
          <w:iCs w:val="0"/>
          <w:sz w:val="24"/>
          <w:highlight w:val="none"/>
        </w:rPr>
      </w:pPr>
      <w:r>
        <w:rPr>
          <w:rFonts w:ascii="宋体" w:hAnsi="宋体"/>
          <w:i w:val="0"/>
          <w:iCs w:val="0"/>
          <w:sz w:val="24"/>
          <w:highlight w:val="none"/>
        </w:rPr>
        <w:t>合同份数按</w:t>
      </w:r>
      <w:r>
        <w:rPr>
          <w:rFonts w:ascii="宋体" w:hAnsi="宋体"/>
          <w:b/>
          <w:i w:val="0"/>
          <w:iCs w:val="0"/>
          <w:sz w:val="24"/>
          <w:highlight w:val="none"/>
          <w:u w:val="single"/>
        </w:rPr>
        <w:t>合同专用条款</w:t>
      </w:r>
      <w:r>
        <w:rPr>
          <w:rFonts w:ascii="宋体" w:hAnsi="宋体"/>
          <w:i w:val="0"/>
          <w:iCs w:val="0"/>
          <w:sz w:val="24"/>
          <w:highlight w:val="none"/>
        </w:rPr>
        <w:t>规定</w:t>
      </w:r>
      <w:r>
        <w:rPr>
          <w:rFonts w:hint="eastAsia" w:ascii="宋体" w:hAnsi="宋体"/>
          <w:i w:val="0"/>
          <w:iCs w:val="0"/>
          <w:sz w:val="24"/>
          <w:highlight w:val="none"/>
        </w:rPr>
        <w:t>，</w:t>
      </w:r>
      <w:r>
        <w:rPr>
          <w:rFonts w:ascii="宋体" w:hAnsi="宋体"/>
          <w:i w:val="0"/>
          <w:iCs w:val="0"/>
          <w:sz w:val="24"/>
          <w:highlight w:val="none"/>
        </w:rPr>
        <w:t>每份均具有同等法律效力</w:t>
      </w:r>
      <w:r>
        <w:rPr>
          <w:rFonts w:hint="eastAsia" w:ascii="宋体" w:hAnsi="宋体"/>
          <w:i w:val="0"/>
          <w:iCs w:val="0"/>
          <w:sz w:val="24"/>
          <w:highlight w:val="none"/>
        </w:rPr>
        <w:t>。</w:t>
      </w:r>
    </w:p>
    <w:p>
      <w:pPr>
        <w:spacing w:line="360" w:lineRule="auto"/>
        <w:jc w:val="center"/>
        <w:outlineLvl w:val="0"/>
        <w:rPr>
          <w:rFonts w:ascii="宋体" w:hAnsi="宋体" w:cs="宋体"/>
          <w:b/>
          <w:sz w:val="24"/>
          <w:highlight w:val="none"/>
        </w:rPr>
      </w:pPr>
      <w:r>
        <w:rPr>
          <w:rFonts w:hint="eastAsia" w:ascii="宋体" w:hAnsi="宋体" w:cs="宋体"/>
          <w:kern w:val="0"/>
          <w:highlight w:val="none"/>
        </w:rPr>
        <w:br w:type="page"/>
      </w:r>
      <w:bookmarkStart w:id="517" w:name="_Toc331685784"/>
      <w:r>
        <w:rPr>
          <w:rFonts w:hint="eastAsia" w:ascii="宋体" w:hAnsi="宋体" w:cs="宋体"/>
          <w:b/>
          <w:sz w:val="24"/>
          <w:highlight w:val="none"/>
        </w:rPr>
        <w:t xml:space="preserve"> </w:t>
      </w:r>
      <w:bookmarkEnd w:id="517"/>
      <w:r>
        <w:rPr>
          <w:rFonts w:hint="eastAsia" w:ascii="宋体" w:hAnsi="宋体" w:cs="宋体"/>
          <w:b/>
          <w:sz w:val="24"/>
          <w:highlight w:val="none"/>
        </w:rPr>
        <w:t>第三部分  合同专用条款</w:t>
      </w:r>
    </w:p>
    <w:p>
      <w:pPr>
        <w:spacing w:line="560" w:lineRule="exact"/>
        <w:ind w:left="-420" w:leftChars="-200" w:right="-420" w:rightChars="-200" w:firstLine="480" w:firstLineChars="200"/>
        <w:rPr>
          <w:rFonts w:ascii="宋体" w:hAnsi="宋体" w:cs="宋体"/>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833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96"/>
        <w:gridCol w:w="74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96" w:type="dxa"/>
            <w:tcBorders>
              <w:lef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条款号</w:t>
            </w:r>
          </w:p>
        </w:tc>
        <w:tc>
          <w:tcPr>
            <w:tcW w:w="7437"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1.3.2</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1.4.2</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3"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1.5.1 </w:t>
            </w:r>
          </w:p>
        </w:tc>
        <w:tc>
          <w:tcPr>
            <w:tcW w:w="7437" w:type="dxa"/>
            <w:vAlign w:val="center"/>
          </w:tcPr>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预付款：合同正式生效后10个工作日之内支付合同价的50%；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1.5.2</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1.5.3 </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1.6.2</w:t>
            </w:r>
          </w:p>
        </w:tc>
        <w:tc>
          <w:tcPr>
            <w:tcW w:w="7437" w:type="dxa"/>
            <w:vAlign w:val="center"/>
          </w:tcPr>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资金支付</w:t>
            </w:r>
            <w:r>
              <w:rPr>
                <w:rFonts w:hint="eastAsia" w:ascii="宋体" w:hAnsi="宋体" w:cs="宋体"/>
                <w:sz w:val="24"/>
                <w:highlight w:val="none"/>
                <w:lang w:eastAsia="zh-CN"/>
              </w:rPr>
              <w:t>：合同履约完成经采购人验收合格后支付</w:t>
            </w:r>
            <w:r>
              <w:rPr>
                <w:rFonts w:hint="eastAsia" w:ascii="宋体" w:hAnsi="宋体" w:cs="宋体"/>
                <w:sz w:val="24"/>
                <w:highlight w:val="none"/>
                <w:lang w:val="en-US" w:eastAsia="zh-CN"/>
              </w:rPr>
              <w:t>剩余合同价的50%。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1.7.1</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1.7.2</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1.7.3</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1.7.4.1</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1.7.4.2</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1.7.4.3</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1.8.7</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1.9.1</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1.9.2</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2.3.2</w:t>
            </w:r>
          </w:p>
        </w:tc>
        <w:tc>
          <w:tcPr>
            <w:tcW w:w="7437" w:type="dxa"/>
            <w:vAlign w:val="center"/>
          </w:tcPr>
          <w:p>
            <w:pPr>
              <w:spacing w:line="360" w:lineRule="auto"/>
              <w:ind w:left="-420" w:leftChars="-200" w:right="-420" w:rightChars="-200" w:firstLine="480" w:firstLineChars="2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5</w:t>
            </w:r>
          </w:p>
        </w:tc>
        <w:tc>
          <w:tcPr>
            <w:tcW w:w="7437" w:type="dxa"/>
            <w:vAlign w:val="center"/>
          </w:tcPr>
          <w:p>
            <w:pPr>
              <w:spacing w:line="360" w:lineRule="auto"/>
              <w:ind w:left="-420" w:leftChars="-200" w:right="-420" w:rightChars="-200" w:firstLine="480" w:firstLineChars="2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w:t>
            </w:r>
            <w:r>
              <w:rPr>
                <w:rFonts w:hint="eastAsia" w:ascii="宋体" w:hAnsi="宋体" w:cs="宋体"/>
                <w:sz w:val="24"/>
                <w:highlight w:val="none"/>
              </w:rPr>
              <w:t>.</w:t>
            </w:r>
            <w:r>
              <w:rPr>
                <w:rFonts w:ascii="宋体" w:hAnsi="宋体" w:cs="宋体"/>
                <w:sz w:val="24"/>
                <w:highlight w:val="none"/>
              </w:rPr>
              <w:t>3</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top"/>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11.4</w:t>
            </w:r>
            <w:r>
              <w:rPr>
                <w:rFonts w:hint="eastAsia" w:ascii="宋体" w:hAnsi="宋体" w:cs="宋体"/>
                <w:sz w:val="24"/>
                <w:highlight w:val="none"/>
              </w:rPr>
              <w:t xml:space="preserve"> </w:t>
            </w:r>
          </w:p>
        </w:tc>
        <w:tc>
          <w:tcPr>
            <w:tcW w:w="7437" w:type="dxa"/>
            <w:vAlign w:val="top"/>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1</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3</w:t>
            </w:r>
          </w:p>
        </w:tc>
        <w:tc>
          <w:tcPr>
            <w:tcW w:w="7437"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96" w:type="dxa"/>
            <w:tcBorders>
              <w:left w:val="single" w:color="auto" w:sz="4" w:space="0"/>
            </w:tcBorders>
            <w:vAlign w:val="top"/>
          </w:tcPr>
          <w:p>
            <w:pPr>
              <w:spacing w:line="360" w:lineRule="auto"/>
              <w:rPr>
                <w:rFonts w:ascii="宋体" w:hAnsi="宋体" w:cs="宋体"/>
                <w:sz w:val="24"/>
                <w:highlight w:val="none"/>
              </w:rPr>
            </w:pPr>
            <w:r>
              <w:rPr>
                <w:rFonts w:hint="eastAsia" w:ascii="宋体" w:hAnsi="宋体" w:cs="宋体"/>
                <w:sz w:val="24"/>
                <w:highlight w:val="none"/>
              </w:rPr>
              <w:t>2.19</w:t>
            </w:r>
          </w:p>
        </w:tc>
        <w:tc>
          <w:tcPr>
            <w:tcW w:w="7437" w:type="dxa"/>
            <w:vAlign w:val="top"/>
          </w:tcPr>
          <w:p>
            <w:pPr>
              <w:spacing w:line="360" w:lineRule="auto"/>
              <w:rPr>
                <w:rFonts w:ascii="宋体" w:hAnsi="宋体" w:cs="宋体"/>
                <w:sz w:val="24"/>
                <w:highlight w:val="none"/>
              </w:rPr>
            </w:pPr>
          </w:p>
        </w:tc>
      </w:tr>
    </w:tbl>
    <w:p>
      <w:pPr>
        <w:widowControl/>
        <w:adjustRightInd/>
        <w:jc w:val="both"/>
        <w:rPr>
          <w:rFonts w:hint="eastAsia" w:ascii="宋体" w:hAnsi="宋体" w:cs="宋体"/>
          <w:b/>
          <w:sz w:val="36"/>
          <w:szCs w:val="20"/>
          <w:highlight w:val="none"/>
        </w:rPr>
      </w:pPr>
    </w:p>
    <w:p>
      <w:pPr>
        <w:widowControl/>
        <w:adjustRightInd/>
        <w:jc w:val="center"/>
        <w:rPr>
          <w:rFonts w:ascii="宋体" w:hAnsi="宋体" w:cs="宋体"/>
          <w:b/>
          <w:sz w:val="36"/>
          <w:szCs w:val="20"/>
          <w:highlight w:val="none"/>
        </w:rPr>
      </w:pPr>
      <w:r>
        <w:rPr>
          <w:rFonts w:hint="eastAsia" w:ascii="宋体" w:hAnsi="宋体" w:cs="宋体"/>
          <w:b/>
          <w:sz w:val="36"/>
          <w:szCs w:val="20"/>
          <w:highlight w:val="none"/>
        </w:rPr>
        <w:t>第六部分</w:t>
      </w:r>
      <w:bookmarkEnd w:id="402"/>
      <w:r>
        <w:rPr>
          <w:rFonts w:hint="eastAsia" w:ascii="宋体" w:hAnsi="宋体" w:cs="宋体"/>
          <w:b/>
          <w:sz w:val="36"/>
          <w:szCs w:val="20"/>
          <w:highlight w:val="none"/>
        </w:rPr>
        <w:t xml:space="preserve"> </w:t>
      </w:r>
      <w:bookmarkEnd w:id="403"/>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2</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）本项目的特定资格要求………………………………………………（页码）</w:t>
      </w: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一、</w:t>
      </w:r>
      <w:r>
        <w:rPr>
          <w:rFonts w:hint="eastAsia" w:ascii="宋体" w:hAnsi="宋体" w:cs="宋体"/>
          <w:b/>
          <w:color w:val="auto"/>
          <w:kern w:val="0"/>
          <w:sz w:val="32"/>
          <w:szCs w:val="32"/>
          <w:highlight w:val="none"/>
        </w:rPr>
        <w:t xml:space="preserve">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p>
    <w:p>
      <w:pPr>
        <w:pStyle w:val="83"/>
        <w:rPr>
          <w:rFonts w:ascii="宋体" w:hAnsi="宋体" w:cs="宋体"/>
          <w:b/>
          <w:kern w:val="0"/>
          <w:sz w:val="32"/>
          <w:szCs w:val="32"/>
          <w:highlight w:val="none"/>
        </w:rPr>
      </w:pPr>
    </w:p>
    <w:p>
      <w:pPr>
        <w:pStyle w:val="83"/>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二</w:t>
      </w:r>
      <w:r>
        <w:rPr>
          <w:rFonts w:hint="eastAsia" w:ascii="宋体" w:hAnsi="宋体" w:cs="宋体"/>
          <w:b/>
          <w:kern w:val="0"/>
          <w:sz w:val="32"/>
          <w:szCs w:val="32"/>
          <w:highlight w:val="none"/>
        </w:rPr>
        <w:t>、落实政府采购政策需满足的资格要求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firstLine="480"/>
        <w:jc w:val="left"/>
        <w:rPr>
          <w:rFonts w:ascii="宋体" w:hAnsi="宋体" w:cs="宋体"/>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w:t>
      </w:r>
      <w:r>
        <w:rPr>
          <w:rFonts w:hint="eastAsia" w:ascii="宋体" w:hAnsi="宋体" w:cs="宋体"/>
          <w:color w:val="auto"/>
          <w:sz w:val="24"/>
          <w:highlight w:val="none"/>
        </w:rPr>
        <w:t>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sz w:val="24"/>
          <w:highlight w:val="none"/>
        </w:rPr>
        <w:t>视同符合了资格条件，无需再向中小企业分包，无需提供分包意向协议。</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三</w:t>
      </w:r>
      <w:r>
        <w:rPr>
          <w:rFonts w:hint="eastAsia" w:ascii="宋体" w:hAnsi="宋体" w:cs="宋体"/>
          <w:b/>
          <w:kern w:val="0"/>
          <w:sz w:val="32"/>
          <w:szCs w:val="32"/>
          <w:highlight w:val="none"/>
        </w:rPr>
        <w:t>、本项目的特定资格要求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widowControl/>
        <w:adjustRightInd/>
        <w:jc w:val="left"/>
        <w:rPr>
          <w:rFonts w:ascii="宋体" w:hAnsi="宋体" w:cs="宋体"/>
          <w:b/>
          <w:kern w:val="0"/>
          <w:sz w:val="36"/>
          <w:szCs w:val="36"/>
          <w:highlight w:val="none"/>
        </w:rPr>
      </w:pPr>
      <w:r>
        <w:rPr>
          <w:rFonts w:ascii="宋体" w:hAnsi="宋体" w:cs="宋体"/>
          <w:b/>
          <w:kern w:val="0"/>
          <w:sz w:val="36"/>
          <w:szCs w:val="36"/>
          <w:highlight w:val="none"/>
        </w:rPr>
        <w:br w:type="page"/>
      </w:r>
    </w:p>
    <w:p>
      <w:pPr>
        <w:spacing w:line="360" w:lineRule="auto"/>
        <w:ind w:right="420" w:firstLine="2530" w:firstLineChars="7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numPr>
          <w:ilvl w:val="0"/>
          <w:numId w:val="1"/>
        </w:numPr>
        <w:snapToGrid w:val="0"/>
        <w:spacing w:line="360" w:lineRule="auto"/>
        <w:ind w:left="479" w:leftChars="228"/>
        <w:rPr>
          <w:rFonts w:hint="eastAsia" w:ascii="宋体" w:hAnsi="宋体" w:cs="宋体"/>
          <w:highlight w:val="none"/>
        </w:rPr>
      </w:pPr>
      <w:r>
        <w:rPr>
          <w:rFonts w:hint="eastAsia" w:ascii="宋体" w:hAnsi="宋体" w:cs="宋体"/>
          <w:sz w:val="24"/>
          <w:highlight w:val="none"/>
        </w:rPr>
        <w:t>投标函</w:t>
      </w:r>
      <w:r>
        <w:rPr>
          <w:rFonts w:hint="eastAsia" w:ascii="宋体" w:hAnsi="宋体" w:cs="宋体"/>
          <w:highlight w:val="none"/>
        </w:rPr>
        <w:t>……………………………………………………………………（页码）</w:t>
      </w:r>
    </w:p>
    <w:p>
      <w:pPr>
        <w:numPr>
          <w:ilvl w:val="0"/>
          <w:numId w:val="1"/>
        </w:numPr>
        <w:snapToGrid w:val="0"/>
        <w:spacing w:line="360" w:lineRule="auto"/>
        <w:ind w:left="479" w:leftChars="228"/>
        <w:rPr>
          <w:rFonts w:ascii="宋体" w:hAnsi="宋体" w:cs="宋体"/>
          <w:highlight w:val="none"/>
        </w:rPr>
      </w:pP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hint="eastAsia"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p>
    <w:p>
      <w:pPr>
        <w:snapToGrid w:val="0"/>
        <w:spacing w:line="360" w:lineRule="auto"/>
        <w:ind w:left="479" w:leftChars="228"/>
        <w:rPr>
          <w:rFonts w:hint="eastAsia"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）投标标的清单</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6</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lang w:val="en-US" w:eastAsia="zh-CN"/>
        </w:rPr>
        <w:t>7</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widowControl/>
        <w:adjustRightInd/>
        <w:jc w:val="left"/>
        <w:rPr>
          <w:rFonts w:ascii="宋体" w:hAnsi="宋体" w:cs="宋体"/>
          <w:b/>
          <w:kern w:val="0"/>
          <w:sz w:val="32"/>
          <w:szCs w:val="32"/>
          <w:highlight w:val="none"/>
        </w:rPr>
      </w:pPr>
    </w:p>
    <w:p>
      <w:pPr>
        <w:snapToGrid w:val="0"/>
        <w:spacing w:line="360" w:lineRule="auto"/>
        <w:jc w:val="center"/>
        <w:outlineLvl w:val="0"/>
        <w:rPr>
          <w:rFonts w:hint="eastAsia" w:ascii="宋体" w:hAnsi="宋体" w:cs="宋体"/>
          <w:b/>
          <w:color w:val="auto"/>
          <w:kern w:val="0"/>
          <w:sz w:val="32"/>
          <w:szCs w:val="32"/>
          <w:highlight w:val="none"/>
        </w:rPr>
      </w:pPr>
    </w:p>
    <w:p>
      <w:pPr>
        <w:snapToGrid w:val="0"/>
        <w:spacing w:line="360" w:lineRule="auto"/>
        <w:jc w:val="center"/>
        <w:outlineLvl w:val="0"/>
        <w:rPr>
          <w:rFonts w:hint="eastAsia" w:ascii="宋体" w:hAnsi="宋体" w:cs="宋体"/>
          <w:b/>
          <w:color w:val="auto"/>
          <w:kern w:val="0"/>
          <w:sz w:val="32"/>
          <w:szCs w:val="32"/>
          <w:highlight w:val="none"/>
        </w:rPr>
      </w:pPr>
    </w:p>
    <w:p>
      <w:pPr>
        <w:snapToGrid w:val="0"/>
        <w:spacing w:line="360" w:lineRule="auto"/>
        <w:jc w:val="center"/>
        <w:outlineLvl w:val="0"/>
        <w:rPr>
          <w:rFonts w:hint="eastAsia"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18" w:name="_Hlk101257010"/>
      <w:r>
        <w:rPr>
          <w:rFonts w:hint="eastAsia" w:ascii="宋体" w:hAnsi="宋体" w:cs="宋体"/>
          <w:color w:val="auto"/>
          <w:sz w:val="24"/>
          <w:highlight w:val="none"/>
        </w:rPr>
        <w:t>（如果有)</w:t>
      </w:r>
      <w:bookmarkEnd w:id="518"/>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color w:val="auto"/>
          <w:sz w:val="24"/>
          <w:highlight w:val="none"/>
        </w:rPr>
        <w:t>4.2在签订合同时不向你方提出附加条件</w:t>
      </w:r>
      <w:r>
        <w:rPr>
          <w:rFonts w:hint="eastAsia" w:ascii="宋体" w:hAnsi="宋体" w:cs="宋体"/>
          <w:sz w:val="24"/>
          <w:highlight w:val="none"/>
        </w:rPr>
        <w:t xml:space="preserve">；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pStyle w:val="5"/>
        <w:rPr>
          <w:highlight w:val="none"/>
          <w:lang w:val="en-US"/>
        </w:rPr>
      </w:pPr>
    </w:p>
    <w:p>
      <w:pPr>
        <w:jc w:val="both"/>
        <w:rPr>
          <w:rFonts w:ascii="宋体" w:hAnsi="宋体" w:cs="宋体"/>
          <w:b/>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w:t>
      </w:r>
      <w:r>
        <w:rPr>
          <w:rFonts w:hint="eastAsia" w:ascii="宋体" w:hAnsi="宋体" w:cs="宋体"/>
          <w:b/>
          <w:color w:val="auto"/>
          <w:kern w:val="0"/>
          <w:sz w:val="32"/>
          <w:szCs w:val="32"/>
          <w:highlight w:val="none"/>
          <w:lang w:val="zh-CN"/>
        </w:rPr>
        <w:t>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b/>
          <w:kern w:val="0"/>
          <w:sz w:val="32"/>
          <w:szCs w:val="32"/>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93"/>
        <w:spacing w:line="360" w:lineRule="auto"/>
        <w:rPr>
          <w:rFonts w:hAnsi="宋体" w:cs="宋体"/>
          <w:bCs/>
          <w:sz w:val="24"/>
          <w:highlight w:val="none"/>
        </w:rPr>
      </w:pPr>
      <w:r>
        <w:rPr>
          <w:rFonts w:hint="eastAsia" w:hAnsi="宋体" w:cs="宋体"/>
          <w:bCs/>
          <w:sz w:val="24"/>
          <w:highlight w:val="none"/>
        </w:rPr>
        <w:t>身份证件扫描件：</w:t>
      </w:r>
    </w:p>
    <w:tbl>
      <w:tblPr>
        <w:tblStyle w:val="6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3"/>
              <w:adjustRightInd w:val="0"/>
              <w:spacing w:line="360" w:lineRule="auto"/>
              <w:rPr>
                <w:rFonts w:hAnsi="宋体" w:cs="宋体"/>
                <w:bCs/>
                <w:sz w:val="24"/>
                <w:highlight w:val="none"/>
              </w:rPr>
            </w:pPr>
            <w:r>
              <w:rPr>
                <w:rFonts w:hint="eastAsia" w:hAnsi="宋体" w:cs="宋体"/>
                <w:bCs/>
                <w:sz w:val="24"/>
                <w:highlight w:val="none"/>
              </w:rPr>
              <w:t>正面：                                 反面：</w:t>
            </w:r>
          </w:p>
          <w:p>
            <w:pPr>
              <w:pStyle w:val="93"/>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snapToGrid w:val="0"/>
        <w:spacing w:line="360" w:lineRule="auto"/>
        <w:ind w:right="480"/>
        <w:rPr>
          <w:rFonts w:ascii="宋体" w:hAnsi="宋体" w:cs="宋体"/>
          <w:b/>
          <w:kern w:val="0"/>
          <w:sz w:val="32"/>
          <w:szCs w:val="32"/>
          <w:highlight w:val="none"/>
        </w:rPr>
        <w:sectPr>
          <w:headerReference r:id="rId9" w:type="first"/>
          <w:footerReference r:id="rId11" w:type="first"/>
          <w:headerReference r:id="rId8" w:type="default"/>
          <w:footerReference r:id="rId10" w:type="default"/>
          <w:pgSz w:w="11905" w:h="16838"/>
          <w:pgMar w:top="1474" w:right="1814" w:bottom="1474" w:left="1814" w:header="851" w:footer="850" w:gutter="0"/>
          <w:pgBorders>
            <w:top w:val="none" w:sz="0" w:space="0"/>
            <w:left w:val="none" w:sz="0" w:space="0"/>
            <w:bottom w:val="none" w:sz="0" w:space="0"/>
            <w:right w:val="none" w:sz="0" w:space="0"/>
          </w:pgBorders>
          <w:cols w:space="720" w:num="1"/>
          <w:rtlGutter w:val="0"/>
          <w:docGrid w:linePitch="312" w:charSpace="0"/>
        </w:sectPr>
      </w:pPr>
    </w:p>
    <w:p>
      <w:pPr>
        <w:snapToGrid w:val="0"/>
        <w:spacing w:line="360" w:lineRule="auto"/>
        <w:rPr>
          <w:rFonts w:ascii="宋体" w:hAnsi="宋体" w:cs="宋体"/>
          <w:kern w:val="0"/>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三</w:t>
      </w:r>
      <w:r>
        <w:rPr>
          <w:rFonts w:hint="eastAsia" w:ascii="宋体" w:hAnsi="宋体" w:cs="宋体"/>
          <w:b/>
          <w:kern w:val="0"/>
          <w:sz w:val="32"/>
          <w:szCs w:val="32"/>
          <w:highlight w:val="none"/>
        </w:rPr>
        <w:t>、符合性审查资料</w:t>
      </w:r>
    </w:p>
    <w:p>
      <w:pPr>
        <w:jc w:val="center"/>
        <w:rPr>
          <w:rFonts w:ascii="宋体" w:hAnsi="宋体" w:cs="宋体"/>
          <w:b/>
          <w:kern w:val="0"/>
          <w:sz w:val="32"/>
          <w:szCs w:val="32"/>
          <w:highlight w:val="none"/>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top"/>
          </w:tcPr>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vAlign w:val="top"/>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hint="eastAsia" w:ascii="宋体" w:hAnsi="宋体" w:cs="宋体"/>
          <w:b/>
          <w:kern w:val="0"/>
          <w:sz w:val="32"/>
          <w:szCs w:val="32"/>
          <w:highlight w:val="none"/>
          <w:lang w:val="en-US" w:eastAsia="zh-CN"/>
        </w:rPr>
      </w:pPr>
    </w:p>
    <w:p>
      <w:pPr>
        <w:jc w:val="center"/>
        <w:rPr>
          <w:rFonts w:hint="eastAsia" w:ascii="宋体" w:hAnsi="宋体" w:cs="宋体"/>
          <w:b/>
          <w:kern w:val="0"/>
          <w:sz w:val="32"/>
          <w:szCs w:val="32"/>
          <w:highlight w:val="none"/>
          <w:lang w:val="en-US" w:eastAsia="zh-CN"/>
        </w:rPr>
      </w:pPr>
    </w:p>
    <w:p>
      <w:pPr>
        <w:jc w:val="center"/>
        <w:rPr>
          <w:rFonts w:hint="eastAsia" w:ascii="宋体" w:hAnsi="宋体" w:cs="宋体"/>
          <w:b/>
          <w:kern w:val="0"/>
          <w:sz w:val="32"/>
          <w:szCs w:val="32"/>
          <w:highlight w:val="none"/>
          <w:lang w:val="en-US" w:eastAsia="zh-CN"/>
        </w:rPr>
      </w:pPr>
    </w:p>
    <w:p>
      <w:pPr>
        <w:jc w:val="center"/>
        <w:rPr>
          <w:rFonts w:hint="eastAsia" w:ascii="宋体" w:hAnsi="宋体" w:cs="宋体"/>
          <w:b/>
          <w:kern w:val="0"/>
          <w:sz w:val="32"/>
          <w:szCs w:val="32"/>
          <w:highlight w:val="none"/>
          <w:lang w:val="en-US" w:eastAsia="zh-CN"/>
        </w:rPr>
      </w:pPr>
    </w:p>
    <w:p>
      <w:pPr>
        <w:jc w:val="center"/>
        <w:rPr>
          <w:rFonts w:ascii="宋体" w:hAnsi="宋体" w:cs="宋体"/>
          <w:highlight w:val="none"/>
        </w:rPr>
      </w:pPr>
      <w:r>
        <w:rPr>
          <w:rFonts w:hint="eastAsia" w:ascii="宋体" w:hAnsi="宋体" w:cs="宋体"/>
          <w:b/>
          <w:kern w:val="0"/>
          <w:sz w:val="32"/>
          <w:szCs w:val="32"/>
          <w:highlight w:val="none"/>
          <w:lang w:val="en-US" w:eastAsia="zh-CN"/>
        </w:rPr>
        <w:t>四</w:t>
      </w:r>
      <w:r>
        <w:rPr>
          <w:rFonts w:hint="eastAsia" w:ascii="宋体" w:hAnsi="宋体" w:cs="宋体"/>
          <w:b/>
          <w:kern w:val="0"/>
          <w:sz w:val="32"/>
          <w:szCs w:val="32"/>
          <w:highlight w:val="none"/>
        </w:rPr>
        <w:t>、评标标准相应的商务技术资料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五</w:t>
      </w:r>
      <w:r>
        <w:rPr>
          <w:rFonts w:hint="eastAsia" w:ascii="宋体" w:hAnsi="宋体" w:cs="宋体"/>
          <w:b/>
          <w:kern w:val="0"/>
          <w:sz w:val="32"/>
          <w:szCs w:val="32"/>
          <w:highlight w:val="none"/>
        </w:rPr>
        <w:t>、投标标的清单</w:t>
      </w:r>
    </w:p>
    <w:tbl>
      <w:tblPr>
        <w:tblStyle w:val="6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六</w:t>
      </w:r>
      <w:r>
        <w:rPr>
          <w:rFonts w:hint="eastAsia" w:ascii="宋体" w:hAnsi="宋体" w:cs="宋体"/>
          <w:b/>
          <w:kern w:val="0"/>
          <w:sz w:val="32"/>
          <w:szCs w:val="32"/>
          <w:highlight w:val="none"/>
        </w:rPr>
        <w:t>、商务技术偏离表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vAlign w:val="top"/>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vAlign w:val="top"/>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vAlign w:val="top"/>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widowControl/>
        <w:adjustRightInd/>
        <w:jc w:val="left"/>
        <w:rPr>
          <w:rFonts w:ascii="宋体" w:hAnsi="宋体" w:cs="宋体"/>
          <w:b/>
          <w:bCs/>
          <w:sz w:val="32"/>
          <w:szCs w:val="32"/>
          <w:highlight w:val="none"/>
        </w:rPr>
      </w:pPr>
      <w:r>
        <w:rPr>
          <w:rFonts w:ascii="宋体" w:hAnsi="宋体" w:cs="宋体"/>
          <w:b/>
          <w:bCs/>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lang w:val="en-US" w:eastAsia="zh-CN"/>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w:t>
      </w:r>
      <w:r>
        <w:rPr>
          <w:rFonts w:hint="eastAsia" w:ascii="宋体" w:hAnsi="宋体" w:cs="宋体"/>
          <w:kern w:val="0"/>
          <w:sz w:val="24"/>
          <w:highlight w:val="none"/>
          <w:lang w:val="zh-CN"/>
        </w:rPr>
        <w:t>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13" w:type="first"/>
          <w:footerReference r:id="rId15" w:type="first"/>
          <w:headerReference r:id="rId12" w:type="default"/>
          <w:footerReference r:id="rId14" w:type="default"/>
          <w:pgSz w:w="11905" w:h="16838"/>
          <w:pgMar w:top="1474" w:right="1814" w:bottom="1474" w:left="1814" w:header="851" w:footer="850" w:gutter="0"/>
          <w:pgBorders>
            <w:top w:val="none" w:sz="0" w:space="0"/>
            <w:left w:val="none" w:sz="0" w:space="0"/>
            <w:bottom w:val="none" w:sz="0" w:space="0"/>
            <w:right w:val="none" w:sz="0" w:space="0"/>
          </w:pgBorders>
          <w:cols w:space="720" w:num="1"/>
          <w:rtlGutter w:val="0"/>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（1）开标一览表（报价表）……………………………………………（页码）</w:t>
      </w:r>
    </w:p>
    <w:p>
      <w:pPr>
        <w:snapToGrid w:val="0"/>
        <w:spacing w:line="360" w:lineRule="auto"/>
        <w:rPr>
          <w:rFonts w:ascii="宋体" w:hAnsi="宋体" w:cs="宋体"/>
          <w:sz w:val="24"/>
          <w:highlight w:val="none"/>
        </w:rPr>
      </w:pPr>
      <w:r>
        <w:rPr>
          <w:rFonts w:hint="eastAsia" w:ascii="宋体" w:hAnsi="宋体" w:cs="宋体"/>
          <w:sz w:val="24"/>
          <w:highlight w:val="none"/>
        </w:rPr>
        <w:t>（2）中小企业声明函………………………………………………………（页码）</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377"/>
        <w:tabs>
          <w:tab w:val="clear" w:pos="720"/>
        </w:tabs>
        <w:snapToGrid w:val="0"/>
        <w:spacing w:before="120" w:after="120"/>
        <w:ind w:firstLine="643"/>
        <w:outlineLvl w:val="9"/>
        <w:rPr>
          <w:rFonts w:ascii="宋体" w:hAnsi="宋体" w:eastAsia="宋体" w:cs="宋体"/>
          <w:kern w:val="2"/>
          <w:sz w:val="32"/>
          <w:szCs w:val="32"/>
          <w:highlight w:val="none"/>
        </w:rPr>
        <w:sectPr>
          <w:headerReference r:id="rId17" w:type="first"/>
          <w:footerReference r:id="rId19" w:type="first"/>
          <w:headerReference r:id="rId16" w:type="default"/>
          <w:footerReference r:id="rId18" w:type="default"/>
          <w:pgSz w:w="11905" w:h="16838"/>
          <w:pgMar w:top="1474" w:right="1814" w:bottom="1474" w:left="1814" w:header="851" w:footer="850" w:gutter="0"/>
          <w:pgBorders>
            <w:top w:val="none" w:sz="0" w:space="0"/>
            <w:left w:val="none" w:sz="0" w:space="0"/>
            <w:bottom w:val="none" w:sz="0" w:space="0"/>
            <w:right w:val="none" w:sz="0" w:space="0"/>
          </w:pgBorders>
          <w:cols w:space="720" w:num="1"/>
          <w:rtlGutter w:val="0"/>
          <w:docGrid w:linePitch="312" w:charSpace="0"/>
        </w:sectPr>
      </w:pPr>
    </w:p>
    <w:p>
      <w:pPr>
        <w:pStyle w:val="377"/>
        <w:tabs>
          <w:tab w:val="clear" w:pos="720"/>
        </w:tabs>
        <w:snapToGrid w:val="0"/>
        <w:spacing w:before="120" w:after="120"/>
        <w:ind w:firstLine="643"/>
        <w:outlineLvl w:val="9"/>
        <w:rPr>
          <w:rFonts w:ascii="宋体" w:hAnsi="宋体" w:eastAsia="宋体" w:cs="宋体"/>
          <w:b w:val="0"/>
          <w:bCs/>
          <w:color w:val="auto"/>
          <w:kern w:val="2"/>
          <w:sz w:val="32"/>
          <w:szCs w:val="32"/>
          <w:highlight w:val="none"/>
        </w:rPr>
      </w:pPr>
      <w:r>
        <w:rPr>
          <w:rFonts w:hint="eastAsia" w:ascii="宋体" w:hAnsi="宋体" w:eastAsia="宋体" w:cs="宋体"/>
          <w:b w:val="0"/>
          <w:bCs/>
          <w:color w:val="auto"/>
          <w:kern w:val="2"/>
          <w:sz w:val="32"/>
          <w:szCs w:val="32"/>
          <w:highlight w:val="none"/>
        </w:rPr>
        <w:t>一、开标一览表（报价表）</w:t>
      </w:r>
    </w:p>
    <w:p>
      <w:pPr>
        <w:snapToGrid w:val="0"/>
        <w:spacing w:line="360" w:lineRule="auto"/>
        <w:rPr>
          <w:rFonts w:ascii="宋体" w:hAnsi="宋体" w:cs="宋体"/>
          <w:b w:val="0"/>
          <w:bCs/>
          <w:color w:val="auto"/>
          <w:kern w:val="0"/>
          <w:sz w:val="24"/>
          <w:highlight w:val="none"/>
        </w:rPr>
      </w:pPr>
      <w:r>
        <w:rPr>
          <w:rFonts w:hint="eastAsia" w:ascii="宋体" w:hAnsi="宋体" w:cs="宋体"/>
          <w:b w:val="0"/>
          <w:bCs/>
          <w:color w:val="auto"/>
          <w:sz w:val="24"/>
          <w:highlight w:val="none"/>
        </w:rPr>
        <w:t>（采购人）、（采购代理机构）</w:t>
      </w:r>
      <w:r>
        <w:rPr>
          <w:rFonts w:hint="eastAsia" w:ascii="宋体" w:hAnsi="宋体" w:cs="宋体"/>
          <w:b w:val="0"/>
          <w:bCs/>
          <w:color w:val="auto"/>
          <w:kern w:val="0"/>
          <w:sz w:val="24"/>
          <w:highlight w:val="none"/>
          <w:lang w:val="zh-CN"/>
        </w:rPr>
        <w:t>：</w:t>
      </w:r>
    </w:p>
    <w:p>
      <w:pPr>
        <w:snapToGrid w:val="0"/>
        <w:spacing w:line="360" w:lineRule="auto"/>
        <w:ind w:firstLine="482"/>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b w:val="0"/>
          <w:bCs/>
          <w:color w:val="auto"/>
          <w:sz w:val="24"/>
          <w:highlight w:val="none"/>
        </w:rPr>
        <w:t>（项目名称）</w:t>
      </w:r>
      <w:r>
        <w:rPr>
          <w:rFonts w:hint="eastAsia" w:ascii="宋体" w:hAnsi="宋体" w:cs="宋体"/>
          <w:b w:val="0"/>
          <w:bCs/>
          <w:color w:val="auto"/>
          <w:kern w:val="0"/>
          <w:sz w:val="24"/>
          <w:highlight w:val="none"/>
          <w:lang w:val="zh-CN"/>
        </w:rPr>
        <w:t>【招标编号：</w:t>
      </w:r>
      <w:r>
        <w:rPr>
          <w:rFonts w:hint="eastAsia" w:ascii="宋体" w:hAnsi="宋体" w:cs="宋体"/>
          <w:b w:val="0"/>
          <w:bCs/>
          <w:color w:val="auto"/>
          <w:sz w:val="24"/>
          <w:highlight w:val="none"/>
        </w:rPr>
        <w:t>（采购编号）】的实施</w:t>
      </w:r>
      <w:r>
        <w:rPr>
          <w:rFonts w:hint="eastAsia" w:ascii="宋体" w:hAnsi="宋体" w:cs="宋体"/>
          <w:b w:val="0"/>
          <w:bCs/>
          <w:color w:val="auto"/>
          <w:kern w:val="0"/>
          <w:sz w:val="24"/>
          <w:highlight w:val="none"/>
          <w:lang w:val="zh-CN"/>
        </w:rPr>
        <w:t>。</w:t>
      </w:r>
    </w:p>
    <w:p>
      <w:pPr>
        <w:spacing w:line="360" w:lineRule="auto"/>
        <w:jc w:val="center"/>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开标一览表（报价表）(单位均为人民币元)</w:t>
      </w:r>
    </w:p>
    <w:tbl>
      <w:tblPr>
        <w:tblStyle w:val="66"/>
        <w:tblW w:w="87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4467"/>
        <w:gridCol w:w="1766"/>
        <w:gridCol w:w="1084"/>
        <w:gridCol w:w="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68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等线" w:hAnsi="等线" w:cs="Times New Roman"/>
                <w:color w:val="auto"/>
                <w:kern w:val="2"/>
                <w:sz w:val="24"/>
                <w:szCs w:val="24"/>
                <w:highlight w:val="none"/>
                <w:lang w:val="zh-CN"/>
              </w:rPr>
            </w:pPr>
            <w:r>
              <w:rPr>
                <w:rFonts w:ascii="等线" w:hAnsi="等线" w:cs="Times New Roman"/>
                <w:color w:val="auto"/>
                <w:kern w:val="2"/>
                <w:sz w:val="24"/>
                <w:szCs w:val="24"/>
                <w:highlight w:val="none"/>
                <w:lang w:val="zh-CN"/>
              </w:rPr>
              <w:t>序号</w:t>
            </w:r>
          </w:p>
        </w:tc>
        <w:tc>
          <w:tcPr>
            <w:tcW w:w="4467"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hint="eastAsia" w:ascii="等线" w:hAnsi="等线" w:eastAsia="宋体" w:cs="Times New Roman"/>
                <w:color w:val="auto"/>
                <w:kern w:val="2"/>
                <w:sz w:val="24"/>
                <w:szCs w:val="24"/>
                <w:highlight w:val="none"/>
                <w:lang w:val="en-US" w:eastAsia="zh-CN"/>
              </w:rPr>
            </w:pPr>
            <w:r>
              <w:rPr>
                <w:rFonts w:ascii="等线" w:hAnsi="等线" w:cs="Times New Roman"/>
                <w:color w:val="auto"/>
                <w:kern w:val="2"/>
                <w:sz w:val="24"/>
                <w:szCs w:val="24"/>
                <w:highlight w:val="none"/>
                <w:lang w:val="zh-CN"/>
              </w:rPr>
              <w:t>项目</w:t>
            </w:r>
            <w:r>
              <w:rPr>
                <w:rFonts w:hint="eastAsia" w:ascii="等线" w:hAnsi="等线" w:cs="Times New Roman"/>
                <w:color w:val="auto"/>
                <w:kern w:val="2"/>
                <w:sz w:val="24"/>
                <w:szCs w:val="24"/>
                <w:highlight w:val="none"/>
                <w:lang w:val="en-US" w:eastAsia="zh-CN"/>
              </w:rPr>
              <w:t>名称</w:t>
            </w:r>
          </w:p>
        </w:tc>
        <w:tc>
          <w:tcPr>
            <w:tcW w:w="1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等线" w:hAnsi="等线" w:eastAsia="宋体" w:cs="Times New Roman"/>
                <w:color w:val="auto"/>
                <w:kern w:val="2"/>
                <w:sz w:val="24"/>
                <w:szCs w:val="24"/>
                <w:highlight w:val="none"/>
                <w:lang w:val="en-US" w:eastAsia="zh-CN"/>
              </w:rPr>
            </w:pPr>
            <w:r>
              <w:rPr>
                <w:rFonts w:hint="eastAsia" w:cs="Times New Roman"/>
                <w:color w:val="auto"/>
                <w:kern w:val="2"/>
                <w:sz w:val="24"/>
                <w:szCs w:val="24"/>
                <w:highlight w:val="none"/>
                <w:lang w:val="en-US" w:eastAsia="zh-CN"/>
              </w:rPr>
              <w:t>总报价（元）</w:t>
            </w:r>
          </w:p>
        </w:tc>
        <w:tc>
          <w:tcPr>
            <w:tcW w:w="1084"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hint="eastAsia" w:ascii="等线" w:hAnsi="等线" w:eastAsia="宋体" w:cs="Times New Roman"/>
                <w:color w:val="auto"/>
                <w:kern w:val="2"/>
                <w:sz w:val="24"/>
                <w:szCs w:val="24"/>
                <w:highlight w:val="none"/>
                <w:lang w:val="zh-CN" w:eastAsia="zh-CN"/>
              </w:rPr>
            </w:pPr>
            <w:r>
              <w:rPr>
                <w:rFonts w:hint="eastAsia" w:ascii="等线" w:hAnsi="等线" w:cs="Times New Roman"/>
                <w:color w:val="auto"/>
                <w:kern w:val="2"/>
                <w:sz w:val="24"/>
                <w:szCs w:val="24"/>
                <w:highlight w:val="none"/>
                <w:lang w:val="en-US" w:eastAsia="zh-CN"/>
              </w:rPr>
              <w:t>服务期</w:t>
            </w: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ascii="等线" w:hAnsi="等线" w:cs="Times New Roman"/>
                <w:color w:val="auto"/>
                <w:kern w:val="2"/>
                <w:sz w:val="24"/>
                <w:szCs w:val="24"/>
                <w:highlight w:val="none"/>
                <w:lang w:val="zh-CN"/>
              </w:rPr>
            </w:pPr>
            <w:r>
              <w:rPr>
                <w:rFonts w:ascii="等线" w:hAnsi="等线" w:cs="Times New Roman"/>
                <w:color w:val="auto"/>
                <w:kern w:val="2"/>
                <w:sz w:val="24"/>
                <w:szCs w:val="24"/>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6" w:hRule="atLeast"/>
        </w:trPr>
        <w:tc>
          <w:tcPr>
            <w:tcW w:w="680" w:type="dxa"/>
            <w:tcBorders>
              <w:left w:val="single" w:color="000000" w:sz="4" w:space="0"/>
              <w:right w:val="single" w:color="000000" w:sz="4" w:space="0"/>
            </w:tcBorders>
            <w:vAlign w:val="center"/>
          </w:tcPr>
          <w:p>
            <w:pPr>
              <w:spacing w:line="240" w:lineRule="auto"/>
              <w:jc w:val="center"/>
              <w:rPr>
                <w:rFonts w:hint="default" w:ascii="等线" w:hAnsi="等线" w:eastAsia="宋体" w:cs="Times New Roman"/>
                <w:color w:val="auto"/>
                <w:kern w:val="2"/>
                <w:sz w:val="24"/>
                <w:szCs w:val="24"/>
                <w:highlight w:val="none"/>
                <w:lang w:val="en-US" w:eastAsia="zh-CN"/>
              </w:rPr>
            </w:pPr>
            <w:r>
              <w:rPr>
                <w:rFonts w:hint="eastAsia" w:cs="Times New Roman"/>
                <w:color w:val="auto"/>
                <w:kern w:val="2"/>
                <w:sz w:val="24"/>
                <w:szCs w:val="24"/>
                <w:highlight w:val="none"/>
                <w:lang w:val="en-US" w:eastAsia="zh-CN"/>
              </w:rPr>
              <w:t>1</w:t>
            </w:r>
          </w:p>
        </w:tc>
        <w:tc>
          <w:tcPr>
            <w:tcW w:w="4467" w:type="dxa"/>
            <w:tcBorders>
              <w:left w:val="single" w:color="000000" w:sz="4" w:space="0"/>
              <w:right w:val="single" w:color="000000" w:sz="4" w:space="0"/>
            </w:tcBorders>
            <w:vAlign w:val="center"/>
          </w:tcPr>
          <w:p>
            <w:pPr>
              <w:spacing w:line="240" w:lineRule="auto"/>
              <w:jc w:val="center"/>
              <w:rPr>
                <w:rFonts w:ascii="宋体" w:hAnsi="宋体" w:eastAsia="宋体" w:cs="宋体"/>
                <w:color w:val="auto"/>
                <w:sz w:val="24"/>
                <w:szCs w:val="24"/>
                <w:highlight w:val="none"/>
              </w:rPr>
            </w:pPr>
          </w:p>
        </w:tc>
        <w:tc>
          <w:tcPr>
            <w:tcW w:w="1766" w:type="dxa"/>
            <w:tcBorders>
              <w:top w:val="single" w:color="000000" w:sz="4" w:space="0"/>
              <w:left w:val="single" w:color="000000" w:sz="4" w:space="0"/>
              <w:right w:val="single" w:color="000000" w:sz="4" w:space="0"/>
            </w:tcBorders>
            <w:vAlign w:val="center"/>
          </w:tcPr>
          <w:p>
            <w:pPr>
              <w:jc w:val="center"/>
              <w:rPr>
                <w:rFonts w:hint="default" w:ascii="等线" w:hAnsi="等线" w:eastAsia="宋体" w:cs="Times New Roman"/>
                <w:color w:val="auto"/>
                <w:kern w:val="2"/>
                <w:sz w:val="24"/>
                <w:szCs w:val="24"/>
                <w:highlight w:val="none"/>
                <w:lang w:val="zh-CN" w:eastAsia="zh-CN" w:bidi="ar-SA"/>
              </w:rPr>
            </w:pPr>
          </w:p>
        </w:tc>
        <w:tc>
          <w:tcPr>
            <w:tcW w:w="108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等线" w:hAnsi="等线" w:cs="Times New Roman"/>
                <w:color w:val="auto"/>
                <w:kern w:val="2"/>
                <w:sz w:val="24"/>
                <w:szCs w:val="24"/>
                <w:highlight w:val="none"/>
                <w:shd w:val="clear" w:color="auto" w:fill="auto"/>
                <w:lang w:val="zh-CN" w:eastAsia="zh-CN" w:bidi="ar-SA"/>
              </w:rPr>
            </w:pP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等线" w:hAnsi="等线" w:cs="Times New Roman"/>
                <w:color w:val="auto"/>
                <w:kern w:val="2"/>
                <w:sz w:val="24"/>
                <w:szCs w:val="24"/>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7" w:hRule="atLeast"/>
        </w:trPr>
        <w:tc>
          <w:tcPr>
            <w:tcW w:w="5147"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left="0" w:firstLine="240" w:firstLineChars="100"/>
              <w:jc w:val="left"/>
              <w:rPr>
                <w:rFonts w:hint="eastAsia" w:ascii="等线" w:hAnsi="等线" w:eastAsia="宋体" w:cs="Times New Roman"/>
                <w:color w:val="auto"/>
                <w:kern w:val="2"/>
                <w:sz w:val="24"/>
                <w:szCs w:val="24"/>
                <w:highlight w:val="none"/>
                <w:lang w:val="zh-CN" w:eastAsia="zh-CN"/>
              </w:rPr>
            </w:pPr>
            <w:r>
              <w:rPr>
                <w:rFonts w:hint="eastAsia" w:ascii="等线" w:hAnsi="等线" w:cs="Times New Roman"/>
                <w:color w:val="auto"/>
                <w:kern w:val="2"/>
                <w:sz w:val="24"/>
                <w:szCs w:val="24"/>
                <w:highlight w:val="none"/>
                <w:lang w:val="en-US" w:eastAsia="zh-CN"/>
              </w:rPr>
              <w:t>总报价</w:t>
            </w:r>
          </w:p>
        </w:tc>
        <w:tc>
          <w:tcPr>
            <w:tcW w:w="361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24"/>
                <w:szCs w:val="24"/>
                <w:highlight w:val="none"/>
                <w:lang w:val="zh-CN"/>
              </w:rPr>
            </w:pPr>
            <w:r>
              <w:rPr>
                <w:rFonts w:ascii="等线" w:hAnsi="等线" w:cs="Times New Roman"/>
                <w:color w:val="auto"/>
                <w:kern w:val="2"/>
                <w:sz w:val="24"/>
                <w:szCs w:val="24"/>
                <w:highlight w:val="none"/>
                <w:lang w:val="zh-CN"/>
              </w:rPr>
              <w:t>小写</w:t>
            </w:r>
            <w:r>
              <w:rPr>
                <w:rFonts w:hint="eastAsia" w:cs="Times New Roman"/>
                <w:color w:val="auto"/>
                <w:kern w:val="2"/>
                <w:sz w:val="24"/>
                <w:szCs w:val="24"/>
                <w:highlight w:val="none"/>
                <w:lang w:val="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2" w:hRule="atLeast"/>
        </w:trPr>
        <w:tc>
          <w:tcPr>
            <w:tcW w:w="514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24"/>
                <w:szCs w:val="24"/>
                <w:highlight w:val="none"/>
                <w:lang w:val="zh-CN"/>
              </w:rPr>
            </w:pPr>
          </w:p>
        </w:tc>
        <w:tc>
          <w:tcPr>
            <w:tcW w:w="361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等线" w:hAnsi="等线" w:cs="Times New Roman"/>
                <w:color w:val="auto"/>
                <w:kern w:val="2"/>
                <w:sz w:val="24"/>
                <w:szCs w:val="24"/>
                <w:highlight w:val="none"/>
                <w:lang w:val="zh-CN"/>
              </w:rPr>
            </w:pPr>
            <w:r>
              <w:rPr>
                <w:rFonts w:ascii="等线" w:hAnsi="等线" w:cs="Times New Roman"/>
                <w:color w:val="auto"/>
                <w:kern w:val="2"/>
                <w:sz w:val="24"/>
                <w:szCs w:val="24"/>
                <w:highlight w:val="none"/>
                <w:lang w:val="zh-CN"/>
              </w:rPr>
              <w:t>大写</w:t>
            </w:r>
            <w:r>
              <w:rPr>
                <w:rFonts w:hint="eastAsia" w:cs="Times New Roman"/>
                <w:color w:val="auto"/>
                <w:kern w:val="2"/>
                <w:sz w:val="24"/>
                <w:szCs w:val="24"/>
                <w:highlight w:val="none"/>
                <w:lang w:val="zh-CN"/>
              </w:rPr>
              <w:t>（元）</w:t>
            </w:r>
          </w:p>
        </w:tc>
      </w:tr>
    </w:tbl>
    <w:p>
      <w:pPr>
        <w:snapToGrid w:val="0"/>
        <w:spacing w:line="360" w:lineRule="auto"/>
        <w:ind w:left="480"/>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注：1、投标人需按本表格式填写，</w:t>
      </w:r>
      <w:r>
        <w:rPr>
          <w:rFonts w:hint="eastAsia" w:ascii="宋体" w:hAnsi="宋体" w:cs="宋体"/>
          <w:b w:val="0"/>
          <w:bCs/>
          <w:color w:val="auto"/>
          <w:kern w:val="0"/>
          <w:sz w:val="24"/>
          <w:highlight w:val="none"/>
        </w:rPr>
        <w:t>否则视为</w:t>
      </w:r>
      <w:r>
        <w:rPr>
          <w:rFonts w:hint="eastAsia" w:ascii="宋体" w:hAnsi="宋体" w:cs="宋体"/>
          <w:b w:val="0"/>
          <w:bCs/>
          <w:color w:val="auto"/>
          <w:sz w:val="24"/>
          <w:highlight w:val="none"/>
        </w:rPr>
        <w:t>投标文件含有采购人不能接受的附加条件，投标无效</w:t>
      </w:r>
      <w:r>
        <w:rPr>
          <w:rFonts w:hint="eastAsia" w:ascii="宋体" w:hAnsi="宋体" w:cs="宋体"/>
          <w:b w:val="0"/>
          <w:bCs/>
          <w:color w:val="auto"/>
          <w:kern w:val="0"/>
          <w:sz w:val="24"/>
          <w:highlight w:val="none"/>
          <w:lang w:val="zh-CN"/>
        </w:rPr>
        <w:t>；。</w:t>
      </w:r>
    </w:p>
    <w:p>
      <w:pPr>
        <w:spacing w:line="360" w:lineRule="auto"/>
        <w:ind w:firstLine="480" w:firstLineChars="200"/>
        <w:rPr>
          <w:rFonts w:ascii="宋体" w:hAnsi="宋体" w:cs="宋体"/>
          <w:b w:val="0"/>
          <w:bCs/>
          <w:color w:val="auto"/>
          <w:kern w:val="0"/>
          <w:sz w:val="24"/>
          <w:highlight w:val="none"/>
        </w:rPr>
      </w:pPr>
      <w:r>
        <w:rPr>
          <w:rFonts w:hint="eastAsia" w:ascii="宋体" w:hAnsi="宋体" w:cs="宋体"/>
          <w:b w:val="0"/>
          <w:bCs/>
          <w:color w:val="auto"/>
          <w:kern w:val="0"/>
          <w:sz w:val="24"/>
          <w:highlight w:val="none"/>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宋体" w:hAnsi="宋体" w:cs="宋体"/>
          <w:b w:val="0"/>
          <w:bCs/>
          <w:color w:val="auto"/>
          <w:kern w:val="0"/>
          <w:sz w:val="24"/>
          <w:highlight w:val="none"/>
        </w:rPr>
        <w:t>否则视为</w:t>
      </w:r>
      <w:r>
        <w:rPr>
          <w:rFonts w:hint="eastAsia" w:ascii="宋体" w:hAnsi="宋体" w:cs="宋体"/>
          <w:b w:val="0"/>
          <w:bCs/>
          <w:color w:val="auto"/>
          <w:sz w:val="24"/>
          <w:highlight w:val="none"/>
        </w:rPr>
        <w:t>投标文件含有采购人不能接受的附加条件，投标无效</w:t>
      </w:r>
      <w:r>
        <w:rPr>
          <w:rFonts w:hint="eastAsia" w:ascii="宋体" w:hAnsi="宋体" w:cs="宋体"/>
          <w:b w:val="0"/>
          <w:bCs/>
          <w:color w:val="auto"/>
          <w:kern w:val="0"/>
          <w:sz w:val="24"/>
          <w:highlight w:val="none"/>
          <w:lang w:val="zh-CN"/>
        </w:rPr>
        <w:t>；采购内容未包含在《开标一览表（报价表）》名称栏中，投标人不能作出合理解释的，</w:t>
      </w:r>
      <w:r>
        <w:rPr>
          <w:rFonts w:hint="eastAsia" w:ascii="宋体" w:hAnsi="宋体" w:cs="宋体"/>
          <w:b w:val="0"/>
          <w:bCs/>
          <w:color w:val="auto"/>
          <w:kern w:val="0"/>
          <w:sz w:val="24"/>
          <w:highlight w:val="none"/>
        </w:rPr>
        <w:t>视为</w:t>
      </w:r>
      <w:r>
        <w:rPr>
          <w:rFonts w:hint="eastAsia" w:ascii="宋体" w:hAnsi="宋体" w:cs="宋体"/>
          <w:b w:val="0"/>
          <w:bCs/>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cs="宋体"/>
          <w:b w:val="0"/>
          <w:bCs/>
          <w:color w:val="auto"/>
          <w:kern w:val="0"/>
          <w:sz w:val="24"/>
          <w:highlight w:val="none"/>
          <w:lang w:val="zh-CN"/>
        </w:rPr>
        <w:sectPr>
          <w:pgSz w:w="11905" w:h="16838"/>
          <w:pgMar w:top="1474" w:right="1814" w:bottom="1474" w:left="1814" w:header="851" w:footer="850" w:gutter="0"/>
          <w:pgBorders>
            <w:top w:val="none" w:sz="0" w:space="0"/>
            <w:left w:val="none" w:sz="0" w:space="0"/>
            <w:bottom w:val="none" w:sz="0" w:space="0"/>
            <w:right w:val="none" w:sz="0" w:space="0"/>
          </w:pgBorders>
          <w:cols w:space="720" w:num="1"/>
          <w:rtlGutter w:val="0"/>
          <w:docGrid w:linePitch="312" w:charSpace="0"/>
        </w:sectPr>
      </w:pPr>
      <w:r>
        <w:rPr>
          <w:rFonts w:ascii="宋体" w:hAnsi="宋体" w:cs="宋体"/>
          <w:b w:val="0"/>
          <w:bCs/>
          <w:color w:val="auto"/>
          <w:kern w:val="0"/>
          <w:sz w:val="24"/>
          <w:szCs w:val="22"/>
          <w:highlight w:val="none"/>
          <w:lang w:val="zh-CN"/>
        </w:rPr>
        <w:t>4</w:t>
      </w:r>
      <w:r>
        <w:rPr>
          <w:rFonts w:hint="eastAsia" w:ascii="宋体" w:hAnsi="宋体" w:cs="宋体"/>
          <w:b w:val="0"/>
          <w:bCs/>
          <w:color w:val="auto"/>
          <w:kern w:val="0"/>
          <w:sz w:val="24"/>
          <w:szCs w:val="22"/>
          <w:highlight w:val="none"/>
          <w:lang w:val="zh-CN"/>
        </w:rPr>
        <w:t>、</w:t>
      </w:r>
      <w:r>
        <w:rPr>
          <w:rFonts w:hint="eastAsia" w:ascii="宋体" w:hAnsi="宋体" w:cs="宋体"/>
          <w:b w:val="0"/>
          <w:bCs/>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7"/>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377"/>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pStyle w:val="4"/>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9" w:name="OLE_LINK14"/>
      <w:bookmarkStart w:id="520" w:name="OLE_LINK13"/>
      <w:r>
        <w:rPr>
          <w:rFonts w:hint="eastAsia" w:ascii="宋体" w:hAnsi="宋体" w:cs="宋体"/>
          <w:b/>
          <w:color w:val="auto"/>
          <w:spacing w:val="6"/>
          <w:sz w:val="32"/>
          <w:szCs w:val="32"/>
          <w:highlight w:val="none"/>
        </w:rPr>
        <w:t>残疾人福利性单位声明函</w:t>
      </w:r>
    </w:p>
    <w:bookmarkEnd w:id="519"/>
    <w:bookmarkEnd w:id="520"/>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eastAsia="宋体" w:cs="宋体"/>
          <w:b/>
          <w:bCs/>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both"/>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w:t>
      </w:r>
      <w:bookmarkStart w:id="521" w:name="_Hlk101131882"/>
      <w:r>
        <w:rPr>
          <w:rFonts w:hint="eastAsia" w:ascii="宋体" w:hAnsi="宋体" w:cs="宋体"/>
          <w:kern w:val="0"/>
          <w:sz w:val="24"/>
          <w:highlight w:val="none"/>
          <w:u w:val="single"/>
        </w:rPr>
        <w:t>联合体成员X</w:t>
      </w:r>
      <w:r>
        <w:rPr>
          <w:rFonts w:ascii="宋体" w:hAnsi="宋体" w:cs="宋体"/>
          <w:kern w:val="0"/>
          <w:sz w:val="24"/>
          <w:highlight w:val="none"/>
          <w:u w:val="single"/>
        </w:rPr>
        <w:t>,</w:t>
      </w:r>
      <w:r>
        <w:rPr>
          <w:rFonts w:hint="eastAsia" w:ascii="宋体" w:hAnsi="宋体" w:cs="宋体"/>
          <w:kern w:val="0"/>
          <w:sz w:val="24"/>
          <w:highlight w:val="none"/>
          <w:u w:val="single"/>
        </w:rPr>
        <w:t>……</w:t>
      </w:r>
      <w:bookmarkEnd w:id="521"/>
      <w:r>
        <w:rPr>
          <w:rFonts w:hint="eastAsia" w:ascii="宋体" w:hAnsi="宋体" w:cs="宋体"/>
          <w:kern w:val="0"/>
          <w:sz w:val="24"/>
          <w:highlight w:val="none"/>
          <w:u w:val="single"/>
        </w:rPr>
        <w:t>）</w:t>
      </w:r>
      <w:r>
        <w:rPr>
          <w:rFonts w:hint="eastAsia" w:ascii="宋体" w:hAnsi="宋体" w:cs="宋体"/>
          <w:kern w:val="0"/>
          <w:sz w:val="24"/>
          <w:highlight w:val="none"/>
        </w:rPr>
        <w:t>提供的服务由小微企业承接，其合同份额占到合同总金额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w:t>
      </w:r>
      <w:bookmarkStart w:id="522" w:name="_Hlk101133598"/>
      <w:r>
        <w:rPr>
          <w:rFonts w:hint="eastAsia" w:ascii="宋体" w:hAnsi="宋体" w:cs="宋体"/>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highlight w:val="none"/>
        </w:rPr>
        <w:t>拟享受以上价格扣除政策的，填写有关内容。</w:t>
      </w:r>
      <w:bookmarkEnd w:id="522"/>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w:t>
      </w:r>
      <w:bookmarkStart w:id="523" w:name="_Hlk101133173"/>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bookmarkEnd w:id="523"/>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right="960"/>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napToGrid w:val="0"/>
        <w:spacing w:line="360" w:lineRule="auto"/>
        <w:ind w:firstLine="3666" w:firstLineChars="1100"/>
        <w:rPr>
          <w:rFonts w:hint="eastAsia" w:ascii="宋体" w:hAnsi="宋体" w:cs="宋体"/>
          <w:b/>
          <w:spacing w:val="6"/>
          <w:sz w:val="32"/>
          <w:szCs w:val="32"/>
          <w:highlight w:val="none"/>
        </w:rPr>
      </w:pPr>
    </w:p>
    <w:p>
      <w:pPr>
        <w:snapToGrid w:val="0"/>
        <w:spacing w:line="360" w:lineRule="auto"/>
        <w:ind w:firstLine="3666" w:firstLineChars="1100"/>
        <w:rPr>
          <w:rFonts w:ascii="宋体" w:hAnsi="宋体" w:cs="宋体"/>
          <w:b/>
          <w:kern w:val="0"/>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6</w:t>
      </w:r>
      <w:r>
        <w:rPr>
          <w:rFonts w:hint="eastAsia" w:ascii="宋体" w:hAnsi="宋体" w:cs="宋体"/>
          <w:b/>
          <w:spacing w:val="6"/>
          <w:sz w:val="32"/>
          <w:szCs w:val="32"/>
          <w:highlight w:val="none"/>
        </w:rPr>
        <w:t>：</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w:t>
      </w:r>
      <w:r>
        <w:rPr>
          <w:rFonts w:hint="eastAsia" w:ascii="宋体" w:hAnsi="宋体" w:cs="宋体"/>
          <w:b/>
          <w:color w:val="auto"/>
          <w:sz w:val="24"/>
          <w:highlight w:val="none"/>
        </w:rPr>
        <w:t>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（分包供应商2名称），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5"/>
        <w:ind w:left="664" w:leftChars="316" w:firstLine="229"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rPr>
          <w:highlight w:val="none"/>
        </w:rPr>
      </w:pPr>
      <w:r>
        <w:rPr>
          <w:rFonts w:hint="eastAsia"/>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ascii="宋体" w:hAnsi="宋体" w:cs="宋体"/>
          <w:kern w:val="0"/>
          <w:sz w:val="24"/>
          <w:highlight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……）提供的服务全部由小微企业承接，</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3" w:leftChars="273"/>
        <w:rPr>
          <w:rFonts w:ascii="宋体" w:hAnsi="宋体" w:cs="宋体"/>
          <w:kern w:val="0"/>
          <w:sz w:val="24"/>
          <w:highlight w:val="none"/>
          <w:lang w:val="zh-CN"/>
        </w:rPr>
      </w:pP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八、其他</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 xml:space="preserve">  。                                           投标人名称(电子签名)：</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分包供应商名称(电子签名/公章)：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both"/>
        <w:rPr>
          <w:rFonts w:ascii="宋体" w:hAnsi="宋体" w:cs="宋体"/>
          <w:b/>
          <w:spacing w:val="6"/>
          <w:sz w:val="32"/>
          <w:szCs w:val="32"/>
          <w:highlight w:val="none"/>
        </w:rPr>
      </w:pPr>
    </w:p>
    <w:p>
      <w:pPr>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附件</w:t>
      </w:r>
      <w:r>
        <w:rPr>
          <w:rFonts w:ascii="宋体" w:hAnsi="宋体" w:cs="宋体"/>
          <w:b/>
          <w:sz w:val="36"/>
          <w:szCs w:val="20"/>
          <w:highlight w:val="none"/>
        </w:rPr>
        <w:t>7</w:t>
      </w:r>
      <w:r>
        <w:rPr>
          <w:rFonts w:hint="eastAsia" w:ascii="宋体" w:hAnsi="宋体" w:cs="宋体"/>
          <w:b/>
          <w:sz w:val="36"/>
          <w:szCs w:val="20"/>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5" w:h="16838"/>
      <w:pgMar w:top="1474" w:right="1814" w:bottom="1474" w:left="1814" w:header="851" w:footer="850" w:gutter="0"/>
      <w:pgBorders>
        <w:top w:val="none" w:sz="0" w:space="0"/>
        <w:left w:val="none" w:sz="0" w:space="0"/>
        <w:bottom w:val="none" w:sz="0" w:space="0"/>
        <w:right w:val="none" w:sz="0" w:space="0"/>
      </w:pgBorders>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隶书">
    <w:altName w:val="微软雅黑"/>
    <w:panose1 w:val="0201050906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Segoe UI Symbol">
    <w:panose1 w:val="020B0502040204020203"/>
    <w:charset w:val="00"/>
    <w:family w:val="auto"/>
    <w:pitch w:val="default"/>
    <w:sig w:usb0="800001E3" w:usb1="1200FFEF" w:usb2="00040000" w:usb3="04000000" w:csb0="00000001" w:csb1="4000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24" w:name="_Toc131845147"/>
    <w:bookmarkStart w:id="525" w:name="_Toc36110187"/>
    <w:bookmarkStart w:id="526" w:name="_Toc91899912"/>
    <w:bookmarkStart w:id="527" w:name="_Toc164085800"/>
    <w:r>
      <w:rPr>
        <w:rFonts w:hint="eastAsia" w:ascii="仿宋_GB2312" w:eastAsia="仿宋_GB2312"/>
        <w:kern w:val="0"/>
        <w:szCs w:val="21"/>
      </w:rPr>
      <w:t xml:space="preserve"> 页</w:t>
    </w:r>
    <w:bookmarkEnd w:id="524"/>
    <w:bookmarkEnd w:id="525"/>
    <w:bookmarkEnd w:id="526"/>
    <w:bookmarkEnd w:id="52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rPr>
      <w:t xml:space="preserve">             </w:t>
    </w: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p>
  <w:p>
    <w:pPr>
      <w:pStyle w:val="46"/>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B55C5"/>
    <w:multiLevelType w:val="singleLevel"/>
    <w:tmpl w:val="B6EB55C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zc5ZDM3ZTliNDdiYjg1MzI5ZjY3NWE3OTBjND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D2C"/>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831A3E"/>
    <w:rsid w:val="019F7441"/>
    <w:rsid w:val="01B37585"/>
    <w:rsid w:val="01B83944"/>
    <w:rsid w:val="01D55165"/>
    <w:rsid w:val="01DF6BF8"/>
    <w:rsid w:val="01EC2C57"/>
    <w:rsid w:val="025F0711"/>
    <w:rsid w:val="026B2E25"/>
    <w:rsid w:val="02824D4D"/>
    <w:rsid w:val="02DC4B10"/>
    <w:rsid w:val="02DD76CE"/>
    <w:rsid w:val="02F36323"/>
    <w:rsid w:val="02F5619C"/>
    <w:rsid w:val="0326446A"/>
    <w:rsid w:val="032D5555"/>
    <w:rsid w:val="036634D2"/>
    <w:rsid w:val="03DD35E4"/>
    <w:rsid w:val="03F7766F"/>
    <w:rsid w:val="04032E85"/>
    <w:rsid w:val="04076900"/>
    <w:rsid w:val="041A5A3B"/>
    <w:rsid w:val="042311BA"/>
    <w:rsid w:val="042B157A"/>
    <w:rsid w:val="048F763B"/>
    <w:rsid w:val="049F330E"/>
    <w:rsid w:val="04AA775C"/>
    <w:rsid w:val="04AF1889"/>
    <w:rsid w:val="04F66F48"/>
    <w:rsid w:val="05251E14"/>
    <w:rsid w:val="055E53D1"/>
    <w:rsid w:val="05A16594"/>
    <w:rsid w:val="05A7762D"/>
    <w:rsid w:val="05AF5900"/>
    <w:rsid w:val="060E5941"/>
    <w:rsid w:val="06110FAF"/>
    <w:rsid w:val="06493CA7"/>
    <w:rsid w:val="065A6178"/>
    <w:rsid w:val="066F1CF3"/>
    <w:rsid w:val="06930BB8"/>
    <w:rsid w:val="07245D42"/>
    <w:rsid w:val="07264C62"/>
    <w:rsid w:val="0779354C"/>
    <w:rsid w:val="07A85E6B"/>
    <w:rsid w:val="08061376"/>
    <w:rsid w:val="08452D77"/>
    <w:rsid w:val="086401F8"/>
    <w:rsid w:val="08751CAA"/>
    <w:rsid w:val="087E4C40"/>
    <w:rsid w:val="08A871D0"/>
    <w:rsid w:val="08D66AD6"/>
    <w:rsid w:val="08DA33A3"/>
    <w:rsid w:val="08E80F13"/>
    <w:rsid w:val="09075A53"/>
    <w:rsid w:val="09335624"/>
    <w:rsid w:val="0944690F"/>
    <w:rsid w:val="09535675"/>
    <w:rsid w:val="095B5486"/>
    <w:rsid w:val="095F057D"/>
    <w:rsid w:val="09642282"/>
    <w:rsid w:val="09733572"/>
    <w:rsid w:val="09772C16"/>
    <w:rsid w:val="098353B5"/>
    <w:rsid w:val="09A92330"/>
    <w:rsid w:val="09B06B87"/>
    <w:rsid w:val="09B81DDF"/>
    <w:rsid w:val="09BA6CC5"/>
    <w:rsid w:val="09C13146"/>
    <w:rsid w:val="09E04166"/>
    <w:rsid w:val="0A1C0718"/>
    <w:rsid w:val="0A3E7710"/>
    <w:rsid w:val="0A432ABB"/>
    <w:rsid w:val="0A5B7E63"/>
    <w:rsid w:val="0A8727EE"/>
    <w:rsid w:val="0AA374A5"/>
    <w:rsid w:val="0AAB7649"/>
    <w:rsid w:val="0ABC5606"/>
    <w:rsid w:val="0B30404E"/>
    <w:rsid w:val="0B361663"/>
    <w:rsid w:val="0B4C6C14"/>
    <w:rsid w:val="0B547599"/>
    <w:rsid w:val="0B631A88"/>
    <w:rsid w:val="0B683D45"/>
    <w:rsid w:val="0B7F3F11"/>
    <w:rsid w:val="0B884417"/>
    <w:rsid w:val="0BC4667B"/>
    <w:rsid w:val="0BF6188C"/>
    <w:rsid w:val="0BF73C91"/>
    <w:rsid w:val="0C170175"/>
    <w:rsid w:val="0C571A41"/>
    <w:rsid w:val="0C5C1171"/>
    <w:rsid w:val="0C5E1CBC"/>
    <w:rsid w:val="0C615B50"/>
    <w:rsid w:val="0C8445DA"/>
    <w:rsid w:val="0C87121B"/>
    <w:rsid w:val="0C873133"/>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73E89"/>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6B68C8"/>
    <w:rsid w:val="107D4B15"/>
    <w:rsid w:val="108A3C80"/>
    <w:rsid w:val="10C26171"/>
    <w:rsid w:val="10F33360"/>
    <w:rsid w:val="10FC16EA"/>
    <w:rsid w:val="110F1D40"/>
    <w:rsid w:val="11266F33"/>
    <w:rsid w:val="118963A1"/>
    <w:rsid w:val="11B83D8F"/>
    <w:rsid w:val="11C6522A"/>
    <w:rsid w:val="11E104CC"/>
    <w:rsid w:val="11E20309"/>
    <w:rsid w:val="12255233"/>
    <w:rsid w:val="12421D49"/>
    <w:rsid w:val="12530213"/>
    <w:rsid w:val="127723A9"/>
    <w:rsid w:val="12862074"/>
    <w:rsid w:val="12883966"/>
    <w:rsid w:val="129E45B4"/>
    <w:rsid w:val="12D60ED7"/>
    <w:rsid w:val="12D81596"/>
    <w:rsid w:val="13072A44"/>
    <w:rsid w:val="135F4BE2"/>
    <w:rsid w:val="13637D2A"/>
    <w:rsid w:val="139B1A0A"/>
    <w:rsid w:val="139D25C7"/>
    <w:rsid w:val="13BF3CE4"/>
    <w:rsid w:val="141008D8"/>
    <w:rsid w:val="14125FE6"/>
    <w:rsid w:val="141C1120"/>
    <w:rsid w:val="144162BD"/>
    <w:rsid w:val="146D271E"/>
    <w:rsid w:val="14982588"/>
    <w:rsid w:val="149A5AD9"/>
    <w:rsid w:val="14A64372"/>
    <w:rsid w:val="14A7619D"/>
    <w:rsid w:val="14AF676E"/>
    <w:rsid w:val="150536C3"/>
    <w:rsid w:val="150C1963"/>
    <w:rsid w:val="151447A0"/>
    <w:rsid w:val="154A6454"/>
    <w:rsid w:val="15762120"/>
    <w:rsid w:val="166C16E6"/>
    <w:rsid w:val="16A8729C"/>
    <w:rsid w:val="16B33777"/>
    <w:rsid w:val="16BC70A7"/>
    <w:rsid w:val="16C6339E"/>
    <w:rsid w:val="172F2D79"/>
    <w:rsid w:val="17557BEF"/>
    <w:rsid w:val="176F56EE"/>
    <w:rsid w:val="17D349C1"/>
    <w:rsid w:val="1830729E"/>
    <w:rsid w:val="1870062C"/>
    <w:rsid w:val="18817102"/>
    <w:rsid w:val="18830A15"/>
    <w:rsid w:val="18852B28"/>
    <w:rsid w:val="188B5321"/>
    <w:rsid w:val="189C04D4"/>
    <w:rsid w:val="18BD0D87"/>
    <w:rsid w:val="190F0D72"/>
    <w:rsid w:val="1925049E"/>
    <w:rsid w:val="19932372"/>
    <w:rsid w:val="19A20DD5"/>
    <w:rsid w:val="19AE03F1"/>
    <w:rsid w:val="1A071A03"/>
    <w:rsid w:val="1A1F16AE"/>
    <w:rsid w:val="1A3B5C77"/>
    <w:rsid w:val="1A984BAD"/>
    <w:rsid w:val="1AB8220E"/>
    <w:rsid w:val="1AE4166C"/>
    <w:rsid w:val="1AF06CFB"/>
    <w:rsid w:val="1AF11B8D"/>
    <w:rsid w:val="1B022EF9"/>
    <w:rsid w:val="1B11359C"/>
    <w:rsid w:val="1B2A271F"/>
    <w:rsid w:val="1B530544"/>
    <w:rsid w:val="1B5E7A9C"/>
    <w:rsid w:val="1B6A60FA"/>
    <w:rsid w:val="1B713184"/>
    <w:rsid w:val="1BA209CF"/>
    <w:rsid w:val="1BB4777D"/>
    <w:rsid w:val="1BD75AB8"/>
    <w:rsid w:val="1BE16273"/>
    <w:rsid w:val="1C0459C2"/>
    <w:rsid w:val="1C1B3B4A"/>
    <w:rsid w:val="1C88086E"/>
    <w:rsid w:val="1D266CE1"/>
    <w:rsid w:val="1D3963AF"/>
    <w:rsid w:val="1D5E62F8"/>
    <w:rsid w:val="1D6A673C"/>
    <w:rsid w:val="1D9247AE"/>
    <w:rsid w:val="1D9456B0"/>
    <w:rsid w:val="1DB567EC"/>
    <w:rsid w:val="1DF51A98"/>
    <w:rsid w:val="1E3D060F"/>
    <w:rsid w:val="1E3F7D2E"/>
    <w:rsid w:val="1E4134E4"/>
    <w:rsid w:val="1E5062B3"/>
    <w:rsid w:val="1E523514"/>
    <w:rsid w:val="1E714A66"/>
    <w:rsid w:val="1E802593"/>
    <w:rsid w:val="1E8B6156"/>
    <w:rsid w:val="1EA703CC"/>
    <w:rsid w:val="1EB7330C"/>
    <w:rsid w:val="1F0A0FF3"/>
    <w:rsid w:val="1F2E743E"/>
    <w:rsid w:val="1F5771FF"/>
    <w:rsid w:val="1F88434C"/>
    <w:rsid w:val="1FD52DD5"/>
    <w:rsid w:val="1FE868A9"/>
    <w:rsid w:val="20034907"/>
    <w:rsid w:val="20173E4B"/>
    <w:rsid w:val="204E48BC"/>
    <w:rsid w:val="2059673D"/>
    <w:rsid w:val="208921B3"/>
    <w:rsid w:val="20931E51"/>
    <w:rsid w:val="20973DEB"/>
    <w:rsid w:val="20B26522"/>
    <w:rsid w:val="20B44310"/>
    <w:rsid w:val="211116EB"/>
    <w:rsid w:val="21311468"/>
    <w:rsid w:val="216133FC"/>
    <w:rsid w:val="21872280"/>
    <w:rsid w:val="218A02A0"/>
    <w:rsid w:val="21C422DC"/>
    <w:rsid w:val="21D56769"/>
    <w:rsid w:val="21DF1F74"/>
    <w:rsid w:val="21E52EF3"/>
    <w:rsid w:val="21FB5D7B"/>
    <w:rsid w:val="22015E94"/>
    <w:rsid w:val="220B1C3D"/>
    <w:rsid w:val="22162B37"/>
    <w:rsid w:val="221D1D20"/>
    <w:rsid w:val="22334A87"/>
    <w:rsid w:val="22714212"/>
    <w:rsid w:val="22892248"/>
    <w:rsid w:val="22BE6801"/>
    <w:rsid w:val="22FF35CB"/>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36964"/>
    <w:rsid w:val="258B00E2"/>
    <w:rsid w:val="25A917A6"/>
    <w:rsid w:val="25BE27CC"/>
    <w:rsid w:val="25F74A5C"/>
    <w:rsid w:val="2628662C"/>
    <w:rsid w:val="262D45DE"/>
    <w:rsid w:val="26871DC8"/>
    <w:rsid w:val="26A53EF9"/>
    <w:rsid w:val="26A94201"/>
    <w:rsid w:val="26AC274F"/>
    <w:rsid w:val="27044A29"/>
    <w:rsid w:val="271D34C8"/>
    <w:rsid w:val="274E31A8"/>
    <w:rsid w:val="276142BF"/>
    <w:rsid w:val="27783712"/>
    <w:rsid w:val="27907362"/>
    <w:rsid w:val="282967F7"/>
    <w:rsid w:val="28333E1D"/>
    <w:rsid w:val="28454BD6"/>
    <w:rsid w:val="28455253"/>
    <w:rsid w:val="28551971"/>
    <w:rsid w:val="285B1C53"/>
    <w:rsid w:val="289F7086"/>
    <w:rsid w:val="28C32028"/>
    <w:rsid w:val="28C353EA"/>
    <w:rsid w:val="28CC490F"/>
    <w:rsid w:val="28DE40AA"/>
    <w:rsid w:val="29345E77"/>
    <w:rsid w:val="294C65AD"/>
    <w:rsid w:val="29806583"/>
    <w:rsid w:val="298B3C4C"/>
    <w:rsid w:val="29D71CDA"/>
    <w:rsid w:val="29F26D24"/>
    <w:rsid w:val="2A15033F"/>
    <w:rsid w:val="2A1662C1"/>
    <w:rsid w:val="2A1C7367"/>
    <w:rsid w:val="2A2815FA"/>
    <w:rsid w:val="2A6D6092"/>
    <w:rsid w:val="2A7D76B4"/>
    <w:rsid w:val="2AAE58D7"/>
    <w:rsid w:val="2B0055CD"/>
    <w:rsid w:val="2B101486"/>
    <w:rsid w:val="2B437463"/>
    <w:rsid w:val="2B7807EE"/>
    <w:rsid w:val="2B996587"/>
    <w:rsid w:val="2BA50BF7"/>
    <w:rsid w:val="2BA74800"/>
    <w:rsid w:val="2BBF00EC"/>
    <w:rsid w:val="2BC37CFD"/>
    <w:rsid w:val="2BD5237F"/>
    <w:rsid w:val="2BE536CE"/>
    <w:rsid w:val="2BE758D9"/>
    <w:rsid w:val="2BF81500"/>
    <w:rsid w:val="2C09049E"/>
    <w:rsid w:val="2C0A653C"/>
    <w:rsid w:val="2C191F85"/>
    <w:rsid w:val="2CB5119F"/>
    <w:rsid w:val="2CDC20FA"/>
    <w:rsid w:val="2CE13D42"/>
    <w:rsid w:val="2CE82D6F"/>
    <w:rsid w:val="2D1D507A"/>
    <w:rsid w:val="2D343236"/>
    <w:rsid w:val="2D460211"/>
    <w:rsid w:val="2DD15014"/>
    <w:rsid w:val="2DE57862"/>
    <w:rsid w:val="2DF72DE4"/>
    <w:rsid w:val="2E0220AF"/>
    <w:rsid w:val="2E4B082A"/>
    <w:rsid w:val="2E5D4E86"/>
    <w:rsid w:val="2E5D790B"/>
    <w:rsid w:val="2E620144"/>
    <w:rsid w:val="2E9A3C18"/>
    <w:rsid w:val="2EAF169B"/>
    <w:rsid w:val="2EBB0FEE"/>
    <w:rsid w:val="2EBD433B"/>
    <w:rsid w:val="2EC63002"/>
    <w:rsid w:val="2F0A6B38"/>
    <w:rsid w:val="2F946CCB"/>
    <w:rsid w:val="2FD25781"/>
    <w:rsid w:val="2FDC745C"/>
    <w:rsid w:val="2FFD7934"/>
    <w:rsid w:val="30332063"/>
    <w:rsid w:val="30733ACD"/>
    <w:rsid w:val="308C3862"/>
    <w:rsid w:val="309379D8"/>
    <w:rsid w:val="30954977"/>
    <w:rsid w:val="30A270F7"/>
    <w:rsid w:val="30DF1478"/>
    <w:rsid w:val="30EC586F"/>
    <w:rsid w:val="311961A0"/>
    <w:rsid w:val="314550B7"/>
    <w:rsid w:val="31975317"/>
    <w:rsid w:val="319C6071"/>
    <w:rsid w:val="31AC537E"/>
    <w:rsid w:val="31E3679B"/>
    <w:rsid w:val="31E732FD"/>
    <w:rsid w:val="32026C34"/>
    <w:rsid w:val="32517576"/>
    <w:rsid w:val="32827D75"/>
    <w:rsid w:val="32BD2B5B"/>
    <w:rsid w:val="32BE5C2C"/>
    <w:rsid w:val="32CD6D3F"/>
    <w:rsid w:val="32D669A5"/>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34166E"/>
    <w:rsid w:val="35341784"/>
    <w:rsid w:val="354D7158"/>
    <w:rsid w:val="35707597"/>
    <w:rsid w:val="358D5588"/>
    <w:rsid w:val="36280437"/>
    <w:rsid w:val="363650FE"/>
    <w:rsid w:val="363A3B40"/>
    <w:rsid w:val="365302AE"/>
    <w:rsid w:val="36607A0A"/>
    <w:rsid w:val="366E227C"/>
    <w:rsid w:val="366F2E0D"/>
    <w:rsid w:val="367B6A5C"/>
    <w:rsid w:val="36A74ADA"/>
    <w:rsid w:val="36AD60D5"/>
    <w:rsid w:val="36B224F9"/>
    <w:rsid w:val="36CE17DB"/>
    <w:rsid w:val="36EC0CC9"/>
    <w:rsid w:val="373F410B"/>
    <w:rsid w:val="37EE7094"/>
    <w:rsid w:val="38296C89"/>
    <w:rsid w:val="383002EB"/>
    <w:rsid w:val="38586797"/>
    <w:rsid w:val="38A55DEC"/>
    <w:rsid w:val="38BC0149"/>
    <w:rsid w:val="38D87D1C"/>
    <w:rsid w:val="39125C19"/>
    <w:rsid w:val="39636459"/>
    <w:rsid w:val="396B7F6C"/>
    <w:rsid w:val="39B417A9"/>
    <w:rsid w:val="39FC5695"/>
    <w:rsid w:val="3A006D8E"/>
    <w:rsid w:val="3A1A6D47"/>
    <w:rsid w:val="3A3651E5"/>
    <w:rsid w:val="3A744481"/>
    <w:rsid w:val="3A8C7BEF"/>
    <w:rsid w:val="3A906246"/>
    <w:rsid w:val="3ABE3914"/>
    <w:rsid w:val="3B2349B7"/>
    <w:rsid w:val="3B4536E7"/>
    <w:rsid w:val="3B616CFF"/>
    <w:rsid w:val="3B6259F6"/>
    <w:rsid w:val="3B976654"/>
    <w:rsid w:val="3BC01EFC"/>
    <w:rsid w:val="3BCA786A"/>
    <w:rsid w:val="3BD31E2F"/>
    <w:rsid w:val="3BF15831"/>
    <w:rsid w:val="3C105946"/>
    <w:rsid w:val="3C471448"/>
    <w:rsid w:val="3C5F759A"/>
    <w:rsid w:val="3C6C525A"/>
    <w:rsid w:val="3C7F60D7"/>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84A70"/>
    <w:rsid w:val="3E7B5D6B"/>
    <w:rsid w:val="3E843E66"/>
    <w:rsid w:val="3E8F51FE"/>
    <w:rsid w:val="3E926F87"/>
    <w:rsid w:val="3E9A59DE"/>
    <w:rsid w:val="3EAF4836"/>
    <w:rsid w:val="3EC33DFA"/>
    <w:rsid w:val="3F060E16"/>
    <w:rsid w:val="3F081602"/>
    <w:rsid w:val="3F1D1096"/>
    <w:rsid w:val="3F2F0234"/>
    <w:rsid w:val="3F6363FE"/>
    <w:rsid w:val="3F686BD4"/>
    <w:rsid w:val="3F756B8F"/>
    <w:rsid w:val="3F95482B"/>
    <w:rsid w:val="3FB82A01"/>
    <w:rsid w:val="3FC43DD2"/>
    <w:rsid w:val="4019356B"/>
    <w:rsid w:val="402C6CA9"/>
    <w:rsid w:val="40592157"/>
    <w:rsid w:val="406E1CAE"/>
    <w:rsid w:val="40A0133A"/>
    <w:rsid w:val="40C31A53"/>
    <w:rsid w:val="40CA5422"/>
    <w:rsid w:val="40D03538"/>
    <w:rsid w:val="40FA261D"/>
    <w:rsid w:val="40FF545D"/>
    <w:rsid w:val="410067C8"/>
    <w:rsid w:val="412E258A"/>
    <w:rsid w:val="418F0D2A"/>
    <w:rsid w:val="41D01505"/>
    <w:rsid w:val="41FB544E"/>
    <w:rsid w:val="42474939"/>
    <w:rsid w:val="424C3C57"/>
    <w:rsid w:val="42613FF3"/>
    <w:rsid w:val="42660D96"/>
    <w:rsid w:val="428667D2"/>
    <w:rsid w:val="42CD1CE0"/>
    <w:rsid w:val="42E1381E"/>
    <w:rsid w:val="42ED6459"/>
    <w:rsid w:val="42FE1C49"/>
    <w:rsid w:val="42FE58DD"/>
    <w:rsid w:val="43174B3D"/>
    <w:rsid w:val="434B790E"/>
    <w:rsid w:val="4360274F"/>
    <w:rsid w:val="438E10C2"/>
    <w:rsid w:val="43977AB6"/>
    <w:rsid w:val="43A3342B"/>
    <w:rsid w:val="43C77C27"/>
    <w:rsid w:val="43DA1927"/>
    <w:rsid w:val="43DE09EE"/>
    <w:rsid w:val="44002FAD"/>
    <w:rsid w:val="449101DD"/>
    <w:rsid w:val="44D3620E"/>
    <w:rsid w:val="44DE1391"/>
    <w:rsid w:val="44E03859"/>
    <w:rsid w:val="44F228FF"/>
    <w:rsid w:val="451B225C"/>
    <w:rsid w:val="452410C9"/>
    <w:rsid w:val="45317DFB"/>
    <w:rsid w:val="456D3CE4"/>
    <w:rsid w:val="4579042C"/>
    <w:rsid w:val="457F0571"/>
    <w:rsid w:val="45823A66"/>
    <w:rsid w:val="45851176"/>
    <w:rsid w:val="45A00B94"/>
    <w:rsid w:val="45C63B94"/>
    <w:rsid w:val="460E7DA5"/>
    <w:rsid w:val="46422483"/>
    <w:rsid w:val="4659254A"/>
    <w:rsid w:val="465B0637"/>
    <w:rsid w:val="465E3F0D"/>
    <w:rsid w:val="466A16E6"/>
    <w:rsid w:val="46893F2B"/>
    <w:rsid w:val="46C4686E"/>
    <w:rsid w:val="477B778F"/>
    <w:rsid w:val="478203EC"/>
    <w:rsid w:val="47B025FA"/>
    <w:rsid w:val="4809698F"/>
    <w:rsid w:val="4811697D"/>
    <w:rsid w:val="4812529F"/>
    <w:rsid w:val="483463CE"/>
    <w:rsid w:val="487A3E25"/>
    <w:rsid w:val="488B5503"/>
    <w:rsid w:val="48937E21"/>
    <w:rsid w:val="489A0361"/>
    <w:rsid w:val="48B94FF3"/>
    <w:rsid w:val="48E37AAB"/>
    <w:rsid w:val="48F14BDC"/>
    <w:rsid w:val="48FD4B4C"/>
    <w:rsid w:val="490A68E0"/>
    <w:rsid w:val="490B5F77"/>
    <w:rsid w:val="491055FE"/>
    <w:rsid w:val="495F5B3E"/>
    <w:rsid w:val="496F77D7"/>
    <w:rsid w:val="497654FD"/>
    <w:rsid w:val="49B64211"/>
    <w:rsid w:val="49E56AF9"/>
    <w:rsid w:val="49F6167F"/>
    <w:rsid w:val="4A064FA0"/>
    <w:rsid w:val="4A16615C"/>
    <w:rsid w:val="4A4424D7"/>
    <w:rsid w:val="4AB82D0F"/>
    <w:rsid w:val="4AEB7664"/>
    <w:rsid w:val="4AF30483"/>
    <w:rsid w:val="4AFD7C19"/>
    <w:rsid w:val="4B0567D1"/>
    <w:rsid w:val="4B236AAE"/>
    <w:rsid w:val="4B707271"/>
    <w:rsid w:val="4B774C9C"/>
    <w:rsid w:val="4B9739F7"/>
    <w:rsid w:val="4BE476D1"/>
    <w:rsid w:val="4BEE2503"/>
    <w:rsid w:val="4C245A30"/>
    <w:rsid w:val="4C75368C"/>
    <w:rsid w:val="4CB6685F"/>
    <w:rsid w:val="4CC367FE"/>
    <w:rsid w:val="4CE2576C"/>
    <w:rsid w:val="4D077F3C"/>
    <w:rsid w:val="4D123355"/>
    <w:rsid w:val="4D2A3B31"/>
    <w:rsid w:val="4D312C52"/>
    <w:rsid w:val="4D905305"/>
    <w:rsid w:val="4D964A72"/>
    <w:rsid w:val="4D9C1254"/>
    <w:rsid w:val="4DB766CD"/>
    <w:rsid w:val="4E793892"/>
    <w:rsid w:val="4E7E0106"/>
    <w:rsid w:val="4E800872"/>
    <w:rsid w:val="4EC569ED"/>
    <w:rsid w:val="4ED50EA1"/>
    <w:rsid w:val="4EEC050C"/>
    <w:rsid w:val="4F104EC3"/>
    <w:rsid w:val="4F47354A"/>
    <w:rsid w:val="4F6E54B1"/>
    <w:rsid w:val="4F911C54"/>
    <w:rsid w:val="4FA40ED3"/>
    <w:rsid w:val="4FD73554"/>
    <w:rsid w:val="4FE44F52"/>
    <w:rsid w:val="4FE625E0"/>
    <w:rsid w:val="500C7BAC"/>
    <w:rsid w:val="502067BA"/>
    <w:rsid w:val="5021480F"/>
    <w:rsid w:val="50302767"/>
    <w:rsid w:val="504D3319"/>
    <w:rsid w:val="50962ECB"/>
    <w:rsid w:val="50A42E38"/>
    <w:rsid w:val="50A4577F"/>
    <w:rsid w:val="50B73D1F"/>
    <w:rsid w:val="50BD5BC9"/>
    <w:rsid w:val="50C11EEE"/>
    <w:rsid w:val="50E97CFC"/>
    <w:rsid w:val="50FA4028"/>
    <w:rsid w:val="510D65B7"/>
    <w:rsid w:val="511157AB"/>
    <w:rsid w:val="5142540C"/>
    <w:rsid w:val="51730B5D"/>
    <w:rsid w:val="518832C8"/>
    <w:rsid w:val="519C346E"/>
    <w:rsid w:val="519D3C50"/>
    <w:rsid w:val="51A0432A"/>
    <w:rsid w:val="51A86090"/>
    <w:rsid w:val="51B7396D"/>
    <w:rsid w:val="521B4CC2"/>
    <w:rsid w:val="522E4CC3"/>
    <w:rsid w:val="5244713B"/>
    <w:rsid w:val="52615633"/>
    <w:rsid w:val="526F4DE4"/>
    <w:rsid w:val="52977FD4"/>
    <w:rsid w:val="52A25790"/>
    <w:rsid w:val="52A96B6F"/>
    <w:rsid w:val="52B45975"/>
    <w:rsid w:val="52D94AA4"/>
    <w:rsid w:val="52EA3A62"/>
    <w:rsid w:val="52F50BB8"/>
    <w:rsid w:val="53097272"/>
    <w:rsid w:val="530D0176"/>
    <w:rsid w:val="53544462"/>
    <w:rsid w:val="5397158E"/>
    <w:rsid w:val="54013861"/>
    <w:rsid w:val="54202DCA"/>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BB0D24"/>
    <w:rsid w:val="55DC29B6"/>
    <w:rsid w:val="55DD4241"/>
    <w:rsid w:val="566B6D1E"/>
    <w:rsid w:val="57032A2C"/>
    <w:rsid w:val="570F5219"/>
    <w:rsid w:val="573B412D"/>
    <w:rsid w:val="57437223"/>
    <w:rsid w:val="575D12B5"/>
    <w:rsid w:val="57610A87"/>
    <w:rsid w:val="577B1140"/>
    <w:rsid w:val="577B7F21"/>
    <w:rsid w:val="577F181B"/>
    <w:rsid w:val="57921984"/>
    <w:rsid w:val="579737F0"/>
    <w:rsid w:val="57AB7B30"/>
    <w:rsid w:val="57AE1789"/>
    <w:rsid w:val="57AF5251"/>
    <w:rsid w:val="57B26373"/>
    <w:rsid w:val="57B63F04"/>
    <w:rsid w:val="57CD20C2"/>
    <w:rsid w:val="57D675AB"/>
    <w:rsid w:val="57D95FDD"/>
    <w:rsid w:val="57E17D8E"/>
    <w:rsid w:val="58917D2F"/>
    <w:rsid w:val="5894085C"/>
    <w:rsid w:val="58AE4F0C"/>
    <w:rsid w:val="58B85899"/>
    <w:rsid w:val="58E363A9"/>
    <w:rsid w:val="595E1678"/>
    <w:rsid w:val="596D5BD4"/>
    <w:rsid w:val="597B22A9"/>
    <w:rsid w:val="597E3DD8"/>
    <w:rsid w:val="59F80043"/>
    <w:rsid w:val="5A09252F"/>
    <w:rsid w:val="5A0B2778"/>
    <w:rsid w:val="5A274BDA"/>
    <w:rsid w:val="5A2A7C7B"/>
    <w:rsid w:val="5A3E2560"/>
    <w:rsid w:val="5A5D3B6E"/>
    <w:rsid w:val="5A637A76"/>
    <w:rsid w:val="5A6D33BA"/>
    <w:rsid w:val="5A792B1F"/>
    <w:rsid w:val="5A850446"/>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7E34EF"/>
    <w:rsid w:val="5F8D0B82"/>
    <w:rsid w:val="5FCC5339"/>
    <w:rsid w:val="5FE0183E"/>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F2F94"/>
    <w:rsid w:val="624F3E49"/>
    <w:rsid w:val="62632286"/>
    <w:rsid w:val="62885958"/>
    <w:rsid w:val="62F40B65"/>
    <w:rsid w:val="62FC2CFE"/>
    <w:rsid w:val="63024505"/>
    <w:rsid w:val="635600A5"/>
    <w:rsid w:val="635B1DB5"/>
    <w:rsid w:val="63711FED"/>
    <w:rsid w:val="63753FEB"/>
    <w:rsid w:val="63880DDC"/>
    <w:rsid w:val="638D750D"/>
    <w:rsid w:val="63AC6CC0"/>
    <w:rsid w:val="64055776"/>
    <w:rsid w:val="640F1AEC"/>
    <w:rsid w:val="64240056"/>
    <w:rsid w:val="643E143A"/>
    <w:rsid w:val="64491666"/>
    <w:rsid w:val="648B6EEF"/>
    <w:rsid w:val="64C158BF"/>
    <w:rsid w:val="64CE2EAA"/>
    <w:rsid w:val="64F47DAF"/>
    <w:rsid w:val="64FD4EB5"/>
    <w:rsid w:val="650C6EA7"/>
    <w:rsid w:val="653C3090"/>
    <w:rsid w:val="65402C77"/>
    <w:rsid w:val="65854376"/>
    <w:rsid w:val="658767BE"/>
    <w:rsid w:val="65892531"/>
    <w:rsid w:val="659D21F5"/>
    <w:rsid w:val="65CE6852"/>
    <w:rsid w:val="66195831"/>
    <w:rsid w:val="662E75B1"/>
    <w:rsid w:val="66342C2E"/>
    <w:rsid w:val="663E784C"/>
    <w:rsid w:val="668B6A45"/>
    <w:rsid w:val="67011F07"/>
    <w:rsid w:val="672F3F24"/>
    <w:rsid w:val="673E055F"/>
    <w:rsid w:val="67444DB7"/>
    <w:rsid w:val="67551CE3"/>
    <w:rsid w:val="67A22552"/>
    <w:rsid w:val="67B148FF"/>
    <w:rsid w:val="67B22DCC"/>
    <w:rsid w:val="67BE71AA"/>
    <w:rsid w:val="67D90273"/>
    <w:rsid w:val="67DE5875"/>
    <w:rsid w:val="67E55852"/>
    <w:rsid w:val="67E73BFB"/>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6500AF"/>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CE2ABB"/>
    <w:rsid w:val="6DD41A5B"/>
    <w:rsid w:val="6DF43C2E"/>
    <w:rsid w:val="6DF51CA3"/>
    <w:rsid w:val="6E8335BD"/>
    <w:rsid w:val="6E8E12EF"/>
    <w:rsid w:val="6E972936"/>
    <w:rsid w:val="6ED446C5"/>
    <w:rsid w:val="6F2A7D94"/>
    <w:rsid w:val="6F8331F1"/>
    <w:rsid w:val="6FAE1A09"/>
    <w:rsid w:val="6FBB7E47"/>
    <w:rsid w:val="6FD75BF8"/>
    <w:rsid w:val="70002AE5"/>
    <w:rsid w:val="705362D1"/>
    <w:rsid w:val="707723D0"/>
    <w:rsid w:val="70F5661B"/>
    <w:rsid w:val="71341C5F"/>
    <w:rsid w:val="71360107"/>
    <w:rsid w:val="713B688E"/>
    <w:rsid w:val="71D43752"/>
    <w:rsid w:val="71F1796A"/>
    <w:rsid w:val="72154626"/>
    <w:rsid w:val="72262B5D"/>
    <w:rsid w:val="72283FF7"/>
    <w:rsid w:val="722E2572"/>
    <w:rsid w:val="722E7212"/>
    <w:rsid w:val="723A0474"/>
    <w:rsid w:val="725923E4"/>
    <w:rsid w:val="727305A3"/>
    <w:rsid w:val="72864BF7"/>
    <w:rsid w:val="729023FC"/>
    <w:rsid w:val="72C52691"/>
    <w:rsid w:val="73C0646E"/>
    <w:rsid w:val="7400152F"/>
    <w:rsid w:val="742222F5"/>
    <w:rsid w:val="74476126"/>
    <w:rsid w:val="74706664"/>
    <w:rsid w:val="747F3682"/>
    <w:rsid w:val="749C4185"/>
    <w:rsid w:val="75067759"/>
    <w:rsid w:val="752E6DCD"/>
    <w:rsid w:val="75397A6A"/>
    <w:rsid w:val="7551380D"/>
    <w:rsid w:val="75600BE5"/>
    <w:rsid w:val="7564475C"/>
    <w:rsid w:val="7583797F"/>
    <w:rsid w:val="75D20F1D"/>
    <w:rsid w:val="75DA2C18"/>
    <w:rsid w:val="75F54412"/>
    <w:rsid w:val="761D08E0"/>
    <w:rsid w:val="765D347C"/>
    <w:rsid w:val="76826699"/>
    <w:rsid w:val="76C87133"/>
    <w:rsid w:val="76CD08D5"/>
    <w:rsid w:val="76DB4B92"/>
    <w:rsid w:val="76F81981"/>
    <w:rsid w:val="77052AA4"/>
    <w:rsid w:val="77136511"/>
    <w:rsid w:val="77340A39"/>
    <w:rsid w:val="77351FD0"/>
    <w:rsid w:val="77472422"/>
    <w:rsid w:val="777F31F2"/>
    <w:rsid w:val="77D1700D"/>
    <w:rsid w:val="77EC04CC"/>
    <w:rsid w:val="78775729"/>
    <w:rsid w:val="78A42DB0"/>
    <w:rsid w:val="78A656AB"/>
    <w:rsid w:val="78B2245C"/>
    <w:rsid w:val="78CE6377"/>
    <w:rsid w:val="78E172CC"/>
    <w:rsid w:val="78EA1D1F"/>
    <w:rsid w:val="7904172F"/>
    <w:rsid w:val="790F7E27"/>
    <w:rsid w:val="79116D2A"/>
    <w:rsid w:val="792A231A"/>
    <w:rsid w:val="79316829"/>
    <w:rsid w:val="797E66A9"/>
    <w:rsid w:val="798518A4"/>
    <w:rsid w:val="79974D09"/>
    <w:rsid w:val="79A97383"/>
    <w:rsid w:val="79E27E8B"/>
    <w:rsid w:val="79E4687F"/>
    <w:rsid w:val="79F850CE"/>
    <w:rsid w:val="79FD443C"/>
    <w:rsid w:val="7A1D1975"/>
    <w:rsid w:val="7A3727C0"/>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781156"/>
    <w:rsid w:val="7BEE0103"/>
    <w:rsid w:val="7C0A0FE4"/>
    <w:rsid w:val="7C254906"/>
    <w:rsid w:val="7C590818"/>
    <w:rsid w:val="7C7C10F6"/>
    <w:rsid w:val="7C853BEA"/>
    <w:rsid w:val="7C881368"/>
    <w:rsid w:val="7CE27788"/>
    <w:rsid w:val="7CF31E57"/>
    <w:rsid w:val="7CFE76E7"/>
    <w:rsid w:val="7D0C32F1"/>
    <w:rsid w:val="7D0F408D"/>
    <w:rsid w:val="7D491C6C"/>
    <w:rsid w:val="7D5429C0"/>
    <w:rsid w:val="7D6E6D43"/>
    <w:rsid w:val="7DB57A34"/>
    <w:rsid w:val="7DE60973"/>
    <w:rsid w:val="7DEF0916"/>
    <w:rsid w:val="7E1E5218"/>
    <w:rsid w:val="7E744EDD"/>
    <w:rsid w:val="7E9A4E1F"/>
    <w:rsid w:val="7EA7723A"/>
    <w:rsid w:val="7EF56FBB"/>
    <w:rsid w:val="7F0768EB"/>
    <w:rsid w:val="7F143BEC"/>
    <w:rsid w:val="7F482D79"/>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unhideWhenUsed/>
    <w:qFormat/>
    <w:uiPriority w:val="1"/>
  </w:style>
  <w:style w:type="table" w:default="1" w:styleId="66">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782"/>
    <w:qFormat/>
    <w:uiPriority w:val="0"/>
    <w:pPr>
      <w:spacing w:line="480" w:lineRule="exact"/>
      <w:ind w:firstLine="480" w:firstLineChars="200"/>
    </w:pPr>
    <w:rPr>
      <w:rFonts w:ascii="宋体" w:hAnsi="宋体"/>
      <w:sz w:val="24"/>
    </w:rPr>
  </w:style>
  <w:style w:type="paragraph" w:styleId="3">
    <w:name w:val="Body Text First Indent 2"/>
    <w:basedOn w:val="2"/>
    <w:link w:val="654"/>
    <w:qFormat/>
    <w:uiPriority w:val="0"/>
    <w:pPr>
      <w:adjustRightInd/>
      <w:spacing w:after="120" w:line="240" w:lineRule="auto"/>
      <w:ind w:left="420" w:leftChars="200" w:firstLine="210"/>
    </w:pPr>
    <w:rPr>
      <w:sz w:val="21"/>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75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6"/>
    <w:qFormat/>
    <w:uiPriority w:val="0"/>
    <w:pPr>
      <w:shd w:val="clear" w:color="auto" w:fill="000080"/>
    </w:pPr>
  </w:style>
  <w:style w:type="paragraph" w:styleId="21">
    <w:name w:val="annotation text"/>
    <w:basedOn w:val="1"/>
    <w:next w:val="22"/>
    <w:link w:val="854"/>
    <w:qFormat/>
    <w:uiPriority w:val="99"/>
    <w:pPr>
      <w:jc w:val="left"/>
    </w:pPr>
  </w:style>
  <w:style w:type="paragraph" w:customStyle="1" w:styleId="22">
    <w:name w:val="样式6"/>
    <w:basedOn w:val="23"/>
    <w:next w:val="24"/>
    <w:qFormat/>
    <w:uiPriority w:val="0"/>
    <w:pPr>
      <w:spacing w:line="460" w:lineRule="exact"/>
      <w:outlineLvl w:val="2"/>
    </w:pPr>
    <w:rPr>
      <w:rFonts w:ascii="仿宋_GB2312" w:hAnsi="宋体" w:eastAsia="仿宋_GB2312"/>
      <w:b/>
      <w:bCs/>
      <w:sz w:val="24"/>
      <w:szCs w:val="24"/>
    </w:rPr>
  </w:style>
  <w:style w:type="paragraph" w:styleId="23">
    <w:name w:val="Plain Text"/>
    <w:basedOn w:val="1"/>
    <w:next w:val="1"/>
    <w:link w:val="658"/>
    <w:qFormat/>
    <w:uiPriority w:val="0"/>
    <w:rPr>
      <w:rFonts w:ascii="宋体" w:hAnsi="Courier New" w:cs="Arial"/>
      <w:snapToGrid w:val="0"/>
      <w:szCs w:val="21"/>
    </w:rPr>
  </w:style>
  <w:style w:type="paragraph" w:styleId="24">
    <w:name w:val="Body Text 2"/>
    <w:basedOn w:val="1"/>
    <w:next w:val="25"/>
    <w:link w:val="818"/>
    <w:qFormat/>
    <w:uiPriority w:val="0"/>
    <w:pPr>
      <w:spacing w:after="120" w:line="480" w:lineRule="auto"/>
    </w:pPr>
  </w:style>
  <w:style w:type="paragraph" w:customStyle="1" w:styleId="25">
    <w:name w:val="默认段落字体 Para Char"/>
    <w:basedOn w:val="1"/>
    <w:next w:val="26"/>
    <w:qFormat/>
    <w:uiPriority w:val="0"/>
    <w:rPr>
      <w:rFonts w:ascii="Tahoma" w:hAnsi="Tahoma"/>
      <w:sz w:val="24"/>
      <w:szCs w:val="20"/>
    </w:rPr>
  </w:style>
  <w:style w:type="paragraph" w:customStyle="1" w:styleId="26">
    <w:name w:val=" Char Char Char Char Char Char Char Char Char Char Char Char Char Char Char Char"/>
    <w:basedOn w:val="1"/>
    <w:next w:val="27"/>
    <w:qFormat/>
    <w:uiPriority w:val="0"/>
    <w:pPr>
      <w:widowControl w:val="0"/>
      <w:spacing w:before="0" w:after="0" w:line="240" w:lineRule="auto"/>
      <w:ind w:left="0" w:firstLine="3584"/>
      <w:jc w:val="both"/>
    </w:pPr>
  </w:style>
  <w:style w:type="paragraph" w:customStyle="1" w:styleId="27">
    <w:name w:val="List Paragraph"/>
    <w:basedOn w:val="1"/>
    <w:qFormat/>
    <w:uiPriority w:val="34"/>
    <w:pPr>
      <w:spacing w:line="360" w:lineRule="auto"/>
      <w:ind w:firstLine="200" w:firstLineChars="200"/>
    </w:pPr>
    <w:rPr>
      <w:rFonts w:eastAsia="楷体_GB2312" w:cs="Lucida Sans"/>
      <w:sz w:val="24"/>
    </w:rPr>
  </w:style>
  <w:style w:type="paragraph" w:styleId="28">
    <w:name w:val="Salutation"/>
    <w:basedOn w:val="1"/>
    <w:next w:val="1"/>
    <w:link w:val="814"/>
    <w:qFormat/>
    <w:uiPriority w:val="0"/>
    <w:rPr>
      <w:rFonts w:ascii="仿宋_GB2312" w:eastAsia="仿宋_GB2312"/>
      <w:sz w:val="28"/>
      <w:szCs w:val="20"/>
    </w:rPr>
  </w:style>
  <w:style w:type="paragraph" w:styleId="29">
    <w:name w:val="Body Text 3"/>
    <w:basedOn w:val="1"/>
    <w:link w:val="842"/>
    <w:qFormat/>
    <w:uiPriority w:val="0"/>
    <w:pPr>
      <w:jc w:val="center"/>
    </w:pPr>
    <w:rPr>
      <w:szCs w:val="20"/>
    </w:rPr>
  </w:style>
  <w:style w:type="paragraph" w:styleId="30">
    <w:name w:val="List Bullet 3"/>
    <w:basedOn w:val="1"/>
    <w:unhideWhenUsed/>
    <w:qFormat/>
    <w:uiPriority w:val="0"/>
    <w:pPr>
      <w:snapToGrid w:val="0"/>
      <w:spacing w:line="360" w:lineRule="auto"/>
      <w:ind w:left="360" w:right="238" w:hanging="360"/>
      <w:contextualSpacing/>
    </w:pPr>
    <w:rPr>
      <w:sz w:val="24"/>
    </w:rPr>
  </w:style>
  <w:style w:type="paragraph" w:styleId="31">
    <w:name w:val="Body Text"/>
    <w:basedOn w:val="1"/>
    <w:next w:val="1"/>
    <w:link w:val="931"/>
    <w:qFormat/>
    <w:uiPriority w:val="0"/>
    <w:pPr>
      <w:autoSpaceDE w:val="0"/>
      <w:autoSpaceDN w:val="0"/>
      <w:spacing w:line="360" w:lineRule="auto"/>
    </w:pPr>
    <w:rPr>
      <w:rFonts w:ascii="宋体" w:hAnsi="Arial" w:cs="Arial"/>
      <w:snapToGrid w:val="0"/>
      <w:sz w:val="24"/>
      <w:szCs w:val="21"/>
      <w:lang w:val="zh-CN"/>
    </w:rPr>
  </w:style>
  <w:style w:type="paragraph" w:styleId="32">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3">
    <w:name w:val="List 2"/>
    <w:basedOn w:val="1"/>
    <w:qFormat/>
    <w:uiPriority w:val="0"/>
    <w:pPr>
      <w:adjustRightInd/>
      <w:spacing w:line="360" w:lineRule="auto"/>
      <w:ind w:left="100" w:leftChars="200" w:hanging="200" w:hangingChars="200"/>
    </w:pPr>
    <w:rPr>
      <w:rFonts w:eastAsia="微软雅黑"/>
    </w:rPr>
  </w:style>
  <w:style w:type="paragraph" w:styleId="34">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5">
    <w:name w:val="List Bullet 2"/>
    <w:basedOn w:val="1"/>
    <w:qFormat/>
    <w:uiPriority w:val="0"/>
    <w:pPr>
      <w:autoSpaceDE w:val="0"/>
      <w:autoSpaceDN w:val="0"/>
      <w:ind w:left="420"/>
      <w:jc w:val="left"/>
    </w:pPr>
    <w:rPr>
      <w:rFonts w:ascii="宋体" w:hAnsi="宋体"/>
      <w:color w:val="000000"/>
      <w:kern w:val="0"/>
      <w:sz w:val="24"/>
      <w:szCs w:val="20"/>
    </w:rPr>
  </w:style>
  <w:style w:type="paragraph" w:styleId="36">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7">
    <w:name w:val="toc 5"/>
    <w:basedOn w:val="1"/>
    <w:next w:val="1"/>
    <w:qFormat/>
    <w:uiPriority w:val="0"/>
    <w:pPr>
      <w:ind w:left="1680" w:leftChars="800"/>
    </w:pPr>
  </w:style>
  <w:style w:type="paragraph" w:styleId="38">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9">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40">
    <w:name w:val="toc 8"/>
    <w:basedOn w:val="1"/>
    <w:next w:val="1"/>
    <w:qFormat/>
    <w:uiPriority w:val="0"/>
    <w:pPr>
      <w:ind w:left="2940" w:leftChars="1400"/>
    </w:pPr>
  </w:style>
  <w:style w:type="paragraph" w:styleId="41">
    <w:name w:val="Date"/>
    <w:basedOn w:val="1"/>
    <w:next w:val="1"/>
    <w:link w:val="708"/>
    <w:qFormat/>
    <w:uiPriority w:val="0"/>
    <w:pPr>
      <w:ind w:left="100" w:leftChars="2500"/>
    </w:pPr>
    <w:rPr>
      <w:rFonts w:ascii="宋体"/>
      <w:sz w:val="24"/>
      <w:szCs w:val="21"/>
      <w:lang w:val="zh-CN"/>
    </w:rPr>
  </w:style>
  <w:style w:type="paragraph" w:styleId="42">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3">
    <w:name w:val="endnote text"/>
    <w:basedOn w:val="1"/>
    <w:link w:val="939"/>
    <w:qFormat/>
    <w:uiPriority w:val="0"/>
    <w:rPr>
      <w:lang w:val="zh-CN"/>
    </w:rPr>
  </w:style>
  <w:style w:type="paragraph" w:styleId="44">
    <w:name w:val="Balloon Text"/>
    <w:basedOn w:val="1"/>
    <w:link w:val="715"/>
    <w:qFormat/>
    <w:uiPriority w:val="0"/>
    <w:rPr>
      <w:sz w:val="18"/>
      <w:szCs w:val="18"/>
    </w:rPr>
  </w:style>
  <w:style w:type="paragraph" w:styleId="45">
    <w:name w:val="footer"/>
    <w:basedOn w:val="1"/>
    <w:link w:val="890"/>
    <w:qFormat/>
    <w:uiPriority w:val="99"/>
    <w:pPr>
      <w:tabs>
        <w:tab w:val="center" w:pos="4153"/>
        <w:tab w:val="right" w:pos="8306"/>
      </w:tabs>
      <w:snapToGrid w:val="0"/>
      <w:jc w:val="left"/>
    </w:pPr>
    <w:rPr>
      <w:sz w:val="18"/>
      <w:szCs w:val="18"/>
    </w:rPr>
  </w:style>
  <w:style w:type="paragraph" w:styleId="46">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17"/>
    <w:link w:val="824"/>
    <w:qFormat/>
    <w:uiPriority w:val="0"/>
    <w:pPr>
      <w:adjustRightInd/>
      <w:snapToGrid/>
      <w:spacing w:before="60" w:after="60" w:line="300" w:lineRule="exact"/>
      <w:ind w:firstLine="0"/>
    </w:pPr>
    <w:rPr>
      <w:rFonts w:ascii="Calibri"/>
      <w:color w:val="0000FF"/>
      <w:kern w:val="0"/>
      <w:sz w:val="21"/>
    </w:rPr>
  </w:style>
  <w:style w:type="paragraph" w:styleId="56">
    <w:name w:val="toc 6"/>
    <w:basedOn w:val="1"/>
    <w:next w:val="1"/>
    <w:qFormat/>
    <w:uiPriority w:val="0"/>
    <w:pPr>
      <w:ind w:left="2100" w:leftChars="1000"/>
    </w:pPr>
  </w:style>
  <w:style w:type="paragraph" w:styleId="57">
    <w:name w:val="List 5"/>
    <w:basedOn w:val="1"/>
    <w:qFormat/>
    <w:uiPriority w:val="0"/>
    <w:pPr>
      <w:adjustRightInd/>
      <w:ind w:left="100" w:leftChars="800" w:hanging="200" w:hangingChars="200"/>
    </w:pPr>
  </w:style>
  <w:style w:type="paragraph" w:styleId="58">
    <w:name w:val="Body Text Indent 3"/>
    <w:basedOn w:val="1"/>
    <w:link w:val="883"/>
    <w:qFormat/>
    <w:uiPriority w:val="0"/>
    <w:pPr>
      <w:spacing w:line="360" w:lineRule="auto"/>
      <w:ind w:firstLine="420"/>
    </w:pPr>
    <w:rPr>
      <w:sz w:val="24"/>
      <w:szCs w:val="20"/>
    </w:rPr>
  </w:style>
  <w:style w:type="paragraph" w:styleId="59">
    <w:name w:val="toc 2"/>
    <w:basedOn w:val="1"/>
    <w:next w:val="1"/>
    <w:qFormat/>
    <w:uiPriority w:val="0"/>
    <w:pPr>
      <w:ind w:left="420" w:leftChars="200"/>
    </w:pPr>
  </w:style>
  <w:style w:type="paragraph" w:styleId="60">
    <w:name w:val="toc 9"/>
    <w:basedOn w:val="1"/>
    <w:next w:val="1"/>
    <w:qFormat/>
    <w:uiPriority w:val="0"/>
    <w:pPr>
      <w:ind w:left="3360" w:leftChars="1600"/>
    </w:pPr>
  </w:style>
  <w:style w:type="paragraph" w:styleId="61">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4">
    <w:name w:val="annotation subject"/>
    <w:basedOn w:val="21"/>
    <w:next w:val="21"/>
    <w:link w:val="631"/>
    <w:qFormat/>
    <w:uiPriority w:val="0"/>
    <w:rPr>
      <w:b/>
      <w:bCs/>
    </w:rPr>
  </w:style>
  <w:style w:type="paragraph" w:styleId="65">
    <w:name w:val="Body Text First Indent"/>
    <w:basedOn w:val="31"/>
    <w:next w:val="1"/>
    <w:link w:val="833"/>
    <w:qFormat/>
    <w:uiPriority w:val="0"/>
    <w:pPr>
      <w:ind w:firstLine="420"/>
    </w:pPr>
    <w:rPr>
      <w:rFonts w:hAnsi="Calibri" w:cs="Times New Roman"/>
      <w:szCs w:val="20"/>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4">
    <w:name w:val="Char"/>
    <w:basedOn w:val="1"/>
    <w:next w:val="85"/>
    <w:qFormat/>
    <w:uiPriority w:val="0"/>
    <w:rPr>
      <w:rFonts w:ascii="仿宋_GB2312" w:eastAsia="仿宋_GB2312"/>
      <w:b/>
      <w:sz w:val="32"/>
      <w:szCs w:val="32"/>
    </w:rPr>
  </w:style>
  <w:style w:type="paragraph" w:customStyle="1" w:styleId="85">
    <w:name w:val="p0"/>
    <w:basedOn w:val="1"/>
    <w:qFormat/>
    <w:uiPriority w:val="0"/>
    <w:pPr>
      <w:widowControl/>
      <w:adjustRightInd/>
    </w:pPr>
    <w:rPr>
      <w:kern w:val="0"/>
      <w:szCs w:val="21"/>
    </w:rPr>
  </w:style>
  <w:style w:type="paragraph" w:customStyle="1" w:styleId="86">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7">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8">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9">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90">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1">
    <w:name w:val="正文2"/>
    <w:basedOn w:val="1"/>
    <w:next w:val="21"/>
    <w:link w:val="663"/>
    <w:qFormat/>
    <w:uiPriority w:val="0"/>
    <w:pPr>
      <w:spacing w:before="156" w:line="360" w:lineRule="auto"/>
      <w:ind w:firstLine="510" w:firstLineChars="200"/>
    </w:pPr>
    <w:rPr>
      <w:sz w:val="24"/>
      <w:szCs w:val="20"/>
    </w:rPr>
  </w:style>
  <w:style w:type="paragraph" w:customStyle="1" w:styleId="92">
    <w:name w:val="无间隔1"/>
    <w:link w:val="671"/>
    <w:qFormat/>
    <w:uiPriority w:val="1"/>
    <w:rPr>
      <w:rFonts w:ascii="Times New Roman" w:hAnsi="Times New Roman" w:eastAsia="宋体" w:cs="Times New Roman"/>
      <w:sz w:val="22"/>
      <w:szCs w:val="22"/>
      <w:lang w:val="en-US" w:eastAsia="zh-CN" w:bidi="ar-SA"/>
    </w:rPr>
  </w:style>
  <w:style w:type="paragraph" w:customStyle="1" w:styleId="93">
    <w:name w:val="纯文本_0_0"/>
    <w:basedOn w:val="94"/>
    <w:link w:val="679"/>
    <w:qFormat/>
    <w:uiPriority w:val="0"/>
    <w:rPr>
      <w:rFonts w:ascii="宋体" w:hAnsi="Courier New"/>
      <w:szCs w:val="21"/>
    </w:rPr>
  </w:style>
  <w:style w:type="paragraph" w:customStyle="1" w:styleId="9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6">
    <w:name w:val="表格名称"/>
    <w:basedOn w:val="5"/>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7">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8">
    <w:name w:val="3级"/>
    <w:basedOn w:val="99"/>
    <w:link w:val="724"/>
    <w:qFormat/>
    <w:uiPriority w:val="0"/>
    <w:pPr>
      <w:ind w:left="0" w:right="466" w:firstLine="288"/>
    </w:pPr>
    <w:rPr>
      <w:rFonts w:hAnsi="宋体"/>
    </w:rPr>
  </w:style>
  <w:style w:type="paragraph" w:customStyle="1" w:styleId="99">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0">
    <w:name w:val="标题4-dyf"/>
    <w:basedOn w:val="7"/>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1">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102">
    <w:name w:val="正文样式"/>
    <w:basedOn w:val="1"/>
    <w:link w:val="766"/>
    <w:qFormat/>
    <w:uiPriority w:val="0"/>
    <w:pPr>
      <w:adjustRightInd/>
      <w:spacing w:line="360" w:lineRule="auto"/>
      <w:ind w:firstLine="480" w:firstLineChars="200"/>
    </w:pPr>
    <w:rPr>
      <w:kern w:val="0"/>
      <w:sz w:val="24"/>
    </w:rPr>
  </w:style>
  <w:style w:type="paragraph" w:customStyle="1" w:styleId="103">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4">
    <w:name w:val="列表1"/>
    <w:basedOn w:val="1"/>
    <w:next w:val="27"/>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5">
    <w:name w:val="此正文"/>
    <w:basedOn w:val="1"/>
    <w:link w:val="797"/>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19"/>
    <w:qFormat/>
    <w:uiPriority w:val="0"/>
    <w:pPr>
      <w:tabs>
        <w:tab w:val="left" w:pos="2356"/>
      </w:tabs>
    </w:pPr>
  </w:style>
  <w:style w:type="paragraph" w:customStyle="1" w:styleId="107">
    <w:name w:val="样式 标题 4h4H4Fab-4T5Ref Heading 1rh1Heading sqlsect 1.2.3...."/>
    <w:basedOn w:val="7"/>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2"/>
    <w:qFormat/>
    <w:uiPriority w:val="0"/>
    <w:pPr>
      <w:adjustRightInd/>
    </w:pPr>
    <w:rPr>
      <w:rFonts w:ascii="宋体" w:hAnsi="Courier New"/>
      <w:kern w:val="0"/>
      <w:sz w:val="20"/>
      <w:szCs w:val="20"/>
    </w:rPr>
  </w:style>
  <w:style w:type="paragraph" w:customStyle="1" w:styleId="110">
    <w:name w:val="正文说明"/>
    <w:basedOn w:val="1"/>
    <w:link w:val="844"/>
    <w:qFormat/>
    <w:uiPriority w:val="0"/>
    <w:pPr>
      <w:adjustRightInd/>
      <w:spacing w:line="360" w:lineRule="auto"/>
    </w:pPr>
    <w:rPr>
      <w:kern w:val="0"/>
      <w:sz w:val="24"/>
    </w:rPr>
  </w:style>
  <w:style w:type="paragraph" w:customStyle="1" w:styleId="111">
    <w:name w:val="Table Text"/>
    <w:basedOn w:val="1"/>
    <w:link w:val="850"/>
    <w:qFormat/>
    <w:uiPriority w:val="0"/>
    <w:pPr>
      <w:widowControl/>
      <w:spacing w:before="60" w:after="60"/>
      <w:jc w:val="left"/>
    </w:pPr>
    <w:rPr>
      <w:kern w:val="0"/>
      <w:sz w:val="24"/>
    </w:rPr>
  </w:style>
  <w:style w:type="paragraph" w:customStyle="1" w:styleId="112">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17"/>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7"/>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2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0"/>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6"/>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8"/>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91"/>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6"/>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6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7"/>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83"/>
    <w:next w:val="83"/>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83"/>
    <w:next w:val="83"/>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1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标题五"/>
    <w:basedOn w:val="1"/>
    <w:qFormat/>
    <w:uiPriority w:val="0"/>
    <w:pPr>
      <w:adjustRightInd/>
      <w:spacing w:before="156"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24"/>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4"/>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5"/>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156"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0" w:beforeLines="0" w:after="0" w:afterLines="0"/>
      <w:ind w:left="1680"/>
      <w:outlineLvl w:val="2"/>
    </w:pPr>
  </w:style>
  <w:style w:type="paragraph" w:customStyle="1" w:styleId="342">
    <w:name w:val="章标题"/>
    <w:next w:val="32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7"/>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31"/>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42"/>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6"/>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31"/>
    <w:qFormat/>
    <w:uiPriority w:val="0"/>
    <w:pPr>
      <w:snapToGrid w:val="0"/>
      <w:ind w:firstLine="480" w:firstLineChars="200"/>
    </w:pPr>
    <w:rPr>
      <w:rFonts w:ascii="Times New Roman"/>
      <w:szCs w:val="24"/>
      <w:lang w:val="en-US"/>
    </w:rPr>
  </w:style>
  <w:style w:type="paragraph" w:customStyle="1" w:styleId="45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3"/>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6"/>
    <w:next w:val="58"/>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4"/>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8"/>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31"/>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4"/>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42"/>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8"/>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0"/>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27"/>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6"/>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5"/>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3"/>
    <w:qFormat/>
    <w:uiPriority w:val="0"/>
    <w:rPr>
      <w:b w:val="0"/>
      <w:sz w:val="20"/>
    </w:rPr>
  </w:style>
  <w:style w:type="paragraph" w:customStyle="1" w:styleId="577">
    <w:name w:val="正文首行缩进1"/>
    <w:basedOn w:val="31"/>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8"/>
    <w:next w:val="1"/>
    <w:qFormat/>
    <w:uiPriority w:val="0"/>
    <w:pPr>
      <w:tabs>
        <w:tab w:val="left" w:pos="1080"/>
        <w:tab w:val="clear" w:pos="1008"/>
      </w:tabs>
      <w:ind w:left="1080" w:hanging="1080"/>
    </w:pPr>
  </w:style>
  <w:style w:type="paragraph" w:customStyle="1" w:styleId="580">
    <w:name w:val="数字标题1"/>
    <w:basedOn w:val="4"/>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30"/>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8"/>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6">
    <w:name w:val="_Style 947"/>
    <w:basedOn w:val="1"/>
    <w:next w:val="27"/>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19">
    <w:name w:val="[Normal]"/>
    <w:qFormat/>
    <w:uiPriority w:val="0"/>
    <w:rPr>
      <w:rFonts w:ascii="宋体" w:hAnsi="宋体" w:eastAsia="宋体" w:cs="Times New Roman"/>
      <w:sz w:val="24"/>
      <w:szCs w:val="22"/>
      <w:lang w:val="zh-CN" w:eastAsia="zh-CN" w:bidi="ar-SA"/>
    </w:rPr>
  </w:style>
  <w:style w:type="character" w:customStyle="1" w:styleId="620">
    <w:name w:val="表格非标题文字 Char"/>
    <w:link w:val="86"/>
    <w:qFormat/>
    <w:uiPriority w:val="0"/>
    <w:rPr>
      <w:rFonts w:ascii="Futura Bk" w:hAnsi="Futura Bk"/>
      <w:kern w:val="2"/>
      <w:sz w:val="18"/>
      <w:szCs w:val="21"/>
      <w:lang w:val="en-US" w:eastAsia="zh-CN" w:bidi="ar-SA"/>
    </w:rPr>
  </w:style>
  <w:style w:type="character" w:customStyle="1" w:styleId="621">
    <w:name w:val="*正文 Char"/>
    <w:link w:val="87"/>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8"/>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4"/>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9"/>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90"/>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3"/>
    <w:qFormat/>
    <w:uiPriority w:val="0"/>
    <w:rPr>
      <w:rFonts w:ascii="宋体" w:hAnsi="宋体"/>
      <w:kern w:val="2"/>
      <w:sz w:val="21"/>
      <w:szCs w:val="24"/>
    </w:rPr>
  </w:style>
  <w:style w:type="character" w:customStyle="1" w:styleId="655">
    <w:name w:val="font11"/>
    <w:basedOn w:val="73"/>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3"/>
    <w:qFormat/>
    <w:uiPriority w:val="0"/>
    <w:rPr>
      <w:rFonts w:ascii="Arial" w:hAnsi="Arial" w:eastAsia="黑体" w:cs="Arial"/>
      <w:snapToGrid w:val="0"/>
      <w:kern w:val="0"/>
      <w:szCs w:val="21"/>
    </w:rPr>
  </w:style>
  <w:style w:type="character" w:customStyle="1" w:styleId="658">
    <w:name w:val="纯文本 Char"/>
    <w:link w:val="23"/>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91"/>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52"/>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92"/>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9"/>
    <w:qFormat/>
    <w:uiPriority w:val="0"/>
    <w:rPr>
      <w:rFonts w:ascii="Arial" w:hAnsi="Arial" w:eastAsia="黑体"/>
      <w:b/>
      <w:bCs/>
      <w:kern w:val="2"/>
      <w:sz w:val="24"/>
      <w:szCs w:val="24"/>
    </w:rPr>
  </w:style>
  <w:style w:type="character" w:customStyle="1" w:styleId="679">
    <w:name w:val="纯文本 Char_0"/>
    <w:link w:val="93"/>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5"/>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6"/>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41"/>
    <w:qFormat/>
    <w:uiPriority w:val="0"/>
    <w:rPr>
      <w:rFonts w:ascii="宋体"/>
      <w:kern w:val="2"/>
      <w:sz w:val="24"/>
      <w:szCs w:val="21"/>
      <w:lang w:val="zh-CN"/>
    </w:rPr>
  </w:style>
  <w:style w:type="character" w:customStyle="1" w:styleId="709">
    <w:name w:val="标题 9 Char"/>
    <w:link w:val="12"/>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4"/>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7"/>
    <w:qFormat/>
    <w:locked/>
    <w:uiPriority w:val="0"/>
    <w:rPr>
      <w:rFonts w:ascii="Tahoma" w:hAnsi="Tahoma"/>
      <w:sz w:val="24"/>
      <w:szCs w:val="24"/>
    </w:rPr>
  </w:style>
  <w:style w:type="character" w:customStyle="1" w:styleId="719">
    <w:name w:val="正文缩进 Char2"/>
    <w:link w:val="17"/>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8"/>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0"/>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3"/>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6"/>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100"/>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101"/>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8"/>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83"/>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102"/>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3"/>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4"/>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5"/>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4"/>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3"/>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8"/>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8"/>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61"/>
    <w:qFormat/>
    <w:uiPriority w:val="0"/>
    <w:rPr>
      <w:rFonts w:ascii="黑体" w:hAnsi="Courier New" w:eastAsia="黑体"/>
    </w:rPr>
  </w:style>
  <w:style w:type="character" w:customStyle="1" w:styleId="818">
    <w:name w:val="正文文本 2 Char1"/>
    <w:link w:val="24"/>
    <w:qFormat/>
    <w:uiPriority w:val="0"/>
    <w:rPr>
      <w:kern w:val="2"/>
      <w:sz w:val="21"/>
      <w:szCs w:val="24"/>
    </w:rPr>
  </w:style>
  <w:style w:type="character" w:customStyle="1" w:styleId="819">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0"/>
    <w:qFormat/>
    <w:uiPriority w:val="0"/>
    <w:rPr>
      <w:b/>
      <w:bCs/>
      <w:kern w:val="2"/>
      <w:sz w:val="24"/>
      <w:szCs w:val="24"/>
    </w:rPr>
  </w:style>
  <w:style w:type="character" w:customStyle="1" w:styleId="822">
    <w:name w:val="正文文本缩进 2 Char"/>
    <w:link w:val="42"/>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5"/>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8"/>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9"/>
    <w:qFormat/>
    <w:uiPriority w:val="0"/>
    <w:rPr>
      <w:rFonts w:ascii="宋体" w:hAnsi="Courier New"/>
    </w:rPr>
  </w:style>
  <w:style w:type="character" w:customStyle="1" w:styleId="833">
    <w:name w:val="正文首行缩进 Char"/>
    <w:link w:val="65"/>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7"/>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9"/>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10"/>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11"/>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1"/>
    <w:qFormat/>
    <w:uiPriority w:val="99"/>
    <w:rPr>
      <w:kern w:val="2"/>
      <w:sz w:val="21"/>
      <w:szCs w:val="24"/>
    </w:rPr>
  </w:style>
  <w:style w:type="character" w:customStyle="1" w:styleId="855">
    <w:name w:val="签名 Char"/>
    <w:link w:val="47"/>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2"/>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3"/>
    <w:qFormat/>
    <w:uiPriority w:val="0"/>
    <w:rPr>
      <w:rFonts w:ascii="宋体"/>
    </w:rPr>
  </w:style>
  <w:style w:type="character" w:customStyle="1" w:styleId="866">
    <w:name w:val="标题 8 Char"/>
    <w:link w:val="11"/>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8"/>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4"/>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5"/>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5"/>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6"/>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6"/>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7"/>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8"/>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9"/>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3"/>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20"/>
    <w:qFormat/>
    <w:uiPriority w:val="0"/>
    <w:rPr>
      <w:rFonts w:cs="宋体"/>
      <w:kern w:val="2"/>
      <w:sz w:val="24"/>
    </w:rPr>
  </w:style>
  <w:style w:type="character" w:customStyle="1" w:styleId="931">
    <w:name w:val="正文文本 Char1"/>
    <w:link w:val="31"/>
    <w:qFormat/>
    <w:uiPriority w:val="0"/>
    <w:rPr>
      <w:rFonts w:ascii="宋体" w:hAnsi="Arial" w:eastAsia="宋体" w:cs="Arial"/>
      <w:snapToGrid w:val="0"/>
      <w:kern w:val="2"/>
      <w:sz w:val="24"/>
      <w:szCs w:val="21"/>
      <w:lang w:val="zh-CN" w:eastAsia="zh-CN" w:bidi="ar-SA"/>
    </w:rPr>
  </w:style>
  <w:style w:type="character" w:customStyle="1" w:styleId="932">
    <w:name w:val="gray6"/>
    <w:basedOn w:val="73"/>
    <w:qFormat/>
    <w:uiPriority w:val="0"/>
    <w:rPr>
      <w:rFonts w:ascii="Arial" w:hAnsi="Arial" w:eastAsia="黑体" w:cs="Arial"/>
      <w:snapToGrid w:val="0"/>
      <w:kern w:val="0"/>
      <w:szCs w:val="21"/>
    </w:rPr>
  </w:style>
  <w:style w:type="character" w:customStyle="1" w:styleId="933">
    <w:name w:val="hui"/>
    <w:basedOn w:val="73"/>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43"/>
    <w:qFormat/>
    <w:uiPriority w:val="0"/>
    <w:rPr>
      <w:kern w:val="2"/>
      <w:sz w:val="21"/>
      <w:szCs w:val="24"/>
      <w:lang w:val="zh-CN"/>
    </w:rPr>
  </w:style>
  <w:style w:type="character" w:customStyle="1" w:styleId="940">
    <w:name w:val="无间隔 Char"/>
    <w:link w:val="170"/>
    <w:qFormat/>
    <w:uiPriority w:val="99"/>
    <w:rPr>
      <w:kern w:val="2"/>
      <w:sz w:val="21"/>
      <w:szCs w:val="22"/>
    </w:rPr>
  </w:style>
  <w:style w:type="character" w:customStyle="1" w:styleId="941">
    <w:name w:val="标准文本 Char Char"/>
    <w:link w:val="605"/>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3"/>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33914</Words>
  <Characters>35966</Characters>
  <Lines>281</Lines>
  <Paragraphs>79</Paragraphs>
  <TotalTime>26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张政</cp:lastModifiedBy>
  <cp:lastPrinted>2023-07-18T08:45:00Z</cp:lastPrinted>
  <dcterms:modified xsi:type="dcterms:W3CDTF">2023-12-12T02:47:39Z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600EF2E035F4406BA94C0321F2AB06F9_13</vt:lpwstr>
  </property>
</Properties>
</file>