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2ECF8">
      <w:pPr>
        <w:spacing w:line="360" w:lineRule="auto"/>
        <w:jc w:val="center"/>
        <w:rPr>
          <w:rFonts w:ascii="宋体" w:hAnsi="宋体" w:cs="宋体"/>
          <w:b/>
          <w:color w:val="auto"/>
          <w:sz w:val="24"/>
          <w:highlight w:val="none"/>
        </w:rPr>
      </w:pPr>
    </w:p>
    <w:p w14:paraId="3924CC94">
      <w:pPr>
        <w:spacing w:line="360" w:lineRule="auto"/>
        <w:jc w:val="center"/>
        <w:rPr>
          <w:rFonts w:ascii="宋体" w:hAnsi="宋体" w:cs="宋体"/>
          <w:b/>
          <w:color w:val="auto"/>
          <w:sz w:val="24"/>
          <w:highlight w:val="none"/>
        </w:rPr>
      </w:pPr>
    </w:p>
    <w:p w14:paraId="4370290A">
      <w:pPr>
        <w:adjustRightInd/>
        <w:spacing w:line="360" w:lineRule="auto"/>
        <w:jc w:val="center"/>
        <w:rPr>
          <w:rFonts w:ascii="宋体" w:hAnsi="宋体" w:cs="宋体"/>
          <w:b/>
          <w:color w:val="auto"/>
          <w:sz w:val="44"/>
          <w:szCs w:val="44"/>
          <w:highlight w:val="none"/>
        </w:rPr>
      </w:pPr>
    </w:p>
    <w:p w14:paraId="09EE94FA">
      <w:pPr>
        <w:spacing w:line="360" w:lineRule="auto"/>
        <w:jc w:val="center"/>
        <w:rPr>
          <w:rFonts w:ascii="宋体" w:hAnsi="宋体" w:cs="宋体"/>
          <w:b/>
          <w:color w:val="auto"/>
          <w:sz w:val="44"/>
          <w:szCs w:val="44"/>
          <w:highlight w:val="none"/>
        </w:rPr>
      </w:pPr>
    </w:p>
    <w:p w14:paraId="5E76804F">
      <w:pPr>
        <w:adjustRightInd/>
        <w:spacing w:line="360" w:lineRule="auto"/>
        <w:jc w:val="center"/>
        <w:rPr>
          <w:rFonts w:ascii="宋体" w:hAnsi="宋体" w:cs="宋体"/>
          <w:b/>
          <w:color w:val="auto"/>
          <w:sz w:val="48"/>
          <w:szCs w:val="48"/>
          <w:highlight w:val="none"/>
        </w:rPr>
      </w:pPr>
    </w:p>
    <w:p w14:paraId="7CAE729C">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浙江省杭州生态环境监测中心2025年度</w:t>
      </w:r>
    </w:p>
    <w:p w14:paraId="717EE0D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物业服务采购项目</w:t>
      </w:r>
    </w:p>
    <w:p w14:paraId="22D5A59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AC0AC7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49AE7C1">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编号:HZZFCG-2025-115</w:t>
      </w:r>
    </w:p>
    <w:p w14:paraId="4D616107">
      <w:pPr>
        <w:adjustRightInd/>
        <w:spacing w:line="360" w:lineRule="auto"/>
        <w:rPr>
          <w:rFonts w:ascii="宋体" w:hAnsi="宋体" w:cs="宋体"/>
          <w:color w:val="auto"/>
          <w:sz w:val="28"/>
          <w:szCs w:val="20"/>
          <w:highlight w:val="none"/>
        </w:rPr>
      </w:pPr>
    </w:p>
    <w:p w14:paraId="65EC1B21">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3AD46D3">
      <w:pPr>
        <w:spacing w:line="360" w:lineRule="auto"/>
        <w:jc w:val="center"/>
        <w:rPr>
          <w:rFonts w:ascii="宋体" w:hAnsi="宋体" w:cs="宋体"/>
          <w:b/>
          <w:color w:val="auto"/>
          <w:sz w:val="44"/>
          <w:szCs w:val="44"/>
          <w:highlight w:val="none"/>
        </w:rPr>
      </w:pPr>
    </w:p>
    <w:p w14:paraId="2B0E85CB">
      <w:pPr>
        <w:spacing w:line="360" w:lineRule="auto"/>
        <w:jc w:val="center"/>
        <w:rPr>
          <w:rFonts w:ascii="宋体" w:hAnsi="宋体" w:cs="宋体"/>
          <w:color w:val="auto"/>
          <w:sz w:val="24"/>
          <w:highlight w:val="none"/>
        </w:rPr>
      </w:pPr>
    </w:p>
    <w:p w14:paraId="415231DE">
      <w:pPr>
        <w:spacing w:line="360" w:lineRule="auto"/>
        <w:jc w:val="center"/>
        <w:rPr>
          <w:rFonts w:ascii="宋体" w:hAnsi="宋体" w:cs="宋体"/>
          <w:color w:val="auto"/>
          <w:sz w:val="24"/>
          <w:highlight w:val="none"/>
        </w:rPr>
      </w:pPr>
    </w:p>
    <w:p w14:paraId="5FE6208C">
      <w:pPr>
        <w:spacing w:line="360" w:lineRule="auto"/>
        <w:rPr>
          <w:rFonts w:ascii="宋体" w:hAnsi="宋体" w:cs="宋体"/>
          <w:color w:val="auto"/>
          <w:sz w:val="32"/>
          <w:szCs w:val="32"/>
          <w:highlight w:val="none"/>
        </w:rPr>
      </w:pPr>
    </w:p>
    <w:p w14:paraId="08F4977C">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浙江省杭州生态环境监测中心</w:t>
      </w:r>
    </w:p>
    <w:p w14:paraId="4368A75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2BF98DC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二十四</w:t>
      </w:r>
      <w:r>
        <w:rPr>
          <w:rFonts w:hint="eastAsia" w:ascii="宋体" w:hAnsi="宋体" w:cs="宋体"/>
          <w:bCs/>
          <w:color w:val="auto"/>
          <w:sz w:val="32"/>
          <w:szCs w:val="32"/>
          <w:highlight w:val="none"/>
        </w:rPr>
        <w:t>日</w:t>
      </w:r>
    </w:p>
    <w:p w14:paraId="0C7AD6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21E0BF3">
      <w:pPr>
        <w:pStyle w:val="637"/>
        <w:rPr>
          <w:color w:val="auto"/>
          <w:highlight w:val="none"/>
        </w:rPr>
      </w:pPr>
    </w:p>
    <w:p w14:paraId="0EF56E3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894334F">
      <w:pPr>
        <w:spacing w:line="360" w:lineRule="auto"/>
        <w:rPr>
          <w:rFonts w:ascii="宋体" w:hAnsi="宋体" w:cs="宋体"/>
          <w:color w:val="auto"/>
          <w:sz w:val="32"/>
          <w:szCs w:val="32"/>
          <w:highlight w:val="none"/>
        </w:rPr>
      </w:pPr>
    </w:p>
    <w:p w14:paraId="663C6294">
      <w:pPr>
        <w:spacing w:line="360" w:lineRule="auto"/>
        <w:rPr>
          <w:rFonts w:ascii="宋体" w:hAnsi="宋体" w:cs="宋体"/>
          <w:color w:val="auto"/>
          <w:sz w:val="32"/>
          <w:szCs w:val="32"/>
          <w:highlight w:val="none"/>
        </w:rPr>
      </w:pPr>
    </w:p>
    <w:p w14:paraId="70E48E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6C2DC1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ED3FC0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79EC69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57E47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F6BAAC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518A33B">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8A3E47B">
      <w:pPr>
        <w:spacing w:line="360" w:lineRule="auto"/>
        <w:ind w:firstLine="549" w:firstLineChars="229"/>
        <w:rPr>
          <w:rFonts w:ascii="宋体" w:hAnsi="宋体" w:cs="宋体"/>
          <w:color w:val="auto"/>
          <w:sz w:val="24"/>
          <w:highlight w:val="none"/>
        </w:rPr>
      </w:pPr>
    </w:p>
    <w:p w14:paraId="31FED8D8">
      <w:pPr>
        <w:spacing w:line="360" w:lineRule="auto"/>
        <w:ind w:firstLine="549" w:firstLineChars="229"/>
        <w:rPr>
          <w:rFonts w:ascii="宋体" w:hAnsi="宋体" w:cs="宋体"/>
          <w:color w:val="auto"/>
          <w:sz w:val="24"/>
          <w:highlight w:val="none"/>
        </w:rPr>
      </w:pPr>
    </w:p>
    <w:p w14:paraId="012FFF28">
      <w:pPr>
        <w:spacing w:line="360" w:lineRule="auto"/>
        <w:ind w:firstLine="549" w:firstLineChars="229"/>
        <w:rPr>
          <w:rFonts w:ascii="宋体" w:hAnsi="宋体" w:cs="宋体"/>
          <w:color w:val="auto"/>
          <w:sz w:val="24"/>
          <w:highlight w:val="none"/>
        </w:rPr>
      </w:pPr>
    </w:p>
    <w:p w14:paraId="62BF58B3">
      <w:pPr>
        <w:spacing w:line="360" w:lineRule="auto"/>
        <w:ind w:firstLine="549" w:firstLineChars="229"/>
        <w:rPr>
          <w:rFonts w:ascii="宋体" w:hAnsi="宋体" w:cs="宋体"/>
          <w:color w:val="auto"/>
          <w:sz w:val="24"/>
          <w:highlight w:val="none"/>
        </w:rPr>
      </w:pPr>
    </w:p>
    <w:p w14:paraId="5D800211">
      <w:pPr>
        <w:spacing w:line="360" w:lineRule="auto"/>
        <w:ind w:firstLine="549" w:firstLineChars="229"/>
        <w:rPr>
          <w:rFonts w:ascii="宋体" w:hAnsi="宋体" w:cs="宋体"/>
          <w:color w:val="auto"/>
          <w:sz w:val="24"/>
          <w:highlight w:val="none"/>
        </w:rPr>
      </w:pPr>
    </w:p>
    <w:p w14:paraId="6F235C27">
      <w:pPr>
        <w:spacing w:line="360" w:lineRule="auto"/>
        <w:ind w:firstLine="549" w:firstLineChars="229"/>
        <w:rPr>
          <w:rFonts w:ascii="宋体" w:hAnsi="宋体" w:cs="宋体"/>
          <w:color w:val="auto"/>
          <w:sz w:val="24"/>
          <w:highlight w:val="none"/>
        </w:rPr>
      </w:pPr>
    </w:p>
    <w:p w14:paraId="3E20AE58">
      <w:pPr>
        <w:spacing w:line="360" w:lineRule="auto"/>
        <w:ind w:firstLine="549" w:firstLineChars="229"/>
        <w:rPr>
          <w:rFonts w:ascii="宋体" w:hAnsi="宋体" w:cs="宋体"/>
          <w:color w:val="auto"/>
          <w:sz w:val="24"/>
          <w:highlight w:val="none"/>
        </w:rPr>
      </w:pPr>
    </w:p>
    <w:p w14:paraId="5A34D73A">
      <w:pPr>
        <w:spacing w:line="360" w:lineRule="auto"/>
        <w:ind w:firstLine="549" w:firstLineChars="229"/>
        <w:rPr>
          <w:rFonts w:ascii="宋体" w:hAnsi="宋体" w:cs="宋体"/>
          <w:color w:val="auto"/>
          <w:sz w:val="24"/>
          <w:highlight w:val="none"/>
        </w:rPr>
      </w:pPr>
    </w:p>
    <w:p w14:paraId="35CFF128">
      <w:pPr>
        <w:spacing w:line="360" w:lineRule="auto"/>
        <w:ind w:firstLine="549" w:firstLineChars="229"/>
        <w:rPr>
          <w:rFonts w:ascii="宋体" w:hAnsi="宋体" w:cs="宋体"/>
          <w:color w:val="auto"/>
          <w:sz w:val="24"/>
          <w:highlight w:val="none"/>
        </w:rPr>
      </w:pPr>
    </w:p>
    <w:p w14:paraId="537347AB">
      <w:pPr>
        <w:spacing w:line="360" w:lineRule="auto"/>
        <w:ind w:firstLine="549" w:firstLineChars="229"/>
        <w:rPr>
          <w:rFonts w:ascii="宋体" w:hAnsi="宋体" w:cs="宋体"/>
          <w:color w:val="auto"/>
          <w:sz w:val="24"/>
          <w:highlight w:val="none"/>
        </w:rPr>
      </w:pPr>
    </w:p>
    <w:p w14:paraId="78E11D89">
      <w:pPr>
        <w:spacing w:line="360" w:lineRule="auto"/>
        <w:ind w:firstLine="549" w:firstLineChars="229"/>
        <w:rPr>
          <w:rFonts w:ascii="宋体" w:hAnsi="宋体" w:cs="宋体"/>
          <w:color w:val="auto"/>
          <w:sz w:val="24"/>
          <w:highlight w:val="none"/>
        </w:rPr>
      </w:pPr>
    </w:p>
    <w:p w14:paraId="5A3F10C7">
      <w:pPr>
        <w:spacing w:line="360" w:lineRule="auto"/>
        <w:ind w:firstLine="549" w:firstLineChars="229"/>
        <w:rPr>
          <w:rFonts w:ascii="宋体" w:hAnsi="宋体" w:cs="宋体"/>
          <w:color w:val="auto"/>
          <w:sz w:val="24"/>
          <w:highlight w:val="none"/>
        </w:rPr>
      </w:pPr>
    </w:p>
    <w:p w14:paraId="4A8F0CFB">
      <w:pPr>
        <w:spacing w:line="360" w:lineRule="auto"/>
        <w:rPr>
          <w:rFonts w:ascii="宋体" w:hAnsi="宋体" w:cs="宋体"/>
          <w:color w:val="auto"/>
          <w:sz w:val="24"/>
          <w:highlight w:val="none"/>
        </w:rPr>
      </w:pPr>
    </w:p>
    <w:p w14:paraId="056A1D0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80EE8F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60F182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浙江省杭州生态环境监测中心2025年度物业服务采购项目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3C4E57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5270E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HZZFCG-2025-115</w:t>
      </w:r>
    </w:p>
    <w:p w14:paraId="13E3A8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浙江省杭州生态环境监测中心2025年度物业服务采购项目</w:t>
      </w:r>
    </w:p>
    <w:p w14:paraId="4C484C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2149000</w:t>
      </w:r>
      <w:r>
        <w:rPr>
          <w:rFonts w:ascii="宋体" w:hAnsi="宋体" w:cs="宋体"/>
          <w:color w:val="auto"/>
          <w:sz w:val="24"/>
          <w:highlight w:val="none"/>
        </w:rPr>
        <w:t xml:space="preserve"> </w:t>
      </w:r>
    </w:p>
    <w:p w14:paraId="18225E0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2149000</w:t>
      </w:r>
      <w:r>
        <w:rPr>
          <w:rFonts w:ascii="宋体" w:hAnsi="宋体" w:cs="宋体"/>
          <w:color w:val="auto"/>
          <w:sz w:val="24"/>
          <w:highlight w:val="none"/>
        </w:rPr>
        <w:t xml:space="preserve"> </w:t>
      </w:r>
    </w:p>
    <w:p w14:paraId="23D49587">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 xml:space="preserve">浙江省杭州生态环境监测中心2025年度物业服务采购项目主要内容： </w:t>
      </w:r>
      <w:r>
        <w:rPr>
          <w:rFonts w:hint="eastAsia" w:hAnsi="宋体" w:cs="宋体"/>
          <w:color w:val="auto"/>
          <w:kern w:val="0"/>
          <w:sz w:val="24"/>
          <w:highlight w:val="none"/>
          <w:shd w:val="clear" w:color="auto" w:fill="FFFFFF"/>
        </w:rPr>
        <w:t>浙江省杭州市环境监测中心，位于西湖区之江度假区单元XH1702-U2地块内，东至规划九米城市支路，南临紫之隧道，西、北至杭州之江国家旅游度假区。大楼面积22300平方米，现采购综合物业服务。</w:t>
      </w:r>
      <w:r>
        <w:rPr>
          <w:rFonts w:hint="eastAsia" w:hAnsi="宋体" w:cs="宋体"/>
          <w:bCs/>
          <w:snapToGrid/>
          <w:color w:val="auto"/>
          <w:kern w:val="2"/>
          <w:sz w:val="24"/>
          <w:szCs w:val="24"/>
          <w:highlight w:val="none"/>
        </w:rPr>
        <w:t>主要内容：</w:t>
      </w:r>
      <w:r>
        <w:rPr>
          <w:rFonts w:hint="eastAsia" w:hAnsi="宋体" w:cs="宋体"/>
          <w:color w:val="auto"/>
          <w:kern w:val="0"/>
          <w:sz w:val="24"/>
          <w:highlight w:val="none"/>
          <w:shd w:val="clear" w:color="auto" w:fill="FFFFFF"/>
        </w:rPr>
        <w:t>安保消控管理、清卫保洁、绿化养护、工程设备维护等内容。</w:t>
      </w:r>
      <w:r>
        <w:rPr>
          <w:rFonts w:hint="eastAsia" w:hAnsi="宋体"/>
          <w:snapToGrid/>
          <w:color w:val="auto"/>
          <w:kern w:val="2"/>
          <w:sz w:val="24"/>
          <w:szCs w:val="24"/>
          <w:highlight w:val="none"/>
        </w:rPr>
        <w:t>具体以招标文件第三部分采购需求为准，供应商可点击本公告下方“浏览采购文件”查看采购需求。</w:t>
      </w:r>
    </w:p>
    <w:p w14:paraId="0E500CA1">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ascii="宋体" w:hAnsi="宋体" w:cs="宋体"/>
          <w:b/>
          <w:bCs/>
          <w:color w:val="auto"/>
          <w:highlight w:val="none"/>
        </w:rPr>
        <w:t xml:space="preserve"> </w:t>
      </w:r>
      <w:r>
        <w:rPr>
          <w:rFonts w:hint="eastAsia" w:ascii="宋体" w:hAnsi="宋体"/>
          <w:b/>
          <w:bCs/>
          <w:snapToGrid w:val="0"/>
          <w:color w:val="auto"/>
          <w:kern w:val="28"/>
          <w:highlight w:val="none"/>
        </w:rPr>
        <w:t>合同签订之日起至2026年6月30日</w:t>
      </w:r>
      <w:r>
        <w:rPr>
          <w:rFonts w:hint="eastAsia" w:hAnsi="宋体" w:cs="宋体"/>
          <w:b/>
          <w:bCs/>
          <w:color w:val="auto"/>
          <w:szCs w:val="24"/>
          <w:highlight w:val="none"/>
        </w:rPr>
        <w:t>。</w:t>
      </w:r>
      <w:r>
        <w:rPr>
          <w:rFonts w:ascii="宋体" w:hAnsi="宋体" w:cs="宋体"/>
          <w:b/>
          <w:bCs/>
          <w:color w:val="auto"/>
          <w:highlight w:val="none"/>
        </w:rPr>
        <w:t xml:space="preserve"> </w:t>
      </w:r>
      <w:r>
        <w:rPr>
          <w:rFonts w:hint="eastAsia" w:ascii="宋体" w:hAnsi="宋体" w:cs="宋体"/>
          <w:b/>
          <w:bCs/>
          <w:color w:val="auto"/>
          <w:highlight w:val="none"/>
        </w:rPr>
        <w:t>特别说明：</w:t>
      </w:r>
      <w:r>
        <w:rPr>
          <w:rFonts w:cs="仿宋" w:asciiTheme="minorEastAsia" w:hAnsiTheme="minorEastAsia" w:eastAsiaTheme="minorEastAsia"/>
          <w:b/>
          <w:color w:val="auto"/>
          <w:highlight w:val="none"/>
        </w:rPr>
        <w:t>202</w:t>
      </w:r>
      <w:r>
        <w:rPr>
          <w:rFonts w:hint="eastAsia" w:cs="仿宋" w:asciiTheme="minorEastAsia" w:hAnsiTheme="minorEastAsia" w:eastAsiaTheme="minorEastAsia"/>
          <w:b/>
          <w:color w:val="auto"/>
          <w:highlight w:val="none"/>
        </w:rPr>
        <w:t>5</w:t>
      </w:r>
      <w:r>
        <w:rPr>
          <w:rFonts w:cs="仿宋" w:asciiTheme="minorEastAsia" w:hAnsiTheme="minorEastAsia" w:eastAsiaTheme="minorEastAsia"/>
          <w:b/>
          <w:color w:val="auto"/>
          <w:highlight w:val="none"/>
        </w:rPr>
        <w:t>年</w:t>
      </w:r>
      <w:r>
        <w:rPr>
          <w:rFonts w:hint="eastAsia" w:cs="仿宋" w:asciiTheme="minorEastAsia" w:hAnsiTheme="minorEastAsia" w:eastAsiaTheme="minorEastAsia"/>
          <w:b/>
          <w:color w:val="auto"/>
          <w:highlight w:val="none"/>
        </w:rPr>
        <w:t>7</w:t>
      </w:r>
      <w:r>
        <w:rPr>
          <w:rFonts w:cs="仿宋" w:asciiTheme="minorEastAsia" w:hAnsiTheme="minorEastAsia" w:eastAsiaTheme="minorEastAsia"/>
          <w:b/>
          <w:color w:val="auto"/>
          <w:highlight w:val="none"/>
        </w:rPr>
        <w:t>月1日至本项目中标人合同签订之日</w:t>
      </w:r>
      <w:r>
        <w:rPr>
          <w:rFonts w:hint="eastAsia" w:asciiTheme="minorEastAsia" w:hAnsiTheme="minorEastAsia" w:eastAsiaTheme="minorEastAsia"/>
          <w:b/>
          <w:color w:val="auto"/>
          <w:highlight w:val="none"/>
        </w:rPr>
        <w:t>为本项目空档期，空档期内</w:t>
      </w:r>
      <w:r>
        <w:rPr>
          <w:rFonts w:hint="eastAsia" w:cs="仿宋" w:asciiTheme="minorEastAsia" w:hAnsiTheme="minorEastAsia" w:eastAsiaTheme="minorEastAsia"/>
          <w:b/>
          <w:color w:val="auto"/>
          <w:highlight w:val="none"/>
        </w:rPr>
        <w:t>由原供应商根据</w:t>
      </w:r>
      <w:r>
        <w:rPr>
          <w:rFonts w:cs="仿宋" w:asciiTheme="minorEastAsia" w:hAnsiTheme="minorEastAsia" w:eastAsiaTheme="minorEastAsia"/>
          <w:b/>
          <w:color w:val="auto"/>
          <w:highlight w:val="none"/>
        </w:rPr>
        <w:t>202</w:t>
      </w:r>
      <w:r>
        <w:rPr>
          <w:rFonts w:hint="eastAsia" w:cs="仿宋" w:asciiTheme="minorEastAsia" w:hAnsiTheme="minorEastAsia" w:eastAsiaTheme="minorEastAsia"/>
          <w:b/>
          <w:color w:val="auto"/>
          <w:highlight w:val="none"/>
        </w:rPr>
        <w:t>5</w:t>
      </w:r>
      <w:r>
        <w:rPr>
          <w:rFonts w:cs="仿宋" w:asciiTheme="minorEastAsia" w:hAnsiTheme="minorEastAsia" w:eastAsiaTheme="minorEastAsia"/>
          <w:b/>
          <w:color w:val="auto"/>
          <w:highlight w:val="none"/>
        </w:rPr>
        <w:t>年需求提供服务，空档期发生的费用由中标人在合同签订后，根据</w:t>
      </w:r>
      <w:r>
        <w:rPr>
          <w:rFonts w:hint="eastAsia" w:cs="仿宋" w:asciiTheme="minorEastAsia" w:hAnsiTheme="minorEastAsia" w:eastAsiaTheme="minorEastAsia"/>
          <w:b/>
          <w:color w:val="auto"/>
          <w:highlight w:val="none"/>
        </w:rPr>
        <w:t>本次</w:t>
      </w:r>
      <w:r>
        <w:rPr>
          <w:rFonts w:cs="仿宋" w:asciiTheme="minorEastAsia" w:hAnsiTheme="minorEastAsia" w:eastAsiaTheme="minorEastAsia"/>
          <w:b/>
          <w:color w:val="auto"/>
          <w:highlight w:val="none"/>
        </w:rPr>
        <w:t>中标价及实际服务时间，支付给原供应商。</w:t>
      </w:r>
      <w:r>
        <w:rPr>
          <w:rFonts w:hint="eastAsia" w:asciiTheme="minorEastAsia" w:hAnsiTheme="minorEastAsia" w:eastAsiaTheme="minorEastAsia"/>
          <w:b/>
          <w:color w:val="auto"/>
          <w:highlight w:val="none"/>
          <w:u w:val="single"/>
        </w:rPr>
        <w:t>与原供应商的结算费用包含在投标报价中。</w:t>
      </w:r>
    </w:p>
    <w:p w14:paraId="6DFCB626">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18B1779">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5D803B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53180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8F2F44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2EA1A9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110EF4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6658EA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服务全部由符合政策要求的中小微企业承接，按要求提供中小企业声明函；</w:t>
      </w:r>
    </w:p>
    <w:p w14:paraId="2E0E98C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服务全部由符合政策要求的小微企业承接，按要求提供中小企业声明函；</w:t>
      </w:r>
    </w:p>
    <w:p w14:paraId="3BFB1577">
      <w:pPr>
        <w:rPr>
          <w:rFonts w:ascii="宋体" w:hAnsi="宋体" w:cs="宋体"/>
          <w:color w:val="auto"/>
          <w:highlight w:val="none"/>
        </w:rPr>
      </w:pPr>
    </w:p>
    <w:p w14:paraId="4DA423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供应商应以联合体形式参加，并按要求提供联合协议和中小企业声明函，联合协议中，中小企业合同金额应当达到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如果供应商提供的所有标的均由中小企业制造、承建或承接，并相应达到了前述比例要求，无需再与其他中小企业组成联合体参加政府采购活动，</w:t>
      </w:r>
      <w:r>
        <w:rPr>
          <w:rFonts w:hint="eastAsia" w:ascii="宋体" w:hAnsi="宋体" w:cs="宋体"/>
          <w:color w:val="auto"/>
          <w:sz w:val="24"/>
          <w:highlight w:val="none"/>
        </w:rPr>
        <w:t>按要求提供中小企业声明函；</w:t>
      </w:r>
    </w:p>
    <w:p w14:paraId="123333F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供应商应合同分包形式参加，并按要求提供分包意向协议和中小企业声明函，分包意向协议中，中小企业合同金额应当达到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如果供应商提供的所有标的均由中小企业制造、承建或承接，并相应达到了前述比例要求，无需再向中小企业分包，</w:t>
      </w:r>
      <w:r>
        <w:rPr>
          <w:rFonts w:hint="eastAsia" w:ascii="宋体" w:hAnsi="宋体" w:cs="宋体"/>
          <w:color w:val="auto"/>
          <w:sz w:val="24"/>
          <w:highlight w:val="none"/>
        </w:rPr>
        <w:t>按要求提供中小企业声明函；</w:t>
      </w:r>
    </w:p>
    <w:p w14:paraId="289DE47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1DACC27">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2E01A1CD">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3468D1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70B8D9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256DC3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D09E5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7DB996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E0CD1B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7E8DF85">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69E3B9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45FF5B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61062D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t xml:space="preserve">  </w:t>
      </w:r>
    </w:p>
    <w:p w14:paraId="265D8E8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3CFAE1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1B30B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2C5462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C475E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1FA89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DD1E8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CF9D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71A22D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2395D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621D6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称：浙江省杭州生态环境监测中心 </w:t>
      </w:r>
    </w:p>
    <w:p w14:paraId="4FD8913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称：浙江省杭州生态环境监测中心 </w:t>
      </w:r>
    </w:p>
    <w:p w14:paraId="2784F4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址：杭州市紫之隧道28号</w:t>
      </w:r>
    </w:p>
    <w:p w14:paraId="59A30D8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4E9218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项目联系人（询问）：谷先生  </w:t>
      </w:r>
    </w:p>
    <w:p w14:paraId="124890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项目联系方式（询问）：0571-87969505 </w:t>
      </w:r>
    </w:p>
    <w:p w14:paraId="5A9A9FF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 张</w:t>
      </w:r>
      <w:r>
        <w:rPr>
          <w:rFonts w:ascii="宋体" w:hAnsi="宋体" w:cs="宋体"/>
          <w:color w:val="auto"/>
          <w:sz w:val="24"/>
          <w:highlight w:val="none"/>
        </w:rPr>
        <w:t>先生</w:t>
      </w:r>
    </w:p>
    <w:p w14:paraId="6D665F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质疑联系方式：18969130819 （请通过以下路径在线提起质疑：政采云-项目采购-询问质疑投诉-质疑列表）</w:t>
      </w:r>
    </w:p>
    <w:p w14:paraId="736D29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3F4295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3FE6B2E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6C2A32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DB886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曹工、张工</w:t>
      </w:r>
    </w:p>
    <w:p w14:paraId="72D058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项目联系方式（询问）：0571-89587855、89587802</w:t>
      </w:r>
    </w:p>
    <w:p w14:paraId="7E894A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谢栋华</w:t>
      </w:r>
    </w:p>
    <w:p w14:paraId="4EB519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w:t>
      </w:r>
      <w:r>
        <w:rPr>
          <w:rFonts w:ascii="宋体" w:hAnsi="宋体" w:cs="宋体"/>
          <w:color w:val="auto"/>
          <w:sz w:val="24"/>
          <w:highlight w:val="none"/>
        </w:rPr>
        <w:t>89587838</w:t>
      </w:r>
      <w:r>
        <w:rPr>
          <w:rFonts w:hint="eastAsia" w:ascii="宋体" w:hAnsi="宋体" w:cs="宋体"/>
          <w:color w:val="auto"/>
          <w:sz w:val="24"/>
          <w:highlight w:val="none"/>
        </w:rPr>
        <w:t>（请通过以下路径在线提起质疑：政采云-项目采购-询问质疑投诉-质疑列表）</w:t>
      </w:r>
    </w:p>
    <w:p w14:paraId="28BC9D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BA8A4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34CD3B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1913FC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8CE0A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C67686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0571-87227671,0571-87800218   </w:t>
      </w:r>
    </w:p>
    <w:p w14:paraId="7533944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政策咨询：沈先生、陈先生，0571-89580457、89580460</w:t>
      </w:r>
    </w:p>
    <w:p w14:paraId="013885B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6FEA0A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9ABF3B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98DECB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B70E64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5065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79490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566D4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220EB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6F1B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0772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BDB08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A2D5A96">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E281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853E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07886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D2F03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浙江省杭州生态环境监测中心2025年度物业服务采购项目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物业管理</w:t>
            </w:r>
            <w:r>
              <w:rPr>
                <w:rFonts w:hint="eastAsia" w:ascii="宋体" w:hAnsi="宋体" w:cs="宋体"/>
                <w:color w:val="auto"/>
                <w:kern w:val="0"/>
                <w:sz w:val="24"/>
                <w:highlight w:val="none"/>
              </w:rPr>
              <w:t>行业；</w:t>
            </w:r>
          </w:p>
          <w:p w14:paraId="3F85909E">
            <w:pPr>
              <w:rPr>
                <w:rFonts w:ascii="宋体" w:hAnsi="宋体" w:cs="宋体"/>
                <w:color w:val="auto"/>
                <w:sz w:val="24"/>
                <w:highlight w:val="none"/>
              </w:rPr>
            </w:pPr>
            <w:r>
              <w:rPr>
                <w:rFonts w:hint="eastAsia" w:ascii="宋体" w:hAnsi="宋体" w:cs="宋体"/>
                <w:color w:val="auto"/>
                <w:sz w:val="24"/>
                <w:highlight w:val="none"/>
              </w:rPr>
              <w:t>注：中小企业划型标准详见附件8。</w:t>
            </w:r>
          </w:p>
          <w:p w14:paraId="56D5A91E">
            <w:pPr>
              <w:rPr>
                <w:color w:val="auto"/>
                <w:highlight w:val="none"/>
              </w:rPr>
            </w:pPr>
          </w:p>
        </w:tc>
      </w:tr>
      <w:tr w14:paraId="791D4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7FFB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11B8E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0B0B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FE91D0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7E677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419B3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66C82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C3733F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保洁、绿化   </w:t>
            </w:r>
            <w:r>
              <w:rPr>
                <w:rFonts w:hint="eastAsia" w:ascii="宋体" w:hAnsi="宋体" w:cs="宋体"/>
                <w:color w:val="auto"/>
                <w:sz w:val="24"/>
                <w:highlight w:val="none"/>
              </w:rPr>
              <w:t>工作分包。</w:t>
            </w:r>
          </w:p>
          <w:p w14:paraId="7273E19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353A39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00C4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DED7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900264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78D25F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9179FF4">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 </w:t>
            </w:r>
            <w:r>
              <w:rPr>
                <w:rFonts w:hint="eastAsia" w:ascii="宋体" w:hAnsi="宋体" w:cs="宋体"/>
                <w:color w:val="auto"/>
                <w:sz w:val="24"/>
                <w:szCs w:val="20"/>
                <w:highlight w:val="none"/>
              </w:rPr>
              <w:t>。</w:t>
            </w:r>
          </w:p>
          <w:p w14:paraId="66F7841D">
            <w:pPr>
              <w:spacing w:line="360" w:lineRule="auto"/>
              <w:rPr>
                <w:color w:val="auto"/>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C不统一组织，供应商在获取采购文件后，自行至项目现场考察。地点：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2245F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73B3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BB284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2E6190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1B1ABE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34DF5AE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76B99B9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699E6C1">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618AD2FD">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73A53A64">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2CA86F5B">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7B760CF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05E7A8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（工作时间内）</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DD9CF4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3497A0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7A1F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D11E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F4F80B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3A81DC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C73363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7DA10A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68E4B6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47FF1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62E701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F1CD92C">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B475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8A388A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73712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2A74B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611B258">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2404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F7A5B7D">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9A66CD2">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64924C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（2）资信证明文件：根据招标文件第四部分评标标准提供有效的资信证明文件。</w:t>
            </w:r>
          </w:p>
        </w:tc>
      </w:tr>
      <w:tr w14:paraId="4198C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tcBorders>
              <w:left w:val="single" w:color="auto" w:sz="4" w:space="0"/>
              <w:bottom w:val="single" w:color="auto" w:sz="4" w:space="0"/>
              <w:right w:val="single" w:color="auto" w:sz="4" w:space="0"/>
            </w:tcBorders>
            <w:vAlign w:val="center"/>
          </w:tcPr>
          <w:p w14:paraId="5D4B7D9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left w:val="single" w:color="auto" w:sz="4" w:space="0"/>
              <w:bottom w:val="single" w:color="000000" w:sz="8" w:space="0"/>
              <w:right w:val="single" w:color="000000" w:sz="8" w:space="0"/>
            </w:tcBorders>
            <w:vAlign w:val="center"/>
          </w:tcPr>
          <w:p w14:paraId="7B97BB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auto" w:sz="4" w:space="0"/>
              <w:left w:val="single" w:color="000000" w:sz="2" w:space="0"/>
              <w:bottom w:val="single" w:color="000000" w:sz="8" w:space="0"/>
              <w:right w:val="single" w:color="000000" w:sz="8" w:space="0"/>
            </w:tcBorders>
            <w:vAlign w:val="center"/>
          </w:tcPr>
          <w:p w14:paraId="33DD6224">
            <w:pPr>
              <w:pStyle w:val="79"/>
              <w:snapToGrid w:val="0"/>
              <w:spacing w:line="360" w:lineRule="auto"/>
              <w:ind w:firstLine="0" w:firstLineChars="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采购人拟采购的产品属于品目清单范围的，采购人将依据国家确定的认证机构出具的、处于有效期之内的节能产品、环境标志产品认证证书，对获得证书的产品实施政府优先采购或强制采购。</w:t>
            </w:r>
          </w:p>
          <w:p w14:paraId="68D12BB9">
            <w:pPr>
              <w:pStyle w:val="79"/>
              <w:spacing w:line="360" w:lineRule="auto"/>
              <w:ind w:firstLine="480"/>
              <w:jc w:val="both"/>
              <w:rPr>
                <w:rFonts w:ascii="宋体" w:hAnsi="宋体" w:cs="宋体"/>
                <w:color w:val="auto"/>
                <w:sz w:val="24"/>
                <w:highlight w:val="none"/>
                <w:lang w:val="zh-CN"/>
              </w:rPr>
            </w:pPr>
            <w:sdt>
              <w:sdtPr>
                <w:rPr>
                  <w:rFonts w:hint="eastAsia" w:ascii="宋体" w:hAnsi="宋体" w:eastAsia="宋体" w:cs="宋体"/>
                  <w:color w:val="auto"/>
                  <w:kern w:val="2"/>
                  <w:sz w:val="24"/>
                  <w:szCs w:val="24"/>
                  <w:highlight w:val="none"/>
                </w:rPr>
                <w:id w:val="147478306"/>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rPr>
              </w:sdtEndPr>
              <w:sdtContent>
                <w:r>
                  <w:rPr>
                    <w:rFonts w:hint="eastAsia" w:ascii="宋体" w:hAnsi="宋体" w:eastAsia="宋体" w:cs="宋体"/>
                    <w:color w:val="auto"/>
                    <w:kern w:val="2"/>
                    <w:sz w:val="24"/>
                    <w:szCs w:val="24"/>
                    <w:highlight w:val="none"/>
                  </w:rPr>
                  <w:t>☐</w:t>
                </w:r>
              </w:sdtContent>
            </w:sdt>
            <w:r>
              <w:rPr>
                <w:rFonts w:hint="eastAsia" w:ascii="宋体" w:hAnsi="宋体" w:eastAsia="宋体" w:cs="宋体"/>
                <w:color w:val="auto"/>
                <w:kern w:val="2"/>
                <w:sz w:val="24"/>
                <w:szCs w:val="24"/>
                <w:highlight w:val="none"/>
              </w:rPr>
              <w:t>强制采购。产品：</w:t>
            </w:r>
            <w:r>
              <w:rPr>
                <w:rFonts w:hint="eastAsia" w:ascii="宋体" w:hAnsi="宋体" w:eastAsia="宋体" w:cs="宋体"/>
                <w:color w:val="auto"/>
                <w:kern w:val="2"/>
                <w:sz w:val="24"/>
                <w:szCs w:val="24"/>
                <w:highlight w:val="none"/>
                <w:u w:val="single"/>
                <w:shd w:val="clear" w:color="FFFFFF" w:fill="D9D9D9"/>
              </w:rPr>
              <w:t xml:space="preserve"> /  。</w:t>
            </w:r>
            <w:r>
              <w:rPr>
                <w:rFonts w:hint="eastAsia" w:ascii="宋体" w:hAnsi="宋体" w:cs="宋体"/>
                <w:color w:val="auto"/>
                <w:sz w:val="24"/>
                <w:highlight w:val="none"/>
              </w:rPr>
              <w:t>▲</w:t>
            </w:r>
            <w:r>
              <w:rPr>
                <w:rFonts w:hint="eastAsia" w:ascii="宋体" w:hAnsi="宋体" w:cs="宋体"/>
                <w:color w:val="auto"/>
                <w:sz w:val="24"/>
                <w:highlight w:val="none"/>
                <w:lang w:val="zh-CN"/>
              </w:rPr>
              <w:t>对实施政府强制采购，</w:t>
            </w:r>
            <w:r>
              <w:rPr>
                <w:rFonts w:hint="eastAsia" w:ascii="宋体" w:hAnsi="宋体" w:cs="宋体"/>
                <w:b/>
                <w:bCs/>
                <w:color w:val="auto"/>
                <w:sz w:val="24"/>
                <w:highlight w:val="none"/>
                <w:lang w:val="zh-CN"/>
              </w:rPr>
              <w:t>投标人</w:t>
            </w:r>
            <w:r>
              <w:rPr>
                <w:rFonts w:hint="eastAsia" w:ascii="宋体" w:hAnsi="宋体" w:cs="宋体"/>
                <w:b/>
                <w:bCs/>
                <w:color w:val="auto"/>
                <w:sz w:val="24"/>
                <w:highlight w:val="none"/>
              </w:rPr>
              <w:t>就</w:t>
            </w:r>
            <w:r>
              <w:rPr>
                <w:rFonts w:hint="eastAsia" w:ascii="宋体" w:hAnsi="宋体" w:cs="宋体"/>
                <w:b/>
                <w:bCs/>
                <w:color w:val="auto"/>
                <w:sz w:val="24"/>
                <w:highlight w:val="none"/>
                <w:lang w:val="zh-CN"/>
              </w:rPr>
              <w:t>相应的投标产品未</w:t>
            </w:r>
            <w:r>
              <w:rPr>
                <w:rFonts w:hint="eastAsia" w:ascii="宋体" w:hAnsi="宋体" w:cs="宋体"/>
                <w:b/>
                <w:bCs/>
                <w:color w:val="auto"/>
                <w:sz w:val="24"/>
                <w:highlight w:val="none"/>
              </w:rPr>
              <w:t>提供</w:t>
            </w:r>
            <w:r>
              <w:rPr>
                <w:rFonts w:hint="eastAsia" w:ascii="宋体" w:hAnsi="宋体" w:cs="宋体"/>
                <w:b/>
                <w:bCs/>
                <w:color w:val="auto"/>
                <w:sz w:val="24"/>
                <w:highlight w:val="none"/>
                <w:lang w:val="zh-CN"/>
              </w:rPr>
              <w:t>国家确定的认证机构出具的、处于有效期之内的节能产品认证证书的，投标无效</w:t>
            </w:r>
            <w:r>
              <w:rPr>
                <w:rFonts w:hint="eastAsia" w:ascii="宋体" w:hAnsi="宋体" w:cs="宋体"/>
                <w:color w:val="auto"/>
                <w:sz w:val="24"/>
                <w:highlight w:val="none"/>
                <w:lang w:val="zh-CN"/>
              </w:rPr>
              <w:t>。</w:t>
            </w:r>
          </w:p>
          <w:p w14:paraId="6AB83068">
            <w:pPr>
              <w:pStyle w:val="79"/>
              <w:spacing w:line="360" w:lineRule="auto"/>
              <w:ind w:firstLine="480"/>
              <w:jc w:val="both"/>
              <w:rPr>
                <w:rFonts w:ascii="宋体" w:hAnsi="宋体" w:eastAsia="宋体" w:cs="宋体"/>
                <w:color w:val="auto"/>
                <w:kern w:val="2"/>
                <w:sz w:val="24"/>
                <w:szCs w:val="24"/>
                <w:highlight w:val="none"/>
                <w:u w:val="single"/>
                <w:shd w:val="clear" w:color="FFFFFF" w:fill="D9D9D9"/>
              </w:rPr>
            </w:pPr>
            <w:r>
              <w:rPr>
                <w:rFonts w:hint="eastAsia" w:ascii="宋体" w:hAnsi="宋体" w:eastAsia="宋体" w:cs="宋体"/>
                <w:color w:val="auto"/>
                <w:kern w:val="2"/>
                <w:sz w:val="24"/>
                <w:szCs w:val="24"/>
                <w:highlight w:val="none"/>
              </w:rPr>
              <w:t>□优先采购节能产品。产品：</w:t>
            </w:r>
            <w:r>
              <w:rPr>
                <w:rFonts w:hint="eastAsia" w:ascii="宋体" w:hAnsi="宋体" w:eastAsia="宋体" w:cs="宋体"/>
                <w:color w:val="auto"/>
                <w:kern w:val="2"/>
                <w:sz w:val="24"/>
                <w:szCs w:val="24"/>
                <w:highlight w:val="none"/>
                <w:u w:val="single"/>
                <w:shd w:val="clear" w:color="FFFFFF" w:fill="D9D9D9"/>
              </w:rPr>
              <w:t xml:space="preserve">     /   </w:t>
            </w:r>
          </w:p>
          <w:p w14:paraId="66575F24">
            <w:pPr>
              <w:pStyle w:val="79"/>
              <w:spacing w:line="360" w:lineRule="auto"/>
              <w:ind w:firstLine="480"/>
              <w:jc w:val="both"/>
              <w:rPr>
                <w:rFonts w:ascii="宋体" w:hAnsi="宋体" w:eastAsia="宋体" w:cs="宋体"/>
                <w:color w:val="auto"/>
                <w:kern w:val="2"/>
                <w:sz w:val="24"/>
                <w:szCs w:val="24"/>
                <w:highlight w:val="none"/>
                <w:u w:val="single"/>
                <w:shd w:val="clear" w:color="FFFFFF" w:fill="D9D9D9"/>
              </w:rPr>
            </w:pPr>
            <w:r>
              <w:rPr>
                <w:rFonts w:hint="eastAsia" w:ascii="宋体" w:hAnsi="宋体" w:eastAsia="宋体" w:cs="宋体"/>
                <w:color w:val="auto"/>
                <w:kern w:val="2"/>
                <w:sz w:val="24"/>
                <w:szCs w:val="24"/>
                <w:highlight w:val="none"/>
              </w:rPr>
              <w:t>□优先采购环保产品。产品：</w:t>
            </w:r>
            <w:r>
              <w:rPr>
                <w:rFonts w:hint="eastAsia" w:ascii="宋体" w:hAnsi="宋体" w:eastAsia="宋体" w:cs="宋体"/>
                <w:color w:val="auto"/>
                <w:kern w:val="2"/>
                <w:sz w:val="24"/>
                <w:szCs w:val="24"/>
                <w:highlight w:val="none"/>
                <w:u w:val="single"/>
                <w:shd w:val="clear" w:color="FFFFFF" w:fill="D9D9D9"/>
              </w:rPr>
              <w:t xml:space="preserve">     /   </w:t>
            </w:r>
          </w:p>
          <w:p w14:paraId="373CBA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☑无。</w:t>
            </w:r>
          </w:p>
        </w:tc>
      </w:tr>
      <w:tr w14:paraId="53B4A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53CA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28B7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7FAF3">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1CD93B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10DB645">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D71B4AE">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4B3826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FDF600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5AA9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27" w:hRule="atLeast"/>
          <w:tblHeader/>
        </w:trPr>
        <w:tc>
          <w:tcPr>
            <w:tcW w:w="629" w:type="dxa"/>
            <w:tcBorders>
              <w:top w:val="single" w:color="auto" w:sz="4" w:space="0"/>
              <w:left w:val="single" w:color="000000" w:sz="8" w:space="0"/>
              <w:right w:val="single" w:color="000000" w:sz="2" w:space="0"/>
            </w:tcBorders>
            <w:vAlign w:val="center"/>
          </w:tcPr>
          <w:p w14:paraId="3F63BC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334E6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5B510D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1203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0514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E6A97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E658349">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5F024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CACA292">
            <w:pPr>
              <w:snapToGrid w:val="0"/>
              <w:spacing w:line="360" w:lineRule="auto"/>
              <w:jc w:val="center"/>
              <w:rPr>
                <w:rFonts w:ascii="宋体" w:hAnsi="宋体" w:cs="宋体"/>
                <w:color w:val="auto"/>
                <w:sz w:val="24"/>
                <w:highlight w:val="none"/>
                <w:lang w:val="en"/>
              </w:rPr>
            </w:pPr>
            <w:r>
              <w:rPr>
                <w:rFonts w:hint="eastAsia" w:ascii="宋体" w:hAnsi="宋体" w:cs="宋体"/>
                <w:color w:val="auto"/>
                <w:sz w:val="24"/>
                <w:highlight w:val="none"/>
              </w:rPr>
              <w:t>1</w:t>
            </w:r>
            <w:r>
              <w:rPr>
                <w:rFonts w:ascii="宋体" w:hAnsi="宋体" w:cs="宋体"/>
                <w:color w:val="auto"/>
                <w:sz w:val="24"/>
                <w:highlight w:val="none"/>
                <w:lang w:val="en"/>
              </w:rPr>
              <w:t>3</w:t>
            </w:r>
          </w:p>
        </w:tc>
        <w:tc>
          <w:tcPr>
            <w:tcW w:w="1843" w:type="dxa"/>
            <w:vMerge w:val="restart"/>
            <w:tcBorders>
              <w:top w:val="single" w:color="000000" w:sz="8" w:space="0"/>
              <w:left w:val="single" w:color="000000" w:sz="2" w:space="0"/>
              <w:right w:val="single" w:color="000000" w:sz="8" w:space="0"/>
            </w:tcBorders>
            <w:vAlign w:val="center"/>
          </w:tcPr>
          <w:p w14:paraId="5121B59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4EBE7B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1F2CA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4A22D78">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9ED24AA">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EE263C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769B247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1AAE7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5" w:hRule="atLeast"/>
          <w:tblHeader/>
        </w:trPr>
        <w:tc>
          <w:tcPr>
            <w:tcW w:w="629" w:type="dxa"/>
            <w:vMerge w:val="continue"/>
            <w:tcBorders>
              <w:left w:val="single" w:color="000000" w:sz="8" w:space="0"/>
              <w:right w:val="single" w:color="000000" w:sz="2" w:space="0"/>
            </w:tcBorders>
            <w:vAlign w:val="center"/>
          </w:tcPr>
          <w:p w14:paraId="1C92713A">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BE3AE81">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82A6BC">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3654F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A0A48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9843EBE">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rPr>
              <w:t>中标候选人数量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30B635E8">
            <w:pPr>
              <w:spacing w:line="360" w:lineRule="auto"/>
              <w:jc w:val="left"/>
              <w:rPr>
                <w:rFonts w:ascii="宋体" w:hAnsi="宋体" w:cs="Arial"/>
                <w:color w:val="auto"/>
                <w:kern w:val="0"/>
                <w:sz w:val="24"/>
                <w:highlight w:val="none"/>
                <w:lang w:val="en"/>
              </w:rPr>
            </w:pPr>
            <w:r>
              <w:rPr>
                <w:rFonts w:hint="eastAsia" w:ascii="宋体" w:hAnsi="宋体" w:cs="Arial"/>
                <w:color w:val="auto"/>
                <w:kern w:val="0"/>
                <w:sz w:val="24"/>
                <w:highlight w:val="none"/>
                <w:lang w:val="en"/>
              </w:rPr>
              <w:t>本项目推荐的中标候选人数：</w:t>
            </w:r>
            <w:r>
              <w:rPr>
                <w:rFonts w:hint="eastAsia" w:ascii="宋体" w:hAnsi="宋体" w:cs="Arial"/>
                <w:color w:val="auto"/>
                <w:kern w:val="0"/>
                <w:sz w:val="24"/>
                <w:highlight w:val="none"/>
                <w:u w:val="single"/>
              </w:rPr>
              <w:t xml:space="preserve">  1  </w:t>
            </w:r>
            <w:r>
              <w:rPr>
                <w:rFonts w:hint="eastAsia" w:ascii="宋体" w:hAnsi="宋体" w:cs="Arial"/>
                <w:color w:val="auto"/>
                <w:kern w:val="0"/>
                <w:sz w:val="24"/>
                <w:highlight w:val="none"/>
                <w:lang w:val="en"/>
              </w:rPr>
              <w:t>。</w:t>
            </w:r>
          </w:p>
        </w:tc>
      </w:tr>
      <w:tr w14:paraId="7820F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F0C76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1A614B01">
            <w:pPr>
              <w:snapToGrid w:val="0"/>
              <w:spacing w:line="360" w:lineRule="auto"/>
              <w:jc w:val="center"/>
              <w:rPr>
                <w:rFonts w:cs="仿宋_GB2312" w:asciiTheme="minorEastAsia" w:hAnsiTheme="minorEastAsia" w:eastAsiaTheme="minorEastAsia"/>
                <w:b/>
                <w:color w:val="auto"/>
                <w:sz w:val="24"/>
                <w:highlight w:val="none"/>
                <w:lang w:val="en"/>
              </w:rPr>
            </w:pPr>
            <w:r>
              <w:rPr>
                <w:rFonts w:hint="eastAsia" w:cs="仿宋_GB2312" w:asciiTheme="minorEastAsia" w:hAnsiTheme="minorEastAsia" w:eastAsiaTheme="minorEastAsia"/>
                <w:b/>
                <w:color w:val="auto"/>
                <w:sz w:val="24"/>
                <w:highlight w:val="none"/>
                <w:lang w:val="en"/>
              </w:rPr>
              <w:t>代理费用收取方式及标准</w:t>
            </w:r>
          </w:p>
        </w:tc>
        <w:tc>
          <w:tcPr>
            <w:tcW w:w="6095" w:type="dxa"/>
            <w:tcBorders>
              <w:top w:val="single" w:color="000000" w:sz="8" w:space="0"/>
              <w:left w:val="single" w:color="000000" w:sz="2" w:space="0"/>
              <w:bottom w:val="single" w:color="000000" w:sz="8" w:space="0"/>
              <w:right w:val="single" w:color="000000" w:sz="8" w:space="0"/>
            </w:tcBorders>
            <w:vAlign w:val="center"/>
          </w:tcPr>
          <w:p w14:paraId="61C1EEEA">
            <w:pPr>
              <w:spacing w:line="360" w:lineRule="auto"/>
              <w:jc w:val="left"/>
              <w:rPr>
                <w:rFonts w:ascii="宋体" w:hAnsi="宋体" w:cs="Arial"/>
                <w:color w:val="auto"/>
                <w:kern w:val="0"/>
                <w:sz w:val="24"/>
                <w:highlight w:val="none"/>
              </w:rPr>
            </w:pPr>
            <w:r>
              <w:rPr>
                <w:rFonts w:hint="eastAsia" w:ascii="宋体" w:hAnsi="宋体" w:cs="Arial"/>
                <w:color w:val="auto"/>
                <w:kern w:val="0"/>
                <w:sz w:val="24"/>
                <w:highlight w:val="none"/>
              </w:rPr>
              <w:t>本项目不收取代理费。</w:t>
            </w:r>
          </w:p>
        </w:tc>
      </w:tr>
    </w:tbl>
    <w:p w14:paraId="07A2F104">
      <w:pPr>
        <w:snapToGrid w:val="0"/>
        <w:spacing w:line="360" w:lineRule="auto"/>
        <w:jc w:val="center"/>
        <w:rPr>
          <w:rFonts w:ascii="宋体" w:hAnsi="宋体" w:cs="宋体"/>
          <w:b/>
          <w:color w:val="auto"/>
          <w:sz w:val="32"/>
          <w:szCs w:val="20"/>
          <w:highlight w:val="none"/>
        </w:rPr>
      </w:pPr>
    </w:p>
    <w:bookmarkEnd w:id="10"/>
    <w:p w14:paraId="0244B334">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111A1B">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010E46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A83203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237C4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7AB98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57A173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2FE25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E9E4C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ACE2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1F95B1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D05AB6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C29249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306995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0B78FE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9C1A7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AD9D2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A8E8C3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E4124C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A72B4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468A6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2D2347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6BD37A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ABB7A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665F21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A6D15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33AA76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328876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ACCB3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03329251">
      <w:pPr>
        <w:spacing w:line="360" w:lineRule="auto"/>
        <w:ind w:left="239" w:leftChars="114" w:firstLine="240" w:firstLineChars="100"/>
        <w:rPr>
          <w:rFonts w:ascii="宋体" w:hAnsi="宋体" w:cs="宋体"/>
          <w:color w:val="auto"/>
          <w:sz w:val="24"/>
          <w:highlight w:val="none"/>
        </w:rPr>
      </w:pPr>
      <w:r>
        <w:rPr>
          <w:rFonts w:hint="eastAsia" w:ascii="宋体" w:hAnsi="宋体" w:cs="仿宋"/>
          <w:color w:val="auto"/>
          <w:sz w:val="24"/>
          <w:highlight w:val="none"/>
        </w:rPr>
        <w:t>3.4.2 采购人应当贯彻落实知识产权保护相关法律法规，应当采购使用正版软件。</w:t>
      </w:r>
      <w:r>
        <w:rPr>
          <w:rFonts w:hint="eastAsia" w:ascii="宋体" w:hAnsi="宋体" w:cs="宋体"/>
          <w:color w:val="auto"/>
          <w:sz w:val="24"/>
          <w:highlight w:val="none"/>
        </w:rPr>
        <w:t>3.5平等对待内外资企业和符合条件的破产重整企业</w:t>
      </w:r>
    </w:p>
    <w:p w14:paraId="167C10D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4FD46E1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kern w:val="0"/>
          <w:sz w:val="24"/>
          <w:highlight w:val="none"/>
        </w:rPr>
        <w:t>政务</w:t>
      </w:r>
      <w:r>
        <w:rPr>
          <w:rFonts w:hint="eastAsia" w:ascii="宋体" w:hAnsi="宋体" w:cs="宋体"/>
          <w:color w:val="auto"/>
          <w:kern w:val="0"/>
          <w:sz w:val="24"/>
          <w:highlight w:val="none"/>
          <w:lang w:val="zh-CN"/>
        </w:rPr>
        <w:t>服务网-政府采购投诉处理-在线办理。</w:t>
      </w:r>
    </w:p>
    <w:p w14:paraId="644356A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14C69F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3E7E9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17E508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1C4E387">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6A353A3">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F04B867">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F32630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A28947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78C20A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713592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695C12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A3C81D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4F6615C">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E767A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5B70E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291611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1B0C6F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.5采购人或者采购机构应当根据</w:t>
      </w:r>
      <w:r>
        <w:rPr>
          <w:rFonts w:hint="eastAsia" w:asciiTheme="minorEastAsia" w:hAnsiTheme="minorEastAsia" w:eastAsiaTheme="minorEastAsia"/>
          <w:color w:val="auto"/>
          <w:highlight w:val="none"/>
        </w:rPr>
        <w:t>《杭州市集中采购委托协议》的约定，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CE0FF4C">
      <w:pPr>
        <w:pStyle w:val="889"/>
        <w:shd w:val="clear" w:color="auto" w:fill="FFFFFF"/>
        <w:snapToGrid w:val="0"/>
        <w:spacing w:after="240" w:line="360" w:lineRule="auto"/>
        <w:ind w:firstLine="400"/>
        <w:contextualSpacing/>
        <w:rPr>
          <w:color w:val="auto"/>
          <w:highlight w:val="none"/>
        </w:rPr>
      </w:pPr>
      <w:r>
        <w:rPr>
          <w:rFonts w:hint="eastAsia"/>
          <w:color w:val="auto"/>
          <w:highlight w:val="none"/>
        </w:rPr>
        <w:t>根据采购人与采购机构签订的《杭州市集中采购委托协议》的约定，质疑答复责任主体如下：</w:t>
      </w:r>
    </w:p>
    <w:p w14:paraId="46C993A3">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690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215BAC06">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1DB4CEE4">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34AC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DB3DB8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44B967A">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对采购文件中“申请人的资格要求”、“采购需求”、“评审办法”、“采购合同的主要条款”、“采购文件前附表内容”、“报价内容”的质疑</w:t>
            </w:r>
          </w:p>
        </w:tc>
        <w:tc>
          <w:tcPr>
            <w:tcW w:w="2232" w:type="dxa"/>
            <w:vAlign w:val="center"/>
          </w:tcPr>
          <w:p w14:paraId="3F6E214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737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4C0B916">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620CCE0E">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C5C1F6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2C59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CDFB2C8">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对采购过程、采购结果提出质疑</w:t>
            </w:r>
          </w:p>
        </w:tc>
        <w:tc>
          <w:tcPr>
            <w:tcW w:w="4536" w:type="dxa"/>
            <w:vAlign w:val="center"/>
          </w:tcPr>
          <w:p w14:paraId="4498C457">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对“现场考察、答疑会”、 “甲方负责接收和保存的样品” 、“资格审查”、“评审”等环节的质疑</w:t>
            </w:r>
          </w:p>
        </w:tc>
        <w:tc>
          <w:tcPr>
            <w:tcW w:w="2232" w:type="dxa"/>
            <w:vAlign w:val="center"/>
          </w:tcPr>
          <w:p w14:paraId="75A54FB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82D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589B346E">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3280B8AA">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对采购过程、采购结果其他环节的质疑</w:t>
            </w:r>
          </w:p>
        </w:tc>
        <w:tc>
          <w:tcPr>
            <w:tcW w:w="2232" w:type="dxa"/>
            <w:vAlign w:val="center"/>
          </w:tcPr>
          <w:p w14:paraId="3342DB1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098E203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4864A9">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5C875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12E9A9A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96F099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B2BBC1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D03A03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1C89CCA5">
      <w:pPr>
        <w:snapToGrid w:val="0"/>
        <w:spacing w:line="360" w:lineRule="auto"/>
        <w:ind w:firstLine="480" w:firstLineChars="200"/>
        <w:rPr>
          <w:rFonts w:ascii="宋体" w:hAnsi="宋体" w:cs="仿宋"/>
          <w:color w:val="auto"/>
          <w:sz w:val="24"/>
          <w:highlight w:val="none"/>
        </w:rPr>
      </w:pPr>
    </w:p>
    <w:p w14:paraId="02980747">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14:paraId="668C61A4">
      <w:pPr>
        <w:pStyle w:val="889"/>
        <w:shd w:val="clear" w:color="auto" w:fill="FFFFFF"/>
        <w:snapToGrid w:val="0"/>
        <w:spacing w:before="0" w:beforeAutospacing="0" w:after="240" w:afterAutospacing="0" w:line="360" w:lineRule="auto"/>
        <w:ind w:firstLine="400"/>
        <w:contextualSpacing/>
        <w:rPr>
          <w:color w:val="auto"/>
          <w:highlight w:val="none"/>
        </w:rPr>
      </w:pPr>
      <w:r>
        <w:rPr>
          <w:rFonts w:hint="eastAsia"/>
          <w:color w:val="auto"/>
          <w:highlight w:val="none"/>
        </w:rPr>
        <w:t>采购人因政策变化、规划调整而不履行政府采购合同的，供应商可依据《杭州市涉企补偿救济实施办法（试行）》向采购人提起补偿申请。</w:t>
      </w:r>
    </w:p>
    <w:p w14:paraId="115AB130">
      <w:pPr>
        <w:pStyle w:val="889"/>
        <w:shd w:val="clear" w:color="auto" w:fill="FFFFFF"/>
        <w:snapToGrid w:val="0"/>
        <w:spacing w:after="240" w:afterAutospacing="0" w:line="360" w:lineRule="auto"/>
        <w:ind w:firstLine="400"/>
        <w:contextualSpacing/>
        <w:rPr>
          <w:color w:val="auto"/>
          <w:highlight w:val="none"/>
        </w:rPr>
      </w:pPr>
    </w:p>
    <w:p w14:paraId="0CD358C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4251152">
      <w:pPr>
        <w:pStyle w:val="131"/>
        <w:snapToGrid w:val="0"/>
        <w:spacing w:before="0"/>
        <w:ind w:firstLine="360"/>
        <w:rPr>
          <w:rFonts w:ascii="宋体" w:hAnsi="宋体" w:cs="宋体"/>
          <w:color w:val="auto"/>
          <w:sz w:val="18"/>
          <w:szCs w:val="18"/>
          <w:highlight w:val="none"/>
        </w:rPr>
      </w:pPr>
    </w:p>
    <w:p w14:paraId="44F835D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6A848F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784E5D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C38521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A235FA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73766E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7BDECC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EFD369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898DA2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E90EC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449C9C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58174C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2AAD7D0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2BAF74">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2D74F40">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78AFC9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42D675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E27079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6C3372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E1278E7">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49FF47A">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FEAB73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66BF7DB">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FE790A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7B5AECD">
      <w:pPr>
        <w:snapToGrid w:val="0"/>
        <w:spacing w:line="360" w:lineRule="auto"/>
        <w:ind w:firstLine="482" w:firstLineChars="200"/>
        <w:rPr>
          <w:rFonts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56A62B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4F4DC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3D8F6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38715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5A7D14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4669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1DAB59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5B3E1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774364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1C12E0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FE8E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57C53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4E760E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11.2.7人员配置清单；</w:t>
      </w:r>
    </w:p>
    <w:p w14:paraId="4897BB6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11.2.8商务技术偏离表；</w:t>
      </w:r>
    </w:p>
    <w:p w14:paraId="74A3641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p>
    <w:p w14:paraId="76482F8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DF923E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0A45CE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 报价情况说明（如供应商报价低于项目预算50%的，应当提交本文档，详细阐述不影响产品质量或者诚信履约的具体原因）；</w:t>
      </w:r>
    </w:p>
    <w:p w14:paraId="1ED8CDB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11.3.3中小企业声明函（如果有）。</w:t>
      </w:r>
    </w:p>
    <w:p w14:paraId="5DF8E59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985581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3" w:firstLineChars="300"/>
        <w:rPr>
          <w:color w:val="auto"/>
          <w:highlight w:val="none"/>
        </w:rPr>
      </w:pPr>
      <w:r>
        <w:rPr>
          <w:rFonts w:hint="eastAsia"/>
          <w:b/>
          <w:bCs/>
          <w:color w:val="auto"/>
          <w:sz w:val="24"/>
          <w:highlight w:val="none"/>
          <w:shd w:val="clear" w:color="auto" w:fill="FFFFFF"/>
        </w:rPr>
        <w:t>投标人应对投标文件中材料的真实性、合法性负责。</w:t>
      </w:r>
      <w:r>
        <w:rPr>
          <w:rFonts w:hint="eastAsia"/>
          <w:color w:val="auto"/>
          <w:sz w:val="24"/>
          <w:highlight w:val="none"/>
          <w:shd w:val="clear" w:color="auto" w:fill="FFFFFF"/>
        </w:rPr>
        <w:t>投标人可事先在公开官网查询、核对相关证书和报告内容，确保投标文件资料准确无误。</w:t>
      </w:r>
    </w:p>
    <w:p w14:paraId="0A1DAC36">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AB10BA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606BD9D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B8D217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DB5795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076AAD0">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EF2A0A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3499F76">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2FC52C8">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F03059E">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A7E679A">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811641C">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4747F7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9FC3137">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334A85F0">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2E0872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6D145A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73A5218B">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347B3F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13A715E">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4DDEBCF">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0533C5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7168E97">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DE9B2AE">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24F70EB">
      <w:pPr>
        <w:pStyle w:val="131"/>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11FF35C3">
      <w:pPr>
        <w:pStyle w:val="131"/>
        <w:spacing w:before="0"/>
        <w:ind w:firstLine="643"/>
        <w:rPr>
          <w:rFonts w:ascii="宋体" w:hAnsi="宋体" w:cs="宋体"/>
          <w:b/>
          <w:color w:val="auto"/>
          <w:sz w:val="32"/>
          <w:highlight w:val="none"/>
        </w:rPr>
      </w:pPr>
    </w:p>
    <w:p w14:paraId="073117D4">
      <w:pPr>
        <w:pStyle w:val="131"/>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14:paraId="0C00EE59">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6941A47">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7F94FC26">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ED1A4FB">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A7C7B8E">
      <w:pPr>
        <w:widowControl/>
        <w:spacing w:before="100" w:beforeAutospacing="1" w:after="240" w:line="360" w:lineRule="auto"/>
        <w:jc w:val="center"/>
        <w:rPr>
          <w:rFonts w:ascii="宋体" w:hAnsi="宋体" w:cs="宋体"/>
          <w:b/>
          <w:color w:val="auto"/>
          <w:sz w:val="32"/>
          <w:highlight w:val="none"/>
        </w:rPr>
      </w:pPr>
      <w:r>
        <w:rPr>
          <w:rFonts w:hint="eastAsia" w:ascii="宋体" w:hAnsi="宋体" w:cs="宋体"/>
          <w:b/>
          <w:color w:val="auto"/>
          <w:sz w:val="36"/>
          <w:szCs w:val="36"/>
          <w:highlight w:val="none"/>
        </w:rPr>
        <w:t>五、资格审查</w:t>
      </w:r>
    </w:p>
    <w:p w14:paraId="641CD04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2085FB1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5C33BDA7">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33A0384">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1B03BB8D">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AEBE0DF">
      <w:pPr>
        <w:pStyle w:val="131"/>
        <w:spacing w:before="0"/>
        <w:ind w:firstLine="0" w:firstLineChars="0"/>
        <w:rPr>
          <w:rFonts w:ascii="宋体" w:hAnsi="宋体" w:cs="宋体"/>
          <w:b/>
          <w:color w:val="auto"/>
          <w:highlight w:val="none"/>
        </w:rPr>
      </w:pPr>
      <w:r>
        <w:rPr>
          <w:rFonts w:hint="eastAsia" w:ascii="宋体" w:hAnsi="宋体" w:cs="宋体"/>
          <w:b/>
          <w:color w:val="auto"/>
          <w:highlight w:val="none"/>
        </w:rPr>
        <w:t>20、信用信息查询</w:t>
      </w:r>
    </w:p>
    <w:p w14:paraId="7753F30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20.1信用信息查询渠道及截止时间：采购人将在资格审查时通过“信用中国”网站(www.creditchina.gov.cn)、中国政府采购网(www.ccgp.gov.cn)渠道查询投标人接受资格审查时的信用记录。</w:t>
      </w:r>
    </w:p>
    <w:p w14:paraId="0C6A03B6">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4FE025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28AA8B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F272D05">
      <w:pPr>
        <w:pStyle w:val="131"/>
        <w:spacing w:before="0"/>
        <w:ind w:firstLine="0" w:firstLineChars="0"/>
        <w:rPr>
          <w:rFonts w:ascii="宋体" w:hAnsi="宋体" w:cs="宋体"/>
          <w:color w:val="auto"/>
          <w:kern w:val="0"/>
          <w:szCs w:val="24"/>
          <w:highlight w:val="none"/>
        </w:rPr>
      </w:pPr>
    </w:p>
    <w:p w14:paraId="240A836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六、评标</w:t>
      </w:r>
    </w:p>
    <w:p w14:paraId="3671AFEF">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32E9ABF">
      <w:pPr>
        <w:spacing w:line="360" w:lineRule="auto"/>
        <w:rPr>
          <w:rFonts w:ascii="宋体" w:hAnsi="宋体" w:cs="宋体"/>
          <w:b/>
          <w:color w:val="auto"/>
          <w:sz w:val="24"/>
          <w:highlight w:val="none"/>
        </w:rPr>
      </w:pPr>
    </w:p>
    <w:p w14:paraId="0C74CEB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七、定标</w:t>
      </w:r>
    </w:p>
    <w:p w14:paraId="540B0F1F">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C518D82">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3F1CBFF">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90AEE0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35D8B68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F24312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4BBF5303">
      <w:pPr>
        <w:pStyle w:val="79"/>
        <w:spacing w:line="360" w:lineRule="auto"/>
        <w:ind w:firstLine="0" w:firstLineChars="0"/>
        <w:rPr>
          <w:rFonts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24.</w:t>
      </w:r>
      <w:r>
        <w:rPr>
          <w:rFonts w:hint="eastAsia" w:ascii="宋体" w:hAnsi="宋体" w:eastAsia="宋体" w:cs="宋体"/>
          <w:b/>
          <w:color w:val="auto"/>
          <w:kern w:val="2"/>
          <w:sz w:val="24"/>
          <w:szCs w:val="24"/>
          <w:highlight w:val="none"/>
        </w:rPr>
        <w:t>及时复核供应商材料。</w:t>
      </w:r>
      <w:r>
        <w:rPr>
          <w:rFonts w:hint="eastAsia" w:ascii="宋体" w:hAnsi="宋体" w:eastAsia="宋体" w:cs="宋体"/>
          <w:color w:val="auto"/>
          <w:kern w:val="2"/>
          <w:sz w:val="24"/>
          <w:szCs w:val="24"/>
          <w:highlight w:val="none"/>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4703EB28">
      <w:pPr>
        <w:snapToGrid w:val="0"/>
        <w:spacing w:line="360" w:lineRule="auto"/>
        <w:ind w:left="120" w:leftChars="57" w:firstLine="482" w:firstLineChars="150"/>
        <w:jc w:val="center"/>
        <w:rPr>
          <w:rFonts w:ascii="宋体" w:hAnsi="宋体" w:cs="宋体"/>
          <w:b/>
          <w:color w:val="auto"/>
          <w:sz w:val="32"/>
          <w:highlight w:val="none"/>
        </w:rPr>
      </w:pPr>
    </w:p>
    <w:p w14:paraId="6F455273">
      <w:pPr>
        <w:snapToGrid w:val="0"/>
        <w:spacing w:line="360" w:lineRule="auto"/>
        <w:jc w:val="center"/>
        <w:outlineLvl w:val="0"/>
        <w:rPr>
          <w:rFonts w:ascii="宋体" w:hAnsi="宋体" w:cs="宋体"/>
          <w:b/>
          <w:color w:val="auto"/>
          <w:sz w:val="36"/>
          <w:szCs w:val="36"/>
          <w:highlight w:val="none"/>
        </w:rPr>
      </w:pPr>
      <w:r>
        <w:rPr>
          <w:rFonts w:ascii="宋体" w:hAnsi="宋体" w:cs="宋体"/>
          <w:b/>
          <w:color w:val="auto"/>
          <w:sz w:val="36"/>
          <w:szCs w:val="36"/>
          <w:highlight w:val="none"/>
        </w:rPr>
        <w:t>八、合同授予</w:t>
      </w:r>
    </w:p>
    <w:p w14:paraId="7B0E3511">
      <w:pPr>
        <w:pStyle w:val="24"/>
        <w:spacing w:line="360" w:lineRule="auto"/>
        <w:ind w:left="479" w:hanging="479" w:hangingChars="199"/>
        <w:rPr>
          <w:rFonts w:cs="宋体"/>
          <w:b/>
          <w:color w:val="auto"/>
          <w:highlight w:val="none"/>
        </w:rPr>
      </w:pPr>
      <w:r>
        <w:rPr>
          <w:rFonts w:hint="eastAsia" w:cs="宋体"/>
          <w:b/>
          <w:color w:val="auto"/>
          <w:highlight w:val="none"/>
        </w:rPr>
        <w:t xml:space="preserve">25. </w:t>
      </w:r>
      <w:r>
        <w:rPr>
          <w:rFonts w:hint="eastAsia" w:cs="宋体"/>
          <w:color w:val="auto"/>
          <w:highlight w:val="none"/>
        </w:rPr>
        <w:t>合同主要条款详见第五部分拟签订的合同文本。</w:t>
      </w:r>
    </w:p>
    <w:p w14:paraId="05409EEE">
      <w:pPr>
        <w:pStyle w:val="24"/>
        <w:spacing w:line="360" w:lineRule="auto"/>
        <w:ind w:left="479" w:hanging="479" w:hangingChars="199"/>
        <w:rPr>
          <w:rFonts w:cs="宋体"/>
          <w:b/>
          <w:color w:val="auto"/>
          <w:highlight w:val="none"/>
        </w:rPr>
      </w:pPr>
      <w:r>
        <w:rPr>
          <w:rFonts w:hint="eastAsia" w:cs="宋体"/>
          <w:b/>
          <w:color w:val="auto"/>
          <w:highlight w:val="none"/>
        </w:rPr>
        <w:t>26. 合同的签订</w:t>
      </w:r>
    </w:p>
    <w:p w14:paraId="449B8C5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26.1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FE5168">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ED530C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26.3如签订合同并生效后，供应商无故拒绝或延期，除按照合同条款处理外，列入不良行为记录一次，并给予通报。</w:t>
      </w:r>
    </w:p>
    <w:p w14:paraId="03199F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26.4中标供应商拒绝与采购人签订合同的，采购人可以按照评审报告推荐的中标或者成交候选人名单排序，确定下一候选人为中标供应商，也可以重新开展政府采购活动。</w:t>
      </w:r>
    </w:p>
    <w:p w14:paraId="069C4C99">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26.5采购合同由采购人与中标供应商根据招标文件、投标文件等内容通过政府采购电子交易平台在线签订，自动备案。</w:t>
      </w:r>
    </w:p>
    <w:p w14:paraId="475CE4AB">
      <w:pPr>
        <w:pStyle w:val="24"/>
        <w:spacing w:line="360" w:lineRule="auto"/>
        <w:ind w:left="479" w:hanging="479" w:hangingChars="199"/>
        <w:rPr>
          <w:rFonts w:cs="宋体"/>
          <w:b/>
          <w:color w:val="auto"/>
          <w:highlight w:val="none"/>
        </w:rPr>
      </w:pPr>
      <w:r>
        <w:rPr>
          <w:rFonts w:hint="eastAsia" w:cs="宋体"/>
          <w:b/>
          <w:color w:val="auto"/>
          <w:highlight w:val="none"/>
        </w:rPr>
        <w:t>27. 履约保证金</w:t>
      </w:r>
    </w:p>
    <w:p w14:paraId="43B68A7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6A72E67">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6DFCE905">
      <w:pPr>
        <w:pStyle w:val="3"/>
        <w:rPr>
          <w:color w:val="auto"/>
          <w:highlight w:val="none"/>
        </w:rPr>
      </w:pPr>
      <w:r>
        <w:rPr>
          <w:rFonts w:ascii="宋体" w:hAnsi="宋体" w:eastAsia="宋体"/>
          <w:color w:val="auto"/>
          <w:sz w:val="24"/>
          <w:highlight w:val="none"/>
          <w:lang w:val="en-US"/>
        </w:rPr>
        <w:t>2</w:t>
      </w:r>
      <w:r>
        <w:rPr>
          <w:rFonts w:hint="eastAsia" w:ascii="宋体" w:hAnsi="宋体" w:eastAsia="宋体"/>
          <w:color w:val="auto"/>
          <w:sz w:val="24"/>
          <w:highlight w:val="none"/>
          <w:lang w:val="en-US"/>
        </w:rPr>
        <w:t>8</w:t>
      </w:r>
      <w:r>
        <w:rPr>
          <w:rFonts w:ascii="宋体" w:hAnsi="宋体" w:eastAsia="宋体"/>
          <w:color w:val="auto"/>
          <w:sz w:val="24"/>
          <w:highlight w:val="none"/>
          <w:lang w:val="en-US"/>
        </w:rPr>
        <w:t>.预付款</w:t>
      </w:r>
    </w:p>
    <w:p w14:paraId="106C66F6">
      <w:pPr>
        <w:tabs>
          <w:tab w:val="left" w:pos="0"/>
        </w:tabs>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cs="宋体"/>
          <w:snapToGrid w:val="0"/>
          <w:color w:val="auto"/>
          <w:kern w:val="28"/>
          <w:sz w:val="24"/>
          <w:highlight w:val="none"/>
        </w:rPr>
        <w:t>95763</w:t>
      </w:r>
      <w:r>
        <w:rPr>
          <w:rFonts w:hint="eastAsia" w:ascii="宋体" w:hAnsi="宋体" w:cs="宋体"/>
          <w:color w:val="auto"/>
          <w:kern w:val="0"/>
          <w:sz w:val="24"/>
          <w:highlight w:val="none"/>
        </w:rPr>
        <w:t>。</w:t>
      </w:r>
    </w:p>
    <w:p w14:paraId="69F0F68A">
      <w:pPr>
        <w:snapToGrid w:val="0"/>
        <w:spacing w:line="360" w:lineRule="auto"/>
        <w:ind w:firstLine="3357" w:firstLineChars="1045"/>
        <w:rPr>
          <w:rFonts w:ascii="宋体" w:hAnsi="宋体" w:cs="宋体"/>
          <w:b/>
          <w:color w:val="auto"/>
          <w:sz w:val="32"/>
          <w:highlight w:val="none"/>
        </w:rPr>
      </w:pPr>
    </w:p>
    <w:p w14:paraId="5030D21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九、电子交易活动的中止</w:t>
      </w:r>
    </w:p>
    <w:p w14:paraId="7B9EB8B4">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9.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61D9BA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29.1电子交易平台发生故障而无法登录访问的； </w:t>
      </w:r>
    </w:p>
    <w:p w14:paraId="5E3F3F5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29.2电子交易平台应用或数据库出现错误，不能进行正常操作的；</w:t>
      </w:r>
    </w:p>
    <w:p w14:paraId="5221D65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29.3电子交易平台发现严重安全漏洞，有潜在泄密危险的；</w:t>
      </w:r>
    </w:p>
    <w:p w14:paraId="3311285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29.4病毒发作导致不能进行正常操作的； </w:t>
      </w:r>
    </w:p>
    <w:p w14:paraId="3E48709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29.5其他无法保证电子交易的公平、公正和安全的情况。</w:t>
      </w:r>
    </w:p>
    <w:p w14:paraId="66F40812">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30.出现以上情形，不影响采购公平、公正性的，采购组织机构可以待上述情形消除后继续组织电子交易活动，也可以决定某些环节以纸质形式进行；影响或可能影响采购公平、公正性的，应当重新采购。</w:t>
      </w:r>
    </w:p>
    <w:p w14:paraId="0463C94F">
      <w:pPr>
        <w:tabs>
          <w:tab w:val="left" w:pos="0"/>
        </w:tabs>
        <w:spacing w:line="360" w:lineRule="auto"/>
        <w:ind w:firstLine="480"/>
        <w:rPr>
          <w:rFonts w:ascii="宋体" w:hAnsi="宋体" w:cs="宋体"/>
          <w:color w:val="auto"/>
          <w:sz w:val="24"/>
          <w:highlight w:val="none"/>
        </w:rPr>
      </w:pPr>
    </w:p>
    <w:p w14:paraId="1335459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十、验收</w:t>
      </w:r>
    </w:p>
    <w:p w14:paraId="4B374507">
      <w:pPr>
        <w:pStyle w:val="24"/>
        <w:spacing w:line="360" w:lineRule="auto"/>
        <w:ind w:firstLine="0" w:firstLineChars="0"/>
        <w:rPr>
          <w:rFonts w:cs="宋体"/>
          <w:b/>
          <w:color w:val="auto"/>
          <w:highlight w:val="none"/>
        </w:rPr>
      </w:pPr>
      <w:r>
        <w:rPr>
          <w:rFonts w:hint="eastAsia" w:cs="宋体"/>
          <w:b/>
          <w:color w:val="auto"/>
          <w:highlight w:val="none"/>
        </w:rPr>
        <w:t>31.验收</w:t>
      </w:r>
    </w:p>
    <w:p w14:paraId="19D08FA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31.1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DDA6D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31.2采购人可以邀请参加本项目的其他投标人或者第三方机构参与验收。参与验收的投标人或者第三方机构的意见作为验收书的参考资料一并存档。</w:t>
      </w:r>
    </w:p>
    <w:p w14:paraId="7508146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5702D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E4003F">
      <w:pPr>
        <w:pStyle w:val="80"/>
        <w:ind w:firstLine="480"/>
        <w:rPr>
          <w:color w:val="auto"/>
          <w:highlight w:val="none"/>
        </w:rPr>
      </w:pPr>
      <w:r>
        <w:rPr>
          <w:rFonts w:hint="eastAsia" w:ascii="宋体" w:hAnsi="宋体" w:eastAsia="宋体" w:cs="宋体"/>
          <w:color w:val="auto"/>
          <w:kern w:val="0"/>
          <w:sz w:val="24"/>
          <w:szCs w:val="24"/>
          <w:highlight w:val="none"/>
          <w:lang w:val="en-US"/>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3"/>
    <w:p w14:paraId="6AFE9D03">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120" w:right="1418" w:bottom="468" w:left="1418" w:header="851" w:footer="992" w:gutter="0"/>
          <w:cols w:space="720" w:num="1"/>
          <w:titlePg/>
          <w:docGrid w:linePitch="312" w:charSpace="0"/>
        </w:sectPr>
      </w:pPr>
      <w:bookmarkStart w:id="15" w:name="_Hlt74707468"/>
      <w:bookmarkEnd w:id="15"/>
      <w:bookmarkStart w:id="16" w:name="_Hlt68073093"/>
      <w:bookmarkEnd w:id="16"/>
      <w:bookmarkStart w:id="17" w:name="_Hlt75236101"/>
      <w:bookmarkEnd w:id="17"/>
      <w:bookmarkStart w:id="18" w:name="_Hlt74714665"/>
      <w:bookmarkEnd w:id="18"/>
      <w:bookmarkStart w:id="19" w:name="_Hlt68403820"/>
      <w:bookmarkEnd w:id="19"/>
      <w:bookmarkStart w:id="20" w:name="_Hlt68072990"/>
      <w:bookmarkEnd w:id="20"/>
      <w:bookmarkStart w:id="21" w:name="_Hlt74729768"/>
      <w:bookmarkEnd w:id="21"/>
      <w:bookmarkStart w:id="22" w:name="_Hlt75236290"/>
      <w:bookmarkEnd w:id="22"/>
      <w:bookmarkStart w:id="23" w:name="_Hlt74730295"/>
      <w:bookmarkEnd w:id="23"/>
      <w:bookmarkStart w:id="24" w:name="_Hlt75236011"/>
      <w:bookmarkEnd w:id="24"/>
      <w:bookmarkStart w:id="25" w:name="_Hlt68072998"/>
      <w:bookmarkEnd w:id="25"/>
      <w:bookmarkStart w:id="26" w:name="_Hlt68057669"/>
      <w:bookmarkEnd w:id="26"/>
    </w:p>
    <w:bookmarkEnd w:id="11"/>
    <w:bookmarkEnd w:id="12"/>
    <w:p w14:paraId="5F615AE6">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1691959">
      <w:pPr>
        <w:spacing w:line="360" w:lineRule="auto"/>
        <w:jc w:val="left"/>
        <w:rPr>
          <w:rFonts w:ascii="宋体" w:hAnsi="宋体" w:cs="宋体"/>
          <w:color w:val="auto"/>
          <w:sz w:val="24"/>
          <w:highlight w:val="none"/>
        </w:rPr>
      </w:pPr>
      <w:r>
        <w:rPr>
          <w:rStyle w:val="965"/>
          <w:rFonts w:hint="eastAsia"/>
          <w:color w:val="auto"/>
          <w:highlight w:val="none"/>
        </w:rPr>
        <w:t>一、项目概况</w:t>
      </w:r>
    </w:p>
    <w:p w14:paraId="53BFA438">
      <w:pPr>
        <w:spacing w:line="360" w:lineRule="auto"/>
        <w:ind w:firstLine="480" w:firstLineChars="200"/>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浙江省杭州市环境监测中心地处杭州市西湖区转塘街道，位于西湖区之江度假区单元XH1702-U2地块内，东至规划九米城市支路，南临紫之隧道，西、北至杭州之江国家旅游度假区。大楼建筑面积22300平方米。</w:t>
      </w:r>
    </w:p>
    <w:p w14:paraId="5828C78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采购项目预（概）算（元）：</w:t>
      </w:r>
      <w:r>
        <w:rPr>
          <w:rFonts w:hint="eastAsia" w:ascii="宋体" w:hAnsi="宋体" w:cs="宋体"/>
          <w:color w:val="auto"/>
          <w:sz w:val="24"/>
          <w:highlight w:val="none"/>
          <w:u w:val="single"/>
        </w:rPr>
        <w:t xml:space="preserve">  2149000  </w:t>
      </w:r>
      <w:r>
        <w:rPr>
          <w:rFonts w:hint="eastAsia" w:ascii="宋体" w:hAnsi="宋体" w:cs="宋体"/>
          <w:color w:val="auto"/>
          <w:sz w:val="24"/>
          <w:highlight w:val="none"/>
        </w:rPr>
        <w:t>，最高限价（元）：</w:t>
      </w:r>
      <w:r>
        <w:rPr>
          <w:rFonts w:hint="eastAsia" w:ascii="宋体" w:hAnsi="宋体" w:cs="宋体"/>
          <w:color w:val="auto"/>
          <w:sz w:val="24"/>
          <w:highlight w:val="none"/>
          <w:u w:val="single"/>
        </w:rPr>
        <w:t xml:space="preserve">  2149000  </w:t>
      </w:r>
    </w:p>
    <w:p w14:paraId="2BFE95AC">
      <w:pPr>
        <w:numPr>
          <w:ilvl w:val="0"/>
          <w:numId w:val="1"/>
        </w:numPr>
        <w:spacing w:line="360" w:lineRule="auto"/>
        <w:jc w:val="left"/>
        <w:rPr>
          <w:rStyle w:val="965"/>
          <w:color w:val="auto"/>
          <w:highlight w:val="none"/>
        </w:rPr>
      </w:pPr>
      <w:r>
        <w:rPr>
          <w:rStyle w:val="965"/>
          <w:rFonts w:hint="eastAsia"/>
          <w:color w:val="auto"/>
          <w:highlight w:val="none"/>
        </w:rPr>
        <w:t>服务范围</w:t>
      </w:r>
    </w:p>
    <w:p w14:paraId="0569C70B">
      <w:pPr>
        <w:spacing w:line="360" w:lineRule="auto"/>
        <w:ind w:firstLine="480" w:firstLineChars="200"/>
        <w:jc w:val="left"/>
        <w:rPr>
          <w:rFonts w:cs="宋体"/>
          <w:color w:val="auto"/>
          <w:highlight w:val="none"/>
          <w:shd w:val="clear" w:color="auto" w:fill="FFFFFF"/>
        </w:rPr>
      </w:pPr>
      <w:r>
        <w:rPr>
          <w:rFonts w:hint="eastAsia" w:ascii="宋体" w:hAnsi="宋体" w:cs="宋体"/>
          <w:color w:val="auto"/>
          <w:kern w:val="0"/>
          <w:sz w:val="24"/>
          <w:highlight w:val="none"/>
          <w:shd w:val="clear" w:color="auto" w:fill="FFFFFF"/>
        </w:rPr>
        <w:t xml:space="preserve">列入本次综合物业管理的范围为：环境卫生管理（包括灭“四害”消杀和门前“三包”）；传达、保安、秩序管理；绿化管理（包括公共区域绿化日常养护和管理）；消防、监控设施管理维护；供电设备管理维护；给排水设备运行维护；空调系统运行维护；电梯系统运行管理维护；房屋日常养护维修；工程综合维修服务；会议及重大活动服务保障及采购方要求的其他服务内容。 </w:t>
      </w:r>
      <w:r>
        <w:rPr>
          <w:rFonts w:hint="eastAsia" w:cs="宋体"/>
          <w:color w:val="auto"/>
          <w:highlight w:val="none"/>
          <w:shd w:val="clear" w:color="auto" w:fill="FFFFFF"/>
        </w:rPr>
        <w:t xml:space="preserve">  </w:t>
      </w:r>
    </w:p>
    <w:p w14:paraId="649839B9">
      <w:pPr>
        <w:spacing w:line="360" w:lineRule="auto"/>
        <w:jc w:val="left"/>
        <w:rPr>
          <w:rStyle w:val="965"/>
          <w:color w:val="auto"/>
          <w:highlight w:val="none"/>
        </w:rPr>
      </w:pPr>
      <w:r>
        <w:rPr>
          <w:rStyle w:val="965"/>
          <w:rFonts w:hint="eastAsia"/>
          <w:color w:val="auto"/>
          <w:highlight w:val="none"/>
        </w:rPr>
        <w:t>三、物业管理服务内容和要求。</w:t>
      </w:r>
    </w:p>
    <w:p w14:paraId="14229624">
      <w:pPr>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（一）保洁服务内容及要求：</w:t>
      </w:r>
    </w:p>
    <w:p w14:paraId="730C299A">
      <w:pPr>
        <w:pStyle w:val="85"/>
        <w:ind w:firstLine="0"/>
        <w:rPr>
          <w:rFonts w:cs="宋体"/>
          <w:color w:val="auto"/>
          <w:kern w:val="2"/>
          <w:szCs w:val="24"/>
          <w:highlight w:val="none"/>
        </w:rPr>
      </w:pPr>
      <w:r>
        <w:rPr>
          <w:rFonts w:hint="eastAsia" w:cs="宋体"/>
          <w:color w:val="auto"/>
          <w:highlight w:val="none"/>
        </w:rPr>
        <w:t>1、服务内容:室</w:t>
      </w:r>
      <w:r>
        <w:rPr>
          <w:rFonts w:hint="eastAsia" w:cs="宋体"/>
          <w:color w:val="auto"/>
          <w:kern w:val="2"/>
          <w:szCs w:val="24"/>
          <w:highlight w:val="none"/>
        </w:rPr>
        <w:t>内外保洁服务方案及生态池保洁服务；园区的卫生及灭“四害”等清理卫生；垃圾分类服务；石材养护服务方案等，有详细的作业流程及范标准。</w:t>
      </w:r>
    </w:p>
    <w:p w14:paraId="67064B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室内外日常服务内容：水泥和柏油地面、石材地面、扶手、门窗玻璃、门及门窗框及有关附体，沙发、桌子、各类宣传牌、橱窗及有关附体，天花板、栏杆、消防楼梯区域等，楼道地面、楼梯每日至少拖洗一次，扶手、门每日至少擦抹一次，天花板、公共楼道灯、会议室灯具：每季至少除尘一次，做到巡回保洁，及时清除各种垃圾等杂物，无积灰、印迹、污渍。</w:t>
      </w:r>
    </w:p>
    <w:p w14:paraId="614AC5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门厅、办公区域等特定区域保洁服务内容：地面、大厅石材墙面、天花板、大厅、门窗玻璃、门及门窗框、墙壁附体，灯具、音响、垃圾桶等公用设施表面及卫生间，办公室内储物柜和桌椅表面等严格按要求做好清洁、清运及日常消杀工作，无积灰、印迹、污渍。卫生间每天至少拖洗一次，保持地面清洁、无杂物、无积水、无毛发、无异味，便池、水池下水道要畅通。每日检查，发现用完及时领取及补充卫生间客耗物资，有破损的及时更换，确保运作正常；瓷砖：2米以下每日擦抹不少于一次；2米以上每月清洁不少于一次，无明显积灰、水渍；</w:t>
      </w:r>
    </w:p>
    <w:p w14:paraId="370A1A9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（3）顶篷等边缘区域服务内容：屋顶屋面、沟槽、地面、雨篷及边角区域，各种附体的表面清洁，大厅遮阳卷帘清洁且保持运行正常。</w:t>
      </w:r>
    </w:p>
    <w:p w14:paraId="3E3B132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水电和设备等设施类服务内容：一般机器表面清洁（有特殊规定的设备除外），消防设施、空调的过滤网际外壳洗尘与保洁。开关盒、表箱盖2米以下的每日擦抹不少于一次；2米以上每周不少于一次，无灰尘、污迹。</w:t>
      </w:r>
    </w:p>
    <w:p w14:paraId="0F22FB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（5）窗帘服务内容：保持窗帘表面清洁，出现损坏及时维修。</w:t>
      </w:r>
    </w:p>
    <w:p w14:paraId="4D69CF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（6）玻璃门、地、屏上每日清扫，无污渍、无灰尘及手印，表面光亮色泽一致；地面无污渍、灰尘、水渍及鞋印，洁净光亮、无灰尘及手印，整洁光亮。</w:t>
      </w:r>
    </w:p>
    <w:p w14:paraId="303BAF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（7）保持实验室区域落地玻璃窗的干净卫生，每月擦拭。</w:t>
      </w:r>
    </w:p>
    <w:p w14:paraId="65E7068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不锈钢保洁服务内容：包括所有不锈钢制品、设施、设备，除有明确规定的保洁要求外，至少每二个月用不锈钢油保养一次。哑光不锈钢表面无污渍、无灰尘；镜面不锈钢表面光亮，三米内能清晰映出人影。</w:t>
      </w:r>
    </w:p>
    <w:p w14:paraId="26A9357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9）垃圾清运服务内容：垃圾箱、筒的垃圾存量不超过上缘，垃圾不在筒箱内过夜。垃圾中转站工具摆放整齐，垃圾存量不超过三分之二且做到日产日清，定期清洗，每周消毒一次，无明显积水，无蚊蝇飞舞。垃圾清运工具应保持清洁无破损，清运过程中不得产生二次污染。各类垃圾运到规定的地方，再将垃圾运到垃圾转运站，其中公共区、卫生间无堆积垃圾。服务区内垃圾用袋装收集，存放与环卫部门交接的指定地点（根据杭州市城管要求，做好垃圾分类）。化粪池、污水池及时清理，确保排放指标正常。</w:t>
      </w:r>
    </w:p>
    <w:p w14:paraId="5647B59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（10）负责及时领取及更换全部楼层的公共卫生间消耗品，包括擦手纸、卷纸、洗手液等。基础工具、清洁用品及垃圾袋由中标人承担。</w:t>
      </w:r>
    </w:p>
    <w:p w14:paraId="31F54C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（11）采购人指定的其他服务：主要负责包括项目会议室桌椅摆放、卫生保洁等服务。</w:t>
      </w:r>
    </w:p>
    <w:p w14:paraId="1A5A8E5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（12）落实疫情防控管理的消毒工作。</w:t>
      </w:r>
    </w:p>
    <w:p w14:paraId="32B3A9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（13）完成城管、综合治理等相关职能部门部署的相关工作</w:t>
      </w:r>
    </w:p>
    <w:p w14:paraId="2D56E77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如采购人另有需求，中标单位可按实际情况收取费用，具体费用由双方另行协商。</w:t>
      </w:r>
    </w:p>
    <w:p w14:paraId="0824BB4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2、服务质量标准:</w:t>
      </w:r>
    </w:p>
    <w:p w14:paraId="0C363BC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室内</w:t>
      </w:r>
    </w:p>
    <w:p w14:paraId="2E1C3B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（1）楼道大厅地面：每日拖地一次，巡回保洁，无积灰、污迹、垃圾，每季地面保养不少于一次。</w:t>
      </w:r>
    </w:p>
    <w:p w14:paraId="43DF45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（2）大厅墙面、开关盒、表箱盖：2米以下每日擦抹一次；2米以上每月一次，无灰尘、污迹。消防器材箱：每周擦抹一次，无灰尘、污迹。人造石每学期抛光一次。</w:t>
      </w:r>
    </w:p>
    <w:p w14:paraId="0902E0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（3）扶手、单元门、窗台：每日擦抹一次，无灰尘、污迹。</w:t>
      </w:r>
    </w:p>
    <w:p w14:paraId="7DF9A3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（4）天花板、公共楼道灯、单元厅吊灯：每月除尘一次，无明显积灰、虫网。</w:t>
      </w:r>
    </w:p>
    <w:p w14:paraId="05E631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（5）2米以下楼道玻璃：每周清洁一次，无明显积灰、污迹。2米以上楼道玻璃、公共楼道灯、单元厅吊灯：每月擦抹一次，无灰尘、污迹。</w:t>
      </w:r>
    </w:p>
    <w:p w14:paraId="6CB23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（6）进户门：每三天擦抹一次，无明显积灰、污迹。</w:t>
      </w:r>
    </w:p>
    <w:p w14:paraId="21944F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公共卫生间每天第一次清洁工作必须在上班前做好，并且做到随脏随清，保持地面清洁、无杂物、无迹水、无毛发、无异味、下水道要畅通。把手要保持光亮、干净；玻璃、瓷砖：2米以下每日擦抹一次；2米以上每周清洁一次，无明显积灰、水渍。天花板上无污渍、无漏水或有小水泡等现象，保持干净、清洁，完好无损；空气要保持新鲜，通风设备要清洁。</w:t>
      </w:r>
    </w:p>
    <w:p w14:paraId="6E6B7B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（8）电梯轿厢：每日擦、扫一次以上，循环保洁、无灰尘、污迹；电梯轿厢保养，每月上油保养一次，无锈蚀、无污迹。</w:t>
      </w:r>
    </w:p>
    <w:p w14:paraId="724F35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（9）每季度玻璃窗至少擦一次。每年清洗所有的窗帘1次。</w:t>
      </w:r>
    </w:p>
    <w:p w14:paraId="36F927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（10）保洁工具摆放整齐。</w:t>
      </w:r>
    </w:p>
    <w:p w14:paraId="4553927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室外</w:t>
      </w:r>
    </w:p>
    <w:p w14:paraId="22A0B9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（1）每天早晨主要道路保洁清扫完毕。道路地面、绿地：每日清扫二次，无明显暴露垃圾、卫生死角，全天巡回保洁至下午6点。</w:t>
      </w:r>
    </w:p>
    <w:p w14:paraId="03C28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（2）栏杆：每天擦抹一次，无积尘、积水。</w:t>
      </w:r>
    </w:p>
    <w:p w14:paraId="30EF7B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（3）宣传栏、标识：每半月清洗一次，无积灰、污迹、虫网。</w:t>
      </w:r>
    </w:p>
    <w:p w14:paraId="0CD702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（4）高杆灯2米以上部分每月清洁一次；高杆灯2米以下部分、低杆灯、草坪灯、景观灯罩：每周清洁一次，无虫、无明显积尘。</w:t>
      </w:r>
    </w:p>
    <w:p w14:paraId="41F0C0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（5）果皮箱、垃圾桶：每日清洁二次，擦拭一次，周边地面无散落垃圾、明显污迹、异味。</w:t>
      </w:r>
    </w:p>
    <w:p w14:paraId="27CDB3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（6）花坛：每天擦抹一次，无积灰、无污迹；花架：每月掸尘、除虫网一次</w:t>
      </w:r>
      <w:r>
        <w:rPr>
          <w:rFonts w:hint="eastAsia" w:ascii="宋体" w:hAnsi="宋体" w:cs="宋体"/>
          <w:color w:val="auto"/>
          <w:sz w:val="24"/>
          <w:highlight w:val="none"/>
        </w:rPr>
        <w:tab/>
      </w:r>
      <w:r>
        <w:rPr>
          <w:rFonts w:hint="eastAsia" w:ascii="宋体" w:hAnsi="宋体" w:cs="宋体"/>
          <w:color w:val="auto"/>
          <w:sz w:val="24"/>
          <w:highlight w:val="none"/>
        </w:rPr>
        <w:t>无积灰、无虫网；铁艺围墙：每季度擦拭一次，无严重积灰。</w:t>
      </w:r>
    </w:p>
    <w:p w14:paraId="27ACB3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（7）垃圾分类及收集：配合管理区域内垃圾分类工作的宣传、处理和监督作业。每日清理三次，日产日清。垃圾箱每天清洗，垃圾亭地面：每天冲洗一次，无异味、无污迹。</w:t>
      </w:r>
    </w:p>
    <w:p w14:paraId="22B028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（8）伸缩门、道闸：每日擦拭一次，无灰尘、无污迹，每月加润滑油一次。</w:t>
      </w:r>
    </w:p>
    <w:p w14:paraId="01E2B1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（9）窨井（含集水井）每半年清理一次，每逢大雨前后检查并清理一次，内壁无粘附物、井底无沉淀物。</w:t>
      </w:r>
    </w:p>
    <w:p w14:paraId="5CE6F4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（11）明沟：每周清扫一次，无明显垃圾，无堵塞。</w:t>
      </w:r>
    </w:p>
    <w:p w14:paraId="5118DF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（12）平顶屋面每月清理一次，遇雷雨天，及时清理。</w:t>
      </w:r>
    </w:p>
    <w:p w14:paraId="6AF380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（13）消毒灭害：窨井、明沟、垃圾房喷洒药水（春冬季节每周一次，夏秋季节每周二次）。每年灭鼠四次，无明显蚊蝇滋生地、鼠迹。</w:t>
      </w:r>
    </w:p>
    <w:p w14:paraId="650B0DA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其他</w:t>
      </w:r>
    </w:p>
    <w:p w14:paraId="67C5C8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（1）地库、架空层地面：每日清扫一次，巡回保洁，无积灰、污迹、垃圾，每月清洗一次。</w:t>
      </w:r>
    </w:p>
    <w:p w14:paraId="4CA8ED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（2）车库管架：每季擦拭一次：目视无积灰。</w:t>
      </w:r>
    </w:p>
    <w:p w14:paraId="6C6A0E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（3）人防密闭门、地库通道门：每日掸尘一次，每周擦拭一次，目视无积灰。</w:t>
      </w:r>
    </w:p>
    <w:p w14:paraId="4B2BAA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（4）地库顶（汽车、自行车）：每日掸尘一次，目视无积灰、无虫网。</w:t>
      </w:r>
    </w:p>
    <w:p w14:paraId="43A47C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（5）窨井盖、地下室封闭门、水泵房、通风室等各处需要保养的地方，每年油漆一次。</w:t>
      </w:r>
    </w:p>
    <w:p w14:paraId="6A2E1A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（6）所有工具、物品有序堆放。管理好空房间，无人使用时及时关闭门、窗。如遇突发事件或突击检查时，积极配合甲方，搞好卫生工作，随叫随到。</w:t>
      </w:r>
    </w:p>
    <w:p w14:paraId="211F2ED8">
      <w:pPr>
        <w:spacing w:line="360" w:lineRule="auto"/>
        <w:rPr>
          <w:rFonts w:ascii="宋体" w:hAnsi="宋体" w:cs="宋体"/>
          <w:color w:val="auto"/>
          <w:sz w:val="24"/>
          <w:highlight w:val="none"/>
        </w:rPr>
      </w:pPr>
      <w:r>
        <w:rPr>
          <w:rFonts w:hint="eastAsia" w:ascii="宋体" w:hAnsi="宋体" w:cs="宋体"/>
          <w:color w:val="auto"/>
          <w:kern w:val="0"/>
          <w:sz w:val="24"/>
          <w:highlight w:val="none"/>
        </w:rPr>
        <w:br w:type="page"/>
      </w:r>
      <w:r>
        <w:rPr>
          <w:rFonts w:hint="eastAsia" w:ascii="宋体" w:hAnsi="宋体"/>
          <w:b/>
          <w:color w:val="auto"/>
          <w:sz w:val="24"/>
          <w:highlight w:val="none"/>
        </w:rPr>
        <w:t>（二）</w:t>
      </w:r>
      <w:r>
        <w:rPr>
          <w:rFonts w:hint="eastAsia" w:ascii="宋体" w:hAnsi="宋体" w:cs="宋体"/>
          <w:color w:val="auto"/>
          <w:sz w:val="24"/>
          <w:highlight w:val="none"/>
        </w:rPr>
        <w:t>（1）保安综合管理方案；</w:t>
      </w:r>
    </w:p>
    <w:p w14:paraId="1B7A9B09">
      <w:pPr>
        <w:spacing w:line="360" w:lineRule="auto"/>
        <w:rPr>
          <w:rFonts w:ascii="宋体" w:hAnsi="宋体" w:cs="宋体"/>
          <w:color w:val="auto"/>
          <w:sz w:val="24"/>
          <w:highlight w:val="none"/>
        </w:rPr>
      </w:pPr>
      <w:r>
        <w:rPr>
          <w:rFonts w:hint="eastAsia" w:ascii="宋体" w:hAnsi="宋体" w:cs="宋体"/>
          <w:color w:val="auto"/>
          <w:sz w:val="24"/>
          <w:highlight w:val="none"/>
        </w:rPr>
        <w:t>（2）门岗服务方案；</w:t>
      </w:r>
    </w:p>
    <w:p w14:paraId="51E58466">
      <w:pPr>
        <w:spacing w:line="360" w:lineRule="auto"/>
        <w:rPr>
          <w:rFonts w:ascii="宋体" w:hAnsi="宋体" w:cs="宋体"/>
          <w:color w:val="auto"/>
          <w:sz w:val="24"/>
          <w:highlight w:val="none"/>
        </w:rPr>
      </w:pPr>
      <w:r>
        <w:rPr>
          <w:rFonts w:hint="eastAsia" w:ascii="宋体" w:hAnsi="宋体" w:cs="宋体"/>
          <w:color w:val="auto"/>
          <w:sz w:val="24"/>
          <w:highlight w:val="none"/>
        </w:rPr>
        <w:t>（3）巡逻服务方案；</w:t>
      </w:r>
    </w:p>
    <w:p w14:paraId="2E994FF3">
      <w:pPr>
        <w:spacing w:line="360" w:lineRule="auto"/>
        <w:rPr>
          <w:rFonts w:ascii="宋体" w:hAnsi="宋体" w:cs="宋体"/>
          <w:color w:val="auto"/>
          <w:sz w:val="24"/>
          <w:highlight w:val="none"/>
        </w:rPr>
      </w:pPr>
      <w:r>
        <w:rPr>
          <w:rFonts w:hint="eastAsia" w:ascii="宋体" w:hAnsi="宋体" w:cs="宋体"/>
          <w:color w:val="auto"/>
          <w:sz w:val="24"/>
          <w:highlight w:val="none"/>
        </w:rPr>
        <w:t>（4）消监控管理方案；</w:t>
      </w:r>
    </w:p>
    <w:p w14:paraId="7FCB6E46">
      <w:pPr>
        <w:spacing w:line="360" w:lineRule="auto"/>
        <w:rPr>
          <w:rFonts w:ascii="宋体" w:hAnsi="宋体" w:cs="宋体"/>
          <w:color w:val="auto"/>
          <w:sz w:val="24"/>
          <w:highlight w:val="none"/>
        </w:rPr>
      </w:pPr>
      <w:r>
        <w:rPr>
          <w:rFonts w:hint="eastAsia" w:ascii="宋体" w:hAnsi="宋体" w:cs="宋体"/>
          <w:color w:val="auto"/>
          <w:sz w:val="24"/>
          <w:highlight w:val="none"/>
        </w:rPr>
        <w:t>（5）消防管理方案；</w:t>
      </w:r>
    </w:p>
    <w:p w14:paraId="29CEC0F2">
      <w:pPr>
        <w:spacing w:line="360" w:lineRule="auto"/>
        <w:rPr>
          <w:rFonts w:ascii="宋体" w:hAnsi="宋体" w:cs="宋体"/>
          <w:color w:val="auto"/>
          <w:sz w:val="24"/>
          <w:highlight w:val="none"/>
        </w:rPr>
      </w:pPr>
      <w:r>
        <w:rPr>
          <w:rFonts w:hint="eastAsia" w:ascii="宋体" w:hAnsi="宋体" w:cs="宋体"/>
          <w:color w:val="auto"/>
          <w:sz w:val="24"/>
          <w:highlight w:val="none"/>
        </w:rPr>
        <w:t>（6）保安设备设施管理方案；</w:t>
      </w:r>
    </w:p>
    <w:p w14:paraId="556BCF10">
      <w:pPr>
        <w:spacing w:line="360" w:lineRule="auto"/>
        <w:rPr>
          <w:rFonts w:ascii="宋体" w:hAnsi="宋体" w:cs="宋体"/>
          <w:color w:val="auto"/>
          <w:sz w:val="24"/>
          <w:highlight w:val="none"/>
        </w:rPr>
      </w:pPr>
      <w:r>
        <w:rPr>
          <w:rFonts w:hint="eastAsia" w:ascii="宋体" w:hAnsi="宋体" w:cs="宋体"/>
          <w:color w:val="auto"/>
          <w:sz w:val="24"/>
          <w:highlight w:val="none"/>
        </w:rPr>
        <w:t>（7）保安文明服务计划；</w:t>
      </w:r>
    </w:p>
    <w:p w14:paraId="0E10D6FF">
      <w:pPr>
        <w:spacing w:line="360" w:lineRule="auto"/>
        <w:ind w:firstLine="361" w:firstLineChars="150"/>
        <w:rPr>
          <w:rFonts w:ascii="宋体" w:hAnsi="宋体"/>
          <w:b/>
          <w:color w:val="auto"/>
          <w:sz w:val="24"/>
          <w:highlight w:val="none"/>
        </w:rPr>
      </w:pPr>
      <w:r>
        <w:rPr>
          <w:rFonts w:hint="eastAsia" w:ascii="宋体" w:hAnsi="宋体"/>
          <w:b/>
          <w:color w:val="auto"/>
          <w:sz w:val="24"/>
          <w:highlight w:val="none"/>
        </w:rPr>
        <w:t>大楼范围内的保安综合管理、门岗服务、巡逻服务、消监控管理、消防管理、</w:t>
      </w:r>
      <w:r>
        <w:rPr>
          <w:rFonts w:hint="eastAsia" w:ascii="宋体" w:hAnsi="宋体" w:cs="宋体"/>
          <w:color w:val="auto"/>
          <w:sz w:val="24"/>
          <w:highlight w:val="none"/>
        </w:rPr>
        <w:t>保安设备设施管理</w:t>
      </w:r>
      <w:r>
        <w:rPr>
          <w:rFonts w:hint="eastAsia" w:ascii="宋体" w:hAnsi="宋体"/>
          <w:b/>
          <w:color w:val="auto"/>
          <w:sz w:val="24"/>
          <w:highlight w:val="none"/>
        </w:rPr>
        <w:t>。维护公共秩序；处理治安及其他突出事件；负责防盗、防火报警监控设备运行管理等。</w:t>
      </w:r>
    </w:p>
    <w:p w14:paraId="69C7AEBE">
      <w:pPr>
        <w:spacing w:line="360" w:lineRule="auto"/>
        <w:ind w:firstLine="361" w:firstLineChars="150"/>
        <w:rPr>
          <w:rFonts w:ascii="宋体" w:hAnsi="宋体"/>
          <w:b/>
          <w:bCs/>
          <w:color w:val="auto"/>
          <w:sz w:val="24"/>
          <w:highlight w:val="none"/>
        </w:rPr>
      </w:pPr>
      <w:r>
        <w:rPr>
          <w:rFonts w:hint="eastAsia" w:ascii="宋体" w:hAnsi="宋体"/>
          <w:b/>
          <w:bCs/>
          <w:color w:val="auto"/>
          <w:sz w:val="24"/>
          <w:highlight w:val="none"/>
        </w:rPr>
        <w:t>1.服务内容</w:t>
      </w:r>
    </w:p>
    <w:p w14:paraId="34CAE861">
      <w:pPr>
        <w:spacing w:line="360" w:lineRule="auto"/>
        <w:ind w:firstLine="361" w:firstLineChars="150"/>
        <w:rPr>
          <w:rFonts w:ascii="宋体" w:hAnsi="宋体"/>
          <w:color w:val="auto"/>
          <w:sz w:val="24"/>
          <w:highlight w:val="none"/>
        </w:rPr>
      </w:pPr>
      <w:r>
        <w:rPr>
          <w:rFonts w:hint="eastAsia" w:ascii="宋体" w:hAnsi="宋体"/>
          <w:b/>
          <w:bCs/>
          <w:color w:val="auto"/>
          <w:sz w:val="24"/>
          <w:highlight w:val="none"/>
        </w:rPr>
        <w:t>（1）门岗服务。</w:t>
      </w:r>
      <w:r>
        <w:rPr>
          <w:rFonts w:hint="eastAsia" w:ascii="宋体" w:hAnsi="宋体"/>
          <w:color w:val="auto"/>
          <w:sz w:val="24"/>
          <w:highlight w:val="none"/>
        </w:rPr>
        <w:t>大楼门岗应安排24小时值岗，做好大楼的传达、保安、车辆、道路及公共秩序管理工作，确保大楼安全。用语规范，礼貌待客，文明工作。严格验证、登记制度，杜绝闲杂人员进入大楼内，维护办公区域安全、正常的工作环境。对物品进出实施分类管理，实行物品进出审验制度，杜绝危险物品进入大楼内。</w:t>
      </w:r>
    </w:p>
    <w:p w14:paraId="7D415E25">
      <w:pPr>
        <w:spacing w:line="360" w:lineRule="auto"/>
        <w:ind w:firstLine="361" w:firstLineChars="150"/>
        <w:rPr>
          <w:rFonts w:ascii="宋体" w:hAnsi="宋体"/>
          <w:color w:val="auto"/>
          <w:sz w:val="24"/>
          <w:highlight w:val="none"/>
        </w:rPr>
      </w:pPr>
      <w:r>
        <w:rPr>
          <w:rFonts w:hint="eastAsia" w:ascii="宋体" w:hAnsi="宋体"/>
          <w:b/>
          <w:bCs/>
          <w:color w:val="auto"/>
          <w:sz w:val="24"/>
          <w:highlight w:val="none"/>
        </w:rPr>
        <w:t>（2）巡逻服务。全天</w:t>
      </w:r>
      <w:r>
        <w:rPr>
          <w:rFonts w:hint="eastAsia" w:ascii="宋体" w:hAnsi="宋体"/>
          <w:color w:val="auto"/>
          <w:sz w:val="24"/>
          <w:highlight w:val="none"/>
        </w:rPr>
        <w:t>对办公大楼的各楼层的公共区域进行定时巡视，及时发现和处理各种安全和事故隐患。夜间巡查时还要重点检查门窗，及时关闭无人场所的电器开关和水笼头。做好巡查记录。</w:t>
      </w:r>
    </w:p>
    <w:p w14:paraId="3B3B5E70">
      <w:pPr>
        <w:spacing w:line="360" w:lineRule="auto"/>
        <w:ind w:firstLine="361" w:firstLineChars="150"/>
        <w:rPr>
          <w:rFonts w:ascii="宋体" w:hAnsi="宋体"/>
          <w:color w:val="auto"/>
          <w:sz w:val="24"/>
          <w:highlight w:val="none"/>
        </w:rPr>
      </w:pPr>
      <w:r>
        <w:rPr>
          <w:rFonts w:hint="eastAsia" w:ascii="宋体" w:hAnsi="宋体"/>
          <w:b/>
          <w:bCs/>
          <w:color w:val="auto"/>
          <w:sz w:val="24"/>
          <w:highlight w:val="none"/>
        </w:rPr>
        <w:t>（3）监控室值班。</w:t>
      </w:r>
      <w:r>
        <w:rPr>
          <w:rFonts w:hint="eastAsia" w:ascii="宋体" w:hAnsi="宋体"/>
          <w:color w:val="auto"/>
          <w:sz w:val="24"/>
          <w:highlight w:val="none"/>
        </w:rPr>
        <w:t>监控设施应保持24小时开通，并保持完整的监控记录，保证对大楼各出入口、内部重点区域的安全监控、录像及协助布警。监控室收到火情、险情及其他异常情况报警信号后，应及时报警，并派专人赶到现场进行了前期处理。监控资料应至少保持90天，同时确保电话畅通，接听及时（铃声响三声内宜接听）。</w:t>
      </w:r>
    </w:p>
    <w:p w14:paraId="065A119B">
      <w:pPr>
        <w:spacing w:line="360" w:lineRule="auto"/>
        <w:ind w:firstLine="361" w:firstLineChars="150"/>
        <w:rPr>
          <w:rFonts w:ascii="宋体" w:hAnsi="宋体"/>
          <w:color w:val="auto"/>
          <w:sz w:val="24"/>
          <w:highlight w:val="none"/>
        </w:rPr>
      </w:pPr>
      <w:r>
        <w:rPr>
          <w:rFonts w:hint="eastAsia" w:ascii="宋体" w:hAnsi="宋体"/>
          <w:b/>
          <w:bCs/>
          <w:color w:val="auto"/>
          <w:sz w:val="24"/>
          <w:highlight w:val="none"/>
        </w:rPr>
        <w:t>（4）突发事件处理。</w:t>
      </w:r>
      <w:r>
        <w:rPr>
          <w:rFonts w:hint="eastAsia" w:ascii="宋体" w:hAnsi="宋体"/>
          <w:color w:val="auto"/>
          <w:sz w:val="24"/>
          <w:highlight w:val="none"/>
        </w:rPr>
        <w:t>制定物业应对突发事件的预案，重点是做好突发灾情、险情、周边治安事件和上访等事件的应对处置。每年不少于1次的突发事件应急演习。发生台风、暴雨等灾害性天气及其他突发事件时，应采取相应的应急措施，根据不同的突发事件和现场情况进行应变处理，确保人身安全，减少财产损失。对上访人员做到耐心说服，及时报告有关部门处理。</w:t>
      </w:r>
    </w:p>
    <w:p w14:paraId="3C167933">
      <w:pPr>
        <w:spacing w:line="360" w:lineRule="auto"/>
        <w:ind w:firstLine="361" w:firstLineChars="150"/>
        <w:rPr>
          <w:rFonts w:ascii="宋体" w:hAnsi="宋体"/>
          <w:color w:val="auto"/>
          <w:sz w:val="24"/>
          <w:highlight w:val="none"/>
        </w:rPr>
      </w:pPr>
      <w:r>
        <w:rPr>
          <w:rFonts w:hint="eastAsia" w:ascii="宋体" w:hAnsi="宋体"/>
          <w:b/>
          <w:bCs/>
          <w:color w:val="auto"/>
          <w:sz w:val="24"/>
          <w:highlight w:val="none"/>
        </w:rPr>
        <w:t>（6）</w:t>
      </w:r>
      <w:r>
        <w:rPr>
          <w:rFonts w:hint="eastAsia" w:ascii="宋体" w:hAnsi="宋体" w:cs="宋体"/>
          <w:b/>
          <w:bCs/>
          <w:color w:val="auto"/>
          <w:sz w:val="24"/>
          <w:highlight w:val="none"/>
        </w:rPr>
        <w:t>保安设备设施管理</w:t>
      </w:r>
      <w:r>
        <w:rPr>
          <w:rFonts w:hint="eastAsia" w:ascii="宋体" w:hAnsi="宋体"/>
          <w:b/>
          <w:bCs/>
          <w:color w:val="auto"/>
          <w:sz w:val="24"/>
          <w:highlight w:val="none"/>
        </w:rPr>
        <w:t>。</w:t>
      </w:r>
      <w:r>
        <w:rPr>
          <w:rFonts w:hint="eastAsia" w:ascii="宋体" w:hAnsi="宋体"/>
          <w:color w:val="auto"/>
          <w:sz w:val="24"/>
          <w:highlight w:val="none"/>
        </w:rPr>
        <w:t>定期对消防、监控主机及各消防、监控点的设备进行巡查，确保运行无故障；对消防栓、消防水带、消防泵进行检查确保完好无损；对各楼层灭火器进行检查更换，确保压力正常；定期对各楼层的排烟通风口、消防通道进行检查，做到无遮挡或堵塞，各楼层指示标志齐全；定期对各楼层应急电源的主、备电情况进行检查。</w:t>
      </w:r>
    </w:p>
    <w:p w14:paraId="58FCEAD5">
      <w:pPr>
        <w:spacing w:line="360" w:lineRule="auto"/>
        <w:ind w:firstLine="361" w:firstLineChars="150"/>
        <w:rPr>
          <w:rFonts w:ascii="宋体" w:hAnsi="宋体"/>
          <w:b/>
          <w:bCs/>
          <w:color w:val="auto"/>
          <w:sz w:val="24"/>
          <w:highlight w:val="none"/>
        </w:rPr>
      </w:pPr>
      <w:r>
        <w:rPr>
          <w:rFonts w:hint="eastAsia" w:ascii="宋体" w:hAnsi="宋体"/>
          <w:b/>
          <w:bCs/>
          <w:color w:val="auto"/>
          <w:sz w:val="24"/>
          <w:highlight w:val="none"/>
        </w:rPr>
        <w:t>2、服务要求</w:t>
      </w:r>
    </w:p>
    <w:p w14:paraId="4D6A60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要求：确保无外来人员擅自进入园区，保证园区安全；维护园区内部规范的管理秩序（包括人员进出秩序、车辆管理秩序、外来人员和车辆登记管理秩序、内部安全隐患巡逻排查等）；维护管理消防系统，确保无火灾安全事故。</w:t>
      </w:r>
    </w:p>
    <w:p w14:paraId="085DB0E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门卫工作要求</w:t>
      </w:r>
    </w:p>
    <w:p w14:paraId="5E699C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（1）服务时间：出入口24小时值班看守。</w:t>
      </w:r>
    </w:p>
    <w:p w14:paraId="37F302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（2）交接班：有详细完整的交接班记录。</w:t>
      </w:r>
    </w:p>
    <w:p w14:paraId="2B0474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（3）外来人员：严格来访登记制度，热情接待来访者，对外来人员询问登记，联系业主方相关人员，决定是否放行，并填写外来人员联系单。</w:t>
      </w:r>
    </w:p>
    <w:p w14:paraId="51B77B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（4）车辆管理：对进出园区的车辆严格控制，按有关规定或临时性通知，确需进入的实施登记，并引导车辆有序通行、停放。</w:t>
      </w:r>
    </w:p>
    <w:p w14:paraId="557A7D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（5）物品出门：对大型物件出门凭业主方出门单并实行确认制度。</w:t>
      </w:r>
    </w:p>
    <w:p w14:paraId="36C9DB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（6）值班室、出入口清洁：保持值班室、出入口环境整洁、有序、道路畅通。</w:t>
      </w:r>
    </w:p>
    <w:p w14:paraId="7BECE3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（7）业主帮助：在遇到业主，访客需要帮助时，主动热情；在遇到紧急求助时，五分钟内赶到现场，采取相应措施，协助完成业主方举办的各项活动的准备工作（物品的搬运等）。</w:t>
      </w:r>
    </w:p>
    <w:p w14:paraId="6774A8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（8）看护园区的财产安全等，同时做好夜间办公区灯的开关工作。</w:t>
      </w:r>
    </w:p>
    <w:p w14:paraId="272363F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巡逻要求</w:t>
      </w:r>
    </w:p>
    <w:p w14:paraId="5C5692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（1）园区巡逻：手持巡更采集器，按指定的时间和路线每2小时巡查一次。有要求时重点部位、重点区域每1小时巡逻一次。</w:t>
      </w:r>
    </w:p>
    <w:p w14:paraId="60137D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（2）车库巡逻：车辆行驶安全、停放有序、无可见安全隐患。</w:t>
      </w:r>
    </w:p>
    <w:p w14:paraId="7FCC88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（3）消防巡查：消防设施完好无损，发现问题及时报告。</w:t>
      </w:r>
    </w:p>
    <w:p w14:paraId="50F97B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（4）及时帮助：在遇到业主，访客需要帮助时，主动热情；在遇到紧急求助时，五分钟内赶到现场，采取相应措施。</w:t>
      </w:r>
    </w:p>
    <w:p w14:paraId="2430FD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（5）外来人员询问：在项目内遇见外来人员进出询问，并通过对讲系统联系门岗，确定是否正常进入，排除隐患。对可疑人员及时劝离。</w:t>
      </w:r>
    </w:p>
    <w:p w14:paraId="055439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（6）应急响应：接到火警、警情后3分钟内到达现场，并报业主与警方，协助采取有关措施。</w:t>
      </w:r>
    </w:p>
    <w:p w14:paraId="094EF1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（7）系统报警处理：在遇到异常情况时，3分钟内赶到现场，采取相应措施。</w:t>
      </w:r>
    </w:p>
    <w:p w14:paraId="00218A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（8）晚上加强对办公区域与危化品区域的巡查，并作好记录</w:t>
      </w:r>
    </w:p>
    <w:p w14:paraId="29D0D3B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监控管理要求</w:t>
      </w:r>
    </w:p>
    <w:p w14:paraId="623905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（1）园区设有录像监控、消控等技防设施，24小时开通，要求24小时值守消监控室注视各设备所传达的信息，相关人员要熟悉设备的使用，及时反馈和落实各设备所传达的信息。</w:t>
      </w:r>
    </w:p>
    <w:p w14:paraId="67F6E7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（2）紧急处理：报警中心接到报警信号后，及时赶到现场进行处理。</w:t>
      </w:r>
    </w:p>
    <w:p w14:paraId="74DDE5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（3）应急预案和演习：报警中心控制室内悬挂火警、警情应急预案；每年应组织不少于2次的应急预案演习。</w:t>
      </w:r>
    </w:p>
    <w:p w14:paraId="565AFD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（4）熟悉监控系统及消防系统的正常工作操作，并进行日常清洁维护，发现问题及时处理并报告业主方。</w:t>
      </w:r>
    </w:p>
    <w:p w14:paraId="3E0C3C0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完成</w:t>
      </w:r>
      <w:r>
        <w:rPr>
          <w:rFonts w:hint="eastAsia" w:ascii="宋体" w:hAnsi="宋体" w:cs="宋体"/>
          <w:color w:val="auto"/>
          <w:sz w:val="24"/>
          <w:highlight w:val="none"/>
        </w:rPr>
        <w:t>智慧远程消防</w:t>
      </w:r>
      <w:r>
        <w:rPr>
          <w:rFonts w:hint="eastAsia" w:ascii="宋体" w:hAnsi="宋体" w:cs="宋体"/>
          <w:color w:val="auto"/>
          <w:sz w:val="24"/>
          <w:highlight w:val="none"/>
          <w:lang w:val="en-US" w:eastAsia="zh-CN"/>
        </w:rPr>
        <w:t>联网</w:t>
      </w:r>
      <w:r>
        <w:rPr>
          <w:rFonts w:hint="eastAsia" w:ascii="宋体" w:hAnsi="宋体" w:cs="宋体"/>
          <w:color w:val="auto"/>
          <w:sz w:val="24"/>
          <w:highlight w:val="none"/>
        </w:rPr>
        <w:t>服务工作</w:t>
      </w:r>
      <w:r>
        <w:rPr>
          <w:rFonts w:hint="eastAsia"/>
          <w:color w:val="auto"/>
          <w:highlight w:val="none"/>
          <w:lang w:eastAsia="zh-CN"/>
        </w:rPr>
        <w:t>。</w:t>
      </w:r>
    </w:p>
    <w:p w14:paraId="1A023FE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车辆管理要求</w:t>
      </w:r>
    </w:p>
    <w:p w14:paraId="0A04B7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（1）停车场巡查：检查车辆门窗关闭情况，车辆外观，有无易燃、易爆及危险物品存放。</w:t>
      </w:r>
    </w:p>
    <w:p w14:paraId="2E5D7B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（2）项目内外车辆停放管理：负责提醒职工车辆有序停放。外来车辆停放记录准确，完整可追溯。外来车辆原则上不进入园区，经业主方同意后入内的车辆，必须引导到指定位置停放。</w:t>
      </w:r>
    </w:p>
    <w:p w14:paraId="2618D5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（3）如遇重大活动或者周边道路管制等情况，及时做好车辆分流交通预案与引导。</w:t>
      </w:r>
    </w:p>
    <w:p w14:paraId="1C925A06">
      <w:pPr>
        <w:numPr>
          <w:ilvl w:val="0"/>
          <w:numId w:val="2"/>
        </w:numPr>
        <w:spacing w:line="360" w:lineRule="auto"/>
        <w:ind w:firstLine="361" w:firstLineChars="150"/>
        <w:rPr>
          <w:rFonts w:ascii="宋体" w:hAnsi="宋体"/>
          <w:b/>
          <w:color w:val="auto"/>
          <w:sz w:val="24"/>
          <w:highlight w:val="none"/>
        </w:rPr>
      </w:pPr>
      <w:r>
        <w:rPr>
          <w:rFonts w:hint="eastAsia" w:ascii="宋体" w:hAnsi="宋体"/>
          <w:b/>
          <w:color w:val="auto"/>
          <w:sz w:val="24"/>
          <w:highlight w:val="none"/>
        </w:rPr>
        <w:t>房屋及公共设施设备运行、维护等内容和要求。</w:t>
      </w:r>
    </w:p>
    <w:p w14:paraId="72AE88D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物业管理区域内房屋日常管理与维修养护；物业管理区域内共用设备管理与维修养护方案，要求做好区域内能源管控与实施。</w:t>
      </w:r>
    </w:p>
    <w:p w14:paraId="033483B5">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包含：</w:t>
      </w:r>
    </w:p>
    <w:p w14:paraId="47481B6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①供电设备管理维护方案；②给排水系统管理维护方案；③电梯系统管理维护方案；④空调系统管理维护方案；</w:t>
      </w:r>
    </w:p>
    <w:p w14:paraId="3C3C975A">
      <w:pPr>
        <w:spacing w:line="360" w:lineRule="auto"/>
        <w:ind w:firstLine="361" w:firstLineChars="150"/>
        <w:rPr>
          <w:rFonts w:ascii="宋体" w:hAnsi="宋体"/>
          <w:color w:val="auto"/>
          <w:sz w:val="24"/>
          <w:highlight w:val="none"/>
        </w:rPr>
      </w:pPr>
      <w:r>
        <w:rPr>
          <w:rFonts w:hint="eastAsia" w:ascii="宋体" w:hAnsi="宋体"/>
          <w:b/>
          <w:bCs/>
          <w:color w:val="auto"/>
          <w:sz w:val="24"/>
          <w:highlight w:val="none"/>
        </w:rPr>
        <w:t>1.房屋日常养护维修。</w:t>
      </w:r>
      <w:r>
        <w:rPr>
          <w:rFonts w:hint="eastAsia" w:ascii="宋体" w:hAnsi="宋体"/>
          <w:color w:val="auto"/>
          <w:sz w:val="24"/>
          <w:highlight w:val="none"/>
        </w:rPr>
        <w:t>大楼区域房屋地面、墙台面及吊顶、门窗、楼梯、通风道的日常维修。做到玻璃无破损，五金配件完好，门窗开闭灵活、密封性好、无异常声响；粉刷无开裂，墙面砖、地面砖、地坪平整不起壳、无遗缺；屋面排水沟、室内外排水管保障畅通；发现有防水层气鼓、破裂，隔热板有断裂、缺损的，应及时上报安排专项维修；室外和屋面设施每年做一次除锈油漆保养；一般维修必须在15分钟内赶到现场进行处理，若无能力修复，应立即转报有关人员和领导处理。</w:t>
      </w:r>
    </w:p>
    <w:p w14:paraId="42E5294B">
      <w:pPr>
        <w:spacing w:line="360" w:lineRule="auto"/>
        <w:ind w:firstLine="361" w:firstLineChars="150"/>
        <w:rPr>
          <w:rFonts w:ascii="宋体" w:hAnsi="宋体"/>
          <w:color w:val="auto"/>
          <w:sz w:val="24"/>
          <w:highlight w:val="none"/>
        </w:rPr>
      </w:pPr>
      <w:r>
        <w:rPr>
          <w:rFonts w:hint="eastAsia" w:ascii="宋体" w:hAnsi="宋体" w:cs="宋体"/>
          <w:b/>
          <w:bCs/>
          <w:color w:val="auto"/>
          <w:sz w:val="24"/>
          <w:highlight w:val="none"/>
        </w:rPr>
        <w:t>①</w:t>
      </w:r>
      <w:r>
        <w:rPr>
          <w:rFonts w:hint="eastAsia" w:ascii="宋体" w:hAnsi="宋体"/>
          <w:b/>
          <w:bCs/>
          <w:color w:val="auto"/>
          <w:sz w:val="24"/>
          <w:highlight w:val="none"/>
        </w:rPr>
        <w:t>供配电系统。</w:t>
      </w:r>
      <w:r>
        <w:rPr>
          <w:rFonts w:hint="eastAsia" w:ascii="宋体" w:hAnsi="宋体"/>
          <w:color w:val="auto"/>
          <w:sz w:val="24"/>
          <w:highlight w:val="none"/>
        </w:rPr>
        <w:t>建立高配室岗位责任制，高配室交接班制度、高配室操作规程制度、维修巡回检查等制度，工作人员严格按制度操作执行，高配室24小时值班人员不间断；各级配电柜（箱）每年检查维护二次，并做好记录，确保配电柜运行正常，各计量检测表计显示正常；应急供电系统运行正常；采取科学合理的操作措施，积极开展节能工作。</w:t>
      </w:r>
    </w:p>
    <w:p w14:paraId="091E45AC">
      <w:pPr>
        <w:spacing w:line="360" w:lineRule="auto"/>
        <w:ind w:firstLine="361" w:firstLineChars="150"/>
        <w:rPr>
          <w:rFonts w:ascii="宋体" w:hAnsi="宋体"/>
          <w:color w:val="auto"/>
          <w:sz w:val="24"/>
          <w:highlight w:val="none"/>
        </w:rPr>
      </w:pPr>
      <w:r>
        <w:rPr>
          <w:rFonts w:hint="eastAsia" w:ascii="宋体" w:hAnsi="宋体" w:cs="宋体"/>
          <w:b/>
          <w:bCs/>
          <w:color w:val="auto"/>
          <w:sz w:val="24"/>
          <w:highlight w:val="none"/>
        </w:rPr>
        <w:t>②</w:t>
      </w:r>
      <w:r>
        <w:rPr>
          <w:rFonts w:hint="eastAsia" w:ascii="宋体" w:hAnsi="宋体"/>
          <w:b/>
          <w:bCs/>
          <w:color w:val="auto"/>
          <w:sz w:val="24"/>
          <w:highlight w:val="none"/>
        </w:rPr>
        <w:t>给排水系统。</w:t>
      </w:r>
      <w:r>
        <w:rPr>
          <w:rFonts w:hint="eastAsia" w:ascii="宋体" w:hAnsi="宋体"/>
          <w:color w:val="auto"/>
          <w:sz w:val="24"/>
          <w:highlight w:val="none"/>
        </w:rPr>
        <w:t>根据操作规程和使用要求，做好变频生活水泵和排污水泵的正常运行工作。定期对给排水系统进行了维护、润滑；每天检查一次污水泵、提升泵、排水泵、阀门等，确保曝气风机、排水系统通畅，各种管道阀门完好，仪表显示正常，无跑、冒、滴、漏现象。定期对水泵、管道进行防锈处理，每季对楼宇排水总管进行检查和疏通，每年对所有水泵进行不少于一次的保养。</w:t>
      </w:r>
    </w:p>
    <w:p w14:paraId="5B79BB0F">
      <w:pPr>
        <w:pStyle w:val="57"/>
        <w:spacing w:line="360" w:lineRule="auto"/>
        <w:ind w:firstLine="422"/>
        <w:rPr>
          <w:rFonts w:cs="宋体"/>
          <w:color w:val="auto"/>
          <w:highlight w:val="none"/>
        </w:rPr>
      </w:pPr>
      <w:r>
        <w:rPr>
          <w:rFonts w:hint="eastAsia" w:cs="宋体"/>
          <w:b/>
          <w:bCs/>
          <w:color w:val="auto"/>
          <w:highlight w:val="none"/>
        </w:rPr>
        <w:t>③</w:t>
      </w:r>
      <w:r>
        <w:rPr>
          <w:rStyle w:val="70"/>
          <w:rFonts w:hint="eastAsia"/>
          <w:color w:val="auto"/>
          <w:kern w:val="2"/>
          <w:highlight w:val="none"/>
        </w:rPr>
        <w:t>电梯系统运行维护。</w:t>
      </w:r>
      <w:r>
        <w:rPr>
          <w:rStyle w:val="70"/>
          <w:rFonts w:hint="eastAsia" w:cs="宋体"/>
          <w:b w:val="0"/>
          <w:bCs w:val="0"/>
          <w:color w:val="auto"/>
          <w:highlight w:val="none"/>
        </w:rPr>
        <w:t>电梯运行及维护，</w:t>
      </w:r>
      <w:r>
        <w:rPr>
          <w:rFonts w:hint="eastAsia" w:cs="宋体"/>
          <w:color w:val="auto"/>
          <w:highlight w:val="none"/>
        </w:rPr>
        <w:t>建立运行安全管理制度，引导乘客安全用梯，确保电梯按规定时间运行；电梯发生一般故障或发生电梯困人或其他重大事件时，应急处理工作。</w:t>
      </w:r>
    </w:p>
    <w:p w14:paraId="3A5E8EF4">
      <w:pPr>
        <w:spacing w:line="360" w:lineRule="auto"/>
        <w:ind w:firstLine="361" w:firstLineChars="150"/>
        <w:rPr>
          <w:rFonts w:ascii="宋体" w:hAnsi="宋体"/>
          <w:color w:val="auto"/>
          <w:sz w:val="24"/>
          <w:highlight w:val="none"/>
        </w:rPr>
      </w:pPr>
      <w:r>
        <w:rPr>
          <w:rFonts w:hint="eastAsia" w:ascii="宋体" w:hAnsi="宋体" w:cs="宋体"/>
          <w:b/>
          <w:bCs/>
          <w:color w:val="auto"/>
          <w:sz w:val="24"/>
          <w:highlight w:val="none"/>
        </w:rPr>
        <w:t>④</w:t>
      </w:r>
      <w:r>
        <w:rPr>
          <w:rFonts w:hint="eastAsia" w:ascii="宋体" w:hAnsi="宋体"/>
          <w:b/>
          <w:bCs/>
          <w:color w:val="auto"/>
          <w:sz w:val="24"/>
          <w:highlight w:val="none"/>
        </w:rPr>
        <w:t>空调系统。</w:t>
      </w:r>
      <w:r>
        <w:rPr>
          <w:rFonts w:hint="eastAsia" w:ascii="宋体" w:hAnsi="宋体"/>
          <w:color w:val="auto"/>
          <w:sz w:val="24"/>
          <w:highlight w:val="none"/>
        </w:rPr>
        <w:t>根据操作规程和大楼需求，做好空调的正常运行，严格按有关规定控制开、关时间和温度，运行中需要巡视系统各设备的运转情况，发现问题及时调整。配合专业单位进行空调设备专项保养和维修工作，负责做好空调维修保养时空调外机铝合金格栅的开启和关合操作；通过科学合理的参数设定和开、停运行时间，积极开展节能工作。</w:t>
      </w:r>
    </w:p>
    <w:p w14:paraId="158D8520">
      <w:pPr>
        <w:numPr>
          <w:ilvl w:val="0"/>
          <w:numId w:val="2"/>
        </w:numPr>
        <w:autoSpaceDE w:val="0"/>
        <w:autoSpaceDN w:val="0"/>
        <w:spacing w:line="360" w:lineRule="auto"/>
        <w:ind w:firstLine="361" w:firstLineChars="150"/>
        <w:rPr>
          <w:rFonts w:ascii="宋体" w:hAnsi="宋体"/>
          <w:b/>
          <w:bCs/>
          <w:color w:val="auto"/>
          <w:sz w:val="24"/>
          <w:highlight w:val="none"/>
          <w:lang w:val="zh-CN"/>
        </w:rPr>
      </w:pPr>
      <w:r>
        <w:rPr>
          <w:rFonts w:hint="eastAsia" w:ascii="宋体" w:hAnsi="宋体"/>
          <w:b/>
          <w:bCs/>
          <w:color w:val="auto"/>
          <w:sz w:val="24"/>
          <w:highlight w:val="none"/>
          <w:lang w:val="zh-CN"/>
        </w:rPr>
        <w:t>绿化管理。</w:t>
      </w:r>
    </w:p>
    <w:p w14:paraId="56BAA328">
      <w:pPr>
        <w:pStyle w:val="2"/>
        <w:keepNext w:val="0"/>
        <w:keepLines w:val="0"/>
        <w:snapToGrid w:val="0"/>
        <w:spacing w:before="0" w:after="0" w:line="360" w:lineRule="auto"/>
        <w:ind w:left="0" w:firstLine="0"/>
        <w:rPr>
          <w:rFonts w:ascii="宋体" w:hAnsi="宋体" w:cs="宋体"/>
          <w:b w:val="0"/>
          <w:color w:val="auto"/>
          <w:kern w:val="2"/>
          <w:sz w:val="24"/>
          <w:szCs w:val="24"/>
          <w:highlight w:val="none"/>
        </w:rPr>
      </w:pPr>
      <w:r>
        <w:rPr>
          <w:rFonts w:hint="eastAsia" w:ascii="宋体" w:hAnsi="宋体"/>
          <w:color w:val="auto"/>
          <w:sz w:val="24"/>
          <w:highlight w:val="none"/>
        </w:rPr>
        <w:t>1、</w:t>
      </w:r>
      <w:r>
        <w:rPr>
          <w:rFonts w:hint="eastAsia" w:ascii="宋体" w:hAnsi="宋体"/>
          <w:color w:val="auto"/>
          <w:sz w:val="24"/>
          <w:highlight w:val="none"/>
          <w:lang w:val="zh-CN"/>
        </w:rPr>
        <w:t>服务内容：安排专人负责</w:t>
      </w:r>
      <w:r>
        <w:rPr>
          <w:rFonts w:hint="eastAsia" w:ascii="宋体" w:hAnsi="宋体"/>
          <w:bCs w:val="0"/>
          <w:color w:val="auto"/>
          <w:sz w:val="24"/>
          <w:highlight w:val="none"/>
          <w:lang w:val="zh-CN"/>
        </w:rPr>
        <w:t>项目内</w:t>
      </w:r>
      <w:r>
        <w:rPr>
          <w:rFonts w:hint="eastAsia" w:ascii="宋体" w:hAnsi="宋体"/>
          <w:color w:val="auto"/>
          <w:sz w:val="24"/>
          <w:highlight w:val="none"/>
          <w:lang w:val="zh-CN"/>
        </w:rPr>
        <w:t>公共部位的树木、花草等的日常养护、管理及更换，大楼前规定区域绿地的养护管理</w:t>
      </w:r>
      <w:r>
        <w:rPr>
          <w:rFonts w:hint="eastAsia" w:ascii="宋体" w:hAnsi="宋体"/>
          <w:color w:val="auto"/>
          <w:sz w:val="24"/>
          <w:highlight w:val="none"/>
        </w:rPr>
        <w:t>。</w:t>
      </w:r>
      <w:r>
        <w:rPr>
          <w:rFonts w:hint="eastAsia" w:ascii="宋体" w:hAnsi="宋体" w:cs="宋体"/>
          <w:b w:val="0"/>
          <w:color w:val="auto"/>
          <w:kern w:val="2"/>
          <w:sz w:val="24"/>
          <w:szCs w:val="24"/>
          <w:highlight w:val="none"/>
        </w:rPr>
        <w:t>包括物业服务区域内树木、花草、色块等的日常养护和管理，绿地的养护及卫生管理；室内外摆花及盆栽绿色植物的摆放和养护，方案根据服务区域内实际情况设计，能满足服务质量标准</w:t>
      </w:r>
    </w:p>
    <w:p w14:paraId="21B267C7">
      <w:pPr>
        <w:autoSpaceDE w:val="0"/>
        <w:autoSpaceDN w:val="0"/>
        <w:spacing w:line="360" w:lineRule="auto"/>
        <w:rPr>
          <w:rFonts w:ascii="宋体" w:hAnsi="宋体"/>
          <w:b/>
          <w:bCs/>
          <w:color w:val="auto"/>
          <w:sz w:val="24"/>
          <w:highlight w:val="none"/>
        </w:rPr>
      </w:pPr>
      <w:r>
        <w:rPr>
          <w:rFonts w:hint="eastAsia" w:ascii="宋体" w:hAnsi="宋体"/>
          <w:b/>
          <w:bCs/>
          <w:color w:val="auto"/>
          <w:sz w:val="24"/>
          <w:highlight w:val="none"/>
        </w:rPr>
        <w:t>2、</w:t>
      </w:r>
      <w:r>
        <w:rPr>
          <w:rFonts w:hint="eastAsia" w:ascii="宋体" w:hAnsi="宋体"/>
          <w:b/>
          <w:bCs/>
          <w:color w:val="auto"/>
          <w:sz w:val="24"/>
          <w:highlight w:val="none"/>
          <w:lang w:val="zh-CN"/>
        </w:rPr>
        <w:t>服务质量标准</w:t>
      </w:r>
      <w:r>
        <w:rPr>
          <w:rFonts w:ascii="宋体" w:hAnsi="宋体"/>
          <w:b/>
          <w:bCs/>
          <w:color w:val="auto"/>
          <w:sz w:val="24"/>
          <w:highlight w:val="none"/>
          <w:lang w:val="zh-CN"/>
        </w:rPr>
        <w:t>:</w:t>
      </w:r>
    </w:p>
    <w:p w14:paraId="7D19CFD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具体养护要求：</w:t>
      </w:r>
    </w:p>
    <w:p w14:paraId="50BFC4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1.浇水：根据不同的季节、气候，以及植被生长情况、植物品种决定浇水时间（早、中、晚）和浇水量，确保场馆绿化长势良好。</w:t>
      </w:r>
    </w:p>
    <w:p w14:paraId="3F17D7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2.施肥：根据场馆绿化植被长势情况进行合理施肥。</w:t>
      </w:r>
    </w:p>
    <w:p w14:paraId="4FA203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3.清除杂草及松土：根据季节、植被生长状况对场馆绿化的杂草(尤其屋顶杂草)进行清除并对土地进行相应的松土以利草皮的生长和景观美观。</w:t>
      </w:r>
    </w:p>
    <w:p w14:paraId="0BEA40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修剪：根据保证安全的要求，对树冠大、根系浅的树木采取疏、截结合的方法，经常性修剪，对倾斜树木做好支撑、扶直工作，尤其是恶劣天气来临前，一定要提前开展枝杈修剪工作，确保人员、建筑、树木等安全。对大型树木进行定期修剪。 </w:t>
      </w:r>
    </w:p>
    <w:p w14:paraId="0B4266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5.除虫：要求时刻关注绿化病虫害情况，不定期进行药剂除虫，以确保绿化植被良好生长。 </w:t>
      </w:r>
    </w:p>
    <w:p w14:paraId="2B991C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抗旱防冻：要求根据季节、天气情况做好场馆所有植被的抗旱防冻工作，抗旱防冻工具及设施由物业公司保障，发生抗旱防冻工作不到位，造成植被死亡及其他后果，均由物业公司承担，同时做好植被更换、补种工作。</w:t>
      </w:r>
    </w:p>
    <w:p w14:paraId="249E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7.更换及种植：发生绿化植被死亡及场馆绿化增加需求，要及时清理死亡绿化植被，及时更换或补种相应的绿化植被。</w:t>
      </w:r>
    </w:p>
    <w:p w14:paraId="3FDDDC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8.定期洗尘：要求养护人员应定期对树木植被，用水喷淋清洗，确保无尘美观。</w:t>
      </w:r>
    </w:p>
    <w:p w14:paraId="5BFAD2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9.枝杈等废料搬运：物业公司要妥善处理清运馆内修剪下来的树叶、枝杈等，清运所有因绿化养护、修剪、种植等工作造成的废弃物，不得随意处理。若影响周边环境，发生投诉问题，追究物业公司责任。</w:t>
      </w:r>
    </w:p>
    <w:p w14:paraId="36F000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10.绿化养护、修剪、补种等各方面所需的工具，由物业公司自行解决。</w:t>
      </w:r>
    </w:p>
    <w:p w14:paraId="61A9F3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11.绿化安全：确保绿化无安全隐患，对发现的安全隐患要早预防、早发现、早整改。</w:t>
      </w:r>
    </w:p>
    <w:p w14:paraId="20D87EB1">
      <w:pPr>
        <w:pStyle w:val="57"/>
        <w:spacing w:line="360" w:lineRule="auto"/>
        <w:ind w:firstLine="422"/>
        <w:rPr>
          <w:rStyle w:val="70"/>
          <w:rFonts w:cs="宋体"/>
          <w:color w:val="auto"/>
          <w:highlight w:val="none"/>
        </w:rPr>
      </w:pPr>
      <w:r>
        <w:rPr>
          <w:rStyle w:val="70"/>
          <w:rFonts w:hint="eastAsia" w:cs="宋体"/>
          <w:color w:val="auto"/>
          <w:highlight w:val="none"/>
        </w:rPr>
        <w:t>（五）会务服务内容和要求</w:t>
      </w:r>
    </w:p>
    <w:p w14:paraId="78218D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1、会前，根据采购人要求，提前布置好会场，开好灯光、空调、准备好茶水。</w:t>
      </w:r>
    </w:p>
    <w:p w14:paraId="69FDE8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2、根据采购人的需要提前挂好横幅，按要求摆放茶水、人员座位牌等并进行会务布置、摆放和资料发放等。</w:t>
      </w:r>
    </w:p>
    <w:p w14:paraId="39376C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3、会中，按要求对会议进行全程茶水服务。</w:t>
      </w:r>
    </w:p>
    <w:p w14:paraId="5A1BFD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会议结束后，迅速进入会场仔细地检查，如发现有遗忘的物品，须设法追送，追送不及时，速交会议主办部门并制做好登记；及时关闭空调等各种设备电源，会后半小时内搞好清洁卫生，发现异常情况及时报告。</w:t>
      </w:r>
    </w:p>
    <w:p w14:paraId="3028B825">
      <w:pPr>
        <w:spacing w:line="360" w:lineRule="auto"/>
        <w:ind w:firstLine="480" w:firstLineChars="200"/>
        <w:rPr>
          <w:rFonts w:ascii="宋体" w:hAnsi="宋体" w:cs="宋体"/>
          <w:color w:val="auto"/>
          <w:sz w:val="24"/>
          <w:highlight w:val="none"/>
        </w:rPr>
      </w:pPr>
    </w:p>
    <w:p w14:paraId="33973F52">
      <w:pPr>
        <w:spacing w:line="360" w:lineRule="auto"/>
        <w:jc w:val="left"/>
        <w:rPr>
          <w:rStyle w:val="965"/>
          <w:color w:val="auto"/>
          <w:highlight w:val="none"/>
        </w:rPr>
      </w:pPr>
      <w:r>
        <w:rPr>
          <w:rStyle w:val="965"/>
          <w:rFonts w:hint="eastAsia"/>
          <w:color w:val="auto"/>
          <w:highlight w:val="none"/>
        </w:rPr>
        <w:t>四、人员配备及岗位要求。</w:t>
      </w:r>
    </w:p>
    <w:p w14:paraId="4C53CFC0">
      <w:pPr>
        <w:spacing w:line="360" w:lineRule="auto"/>
        <w:ind w:firstLine="480" w:firstLineChars="200"/>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1、岗位及其人员配置</w:t>
      </w:r>
    </w:p>
    <w:p w14:paraId="37BBF703">
      <w:pPr>
        <w:spacing w:line="360" w:lineRule="auto"/>
        <w:ind w:firstLine="482" w:firstLineChars="200"/>
        <w:rPr>
          <w:rFonts w:ascii="宋体" w:hAnsi="宋体" w:cs="宋体"/>
          <w:b/>
          <w:bCs/>
          <w:color w:val="auto"/>
          <w:kern w:val="0"/>
          <w:sz w:val="24"/>
          <w:highlight w:val="none"/>
          <w:u w:val="single"/>
          <w:shd w:val="clear" w:color="auto" w:fill="FFFFFF"/>
        </w:rPr>
      </w:pPr>
      <w:r>
        <w:rPr>
          <w:rFonts w:hint="eastAsia" w:ascii="宋体" w:hAnsi="宋体" w:cs="宋体"/>
          <w:b/>
          <w:bCs/>
          <w:color w:val="auto"/>
          <w:kern w:val="0"/>
          <w:sz w:val="24"/>
          <w:highlight w:val="none"/>
          <w:u w:val="single"/>
          <w:shd w:val="clear" w:color="auto" w:fill="FFFFFF"/>
        </w:rPr>
        <w:t>▲根据现场服务需求，须设立现场机构，在投标文件中提供承诺。</w:t>
      </w:r>
    </w:p>
    <w:p w14:paraId="710813BB">
      <w:pPr>
        <w:spacing w:line="360" w:lineRule="auto"/>
        <w:ind w:firstLine="482" w:firstLineChars="200"/>
        <w:rPr>
          <w:rFonts w:ascii="宋体" w:hAnsi="宋体" w:cs="宋体"/>
          <w:color w:val="auto"/>
          <w:kern w:val="0"/>
          <w:sz w:val="24"/>
          <w:highlight w:val="none"/>
          <w:shd w:val="clear" w:color="auto" w:fill="FFFFFF"/>
        </w:rPr>
      </w:pPr>
      <w:r>
        <w:rPr>
          <w:rFonts w:hint="eastAsia" w:ascii="宋体" w:hAnsi="宋体" w:cs="宋体"/>
          <w:b/>
          <w:bCs/>
          <w:color w:val="auto"/>
          <w:kern w:val="0"/>
          <w:sz w:val="24"/>
          <w:highlight w:val="none"/>
          <w:u w:val="single"/>
          <w:shd w:val="clear" w:color="auto" w:fill="FFFFFF"/>
        </w:rPr>
        <w:t>▲配置物业服务项目经理1人。总人员配置人数不得低于23人，在投标文件中提供《人员配置清单》。</w:t>
      </w:r>
      <w:r>
        <w:rPr>
          <w:rFonts w:hint="eastAsia" w:ascii="宋体" w:hAnsi="宋体" w:cs="宋体"/>
          <w:color w:val="auto"/>
          <w:kern w:val="0"/>
          <w:sz w:val="24"/>
          <w:highlight w:val="none"/>
          <w:shd w:val="clear" w:color="auto" w:fill="FFFFFF"/>
        </w:rPr>
        <w:t>岗位及其人员配置暂定为：项日驻点物业项目经理1人，</w:t>
      </w:r>
      <w:r>
        <w:rPr>
          <w:rFonts w:hint="eastAsia" w:ascii="宋体" w:hAnsi="宋体" w:cs="宋体"/>
          <w:color w:val="auto"/>
          <w:kern w:val="0"/>
          <w:sz w:val="24"/>
          <w:highlight w:val="none"/>
          <w:shd w:val="clear" w:color="auto" w:fill="FFFFFF"/>
          <w:lang w:val="en-US" w:eastAsia="zh-CN"/>
        </w:rPr>
        <w:t>综合主管1人，</w:t>
      </w:r>
      <w:r>
        <w:rPr>
          <w:rFonts w:hint="eastAsia" w:ascii="宋体" w:hAnsi="宋体" w:cs="宋体"/>
          <w:color w:val="auto"/>
          <w:kern w:val="0"/>
          <w:sz w:val="24"/>
          <w:highlight w:val="none"/>
          <w:shd w:val="clear" w:color="auto" w:fill="FFFFFF"/>
        </w:rPr>
        <w:t>综合维修2人，高配值班2人【持有有效期内的高压电工证/</w:t>
      </w:r>
      <w:r>
        <w:rPr>
          <w:rFonts w:hint="eastAsia" w:ascii="宋体" w:hAnsi="宋体" w:cs="宋体"/>
          <w:bCs/>
          <w:color w:val="auto"/>
          <w:sz w:val="24"/>
          <w:highlight w:val="none"/>
        </w:rPr>
        <w:t>特种作业操作证（高压电工作业）</w:t>
      </w:r>
      <w:r>
        <w:rPr>
          <w:rFonts w:hint="eastAsia" w:ascii="宋体" w:hAnsi="宋体" w:cs="宋体"/>
          <w:color w:val="auto"/>
          <w:kern w:val="0"/>
          <w:sz w:val="24"/>
          <w:highlight w:val="none"/>
          <w:shd w:val="clear" w:color="auto" w:fill="FFFFFF"/>
        </w:rPr>
        <w:t>】，保洁6人，保安</w:t>
      </w:r>
      <w:r>
        <w:rPr>
          <w:rFonts w:hint="eastAsia" w:ascii="宋体" w:hAnsi="宋体" w:cs="宋体"/>
          <w:color w:val="auto"/>
          <w:kern w:val="0"/>
          <w:sz w:val="24"/>
          <w:highlight w:val="none"/>
          <w:shd w:val="clear" w:color="auto" w:fill="FFFFFF"/>
          <w:lang w:val="en-US" w:eastAsia="zh-CN"/>
        </w:rPr>
        <w:t>8</w:t>
      </w:r>
      <w:r>
        <w:rPr>
          <w:rFonts w:hint="eastAsia" w:ascii="宋体" w:hAnsi="宋体" w:cs="宋体"/>
          <w:color w:val="auto"/>
          <w:kern w:val="0"/>
          <w:sz w:val="24"/>
          <w:highlight w:val="none"/>
          <w:shd w:val="clear" w:color="auto" w:fill="FFFFFF"/>
        </w:rPr>
        <w:t>人，</w:t>
      </w:r>
      <w:r>
        <w:rPr>
          <w:rFonts w:hint="eastAsia" w:ascii="宋体" w:hAnsi="宋体" w:cs="宋体"/>
          <w:color w:val="auto"/>
          <w:kern w:val="0"/>
          <w:sz w:val="24"/>
          <w:highlight w:val="none"/>
          <w:shd w:val="clear" w:color="auto" w:fill="FFFFFF"/>
          <w:lang w:val="en-US" w:eastAsia="zh-CN"/>
        </w:rPr>
        <w:t>消控员2人，</w:t>
      </w:r>
      <w:r>
        <w:rPr>
          <w:rFonts w:hint="eastAsia" w:ascii="宋体" w:hAnsi="宋体" w:cs="宋体"/>
          <w:color w:val="auto"/>
          <w:kern w:val="0"/>
          <w:sz w:val="24"/>
          <w:highlight w:val="none"/>
          <w:shd w:val="clear" w:color="auto" w:fill="FFFFFF"/>
        </w:rPr>
        <w:t>客服、会务</w:t>
      </w:r>
      <w:r>
        <w:rPr>
          <w:rFonts w:hint="eastAsia" w:ascii="宋体" w:hAnsi="宋体" w:cs="宋体"/>
          <w:color w:val="auto"/>
          <w:kern w:val="0"/>
          <w:sz w:val="24"/>
          <w:highlight w:val="none"/>
          <w:shd w:val="clear" w:color="auto" w:fill="FFFFFF"/>
          <w:lang w:val="en-US" w:eastAsia="zh-CN"/>
        </w:rPr>
        <w:t>1</w:t>
      </w:r>
      <w:r>
        <w:rPr>
          <w:rFonts w:hint="eastAsia" w:ascii="宋体" w:hAnsi="宋体" w:cs="宋体"/>
          <w:color w:val="auto"/>
          <w:kern w:val="0"/>
          <w:sz w:val="24"/>
          <w:highlight w:val="none"/>
          <w:shd w:val="clear" w:color="auto" w:fill="FFFFFF"/>
        </w:rPr>
        <w:t>人。所有要求提供的服务内容，应结合岗位及其人员配置，科学、合理地分配到位，确保所有服务内容均落实到人。服务期内如需对岗位及其人员配置进行变动，由双方协商确定。</w:t>
      </w:r>
    </w:p>
    <w:p w14:paraId="450AD7EC">
      <w:pPr>
        <w:spacing w:line="360" w:lineRule="auto"/>
        <w:ind w:firstLine="480" w:firstLineChars="200"/>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2、岗位人员任职要求</w:t>
      </w:r>
    </w:p>
    <w:p w14:paraId="5FB26415">
      <w:pPr>
        <w:spacing w:line="360" w:lineRule="auto"/>
        <w:ind w:firstLine="480" w:firstLineChars="200"/>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（1）</w:t>
      </w:r>
      <w:r>
        <w:rPr>
          <w:rFonts w:hint="eastAsia" w:ascii="宋体" w:hAnsi="宋体" w:cs="仿宋_GB2312"/>
          <w:color w:val="auto"/>
          <w:sz w:val="24"/>
          <w:highlight w:val="none"/>
        </w:rPr>
        <w:t>项目经理</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1人）</w:t>
      </w:r>
      <w:r>
        <w:rPr>
          <w:rFonts w:hint="eastAsia" w:ascii="宋体" w:hAnsi="宋体" w:cs="仿宋_GB2312"/>
          <w:color w:val="auto"/>
          <w:sz w:val="24"/>
          <w:highlight w:val="none"/>
          <w:lang w:val="zh-CN"/>
        </w:rPr>
        <w:t>：</w:t>
      </w:r>
      <w:r>
        <w:rPr>
          <w:rFonts w:hint="eastAsia" w:ascii="宋体" w:hAnsi="宋体" w:cs="宋体"/>
          <w:color w:val="auto"/>
          <w:sz w:val="24"/>
          <w:highlight w:val="none"/>
        </w:rPr>
        <w:t>45周岁及以下；具有本科及以上学历；具有类似办公大楼物业项目经理经验，具有5年及以上物业管理服务工作经验，</w:t>
      </w:r>
      <w:r>
        <w:rPr>
          <w:rFonts w:hint="eastAsia" w:ascii="宋体" w:hAnsi="宋体" w:cs="仿宋_GB2312"/>
          <w:color w:val="auto"/>
          <w:sz w:val="24"/>
          <w:highlight w:val="none"/>
          <w:lang w:val="zh-CN"/>
        </w:rPr>
        <w:t>沟通协调能力强，认真负责。</w:t>
      </w:r>
    </w:p>
    <w:p w14:paraId="735CE3D7">
      <w:pPr>
        <w:pStyle w:val="131"/>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w:t>
      </w:r>
      <w:r>
        <w:rPr>
          <w:rFonts w:hint="eastAsia" w:ascii="宋体" w:hAnsi="宋体" w:eastAsia="宋体" w:cs="宋体"/>
          <w:color w:val="auto"/>
          <w:szCs w:val="24"/>
          <w:highlight w:val="none"/>
          <w:lang w:val="en-US" w:eastAsia="zh-CN"/>
        </w:rPr>
        <w:t>综合主管</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1人）</w:t>
      </w:r>
      <w:r>
        <w:rPr>
          <w:rFonts w:hint="eastAsia" w:ascii="宋体" w:hAnsi="宋体" w:eastAsia="宋体" w:cs="宋体"/>
          <w:color w:val="auto"/>
          <w:szCs w:val="24"/>
          <w:highlight w:val="none"/>
        </w:rPr>
        <w:t>：年龄40周岁</w:t>
      </w:r>
      <w:r>
        <w:rPr>
          <w:rFonts w:hint="eastAsia" w:ascii="宋体" w:hAnsi="宋体" w:eastAsia="宋体" w:cs="宋体"/>
          <w:color w:val="auto"/>
          <w:szCs w:val="24"/>
          <w:highlight w:val="none"/>
          <w:lang w:eastAsia="zh-CN"/>
        </w:rPr>
        <w:t>及</w:t>
      </w:r>
      <w:r>
        <w:rPr>
          <w:rFonts w:hint="eastAsia" w:ascii="宋体" w:hAnsi="宋体" w:eastAsia="宋体" w:cs="宋体"/>
          <w:color w:val="auto"/>
          <w:szCs w:val="24"/>
          <w:highlight w:val="none"/>
        </w:rPr>
        <w:t>以下，本科及以上学历；取得人社部门颁发的经济师（人力资源管理方向）证书</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具有非住宅项目管理岗位</w:t>
      </w:r>
      <w:r>
        <w:rPr>
          <w:rFonts w:hint="eastAsia" w:ascii="宋体" w:hAnsi="宋体" w:cs="宋体"/>
          <w:color w:val="auto"/>
          <w:szCs w:val="24"/>
          <w:highlight w:val="none"/>
          <w:lang w:val="en-US" w:eastAsia="zh-CN"/>
        </w:rPr>
        <w:t>3</w:t>
      </w:r>
      <w:r>
        <w:rPr>
          <w:rFonts w:hint="eastAsia" w:ascii="宋体" w:hAnsi="宋体" w:eastAsia="宋体" w:cs="宋体"/>
          <w:color w:val="auto"/>
          <w:szCs w:val="24"/>
          <w:highlight w:val="none"/>
        </w:rPr>
        <w:t>年以上工作经历，并取得业主单位满意的用户评定。</w:t>
      </w:r>
    </w:p>
    <w:p w14:paraId="68AF4BE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仿宋_GB2312"/>
          <w:color w:val="auto"/>
          <w:sz w:val="24"/>
          <w:highlight w:val="none"/>
          <w:lang w:val="zh-CN"/>
        </w:rPr>
        <w:t>（</w:t>
      </w: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lang w:val="zh-CN"/>
        </w:rPr>
        <w:t>）客服、会务服务人员</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1人）</w:t>
      </w:r>
      <w:r>
        <w:rPr>
          <w:rFonts w:hint="eastAsia" w:ascii="宋体" w:hAnsi="宋体" w:cs="仿宋_GB2312"/>
          <w:color w:val="auto"/>
          <w:sz w:val="24"/>
          <w:highlight w:val="none"/>
          <w:lang w:val="zh-CN"/>
        </w:rPr>
        <w:t>：</w:t>
      </w:r>
      <w:r>
        <w:rPr>
          <w:rFonts w:hint="eastAsia" w:ascii="宋体" w:hAnsi="宋体" w:cs="宋体"/>
          <w:color w:val="auto"/>
          <w:sz w:val="24"/>
          <w:highlight w:val="none"/>
        </w:rPr>
        <w:t>45周岁</w:t>
      </w:r>
      <w:r>
        <w:rPr>
          <w:rFonts w:hint="eastAsia" w:cs="仿宋_GB2312" w:asciiTheme="minorEastAsia" w:hAnsiTheme="minorEastAsia" w:eastAsiaTheme="minorEastAsia"/>
          <w:color w:val="auto"/>
          <w:sz w:val="24"/>
          <w:highlight w:val="none"/>
        </w:rPr>
        <w:t>及</w:t>
      </w:r>
      <w:r>
        <w:rPr>
          <w:rFonts w:hint="eastAsia" w:ascii="宋体" w:hAnsi="宋体" w:cs="宋体"/>
          <w:color w:val="auto"/>
          <w:sz w:val="24"/>
          <w:highlight w:val="none"/>
        </w:rPr>
        <w:t>以下，</w:t>
      </w:r>
      <w:r>
        <w:rPr>
          <w:rFonts w:hint="eastAsia" w:ascii="宋体" w:hAnsi="宋体" w:cs="仿宋_GB2312"/>
          <w:color w:val="auto"/>
          <w:sz w:val="24"/>
          <w:highlight w:val="none"/>
        </w:rPr>
        <w:t>大专及以上学历，县级以上红十字会颁发的</w:t>
      </w:r>
      <w:r>
        <w:rPr>
          <w:rFonts w:hint="eastAsia" w:cs="仿宋_GB2312" w:asciiTheme="minorEastAsia" w:hAnsiTheme="minorEastAsia"/>
          <w:color w:val="auto"/>
          <w:sz w:val="24"/>
          <w:highlight w:val="none"/>
        </w:rPr>
        <w:t>红十字救护证</w:t>
      </w:r>
      <w:r>
        <w:rPr>
          <w:rFonts w:hint="eastAsia" w:ascii="宋体" w:hAnsi="宋体" w:cs="宋体"/>
          <w:color w:val="auto"/>
          <w:sz w:val="24"/>
          <w:highlight w:val="none"/>
        </w:rPr>
        <w:t>相关专业培训经历，提供相关证书或证明材料。</w:t>
      </w:r>
    </w:p>
    <w:p w14:paraId="255E6CB9">
      <w:pPr>
        <w:pStyle w:val="131"/>
        <w:ind w:firstLine="480"/>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w:t>
      </w: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lang w:val="zh-CN"/>
        </w:rPr>
        <w:t>）</w:t>
      </w:r>
      <w:r>
        <w:rPr>
          <w:rFonts w:hint="eastAsia" w:ascii="宋体" w:hAnsi="宋体" w:cs="宋体"/>
          <w:color w:val="auto"/>
          <w:kern w:val="0"/>
          <w:sz w:val="24"/>
          <w:highlight w:val="none"/>
          <w:shd w:val="clear" w:color="auto" w:fill="FFFFFF"/>
        </w:rPr>
        <w:t>综合维修维护</w:t>
      </w:r>
      <w:r>
        <w:rPr>
          <w:rFonts w:hint="eastAsia" w:ascii="宋体" w:hAnsi="宋体" w:cs="仿宋_GB2312"/>
          <w:color w:val="auto"/>
          <w:sz w:val="24"/>
          <w:highlight w:val="none"/>
          <w:lang w:val="zh-CN"/>
        </w:rPr>
        <w:t>人员（</w:t>
      </w:r>
      <w:r>
        <w:rPr>
          <w:rFonts w:hint="eastAsia" w:ascii="宋体" w:hAnsi="宋体" w:cs="仿宋_GB2312"/>
          <w:color w:val="auto"/>
          <w:sz w:val="24"/>
          <w:highlight w:val="none"/>
          <w:lang w:val="en-US" w:eastAsia="zh-CN"/>
        </w:rPr>
        <w:t>4人</w:t>
      </w:r>
      <w:r>
        <w:rPr>
          <w:rFonts w:hint="eastAsia" w:ascii="宋体" w:hAnsi="宋体" w:cs="仿宋_GB2312"/>
          <w:color w:val="auto"/>
          <w:sz w:val="24"/>
          <w:highlight w:val="none"/>
          <w:lang w:val="zh-CN"/>
        </w:rPr>
        <w:t>）：</w:t>
      </w:r>
    </w:p>
    <w:p w14:paraId="63582150">
      <w:pPr>
        <w:pStyle w:val="131"/>
        <w:ind w:firstLine="480"/>
        <w:rPr>
          <w:rFonts w:hint="eastAsia" w:ascii="宋体" w:hAnsi="宋体" w:eastAsia="宋体" w:cs="宋体"/>
          <w:color w:val="auto"/>
          <w:szCs w:val="24"/>
          <w:highlight w:val="none"/>
        </w:rPr>
      </w:pPr>
      <w:r>
        <w:rPr>
          <w:rFonts w:hint="eastAsia" w:ascii="宋体" w:hAnsi="宋体" w:eastAsia="宋体" w:cs="宋体"/>
          <w:color w:val="auto"/>
          <w:sz w:val="24"/>
          <w:highlight w:val="none"/>
          <w:lang w:val="zh-CN"/>
        </w:rPr>
        <w:t>①</w:t>
      </w:r>
      <w:r>
        <w:rPr>
          <w:rFonts w:hint="eastAsia" w:ascii="宋体" w:hAnsi="宋体" w:cs="宋体"/>
          <w:color w:val="auto"/>
          <w:kern w:val="0"/>
          <w:sz w:val="24"/>
          <w:highlight w:val="none"/>
          <w:shd w:val="clear" w:color="auto" w:fill="FFFFFF"/>
        </w:rPr>
        <w:t>综合维修</w:t>
      </w:r>
      <w:r>
        <w:rPr>
          <w:rFonts w:hint="eastAsia" w:ascii="宋体" w:hAnsi="宋体" w:cs="宋体"/>
          <w:color w:val="auto"/>
          <w:kern w:val="0"/>
          <w:sz w:val="24"/>
          <w:highlight w:val="none"/>
          <w:shd w:val="clear" w:color="auto" w:fill="FFFFFF"/>
          <w:lang w:val="en-US" w:eastAsia="zh-CN"/>
        </w:rPr>
        <w:t>2人，其中1人为工程主管。</w:t>
      </w:r>
      <w:r>
        <w:rPr>
          <w:rFonts w:hint="eastAsia" w:ascii="宋体" w:hAnsi="宋体" w:eastAsia="宋体" w:cs="宋体"/>
          <w:color w:val="auto"/>
          <w:szCs w:val="24"/>
          <w:highlight w:val="none"/>
        </w:rPr>
        <w:t>工程主管：年龄45周岁</w:t>
      </w:r>
      <w:r>
        <w:rPr>
          <w:rFonts w:hint="eastAsia" w:ascii="宋体" w:hAnsi="宋体" w:cs="宋体"/>
          <w:color w:val="auto"/>
          <w:szCs w:val="24"/>
          <w:highlight w:val="none"/>
          <w:lang w:val="en-US" w:eastAsia="zh-CN"/>
        </w:rPr>
        <w:t>及</w:t>
      </w:r>
      <w:r>
        <w:rPr>
          <w:rFonts w:hint="eastAsia" w:ascii="宋体" w:hAnsi="宋体" w:eastAsia="宋体" w:cs="宋体"/>
          <w:color w:val="auto"/>
          <w:szCs w:val="24"/>
          <w:highlight w:val="none"/>
        </w:rPr>
        <w:t>以下，</w:t>
      </w:r>
      <w:r>
        <w:rPr>
          <w:rFonts w:hint="eastAsia" w:ascii="宋体" w:hAnsi="宋体" w:cs="宋体"/>
          <w:color w:val="auto"/>
          <w:szCs w:val="24"/>
          <w:highlight w:val="none"/>
          <w:lang w:val="en-US" w:eastAsia="zh-CN"/>
        </w:rPr>
        <w:t>本科</w:t>
      </w:r>
      <w:r>
        <w:rPr>
          <w:rFonts w:hint="eastAsia" w:ascii="宋体" w:hAnsi="宋体" w:eastAsia="宋体" w:cs="宋体"/>
          <w:color w:val="auto"/>
          <w:szCs w:val="24"/>
          <w:highlight w:val="none"/>
        </w:rPr>
        <w:t>及以上学历，取得人社部门颁发的中级工程师（网络工程），担任项目工程主管或物业管理同等职位</w:t>
      </w:r>
      <w:r>
        <w:rPr>
          <w:rFonts w:hint="eastAsia" w:ascii="宋体" w:hAnsi="宋体" w:cs="宋体"/>
          <w:color w:val="auto"/>
          <w:szCs w:val="24"/>
          <w:highlight w:val="none"/>
          <w:lang w:val="en-US" w:eastAsia="zh-CN"/>
        </w:rPr>
        <w:t>2</w:t>
      </w:r>
      <w:r>
        <w:rPr>
          <w:rFonts w:hint="eastAsia" w:ascii="宋体" w:hAnsi="宋体" w:eastAsia="宋体" w:cs="宋体"/>
          <w:color w:val="auto"/>
          <w:szCs w:val="24"/>
          <w:highlight w:val="none"/>
        </w:rPr>
        <w:t>年以上工作经历，并取得业主单位满意的用户评定。熟练使用各类工程工器具、设备，具备工程技能培训能力。</w:t>
      </w:r>
    </w:p>
    <w:p w14:paraId="6B53CBA2">
      <w:pPr>
        <w:autoSpaceDE w:val="0"/>
        <w:autoSpaceDN w:val="0"/>
        <w:spacing w:line="360" w:lineRule="auto"/>
        <w:ind w:firstLine="480"/>
        <w:rPr>
          <w:b/>
          <w:bCs/>
          <w:color w:val="auto"/>
          <w:highlight w:val="none"/>
          <w:u w:val="single"/>
          <w:lang w:val="zh-CN"/>
        </w:rPr>
      </w:pPr>
      <w:r>
        <w:rPr>
          <w:rFonts w:hint="eastAsia" w:ascii="宋体" w:hAnsi="宋体" w:cs="宋体"/>
          <w:color w:val="auto"/>
          <w:sz w:val="24"/>
          <w:highlight w:val="none"/>
        </w:rPr>
        <w:t>②</w:t>
      </w:r>
      <w:r>
        <w:rPr>
          <w:rFonts w:hint="eastAsia" w:ascii="宋体" w:hAnsi="宋体" w:cs="仿宋_GB2312"/>
          <w:color w:val="auto"/>
          <w:sz w:val="24"/>
          <w:highlight w:val="none"/>
        </w:rPr>
        <w:t>高配值班</w:t>
      </w:r>
      <w:r>
        <w:rPr>
          <w:rFonts w:hint="eastAsia" w:ascii="宋体" w:hAnsi="宋体" w:cs="仿宋_GB2312"/>
          <w:color w:val="auto"/>
          <w:sz w:val="24"/>
          <w:highlight w:val="none"/>
          <w:lang w:val="zh-CN"/>
        </w:rPr>
        <w:t>人员</w:t>
      </w:r>
      <w:r>
        <w:rPr>
          <w:rFonts w:hint="eastAsia" w:ascii="宋体" w:hAnsi="宋体" w:cs="仿宋_GB2312"/>
          <w:color w:val="auto"/>
          <w:sz w:val="24"/>
          <w:highlight w:val="none"/>
          <w:lang w:val="en-US" w:eastAsia="zh-CN"/>
        </w:rPr>
        <w:t>2人</w:t>
      </w:r>
      <w:r>
        <w:rPr>
          <w:rFonts w:hint="eastAsia" w:ascii="宋体" w:hAnsi="宋体" w:cs="仿宋_GB2312"/>
          <w:color w:val="auto"/>
          <w:sz w:val="24"/>
          <w:highlight w:val="none"/>
          <w:lang w:val="zh-CN"/>
        </w:rPr>
        <w:t>：55周岁及以下。</w:t>
      </w:r>
      <w:r>
        <w:rPr>
          <w:rFonts w:hint="eastAsia" w:ascii="宋体" w:hAnsi="宋体" w:cs="仿宋_GB2312"/>
          <w:b/>
          <w:bCs/>
          <w:color w:val="auto"/>
          <w:sz w:val="24"/>
          <w:highlight w:val="none"/>
          <w:u w:val="single"/>
          <w:lang w:val="zh-CN"/>
        </w:rPr>
        <w:t>▲</w:t>
      </w:r>
      <w:r>
        <w:rPr>
          <w:rFonts w:hint="eastAsia" w:ascii="宋体" w:hAnsi="宋体" w:cs="仿宋_GB2312"/>
          <w:b/>
          <w:bCs/>
          <w:color w:val="auto"/>
          <w:sz w:val="24"/>
          <w:highlight w:val="none"/>
          <w:u w:val="single"/>
          <w:lang w:val="en-US" w:eastAsia="zh-CN"/>
        </w:rPr>
        <w:t>2名高配人员</w:t>
      </w:r>
      <w:r>
        <w:rPr>
          <w:rFonts w:hint="eastAsia" w:ascii="宋体" w:hAnsi="宋体" w:cs="仿宋_GB2312"/>
          <w:b/>
          <w:bCs/>
          <w:color w:val="auto"/>
          <w:sz w:val="24"/>
          <w:highlight w:val="none"/>
          <w:u w:val="single"/>
        </w:rPr>
        <w:t>均</w:t>
      </w:r>
      <w:r>
        <w:rPr>
          <w:rFonts w:hint="eastAsia" w:ascii="宋体" w:hAnsi="宋体" w:cs="仿宋_GB2312"/>
          <w:b/>
          <w:bCs/>
          <w:color w:val="auto"/>
          <w:sz w:val="24"/>
          <w:highlight w:val="none"/>
          <w:u w:val="single"/>
          <w:lang w:val="en-US" w:eastAsia="zh-CN"/>
        </w:rPr>
        <w:t>须</w:t>
      </w:r>
      <w:r>
        <w:rPr>
          <w:rFonts w:hint="eastAsia" w:ascii="宋体" w:hAnsi="宋体" w:cs="仿宋_GB2312"/>
          <w:b/>
          <w:bCs/>
          <w:color w:val="auto"/>
          <w:sz w:val="24"/>
          <w:highlight w:val="none"/>
          <w:u w:val="single"/>
          <w:lang w:val="zh-CN"/>
        </w:rPr>
        <w:t>持有特种作业操作（</w:t>
      </w:r>
      <w:r>
        <w:rPr>
          <w:rFonts w:hint="eastAsia" w:ascii="宋体" w:hAnsi="宋体" w:cs="仿宋_GB2312"/>
          <w:b/>
          <w:bCs/>
          <w:color w:val="auto"/>
          <w:sz w:val="24"/>
          <w:highlight w:val="none"/>
          <w:u w:val="single"/>
        </w:rPr>
        <w:t>高</w:t>
      </w:r>
      <w:r>
        <w:rPr>
          <w:rFonts w:hint="eastAsia" w:ascii="宋体" w:hAnsi="宋体" w:cs="仿宋_GB2312"/>
          <w:b/>
          <w:bCs/>
          <w:color w:val="auto"/>
          <w:sz w:val="24"/>
          <w:highlight w:val="none"/>
          <w:u w:val="single"/>
          <w:lang w:val="zh-CN"/>
        </w:rPr>
        <w:t>压电工作业）</w:t>
      </w:r>
      <w:r>
        <w:rPr>
          <w:rFonts w:hint="eastAsia" w:ascii="宋体" w:hAnsi="宋体" w:cs="仿宋_GB2312"/>
          <w:b/>
          <w:bCs/>
          <w:color w:val="auto"/>
          <w:sz w:val="24"/>
          <w:highlight w:val="none"/>
          <w:u w:val="single"/>
          <w:lang w:val="zh-CN" w:eastAsia="zh-Hans"/>
        </w:rPr>
        <w:t>证</w:t>
      </w:r>
      <w:r>
        <w:rPr>
          <w:rFonts w:hint="eastAsia" w:ascii="宋体" w:hAnsi="宋体" w:cs="仿宋_GB2312"/>
          <w:b/>
          <w:bCs/>
          <w:color w:val="auto"/>
          <w:sz w:val="24"/>
          <w:highlight w:val="none"/>
          <w:u w:val="single"/>
        </w:rPr>
        <w:t>或</w:t>
      </w:r>
      <w:r>
        <w:rPr>
          <w:rFonts w:hint="eastAsia" w:ascii="宋体" w:hAnsi="宋体" w:cs="仿宋_GB2312"/>
          <w:b/>
          <w:bCs/>
          <w:color w:val="auto"/>
          <w:sz w:val="24"/>
          <w:highlight w:val="none"/>
          <w:u w:val="single"/>
          <w:lang w:val="zh-CN" w:eastAsia="zh-Hans"/>
        </w:rPr>
        <w:t>特种作业操作（</w:t>
      </w:r>
      <w:r>
        <w:rPr>
          <w:rFonts w:hint="eastAsia" w:ascii="宋体" w:hAnsi="宋体" w:cs="仿宋_GB2312"/>
          <w:b/>
          <w:bCs/>
          <w:color w:val="auto"/>
          <w:sz w:val="24"/>
          <w:highlight w:val="none"/>
          <w:u w:val="single"/>
        </w:rPr>
        <w:t>继电保护</w:t>
      </w:r>
      <w:r>
        <w:rPr>
          <w:rFonts w:hint="eastAsia" w:ascii="宋体" w:hAnsi="宋体" w:cs="仿宋_GB2312"/>
          <w:b/>
          <w:bCs/>
          <w:color w:val="auto"/>
          <w:sz w:val="24"/>
          <w:highlight w:val="none"/>
          <w:u w:val="single"/>
          <w:lang w:val="zh-CN"/>
        </w:rPr>
        <w:t>作业</w:t>
      </w:r>
      <w:r>
        <w:rPr>
          <w:rFonts w:hint="eastAsia" w:ascii="宋体" w:hAnsi="宋体" w:cs="仿宋_GB2312"/>
          <w:b/>
          <w:bCs/>
          <w:color w:val="auto"/>
          <w:sz w:val="24"/>
          <w:highlight w:val="none"/>
          <w:u w:val="single"/>
          <w:lang w:val="zh-CN" w:eastAsia="zh-Hans"/>
        </w:rPr>
        <w:t>）证上岗</w:t>
      </w:r>
      <w:r>
        <w:rPr>
          <w:rFonts w:hint="eastAsia" w:ascii="宋体" w:hAnsi="宋体" w:cs="仿宋_GB2312"/>
          <w:b/>
          <w:bCs/>
          <w:color w:val="auto"/>
          <w:sz w:val="24"/>
          <w:highlight w:val="none"/>
          <w:u w:val="single"/>
          <w:lang w:val="zh-CN"/>
        </w:rPr>
        <w:t>,</w:t>
      </w:r>
      <w:r>
        <w:rPr>
          <w:rFonts w:hint="eastAsia" w:ascii="宋体" w:hAnsi="宋体" w:cs="仿宋_GB2312"/>
          <w:b/>
          <w:bCs/>
          <w:color w:val="auto"/>
          <w:sz w:val="24"/>
          <w:highlight w:val="none"/>
          <w:u w:val="single"/>
        </w:rPr>
        <w:t>在投标文件内</w:t>
      </w:r>
      <w:r>
        <w:rPr>
          <w:rFonts w:hint="eastAsia" w:ascii="宋体" w:hAnsi="宋体" w:cs="仿宋_GB2312"/>
          <w:b/>
          <w:bCs/>
          <w:color w:val="auto"/>
          <w:sz w:val="24"/>
          <w:highlight w:val="none"/>
          <w:u w:val="single"/>
          <w:lang w:val="zh-CN"/>
        </w:rPr>
        <w:t>提供相关证书复印件。</w:t>
      </w:r>
    </w:p>
    <w:p w14:paraId="6FF0699B">
      <w:pPr>
        <w:spacing w:line="360" w:lineRule="auto"/>
        <w:ind w:firstLine="480" w:firstLineChars="200"/>
        <w:rPr>
          <w:rFonts w:ascii="宋体" w:hAnsi="宋体" w:cs="仿宋_GB2312"/>
          <w:color w:val="auto"/>
          <w:sz w:val="24"/>
          <w:highlight w:val="none"/>
          <w:lang w:val="zh-CN"/>
        </w:rPr>
      </w:pPr>
      <w:r>
        <w:rPr>
          <w:rFonts w:hint="eastAsia" w:ascii="宋体" w:hAnsi="宋体" w:cs="仿宋_GB2312"/>
          <w:color w:val="auto"/>
          <w:sz w:val="24"/>
          <w:highlight w:val="none"/>
          <w:lang w:val="zh-CN"/>
        </w:rPr>
        <w:t>（</w:t>
      </w:r>
      <w:r>
        <w:rPr>
          <w:rFonts w:hint="eastAsia" w:ascii="宋体" w:hAnsi="宋体" w:cs="仿宋_GB2312"/>
          <w:color w:val="auto"/>
          <w:sz w:val="24"/>
          <w:highlight w:val="none"/>
        </w:rPr>
        <w:t>5</w:t>
      </w:r>
      <w:r>
        <w:rPr>
          <w:rFonts w:hint="eastAsia" w:ascii="宋体" w:hAnsi="宋体" w:cs="仿宋_GB2312"/>
          <w:color w:val="auto"/>
          <w:sz w:val="24"/>
          <w:highlight w:val="none"/>
          <w:lang w:val="zh-CN"/>
        </w:rPr>
        <w:t>）保安人员（</w:t>
      </w:r>
      <w:r>
        <w:rPr>
          <w:rFonts w:hint="eastAsia" w:ascii="宋体" w:hAnsi="宋体" w:cs="仿宋_GB2312"/>
          <w:color w:val="auto"/>
          <w:sz w:val="24"/>
          <w:highlight w:val="none"/>
          <w:lang w:val="en-US" w:eastAsia="zh-CN"/>
        </w:rPr>
        <w:t>8人，其中1人为保安主管</w:t>
      </w:r>
      <w:r>
        <w:rPr>
          <w:rFonts w:hint="eastAsia" w:ascii="宋体" w:hAnsi="宋体" w:cs="仿宋_GB2312"/>
          <w:color w:val="auto"/>
          <w:sz w:val="24"/>
          <w:highlight w:val="none"/>
          <w:lang w:val="zh-CN"/>
        </w:rPr>
        <w:t>）：</w:t>
      </w:r>
    </w:p>
    <w:p w14:paraId="251BDB59">
      <w:pPr>
        <w:pStyle w:val="131"/>
        <w:ind w:firstLine="480"/>
        <w:rPr>
          <w:rFonts w:hint="eastAsia" w:ascii="宋体" w:hAnsi="宋体" w:eastAsia="宋体" w:cs="宋体"/>
          <w:color w:val="auto"/>
          <w:szCs w:val="24"/>
          <w:highlight w:val="none"/>
        </w:rPr>
      </w:pPr>
      <w:r>
        <w:rPr>
          <w:rFonts w:hint="eastAsia" w:ascii="宋体" w:hAnsi="宋体" w:cs="仿宋_GB2312"/>
          <w:color w:val="auto"/>
          <w:sz w:val="24"/>
          <w:highlight w:val="none"/>
          <w:lang w:val="zh-CN"/>
        </w:rPr>
        <w:t>保安主管要求：</w:t>
      </w:r>
      <w:r>
        <w:rPr>
          <w:rFonts w:hint="eastAsia" w:ascii="宋体" w:hAnsi="宋体" w:eastAsia="宋体" w:cs="宋体"/>
          <w:color w:val="auto"/>
          <w:szCs w:val="24"/>
          <w:highlight w:val="none"/>
        </w:rPr>
        <w:t>年龄45周岁</w:t>
      </w:r>
      <w:r>
        <w:rPr>
          <w:rFonts w:hint="eastAsia" w:ascii="宋体" w:hAnsi="宋体" w:eastAsia="宋体" w:cs="宋体"/>
          <w:color w:val="auto"/>
          <w:szCs w:val="24"/>
          <w:highlight w:val="none"/>
          <w:lang w:eastAsia="zh-CN"/>
        </w:rPr>
        <w:t>及</w:t>
      </w:r>
      <w:r>
        <w:rPr>
          <w:rFonts w:hint="eastAsia" w:ascii="宋体" w:hAnsi="宋体" w:eastAsia="宋体" w:cs="宋体"/>
          <w:color w:val="auto"/>
          <w:szCs w:val="24"/>
          <w:highlight w:val="none"/>
        </w:rPr>
        <w:t>以下，大专及以上学历；具有</w:t>
      </w:r>
      <w:r>
        <w:rPr>
          <w:rFonts w:hint="eastAsia" w:ascii="宋体" w:hAnsi="宋体" w:eastAsia="宋体" w:cs="宋体"/>
          <w:color w:val="auto"/>
          <w:szCs w:val="24"/>
          <w:highlight w:val="none"/>
          <w:lang w:eastAsia="zh-CN"/>
        </w:rPr>
        <w:t>公安部门颁发的</w:t>
      </w:r>
      <w:r>
        <w:rPr>
          <w:rFonts w:hint="eastAsia" w:ascii="宋体" w:hAnsi="宋体" w:eastAsia="宋体" w:cs="宋体"/>
          <w:color w:val="auto"/>
          <w:szCs w:val="24"/>
          <w:highlight w:val="none"/>
        </w:rPr>
        <w:t>保安员证；退伍军人优先考虑；担任项目保安主管2年</w:t>
      </w:r>
      <w:r>
        <w:rPr>
          <w:rFonts w:hint="eastAsia" w:ascii="宋体" w:hAnsi="宋体" w:eastAsia="宋体" w:cs="宋体"/>
          <w:color w:val="auto"/>
          <w:szCs w:val="24"/>
          <w:highlight w:val="none"/>
          <w:lang w:val="en-US" w:eastAsia="zh-CN"/>
        </w:rPr>
        <w:t>及</w:t>
      </w:r>
      <w:r>
        <w:rPr>
          <w:rFonts w:hint="eastAsia" w:ascii="宋体" w:hAnsi="宋体" w:eastAsia="宋体" w:cs="宋体"/>
          <w:color w:val="auto"/>
          <w:szCs w:val="24"/>
          <w:highlight w:val="none"/>
        </w:rPr>
        <w:t>以上工作经历，并取得业主单位满意的用户评定。熟悉安保工作流程，具有对安保队员训练、考核的工作能力；思路清晰，具备良好的沟通协调能力；熟练使用电脑和办公软件。</w:t>
      </w:r>
    </w:p>
    <w:p w14:paraId="28B84B48">
      <w:pPr>
        <w:spacing w:line="360" w:lineRule="auto"/>
        <w:ind w:firstLine="482" w:firstLineChars="200"/>
        <w:rPr>
          <w:rFonts w:ascii="宋体" w:hAnsi="宋体" w:cs="仿宋_GB2312"/>
          <w:b/>
          <w:bCs/>
          <w:color w:val="auto"/>
          <w:sz w:val="24"/>
          <w:highlight w:val="none"/>
          <w:u w:val="single"/>
          <w:lang w:val="zh-CN"/>
        </w:rPr>
      </w:pPr>
      <w:r>
        <w:rPr>
          <w:rFonts w:hint="eastAsia" w:ascii="宋体" w:hAnsi="宋体" w:cs="仿宋_GB2312"/>
          <w:b/>
          <w:bCs/>
          <w:color w:val="auto"/>
          <w:sz w:val="24"/>
          <w:highlight w:val="none"/>
          <w:u w:val="single"/>
          <w:lang w:val="zh-CN"/>
        </w:rPr>
        <w:t>▲所有保安员</w:t>
      </w:r>
      <w:r>
        <w:rPr>
          <w:rFonts w:hint="eastAsia" w:ascii="宋体" w:hAnsi="宋体" w:cs="仿宋_GB2312"/>
          <w:b/>
          <w:bCs/>
          <w:color w:val="auto"/>
          <w:sz w:val="24"/>
          <w:highlight w:val="none"/>
          <w:u w:val="single"/>
        </w:rPr>
        <w:t>均需</w:t>
      </w:r>
      <w:r>
        <w:rPr>
          <w:rFonts w:hint="eastAsia" w:ascii="宋体" w:hAnsi="宋体" w:cs="仿宋_GB2312"/>
          <w:b/>
          <w:bCs/>
          <w:color w:val="auto"/>
          <w:sz w:val="24"/>
          <w:highlight w:val="none"/>
          <w:u w:val="single"/>
          <w:lang w:val="zh-CN"/>
        </w:rPr>
        <w:t>经培训取得</w:t>
      </w:r>
      <w:r>
        <w:rPr>
          <w:rFonts w:hint="eastAsia" w:ascii="宋体" w:hAnsi="宋体" w:cs="仿宋_GB2312"/>
          <w:b/>
          <w:bCs/>
          <w:color w:val="auto"/>
          <w:sz w:val="24"/>
          <w:highlight w:val="none"/>
          <w:u w:val="single"/>
        </w:rPr>
        <w:t>公安部门颁发的保安</w:t>
      </w:r>
      <w:r>
        <w:rPr>
          <w:rFonts w:hint="eastAsia" w:ascii="宋体" w:hAnsi="宋体" w:cs="仿宋_GB2312"/>
          <w:b/>
          <w:bCs/>
          <w:color w:val="auto"/>
          <w:sz w:val="24"/>
          <w:highlight w:val="none"/>
          <w:u w:val="single"/>
          <w:lang w:val="zh-CN"/>
        </w:rPr>
        <w:t>员证</w:t>
      </w:r>
      <w:r>
        <w:rPr>
          <w:rFonts w:hint="eastAsia" w:ascii="宋体" w:hAnsi="宋体" w:cs="仿宋_GB2312"/>
          <w:b/>
          <w:bCs/>
          <w:color w:val="auto"/>
          <w:sz w:val="24"/>
          <w:highlight w:val="none"/>
          <w:u w:val="single"/>
          <w:lang w:val="zh-CN" w:bidi="ar"/>
        </w:rPr>
        <w:t>，</w:t>
      </w:r>
      <w:r>
        <w:rPr>
          <w:rFonts w:hint="eastAsia" w:ascii="宋体" w:hAnsi="宋体" w:cs="仿宋_GB2312"/>
          <w:b/>
          <w:bCs/>
          <w:color w:val="auto"/>
          <w:sz w:val="24"/>
          <w:highlight w:val="none"/>
          <w:u w:val="single"/>
          <w:lang w:bidi="ar"/>
        </w:rPr>
        <w:t>在投标文件内</w:t>
      </w:r>
      <w:r>
        <w:rPr>
          <w:rFonts w:hint="eastAsia" w:ascii="宋体" w:hAnsi="宋体" w:cs="仿宋_GB2312"/>
          <w:b/>
          <w:bCs/>
          <w:color w:val="auto"/>
          <w:sz w:val="24"/>
          <w:highlight w:val="none"/>
          <w:u w:val="single"/>
          <w:lang w:val="zh-CN"/>
        </w:rPr>
        <w:t>提供相关证书复印件或</w:t>
      </w:r>
      <w:r>
        <w:rPr>
          <w:rFonts w:hint="eastAsia" w:ascii="宋体" w:hAnsi="宋体" w:cs="仿宋_GB2312"/>
          <w:b/>
          <w:bCs/>
          <w:color w:val="auto"/>
          <w:sz w:val="24"/>
          <w:highlight w:val="none"/>
          <w:u w:val="single"/>
        </w:rPr>
        <w:t>投标人</w:t>
      </w:r>
      <w:r>
        <w:rPr>
          <w:rFonts w:hint="eastAsia" w:ascii="宋体" w:hAnsi="宋体" w:cs="仿宋_GB2312"/>
          <w:b/>
          <w:bCs/>
          <w:color w:val="auto"/>
          <w:sz w:val="24"/>
          <w:highlight w:val="none"/>
          <w:u w:val="single"/>
          <w:lang w:val="zh-CN"/>
        </w:rPr>
        <w:t>出具的承诺。</w:t>
      </w:r>
    </w:p>
    <w:p w14:paraId="2D56575C">
      <w:pPr>
        <w:spacing w:line="360" w:lineRule="auto"/>
        <w:ind w:firstLine="480" w:firstLineChars="200"/>
        <w:rPr>
          <w:rFonts w:ascii="宋体" w:hAnsi="宋体" w:cs="仿宋_GB2312"/>
          <w:b/>
          <w:bCs/>
          <w:color w:val="auto"/>
          <w:sz w:val="24"/>
          <w:highlight w:val="none"/>
          <w:u w:val="single"/>
          <w:lang w:val="zh-CN"/>
        </w:rPr>
      </w:pPr>
      <w:r>
        <w:rPr>
          <w:rFonts w:hint="eastAsia" w:ascii="宋体" w:hAnsi="宋体" w:cs="仿宋_GB2312"/>
          <w:color w:val="auto"/>
          <w:sz w:val="24"/>
          <w:highlight w:val="none"/>
          <w:lang w:val="zh-CN"/>
        </w:rPr>
        <w:t>（</w:t>
      </w:r>
      <w:r>
        <w:rPr>
          <w:rFonts w:hint="eastAsia" w:ascii="宋体" w:hAnsi="宋体" w:cs="仿宋_GB2312"/>
          <w:color w:val="auto"/>
          <w:sz w:val="24"/>
          <w:highlight w:val="none"/>
          <w:lang w:val="en-US" w:eastAsia="zh-CN"/>
        </w:rPr>
        <w:t>6</w:t>
      </w:r>
      <w:r>
        <w:rPr>
          <w:rFonts w:hint="eastAsia" w:ascii="宋体" w:hAnsi="宋体" w:cs="仿宋_GB2312"/>
          <w:color w:val="auto"/>
          <w:sz w:val="24"/>
          <w:highlight w:val="none"/>
          <w:lang w:val="zh-CN"/>
        </w:rPr>
        <w:t>）消控员（</w:t>
      </w:r>
      <w:r>
        <w:rPr>
          <w:rFonts w:hint="eastAsia" w:ascii="宋体" w:hAnsi="宋体" w:cs="仿宋_GB2312"/>
          <w:color w:val="auto"/>
          <w:sz w:val="24"/>
          <w:highlight w:val="none"/>
          <w:lang w:val="en-US" w:eastAsia="zh-CN"/>
        </w:rPr>
        <w:t>2人</w:t>
      </w:r>
      <w:r>
        <w:rPr>
          <w:rFonts w:hint="eastAsia" w:ascii="宋体" w:hAnsi="宋体" w:cs="仿宋_GB2312"/>
          <w:color w:val="auto"/>
          <w:sz w:val="24"/>
          <w:highlight w:val="none"/>
          <w:lang w:val="zh-CN"/>
        </w:rPr>
        <w:t>）：要求</w:t>
      </w:r>
      <w:r>
        <w:rPr>
          <w:rFonts w:hint="eastAsia" w:ascii="宋体" w:hAnsi="宋体" w:cs="仿宋_GB2312"/>
          <w:color w:val="auto"/>
          <w:sz w:val="24"/>
          <w:highlight w:val="none"/>
        </w:rPr>
        <w:t>45</w:t>
      </w:r>
      <w:r>
        <w:rPr>
          <w:rFonts w:hint="eastAsia" w:ascii="宋体" w:hAnsi="宋体" w:cs="仿宋_GB2312"/>
          <w:color w:val="auto"/>
          <w:sz w:val="24"/>
          <w:highlight w:val="none"/>
          <w:lang w:val="zh-CN"/>
        </w:rPr>
        <w:t>周岁及以下</w:t>
      </w:r>
      <w:r>
        <w:rPr>
          <w:rFonts w:hint="eastAsia" w:ascii="宋体" w:hAnsi="宋体" w:cs="宋体"/>
          <w:color w:val="auto"/>
          <w:sz w:val="24"/>
          <w:highlight w:val="none"/>
        </w:rPr>
        <w:t>；</w:t>
      </w:r>
      <w:r>
        <w:rPr>
          <w:rFonts w:hint="eastAsia" w:ascii="宋体" w:hAnsi="宋体" w:cs="仿宋_GB2312"/>
          <w:b/>
          <w:bCs/>
          <w:color w:val="auto"/>
          <w:sz w:val="24"/>
          <w:highlight w:val="none"/>
          <w:u w:val="single"/>
          <w:lang w:val="zh-CN"/>
        </w:rPr>
        <w:t>▲</w:t>
      </w:r>
      <w:r>
        <w:rPr>
          <w:rFonts w:hint="eastAsia" w:ascii="宋体" w:hAnsi="宋体" w:cs="仿宋_GB2312"/>
          <w:b/>
          <w:bCs/>
          <w:color w:val="auto"/>
          <w:sz w:val="24"/>
          <w:highlight w:val="none"/>
          <w:u w:val="single"/>
          <w:lang w:val="en-US" w:eastAsia="zh-CN"/>
        </w:rPr>
        <w:t>2人均</w:t>
      </w:r>
      <w:r>
        <w:rPr>
          <w:rFonts w:hint="eastAsia" w:ascii="宋体" w:hAnsi="宋体" w:cs="宋体"/>
          <w:b/>
          <w:bCs/>
          <w:color w:val="auto"/>
          <w:sz w:val="24"/>
          <w:highlight w:val="none"/>
          <w:u w:val="single"/>
        </w:rPr>
        <w:t>具有</w:t>
      </w:r>
      <w:r>
        <w:rPr>
          <w:rFonts w:hint="eastAsia" w:cs="仿宋_GB2312" w:asciiTheme="minorEastAsia" w:hAnsiTheme="minorEastAsia" w:eastAsiaTheme="minorEastAsia"/>
          <w:b/>
          <w:bCs/>
          <w:color w:val="auto"/>
          <w:sz w:val="24"/>
          <w:highlight w:val="none"/>
          <w:u w:val="single"/>
        </w:rPr>
        <w:t>应急管理部消防救援局（原公安部消防局）颁发的消防设施操作员证</w:t>
      </w:r>
      <w:r>
        <w:rPr>
          <w:rFonts w:hint="eastAsia" w:ascii="宋体" w:hAnsi="宋体" w:cs="宋体" w:eastAsiaTheme="minorEastAsia"/>
          <w:b/>
          <w:bCs/>
          <w:color w:val="auto"/>
          <w:sz w:val="24"/>
          <w:highlight w:val="none"/>
          <w:u w:val="single"/>
        </w:rPr>
        <w:t>，</w:t>
      </w:r>
      <w:r>
        <w:rPr>
          <w:rFonts w:hint="eastAsia" w:ascii="宋体" w:hAnsi="宋体" w:cs="仿宋_GB2312"/>
          <w:b/>
          <w:bCs/>
          <w:color w:val="auto"/>
          <w:sz w:val="24"/>
          <w:highlight w:val="none"/>
          <w:u w:val="single"/>
          <w:lang w:val="zh-CN" w:bidi="ar"/>
        </w:rPr>
        <w:t>投标时提供证书复印件或承诺。</w:t>
      </w:r>
    </w:p>
    <w:p w14:paraId="39F32790">
      <w:pPr>
        <w:autoSpaceDE w:val="0"/>
        <w:autoSpaceDN w:val="0"/>
        <w:spacing w:line="360" w:lineRule="auto"/>
        <w:ind w:firstLine="480"/>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w:t>
      </w:r>
      <w:r>
        <w:rPr>
          <w:rFonts w:hint="eastAsia" w:ascii="宋体" w:hAnsi="宋体" w:cs="仿宋_GB2312"/>
          <w:color w:val="auto"/>
          <w:sz w:val="24"/>
          <w:highlight w:val="none"/>
          <w:lang w:val="en-US" w:eastAsia="zh-CN"/>
        </w:rPr>
        <w:t>7</w:t>
      </w:r>
      <w:r>
        <w:rPr>
          <w:rFonts w:hint="eastAsia" w:ascii="宋体" w:hAnsi="宋体" w:cs="仿宋_GB2312"/>
          <w:color w:val="auto"/>
          <w:sz w:val="24"/>
          <w:highlight w:val="none"/>
          <w:lang w:val="zh-CN"/>
        </w:rPr>
        <w:t>）保洁人员（</w:t>
      </w:r>
      <w:r>
        <w:rPr>
          <w:rFonts w:hint="eastAsia" w:ascii="宋体" w:hAnsi="宋体" w:cs="仿宋_GB2312"/>
          <w:color w:val="auto"/>
          <w:sz w:val="24"/>
          <w:highlight w:val="none"/>
          <w:lang w:val="en-US" w:eastAsia="zh-CN"/>
        </w:rPr>
        <w:t>6人，其中1人为保洁主管</w:t>
      </w:r>
      <w:r>
        <w:rPr>
          <w:rFonts w:hint="eastAsia" w:ascii="宋体" w:hAnsi="宋体" w:cs="仿宋_GB2312"/>
          <w:color w:val="auto"/>
          <w:sz w:val="24"/>
          <w:highlight w:val="none"/>
          <w:lang w:val="zh-CN"/>
        </w:rPr>
        <w:t>）：</w:t>
      </w:r>
    </w:p>
    <w:p w14:paraId="48F85CB9">
      <w:pPr>
        <w:autoSpaceDE w:val="0"/>
        <w:autoSpaceDN w:val="0"/>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t>保洁主管：年龄45周岁</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以下，大专及以上学历，具有项目保洁主管2年</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以上相关工作经历，并取得业主单位满意的用户评定。熟练使用各类保洁工器具、设备，具备保洁技能培训能力。</w:t>
      </w:r>
    </w:p>
    <w:p w14:paraId="5375A77D">
      <w:pPr>
        <w:autoSpaceDE w:val="0"/>
        <w:autoSpaceDN w:val="0"/>
        <w:spacing w:line="360" w:lineRule="auto"/>
        <w:ind w:firstLine="480" w:firstLineChars="200"/>
        <w:rPr>
          <w:rFonts w:ascii="宋体" w:hAnsi="宋体" w:cs="仿宋_GB2312"/>
          <w:color w:val="auto"/>
          <w:sz w:val="24"/>
          <w:highlight w:val="none"/>
        </w:rPr>
      </w:pPr>
      <w:r>
        <w:rPr>
          <w:rFonts w:hint="eastAsia" w:ascii="宋体" w:hAnsi="宋体" w:eastAsia="宋体" w:cs="宋体"/>
          <w:color w:val="auto"/>
          <w:sz w:val="24"/>
          <w:highlight w:val="none"/>
          <w:lang w:val="zh-CN"/>
        </w:rPr>
        <w:t>②</w:t>
      </w:r>
      <w:r>
        <w:rPr>
          <w:rFonts w:hint="eastAsia" w:ascii="宋体" w:hAnsi="宋体" w:cs="仿宋_GB2312"/>
          <w:color w:val="auto"/>
          <w:sz w:val="24"/>
          <w:highlight w:val="none"/>
          <w:lang w:val="zh-CN"/>
        </w:rPr>
        <w:t>其他保洁人员要求</w:t>
      </w:r>
      <w:r>
        <w:rPr>
          <w:rFonts w:ascii="宋体" w:hAnsi="宋体" w:cs="仿宋_GB2312"/>
          <w:color w:val="auto"/>
          <w:sz w:val="24"/>
          <w:highlight w:val="none"/>
          <w:lang w:val="zh-CN"/>
        </w:rPr>
        <w:t>55</w:t>
      </w:r>
      <w:r>
        <w:rPr>
          <w:rFonts w:hint="eastAsia" w:ascii="宋体" w:hAnsi="宋体" w:cs="仿宋_GB2312"/>
          <w:color w:val="auto"/>
          <w:sz w:val="24"/>
          <w:highlight w:val="none"/>
          <w:lang w:val="zh-CN"/>
        </w:rPr>
        <w:t>周岁及以下，身体健康。</w:t>
      </w:r>
    </w:p>
    <w:p w14:paraId="6F5827F2">
      <w:pPr>
        <w:spacing w:line="360" w:lineRule="auto"/>
        <w:ind w:firstLine="480" w:firstLineChars="200"/>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w:t>
      </w:r>
      <w:r>
        <w:rPr>
          <w:rFonts w:hint="eastAsia" w:ascii="宋体" w:hAnsi="宋体" w:cs="宋体"/>
          <w:color w:val="auto"/>
          <w:kern w:val="0"/>
          <w:sz w:val="24"/>
          <w:highlight w:val="none"/>
          <w:shd w:val="clear" w:color="auto" w:fill="FFFFFF"/>
          <w:lang w:val="en-US" w:eastAsia="zh-CN"/>
        </w:rPr>
        <w:t>8</w:t>
      </w:r>
      <w:r>
        <w:rPr>
          <w:rFonts w:hint="eastAsia" w:ascii="宋体" w:hAnsi="宋体" w:cs="宋体"/>
          <w:color w:val="auto"/>
          <w:kern w:val="0"/>
          <w:sz w:val="24"/>
          <w:highlight w:val="none"/>
          <w:shd w:val="clear" w:color="auto" w:fill="FFFFFF"/>
        </w:rPr>
        <w:t>）所有人员应品行端正，无不良行为记录；应具备充分满足各岗位及其工作量需要的技能与体能；身体健康，无不适合岗位要求的身体缺陷或疾病，投标时提供承诺。</w:t>
      </w:r>
    </w:p>
    <w:p w14:paraId="63FC38C6">
      <w:pPr>
        <w:spacing w:line="360" w:lineRule="auto"/>
        <w:ind w:firstLine="480" w:firstLineChars="200"/>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w:t>
      </w:r>
      <w:r>
        <w:rPr>
          <w:rFonts w:hint="eastAsia" w:ascii="宋体" w:hAnsi="宋体" w:cs="宋体"/>
          <w:color w:val="auto"/>
          <w:kern w:val="0"/>
          <w:sz w:val="24"/>
          <w:highlight w:val="none"/>
          <w:shd w:val="clear" w:color="auto" w:fill="FFFFFF"/>
          <w:lang w:val="en-US" w:eastAsia="zh-CN"/>
        </w:rPr>
        <w:t>9</w:t>
      </w:r>
      <w:r>
        <w:rPr>
          <w:rFonts w:hint="eastAsia" w:ascii="宋体" w:hAnsi="宋体" w:cs="宋体"/>
          <w:color w:val="auto"/>
          <w:kern w:val="0"/>
          <w:sz w:val="24"/>
          <w:highlight w:val="none"/>
          <w:shd w:val="clear" w:color="auto" w:fill="FFFFFF"/>
        </w:rPr>
        <w:t>）应根据不同岗位统一着装。物业工作人员整体形象应得体、大方，不得有奇异夸张的妆容、首饰、发型等出现。</w:t>
      </w:r>
    </w:p>
    <w:p w14:paraId="4ADF01E4">
      <w:pPr>
        <w:spacing w:line="360" w:lineRule="auto"/>
        <w:ind w:firstLine="480" w:firstLineChars="200"/>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w:t>
      </w:r>
      <w:r>
        <w:rPr>
          <w:rFonts w:hint="eastAsia" w:ascii="宋体" w:hAnsi="宋体" w:cs="宋体"/>
          <w:color w:val="auto"/>
          <w:kern w:val="0"/>
          <w:sz w:val="24"/>
          <w:highlight w:val="none"/>
          <w:shd w:val="clear" w:color="auto" w:fill="FFFFFF"/>
          <w:lang w:val="en-US" w:eastAsia="zh-CN"/>
        </w:rPr>
        <w:t>10</w:t>
      </w:r>
      <w:r>
        <w:rPr>
          <w:rFonts w:hint="eastAsia" w:ascii="宋体" w:hAnsi="宋体" w:cs="宋体"/>
          <w:color w:val="auto"/>
          <w:kern w:val="0"/>
          <w:sz w:val="24"/>
          <w:highlight w:val="none"/>
          <w:shd w:val="clear" w:color="auto" w:fill="FFFFFF"/>
        </w:rPr>
        <w:t>）在合同履行期间，中标人所有人员仅与中标人建立劳动合同关系，且所有人员使用须符合《劳动合同法》的有关规定。中标人应按国家和当地政府有关劳动法规、条例，向管理服务人员提供相应工种的劳动工资、加班工资、劳动保护等待遇。为保证服务人员的技能素质、队伍的相对稳定，应保障人员的工资待遇。采购人有权查阅中标人的财务状况及财务报表。在物业服务区域的各项服务，其工作时间必须满足采购人的工作要求，包括星期天及公众假期。如遇特殊情况，如重大活动、防洪值班等，采购人可要求中标人调整工作时间直至全天二十四小时工作。</w:t>
      </w:r>
    </w:p>
    <w:p w14:paraId="30A9BF55">
      <w:pPr>
        <w:spacing w:line="360" w:lineRule="auto"/>
        <w:jc w:val="left"/>
        <w:rPr>
          <w:rStyle w:val="965"/>
          <w:color w:val="auto"/>
          <w:highlight w:val="none"/>
        </w:rPr>
      </w:pPr>
      <w:r>
        <w:rPr>
          <w:rStyle w:val="965"/>
          <w:rFonts w:hint="eastAsia"/>
          <w:color w:val="auto"/>
          <w:highlight w:val="none"/>
        </w:rPr>
        <w:t>五、项目采购服务期限</w:t>
      </w:r>
    </w:p>
    <w:p w14:paraId="424EDF14">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 xml:space="preserve">服务期限：合同签订之日起至2026年6月30日。   </w:t>
      </w:r>
    </w:p>
    <w:p w14:paraId="7D82878B">
      <w:pPr>
        <w:spacing w:line="360" w:lineRule="auto"/>
        <w:jc w:val="left"/>
        <w:rPr>
          <w:rStyle w:val="965"/>
          <w:color w:val="auto"/>
          <w:highlight w:val="none"/>
        </w:rPr>
      </w:pPr>
      <w:r>
        <w:rPr>
          <w:rStyle w:val="965"/>
          <w:rFonts w:hint="eastAsia"/>
          <w:color w:val="auto"/>
          <w:highlight w:val="none"/>
        </w:rPr>
        <w:t>六、付款条件（进度和方式）</w:t>
      </w:r>
    </w:p>
    <w:p w14:paraId="59C9AF89">
      <w:pPr>
        <w:spacing w:line="360" w:lineRule="auto"/>
        <w:ind w:left="210" w:leftChars="1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分期付款，采购人凭中标人开具的正规发票和采购人认可的各项记录复印件，每季度支付一次物业费。预付款比例为合同金额的4</w:t>
      </w:r>
      <w:r>
        <w:rPr>
          <w:rFonts w:ascii="宋体" w:hAnsi="宋体" w:cs="宋体"/>
          <w:color w:val="auto"/>
          <w:kern w:val="0"/>
          <w:sz w:val="24"/>
          <w:highlight w:val="none"/>
        </w:rPr>
        <w:t>0</w:t>
      </w:r>
      <w:r>
        <w:rPr>
          <w:rFonts w:hint="eastAsia" w:ascii="宋体" w:hAnsi="宋体" w:cs="宋体"/>
          <w:color w:val="auto"/>
          <w:kern w:val="0"/>
          <w:sz w:val="24"/>
          <w:highlight w:val="none"/>
        </w:rPr>
        <w:t>％，采购人在合同签订后5个工作日内支付给中标人。中标人进场服务并通过采购人考核后，采购人凭中标人开具的正规发票和采购人认可的各项记录复印件等材料，于2</w:t>
      </w:r>
      <w:r>
        <w:rPr>
          <w:rFonts w:ascii="宋体" w:hAnsi="宋体" w:cs="宋体"/>
          <w:color w:val="auto"/>
          <w:kern w:val="0"/>
          <w:sz w:val="24"/>
          <w:highlight w:val="none"/>
        </w:rPr>
        <w:t>02</w:t>
      </w:r>
      <w:r>
        <w:rPr>
          <w:rFonts w:hint="eastAsia" w:ascii="宋体" w:hAnsi="宋体" w:cs="宋体"/>
          <w:color w:val="auto"/>
          <w:kern w:val="0"/>
          <w:sz w:val="24"/>
          <w:highlight w:val="none"/>
        </w:rPr>
        <w:t>6年7月5日前支付合同总额的60%物业服务费，采用转账支付。</w:t>
      </w:r>
    </w:p>
    <w:tbl>
      <w:tblPr>
        <w:tblStyle w:val="6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90"/>
        <w:gridCol w:w="1697"/>
        <w:gridCol w:w="5698"/>
      </w:tblGrid>
      <w:tr w14:paraId="5E8CACF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0" w:type="dxa"/>
            <w:vAlign w:val="center"/>
          </w:tcPr>
          <w:p w14:paraId="0002E09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697" w:type="dxa"/>
            <w:vAlign w:val="center"/>
          </w:tcPr>
          <w:p w14:paraId="06DFF89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付款比例（%）</w:t>
            </w:r>
          </w:p>
        </w:tc>
        <w:tc>
          <w:tcPr>
            <w:tcW w:w="5698" w:type="dxa"/>
            <w:vAlign w:val="center"/>
          </w:tcPr>
          <w:p w14:paraId="0FB451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付款要求</w:t>
            </w:r>
          </w:p>
        </w:tc>
      </w:tr>
      <w:tr w14:paraId="42CD0F1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0" w:type="dxa"/>
          </w:tcPr>
          <w:p w14:paraId="20D726E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97" w:type="dxa"/>
          </w:tcPr>
          <w:p w14:paraId="34EB8B7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0</w:t>
            </w:r>
          </w:p>
        </w:tc>
        <w:tc>
          <w:tcPr>
            <w:tcW w:w="5698" w:type="dxa"/>
          </w:tcPr>
          <w:p w14:paraId="09AC060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服务质量达到采购单位主管人员认可并确认</w:t>
            </w:r>
          </w:p>
        </w:tc>
      </w:tr>
      <w:tr w14:paraId="5624E69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0" w:type="dxa"/>
          </w:tcPr>
          <w:p w14:paraId="685C23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97" w:type="dxa"/>
          </w:tcPr>
          <w:p w14:paraId="05FE0D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60</w:t>
            </w:r>
          </w:p>
        </w:tc>
        <w:tc>
          <w:tcPr>
            <w:tcW w:w="5698" w:type="dxa"/>
          </w:tcPr>
          <w:p w14:paraId="55E7FBF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服务质量达到采购单位主管人员认可并确认</w:t>
            </w:r>
          </w:p>
        </w:tc>
      </w:tr>
    </w:tbl>
    <w:p w14:paraId="6C38EC57">
      <w:pPr>
        <w:spacing w:line="360" w:lineRule="auto"/>
        <w:jc w:val="left"/>
        <w:rPr>
          <w:rStyle w:val="965"/>
          <w:color w:val="auto"/>
          <w:highlight w:val="none"/>
        </w:rPr>
      </w:pPr>
      <w:r>
        <w:rPr>
          <w:rStyle w:val="965"/>
          <w:rFonts w:hint="eastAsia"/>
          <w:color w:val="auto"/>
          <w:highlight w:val="none"/>
        </w:rPr>
        <w:t>七、售后服务要求</w:t>
      </w:r>
    </w:p>
    <w:p w14:paraId="1A329C5F">
      <w:pPr>
        <w:spacing w:line="360" w:lineRule="auto"/>
        <w:ind w:firstLine="420"/>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无</w:t>
      </w:r>
      <w:r>
        <w:rPr>
          <w:rFonts w:hint="eastAsia" w:ascii="宋体" w:hAnsi="宋体" w:cs="宋体"/>
          <w:color w:val="auto"/>
          <w:sz w:val="24"/>
          <w:highlight w:val="none"/>
          <w:u w:val="single"/>
        </w:rPr>
        <w:t xml:space="preserve">                       </w:t>
      </w:r>
    </w:p>
    <w:p w14:paraId="48202CEA">
      <w:pPr>
        <w:spacing w:line="360" w:lineRule="auto"/>
        <w:jc w:val="left"/>
        <w:rPr>
          <w:rStyle w:val="965"/>
          <w:color w:val="auto"/>
          <w:highlight w:val="none"/>
        </w:rPr>
      </w:pPr>
      <w:r>
        <w:rPr>
          <w:rStyle w:val="965"/>
          <w:rFonts w:hint="eastAsia"/>
          <w:color w:val="auto"/>
          <w:highlight w:val="none"/>
        </w:rPr>
        <w:t>八、其他商务要求（包装和运输、保险等）</w:t>
      </w:r>
    </w:p>
    <w:p w14:paraId="6CF8BD2D">
      <w:pPr>
        <w:spacing w:line="360" w:lineRule="auto"/>
        <w:ind w:firstLine="480" w:firstLineChars="200"/>
        <w:jc w:val="left"/>
        <w:rPr>
          <w:rFonts w:ascii="宋体" w:hAnsi="宋体" w:cs="宋体"/>
          <w:snapToGrid w:val="0"/>
          <w:color w:val="auto"/>
          <w:kern w:val="0"/>
          <w:sz w:val="24"/>
          <w:highlight w:val="none"/>
          <w:shd w:val="clear" w:color="auto" w:fill="FFFFFF"/>
          <w:lang w:val="zh-CN"/>
        </w:rPr>
      </w:pPr>
      <w:r>
        <w:rPr>
          <w:rFonts w:hint="eastAsia" w:ascii="宋体" w:hAnsi="宋体" w:cs="宋体"/>
          <w:snapToGrid w:val="0"/>
          <w:color w:val="auto"/>
          <w:kern w:val="0"/>
          <w:sz w:val="24"/>
          <w:highlight w:val="none"/>
          <w:shd w:val="clear" w:color="auto" w:fill="FFFFFF"/>
          <w:lang w:val="zh-CN"/>
        </w:rPr>
        <w:t>1、保密要求。中标人应加强所属人员保密教育。严禁擅自获取、复制、保存采购人内部纸质文书、电子文档、影音文件等资料；对物业正常服务中可能接触到的上述资料，中标人负有诚信、审慎的保密义务。</w:t>
      </w:r>
    </w:p>
    <w:p w14:paraId="1CAD56D1">
      <w:pPr>
        <w:pStyle w:val="23"/>
        <w:rPr>
          <w:rFonts w:hAnsi="宋体" w:cs="宋体"/>
          <w:color w:val="auto"/>
          <w:szCs w:val="24"/>
          <w:highlight w:val="none"/>
          <w:shd w:val="clear" w:color="auto" w:fill="FFFFFF"/>
        </w:rPr>
      </w:pPr>
      <w:r>
        <w:rPr>
          <w:rFonts w:hint="eastAsia" w:hAnsi="宋体" w:cs="宋体"/>
          <w:color w:val="auto"/>
          <w:szCs w:val="24"/>
          <w:highlight w:val="none"/>
          <w:shd w:val="clear" w:color="auto" w:fill="FFFFFF"/>
        </w:rPr>
        <w:t xml:space="preserve">    安全生产。中标人因提供物业服务而必需的汽油、农药、化肥等易燃易爆、危化物品，应在进入采购人场所前书面报经采购人管理部门批准。上述物品应严格控制存量，并存放在采购人指定场所，并尽到妥善保管的义务。其它非必需的易燃易爆、危化物品，禁止进入大楼。中标人应加强对所属人员的管理和教育，自觉遵守采购人关于用电、消防安全的相关规定，对采购人管理部门指出的安全隐患积极、有效进行整改。</w:t>
      </w:r>
    </w:p>
    <w:p w14:paraId="32C69E87">
      <w:pPr>
        <w:pStyle w:val="23"/>
        <w:rPr>
          <w:rFonts w:hAnsi="宋体" w:cs="宋体"/>
          <w:color w:val="auto"/>
          <w:szCs w:val="24"/>
          <w:highlight w:val="none"/>
          <w:shd w:val="clear" w:color="auto" w:fill="FFFFFF"/>
        </w:rPr>
      </w:pPr>
      <w:r>
        <w:rPr>
          <w:rFonts w:hint="eastAsia" w:hAnsi="宋体" w:cs="宋体"/>
          <w:color w:val="auto"/>
          <w:szCs w:val="24"/>
          <w:highlight w:val="none"/>
          <w:shd w:val="clear" w:color="auto" w:fill="FFFFFF"/>
        </w:rPr>
        <w:t xml:space="preserve">    2.中标人人员发生任何人身损害事件、工伤赔偿、与第三方发生刑事案件或与中标人发生劳动争议均由中标人自行全权负责，相关费用中标人自行承担，以保证采购人在中标人人员或第三方索赔时不受任何责任的约束。</w:t>
      </w:r>
    </w:p>
    <w:p w14:paraId="53771B85">
      <w:pPr>
        <w:pStyle w:val="23"/>
        <w:rPr>
          <w:rFonts w:hAnsi="宋体" w:cs="宋体"/>
          <w:color w:val="auto"/>
          <w:szCs w:val="24"/>
          <w:highlight w:val="none"/>
          <w:shd w:val="clear" w:color="auto" w:fill="FFFFFF"/>
        </w:rPr>
      </w:pPr>
      <w:r>
        <w:rPr>
          <w:rFonts w:hint="eastAsia" w:hAnsi="宋体" w:cs="宋体"/>
          <w:color w:val="auto"/>
          <w:szCs w:val="24"/>
          <w:highlight w:val="none"/>
          <w:shd w:val="clear" w:color="auto" w:fill="FFFFFF"/>
        </w:rPr>
        <w:t xml:space="preserve">    3.中标人应作出廉政承诺，自觉、主动配合采购人做好廉政工作。中标人不得有宴请采购人工作人员及向采购人工作人员赠送礼金、礼品、礼卡等其它类似行为，一经发现即终止合同。中标人人员也不得在正常支付的物业服务费用之外，以任何形式向采购人相关人员索取财物。</w:t>
      </w:r>
    </w:p>
    <w:p w14:paraId="69468523">
      <w:pPr>
        <w:pStyle w:val="23"/>
        <w:rPr>
          <w:rFonts w:hAnsi="宋体" w:cs="宋体"/>
          <w:color w:val="auto"/>
          <w:szCs w:val="24"/>
          <w:highlight w:val="none"/>
          <w:shd w:val="clear" w:color="auto" w:fill="FFFFFF"/>
        </w:rPr>
      </w:pPr>
      <w:r>
        <w:rPr>
          <w:rFonts w:hint="eastAsia" w:hAnsi="宋体" w:cs="宋体"/>
          <w:color w:val="auto"/>
          <w:szCs w:val="24"/>
          <w:highlight w:val="none"/>
          <w:shd w:val="clear" w:color="auto" w:fill="FFFFFF"/>
        </w:rPr>
        <w:t xml:space="preserve">    4.除经采购人批准外，中标人不得擅自安排物业人员在采购人大楼内住宿；经批准住宿的物业人员，不得擅自留宿无关人员。中标人及其所属人员不得在物业服务区域从事非法活动，也不得从事有损采购人利益的活动，同时不允许在物业服务区域从事对采购人正常秩序存在滋扰性的行为。</w:t>
      </w:r>
    </w:p>
    <w:p w14:paraId="720DA2FA">
      <w:pPr>
        <w:pStyle w:val="23"/>
        <w:rPr>
          <w:rFonts w:hAnsi="宋体" w:cs="宋体"/>
          <w:color w:val="auto"/>
          <w:szCs w:val="24"/>
          <w:highlight w:val="none"/>
          <w:shd w:val="clear" w:color="auto" w:fill="FFFFFF"/>
        </w:rPr>
      </w:pPr>
      <w:r>
        <w:rPr>
          <w:rFonts w:hint="eastAsia" w:hAnsi="宋体" w:cs="宋体"/>
          <w:color w:val="auto"/>
          <w:szCs w:val="24"/>
          <w:highlight w:val="none"/>
          <w:shd w:val="clear" w:color="auto" w:fill="FFFFFF"/>
        </w:rPr>
        <w:t xml:space="preserve">    5.除经采购人批准的维护、修缮等活动，中标人不得擅自改变物业服务区域原有的设施和装潢，不得改变原有一切电力、网络等设施设备的状态。</w:t>
      </w:r>
    </w:p>
    <w:p w14:paraId="2612D722">
      <w:pPr>
        <w:pStyle w:val="23"/>
        <w:rPr>
          <w:rFonts w:hAnsi="宋体" w:cs="宋体"/>
          <w:color w:val="auto"/>
          <w:szCs w:val="24"/>
          <w:highlight w:val="none"/>
          <w:shd w:val="clear" w:color="auto" w:fill="FFFFFF"/>
        </w:rPr>
      </w:pPr>
      <w:r>
        <w:rPr>
          <w:rFonts w:hint="eastAsia" w:hAnsi="宋体" w:cs="宋体"/>
          <w:color w:val="auto"/>
          <w:szCs w:val="24"/>
          <w:highlight w:val="none"/>
          <w:shd w:val="clear" w:color="auto" w:fill="FFFFFF"/>
        </w:rPr>
        <w:t xml:space="preserve">   6.中标人必须每月制定工作计划，并在每月末向我方提供工作完成情况的过程记录（通过电子稿和纸质稿结合的方式，内容要求如每日各项服务完成情况及工作量、专项服务完成前后图片对比等），作为月度综合满意度测评、季度考核及物业费支付的重要依据。</w:t>
      </w:r>
    </w:p>
    <w:p w14:paraId="0469F97F">
      <w:pPr>
        <w:pStyle w:val="23"/>
        <w:rPr>
          <w:rFonts w:hAnsi="宋体" w:cs="宋体"/>
          <w:color w:val="auto"/>
          <w:szCs w:val="24"/>
          <w:highlight w:val="none"/>
          <w:shd w:val="clear" w:color="auto" w:fill="FFFFFF"/>
        </w:rPr>
      </w:pPr>
      <w:r>
        <w:rPr>
          <w:rFonts w:hint="eastAsia" w:hAnsi="宋体" w:cs="宋体"/>
          <w:color w:val="auto"/>
          <w:szCs w:val="24"/>
          <w:highlight w:val="none"/>
          <w:shd w:val="clear" w:color="auto" w:fill="FFFFFF"/>
        </w:rPr>
        <w:t xml:space="preserve">    7.若服务期内遇上级政策调整使得服务需求变更，需要在双方合同约定的人员配置基础上增减人员或调整岗位人员配比的，采购人将与中标人协商，双方另行签订补充协议。</w:t>
      </w:r>
      <w:r>
        <w:rPr>
          <w:rFonts w:hint="eastAsia" w:hAnsi="宋体" w:cs="宋体"/>
          <w:color w:val="auto"/>
          <w:szCs w:val="24"/>
          <w:highlight w:val="none"/>
          <w:shd w:val="clear" w:color="auto" w:fill="FFFFFF"/>
          <w:lang w:val="en-US"/>
        </w:rPr>
        <w:t>协商中涉及人员用工的，以附件中的单项报价为依据。</w:t>
      </w:r>
    </w:p>
    <w:p w14:paraId="025D7274">
      <w:pPr>
        <w:snapToGrid w:val="0"/>
        <w:spacing w:after="120" w:afterLines="50" w:line="360" w:lineRule="auto"/>
        <w:ind w:left="2" w:leftChars="1" w:firstLine="480" w:firstLineChars="200"/>
        <w:rPr>
          <w:rFonts w:ascii="宋体" w:hAnsi="宋体" w:cs="宋体"/>
          <w:color w:val="auto"/>
          <w:sz w:val="24"/>
          <w:highlight w:val="none"/>
        </w:rPr>
      </w:pPr>
      <w:r>
        <w:rPr>
          <w:rFonts w:hint="eastAsia" w:ascii="宋体" w:hAnsi="宋体" w:cs="宋体"/>
          <w:color w:val="auto"/>
          <w:sz w:val="24"/>
          <w:highlight w:val="none"/>
        </w:rPr>
        <w:t>8、合同期</w:t>
      </w:r>
      <w:r>
        <w:rPr>
          <w:rFonts w:hint="eastAsia" w:ascii="宋体" w:hAnsi="宋体" w:cs="宋体"/>
          <w:color w:val="auto"/>
          <w:sz w:val="24"/>
          <w:highlight w:val="none"/>
          <w:lang w:eastAsia="zh-CN"/>
        </w:rPr>
        <w:t>：</w:t>
      </w:r>
      <w:r>
        <w:rPr>
          <w:rFonts w:hint="eastAsia" w:ascii="宋体" w:hAnsi="宋体" w:cs="宋体"/>
          <w:color w:val="auto"/>
          <w:sz w:val="24"/>
          <w:highlight w:val="none"/>
        </w:rPr>
        <w:t>合同签订之日起至2026年6月30日</w:t>
      </w:r>
      <w:r>
        <w:rPr>
          <w:rFonts w:hint="eastAsia" w:ascii="宋体" w:hAnsi="宋体" w:cs="宋体"/>
          <w:color w:val="auto"/>
          <w:sz w:val="24"/>
          <w:highlight w:val="none"/>
        </w:rPr>
        <w:t>。</w:t>
      </w:r>
    </w:p>
    <w:p w14:paraId="606B7422">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考核时间及评定方法：</w:t>
      </w:r>
    </w:p>
    <w:p w14:paraId="2A0357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本考核采用百分制，每年考核一次，并按以下原则评定考核等级：</w:t>
      </w:r>
    </w:p>
    <w:p w14:paraId="777C02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（1）考核分高于90分(含)视为优秀。</w:t>
      </w:r>
    </w:p>
    <w:p w14:paraId="2DAEA6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（2）考核分高于80分(含)但低于90分(不含)视为良好。</w:t>
      </w:r>
    </w:p>
    <w:p w14:paraId="5B621D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（3）考核分高于70分(含)但低于80分(不含)视为合格。</w:t>
      </w:r>
    </w:p>
    <w:p w14:paraId="6C971AA3">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（4）考核分低于70分(不含)视为不合格。</w:t>
      </w:r>
    </w:p>
    <w:p w14:paraId="7020532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考核分类及标准</w:t>
      </w:r>
    </w:p>
    <w:p w14:paraId="5492AE5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（1）设施设备维护考核细则</w:t>
      </w:r>
    </w:p>
    <w:p w14:paraId="03CD37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（1）工程人员必须具有相应的上岗证，上岗时统一着装并佩戴标志，仪容仪表规范整齐。</w:t>
      </w:r>
    </w:p>
    <w:p w14:paraId="463645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（2）房屋地面、墙、台面、吊顶、门窗、楼梯、通风道、卫生洁具、大厅玻璃顶、外墙幕墙等完好，无霉变破损。</w:t>
      </w:r>
    </w:p>
    <w:p w14:paraId="6384A8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（3）至少每2小时巡视一次高配房设备运行情况，如实记录设备运行参数。定期对各类机房设备设施进行检查、维护、清洁，并做好记录。</w:t>
      </w:r>
    </w:p>
    <w:p w14:paraId="28DCF2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（4）确保各类照明灯具、应急照明系统、供用电设备设施（包括配电箱、桥架、井道、开关、插座等）运行正常。</w:t>
      </w:r>
    </w:p>
    <w:p w14:paraId="7A3E26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（5）每日检查污水泵、排水泵、生活水泵、阀门、管道、仪表等，确保给排水系统正常运行，无“跑”、“冒”、“滴”、“漏”现象。</w:t>
      </w:r>
    </w:p>
    <w:p w14:paraId="43B243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（6）定期对水泵、管道进行养护，每年至少两次对水箱进行全面清洗，并提供水质检测报告。</w:t>
      </w:r>
    </w:p>
    <w:p w14:paraId="0BEEE74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7）确保大楼（区）零星维修的及时性，一般修理在两小时内处理完毕，小修在半个工作日内处理完毕，其他大修项目自受理之日起3个工作日内处理完毕，确保零星维修合格率达到100%。工程维修人员必须持有效期内相应证件上岗。</w:t>
      </w:r>
    </w:p>
    <w:p w14:paraId="451653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（8）做好节能管理工作，严格控制空调的开启、关闭，冬季空调设置温度不得高于20摄氏度，夏季空调设置温度不得低于26摄氏度。夜间减少公共区域照明灯开启个数，杜绝白昼灯、长明灯。</w:t>
      </w:r>
    </w:p>
    <w:p w14:paraId="53B420E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保洁服务考核标准</w:t>
      </w:r>
    </w:p>
    <w:p w14:paraId="661AF9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（1）上岗时佩戴统一标志，穿戴统一制服，仪容仪表规范整齐。文明工作，训练有素，言语规范，认真负责。</w:t>
      </w:r>
    </w:p>
    <w:p w14:paraId="7C95A9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（2）室内公共区域的地面、墙面、楼梯、扶手、大厅、玻璃、门及门窗框、天花板、栏杆、走廊等整洁干净，无垃圾、无积灰、无污渍、无手印。</w:t>
      </w:r>
    </w:p>
    <w:p w14:paraId="3979D7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（3）室内卫生间、茶水间清洁，无垃圾、无污渍、无积水、无异味、无堆积杂物，洁具、台面、镜面光洁无水迹，电器设施外观清洁，物品摆放有序。室内卫生间符合“美丽厕所”标准。</w:t>
      </w:r>
    </w:p>
    <w:p w14:paraId="0D57F1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（4）室外广场、道路、停车场（库）、屋面、“门前三包”等公共区域的地面干净，无杂物、无积水、无淤泥、无污垢。</w:t>
      </w:r>
    </w:p>
    <w:p w14:paraId="733539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（5）外墙应保持清洁，无明显污迹。</w:t>
      </w:r>
    </w:p>
    <w:p w14:paraId="042510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（6）定期对喷泉、景观、照明灯设施设备进行清洁，确保表面干净无污渍。</w:t>
      </w:r>
    </w:p>
    <w:p w14:paraId="027BD4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（7）垃圾、废弃物按分类要求及时收集、日产日清，化粪池及时清掏，垃圾箱（房）外侧表面清洁、内侧无残留物、无异味。</w:t>
      </w:r>
    </w:p>
    <w:p w14:paraId="33C9B0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（8）垃圾应按照可回收物、有害垃圾、易腐垃圾和其他垃圾进行分类，对应垃圾桶颜色分别为蓝色、红色、绿色和灰色。</w:t>
      </w:r>
    </w:p>
    <w:p w14:paraId="574018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建立“四害”消杀工作管理制度，根据实际情况定期开展消杀工作，有效控制鼠、蟑、蝇、蚊等害虫孳生，定期对各类病虫害进行预防控制，适时投放消杀药物和设施；“除四害”实施单位须具有杭州市鼠害与卫生虫害防制协会颁发的《杭州市病媒生物消杀专业机构资质证书》，提供的服务不得低于杭州市爱卫会“除四害”相关规定及验收标准，并视特殊情况增加次数，无明显蚊蝇滋生地、鼠迹。</w:t>
      </w:r>
    </w:p>
    <w:p w14:paraId="2A8DA25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保安服务考核标准</w:t>
      </w:r>
    </w:p>
    <w:p w14:paraId="0F53DB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（1）中标人派驻安保人员负责安全保卫工作，并指派1名具有安保工作经验、具备组织协调能力的为保安队长，负责日常安保事务管理工作。</w:t>
      </w:r>
    </w:p>
    <w:p w14:paraId="6FDEC1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做好大院安全保卫工作，24小时值勤，对外来人员实行身份识别查验和严格安检，并引导外来人员到相关场所，禁止无关人员进入办公场所，及时处置扰乱正常工作秩序事件；引导外来车辆有序停放，确保安全。</w:t>
      </w:r>
    </w:p>
    <w:p w14:paraId="630519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（3）门岗做到24小时在岗，及时发现、处置大门及周边发生的突发事件并及时报告；巡逻保安不间断的进行巡逻，随时处置突发事件。</w:t>
      </w:r>
    </w:p>
    <w:p w14:paraId="568A9A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做好防火、防盗等事故的安全防范工作，消控室实行24小时值班，实时监控火警报警系统、可视监控系统的运行情况，发现险情和可疑情况及时上报；管理监控设备的正常运行和简单故障的排除、维护等，确保安全。</w:t>
      </w:r>
    </w:p>
    <w:p w14:paraId="2D392B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（5）做到着装统一、严守岗位、文明礼貌，实行站岗迎送。</w:t>
      </w:r>
    </w:p>
    <w:p w14:paraId="1FD072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（6）加强安保人员的培训，提供专业化的技能培训，提高安防水平。</w:t>
      </w:r>
    </w:p>
    <w:p w14:paraId="072536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（7）建立报告制度，并做好各类值班、巡查、消防台帐记录。</w:t>
      </w:r>
    </w:p>
    <w:p w14:paraId="72E8B2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（8）建立并严格执行安保人员奖惩制度，做好其他安全保卫工作。</w:t>
      </w:r>
    </w:p>
    <w:p w14:paraId="28D16F2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其他服务考核标准</w:t>
      </w:r>
    </w:p>
    <w:p w14:paraId="6B7110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（1）收发服务。认真做好报刊和信件的收发，保证重要信函即到即送；休息日和节假日保持正常收发；全程做好收发台账登记。</w:t>
      </w:r>
    </w:p>
    <w:p w14:paraId="429160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（2）落实消防安全“四个能力”建设，消防责任人、管理人、专兼职消防员应经消防安全专门培训。</w:t>
      </w:r>
    </w:p>
    <w:p w14:paraId="72984B2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考核组织</w:t>
      </w:r>
    </w:p>
    <w:p w14:paraId="796C9C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由本单位考核工作小组负责，具体委托后勤服务部门牵头实施。</w:t>
      </w:r>
    </w:p>
    <w:p w14:paraId="46C9E84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考核方式</w:t>
      </w:r>
    </w:p>
    <w:p w14:paraId="2C60262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（1）考核形式</w:t>
      </w:r>
    </w:p>
    <w:p w14:paraId="79296B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年度考核由考核工作小组组织相关人员，根据每年对考核对象物业管理技术部分的保洁服务、设施设备维护、安保服务、会务服务、收发服务、智慧化后勤、商务履约情况等工作情况进行考核。结合考核对象工作台帐建立情况，热点难点问题解决情况，对上级主要工作、重大活动安排及有关创建评比活动有针对性地开展情况，对甲方单位日常提出的整改问题落实情况等，并根据相关考核细则进行评分。</w:t>
      </w:r>
    </w:p>
    <w:p w14:paraId="089677E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（2）评分依据</w:t>
      </w:r>
    </w:p>
    <w:p w14:paraId="07A9927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物业管理技术考核评分细则</w:t>
      </w:r>
    </w:p>
    <w:tbl>
      <w:tblPr>
        <w:tblStyle w:val="62"/>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592"/>
        <w:gridCol w:w="3415"/>
        <w:gridCol w:w="3572"/>
        <w:gridCol w:w="754"/>
        <w:gridCol w:w="729"/>
      </w:tblGrid>
      <w:tr w14:paraId="0B25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vAlign w:val="center"/>
          </w:tcPr>
          <w:p w14:paraId="465F9AC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w:t>
            </w:r>
          </w:p>
        </w:tc>
        <w:tc>
          <w:tcPr>
            <w:tcW w:w="569" w:type="dxa"/>
            <w:vAlign w:val="center"/>
          </w:tcPr>
          <w:p w14:paraId="7B45D3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w:t>
            </w:r>
          </w:p>
        </w:tc>
        <w:tc>
          <w:tcPr>
            <w:tcW w:w="3283" w:type="dxa"/>
            <w:vAlign w:val="center"/>
          </w:tcPr>
          <w:p w14:paraId="473C4CD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标准</w:t>
            </w:r>
          </w:p>
        </w:tc>
        <w:tc>
          <w:tcPr>
            <w:tcW w:w="3434" w:type="dxa"/>
            <w:vAlign w:val="center"/>
          </w:tcPr>
          <w:p w14:paraId="46E284F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扣分标准</w:t>
            </w:r>
          </w:p>
        </w:tc>
        <w:tc>
          <w:tcPr>
            <w:tcW w:w="725" w:type="dxa"/>
            <w:vAlign w:val="center"/>
          </w:tcPr>
          <w:p w14:paraId="4C9177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分值</w:t>
            </w:r>
          </w:p>
        </w:tc>
        <w:tc>
          <w:tcPr>
            <w:tcW w:w="701" w:type="dxa"/>
            <w:vAlign w:val="center"/>
          </w:tcPr>
          <w:p w14:paraId="6C03824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扣分值</w:t>
            </w:r>
          </w:p>
        </w:tc>
      </w:tr>
      <w:tr w14:paraId="4A20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444" w:type="dxa"/>
            <w:vMerge w:val="restart"/>
            <w:vAlign w:val="center"/>
          </w:tcPr>
          <w:p w14:paraId="0E9BD72F">
            <w:pPr>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保洁服务</w:t>
            </w:r>
          </w:p>
        </w:tc>
        <w:tc>
          <w:tcPr>
            <w:tcW w:w="569" w:type="dxa"/>
            <w:vMerge w:val="restart"/>
            <w:vAlign w:val="center"/>
          </w:tcPr>
          <w:p w14:paraId="47FF6A0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室内区域清洁</w:t>
            </w:r>
          </w:p>
        </w:tc>
        <w:tc>
          <w:tcPr>
            <w:tcW w:w="3283" w:type="dxa"/>
            <w:vAlign w:val="center"/>
          </w:tcPr>
          <w:p w14:paraId="2F105FED">
            <w:pPr>
              <w:spacing w:line="360" w:lineRule="auto"/>
              <w:jc w:val="left"/>
              <w:rPr>
                <w:rFonts w:ascii="宋体" w:hAnsi="宋体" w:cs="宋体"/>
                <w:color w:val="auto"/>
                <w:sz w:val="24"/>
                <w:highlight w:val="none"/>
              </w:rPr>
            </w:pPr>
            <w:r>
              <w:rPr>
                <w:rFonts w:hint="eastAsia" w:ascii="宋体" w:hAnsi="宋体" w:cs="宋体"/>
                <w:color w:val="auto"/>
                <w:sz w:val="24"/>
                <w:highlight w:val="none"/>
              </w:rPr>
              <w:t>室内公共区域的地面、墙面、楼梯、扶手、大厅、玻璃、门及门窗框、天花板、栏杆、走廊等整洁干净，无垃圾、无积灰、无污渍、无手印。</w:t>
            </w:r>
          </w:p>
        </w:tc>
        <w:tc>
          <w:tcPr>
            <w:tcW w:w="3434" w:type="dxa"/>
            <w:vAlign w:val="center"/>
          </w:tcPr>
          <w:p w14:paraId="23373E7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存在垃圾、积尘、污渍、手印等，发现一（处）次扣0.5分</w:t>
            </w:r>
          </w:p>
        </w:tc>
        <w:tc>
          <w:tcPr>
            <w:tcW w:w="725" w:type="dxa"/>
            <w:vAlign w:val="center"/>
          </w:tcPr>
          <w:p w14:paraId="10C392B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5EE1519F">
            <w:pPr>
              <w:spacing w:line="360" w:lineRule="auto"/>
              <w:jc w:val="center"/>
              <w:rPr>
                <w:rFonts w:ascii="宋体" w:hAnsi="宋体" w:cs="宋体"/>
                <w:color w:val="auto"/>
                <w:sz w:val="24"/>
                <w:highlight w:val="none"/>
              </w:rPr>
            </w:pPr>
          </w:p>
        </w:tc>
      </w:tr>
      <w:tr w14:paraId="2814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44" w:type="dxa"/>
            <w:vMerge w:val="continue"/>
            <w:vAlign w:val="center"/>
          </w:tcPr>
          <w:p w14:paraId="4C129D58">
            <w:pPr>
              <w:spacing w:line="360" w:lineRule="auto"/>
              <w:jc w:val="center"/>
              <w:rPr>
                <w:rFonts w:ascii="宋体" w:hAnsi="宋体" w:cs="宋体"/>
                <w:color w:val="auto"/>
                <w:sz w:val="24"/>
                <w:highlight w:val="none"/>
              </w:rPr>
            </w:pPr>
          </w:p>
        </w:tc>
        <w:tc>
          <w:tcPr>
            <w:tcW w:w="569" w:type="dxa"/>
            <w:vMerge w:val="continue"/>
            <w:vAlign w:val="center"/>
          </w:tcPr>
          <w:p w14:paraId="08DD505A">
            <w:pPr>
              <w:spacing w:line="360" w:lineRule="auto"/>
              <w:jc w:val="center"/>
              <w:rPr>
                <w:rFonts w:ascii="宋体" w:hAnsi="宋体" w:cs="宋体"/>
                <w:color w:val="auto"/>
                <w:sz w:val="24"/>
                <w:highlight w:val="none"/>
              </w:rPr>
            </w:pPr>
          </w:p>
        </w:tc>
        <w:tc>
          <w:tcPr>
            <w:tcW w:w="3283" w:type="dxa"/>
            <w:vAlign w:val="center"/>
          </w:tcPr>
          <w:p w14:paraId="599493A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室内卫生间、茶水间清洁，无垃圾、无污渍、无积水、无异味、无堆积杂物，洁具、台面、镜面光洁无水迹，电器设施外观清洁，物品摆放有序。室内卫生间符合“美丽厕所”标准，包括标识、手机架、挂钩、绿植等设施。</w:t>
            </w:r>
          </w:p>
        </w:tc>
        <w:tc>
          <w:tcPr>
            <w:tcW w:w="3434" w:type="dxa"/>
            <w:vAlign w:val="center"/>
          </w:tcPr>
          <w:p w14:paraId="6C6C98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未符合“美丽厕所”相关标准，发现一（处）次扣0.5分</w:t>
            </w:r>
          </w:p>
        </w:tc>
        <w:tc>
          <w:tcPr>
            <w:tcW w:w="725" w:type="dxa"/>
            <w:vAlign w:val="center"/>
          </w:tcPr>
          <w:p w14:paraId="2AD6302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1" w:type="dxa"/>
            <w:vAlign w:val="center"/>
          </w:tcPr>
          <w:p w14:paraId="3F54D054">
            <w:pPr>
              <w:spacing w:line="360" w:lineRule="auto"/>
              <w:jc w:val="center"/>
              <w:rPr>
                <w:rFonts w:ascii="宋体" w:hAnsi="宋体" w:cs="宋体"/>
                <w:color w:val="auto"/>
                <w:sz w:val="24"/>
                <w:highlight w:val="none"/>
              </w:rPr>
            </w:pPr>
          </w:p>
        </w:tc>
      </w:tr>
      <w:tr w14:paraId="4EC1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44" w:type="dxa"/>
            <w:vMerge w:val="continue"/>
            <w:vAlign w:val="center"/>
          </w:tcPr>
          <w:p w14:paraId="621BE73F">
            <w:pPr>
              <w:spacing w:line="360" w:lineRule="auto"/>
              <w:jc w:val="center"/>
              <w:rPr>
                <w:rFonts w:ascii="宋体" w:hAnsi="宋体" w:cs="宋体"/>
                <w:color w:val="auto"/>
                <w:sz w:val="24"/>
                <w:highlight w:val="none"/>
              </w:rPr>
            </w:pPr>
          </w:p>
        </w:tc>
        <w:tc>
          <w:tcPr>
            <w:tcW w:w="569" w:type="dxa"/>
            <w:vMerge w:val="restart"/>
            <w:vAlign w:val="center"/>
          </w:tcPr>
          <w:p w14:paraId="40FEA90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室外区域清洁</w:t>
            </w:r>
          </w:p>
        </w:tc>
        <w:tc>
          <w:tcPr>
            <w:tcW w:w="3283" w:type="dxa"/>
            <w:vAlign w:val="center"/>
          </w:tcPr>
          <w:p w14:paraId="0F11ADC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室外广场、道路、停车场（库）、屋面、“门前三包”等公共区域的地面干净，无杂物、无积水、无淤泥、无污垢。</w:t>
            </w:r>
          </w:p>
        </w:tc>
        <w:tc>
          <w:tcPr>
            <w:tcW w:w="3434" w:type="dxa"/>
            <w:vAlign w:val="center"/>
          </w:tcPr>
          <w:p w14:paraId="63DD604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存在杂物、积水、淤泥、污垢等，发现一（处）次扣0.5分</w:t>
            </w:r>
          </w:p>
        </w:tc>
        <w:tc>
          <w:tcPr>
            <w:tcW w:w="725" w:type="dxa"/>
            <w:vAlign w:val="center"/>
          </w:tcPr>
          <w:p w14:paraId="511D6B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44A1FCE7">
            <w:pPr>
              <w:spacing w:line="360" w:lineRule="auto"/>
              <w:jc w:val="center"/>
              <w:rPr>
                <w:rFonts w:ascii="宋体" w:hAnsi="宋体" w:cs="宋体"/>
                <w:color w:val="auto"/>
                <w:sz w:val="24"/>
                <w:highlight w:val="none"/>
              </w:rPr>
            </w:pPr>
          </w:p>
        </w:tc>
      </w:tr>
      <w:tr w14:paraId="457B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44" w:type="dxa"/>
            <w:vMerge w:val="continue"/>
            <w:vAlign w:val="center"/>
          </w:tcPr>
          <w:p w14:paraId="5B9028AD">
            <w:pPr>
              <w:spacing w:line="360" w:lineRule="auto"/>
              <w:jc w:val="center"/>
              <w:rPr>
                <w:rFonts w:ascii="宋体" w:hAnsi="宋体" w:cs="宋体"/>
                <w:color w:val="auto"/>
                <w:sz w:val="24"/>
                <w:highlight w:val="none"/>
              </w:rPr>
            </w:pPr>
          </w:p>
        </w:tc>
        <w:tc>
          <w:tcPr>
            <w:tcW w:w="569" w:type="dxa"/>
            <w:vMerge w:val="continue"/>
            <w:vAlign w:val="center"/>
          </w:tcPr>
          <w:p w14:paraId="4EEE2993">
            <w:pPr>
              <w:spacing w:line="360" w:lineRule="auto"/>
              <w:jc w:val="center"/>
              <w:rPr>
                <w:rFonts w:ascii="宋体" w:hAnsi="宋体" w:cs="宋体"/>
                <w:color w:val="auto"/>
                <w:sz w:val="24"/>
                <w:highlight w:val="none"/>
              </w:rPr>
            </w:pPr>
          </w:p>
        </w:tc>
        <w:tc>
          <w:tcPr>
            <w:tcW w:w="3283" w:type="dxa"/>
            <w:vAlign w:val="center"/>
          </w:tcPr>
          <w:p w14:paraId="666E3A7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外墙应保持清洁，无明显污迹。</w:t>
            </w:r>
          </w:p>
        </w:tc>
        <w:tc>
          <w:tcPr>
            <w:tcW w:w="3434" w:type="dxa"/>
            <w:vAlign w:val="center"/>
          </w:tcPr>
          <w:p w14:paraId="69292A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存在污迹，发现一次扣0.5分</w:t>
            </w:r>
          </w:p>
        </w:tc>
        <w:tc>
          <w:tcPr>
            <w:tcW w:w="725" w:type="dxa"/>
            <w:vAlign w:val="center"/>
          </w:tcPr>
          <w:p w14:paraId="2372FD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1" w:type="dxa"/>
            <w:vAlign w:val="center"/>
          </w:tcPr>
          <w:p w14:paraId="6005CEFD">
            <w:pPr>
              <w:spacing w:line="360" w:lineRule="auto"/>
              <w:jc w:val="center"/>
              <w:rPr>
                <w:rFonts w:ascii="宋体" w:hAnsi="宋体" w:cs="宋体"/>
                <w:color w:val="auto"/>
                <w:sz w:val="24"/>
                <w:highlight w:val="none"/>
              </w:rPr>
            </w:pPr>
          </w:p>
        </w:tc>
      </w:tr>
      <w:tr w14:paraId="7C53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vMerge w:val="continue"/>
            <w:vAlign w:val="center"/>
          </w:tcPr>
          <w:p w14:paraId="0E376C60">
            <w:pPr>
              <w:spacing w:line="360" w:lineRule="auto"/>
              <w:jc w:val="center"/>
              <w:rPr>
                <w:rFonts w:ascii="宋体" w:hAnsi="宋体" w:cs="宋体"/>
                <w:color w:val="auto"/>
                <w:sz w:val="24"/>
                <w:highlight w:val="none"/>
              </w:rPr>
            </w:pPr>
          </w:p>
        </w:tc>
        <w:tc>
          <w:tcPr>
            <w:tcW w:w="569" w:type="dxa"/>
            <w:vMerge w:val="continue"/>
            <w:vAlign w:val="center"/>
          </w:tcPr>
          <w:p w14:paraId="7B59416C">
            <w:pPr>
              <w:spacing w:line="360" w:lineRule="auto"/>
              <w:jc w:val="center"/>
              <w:rPr>
                <w:rFonts w:ascii="宋体" w:hAnsi="宋体" w:cs="宋体"/>
                <w:color w:val="auto"/>
                <w:sz w:val="24"/>
                <w:highlight w:val="none"/>
              </w:rPr>
            </w:pPr>
          </w:p>
        </w:tc>
        <w:tc>
          <w:tcPr>
            <w:tcW w:w="3283" w:type="dxa"/>
            <w:vAlign w:val="center"/>
          </w:tcPr>
          <w:p w14:paraId="37BC5F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定期对喷泉、景观、照明灯设施设备进行清洁，确保表面干净无污渍。</w:t>
            </w:r>
          </w:p>
        </w:tc>
        <w:tc>
          <w:tcPr>
            <w:tcW w:w="3434" w:type="dxa"/>
            <w:vAlign w:val="center"/>
          </w:tcPr>
          <w:p w14:paraId="12788D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未定期清洁，存在污渍，发现一（处）次扣0.5分</w:t>
            </w:r>
          </w:p>
        </w:tc>
        <w:tc>
          <w:tcPr>
            <w:tcW w:w="725" w:type="dxa"/>
            <w:vAlign w:val="center"/>
          </w:tcPr>
          <w:p w14:paraId="1A4D190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53304C6D">
            <w:pPr>
              <w:spacing w:line="360" w:lineRule="auto"/>
              <w:jc w:val="center"/>
              <w:rPr>
                <w:rFonts w:ascii="宋体" w:hAnsi="宋体" w:cs="宋体"/>
                <w:color w:val="auto"/>
                <w:sz w:val="24"/>
                <w:highlight w:val="none"/>
              </w:rPr>
            </w:pPr>
          </w:p>
        </w:tc>
      </w:tr>
      <w:tr w14:paraId="7936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444" w:type="dxa"/>
            <w:vMerge w:val="continue"/>
            <w:vAlign w:val="center"/>
          </w:tcPr>
          <w:p w14:paraId="05B3A2D9">
            <w:pPr>
              <w:spacing w:line="360" w:lineRule="auto"/>
              <w:jc w:val="center"/>
              <w:rPr>
                <w:rFonts w:ascii="宋体" w:hAnsi="宋体" w:cs="宋体"/>
                <w:color w:val="auto"/>
                <w:sz w:val="24"/>
                <w:highlight w:val="none"/>
              </w:rPr>
            </w:pPr>
          </w:p>
        </w:tc>
        <w:tc>
          <w:tcPr>
            <w:tcW w:w="569" w:type="dxa"/>
            <w:vMerge w:val="restart"/>
            <w:vAlign w:val="center"/>
          </w:tcPr>
          <w:p w14:paraId="068723B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垃圾分类</w:t>
            </w:r>
          </w:p>
        </w:tc>
        <w:tc>
          <w:tcPr>
            <w:tcW w:w="3283" w:type="dxa"/>
            <w:vAlign w:val="center"/>
          </w:tcPr>
          <w:p w14:paraId="69ED7F3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垃圾、废弃物按分类要求及时收集、日产日清，化粪池及时清掏，垃圾箱（房）外侧表面清洁、内侧无残留物、无异味。</w:t>
            </w:r>
          </w:p>
        </w:tc>
        <w:tc>
          <w:tcPr>
            <w:tcW w:w="3434" w:type="dxa"/>
            <w:vAlign w:val="center"/>
          </w:tcPr>
          <w:p w14:paraId="34BC4C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未按要求及时处理，发现一次扣0.5分</w:t>
            </w:r>
          </w:p>
        </w:tc>
        <w:tc>
          <w:tcPr>
            <w:tcW w:w="725" w:type="dxa"/>
            <w:vAlign w:val="center"/>
          </w:tcPr>
          <w:p w14:paraId="1097F3C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1" w:type="dxa"/>
            <w:vAlign w:val="center"/>
          </w:tcPr>
          <w:p w14:paraId="0AA44FB3">
            <w:pPr>
              <w:spacing w:line="360" w:lineRule="auto"/>
              <w:jc w:val="center"/>
              <w:rPr>
                <w:rFonts w:ascii="宋体" w:hAnsi="宋体" w:cs="宋体"/>
                <w:color w:val="auto"/>
                <w:sz w:val="24"/>
                <w:highlight w:val="none"/>
              </w:rPr>
            </w:pPr>
          </w:p>
        </w:tc>
      </w:tr>
      <w:tr w14:paraId="7816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444" w:type="dxa"/>
            <w:vMerge w:val="continue"/>
            <w:vAlign w:val="center"/>
          </w:tcPr>
          <w:p w14:paraId="3F7EE95A">
            <w:pPr>
              <w:spacing w:line="360" w:lineRule="auto"/>
              <w:jc w:val="center"/>
              <w:rPr>
                <w:rFonts w:ascii="宋体" w:hAnsi="宋体" w:cs="宋体"/>
                <w:color w:val="auto"/>
                <w:sz w:val="24"/>
                <w:highlight w:val="none"/>
              </w:rPr>
            </w:pPr>
          </w:p>
        </w:tc>
        <w:tc>
          <w:tcPr>
            <w:tcW w:w="569" w:type="dxa"/>
            <w:vMerge w:val="continue"/>
            <w:vAlign w:val="center"/>
          </w:tcPr>
          <w:p w14:paraId="20AA7AEE">
            <w:pPr>
              <w:spacing w:line="360" w:lineRule="auto"/>
              <w:jc w:val="center"/>
              <w:rPr>
                <w:rFonts w:ascii="宋体" w:hAnsi="宋体" w:cs="宋体"/>
                <w:color w:val="auto"/>
                <w:sz w:val="24"/>
                <w:highlight w:val="none"/>
              </w:rPr>
            </w:pPr>
          </w:p>
        </w:tc>
        <w:tc>
          <w:tcPr>
            <w:tcW w:w="3283" w:type="dxa"/>
            <w:vAlign w:val="center"/>
          </w:tcPr>
          <w:p w14:paraId="2C86F6B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垃圾应按照可回收物、有害垃圾、易腐垃圾和其他垃圾进行分类，对应垃圾桶颜色分别为蓝色、红色、绿色和灰色。</w:t>
            </w:r>
          </w:p>
        </w:tc>
        <w:tc>
          <w:tcPr>
            <w:tcW w:w="3434" w:type="dxa"/>
            <w:vAlign w:val="center"/>
          </w:tcPr>
          <w:p w14:paraId="14C905C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未按要求进行垃圾分类，发现一次扣0.5分</w:t>
            </w:r>
          </w:p>
        </w:tc>
        <w:tc>
          <w:tcPr>
            <w:tcW w:w="725" w:type="dxa"/>
            <w:vAlign w:val="center"/>
          </w:tcPr>
          <w:p w14:paraId="5C84634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1" w:type="dxa"/>
            <w:vAlign w:val="center"/>
          </w:tcPr>
          <w:p w14:paraId="4F839555">
            <w:pPr>
              <w:spacing w:line="360" w:lineRule="auto"/>
              <w:jc w:val="center"/>
              <w:rPr>
                <w:rFonts w:ascii="宋体" w:hAnsi="宋体" w:cs="宋体"/>
                <w:color w:val="auto"/>
                <w:sz w:val="24"/>
                <w:highlight w:val="none"/>
              </w:rPr>
            </w:pPr>
          </w:p>
        </w:tc>
      </w:tr>
      <w:tr w14:paraId="3FD2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44" w:type="dxa"/>
            <w:vMerge w:val="continue"/>
            <w:vAlign w:val="center"/>
          </w:tcPr>
          <w:p w14:paraId="52C55C83">
            <w:pPr>
              <w:spacing w:line="360" w:lineRule="auto"/>
              <w:jc w:val="center"/>
              <w:rPr>
                <w:rFonts w:ascii="宋体" w:hAnsi="宋体" w:cs="宋体"/>
                <w:color w:val="auto"/>
                <w:sz w:val="24"/>
                <w:highlight w:val="none"/>
              </w:rPr>
            </w:pPr>
          </w:p>
        </w:tc>
        <w:tc>
          <w:tcPr>
            <w:tcW w:w="569" w:type="dxa"/>
            <w:vMerge w:val="continue"/>
            <w:vAlign w:val="center"/>
          </w:tcPr>
          <w:p w14:paraId="77572EEB">
            <w:pPr>
              <w:spacing w:line="360" w:lineRule="auto"/>
              <w:jc w:val="center"/>
              <w:rPr>
                <w:rFonts w:ascii="宋体" w:hAnsi="宋体" w:cs="宋体"/>
                <w:color w:val="auto"/>
                <w:sz w:val="24"/>
                <w:highlight w:val="none"/>
              </w:rPr>
            </w:pPr>
          </w:p>
        </w:tc>
        <w:tc>
          <w:tcPr>
            <w:tcW w:w="3283" w:type="dxa"/>
            <w:vAlign w:val="center"/>
          </w:tcPr>
          <w:p w14:paraId="3B980DD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落实垃圾分类宣传更新。</w:t>
            </w:r>
          </w:p>
        </w:tc>
        <w:tc>
          <w:tcPr>
            <w:tcW w:w="3434" w:type="dxa"/>
            <w:vAlign w:val="center"/>
          </w:tcPr>
          <w:p w14:paraId="7B6044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未按要求落实发现一次扣0.5分</w:t>
            </w:r>
          </w:p>
        </w:tc>
        <w:tc>
          <w:tcPr>
            <w:tcW w:w="725" w:type="dxa"/>
            <w:vAlign w:val="center"/>
          </w:tcPr>
          <w:p w14:paraId="5DC7A6E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1" w:type="dxa"/>
            <w:vAlign w:val="center"/>
          </w:tcPr>
          <w:p w14:paraId="6D8F6B1D">
            <w:pPr>
              <w:spacing w:line="360" w:lineRule="auto"/>
              <w:jc w:val="center"/>
              <w:rPr>
                <w:rFonts w:ascii="宋体" w:hAnsi="宋体" w:cs="宋体"/>
                <w:color w:val="auto"/>
                <w:sz w:val="24"/>
                <w:highlight w:val="none"/>
              </w:rPr>
            </w:pPr>
          </w:p>
        </w:tc>
      </w:tr>
      <w:tr w14:paraId="0FB1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vMerge w:val="continue"/>
            <w:vAlign w:val="center"/>
          </w:tcPr>
          <w:p w14:paraId="1103480B">
            <w:pPr>
              <w:spacing w:line="360" w:lineRule="auto"/>
              <w:jc w:val="center"/>
              <w:rPr>
                <w:rFonts w:ascii="宋体" w:hAnsi="宋体" w:cs="宋体"/>
                <w:color w:val="auto"/>
                <w:sz w:val="24"/>
                <w:highlight w:val="none"/>
              </w:rPr>
            </w:pPr>
          </w:p>
        </w:tc>
        <w:tc>
          <w:tcPr>
            <w:tcW w:w="569" w:type="dxa"/>
            <w:vMerge w:val="continue"/>
            <w:vAlign w:val="center"/>
          </w:tcPr>
          <w:p w14:paraId="3AC28A5D">
            <w:pPr>
              <w:spacing w:line="360" w:lineRule="auto"/>
              <w:jc w:val="center"/>
              <w:rPr>
                <w:rFonts w:ascii="宋体" w:hAnsi="宋体" w:cs="宋体"/>
                <w:color w:val="auto"/>
                <w:sz w:val="24"/>
                <w:highlight w:val="none"/>
              </w:rPr>
            </w:pPr>
          </w:p>
        </w:tc>
        <w:tc>
          <w:tcPr>
            <w:tcW w:w="3283" w:type="dxa"/>
            <w:vAlign w:val="center"/>
          </w:tcPr>
          <w:p w14:paraId="201C77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合理利用垃圾分类曝光台，对错误投放行为每日进行公示。</w:t>
            </w:r>
          </w:p>
        </w:tc>
        <w:tc>
          <w:tcPr>
            <w:tcW w:w="3434" w:type="dxa"/>
            <w:vAlign w:val="center"/>
          </w:tcPr>
          <w:p w14:paraId="024015A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未按要求进行公示，发现一次扣0.5分</w:t>
            </w:r>
          </w:p>
        </w:tc>
        <w:tc>
          <w:tcPr>
            <w:tcW w:w="725" w:type="dxa"/>
            <w:vAlign w:val="center"/>
          </w:tcPr>
          <w:p w14:paraId="3D6861C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1" w:type="dxa"/>
            <w:vAlign w:val="center"/>
          </w:tcPr>
          <w:p w14:paraId="75987129">
            <w:pPr>
              <w:spacing w:line="360" w:lineRule="auto"/>
              <w:jc w:val="center"/>
              <w:rPr>
                <w:rFonts w:ascii="宋体" w:hAnsi="宋体" w:cs="宋体"/>
                <w:color w:val="auto"/>
                <w:sz w:val="24"/>
                <w:highlight w:val="none"/>
              </w:rPr>
            </w:pPr>
          </w:p>
        </w:tc>
      </w:tr>
      <w:tr w14:paraId="2686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vMerge w:val="continue"/>
            <w:vAlign w:val="center"/>
          </w:tcPr>
          <w:p w14:paraId="6589CDC9">
            <w:pPr>
              <w:spacing w:line="360" w:lineRule="auto"/>
              <w:jc w:val="center"/>
              <w:rPr>
                <w:rFonts w:ascii="宋体" w:hAnsi="宋体" w:cs="宋体"/>
                <w:color w:val="auto"/>
                <w:sz w:val="24"/>
                <w:highlight w:val="none"/>
              </w:rPr>
            </w:pPr>
          </w:p>
        </w:tc>
        <w:tc>
          <w:tcPr>
            <w:tcW w:w="569" w:type="dxa"/>
            <w:vMerge w:val="continue"/>
            <w:vAlign w:val="center"/>
          </w:tcPr>
          <w:p w14:paraId="762CF7AA">
            <w:pPr>
              <w:spacing w:line="360" w:lineRule="auto"/>
              <w:jc w:val="center"/>
              <w:rPr>
                <w:rFonts w:ascii="宋体" w:hAnsi="宋体" w:cs="宋体"/>
                <w:color w:val="auto"/>
                <w:sz w:val="24"/>
                <w:highlight w:val="none"/>
              </w:rPr>
            </w:pPr>
          </w:p>
        </w:tc>
        <w:tc>
          <w:tcPr>
            <w:tcW w:w="3283" w:type="dxa"/>
            <w:vAlign w:val="center"/>
          </w:tcPr>
          <w:p w14:paraId="3B7980E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实施垃圾分类动态监管，做好“每日一报、每周一报”工作。</w:t>
            </w:r>
          </w:p>
        </w:tc>
        <w:tc>
          <w:tcPr>
            <w:tcW w:w="3434" w:type="dxa"/>
            <w:vAlign w:val="center"/>
          </w:tcPr>
          <w:p w14:paraId="223492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未按要求报送，发现一次扣0.5分</w:t>
            </w:r>
          </w:p>
        </w:tc>
        <w:tc>
          <w:tcPr>
            <w:tcW w:w="725" w:type="dxa"/>
            <w:vAlign w:val="center"/>
          </w:tcPr>
          <w:p w14:paraId="0A5E524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1" w:type="dxa"/>
            <w:vAlign w:val="center"/>
          </w:tcPr>
          <w:p w14:paraId="055C29DC">
            <w:pPr>
              <w:spacing w:line="360" w:lineRule="auto"/>
              <w:jc w:val="center"/>
              <w:rPr>
                <w:rFonts w:ascii="宋体" w:hAnsi="宋体" w:cs="宋体"/>
                <w:color w:val="auto"/>
                <w:sz w:val="24"/>
                <w:highlight w:val="none"/>
              </w:rPr>
            </w:pPr>
          </w:p>
        </w:tc>
      </w:tr>
      <w:tr w14:paraId="6ACB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44" w:type="dxa"/>
            <w:vMerge w:val="continue"/>
            <w:vAlign w:val="center"/>
          </w:tcPr>
          <w:p w14:paraId="5B9E4CB9">
            <w:pPr>
              <w:spacing w:line="360" w:lineRule="auto"/>
              <w:jc w:val="center"/>
              <w:rPr>
                <w:rFonts w:ascii="宋体" w:hAnsi="宋体" w:cs="宋体"/>
                <w:color w:val="auto"/>
                <w:sz w:val="24"/>
                <w:highlight w:val="none"/>
              </w:rPr>
            </w:pPr>
          </w:p>
        </w:tc>
        <w:tc>
          <w:tcPr>
            <w:tcW w:w="569" w:type="dxa"/>
            <w:vAlign w:val="center"/>
          </w:tcPr>
          <w:p w14:paraId="5F54EC3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人员</w:t>
            </w:r>
          </w:p>
        </w:tc>
        <w:tc>
          <w:tcPr>
            <w:tcW w:w="3283" w:type="dxa"/>
            <w:vAlign w:val="center"/>
          </w:tcPr>
          <w:p w14:paraId="4EE7483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在岗时穿戴统一制服，仪容仪表规范整齐。文明工作，训练有素，言语规范，认真负责。</w:t>
            </w:r>
          </w:p>
        </w:tc>
        <w:tc>
          <w:tcPr>
            <w:tcW w:w="3434" w:type="dxa"/>
            <w:vAlign w:val="center"/>
          </w:tcPr>
          <w:p w14:paraId="2E6A50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未按规定着装，</w:t>
            </w:r>
          </w:p>
          <w:p w14:paraId="3690C3C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发现一次扣0.5分</w:t>
            </w:r>
          </w:p>
        </w:tc>
        <w:tc>
          <w:tcPr>
            <w:tcW w:w="725" w:type="dxa"/>
            <w:vAlign w:val="center"/>
          </w:tcPr>
          <w:p w14:paraId="703647B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1" w:type="dxa"/>
            <w:vAlign w:val="center"/>
          </w:tcPr>
          <w:p w14:paraId="41760ED9">
            <w:pPr>
              <w:spacing w:line="360" w:lineRule="auto"/>
              <w:jc w:val="center"/>
              <w:rPr>
                <w:rFonts w:ascii="宋体" w:hAnsi="宋体" w:cs="宋体"/>
                <w:color w:val="auto"/>
                <w:sz w:val="24"/>
                <w:highlight w:val="none"/>
              </w:rPr>
            </w:pPr>
          </w:p>
        </w:tc>
      </w:tr>
      <w:tr w14:paraId="1016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44" w:type="dxa"/>
            <w:vMerge w:val="continue"/>
            <w:vAlign w:val="center"/>
          </w:tcPr>
          <w:p w14:paraId="5A5FB163">
            <w:pPr>
              <w:spacing w:line="360" w:lineRule="auto"/>
              <w:jc w:val="center"/>
              <w:rPr>
                <w:rFonts w:ascii="宋体" w:hAnsi="宋体" w:cs="宋体"/>
                <w:color w:val="auto"/>
                <w:sz w:val="24"/>
                <w:highlight w:val="none"/>
              </w:rPr>
            </w:pPr>
          </w:p>
        </w:tc>
        <w:tc>
          <w:tcPr>
            <w:tcW w:w="569" w:type="dxa"/>
            <w:vAlign w:val="center"/>
          </w:tcPr>
          <w:p w14:paraId="66FEDC8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除“四害”</w:t>
            </w:r>
          </w:p>
        </w:tc>
        <w:tc>
          <w:tcPr>
            <w:tcW w:w="3283" w:type="dxa"/>
            <w:vAlign w:val="center"/>
          </w:tcPr>
          <w:p w14:paraId="3E6DC9E2">
            <w:pPr>
              <w:spacing w:line="360" w:lineRule="auto"/>
              <w:jc w:val="left"/>
              <w:rPr>
                <w:rFonts w:ascii="宋体" w:hAnsi="宋体" w:cs="宋体"/>
                <w:color w:val="auto"/>
                <w:sz w:val="24"/>
                <w:highlight w:val="none"/>
              </w:rPr>
            </w:pPr>
            <w:r>
              <w:rPr>
                <w:rFonts w:hint="eastAsia" w:ascii="宋体" w:hAnsi="宋体" w:cs="宋体"/>
                <w:color w:val="auto"/>
                <w:sz w:val="24"/>
                <w:highlight w:val="none"/>
              </w:rPr>
              <w:t>建立“四害”消杀工作管理制度，根据实际情况定期开展消杀工作，有效控制鼠、蟑、蝇、蚊等害虫孳生，定期对各类病虫害进行预防控制，适时投放消杀药物和设施；“除四害”实施单位须具有杭州市鼠害与卫生虫害防制协会颁发的《杭州市病媒生物消杀专业机构资质证书》，提供的服务不得低于杭州市爱卫会“除四害”相关规定及验收标准，并视特殊情况增加次数，无明显蚊蝇滋生地、鼠迹。</w:t>
            </w:r>
          </w:p>
        </w:tc>
        <w:tc>
          <w:tcPr>
            <w:tcW w:w="3434" w:type="dxa"/>
            <w:vAlign w:val="center"/>
          </w:tcPr>
          <w:p w14:paraId="278B4D1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存在明显蚊蝇滋生、鼠迹等，</w:t>
            </w:r>
          </w:p>
          <w:p w14:paraId="6168AB4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发现一（处）次扣0.5分</w:t>
            </w:r>
          </w:p>
        </w:tc>
        <w:tc>
          <w:tcPr>
            <w:tcW w:w="725" w:type="dxa"/>
            <w:vAlign w:val="center"/>
          </w:tcPr>
          <w:p w14:paraId="756D824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57C481A6">
            <w:pPr>
              <w:spacing w:line="360" w:lineRule="auto"/>
              <w:jc w:val="center"/>
              <w:rPr>
                <w:rFonts w:ascii="宋体" w:hAnsi="宋体" w:cs="宋体"/>
                <w:color w:val="auto"/>
                <w:sz w:val="24"/>
                <w:highlight w:val="none"/>
              </w:rPr>
            </w:pPr>
          </w:p>
        </w:tc>
      </w:tr>
      <w:tr w14:paraId="3410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44" w:type="dxa"/>
            <w:vMerge w:val="restart"/>
            <w:vAlign w:val="center"/>
          </w:tcPr>
          <w:p w14:paraId="07D02E73">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设施设备维护</w:t>
            </w:r>
          </w:p>
        </w:tc>
        <w:tc>
          <w:tcPr>
            <w:tcW w:w="569" w:type="dxa"/>
            <w:vMerge w:val="restart"/>
            <w:vAlign w:val="center"/>
          </w:tcPr>
          <w:p w14:paraId="24D7919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零星维护</w:t>
            </w:r>
          </w:p>
        </w:tc>
        <w:tc>
          <w:tcPr>
            <w:tcW w:w="3283" w:type="dxa"/>
            <w:vAlign w:val="center"/>
          </w:tcPr>
          <w:p w14:paraId="41F9B72C">
            <w:pPr>
              <w:spacing w:line="360" w:lineRule="auto"/>
              <w:jc w:val="left"/>
              <w:rPr>
                <w:rFonts w:ascii="宋体" w:hAnsi="宋体" w:cs="宋体"/>
                <w:color w:val="auto"/>
                <w:sz w:val="24"/>
                <w:highlight w:val="none"/>
              </w:rPr>
            </w:pPr>
            <w:r>
              <w:rPr>
                <w:rFonts w:hint="eastAsia" w:ascii="宋体" w:hAnsi="宋体" w:cs="宋体"/>
                <w:color w:val="auto"/>
                <w:sz w:val="24"/>
                <w:highlight w:val="none"/>
              </w:rPr>
              <w:t>房屋地面、墙、台面、吊顶、门窗、楼梯、通风道、卫生洁具、大厅玻璃顶、外墙幕墙等完好，无霉变破损。</w:t>
            </w:r>
          </w:p>
        </w:tc>
        <w:tc>
          <w:tcPr>
            <w:tcW w:w="3434" w:type="dxa"/>
            <w:vAlign w:val="center"/>
          </w:tcPr>
          <w:p w14:paraId="609C726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存在破损情况，</w:t>
            </w:r>
          </w:p>
          <w:p w14:paraId="3182ED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发现一次扣0.5分</w:t>
            </w:r>
          </w:p>
        </w:tc>
        <w:tc>
          <w:tcPr>
            <w:tcW w:w="725" w:type="dxa"/>
            <w:vAlign w:val="center"/>
          </w:tcPr>
          <w:p w14:paraId="4BC79C8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736171A9">
            <w:pPr>
              <w:spacing w:line="360" w:lineRule="auto"/>
              <w:jc w:val="center"/>
              <w:rPr>
                <w:rFonts w:ascii="宋体" w:hAnsi="宋体" w:cs="宋体"/>
                <w:color w:val="auto"/>
                <w:sz w:val="24"/>
                <w:highlight w:val="none"/>
              </w:rPr>
            </w:pPr>
          </w:p>
        </w:tc>
      </w:tr>
      <w:tr w14:paraId="202A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444" w:type="dxa"/>
            <w:vMerge w:val="continue"/>
            <w:vAlign w:val="center"/>
          </w:tcPr>
          <w:p w14:paraId="06EC4F5F">
            <w:pPr>
              <w:spacing w:line="360" w:lineRule="auto"/>
              <w:jc w:val="center"/>
              <w:rPr>
                <w:rFonts w:ascii="宋体" w:hAnsi="宋体" w:cs="宋体"/>
                <w:color w:val="auto"/>
                <w:sz w:val="24"/>
                <w:highlight w:val="none"/>
              </w:rPr>
            </w:pPr>
          </w:p>
        </w:tc>
        <w:tc>
          <w:tcPr>
            <w:tcW w:w="569" w:type="dxa"/>
            <w:vMerge w:val="continue"/>
            <w:vAlign w:val="center"/>
          </w:tcPr>
          <w:p w14:paraId="08CF1C9D">
            <w:pPr>
              <w:spacing w:line="360" w:lineRule="auto"/>
              <w:jc w:val="center"/>
              <w:rPr>
                <w:rFonts w:ascii="宋体" w:hAnsi="宋体" w:cs="宋体"/>
                <w:color w:val="auto"/>
                <w:sz w:val="24"/>
                <w:highlight w:val="none"/>
              </w:rPr>
            </w:pPr>
          </w:p>
        </w:tc>
        <w:tc>
          <w:tcPr>
            <w:tcW w:w="3283" w:type="dxa"/>
            <w:vAlign w:val="center"/>
          </w:tcPr>
          <w:p w14:paraId="02C3E805">
            <w:pPr>
              <w:spacing w:line="360" w:lineRule="auto"/>
              <w:jc w:val="left"/>
              <w:rPr>
                <w:rFonts w:ascii="宋体" w:hAnsi="宋体" w:cs="宋体"/>
                <w:color w:val="auto"/>
                <w:sz w:val="24"/>
                <w:highlight w:val="none"/>
              </w:rPr>
            </w:pPr>
            <w:r>
              <w:rPr>
                <w:rFonts w:hint="eastAsia" w:ascii="宋体" w:hAnsi="宋体" w:cs="宋体"/>
                <w:color w:val="auto"/>
                <w:sz w:val="24"/>
                <w:highlight w:val="none"/>
              </w:rPr>
              <w:t>电梯根据市场监督管理部门要求落实年度检测，合格后运行。落实每半个月一次常规保养。电梯安全管理员持证上岗。</w:t>
            </w:r>
          </w:p>
        </w:tc>
        <w:tc>
          <w:tcPr>
            <w:tcW w:w="3434" w:type="dxa"/>
            <w:vAlign w:val="center"/>
          </w:tcPr>
          <w:p w14:paraId="518E99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未及时年检发现一（台）次扣2分未及时保养发现一（台）次扣1分，无上岗证发现一次扣2分</w:t>
            </w:r>
          </w:p>
        </w:tc>
        <w:tc>
          <w:tcPr>
            <w:tcW w:w="725" w:type="dxa"/>
            <w:vAlign w:val="center"/>
          </w:tcPr>
          <w:p w14:paraId="6431476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701" w:type="dxa"/>
            <w:vAlign w:val="center"/>
          </w:tcPr>
          <w:p w14:paraId="2176162A">
            <w:pPr>
              <w:spacing w:line="360" w:lineRule="auto"/>
              <w:jc w:val="center"/>
              <w:rPr>
                <w:rFonts w:ascii="宋体" w:hAnsi="宋体" w:cs="宋体"/>
                <w:color w:val="auto"/>
                <w:sz w:val="24"/>
                <w:highlight w:val="none"/>
              </w:rPr>
            </w:pPr>
          </w:p>
        </w:tc>
      </w:tr>
      <w:tr w14:paraId="4F9E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444" w:type="dxa"/>
            <w:vMerge w:val="continue"/>
            <w:vAlign w:val="center"/>
          </w:tcPr>
          <w:p w14:paraId="38011A3F">
            <w:pPr>
              <w:spacing w:line="360" w:lineRule="auto"/>
              <w:jc w:val="center"/>
              <w:rPr>
                <w:rFonts w:ascii="宋体" w:hAnsi="宋体" w:cs="宋体"/>
                <w:color w:val="auto"/>
                <w:sz w:val="24"/>
                <w:highlight w:val="none"/>
              </w:rPr>
            </w:pPr>
          </w:p>
        </w:tc>
        <w:tc>
          <w:tcPr>
            <w:tcW w:w="569" w:type="dxa"/>
            <w:vMerge w:val="continue"/>
            <w:vAlign w:val="center"/>
          </w:tcPr>
          <w:p w14:paraId="398C7D44">
            <w:pPr>
              <w:spacing w:line="360" w:lineRule="auto"/>
              <w:jc w:val="center"/>
              <w:rPr>
                <w:rFonts w:ascii="宋体" w:hAnsi="宋体" w:cs="宋体"/>
                <w:color w:val="auto"/>
                <w:sz w:val="24"/>
                <w:highlight w:val="none"/>
              </w:rPr>
            </w:pPr>
          </w:p>
        </w:tc>
        <w:tc>
          <w:tcPr>
            <w:tcW w:w="3283" w:type="dxa"/>
            <w:vAlign w:val="center"/>
          </w:tcPr>
          <w:p w14:paraId="531B652D">
            <w:pPr>
              <w:spacing w:line="360" w:lineRule="auto"/>
              <w:jc w:val="left"/>
              <w:rPr>
                <w:rFonts w:ascii="宋体" w:hAnsi="宋体" w:cs="宋体"/>
                <w:color w:val="auto"/>
                <w:sz w:val="24"/>
                <w:highlight w:val="none"/>
              </w:rPr>
            </w:pPr>
            <w:r>
              <w:rPr>
                <w:rFonts w:hint="eastAsia" w:ascii="宋体" w:hAnsi="宋体" w:cs="宋体"/>
                <w:color w:val="auto"/>
                <w:sz w:val="24"/>
                <w:highlight w:val="none"/>
              </w:rPr>
              <w:t>确保大楼（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3434" w:type="dxa"/>
            <w:vAlign w:val="center"/>
          </w:tcPr>
          <w:p w14:paraId="570EBFB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未在规定时间内处理，发现一次扣0.5分</w:t>
            </w:r>
          </w:p>
          <w:p w14:paraId="230D616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工程人员未持证上岗，发现一次扣0.5分</w:t>
            </w:r>
          </w:p>
        </w:tc>
        <w:tc>
          <w:tcPr>
            <w:tcW w:w="725" w:type="dxa"/>
            <w:vAlign w:val="center"/>
          </w:tcPr>
          <w:p w14:paraId="1A02740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23CE32DF">
            <w:pPr>
              <w:spacing w:line="360" w:lineRule="auto"/>
              <w:jc w:val="center"/>
              <w:rPr>
                <w:rFonts w:ascii="宋体" w:hAnsi="宋体" w:cs="宋体"/>
                <w:color w:val="auto"/>
                <w:sz w:val="24"/>
                <w:highlight w:val="none"/>
              </w:rPr>
            </w:pPr>
          </w:p>
        </w:tc>
      </w:tr>
      <w:tr w14:paraId="4142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44" w:type="dxa"/>
            <w:vMerge w:val="continue"/>
            <w:vAlign w:val="center"/>
          </w:tcPr>
          <w:p w14:paraId="57E37DBA">
            <w:pPr>
              <w:spacing w:line="360" w:lineRule="auto"/>
              <w:jc w:val="center"/>
              <w:rPr>
                <w:rFonts w:ascii="宋体" w:hAnsi="宋体" w:cs="宋体"/>
                <w:color w:val="auto"/>
                <w:sz w:val="24"/>
                <w:highlight w:val="none"/>
              </w:rPr>
            </w:pPr>
          </w:p>
        </w:tc>
        <w:tc>
          <w:tcPr>
            <w:tcW w:w="569" w:type="dxa"/>
            <w:vAlign w:val="center"/>
          </w:tcPr>
          <w:p w14:paraId="4AA5405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中央空调系统</w:t>
            </w:r>
          </w:p>
        </w:tc>
        <w:tc>
          <w:tcPr>
            <w:tcW w:w="3283" w:type="dxa"/>
            <w:vAlign w:val="center"/>
          </w:tcPr>
          <w:p w14:paraId="7162E898">
            <w:pPr>
              <w:spacing w:line="360" w:lineRule="auto"/>
              <w:rPr>
                <w:rFonts w:ascii="宋体" w:hAnsi="宋体" w:cs="宋体"/>
                <w:color w:val="auto"/>
                <w:sz w:val="24"/>
                <w:highlight w:val="none"/>
              </w:rPr>
            </w:pPr>
            <w:r>
              <w:rPr>
                <w:rFonts w:hint="eastAsia" w:ascii="宋体" w:hAnsi="宋体" w:cs="宋体"/>
                <w:color w:val="auto"/>
                <w:sz w:val="24"/>
                <w:highlight w:val="none"/>
              </w:rPr>
              <w:t>供暖或供冷及时（提前办公工作时间半小时开启设备）。做好锅炉、冷冻机、冷却塔、板换、管道、补水箱等设备巡查和维护。设备运行时每小时做一次运行记录。温度正常，符合节能设温标准。</w:t>
            </w:r>
          </w:p>
        </w:tc>
        <w:tc>
          <w:tcPr>
            <w:tcW w:w="3434" w:type="dxa"/>
            <w:vAlign w:val="center"/>
          </w:tcPr>
          <w:p w14:paraId="051EDE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未按要求及时供暖或供冷，未按要求巡检、记录，未按要求设温发现一次扣1分</w:t>
            </w:r>
          </w:p>
        </w:tc>
        <w:tc>
          <w:tcPr>
            <w:tcW w:w="725" w:type="dxa"/>
            <w:vAlign w:val="center"/>
          </w:tcPr>
          <w:p w14:paraId="77815C93">
            <w:pPr>
              <w:spacing w:line="360" w:lineRule="auto"/>
              <w:jc w:val="center"/>
              <w:rPr>
                <w:rFonts w:ascii="宋体" w:hAnsi="宋体" w:cs="宋体"/>
                <w:color w:val="auto"/>
                <w:sz w:val="24"/>
                <w:highlight w:val="none"/>
              </w:rPr>
            </w:pPr>
          </w:p>
        </w:tc>
        <w:tc>
          <w:tcPr>
            <w:tcW w:w="701" w:type="dxa"/>
            <w:vAlign w:val="center"/>
          </w:tcPr>
          <w:p w14:paraId="1CC6D9F7">
            <w:pPr>
              <w:spacing w:line="360" w:lineRule="auto"/>
              <w:jc w:val="center"/>
              <w:rPr>
                <w:rFonts w:ascii="宋体" w:hAnsi="宋体" w:cs="宋体"/>
                <w:color w:val="auto"/>
                <w:sz w:val="24"/>
                <w:highlight w:val="none"/>
              </w:rPr>
            </w:pPr>
          </w:p>
        </w:tc>
      </w:tr>
      <w:tr w14:paraId="0F46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44" w:type="dxa"/>
            <w:vMerge w:val="continue"/>
            <w:vAlign w:val="center"/>
          </w:tcPr>
          <w:p w14:paraId="3D8A42DA">
            <w:pPr>
              <w:spacing w:line="360" w:lineRule="auto"/>
              <w:jc w:val="center"/>
              <w:rPr>
                <w:rFonts w:ascii="宋体" w:hAnsi="宋体" w:cs="宋体"/>
                <w:color w:val="auto"/>
                <w:sz w:val="24"/>
                <w:highlight w:val="none"/>
              </w:rPr>
            </w:pPr>
          </w:p>
        </w:tc>
        <w:tc>
          <w:tcPr>
            <w:tcW w:w="569" w:type="dxa"/>
            <w:vMerge w:val="restart"/>
            <w:vAlign w:val="center"/>
          </w:tcPr>
          <w:p w14:paraId="1F75F1C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供配电系统</w:t>
            </w:r>
          </w:p>
        </w:tc>
        <w:tc>
          <w:tcPr>
            <w:tcW w:w="3283" w:type="dxa"/>
            <w:vAlign w:val="center"/>
          </w:tcPr>
          <w:p w14:paraId="61040205">
            <w:pPr>
              <w:spacing w:line="360" w:lineRule="auto"/>
              <w:jc w:val="left"/>
              <w:rPr>
                <w:rFonts w:ascii="宋体" w:hAnsi="宋体" w:cs="宋体"/>
                <w:color w:val="auto"/>
                <w:sz w:val="24"/>
                <w:highlight w:val="none"/>
              </w:rPr>
            </w:pPr>
            <w:r>
              <w:rPr>
                <w:rFonts w:hint="eastAsia" w:ascii="宋体" w:hAnsi="宋体" w:cs="宋体"/>
                <w:color w:val="auto"/>
                <w:sz w:val="24"/>
                <w:highlight w:val="none"/>
              </w:rPr>
              <w:t>至少每2小时巡视一次高配房设备运行情况，如实记录设备运行参数。定期对各类机房设备设施进行检查、维护、清洁，并做好记录。</w:t>
            </w:r>
          </w:p>
        </w:tc>
        <w:tc>
          <w:tcPr>
            <w:tcW w:w="3434" w:type="dxa"/>
            <w:vAlign w:val="center"/>
          </w:tcPr>
          <w:p w14:paraId="0E3C339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未按要求巡查，发现一（处）次扣0.5分</w:t>
            </w:r>
          </w:p>
        </w:tc>
        <w:tc>
          <w:tcPr>
            <w:tcW w:w="725" w:type="dxa"/>
            <w:vAlign w:val="center"/>
          </w:tcPr>
          <w:p w14:paraId="69C88DD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1" w:type="dxa"/>
            <w:vAlign w:val="center"/>
          </w:tcPr>
          <w:p w14:paraId="4A7CBD0B">
            <w:pPr>
              <w:spacing w:line="360" w:lineRule="auto"/>
              <w:jc w:val="center"/>
              <w:rPr>
                <w:rFonts w:ascii="宋体" w:hAnsi="宋体" w:cs="宋体"/>
                <w:color w:val="auto"/>
                <w:sz w:val="24"/>
                <w:highlight w:val="none"/>
              </w:rPr>
            </w:pPr>
          </w:p>
        </w:tc>
      </w:tr>
      <w:tr w14:paraId="5218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44" w:type="dxa"/>
            <w:vMerge w:val="continue"/>
            <w:vAlign w:val="center"/>
          </w:tcPr>
          <w:p w14:paraId="50EC9111">
            <w:pPr>
              <w:spacing w:line="360" w:lineRule="auto"/>
              <w:jc w:val="center"/>
              <w:rPr>
                <w:rFonts w:ascii="宋体" w:hAnsi="宋体" w:cs="宋体"/>
                <w:color w:val="auto"/>
                <w:sz w:val="24"/>
                <w:highlight w:val="none"/>
              </w:rPr>
            </w:pPr>
          </w:p>
        </w:tc>
        <w:tc>
          <w:tcPr>
            <w:tcW w:w="569" w:type="dxa"/>
            <w:vMerge w:val="continue"/>
            <w:vAlign w:val="center"/>
          </w:tcPr>
          <w:p w14:paraId="5EEDCB9B">
            <w:pPr>
              <w:spacing w:line="360" w:lineRule="auto"/>
              <w:jc w:val="center"/>
              <w:rPr>
                <w:rFonts w:ascii="宋体" w:hAnsi="宋体" w:cs="宋体"/>
                <w:color w:val="auto"/>
                <w:sz w:val="24"/>
                <w:highlight w:val="none"/>
              </w:rPr>
            </w:pPr>
          </w:p>
        </w:tc>
        <w:tc>
          <w:tcPr>
            <w:tcW w:w="3283" w:type="dxa"/>
            <w:vAlign w:val="center"/>
          </w:tcPr>
          <w:p w14:paraId="2EC77238">
            <w:pPr>
              <w:spacing w:line="360" w:lineRule="auto"/>
              <w:jc w:val="left"/>
              <w:rPr>
                <w:rFonts w:ascii="宋体" w:hAnsi="宋体" w:cs="宋体"/>
                <w:color w:val="auto"/>
                <w:sz w:val="24"/>
                <w:highlight w:val="none"/>
              </w:rPr>
            </w:pPr>
            <w:r>
              <w:rPr>
                <w:rFonts w:hint="eastAsia" w:ascii="宋体" w:hAnsi="宋体" w:cs="宋体"/>
                <w:color w:val="auto"/>
                <w:sz w:val="24"/>
                <w:highlight w:val="none"/>
              </w:rPr>
              <w:t>确保各类照明灯具、应急照明系统、供用电设备设施（包括配电箱、桥架、井道、开关、插座等）运行正常。</w:t>
            </w:r>
          </w:p>
        </w:tc>
        <w:tc>
          <w:tcPr>
            <w:tcW w:w="3434" w:type="dxa"/>
            <w:vAlign w:val="center"/>
          </w:tcPr>
          <w:p w14:paraId="38C874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未正常运行，发现一（处）次扣0.5分</w:t>
            </w:r>
          </w:p>
        </w:tc>
        <w:tc>
          <w:tcPr>
            <w:tcW w:w="725" w:type="dxa"/>
            <w:vAlign w:val="center"/>
          </w:tcPr>
          <w:p w14:paraId="48CE5D7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11AE115C">
            <w:pPr>
              <w:spacing w:line="360" w:lineRule="auto"/>
              <w:jc w:val="center"/>
              <w:rPr>
                <w:rFonts w:ascii="宋体" w:hAnsi="宋体" w:cs="宋体"/>
                <w:color w:val="auto"/>
                <w:sz w:val="24"/>
                <w:highlight w:val="none"/>
              </w:rPr>
            </w:pPr>
          </w:p>
        </w:tc>
      </w:tr>
      <w:tr w14:paraId="7447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444" w:type="dxa"/>
            <w:vMerge w:val="continue"/>
            <w:vAlign w:val="center"/>
          </w:tcPr>
          <w:p w14:paraId="3E1397C5">
            <w:pPr>
              <w:spacing w:line="360" w:lineRule="auto"/>
              <w:jc w:val="center"/>
              <w:rPr>
                <w:rFonts w:ascii="宋体" w:hAnsi="宋体" w:cs="宋体"/>
                <w:color w:val="auto"/>
                <w:sz w:val="24"/>
                <w:highlight w:val="none"/>
              </w:rPr>
            </w:pPr>
          </w:p>
        </w:tc>
        <w:tc>
          <w:tcPr>
            <w:tcW w:w="569" w:type="dxa"/>
            <w:vMerge w:val="restart"/>
            <w:vAlign w:val="center"/>
          </w:tcPr>
          <w:p w14:paraId="11C814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给排水系统</w:t>
            </w:r>
          </w:p>
        </w:tc>
        <w:tc>
          <w:tcPr>
            <w:tcW w:w="3283" w:type="dxa"/>
            <w:vAlign w:val="center"/>
          </w:tcPr>
          <w:p w14:paraId="5CE518FC">
            <w:pPr>
              <w:spacing w:line="360" w:lineRule="auto"/>
              <w:jc w:val="left"/>
              <w:rPr>
                <w:rFonts w:ascii="宋体" w:hAnsi="宋体" w:cs="宋体"/>
                <w:color w:val="auto"/>
                <w:sz w:val="24"/>
                <w:highlight w:val="none"/>
              </w:rPr>
            </w:pPr>
            <w:r>
              <w:rPr>
                <w:rFonts w:hint="eastAsia" w:ascii="宋体" w:hAnsi="宋体" w:cs="宋体"/>
                <w:color w:val="auto"/>
                <w:sz w:val="24"/>
                <w:highlight w:val="none"/>
              </w:rPr>
              <w:t>每日检查污水泵、排水泵、生活水泵、阀门、管道、仪表等，确保给排水系统正常运行，无“跑”、“冒”、“滴”、“漏”现象。</w:t>
            </w:r>
          </w:p>
        </w:tc>
        <w:tc>
          <w:tcPr>
            <w:tcW w:w="3434" w:type="dxa"/>
            <w:vAlign w:val="center"/>
          </w:tcPr>
          <w:p w14:paraId="5BCE0AF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未按要求检查，发现一（处）次扣0.5分</w:t>
            </w:r>
          </w:p>
        </w:tc>
        <w:tc>
          <w:tcPr>
            <w:tcW w:w="725" w:type="dxa"/>
            <w:vAlign w:val="center"/>
          </w:tcPr>
          <w:p w14:paraId="65A9644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1" w:type="dxa"/>
            <w:vAlign w:val="center"/>
          </w:tcPr>
          <w:p w14:paraId="3CE9F13D">
            <w:pPr>
              <w:spacing w:line="360" w:lineRule="auto"/>
              <w:jc w:val="center"/>
              <w:rPr>
                <w:rFonts w:ascii="宋体" w:hAnsi="宋体" w:cs="宋体"/>
                <w:color w:val="auto"/>
                <w:sz w:val="24"/>
                <w:highlight w:val="none"/>
              </w:rPr>
            </w:pPr>
          </w:p>
        </w:tc>
      </w:tr>
      <w:tr w14:paraId="447D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44" w:type="dxa"/>
            <w:vMerge w:val="continue"/>
            <w:vAlign w:val="center"/>
          </w:tcPr>
          <w:p w14:paraId="668C036B">
            <w:pPr>
              <w:spacing w:line="360" w:lineRule="auto"/>
              <w:jc w:val="center"/>
              <w:rPr>
                <w:rFonts w:ascii="宋体" w:hAnsi="宋体" w:cs="宋体"/>
                <w:color w:val="auto"/>
                <w:sz w:val="24"/>
                <w:highlight w:val="none"/>
              </w:rPr>
            </w:pPr>
          </w:p>
        </w:tc>
        <w:tc>
          <w:tcPr>
            <w:tcW w:w="569" w:type="dxa"/>
            <w:vMerge w:val="continue"/>
            <w:vAlign w:val="center"/>
          </w:tcPr>
          <w:p w14:paraId="64021D30">
            <w:pPr>
              <w:spacing w:line="360" w:lineRule="auto"/>
              <w:jc w:val="center"/>
              <w:rPr>
                <w:rFonts w:ascii="宋体" w:hAnsi="宋体" w:cs="宋体"/>
                <w:color w:val="auto"/>
                <w:sz w:val="24"/>
                <w:highlight w:val="none"/>
              </w:rPr>
            </w:pPr>
          </w:p>
        </w:tc>
        <w:tc>
          <w:tcPr>
            <w:tcW w:w="3283" w:type="dxa"/>
            <w:vAlign w:val="center"/>
          </w:tcPr>
          <w:p w14:paraId="0B2801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定期对水泵、管道进行养护，每年至少两次对水箱进行全面清洗，并提供水质检测报告。</w:t>
            </w:r>
          </w:p>
        </w:tc>
        <w:tc>
          <w:tcPr>
            <w:tcW w:w="3434" w:type="dxa"/>
            <w:vAlign w:val="center"/>
          </w:tcPr>
          <w:p w14:paraId="0AF4969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未定期养护，发现一次扣2分</w:t>
            </w:r>
          </w:p>
        </w:tc>
        <w:tc>
          <w:tcPr>
            <w:tcW w:w="725" w:type="dxa"/>
            <w:vAlign w:val="center"/>
          </w:tcPr>
          <w:p w14:paraId="625DEB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5762A45A">
            <w:pPr>
              <w:spacing w:line="360" w:lineRule="auto"/>
              <w:jc w:val="center"/>
              <w:rPr>
                <w:rFonts w:ascii="宋体" w:hAnsi="宋体" w:cs="宋体"/>
                <w:color w:val="auto"/>
                <w:sz w:val="24"/>
                <w:highlight w:val="none"/>
              </w:rPr>
            </w:pPr>
          </w:p>
        </w:tc>
      </w:tr>
      <w:tr w14:paraId="437E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44" w:type="dxa"/>
            <w:vMerge w:val="restart"/>
            <w:vAlign w:val="center"/>
          </w:tcPr>
          <w:p w14:paraId="2273195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保安服务</w:t>
            </w:r>
          </w:p>
        </w:tc>
        <w:tc>
          <w:tcPr>
            <w:tcW w:w="569" w:type="dxa"/>
            <w:vAlign w:val="center"/>
          </w:tcPr>
          <w:p w14:paraId="657ADF4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保安队长</w:t>
            </w:r>
          </w:p>
        </w:tc>
        <w:tc>
          <w:tcPr>
            <w:tcW w:w="3283" w:type="dxa"/>
            <w:vAlign w:val="center"/>
          </w:tcPr>
          <w:p w14:paraId="1CE2FFA0">
            <w:pPr>
              <w:spacing w:line="360" w:lineRule="auto"/>
              <w:jc w:val="left"/>
              <w:rPr>
                <w:rFonts w:ascii="宋体" w:hAnsi="宋体" w:cs="宋体"/>
                <w:color w:val="auto"/>
                <w:sz w:val="24"/>
                <w:highlight w:val="none"/>
              </w:rPr>
            </w:pPr>
            <w:r>
              <w:rPr>
                <w:rFonts w:hint="eastAsia" w:ascii="宋体" w:hAnsi="宋体" w:cs="宋体"/>
                <w:color w:val="auto"/>
                <w:sz w:val="24"/>
                <w:highlight w:val="none"/>
              </w:rPr>
              <w:t>负责做好保安队伍管理和勤务工作管理，确保各岗位有序运作。要求统一着装，文明值勤，安全有序。</w:t>
            </w:r>
          </w:p>
        </w:tc>
        <w:tc>
          <w:tcPr>
            <w:tcW w:w="3434" w:type="dxa"/>
            <w:vAlign w:val="center"/>
          </w:tcPr>
          <w:p w14:paraId="4042FEF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未按规定落实，发现一次扣0.5</w:t>
            </w:r>
          </w:p>
        </w:tc>
        <w:tc>
          <w:tcPr>
            <w:tcW w:w="725" w:type="dxa"/>
            <w:vAlign w:val="center"/>
          </w:tcPr>
          <w:p w14:paraId="27B0BF0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0BA2B926">
            <w:pPr>
              <w:spacing w:line="360" w:lineRule="auto"/>
              <w:jc w:val="center"/>
              <w:rPr>
                <w:rFonts w:ascii="宋体" w:hAnsi="宋体" w:cs="宋体"/>
                <w:color w:val="auto"/>
                <w:sz w:val="24"/>
                <w:highlight w:val="none"/>
              </w:rPr>
            </w:pPr>
          </w:p>
        </w:tc>
      </w:tr>
      <w:tr w14:paraId="4292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44" w:type="dxa"/>
            <w:vMerge w:val="continue"/>
            <w:vAlign w:val="center"/>
          </w:tcPr>
          <w:p w14:paraId="0ADECE27">
            <w:pPr>
              <w:spacing w:line="360" w:lineRule="auto"/>
              <w:jc w:val="center"/>
              <w:rPr>
                <w:rFonts w:ascii="宋体" w:hAnsi="宋体" w:cs="宋体"/>
                <w:color w:val="auto"/>
                <w:sz w:val="24"/>
                <w:highlight w:val="none"/>
              </w:rPr>
            </w:pPr>
          </w:p>
        </w:tc>
        <w:tc>
          <w:tcPr>
            <w:tcW w:w="569" w:type="dxa"/>
            <w:vAlign w:val="center"/>
          </w:tcPr>
          <w:p w14:paraId="746B1BF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门岗保安</w:t>
            </w:r>
          </w:p>
        </w:tc>
        <w:tc>
          <w:tcPr>
            <w:tcW w:w="3283" w:type="dxa"/>
            <w:vAlign w:val="center"/>
          </w:tcPr>
          <w:p w14:paraId="090A379B">
            <w:pPr>
              <w:spacing w:line="360" w:lineRule="auto"/>
              <w:jc w:val="left"/>
              <w:rPr>
                <w:rFonts w:ascii="宋体" w:hAnsi="宋体" w:cs="宋体"/>
                <w:color w:val="auto"/>
                <w:sz w:val="24"/>
                <w:highlight w:val="none"/>
              </w:rPr>
            </w:pPr>
            <w:r>
              <w:rPr>
                <w:rFonts w:hint="eastAsia" w:ascii="宋体" w:hAnsi="宋体" w:cs="宋体"/>
                <w:color w:val="auto"/>
                <w:sz w:val="24"/>
                <w:highlight w:val="none"/>
              </w:rPr>
              <w:t>24小时值勤，负责做好进出人员、车辆、物品的查验和访客登记等工作。</w:t>
            </w:r>
          </w:p>
        </w:tc>
        <w:tc>
          <w:tcPr>
            <w:tcW w:w="3434" w:type="dxa"/>
            <w:vAlign w:val="center"/>
          </w:tcPr>
          <w:p w14:paraId="34E44206">
            <w:pPr>
              <w:spacing w:line="360" w:lineRule="auto"/>
              <w:rPr>
                <w:rFonts w:ascii="宋体" w:hAnsi="宋体" w:cs="宋体"/>
                <w:color w:val="auto"/>
                <w:sz w:val="24"/>
                <w:highlight w:val="none"/>
              </w:rPr>
            </w:pPr>
            <w:r>
              <w:rPr>
                <w:rFonts w:hint="eastAsia" w:ascii="宋体" w:hAnsi="宋体" w:cs="宋体"/>
                <w:color w:val="auto"/>
                <w:sz w:val="24"/>
                <w:highlight w:val="none"/>
              </w:rPr>
              <w:t>未按规定值勤，发现脱岗一次扣0.5分</w:t>
            </w:r>
          </w:p>
        </w:tc>
        <w:tc>
          <w:tcPr>
            <w:tcW w:w="725" w:type="dxa"/>
            <w:vAlign w:val="center"/>
          </w:tcPr>
          <w:p w14:paraId="4F68565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589154CB">
            <w:pPr>
              <w:spacing w:line="360" w:lineRule="auto"/>
              <w:jc w:val="center"/>
              <w:rPr>
                <w:rFonts w:ascii="宋体" w:hAnsi="宋体" w:cs="宋体"/>
                <w:color w:val="auto"/>
                <w:sz w:val="24"/>
                <w:highlight w:val="none"/>
              </w:rPr>
            </w:pPr>
          </w:p>
        </w:tc>
      </w:tr>
      <w:tr w14:paraId="22CB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444" w:type="dxa"/>
            <w:vMerge w:val="continue"/>
            <w:vAlign w:val="center"/>
          </w:tcPr>
          <w:p w14:paraId="7A8C7366">
            <w:pPr>
              <w:spacing w:line="360" w:lineRule="auto"/>
              <w:jc w:val="center"/>
              <w:rPr>
                <w:rFonts w:ascii="宋体" w:hAnsi="宋体" w:cs="宋体"/>
                <w:color w:val="auto"/>
                <w:sz w:val="24"/>
                <w:highlight w:val="none"/>
              </w:rPr>
            </w:pPr>
          </w:p>
        </w:tc>
        <w:tc>
          <w:tcPr>
            <w:tcW w:w="569" w:type="dxa"/>
            <w:vAlign w:val="center"/>
          </w:tcPr>
          <w:p w14:paraId="0098D4D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巡逻岗保安</w:t>
            </w:r>
          </w:p>
        </w:tc>
        <w:tc>
          <w:tcPr>
            <w:tcW w:w="3283" w:type="dxa"/>
            <w:vAlign w:val="center"/>
          </w:tcPr>
          <w:p w14:paraId="366E2484">
            <w:pPr>
              <w:spacing w:line="360" w:lineRule="auto"/>
              <w:jc w:val="left"/>
              <w:rPr>
                <w:rFonts w:ascii="宋体" w:hAnsi="宋体" w:cs="宋体"/>
                <w:color w:val="auto"/>
                <w:sz w:val="24"/>
                <w:highlight w:val="none"/>
              </w:rPr>
            </w:pPr>
            <w:r>
              <w:rPr>
                <w:rFonts w:hint="eastAsia" w:ascii="宋体" w:hAnsi="宋体" w:cs="宋体"/>
                <w:color w:val="auto"/>
                <w:sz w:val="24"/>
                <w:highlight w:val="none"/>
              </w:rPr>
              <w:t>承担大院的治安、交通、消防安全巡查工作职责，每日7:30-21:00须有保安巡逻，21:00至次日5:00须有保安员巡更，巡更次数不低于每两小时1次。</w:t>
            </w:r>
          </w:p>
        </w:tc>
        <w:tc>
          <w:tcPr>
            <w:tcW w:w="3434" w:type="dxa"/>
            <w:vAlign w:val="center"/>
          </w:tcPr>
          <w:p w14:paraId="46E4CFC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未按规定巡逻，</w:t>
            </w:r>
          </w:p>
          <w:p w14:paraId="65B9E42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发现一次扣0.5分</w:t>
            </w:r>
          </w:p>
        </w:tc>
        <w:tc>
          <w:tcPr>
            <w:tcW w:w="725" w:type="dxa"/>
            <w:vAlign w:val="center"/>
          </w:tcPr>
          <w:p w14:paraId="6E232B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16257936">
            <w:pPr>
              <w:spacing w:line="360" w:lineRule="auto"/>
              <w:jc w:val="center"/>
              <w:rPr>
                <w:rFonts w:ascii="宋体" w:hAnsi="宋体" w:cs="宋体"/>
                <w:color w:val="auto"/>
                <w:sz w:val="24"/>
                <w:highlight w:val="none"/>
              </w:rPr>
            </w:pPr>
          </w:p>
        </w:tc>
      </w:tr>
      <w:tr w14:paraId="35D2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444" w:type="dxa"/>
            <w:vMerge w:val="continue"/>
            <w:vAlign w:val="center"/>
          </w:tcPr>
          <w:p w14:paraId="4AEF9321">
            <w:pPr>
              <w:spacing w:line="360" w:lineRule="auto"/>
              <w:jc w:val="center"/>
              <w:rPr>
                <w:rFonts w:ascii="宋体" w:hAnsi="宋体" w:cs="宋体"/>
                <w:color w:val="auto"/>
                <w:sz w:val="24"/>
                <w:highlight w:val="none"/>
              </w:rPr>
            </w:pPr>
          </w:p>
        </w:tc>
        <w:tc>
          <w:tcPr>
            <w:tcW w:w="569" w:type="dxa"/>
            <w:vAlign w:val="center"/>
          </w:tcPr>
          <w:p w14:paraId="1D722C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消控管理员</w:t>
            </w:r>
          </w:p>
        </w:tc>
        <w:tc>
          <w:tcPr>
            <w:tcW w:w="3283" w:type="dxa"/>
            <w:vAlign w:val="center"/>
          </w:tcPr>
          <w:p w14:paraId="5E61F75A">
            <w:pPr>
              <w:spacing w:line="360" w:lineRule="auto"/>
              <w:jc w:val="left"/>
              <w:rPr>
                <w:rFonts w:ascii="宋体" w:hAnsi="宋体" w:cs="宋体"/>
                <w:color w:val="auto"/>
                <w:sz w:val="24"/>
                <w:highlight w:val="none"/>
              </w:rPr>
            </w:pPr>
            <w:r>
              <w:rPr>
                <w:rFonts w:hint="eastAsia" w:ascii="宋体" w:hAnsi="宋体" w:cs="宋体"/>
                <w:color w:val="auto"/>
                <w:sz w:val="24"/>
                <w:highlight w:val="none"/>
              </w:rPr>
              <w:t>承担大楼消监控室值守工作职责。要求24小时值守，确保值班电话畅通；熟练操作各类消监控设施、设备，如遇消防报警立即查勘，一经发现火情应立即报告、报警并采取措施防止火情蔓延；发现其他异常状况时，应立即报告，并通知巡逻人员或报警；设备类异常状况应立即联系工程维修或设备维保单位。</w:t>
            </w:r>
          </w:p>
        </w:tc>
        <w:tc>
          <w:tcPr>
            <w:tcW w:w="3434" w:type="dxa"/>
            <w:vAlign w:val="center"/>
          </w:tcPr>
          <w:p w14:paraId="529911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未按规定落实，</w:t>
            </w:r>
          </w:p>
          <w:p w14:paraId="2D5C484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发现一次扣0.5分</w:t>
            </w:r>
          </w:p>
        </w:tc>
        <w:tc>
          <w:tcPr>
            <w:tcW w:w="725" w:type="dxa"/>
            <w:vAlign w:val="center"/>
          </w:tcPr>
          <w:p w14:paraId="0635F89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70E14C17">
            <w:pPr>
              <w:spacing w:line="360" w:lineRule="auto"/>
              <w:jc w:val="center"/>
              <w:rPr>
                <w:rFonts w:ascii="宋体" w:hAnsi="宋体" w:cs="宋体"/>
                <w:color w:val="auto"/>
                <w:sz w:val="24"/>
                <w:highlight w:val="none"/>
              </w:rPr>
            </w:pPr>
          </w:p>
        </w:tc>
      </w:tr>
      <w:tr w14:paraId="3856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444" w:type="dxa"/>
            <w:vMerge w:val="restart"/>
            <w:vAlign w:val="center"/>
          </w:tcPr>
          <w:p w14:paraId="0932A25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其他服务</w:t>
            </w:r>
          </w:p>
        </w:tc>
        <w:tc>
          <w:tcPr>
            <w:tcW w:w="569" w:type="dxa"/>
            <w:vAlign w:val="center"/>
          </w:tcPr>
          <w:p w14:paraId="723B27E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收发服务</w:t>
            </w:r>
          </w:p>
        </w:tc>
        <w:tc>
          <w:tcPr>
            <w:tcW w:w="3283" w:type="dxa"/>
            <w:vAlign w:val="center"/>
          </w:tcPr>
          <w:p w14:paraId="1AE2E038">
            <w:pPr>
              <w:spacing w:line="360" w:lineRule="auto"/>
              <w:jc w:val="left"/>
              <w:rPr>
                <w:rFonts w:ascii="宋体" w:hAnsi="宋体" w:cs="宋体"/>
                <w:color w:val="auto"/>
                <w:sz w:val="24"/>
                <w:highlight w:val="none"/>
              </w:rPr>
            </w:pPr>
            <w:r>
              <w:rPr>
                <w:rFonts w:hint="eastAsia" w:ascii="宋体" w:hAnsi="宋体" w:cs="宋体"/>
                <w:color w:val="auto"/>
                <w:sz w:val="24"/>
                <w:highlight w:val="none"/>
              </w:rPr>
              <w:t>认真做好报刊和信件的收发，保证重要信函即到即送；休息日和节假日保持正常收发；全程做好收发台账登记。</w:t>
            </w:r>
          </w:p>
        </w:tc>
        <w:tc>
          <w:tcPr>
            <w:tcW w:w="3434" w:type="dxa"/>
            <w:vAlign w:val="center"/>
          </w:tcPr>
          <w:p w14:paraId="2CB07C1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未按规定落实，</w:t>
            </w:r>
          </w:p>
          <w:p w14:paraId="2EADD84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发现一次扣0.5分</w:t>
            </w:r>
          </w:p>
        </w:tc>
        <w:tc>
          <w:tcPr>
            <w:tcW w:w="725" w:type="dxa"/>
            <w:vAlign w:val="center"/>
          </w:tcPr>
          <w:p w14:paraId="5CDF4E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1" w:type="dxa"/>
            <w:vAlign w:val="center"/>
          </w:tcPr>
          <w:p w14:paraId="0E8B5AFE">
            <w:pPr>
              <w:spacing w:line="360" w:lineRule="auto"/>
              <w:jc w:val="center"/>
              <w:rPr>
                <w:rFonts w:ascii="宋体" w:hAnsi="宋体" w:cs="宋体"/>
                <w:color w:val="auto"/>
                <w:sz w:val="24"/>
                <w:highlight w:val="none"/>
              </w:rPr>
            </w:pPr>
          </w:p>
        </w:tc>
      </w:tr>
      <w:tr w14:paraId="0868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444" w:type="dxa"/>
            <w:vMerge w:val="continue"/>
            <w:vAlign w:val="center"/>
          </w:tcPr>
          <w:p w14:paraId="467EF989">
            <w:pPr>
              <w:spacing w:line="360" w:lineRule="auto"/>
              <w:jc w:val="center"/>
              <w:rPr>
                <w:rFonts w:ascii="宋体" w:hAnsi="宋体" w:cs="宋体"/>
                <w:color w:val="auto"/>
                <w:sz w:val="24"/>
                <w:highlight w:val="none"/>
              </w:rPr>
            </w:pPr>
          </w:p>
        </w:tc>
        <w:tc>
          <w:tcPr>
            <w:tcW w:w="569" w:type="dxa"/>
            <w:vAlign w:val="center"/>
          </w:tcPr>
          <w:p w14:paraId="701C519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绿化服务</w:t>
            </w:r>
          </w:p>
        </w:tc>
        <w:tc>
          <w:tcPr>
            <w:tcW w:w="3283" w:type="dxa"/>
            <w:vAlign w:val="center"/>
          </w:tcPr>
          <w:p w14:paraId="4F136A3B">
            <w:pPr>
              <w:spacing w:line="360" w:lineRule="auto"/>
              <w:jc w:val="left"/>
              <w:rPr>
                <w:rFonts w:ascii="宋体" w:hAnsi="宋体" w:cs="宋体"/>
                <w:color w:val="auto"/>
                <w:sz w:val="24"/>
                <w:highlight w:val="none"/>
              </w:rPr>
            </w:pPr>
            <w:r>
              <w:rPr>
                <w:rFonts w:hint="eastAsia" w:ascii="宋体" w:hAnsi="宋体" w:cs="宋体"/>
                <w:color w:val="auto"/>
                <w:sz w:val="24"/>
                <w:highlight w:val="none"/>
              </w:rPr>
              <w:t>室内公共部位绿植摆放规范美观，无枯枝枯叶；室外绿植无枯枝枯叶，定期修枝，形态美观，无杂草，草坪平整。</w:t>
            </w:r>
          </w:p>
        </w:tc>
        <w:tc>
          <w:tcPr>
            <w:tcW w:w="3434" w:type="dxa"/>
            <w:vAlign w:val="center"/>
          </w:tcPr>
          <w:p w14:paraId="55480CE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未按规定落实，</w:t>
            </w:r>
          </w:p>
          <w:p w14:paraId="6F6C9C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发现一次扣0.5分</w:t>
            </w:r>
          </w:p>
        </w:tc>
        <w:tc>
          <w:tcPr>
            <w:tcW w:w="725" w:type="dxa"/>
            <w:vAlign w:val="center"/>
          </w:tcPr>
          <w:p w14:paraId="4BEB336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1F787D3F">
            <w:pPr>
              <w:spacing w:line="360" w:lineRule="auto"/>
              <w:jc w:val="center"/>
              <w:rPr>
                <w:rFonts w:ascii="宋体" w:hAnsi="宋体" w:cs="宋体"/>
                <w:color w:val="auto"/>
                <w:sz w:val="24"/>
                <w:highlight w:val="none"/>
              </w:rPr>
            </w:pPr>
          </w:p>
        </w:tc>
      </w:tr>
      <w:tr w14:paraId="3868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44" w:type="dxa"/>
            <w:vMerge w:val="continue"/>
            <w:vAlign w:val="center"/>
          </w:tcPr>
          <w:p w14:paraId="5393470D">
            <w:pPr>
              <w:spacing w:line="360" w:lineRule="auto"/>
              <w:jc w:val="center"/>
              <w:rPr>
                <w:rFonts w:ascii="宋体" w:hAnsi="宋体" w:cs="宋体"/>
                <w:color w:val="auto"/>
                <w:sz w:val="24"/>
                <w:highlight w:val="none"/>
              </w:rPr>
            </w:pPr>
          </w:p>
        </w:tc>
        <w:tc>
          <w:tcPr>
            <w:tcW w:w="569" w:type="dxa"/>
            <w:vAlign w:val="center"/>
          </w:tcPr>
          <w:p w14:paraId="3A44E29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其他管理</w:t>
            </w:r>
          </w:p>
        </w:tc>
        <w:tc>
          <w:tcPr>
            <w:tcW w:w="3283" w:type="dxa"/>
            <w:vAlign w:val="center"/>
          </w:tcPr>
          <w:p w14:paraId="7ECA1250">
            <w:pPr>
              <w:spacing w:line="360" w:lineRule="auto"/>
              <w:jc w:val="left"/>
              <w:rPr>
                <w:rFonts w:ascii="宋体" w:hAnsi="宋体" w:cs="宋体"/>
                <w:color w:val="auto"/>
                <w:sz w:val="24"/>
                <w:highlight w:val="none"/>
              </w:rPr>
            </w:pPr>
            <w:r>
              <w:rPr>
                <w:rFonts w:hint="eastAsia" w:ascii="宋体" w:hAnsi="宋体" w:cs="宋体"/>
                <w:color w:val="auto"/>
                <w:sz w:val="24"/>
                <w:highlight w:val="none"/>
              </w:rPr>
              <w:t>落实消防安全“四个能力”建设，消防责任人、管理人、专兼职消防员应经消防安全专门培训</w:t>
            </w:r>
          </w:p>
        </w:tc>
        <w:tc>
          <w:tcPr>
            <w:tcW w:w="3434" w:type="dxa"/>
            <w:vAlign w:val="center"/>
          </w:tcPr>
          <w:p w14:paraId="74E66BE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未按规定落实，</w:t>
            </w:r>
          </w:p>
          <w:p w14:paraId="610DDF6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发现一（例）次扣1分</w:t>
            </w:r>
          </w:p>
        </w:tc>
        <w:tc>
          <w:tcPr>
            <w:tcW w:w="725" w:type="dxa"/>
            <w:vAlign w:val="center"/>
          </w:tcPr>
          <w:p w14:paraId="3A99D1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701" w:type="dxa"/>
            <w:vAlign w:val="center"/>
          </w:tcPr>
          <w:p w14:paraId="195E681E">
            <w:pPr>
              <w:spacing w:line="360" w:lineRule="auto"/>
              <w:jc w:val="center"/>
              <w:rPr>
                <w:rFonts w:ascii="宋体" w:hAnsi="宋体" w:cs="宋体"/>
                <w:color w:val="auto"/>
                <w:sz w:val="24"/>
                <w:highlight w:val="none"/>
              </w:rPr>
            </w:pPr>
          </w:p>
        </w:tc>
      </w:tr>
      <w:tr w14:paraId="0489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730" w:type="dxa"/>
            <w:gridSpan w:val="4"/>
            <w:vAlign w:val="center"/>
          </w:tcPr>
          <w:p w14:paraId="38B210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合计</w:t>
            </w:r>
          </w:p>
        </w:tc>
        <w:tc>
          <w:tcPr>
            <w:tcW w:w="725" w:type="dxa"/>
            <w:vAlign w:val="center"/>
          </w:tcPr>
          <w:p w14:paraId="3D4838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45</w:t>
            </w:r>
          </w:p>
        </w:tc>
        <w:tc>
          <w:tcPr>
            <w:tcW w:w="701" w:type="dxa"/>
            <w:vAlign w:val="center"/>
          </w:tcPr>
          <w:p w14:paraId="17216ECC">
            <w:pPr>
              <w:spacing w:line="360" w:lineRule="auto"/>
              <w:jc w:val="center"/>
              <w:rPr>
                <w:rFonts w:ascii="宋体" w:hAnsi="宋体" w:cs="宋体"/>
                <w:color w:val="auto"/>
                <w:sz w:val="24"/>
                <w:highlight w:val="none"/>
              </w:rPr>
            </w:pPr>
          </w:p>
        </w:tc>
      </w:tr>
    </w:tbl>
    <w:p w14:paraId="2D895848">
      <w:pPr>
        <w:spacing w:line="360" w:lineRule="auto"/>
        <w:ind w:firstLine="480" w:firstLineChars="200"/>
        <w:jc w:val="left"/>
        <w:rPr>
          <w:rFonts w:ascii="宋体" w:hAnsi="宋体" w:cs="宋体"/>
          <w:iCs/>
          <w:color w:val="auto"/>
          <w:sz w:val="24"/>
          <w:highlight w:val="none"/>
        </w:rPr>
      </w:pPr>
    </w:p>
    <w:p w14:paraId="6C67ADF3">
      <w:pPr>
        <w:spacing w:line="360" w:lineRule="auto"/>
        <w:jc w:val="left"/>
        <w:rPr>
          <w:rStyle w:val="965"/>
          <w:color w:val="auto"/>
          <w:highlight w:val="none"/>
        </w:rPr>
      </w:pPr>
      <w:r>
        <w:rPr>
          <w:rStyle w:val="965"/>
          <w:rFonts w:hint="eastAsia"/>
          <w:color w:val="auto"/>
          <w:highlight w:val="none"/>
        </w:rPr>
        <w:t>九、履约验收方案</w:t>
      </w:r>
    </w:p>
    <w:p w14:paraId="6B2CAC66">
      <w:pPr>
        <w:spacing w:line="360" w:lineRule="auto"/>
        <w:jc w:val="left"/>
        <w:rPr>
          <w:rFonts w:ascii="宋体" w:hAnsi="宋体" w:cs="宋体"/>
          <w:color w:val="auto"/>
          <w:sz w:val="24"/>
          <w:highlight w:val="none"/>
        </w:rPr>
      </w:pPr>
      <w:r>
        <w:rPr>
          <w:rFonts w:hint="eastAsia" w:ascii="宋体" w:hAnsi="宋体" w:cs="宋体"/>
          <w:color w:val="auto"/>
          <w:sz w:val="24"/>
          <w:highlight w:val="none"/>
        </w:rPr>
        <w:t>（一）履约验收主体</w:t>
      </w:r>
    </w:p>
    <w:p w14:paraId="58A37F98">
      <w:pPr>
        <w:spacing w:line="360" w:lineRule="auto"/>
        <w:ind w:left="420" w:leftChars="200"/>
        <w:jc w:val="left"/>
        <w:rPr>
          <w:rFonts w:ascii="宋体" w:hAnsi="宋体" w:cs="宋体"/>
          <w:color w:val="auto"/>
          <w:sz w:val="24"/>
          <w:highlight w:val="none"/>
          <w:u w:val="single"/>
        </w:rPr>
      </w:pPr>
      <w:r>
        <w:rPr>
          <w:rFonts w:hint="eastAsia" w:ascii="宋体" w:hAnsi="宋体" w:cs="宋体"/>
          <w:color w:val="auto"/>
          <w:sz w:val="24"/>
          <w:highlight w:val="none"/>
        </w:rPr>
        <w:t>1.采购单位：</w:t>
      </w:r>
      <w:r>
        <w:rPr>
          <w:rFonts w:hint="eastAsia" w:ascii="宋体" w:hAnsi="宋体" w:cs="宋体"/>
          <w:color w:val="auto"/>
          <w:sz w:val="24"/>
          <w:highlight w:val="none"/>
          <w:u w:val="single"/>
        </w:rPr>
        <w:t xml:space="preserve">  浙江省杭州生态环境监测中心  </w:t>
      </w:r>
    </w:p>
    <w:p w14:paraId="1A254A55">
      <w:pPr>
        <w:spacing w:line="360" w:lineRule="auto"/>
        <w:ind w:left="420" w:leftChars="200"/>
        <w:jc w:val="left"/>
        <w:rPr>
          <w:rFonts w:ascii="宋体" w:hAnsi="宋体" w:cs="宋体"/>
          <w:color w:val="auto"/>
          <w:sz w:val="24"/>
          <w:highlight w:val="none"/>
          <w:u w:val="single"/>
        </w:rPr>
      </w:pPr>
      <w:r>
        <w:rPr>
          <w:rFonts w:hint="eastAsia" w:ascii="宋体" w:hAnsi="宋体" w:cs="宋体"/>
          <w:color w:val="auto"/>
          <w:sz w:val="24"/>
          <w:highlight w:val="none"/>
        </w:rPr>
        <w:t>2.是否选择代理机构：</w:t>
      </w:r>
      <w:r>
        <w:rPr>
          <w:rFonts w:hint="eastAsia" w:ascii="宋体" w:hAnsi="宋体" w:cs="宋体"/>
          <w:color w:val="auto"/>
          <w:sz w:val="24"/>
          <w:highlight w:val="none"/>
        </w:rPr>
        <w:tab/>
      </w:r>
      <w:r>
        <w:rPr>
          <w:rFonts w:hint="eastAsia" w:ascii="宋体" w:hAnsi="宋体" w:cs="宋体"/>
          <w:color w:val="auto"/>
          <w:sz w:val="24"/>
          <w:highlight w:val="none"/>
        </w:rPr>
        <w:sym w:font="Wingdings 2" w:char="00A3"/>
      </w:r>
      <w:r>
        <w:rPr>
          <w:rFonts w:hint="eastAsia" w:ascii="宋体" w:hAnsi="宋体" w:cs="宋体"/>
          <w:color w:val="auto"/>
          <w:sz w:val="24"/>
          <w:highlight w:val="none"/>
        </w:rPr>
        <w:t>是</w:t>
      </w:r>
      <w:r>
        <w:rPr>
          <w:rFonts w:hint="eastAsia" w:ascii="宋体" w:hAnsi="宋体" w:cs="宋体"/>
          <w:color w:val="auto"/>
          <w:sz w:val="24"/>
          <w:highlight w:val="none"/>
        </w:rPr>
        <w:tab/>
      </w:r>
      <w:r>
        <w:rPr>
          <w:rFonts w:hint="eastAsia" w:ascii="宋体" w:hAnsi="宋体" w:cs="宋体"/>
          <w:color w:val="auto"/>
          <w:sz w:val="24"/>
          <w:highlight w:val="none"/>
        </w:rPr>
        <w:sym w:font="Wingdings 2" w:char="0052"/>
      </w:r>
      <w:r>
        <w:rPr>
          <w:rFonts w:hint="eastAsia" w:ascii="宋体" w:hAnsi="宋体" w:cs="宋体"/>
          <w:color w:val="auto"/>
          <w:sz w:val="24"/>
          <w:highlight w:val="none"/>
        </w:rPr>
        <w:t>否</w:t>
      </w:r>
    </w:p>
    <w:p w14:paraId="700C6E8D">
      <w:pPr>
        <w:spacing w:line="360" w:lineRule="auto"/>
        <w:ind w:left="420" w:leftChars="200"/>
        <w:jc w:val="left"/>
        <w:rPr>
          <w:rFonts w:ascii="宋体" w:hAnsi="宋体" w:cs="宋体"/>
          <w:color w:val="auto"/>
          <w:sz w:val="24"/>
          <w:highlight w:val="none"/>
          <w:u w:val="single"/>
        </w:rPr>
      </w:pPr>
      <w:r>
        <w:rPr>
          <w:rFonts w:hint="eastAsia" w:ascii="宋体" w:hAnsi="宋体" w:cs="宋体"/>
          <w:color w:val="auto"/>
          <w:sz w:val="24"/>
          <w:highlight w:val="none"/>
        </w:rPr>
        <w:t>3.是否邀请本项目的其他中标单位：</w:t>
      </w:r>
      <w:r>
        <w:rPr>
          <w:rFonts w:hint="eastAsia" w:ascii="宋体" w:hAnsi="宋体" w:cs="宋体"/>
          <w:color w:val="auto"/>
          <w:sz w:val="24"/>
          <w:highlight w:val="none"/>
        </w:rPr>
        <w:tab/>
      </w:r>
      <w:r>
        <w:rPr>
          <w:rFonts w:hint="eastAsia" w:ascii="宋体" w:hAnsi="宋体" w:cs="宋体"/>
          <w:color w:val="auto"/>
          <w:sz w:val="24"/>
          <w:highlight w:val="none"/>
        </w:rPr>
        <w:sym w:font="Wingdings 2" w:char="00A3"/>
      </w:r>
      <w:r>
        <w:rPr>
          <w:rFonts w:hint="eastAsia" w:ascii="宋体" w:hAnsi="宋体" w:cs="宋体"/>
          <w:color w:val="auto"/>
          <w:sz w:val="24"/>
          <w:highlight w:val="none"/>
        </w:rPr>
        <w:t>是</w:t>
      </w:r>
      <w:r>
        <w:rPr>
          <w:rFonts w:hint="eastAsia" w:ascii="宋体" w:hAnsi="宋体" w:cs="宋体"/>
          <w:color w:val="auto"/>
          <w:sz w:val="24"/>
          <w:highlight w:val="none"/>
        </w:rPr>
        <w:tab/>
      </w:r>
      <w:r>
        <w:rPr>
          <w:rFonts w:hint="eastAsia" w:ascii="宋体" w:hAnsi="宋体" w:cs="宋体"/>
          <w:color w:val="auto"/>
          <w:sz w:val="24"/>
          <w:highlight w:val="none"/>
        </w:rPr>
        <w:sym w:font="Wingdings 2" w:char="0052"/>
      </w:r>
      <w:r>
        <w:rPr>
          <w:rFonts w:hint="eastAsia" w:ascii="宋体" w:hAnsi="宋体" w:cs="宋体"/>
          <w:color w:val="auto"/>
          <w:sz w:val="24"/>
          <w:highlight w:val="none"/>
        </w:rPr>
        <w:t>否</w:t>
      </w:r>
    </w:p>
    <w:p w14:paraId="2EE1D96B">
      <w:pPr>
        <w:spacing w:line="360" w:lineRule="auto"/>
        <w:ind w:left="420" w:leftChars="200"/>
        <w:jc w:val="left"/>
        <w:rPr>
          <w:rFonts w:ascii="宋体" w:hAnsi="宋体" w:cs="宋体"/>
          <w:color w:val="auto"/>
          <w:sz w:val="24"/>
          <w:highlight w:val="none"/>
        </w:rPr>
      </w:pPr>
      <w:r>
        <w:rPr>
          <w:rFonts w:hint="eastAsia" w:ascii="宋体" w:hAnsi="宋体" w:cs="宋体"/>
          <w:color w:val="auto"/>
          <w:sz w:val="24"/>
          <w:highlight w:val="none"/>
        </w:rPr>
        <w:t>4.是否邀请专家：</w:t>
      </w:r>
      <w:r>
        <w:rPr>
          <w:rFonts w:hint="eastAsia" w:ascii="宋体" w:hAnsi="宋体" w:cs="宋体"/>
          <w:color w:val="auto"/>
          <w:sz w:val="24"/>
          <w:highlight w:val="none"/>
        </w:rPr>
        <w:tab/>
      </w:r>
      <w:r>
        <w:rPr>
          <w:rFonts w:hint="eastAsia" w:ascii="宋体" w:hAnsi="宋体" w:cs="宋体"/>
          <w:color w:val="auto"/>
          <w:sz w:val="24"/>
          <w:highlight w:val="none"/>
        </w:rPr>
        <w:sym w:font="Wingdings 2" w:char="00A3"/>
      </w:r>
      <w:r>
        <w:rPr>
          <w:rFonts w:hint="eastAsia" w:ascii="宋体" w:hAnsi="宋体" w:cs="宋体"/>
          <w:color w:val="auto"/>
          <w:sz w:val="24"/>
          <w:highlight w:val="none"/>
        </w:rPr>
        <w:t>是</w:t>
      </w:r>
      <w:r>
        <w:rPr>
          <w:rFonts w:hint="eastAsia" w:ascii="宋体" w:hAnsi="宋体" w:cs="宋体"/>
          <w:color w:val="auto"/>
          <w:sz w:val="24"/>
          <w:highlight w:val="none"/>
        </w:rPr>
        <w:tab/>
      </w:r>
      <w:r>
        <w:rPr>
          <w:rFonts w:hint="eastAsia" w:ascii="宋体" w:hAnsi="宋体" w:cs="宋体"/>
          <w:color w:val="auto"/>
          <w:sz w:val="24"/>
          <w:highlight w:val="none"/>
        </w:rPr>
        <w:sym w:font="Wingdings 2" w:char="0052"/>
      </w:r>
      <w:r>
        <w:rPr>
          <w:rFonts w:hint="eastAsia" w:ascii="宋体" w:hAnsi="宋体" w:cs="宋体"/>
          <w:color w:val="auto"/>
          <w:sz w:val="24"/>
          <w:highlight w:val="none"/>
        </w:rPr>
        <w:t>否</w:t>
      </w:r>
    </w:p>
    <w:p w14:paraId="0B5C0569">
      <w:pPr>
        <w:spacing w:line="360" w:lineRule="auto"/>
        <w:ind w:left="420" w:leftChars="200"/>
        <w:jc w:val="left"/>
        <w:rPr>
          <w:rFonts w:ascii="宋体" w:hAnsi="宋体" w:cs="宋体"/>
          <w:color w:val="auto"/>
          <w:sz w:val="24"/>
          <w:highlight w:val="none"/>
        </w:rPr>
      </w:pPr>
      <w:r>
        <w:rPr>
          <w:rFonts w:hint="eastAsia" w:ascii="宋体" w:hAnsi="宋体" w:cs="宋体"/>
          <w:color w:val="auto"/>
          <w:sz w:val="24"/>
          <w:highlight w:val="none"/>
        </w:rPr>
        <w:t>5.是否邀请服务对象：</w:t>
      </w:r>
      <w:r>
        <w:rPr>
          <w:rFonts w:hint="eastAsia" w:ascii="宋体" w:hAnsi="宋体" w:cs="宋体"/>
          <w:color w:val="auto"/>
          <w:sz w:val="24"/>
          <w:highlight w:val="none"/>
        </w:rPr>
        <w:tab/>
      </w:r>
      <w:r>
        <w:rPr>
          <w:rFonts w:hint="eastAsia" w:ascii="宋体" w:hAnsi="宋体" w:cs="宋体"/>
          <w:color w:val="auto"/>
          <w:sz w:val="24"/>
          <w:highlight w:val="none"/>
        </w:rPr>
        <w:sym w:font="Wingdings 2" w:char="00A3"/>
      </w:r>
      <w:r>
        <w:rPr>
          <w:rFonts w:hint="eastAsia" w:ascii="宋体" w:hAnsi="宋体" w:cs="宋体"/>
          <w:color w:val="auto"/>
          <w:sz w:val="24"/>
          <w:highlight w:val="none"/>
        </w:rPr>
        <w:t>是</w:t>
      </w:r>
      <w:r>
        <w:rPr>
          <w:rFonts w:hint="eastAsia" w:ascii="宋体" w:hAnsi="宋体" w:cs="宋体"/>
          <w:color w:val="auto"/>
          <w:sz w:val="24"/>
          <w:highlight w:val="none"/>
        </w:rPr>
        <w:tab/>
      </w:r>
      <w:r>
        <w:rPr>
          <w:rFonts w:hint="eastAsia" w:ascii="宋体" w:hAnsi="宋体" w:cs="宋体"/>
          <w:color w:val="auto"/>
          <w:sz w:val="24"/>
          <w:highlight w:val="none"/>
        </w:rPr>
        <w:sym w:font="Wingdings 2" w:char="0052"/>
      </w:r>
      <w:r>
        <w:rPr>
          <w:rFonts w:hint="eastAsia" w:ascii="宋体" w:hAnsi="宋体" w:cs="宋体"/>
          <w:color w:val="auto"/>
          <w:sz w:val="24"/>
          <w:highlight w:val="none"/>
        </w:rPr>
        <w:t>否</w:t>
      </w:r>
    </w:p>
    <w:p w14:paraId="2BCAA5C6">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6.其他</w:t>
      </w:r>
    </w:p>
    <w:p w14:paraId="7D9FBA80">
      <w:pPr>
        <w:spacing w:line="360" w:lineRule="auto"/>
        <w:ind w:firstLine="420"/>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无                                                              </w:t>
      </w:r>
    </w:p>
    <w:p w14:paraId="2C40904D">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（二）履约验收时间：</w:t>
      </w:r>
      <w:r>
        <w:rPr>
          <w:rFonts w:hint="eastAsia" w:ascii="宋体" w:hAnsi="宋体" w:cs="宋体"/>
          <w:color w:val="auto"/>
          <w:sz w:val="24"/>
          <w:highlight w:val="none"/>
          <w:u w:val="single"/>
        </w:rPr>
        <w:t xml:space="preserve">  见招标文件       </w:t>
      </w:r>
    </w:p>
    <w:p w14:paraId="609D65CE">
      <w:pPr>
        <w:spacing w:line="360" w:lineRule="auto"/>
        <w:jc w:val="left"/>
        <w:rPr>
          <w:rFonts w:ascii="宋体" w:hAnsi="宋体" w:cs="宋体"/>
          <w:color w:val="auto"/>
          <w:sz w:val="24"/>
          <w:highlight w:val="none"/>
        </w:rPr>
      </w:pPr>
      <w:r>
        <w:rPr>
          <w:rFonts w:hint="eastAsia" w:ascii="宋体" w:hAnsi="宋体" w:cs="宋体"/>
          <w:color w:val="auto"/>
          <w:sz w:val="24"/>
          <w:highlight w:val="none"/>
        </w:rPr>
        <w:t>（三）履约验收方式：</w:t>
      </w:r>
      <w:r>
        <w:rPr>
          <w:rFonts w:hint="eastAsia" w:ascii="宋体" w:hAnsi="宋体" w:cs="宋体"/>
          <w:color w:val="auto"/>
          <w:sz w:val="24"/>
          <w:highlight w:val="none"/>
        </w:rPr>
        <w:tab/>
      </w:r>
      <w:r>
        <w:rPr>
          <w:rFonts w:hint="eastAsia" w:ascii="宋体" w:hAnsi="宋体" w:cs="宋体"/>
          <w:color w:val="auto"/>
          <w:sz w:val="24"/>
          <w:highlight w:val="none"/>
        </w:rPr>
        <w:sym w:font="Wingdings 2" w:char="0052"/>
      </w:r>
      <w:r>
        <w:rPr>
          <w:rFonts w:hint="eastAsia" w:ascii="宋体" w:hAnsi="宋体" w:cs="宋体"/>
          <w:color w:val="auto"/>
          <w:sz w:val="24"/>
          <w:highlight w:val="none"/>
        </w:rPr>
        <w:t>简易程序</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sym w:font="Wingdings 2" w:char="00A3"/>
      </w:r>
      <w:r>
        <w:rPr>
          <w:rFonts w:hint="eastAsia" w:ascii="宋体" w:hAnsi="宋体" w:cs="宋体"/>
          <w:color w:val="auto"/>
          <w:sz w:val="24"/>
          <w:highlight w:val="none"/>
        </w:rPr>
        <w:t>一般程序</w:t>
      </w:r>
    </w:p>
    <w:p w14:paraId="1ADC9F18">
      <w:pPr>
        <w:spacing w:line="360" w:lineRule="auto"/>
        <w:jc w:val="left"/>
        <w:rPr>
          <w:rFonts w:ascii="宋体" w:hAnsi="宋体" w:cs="宋体"/>
          <w:color w:val="auto"/>
          <w:sz w:val="24"/>
          <w:highlight w:val="none"/>
        </w:rPr>
      </w:pPr>
      <w:r>
        <w:rPr>
          <w:rFonts w:hint="eastAsia" w:ascii="宋体" w:hAnsi="宋体" w:cs="宋体"/>
          <w:color w:val="auto"/>
          <w:sz w:val="24"/>
          <w:highlight w:val="none"/>
        </w:rPr>
        <w:t>（四）履约验收程序：</w:t>
      </w:r>
      <w:r>
        <w:rPr>
          <w:rFonts w:hint="eastAsia" w:ascii="宋体" w:hAnsi="宋体" w:cs="宋体"/>
          <w:color w:val="auto"/>
          <w:sz w:val="24"/>
          <w:highlight w:val="none"/>
        </w:rPr>
        <w:tab/>
      </w:r>
      <w:r>
        <w:rPr>
          <w:rFonts w:hint="eastAsia" w:ascii="宋体" w:hAnsi="宋体" w:cs="宋体"/>
          <w:color w:val="auto"/>
          <w:sz w:val="24"/>
          <w:highlight w:val="none"/>
        </w:rPr>
        <w:sym w:font="Wingdings 2" w:char="0052"/>
      </w:r>
      <w:r>
        <w:rPr>
          <w:rFonts w:hint="eastAsia" w:ascii="宋体" w:hAnsi="宋体" w:cs="宋体"/>
          <w:color w:val="auto"/>
          <w:sz w:val="24"/>
          <w:highlight w:val="none"/>
        </w:rPr>
        <w:t>一次性验收</w:t>
      </w:r>
      <w:r>
        <w:rPr>
          <w:rFonts w:hint="eastAsia" w:ascii="宋体" w:hAnsi="宋体" w:cs="宋体"/>
          <w:color w:val="auto"/>
          <w:sz w:val="24"/>
          <w:highlight w:val="none"/>
        </w:rPr>
        <w:tab/>
      </w:r>
      <w:r>
        <w:rPr>
          <w:rFonts w:hint="eastAsia" w:ascii="宋体" w:hAnsi="宋体" w:cs="宋体"/>
          <w:color w:val="auto"/>
          <w:sz w:val="24"/>
          <w:highlight w:val="none"/>
        </w:rPr>
        <w:sym w:font="Wingdings 2" w:char="00A3"/>
      </w:r>
      <w:r>
        <w:rPr>
          <w:rFonts w:hint="eastAsia" w:ascii="宋体" w:hAnsi="宋体" w:cs="宋体"/>
          <w:color w:val="auto"/>
          <w:sz w:val="24"/>
          <w:highlight w:val="none"/>
        </w:rPr>
        <w:t>分段验收</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sym w:font="Wingdings 2" w:char="00A3"/>
      </w:r>
      <w:r>
        <w:rPr>
          <w:rFonts w:hint="eastAsia" w:ascii="宋体" w:hAnsi="宋体" w:cs="宋体"/>
          <w:color w:val="auto"/>
          <w:sz w:val="24"/>
          <w:highlight w:val="none"/>
        </w:rPr>
        <w:t>分期验收</w:t>
      </w:r>
    </w:p>
    <w:p w14:paraId="2C22C352">
      <w:pPr>
        <w:spacing w:line="360" w:lineRule="auto"/>
        <w:jc w:val="left"/>
        <w:rPr>
          <w:rFonts w:ascii="宋体" w:hAnsi="宋体" w:cs="宋体"/>
          <w:color w:val="auto"/>
          <w:sz w:val="24"/>
          <w:highlight w:val="none"/>
        </w:rPr>
      </w:pPr>
      <w:r>
        <w:rPr>
          <w:rFonts w:hint="eastAsia" w:ascii="宋体" w:hAnsi="宋体" w:cs="宋体"/>
          <w:color w:val="auto"/>
          <w:sz w:val="24"/>
          <w:highlight w:val="none"/>
        </w:rPr>
        <w:t>（五）履约验收内容</w:t>
      </w:r>
    </w:p>
    <w:p w14:paraId="09D70793">
      <w:pPr>
        <w:spacing w:line="360" w:lineRule="auto"/>
        <w:ind w:firstLine="420"/>
        <w:jc w:val="left"/>
        <w:rPr>
          <w:rFonts w:ascii="宋体" w:hAnsi="宋体" w:cs="宋体"/>
          <w:iCs/>
          <w:color w:val="auto"/>
          <w:sz w:val="24"/>
          <w:highlight w:val="none"/>
        </w:rPr>
      </w:pPr>
      <w:r>
        <w:rPr>
          <w:rFonts w:hint="eastAsia" w:ascii="宋体" w:hAnsi="宋体" w:cs="宋体"/>
          <w:iCs/>
          <w:color w:val="auto"/>
          <w:sz w:val="24"/>
          <w:highlight w:val="none"/>
        </w:rPr>
        <w:t>1.技术履约内容</w:t>
      </w:r>
    </w:p>
    <w:p w14:paraId="7C9041B0">
      <w:pPr>
        <w:spacing w:line="360" w:lineRule="auto"/>
        <w:ind w:firstLine="420"/>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见招标文件  </w:t>
      </w:r>
      <w:r>
        <w:rPr>
          <w:rFonts w:hint="eastAsia" w:ascii="宋体" w:hAnsi="宋体" w:cs="宋体"/>
          <w:color w:val="auto"/>
          <w:sz w:val="24"/>
          <w:highlight w:val="none"/>
          <w:u w:val="single"/>
          <w:lang w:val="en-US" w:eastAsia="zh-CN"/>
        </w:rPr>
        <w:t>第三部分第一至四项</w:t>
      </w:r>
      <w:r>
        <w:rPr>
          <w:rFonts w:hint="eastAsia" w:ascii="宋体" w:hAnsi="宋体" w:cs="宋体"/>
          <w:color w:val="auto"/>
          <w:sz w:val="24"/>
          <w:highlight w:val="none"/>
          <w:u w:val="single"/>
        </w:rPr>
        <w:t xml:space="preserve">                                                         </w:t>
      </w:r>
    </w:p>
    <w:p w14:paraId="51843F9B">
      <w:pPr>
        <w:spacing w:line="360" w:lineRule="auto"/>
        <w:ind w:firstLine="420"/>
        <w:jc w:val="left"/>
        <w:rPr>
          <w:rFonts w:ascii="宋体" w:hAnsi="宋体" w:cs="宋体"/>
          <w:iCs/>
          <w:color w:val="auto"/>
          <w:sz w:val="24"/>
          <w:highlight w:val="none"/>
        </w:rPr>
      </w:pPr>
      <w:r>
        <w:rPr>
          <w:rFonts w:hint="eastAsia" w:ascii="宋体" w:hAnsi="宋体" w:cs="宋体"/>
          <w:iCs/>
          <w:color w:val="auto"/>
          <w:sz w:val="24"/>
          <w:highlight w:val="none"/>
        </w:rPr>
        <w:t>2.商务履约内容</w:t>
      </w:r>
    </w:p>
    <w:p w14:paraId="4D8D4147">
      <w:pPr>
        <w:spacing w:line="360" w:lineRule="auto"/>
        <w:ind w:firstLine="420"/>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见招标文件 </w:t>
      </w:r>
      <w:r>
        <w:rPr>
          <w:rFonts w:hint="eastAsia" w:ascii="宋体" w:hAnsi="宋体" w:cs="宋体"/>
          <w:color w:val="auto"/>
          <w:sz w:val="24"/>
          <w:highlight w:val="none"/>
          <w:u w:val="single"/>
          <w:lang w:val="en-US" w:eastAsia="zh-CN"/>
        </w:rPr>
        <w:t>第三部分第五至八项</w:t>
      </w:r>
      <w:r>
        <w:rPr>
          <w:rFonts w:hint="eastAsia" w:ascii="宋体" w:hAnsi="宋体" w:cs="宋体"/>
          <w:color w:val="auto"/>
          <w:sz w:val="24"/>
          <w:highlight w:val="none"/>
          <w:u w:val="single"/>
        </w:rPr>
        <w:t xml:space="preserve">                                                         </w:t>
      </w:r>
    </w:p>
    <w:p w14:paraId="0581C79C">
      <w:pPr>
        <w:spacing w:line="360" w:lineRule="auto"/>
        <w:jc w:val="left"/>
        <w:rPr>
          <w:rFonts w:ascii="宋体" w:hAnsi="宋体" w:cs="宋体"/>
          <w:color w:val="auto"/>
          <w:sz w:val="24"/>
          <w:highlight w:val="none"/>
        </w:rPr>
      </w:pPr>
      <w:r>
        <w:rPr>
          <w:rFonts w:hint="eastAsia" w:ascii="宋体" w:hAnsi="宋体" w:cs="宋体"/>
          <w:color w:val="auto"/>
          <w:sz w:val="24"/>
          <w:highlight w:val="none"/>
        </w:rPr>
        <w:t>（六）履约验收标准</w:t>
      </w:r>
    </w:p>
    <w:p w14:paraId="1C8580FE">
      <w:pPr>
        <w:spacing w:line="360" w:lineRule="auto"/>
        <w:ind w:firstLine="420"/>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见招标文件 </w:t>
      </w:r>
      <w:r>
        <w:rPr>
          <w:rFonts w:hint="eastAsia" w:ascii="宋体" w:hAnsi="宋体" w:cs="宋体"/>
          <w:color w:val="auto"/>
          <w:sz w:val="24"/>
          <w:highlight w:val="none"/>
          <w:u w:val="single"/>
          <w:lang w:val="en-US" w:eastAsia="zh-CN"/>
        </w:rPr>
        <w:t>第三部分第八项考核</w:t>
      </w:r>
      <w:r>
        <w:rPr>
          <w:rFonts w:hint="eastAsia" w:ascii="宋体" w:hAnsi="宋体" w:cs="宋体"/>
          <w:color w:val="auto"/>
          <w:sz w:val="24"/>
          <w:highlight w:val="none"/>
          <w:u w:val="single"/>
        </w:rPr>
        <w:t xml:space="preserve">                                                     </w:t>
      </w:r>
    </w:p>
    <w:p w14:paraId="69D0079D">
      <w:pPr>
        <w:spacing w:line="360" w:lineRule="auto"/>
        <w:jc w:val="left"/>
        <w:rPr>
          <w:rFonts w:ascii="宋体" w:hAnsi="宋体" w:cs="宋体"/>
          <w:color w:val="auto"/>
          <w:sz w:val="24"/>
          <w:highlight w:val="none"/>
        </w:rPr>
      </w:pPr>
      <w:r>
        <w:rPr>
          <w:rFonts w:hint="eastAsia" w:ascii="宋体" w:hAnsi="宋体" w:cs="宋体"/>
          <w:color w:val="auto"/>
          <w:sz w:val="24"/>
          <w:highlight w:val="none"/>
        </w:rPr>
        <w:t>（七）履约验收其他事项</w:t>
      </w:r>
    </w:p>
    <w:p w14:paraId="43617BF5">
      <w:pPr>
        <w:spacing w:line="360" w:lineRule="auto"/>
        <w:ind w:firstLine="420"/>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无。                                                          </w:t>
      </w:r>
    </w:p>
    <w:p w14:paraId="3B49C9BD">
      <w:pPr>
        <w:spacing w:line="360" w:lineRule="auto"/>
        <w:jc w:val="left"/>
        <w:rPr>
          <w:rStyle w:val="965"/>
          <w:color w:val="auto"/>
          <w:highlight w:val="none"/>
        </w:rPr>
      </w:pPr>
      <w:r>
        <w:rPr>
          <w:rStyle w:val="965"/>
          <w:rFonts w:hint="eastAsia"/>
          <w:color w:val="auto"/>
          <w:highlight w:val="none"/>
        </w:rPr>
        <w:t>十、风险控制措施和替代方案</w:t>
      </w:r>
    </w:p>
    <w:p w14:paraId="36E33934">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该采购项目按照《政府采购需求管理办法》第二十五条规定，是否需要组织风险判断、提出处置措施和替代方案：</w:t>
      </w:r>
      <w:r>
        <w:rPr>
          <w:rFonts w:hint="eastAsia" w:ascii="宋体" w:hAnsi="宋体" w:cs="宋体"/>
          <w:color w:val="auto"/>
          <w:sz w:val="24"/>
          <w:highlight w:val="none"/>
        </w:rPr>
        <w:tab/>
      </w:r>
      <w:r>
        <w:rPr>
          <w:rFonts w:hint="eastAsia" w:ascii="宋体" w:hAnsi="宋体" w:cs="宋体"/>
          <w:color w:val="auto"/>
          <w:sz w:val="24"/>
          <w:highlight w:val="none"/>
        </w:rPr>
        <w:sym w:font="Wingdings 2" w:char="00A3"/>
      </w:r>
      <w:r>
        <w:rPr>
          <w:rFonts w:hint="eastAsia" w:ascii="宋体" w:hAnsi="宋体" w:cs="宋体"/>
          <w:color w:val="auto"/>
          <w:sz w:val="24"/>
          <w:highlight w:val="none"/>
        </w:rPr>
        <w:t>是</w:t>
      </w:r>
      <w:r>
        <w:rPr>
          <w:rFonts w:hint="eastAsia" w:ascii="宋体" w:hAnsi="宋体" w:cs="宋体"/>
          <w:color w:val="auto"/>
          <w:sz w:val="24"/>
          <w:highlight w:val="none"/>
        </w:rPr>
        <w:tab/>
      </w:r>
      <w:r>
        <w:rPr>
          <w:rFonts w:hint="eastAsia" w:ascii="宋体" w:hAnsi="宋体" w:cs="宋体"/>
          <w:color w:val="auto"/>
          <w:sz w:val="24"/>
          <w:highlight w:val="none"/>
        </w:rPr>
        <w:sym w:font="Wingdings 2" w:char="0052"/>
      </w:r>
      <w:r>
        <w:rPr>
          <w:rFonts w:hint="eastAsia" w:ascii="宋体" w:hAnsi="宋体" w:cs="宋体"/>
          <w:color w:val="auto"/>
          <w:sz w:val="24"/>
          <w:highlight w:val="none"/>
        </w:rPr>
        <w:t>否</w:t>
      </w:r>
    </w:p>
    <w:p w14:paraId="25A17F94">
      <w:pPr>
        <w:spacing w:line="360" w:lineRule="auto"/>
        <w:rPr>
          <w:rFonts w:ascii="宋体" w:hAnsi="宋体" w:cs="宋体"/>
          <w:color w:val="auto"/>
          <w:sz w:val="24"/>
          <w:highlight w:val="none"/>
        </w:rPr>
      </w:pPr>
      <w:r>
        <w:rPr>
          <w:rStyle w:val="965"/>
          <w:rFonts w:hint="eastAsia"/>
          <w:color w:val="auto"/>
          <w:sz w:val="24"/>
          <w:highlight w:val="none"/>
        </w:rPr>
        <w:t>十一、其它：</w:t>
      </w:r>
      <w:r>
        <w:rPr>
          <w:rFonts w:hint="eastAsia" w:ascii="宋体" w:hAnsi="宋体" w:cs="宋体"/>
          <w:color w:val="auto"/>
          <w:sz w:val="24"/>
          <w:highlight w:val="none"/>
        </w:rPr>
        <w:t>招标文件第四部分评分办法中评审因素相应的其它要求及第五部分采购合同中相应的其他要求。</w:t>
      </w:r>
    </w:p>
    <w:p w14:paraId="48CF43EC">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50"/>
      <w:bookmarkEnd w:id="28"/>
      <w:bookmarkStart w:id="29" w:name="_Toc184308039"/>
      <w:bookmarkEnd w:id="29"/>
      <w:bookmarkStart w:id="30" w:name="_Toc184310286"/>
      <w:bookmarkEnd w:id="30"/>
      <w:bookmarkStart w:id="31" w:name="_Toc184310310"/>
      <w:bookmarkEnd w:id="31"/>
      <w:bookmarkStart w:id="32" w:name="_Toc184310285"/>
      <w:bookmarkEnd w:id="32"/>
      <w:bookmarkStart w:id="33" w:name="_Toc184312102"/>
      <w:bookmarkEnd w:id="33"/>
      <w:bookmarkStart w:id="34" w:name="_Toc184314448"/>
      <w:bookmarkEnd w:id="34"/>
      <w:bookmarkStart w:id="35" w:name="_Toc184313282"/>
      <w:bookmarkEnd w:id="35"/>
      <w:bookmarkStart w:id="36" w:name="_Toc184313278"/>
      <w:bookmarkEnd w:id="36"/>
      <w:bookmarkStart w:id="37" w:name="_Toc184314476"/>
      <w:bookmarkEnd w:id="37"/>
      <w:bookmarkStart w:id="38" w:name="_Toc184313240"/>
      <w:bookmarkEnd w:id="38"/>
      <w:bookmarkStart w:id="39" w:name="_Toc184314472"/>
      <w:bookmarkEnd w:id="39"/>
      <w:bookmarkStart w:id="40" w:name="_Toc184308083"/>
      <w:bookmarkEnd w:id="40"/>
      <w:bookmarkStart w:id="41" w:name="_Toc184308088"/>
      <w:bookmarkEnd w:id="41"/>
      <w:bookmarkStart w:id="42" w:name="_Toc184314455"/>
      <w:bookmarkEnd w:id="42"/>
      <w:bookmarkStart w:id="43" w:name="_Toc184314462"/>
      <w:bookmarkEnd w:id="43"/>
      <w:bookmarkStart w:id="44" w:name="_Toc184312098"/>
      <w:bookmarkEnd w:id="44"/>
      <w:bookmarkStart w:id="45" w:name="_Toc184314450"/>
      <w:bookmarkEnd w:id="45"/>
      <w:bookmarkStart w:id="46" w:name="_Toc184314454"/>
      <w:bookmarkEnd w:id="46"/>
      <w:bookmarkStart w:id="47" w:name="_Toc184312138"/>
      <w:bookmarkEnd w:id="47"/>
      <w:bookmarkStart w:id="48" w:name="_Toc184310335"/>
      <w:bookmarkEnd w:id="48"/>
      <w:bookmarkStart w:id="49" w:name="_Toc184308096"/>
      <w:bookmarkEnd w:id="49"/>
      <w:bookmarkStart w:id="50" w:name="_Toc184312111"/>
      <w:bookmarkEnd w:id="50"/>
      <w:bookmarkStart w:id="51" w:name="_Toc184312104"/>
      <w:bookmarkEnd w:id="51"/>
      <w:bookmarkStart w:id="52" w:name="_Toc184313287"/>
      <w:bookmarkEnd w:id="52"/>
      <w:bookmarkStart w:id="53" w:name="_Toc184308097"/>
      <w:bookmarkEnd w:id="53"/>
      <w:bookmarkStart w:id="54" w:name="_Toc184312135"/>
      <w:bookmarkEnd w:id="54"/>
      <w:bookmarkStart w:id="55" w:name="_Toc184308078"/>
      <w:bookmarkEnd w:id="55"/>
      <w:bookmarkStart w:id="56" w:name="_Toc184310278"/>
      <w:bookmarkEnd w:id="56"/>
      <w:bookmarkStart w:id="57" w:name="_Toc184313295"/>
      <w:bookmarkEnd w:id="57"/>
      <w:bookmarkStart w:id="58" w:name="_Toc184314470"/>
      <w:bookmarkEnd w:id="58"/>
      <w:bookmarkStart w:id="59" w:name="_Toc184308072"/>
      <w:bookmarkEnd w:id="59"/>
      <w:bookmarkStart w:id="60" w:name="_Toc184313298"/>
      <w:bookmarkEnd w:id="60"/>
      <w:bookmarkStart w:id="61" w:name="_Toc184312105"/>
      <w:bookmarkEnd w:id="61"/>
      <w:bookmarkStart w:id="62" w:name="_Toc184310314"/>
      <w:bookmarkEnd w:id="62"/>
      <w:bookmarkStart w:id="63" w:name="_Toc184312093"/>
      <w:bookmarkEnd w:id="63"/>
      <w:bookmarkStart w:id="64" w:name="_Toc184313248"/>
      <w:bookmarkEnd w:id="64"/>
      <w:bookmarkStart w:id="65" w:name="_Toc184313262"/>
      <w:bookmarkEnd w:id="65"/>
      <w:bookmarkStart w:id="66" w:name="_Toc184312129"/>
      <w:bookmarkEnd w:id="66"/>
      <w:bookmarkStart w:id="67" w:name="_Toc184308098"/>
      <w:bookmarkEnd w:id="67"/>
      <w:bookmarkStart w:id="68" w:name="_Toc184313310"/>
      <w:bookmarkEnd w:id="68"/>
      <w:bookmarkStart w:id="69" w:name="_Toc184310299"/>
      <w:bookmarkEnd w:id="69"/>
      <w:bookmarkStart w:id="70" w:name="_Toc184313302"/>
      <w:bookmarkEnd w:id="70"/>
      <w:bookmarkStart w:id="71" w:name="_Toc184312139"/>
      <w:bookmarkEnd w:id="71"/>
      <w:bookmarkStart w:id="72" w:name="_Toc184314481"/>
      <w:bookmarkEnd w:id="72"/>
      <w:bookmarkStart w:id="73" w:name="_Toc184312096"/>
      <w:bookmarkEnd w:id="73"/>
      <w:bookmarkStart w:id="74" w:name="_Toc184308056"/>
      <w:bookmarkEnd w:id="74"/>
      <w:bookmarkStart w:id="75" w:name="_Toc184314424"/>
      <w:bookmarkEnd w:id="75"/>
      <w:bookmarkStart w:id="76" w:name="_Toc184314434"/>
      <w:bookmarkEnd w:id="76"/>
      <w:bookmarkStart w:id="77" w:name="_Toc184314465"/>
      <w:bookmarkEnd w:id="77"/>
      <w:bookmarkStart w:id="78" w:name="_Toc184314442"/>
      <w:bookmarkEnd w:id="78"/>
      <w:bookmarkStart w:id="79" w:name="_Toc184314440"/>
      <w:bookmarkEnd w:id="79"/>
      <w:bookmarkStart w:id="80" w:name="_Toc184312125"/>
      <w:bookmarkEnd w:id="80"/>
      <w:bookmarkStart w:id="81" w:name="_Toc184312121"/>
      <w:bookmarkEnd w:id="81"/>
      <w:bookmarkStart w:id="82" w:name="_Toc184310323"/>
      <w:bookmarkEnd w:id="82"/>
      <w:bookmarkStart w:id="83" w:name="_Toc184310328"/>
      <w:bookmarkEnd w:id="83"/>
      <w:bookmarkStart w:id="84" w:name="_Toc184310333"/>
      <w:bookmarkEnd w:id="84"/>
      <w:bookmarkStart w:id="85" w:name="_Toc184310311"/>
      <w:bookmarkEnd w:id="85"/>
      <w:bookmarkStart w:id="86" w:name="_Toc184312095"/>
      <w:bookmarkEnd w:id="86"/>
      <w:bookmarkStart w:id="87" w:name="_Toc184314428"/>
      <w:bookmarkEnd w:id="87"/>
      <w:bookmarkStart w:id="88" w:name="_Toc184312114"/>
      <w:bookmarkEnd w:id="88"/>
      <w:bookmarkStart w:id="89" w:name="_Toc184314425"/>
      <w:bookmarkEnd w:id="89"/>
      <w:bookmarkStart w:id="90" w:name="_Toc184312069"/>
      <w:bookmarkEnd w:id="90"/>
      <w:bookmarkStart w:id="91" w:name="_Toc184314480"/>
      <w:bookmarkEnd w:id="91"/>
      <w:bookmarkStart w:id="92" w:name="_Toc184308084"/>
      <w:bookmarkEnd w:id="92"/>
      <w:bookmarkStart w:id="93" w:name="_Toc184308080"/>
      <w:bookmarkEnd w:id="93"/>
      <w:bookmarkStart w:id="94" w:name="_Toc184312137"/>
      <w:bookmarkEnd w:id="94"/>
      <w:bookmarkStart w:id="95" w:name="_Toc184308067"/>
      <w:bookmarkEnd w:id="95"/>
      <w:bookmarkStart w:id="96" w:name="_Toc184308049"/>
      <w:bookmarkEnd w:id="96"/>
      <w:bookmarkStart w:id="97" w:name="_Toc184312085"/>
      <w:bookmarkEnd w:id="97"/>
      <w:bookmarkStart w:id="98" w:name="_Toc184312097"/>
      <w:bookmarkEnd w:id="98"/>
      <w:bookmarkStart w:id="99" w:name="_Toc184310308"/>
      <w:bookmarkEnd w:id="99"/>
      <w:bookmarkStart w:id="100" w:name="_Toc184308108"/>
      <w:bookmarkEnd w:id="100"/>
      <w:bookmarkStart w:id="101" w:name="_Toc184312127"/>
      <w:bookmarkEnd w:id="101"/>
      <w:bookmarkStart w:id="102" w:name="_Toc184312073"/>
      <w:bookmarkEnd w:id="102"/>
      <w:bookmarkStart w:id="103" w:name="_Toc184310301"/>
      <w:bookmarkEnd w:id="103"/>
      <w:bookmarkStart w:id="104" w:name="_Toc184310283"/>
      <w:bookmarkEnd w:id="104"/>
      <w:bookmarkStart w:id="105" w:name="_Toc184312078"/>
      <w:bookmarkEnd w:id="105"/>
      <w:bookmarkStart w:id="106" w:name="_Toc184310315"/>
      <w:bookmarkEnd w:id="106"/>
      <w:bookmarkStart w:id="107" w:name="_Toc184312112"/>
      <w:bookmarkEnd w:id="107"/>
      <w:bookmarkStart w:id="108" w:name="_Toc184310317"/>
      <w:bookmarkEnd w:id="108"/>
      <w:bookmarkStart w:id="109" w:name="_Toc184313301"/>
      <w:bookmarkEnd w:id="109"/>
      <w:bookmarkStart w:id="110" w:name="_Toc184308092"/>
      <w:bookmarkEnd w:id="110"/>
      <w:bookmarkStart w:id="111" w:name="_Toc184313285"/>
      <w:bookmarkEnd w:id="111"/>
      <w:bookmarkStart w:id="112" w:name="_Toc184312070"/>
      <w:bookmarkEnd w:id="112"/>
      <w:bookmarkStart w:id="113" w:name="_Toc184308037"/>
      <w:bookmarkEnd w:id="113"/>
      <w:bookmarkStart w:id="114" w:name="_Toc184310303"/>
      <w:bookmarkEnd w:id="114"/>
      <w:bookmarkStart w:id="115" w:name="_Toc184312084"/>
      <w:bookmarkEnd w:id="115"/>
      <w:bookmarkStart w:id="116" w:name="_Toc184313267"/>
      <w:bookmarkEnd w:id="116"/>
      <w:bookmarkStart w:id="117" w:name="_Toc184314471"/>
      <w:bookmarkEnd w:id="117"/>
      <w:bookmarkStart w:id="118" w:name="_Toc184313306"/>
      <w:bookmarkEnd w:id="118"/>
      <w:bookmarkStart w:id="119" w:name="_Toc184313296"/>
      <w:bookmarkEnd w:id="119"/>
      <w:bookmarkStart w:id="120" w:name="_Toc184308048"/>
      <w:bookmarkEnd w:id="120"/>
      <w:bookmarkStart w:id="121" w:name="_Toc184314477"/>
      <w:bookmarkEnd w:id="121"/>
      <w:bookmarkStart w:id="122" w:name="_Toc184312134"/>
      <w:bookmarkEnd w:id="122"/>
      <w:bookmarkStart w:id="123" w:name="_Toc184312103"/>
      <w:bookmarkEnd w:id="123"/>
      <w:bookmarkStart w:id="124" w:name="_Toc184314447"/>
      <w:bookmarkEnd w:id="124"/>
      <w:bookmarkStart w:id="125" w:name="_Toc184310294"/>
      <w:bookmarkEnd w:id="125"/>
      <w:bookmarkStart w:id="126" w:name="_Toc184312100"/>
      <w:bookmarkEnd w:id="126"/>
      <w:bookmarkStart w:id="127" w:name="_Toc184312136"/>
      <w:bookmarkEnd w:id="127"/>
      <w:bookmarkStart w:id="128" w:name="_Toc184314411"/>
      <w:bookmarkEnd w:id="128"/>
      <w:bookmarkStart w:id="129" w:name="_Toc184314456"/>
      <w:bookmarkEnd w:id="129"/>
      <w:bookmarkStart w:id="130" w:name="_Toc184308047"/>
      <w:bookmarkEnd w:id="130"/>
      <w:bookmarkStart w:id="131" w:name="_Toc184313281"/>
      <w:bookmarkEnd w:id="131"/>
      <w:bookmarkStart w:id="132" w:name="_Toc184308076"/>
      <w:bookmarkEnd w:id="132"/>
      <w:bookmarkStart w:id="133" w:name="_Toc184313280"/>
      <w:bookmarkEnd w:id="133"/>
      <w:bookmarkStart w:id="134" w:name="_Toc184310321"/>
      <w:bookmarkEnd w:id="134"/>
      <w:bookmarkStart w:id="135" w:name="_Toc184308066"/>
      <w:bookmarkEnd w:id="135"/>
      <w:bookmarkStart w:id="136" w:name="_Toc184310325"/>
      <w:bookmarkEnd w:id="136"/>
      <w:bookmarkStart w:id="137" w:name="_Toc184313276"/>
      <w:bookmarkEnd w:id="137"/>
      <w:bookmarkStart w:id="138" w:name="_Toc184312075"/>
      <w:bookmarkEnd w:id="138"/>
      <w:bookmarkStart w:id="139" w:name="_Toc184312077"/>
      <w:bookmarkEnd w:id="139"/>
      <w:bookmarkStart w:id="140" w:name="_Toc184314458"/>
      <w:bookmarkEnd w:id="140"/>
      <w:bookmarkStart w:id="141" w:name="_Toc184314436"/>
      <w:bookmarkEnd w:id="141"/>
      <w:bookmarkStart w:id="142" w:name="_Toc184312132"/>
      <w:bookmarkEnd w:id="142"/>
      <w:bookmarkStart w:id="143" w:name="_Toc184313265"/>
      <w:bookmarkEnd w:id="143"/>
      <w:bookmarkStart w:id="144" w:name="_Toc184308099"/>
      <w:bookmarkEnd w:id="144"/>
      <w:bookmarkStart w:id="145" w:name="_Toc184313293"/>
      <w:bookmarkEnd w:id="145"/>
      <w:bookmarkStart w:id="146" w:name="_Toc184313254"/>
      <w:bookmarkEnd w:id="146"/>
      <w:bookmarkStart w:id="147" w:name="_Toc184314417"/>
      <w:bookmarkEnd w:id="147"/>
      <w:bookmarkStart w:id="148" w:name="_Toc184308043"/>
      <w:bookmarkEnd w:id="148"/>
      <w:bookmarkStart w:id="149" w:name="_Toc184308068"/>
      <w:bookmarkEnd w:id="149"/>
      <w:bookmarkStart w:id="150" w:name="_Toc184308055"/>
      <w:bookmarkEnd w:id="150"/>
      <w:bookmarkStart w:id="151" w:name="_Toc184313294"/>
      <w:bookmarkEnd w:id="151"/>
      <w:bookmarkStart w:id="152" w:name="_Toc184312087"/>
      <w:bookmarkEnd w:id="152"/>
      <w:bookmarkStart w:id="153" w:name="_Toc184313244"/>
      <w:bookmarkEnd w:id="153"/>
      <w:bookmarkStart w:id="154" w:name="_Toc184308036"/>
      <w:bookmarkEnd w:id="154"/>
      <w:bookmarkStart w:id="155" w:name="_Toc184308040"/>
      <w:bookmarkEnd w:id="155"/>
      <w:bookmarkStart w:id="156" w:name="_Toc184312092"/>
      <w:bookmarkEnd w:id="156"/>
      <w:bookmarkStart w:id="157" w:name="_Toc184312074"/>
      <w:bookmarkEnd w:id="157"/>
      <w:bookmarkStart w:id="158" w:name="_Toc184314414"/>
      <w:bookmarkEnd w:id="158"/>
      <w:bookmarkStart w:id="159" w:name="_Toc184313249"/>
      <w:bookmarkEnd w:id="159"/>
      <w:bookmarkStart w:id="160" w:name="_Toc184314474"/>
      <w:bookmarkEnd w:id="160"/>
      <w:bookmarkStart w:id="161" w:name="_Toc184310292"/>
      <w:bookmarkEnd w:id="161"/>
      <w:bookmarkStart w:id="162" w:name="_Toc184314430"/>
      <w:bookmarkEnd w:id="162"/>
      <w:bookmarkStart w:id="163" w:name="_Toc184310307"/>
      <w:bookmarkEnd w:id="163"/>
      <w:bookmarkStart w:id="164" w:name="_Toc184314420"/>
      <w:bookmarkEnd w:id="164"/>
      <w:bookmarkStart w:id="165" w:name="_Toc184308107"/>
      <w:bookmarkEnd w:id="165"/>
      <w:bookmarkStart w:id="166" w:name="_Toc184313268"/>
      <w:bookmarkEnd w:id="166"/>
      <w:bookmarkStart w:id="167" w:name="_Toc184308070"/>
      <w:bookmarkEnd w:id="167"/>
      <w:bookmarkStart w:id="168" w:name="_Toc184313239"/>
      <w:bookmarkEnd w:id="168"/>
      <w:bookmarkStart w:id="169" w:name="_Toc184313246"/>
      <w:bookmarkEnd w:id="169"/>
      <w:bookmarkStart w:id="170" w:name="_Toc184308074"/>
      <w:bookmarkEnd w:id="170"/>
      <w:bookmarkStart w:id="171" w:name="_Toc184312086"/>
      <w:bookmarkEnd w:id="171"/>
      <w:bookmarkStart w:id="172" w:name="_Toc184313274"/>
      <w:bookmarkEnd w:id="172"/>
      <w:bookmarkStart w:id="173" w:name="_Toc184312079"/>
      <w:bookmarkEnd w:id="173"/>
      <w:bookmarkStart w:id="174" w:name="_Toc184308091"/>
      <w:bookmarkEnd w:id="174"/>
      <w:bookmarkStart w:id="175" w:name="_Toc184314444"/>
      <w:bookmarkEnd w:id="175"/>
      <w:bookmarkStart w:id="176" w:name="_Toc184310284"/>
      <w:bookmarkEnd w:id="176"/>
      <w:bookmarkStart w:id="177" w:name="_Toc184308069"/>
      <w:bookmarkEnd w:id="177"/>
      <w:bookmarkStart w:id="178" w:name="_Toc184312072"/>
      <w:bookmarkEnd w:id="178"/>
      <w:bookmarkStart w:id="179" w:name="_Toc184312123"/>
      <w:bookmarkEnd w:id="179"/>
      <w:bookmarkStart w:id="180" w:name="_Toc184312113"/>
      <w:bookmarkEnd w:id="180"/>
      <w:bookmarkStart w:id="181" w:name="_Toc184310297"/>
      <w:bookmarkEnd w:id="181"/>
      <w:bookmarkStart w:id="182" w:name="_Toc184313305"/>
      <w:bookmarkEnd w:id="182"/>
      <w:bookmarkStart w:id="183" w:name="_Toc184314473"/>
      <w:bookmarkEnd w:id="183"/>
      <w:bookmarkStart w:id="184" w:name="_Toc184308051"/>
      <w:bookmarkEnd w:id="184"/>
      <w:bookmarkStart w:id="185" w:name="_Toc184308085"/>
      <w:bookmarkEnd w:id="185"/>
      <w:bookmarkStart w:id="186" w:name="_Toc184314426"/>
      <w:bookmarkEnd w:id="186"/>
      <w:bookmarkStart w:id="187" w:name="_Toc184313299"/>
      <w:bookmarkEnd w:id="187"/>
      <w:bookmarkStart w:id="188" w:name="_Toc184310343"/>
      <w:bookmarkEnd w:id="188"/>
      <w:bookmarkStart w:id="189" w:name="_Toc184314464"/>
      <w:bookmarkEnd w:id="189"/>
      <w:bookmarkStart w:id="190" w:name="_Toc184313286"/>
      <w:bookmarkEnd w:id="190"/>
      <w:bookmarkStart w:id="191" w:name="_Toc184313300"/>
      <w:bookmarkEnd w:id="191"/>
      <w:bookmarkStart w:id="192" w:name="_Toc184314469"/>
      <w:bookmarkEnd w:id="192"/>
      <w:bookmarkStart w:id="193" w:name="_Toc184312106"/>
      <w:bookmarkEnd w:id="193"/>
      <w:bookmarkStart w:id="194" w:name="_Toc184308062"/>
      <w:bookmarkEnd w:id="194"/>
      <w:bookmarkStart w:id="195" w:name="_Toc184308079"/>
      <w:bookmarkEnd w:id="195"/>
      <w:bookmarkStart w:id="196" w:name="_Toc184310290"/>
      <w:bookmarkEnd w:id="196"/>
      <w:bookmarkStart w:id="197" w:name="_Toc184313271"/>
      <w:bookmarkEnd w:id="197"/>
      <w:bookmarkStart w:id="198" w:name="_Toc184313255"/>
      <w:bookmarkEnd w:id="198"/>
      <w:bookmarkStart w:id="199" w:name="_Toc184308086"/>
      <w:bookmarkEnd w:id="199"/>
      <w:bookmarkStart w:id="200" w:name="_Toc184310298"/>
      <w:bookmarkEnd w:id="200"/>
      <w:bookmarkStart w:id="201" w:name="_Toc184313272"/>
      <w:bookmarkEnd w:id="201"/>
      <w:bookmarkStart w:id="202" w:name="_Toc184310282"/>
      <w:bookmarkEnd w:id="202"/>
      <w:bookmarkStart w:id="203" w:name="_Toc184313291"/>
      <w:bookmarkEnd w:id="203"/>
      <w:bookmarkStart w:id="204" w:name="_Toc184313308"/>
      <w:bookmarkEnd w:id="204"/>
      <w:bookmarkStart w:id="205" w:name="_Toc184314446"/>
      <w:bookmarkEnd w:id="205"/>
      <w:bookmarkStart w:id="206" w:name="_Toc184310316"/>
      <w:bookmarkEnd w:id="206"/>
      <w:bookmarkStart w:id="207" w:name="_Toc184314478"/>
      <w:bookmarkEnd w:id="207"/>
      <w:bookmarkStart w:id="208" w:name="_Toc184308075"/>
      <w:bookmarkEnd w:id="208"/>
      <w:bookmarkStart w:id="209" w:name="_Toc184310302"/>
      <w:bookmarkEnd w:id="209"/>
      <w:bookmarkStart w:id="210" w:name="_Toc184313253"/>
      <w:bookmarkEnd w:id="210"/>
      <w:bookmarkStart w:id="211" w:name="_Toc184310336"/>
      <w:bookmarkEnd w:id="211"/>
      <w:bookmarkStart w:id="212" w:name="_Toc184313307"/>
      <w:bookmarkEnd w:id="212"/>
      <w:bookmarkStart w:id="213" w:name="_Toc184310280"/>
      <w:bookmarkEnd w:id="213"/>
      <w:bookmarkStart w:id="214" w:name="_Toc184312101"/>
      <w:bookmarkEnd w:id="214"/>
      <w:bookmarkStart w:id="215" w:name="_Toc184310320"/>
      <w:bookmarkEnd w:id="215"/>
      <w:bookmarkStart w:id="216" w:name="_Toc184313283"/>
      <w:bookmarkEnd w:id="216"/>
      <w:bookmarkStart w:id="217" w:name="_Toc184308094"/>
      <w:bookmarkEnd w:id="217"/>
      <w:bookmarkStart w:id="218" w:name="_Toc184312109"/>
      <w:bookmarkEnd w:id="218"/>
      <w:bookmarkStart w:id="219" w:name="_Toc184314475"/>
      <w:bookmarkEnd w:id="219"/>
      <w:bookmarkStart w:id="220" w:name="_Toc184314431"/>
      <w:bookmarkEnd w:id="220"/>
      <w:bookmarkStart w:id="221" w:name="_Toc184314463"/>
      <w:bookmarkEnd w:id="221"/>
      <w:bookmarkStart w:id="222" w:name="_Toc184312082"/>
      <w:bookmarkEnd w:id="222"/>
      <w:bookmarkStart w:id="223" w:name="_Toc184314423"/>
      <w:bookmarkEnd w:id="223"/>
      <w:bookmarkStart w:id="224" w:name="_Toc184308044"/>
      <w:bookmarkEnd w:id="224"/>
      <w:bookmarkStart w:id="225" w:name="_Toc184310318"/>
      <w:bookmarkEnd w:id="225"/>
      <w:bookmarkStart w:id="226" w:name="_Toc184313288"/>
      <w:bookmarkEnd w:id="226"/>
      <w:bookmarkStart w:id="227" w:name="_Toc184308090"/>
      <w:bookmarkEnd w:id="227"/>
      <w:bookmarkStart w:id="228" w:name="_Toc184314457"/>
      <w:bookmarkEnd w:id="228"/>
      <w:bookmarkStart w:id="229" w:name="_Toc184312091"/>
      <w:bookmarkEnd w:id="229"/>
      <w:bookmarkStart w:id="230" w:name="_Toc184312131"/>
      <w:bookmarkEnd w:id="230"/>
      <w:bookmarkStart w:id="231" w:name="_Toc184310296"/>
      <w:bookmarkEnd w:id="231"/>
      <w:bookmarkStart w:id="232" w:name="_Toc184314427"/>
      <w:bookmarkEnd w:id="232"/>
      <w:bookmarkStart w:id="233" w:name="_Toc184314433"/>
      <w:bookmarkEnd w:id="233"/>
      <w:bookmarkStart w:id="234" w:name="_Toc184310313"/>
      <w:bookmarkEnd w:id="234"/>
      <w:bookmarkStart w:id="235" w:name="_Toc184308073"/>
      <w:bookmarkEnd w:id="235"/>
      <w:bookmarkStart w:id="236" w:name="_Toc184308063"/>
      <w:bookmarkEnd w:id="236"/>
      <w:bookmarkStart w:id="237" w:name="_Toc184310322"/>
      <w:bookmarkEnd w:id="237"/>
      <w:bookmarkStart w:id="238" w:name="_Toc184314437"/>
      <w:bookmarkEnd w:id="238"/>
      <w:bookmarkStart w:id="239" w:name="_Toc184314460"/>
      <w:bookmarkEnd w:id="239"/>
      <w:bookmarkStart w:id="240" w:name="_Toc184313242"/>
      <w:bookmarkEnd w:id="240"/>
      <w:bookmarkStart w:id="241" w:name="_Toc184310277"/>
      <w:bookmarkEnd w:id="241"/>
      <w:bookmarkStart w:id="242" w:name="_Toc184314439"/>
      <w:bookmarkEnd w:id="242"/>
      <w:bookmarkStart w:id="243" w:name="_Toc184310272"/>
      <w:bookmarkEnd w:id="243"/>
      <w:bookmarkStart w:id="244" w:name="_Toc184312071"/>
      <w:bookmarkEnd w:id="244"/>
      <w:bookmarkStart w:id="245" w:name="_Toc184310332"/>
      <w:bookmarkEnd w:id="245"/>
      <w:bookmarkStart w:id="246" w:name="_Toc184314449"/>
      <w:bookmarkEnd w:id="246"/>
      <w:bookmarkStart w:id="247" w:name="_Toc184314445"/>
      <w:bookmarkEnd w:id="247"/>
      <w:bookmarkStart w:id="248" w:name="_Toc184308100"/>
      <w:bookmarkEnd w:id="248"/>
      <w:bookmarkStart w:id="249" w:name="_Toc184308057"/>
      <w:bookmarkEnd w:id="249"/>
      <w:bookmarkStart w:id="250" w:name="_Toc184314432"/>
      <w:bookmarkEnd w:id="250"/>
      <w:bookmarkStart w:id="251" w:name="_Toc184310324"/>
      <w:bookmarkEnd w:id="251"/>
      <w:bookmarkStart w:id="252" w:name="_Toc184314482"/>
      <w:bookmarkEnd w:id="252"/>
      <w:bookmarkStart w:id="253" w:name="_Toc184313266"/>
      <w:bookmarkEnd w:id="253"/>
      <w:bookmarkStart w:id="254" w:name="_Toc184314468"/>
      <w:bookmarkEnd w:id="254"/>
      <w:bookmarkStart w:id="255" w:name="_Toc184314419"/>
      <w:bookmarkEnd w:id="255"/>
      <w:bookmarkStart w:id="256" w:name="_Toc184314453"/>
      <w:bookmarkEnd w:id="256"/>
      <w:bookmarkStart w:id="257" w:name="_Toc184308061"/>
      <w:bookmarkEnd w:id="257"/>
      <w:bookmarkStart w:id="258" w:name="_Toc184313245"/>
      <w:bookmarkEnd w:id="258"/>
      <w:bookmarkStart w:id="259" w:name="_Toc184308046"/>
      <w:bookmarkEnd w:id="259"/>
      <w:bookmarkStart w:id="260" w:name="_Toc184308101"/>
      <w:bookmarkEnd w:id="260"/>
      <w:bookmarkStart w:id="261" w:name="_Toc184314412"/>
      <w:bookmarkEnd w:id="261"/>
      <w:bookmarkStart w:id="262" w:name="_Toc184313303"/>
      <w:bookmarkEnd w:id="262"/>
      <w:bookmarkStart w:id="263" w:name="_Toc184308093"/>
      <w:bookmarkEnd w:id="263"/>
      <w:bookmarkStart w:id="264" w:name="_Toc184308065"/>
      <w:bookmarkEnd w:id="264"/>
      <w:bookmarkStart w:id="265" w:name="_Toc184308064"/>
      <w:bookmarkEnd w:id="265"/>
      <w:bookmarkStart w:id="266" w:name="_Toc184312130"/>
      <w:bookmarkEnd w:id="266"/>
      <w:bookmarkStart w:id="267" w:name="_Toc184312089"/>
      <w:bookmarkEnd w:id="267"/>
      <w:bookmarkStart w:id="268" w:name="_Toc184312110"/>
      <w:bookmarkEnd w:id="268"/>
      <w:bookmarkStart w:id="269" w:name="_Toc184314429"/>
      <w:bookmarkEnd w:id="269"/>
      <w:bookmarkStart w:id="270" w:name="_Toc184312067"/>
      <w:bookmarkEnd w:id="270"/>
      <w:bookmarkStart w:id="271" w:name="_Toc184308045"/>
      <w:bookmarkEnd w:id="271"/>
      <w:bookmarkStart w:id="272" w:name="_Toc184313273"/>
      <w:bookmarkEnd w:id="272"/>
      <w:bookmarkStart w:id="273" w:name="_Toc184312090"/>
      <w:bookmarkEnd w:id="273"/>
      <w:bookmarkStart w:id="274" w:name="_Toc184308041"/>
      <w:bookmarkEnd w:id="274"/>
      <w:bookmarkStart w:id="275" w:name="_Toc184314416"/>
      <w:bookmarkEnd w:id="275"/>
      <w:bookmarkStart w:id="276" w:name="_Toc184313292"/>
      <w:bookmarkEnd w:id="276"/>
      <w:bookmarkStart w:id="277" w:name="_Toc184312080"/>
      <w:bookmarkEnd w:id="277"/>
      <w:bookmarkStart w:id="278" w:name="_Toc184310330"/>
      <w:bookmarkEnd w:id="278"/>
      <w:bookmarkStart w:id="279" w:name="_Toc184310295"/>
      <w:bookmarkEnd w:id="279"/>
      <w:bookmarkStart w:id="280" w:name="_Toc184313257"/>
      <w:bookmarkEnd w:id="280"/>
      <w:bookmarkStart w:id="281" w:name="_Toc184312094"/>
      <w:bookmarkEnd w:id="281"/>
      <w:bookmarkStart w:id="282" w:name="_Toc184308071"/>
      <w:bookmarkEnd w:id="282"/>
      <w:bookmarkStart w:id="283" w:name="_Toc184313251"/>
      <w:bookmarkEnd w:id="283"/>
      <w:bookmarkStart w:id="284" w:name="_Toc184308058"/>
      <w:bookmarkEnd w:id="284"/>
      <w:bookmarkStart w:id="285" w:name="_Toc184314415"/>
      <w:bookmarkEnd w:id="285"/>
      <w:bookmarkStart w:id="286" w:name="_Toc184312083"/>
      <w:bookmarkEnd w:id="286"/>
      <w:bookmarkStart w:id="287" w:name="_Toc184314461"/>
      <w:bookmarkEnd w:id="287"/>
      <w:bookmarkStart w:id="288" w:name="_Toc184308087"/>
      <w:bookmarkEnd w:id="288"/>
      <w:bookmarkStart w:id="289" w:name="_Toc184313297"/>
      <w:bookmarkEnd w:id="289"/>
      <w:bookmarkStart w:id="290" w:name="_Toc184313290"/>
      <w:bookmarkEnd w:id="290"/>
      <w:bookmarkStart w:id="291" w:name="_Toc184310342"/>
      <w:bookmarkEnd w:id="291"/>
      <w:bookmarkStart w:id="292" w:name="_Toc184310329"/>
      <w:bookmarkEnd w:id="292"/>
      <w:bookmarkStart w:id="293" w:name="_Toc184310275"/>
      <w:bookmarkEnd w:id="293"/>
      <w:bookmarkStart w:id="294" w:name="_Toc184310338"/>
      <w:bookmarkEnd w:id="294"/>
      <w:bookmarkStart w:id="295" w:name="_Toc184308052"/>
      <w:bookmarkEnd w:id="295"/>
      <w:bookmarkStart w:id="296" w:name="_Toc184314459"/>
      <w:bookmarkEnd w:id="296"/>
      <w:bookmarkStart w:id="297" w:name="_Toc184308102"/>
      <w:bookmarkEnd w:id="297"/>
      <w:bookmarkStart w:id="298" w:name="_Toc184314438"/>
      <w:bookmarkEnd w:id="298"/>
      <w:bookmarkStart w:id="299" w:name="_Toc184310309"/>
      <w:bookmarkEnd w:id="299"/>
      <w:bookmarkStart w:id="300" w:name="_Toc184310339"/>
      <w:bookmarkEnd w:id="300"/>
      <w:bookmarkStart w:id="301" w:name="_Toc184310306"/>
      <w:bookmarkEnd w:id="301"/>
      <w:bookmarkStart w:id="302" w:name="_Toc184313256"/>
      <w:bookmarkEnd w:id="302"/>
      <w:bookmarkStart w:id="303" w:name="_Toc184310312"/>
      <w:bookmarkEnd w:id="303"/>
      <w:bookmarkStart w:id="304" w:name="_Toc184314443"/>
      <w:bookmarkEnd w:id="304"/>
      <w:bookmarkStart w:id="305" w:name="_Toc184313277"/>
      <w:bookmarkEnd w:id="305"/>
      <w:bookmarkStart w:id="306" w:name="_Toc184313264"/>
      <w:bookmarkEnd w:id="306"/>
      <w:bookmarkStart w:id="307" w:name="_Toc184308104"/>
      <w:bookmarkEnd w:id="307"/>
      <w:bookmarkStart w:id="308" w:name="_Toc184308081"/>
      <w:bookmarkEnd w:id="308"/>
      <w:bookmarkStart w:id="309" w:name="_Toc184312133"/>
      <w:bookmarkEnd w:id="309"/>
      <w:bookmarkStart w:id="310" w:name="_Toc184313261"/>
      <w:bookmarkEnd w:id="310"/>
      <w:bookmarkStart w:id="311" w:name="_Toc184312108"/>
      <w:bookmarkEnd w:id="311"/>
      <w:bookmarkStart w:id="312" w:name="_Toc184313279"/>
      <w:bookmarkEnd w:id="312"/>
      <w:bookmarkStart w:id="313" w:name="_Toc184310327"/>
      <w:bookmarkEnd w:id="313"/>
      <w:bookmarkStart w:id="314" w:name="_Toc184312088"/>
      <w:bookmarkEnd w:id="314"/>
      <w:bookmarkStart w:id="315" w:name="_Toc184314422"/>
      <w:bookmarkEnd w:id="315"/>
      <w:bookmarkStart w:id="316" w:name="_Toc184312128"/>
      <w:bookmarkEnd w:id="316"/>
      <w:bookmarkStart w:id="317" w:name="_Toc184310300"/>
      <w:bookmarkEnd w:id="317"/>
      <w:bookmarkStart w:id="318" w:name="_Toc184310344"/>
      <w:bookmarkEnd w:id="318"/>
      <w:bookmarkStart w:id="319" w:name="_Toc184312115"/>
      <w:bookmarkEnd w:id="319"/>
      <w:bookmarkStart w:id="320" w:name="_Toc184308059"/>
      <w:bookmarkEnd w:id="320"/>
      <w:bookmarkStart w:id="321" w:name="_Toc184310305"/>
      <w:bookmarkEnd w:id="321"/>
      <w:bookmarkStart w:id="322" w:name="_Toc184308042"/>
      <w:bookmarkEnd w:id="322"/>
      <w:bookmarkStart w:id="323" w:name="_Toc184312099"/>
      <w:bookmarkEnd w:id="323"/>
      <w:bookmarkStart w:id="324" w:name="_Toc184312107"/>
      <w:bookmarkEnd w:id="324"/>
      <w:bookmarkStart w:id="325" w:name="_Toc184313289"/>
      <w:bookmarkEnd w:id="325"/>
      <w:bookmarkStart w:id="326" w:name="_Toc184314421"/>
      <w:bookmarkEnd w:id="326"/>
      <w:bookmarkStart w:id="327" w:name="_Toc184313238"/>
      <w:bookmarkEnd w:id="327"/>
      <w:bookmarkStart w:id="328" w:name="_Toc184310287"/>
      <w:bookmarkEnd w:id="328"/>
      <w:bookmarkStart w:id="329" w:name="_Toc184308050"/>
      <w:bookmarkEnd w:id="329"/>
      <w:bookmarkStart w:id="330" w:name="_Toc184314410"/>
      <w:bookmarkEnd w:id="330"/>
      <w:bookmarkStart w:id="331" w:name="_Toc184314451"/>
      <w:bookmarkEnd w:id="331"/>
      <w:bookmarkStart w:id="332" w:name="_Toc184310279"/>
      <w:bookmarkEnd w:id="332"/>
      <w:bookmarkStart w:id="333" w:name="_Toc184313243"/>
      <w:bookmarkEnd w:id="333"/>
      <w:bookmarkStart w:id="334" w:name="_Toc184310274"/>
      <w:bookmarkEnd w:id="334"/>
      <w:bookmarkStart w:id="335" w:name="_Toc184312117"/>
      <w:bookmarkEnd w:id="335"/>
      <w:bookmarkStart w:id="336" w:name="_Toc184313258"/>
      <w:bookmarkEnd w:id="336"/>
      <w:bookmarkStart w:id="337" w:name="_Toc184308053"/>
      <w:bookmarkEnd w:id="337"/>
      <w:bookmarkStart w:id="338" w:name="_Toc184313241"/>
      <w:bookmarkEnd w:id="338"/>
      <w:bookmarkStart w:id="339" w:name="_Toc184310341"/>
      <w:bookmarkEnd w:id="339"/>
      <w:bookmarkStart w:id="340" w:name="_Toc184308054"/>
      <w:bookmarkEnd w:id="340"/>
      <w:bookmarkStart w:id="341" w:name="_Toc184314413"/>
      <w:bookmarkEnd w:id="341"/>
      <w:bookmarkStart w:id="342" w:name="_Toc184314452"/>
      <w:bookmarkEnd w:id="342"/>
      <w:bookmarkStart w:id="343" w:name="_Toc184308095"/>
      <w:bookmarkEnd w:id="343"/>
      <w:bookmarkStart w:id="344" w:name="_Toc184312120"/>
      <w:bookmarkEnd w:id="344"/>
      <w:bookmarkStart w:id="345" w:name="_Toc184313284"/>
      <w:bookmarkEnd w:id="345"/>
      <w:bookmarkStart w:id="346" w:name="_Toc184312122"/>
      <w:bookmarkEnd w:id="346"/>
      <w:bookmarkStart w:id="347" w:name="_Toc184313270"/>
      <w:bookmarkEnd w:id="347"/>
      <w:bookmarkStart w:id="348" w:name="_Toc184312118"/>
      <w:bookmarkEnd w:id="348"/>
      <w:bookmarkStart w:id="349" w:name="_Toc184308103"/>
      <w:bookmarkEnd w:id="349"/>
      <w:bookmarkStart w:id="350" w:name="_Toc184312124"/>
      <w:bookmarkEnd w:id="350"/>
      <w:bookmarkStart w:id="351" w:name="_Toc184313247"/>
      <w:bookmarkEnd w:id="351"/>
      <w:bookmarkStart w:id="352" w:name="_Toc184310276"/>
      <w:bookmarkEnd w:id="352"/>
      <w:bookmarkStart w:id="353" w:name="_Toc184310340"/>
      <w:bookmarkEnd w:id="353"/>
      <w:bookmarkStart w:id="354" w:name="_Toc184313309"/>
      <w:bookmarkEnd w:id="354"/>
      <w:bookmarkStart w:id="355" w:name="_Toc184308060"/>
      <w:bookmarkEnd w:id="355"/>
      <w:bookmarkStart w:id="356" w:name="_Toc184313263"/>
      <w:bookmarkEnd w:id="356"/>
      <w:bookmarkStart w:id="357" w:name="_Toc184310319"/>
      <w:bookmarkEnd w:id="357"/>
      <w:bookmarkStart w:id="358" w:name="_Toc184310337"/>
      <w:bookmarkEnd w:id="358"/>
      <w:bookmarkStart w:id="359" w:name="_Toc184314435"/>
      <w:bookmarkEnd w:id="359"/>
      <w:bookmarkStart w:id="360" w:name="_Toc184312119"/>
      <w:bookmarkEnd w:id="360"/>
      <w:bookmarkStart w:id="361" w:name="_Toc184313259"/>
      <w:bookmarkEnd w:id="361"/>
      <w:bookmarkStart w:id="362" w:name="_Toc184313260"/>
      <w:bookmarkEnd w:id="362"/>
      <w:bookmarkStart w:id="363" w:name="_Toc184312126"/>
      <w:bookmarkEnd w:id="363"/>
      <w:bookmarkStart w:id="364" w:name="_Toc184308106"/>
      <w:bookmarkEnd w:id="364"/>
      <w:bookmarkStart w:id="365" w:name="_Toc184308038"/>
      <w:bookmarkEnd w:id="365"/>
      <w:bookmarkStart w:id="366" w:name="_Toc184314441"/>
      <w:bookmarkEnd w:id="366"/>
      <w:bookmarkStart w:id="367" w:name="_Toc184310334"/>
      <w:bookmarkEnd w:id="367"/>
      <w:bookmarkStart w:id="368" w:name="_Toc184310293"/>
      <w:bookmarkEnd w:id="368"/>
      <w:bookmarkStart w:id="369" w:name="_Toc184310289"/>
      <w:bookmarkEnd w:id="369"/>
      <w:bookmarkStart w:id="370" w:name="_Toc184310291"/>
      <w:bookmarkEnd w:id="370"/>
      <w:bookmarkStart w:id="371" w:name="_Toc184314467"/>
      <w:bookmarkEnd w:id="371"/>
      <w:bookmarkStart w:id="372" w:name="_Toc184308089"/>
      <w:bookmarkEnd w:id="372"/>
      <w:bookmarkStart w:id="373" w:name="_Toc184314479"/>
      <w:bookmarkEnd w:id="373"/>
      <w:bookmarkStart w:id="374" w:name="_Toc184313304"/>
      <w:bookmarkEnd w:id="374"/>
      <w:bookmarkStart w:id="375" w:name="_Toc184314418"/>
      <w:bookmarkEnd w:id="375"/>
      <w:bookmarkStart w:id="376" w:name="_Toc184310281"/>
      <w:bookmarkEnd w:id="376"/>
      <w:bookmarkStart w:id="377" w:name="_Toc184312116"/>
      <w:bookmarkEnd w:id="377"/>
      <w:bookmarkStart w:id="378" w:name="_Toc184312076"/>
      <w:bookmarkEnd w:id="378"/>
      <w:bookmarkStart w:id="379" w:name="_Toc184314466"/>
      <w:bookmarkEnd w:id="379"/>
      <w:bookmarkStart w:id="380" w:name="_Toc184313269"/>
      <w:bookmarkEnd w:id="380"/>
      <w:bookmarkStart w:id="381" w:name="_Toc184313252"/>
      <w:bookmarkEnd w:id="381"/>
      <w:bookmarkStart w:id="382" w:name="_Toc184308082"/>
      <w:bookmarkEnd w:id="382"/>
      <w:bookmarkStart w:id="383" w:name="_Toc184310331"/>
      <w:bookmarkEnd w:id="383"/>
      <w:bookmarkStart w:id="384" w:name="_Toc184313275"/>
      <w:bookmarkEnd w:id="384"/>
      <w:bookmarkStart w:id="385" w:name="_Toc184308077"/>
      <w:bookmarkEnd w:id="385"/>
      <w:bookmarkStart w:id="386" w:name="_Toc184308105"/>
      <w:bookmarkEnd w:id="386"/>
      <w:bookmarkStart w:id="387" w:name="_Toc184312068"/>
      <w:bookmarkEnd w:id="387"/>
      <w:bookmarkStart w:id="388" w:name="_Toc184310288"/>
      <w:bookmarkEnd w:id="388"/>
      <w:bookmarkStart w:id="389" w:name="_Toc184310304"/>
      <w:bookmarkEnd w:id="389"/>
      <w:bookmarkStart w:id="390" w:name="_Toc184310326"/>
      <w:bookmarkEnd w:id="390"/>
      <w:bookmarkStart w:id="391" w:name="_Toc184310273"/>
      <w:bookmarkEnd w:id="391"/>
      <w:bookmarkStart w:id="392" w:name="_Toc184312081"/>
      <w:bookmarkEnd w:id="392"/>
      <w:r>
        <w:rPr>
          <w:rFonts w:hint="eastAsia" w:ascii="宋体" w:hAnsi="宋体" w:cs="宋体"/>
          <w:b/>
          <w:color w:val="auto"/>
          <w:sz w:val="36"/>
          <w:szCs w:val="36"/>
          <w:highlight w:val="none"/>
        </w:rPr>
        <w:t>评标办法</w:t>
      </w:r>
      <w:bookmarkStart w:id="417" w:name="_GoBack"/>
      <w:bookmarkEnd w:id="417"/>
    </w:p>
    <w:p w14:paraId="39778A04">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4821"/>
        <w:gridCol w:w="622"/>
        <w:gridCol w:w="1037"/>
        <w:gridCol w:w="1366"/>
      </w:tblGrid>
      <w:tr w14:paraId="6F5D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06ED9A1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4821" w:type="dxa"/>
            <w:vAlign w:val="center"/>
          </w:tcPr>
          <w:p w14:paraId="47CD687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评标标准</w:t>
            </w:r>
          </w:p>
        </w:tc>
        <w:tc>
          <w:tcPr>
            <w:tcW w:w="622" w:type="dxa"/>
            <w:vAlign w:val="center"/>
          </w:tcPr>
          <w:p w14:paraId="00AD0E2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最高分值</w:t>
            </w:r>
          </w:p>
        </w:tc>
        <w:tc>
          <w:tcPr>
            <w:tcW w:w="1037" w:type="dxa"/>
            <w:vAlign w:val="center"/>
          </w:tcPr>
          <w:p w14:paraId="5297A32D">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主观分/客观分属性</w:t>
            </w:r>
          </w:p>
        </w:tc>
        <w:tc>
          <w:tcPr>
            <w:tcW w:w="1366" w:type="dxa"/>
          </w:tcPr>
          <w:p w14:paraId="532E5AAB">
            <w:pPr>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14:paraId="4BD1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5C08C6F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821" w:type="dxa"/>
            <w:vAlign w:val="center"/>
          </w:tcPr>
          <w:p w14:paraId="281863F2">
            <w:pPr>
              <w:spacing w:line="360" w:lineRule="auto"/>
              <w:rPr>
                <w:rFonts w:ascii="宋体" w:hAnsi="宋体" w:cs="宋体"/>
                <w:color w:val="auto"/>
                <w:sz w:val="24"/>
                <w:highlight w:val="none"/>
              </w:rPr>
            </w:pPr>
            <w:r>
              <w:rPr>
                <w:rFonts w:hint="eastAsia" w:ascii="宋体" w:hAnsi="宋体" w:cs="宋体"/>
                <w:color w:val="auto"/>
                <w:spacing w:val="-6"/>
                <w:sz w:val="24"/>
                <w:highlight w:val="none"/>
              </w:rPr>
              <w:t>投标人具有有效的（1）ISO9001质量管理体系认证证书；（2）ISO14001环境管理体系认证证书；（3）ISO45001职业健康安全管理体系认证证书；（4）ISO50001能源管理体系认证证书；最高4分，每缺一项扣1分，提供有效证明材料（投标文件中提供证书复印件，以及</w:t>
            </w:r>
            <w:r>
              <w:rPr>
                <w:rFonts w:hint="eastAsia" w:ascii="宋体" w:hAnsi="宋体" w:cs="宋体"/>
                <w:color w:val="auto"/>
                <w:sz w:val="24"/>
                <w:highlight w:val="none"/>
              </w:rPr>
              <w:t>相关网站（如：中国国家认证认可监督管理委员会(http://www.cnca.gov.cn)或中国合格评定国家认可委员会(https://www.cnas.org.cn）查询页的打印件，</w:t>
            </w:r>
            <w:r>
              <w:rPr>
                <w:rFonts w:hint="eastAsia" w:ascii="宋体" w:hAnsi="宋体" w:cs="宋体"/>
                <w:color w:val="auto"/>
                <w:spacing w:val="-6"/>
                <w:sz w:val="24"/>
                <w:highlight w:val="none"/>
              </w:rPr>
              <w:t>不提供不得分）</w:t>
            </w:r>
          </w:p>
        </w:tc>
        <w:tc>
          <w:tcPr>
            <w:tcW w:w="622" w:type="dxa"/>
            <w:vAlign w:val="center"/>
          </w:tcPr>
          <w:p w14:paraId="78F4EF62">
            <w:pPr>
              <w:spacing w:line="360" w:lineRule="auto"/>
              <w:jc w:val="center"/>
              <w:rPr>
                <w:rFonts w:ascii="宋体" w:hAnsi="宋体" w:cs="宋体"/>
                <w:color w:val="auto"/>
                <w:sz w:val="24"/>
                <w:highlight w:val="none"/>
              </w:rPr>
            </w:pPr>
            <w:r>
              <w:rPr>
                <w:rFonts w:hint="eastAsia" w:ascii="宋体" w:hAnsi="宋体" w:cs="宋体"/>
                <w:color w:val="auto"/>
                <w:spacing w:val="-6"/>
                <w:sz w:val="24"/>
                <w:highlight w:val="none"/>
              </w:rPr>
              <w:t>4</w:t>
            </w:r>
          </w:p>
        </w:tc>
        <w:tc>
          <w:tcPr>
            <w:tcW w:w="1037" w:type="dxa"/>
            <w:vAlign w:val="center"/>
          </w:tcPr>
          <w:p w14:paraId="50F1771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66" w:type="dxa"/>
            <w:vAlign w:val="center"/>
          </w:tcPr>
          <w:p w14:paraId="1A642583">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投标人资信</w:t>
            </w:r>
          </w:p>
          <w:p w14:paraId="40CFDB4F">
            <w:pPr>
              <w:spacing w:line="360" w:lineRule="auto"/>
              <w:jc w:val="center"/>
              <w:rPr>
                <w:rFonts w:ascii="宋体" w:hAnsi="宋体" w:cs="宋体"/>
                <w:color w:val="auto"/>
                <w:sz w:val="24"/>
                <w:highlight w:val="none"/>
              </w:rPr>
            </w:pPr>
          </w:p>
        </w:tc>
      </w:tr>
      <w:tr w14:paraId="0E60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A5202F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821" w:type="dxa"/>
            <w:vAlign w:val="center"/>
          </w:tcPr>
          <w:p w14:paraId="5D8142CE">
            <w:pPr>
              <w:pStyle w:val="24"/>
              <w:spacing w:line="360" w:lineRule="auto"/>
              <w:ind w:firstLine="0" w:firstLineChars="0"/>
              <w:rPr>
                <w:rFonts w:cs="宋体"/>
                <w:color w:val="auto"/>
                <w:highlight w:val="none"/>
              </w:rPr>
            </w:pPr>
            <w:r>
              <w:rPr>
                <w:rFonts w:hint="eastAsia" w:cs="宋体"/>
                <w:color w:val="auto"/>
                <w:highlight w:val="none"/>
              </w:rPr>
              <w:t>投标人类似项目建设的案例（ 1分）：2022年1月1日起至投标截止时间前成功承担过办公大楼物业服务项目情况，根据合同和用户验收报告（或用户其他反馈材料）项目实例证明。办公大楼（至少包含保洁、绿化、设备设施维护服务/工程服务内容）已实施的项目案例，每一个案例得0.5分，最高得1分；未按要求提供完整材料的，不得分；一个单位分年度多次签订的案例，计入1个案例；同一个项目，分两期或以上建设完成的，计入1个案例。</w:t>
            </w:r>
          </w:p>
        </w:tc>
        <w:tc>
          <w:tcPr>
            <w:tcW w:w="622" w:type="dxa"/>
            <w:vAlign w:val="center"/>
          </w:tcPr>
          <w:p w14:paraId="05565F6D">
            <w:pPr>
              <w:spacing w:line="360" w:lineRule="auto"/>
              <w:jc w:val="center"/>
              <w:rPr>
                <w:rFonts w:ascii="宋体" w:hAnsi="宋体" w:cs="宋体"/>
                <w:color w:val="auto"/>
                <w:sz w:val="24"/>
                <w:highlight w:val="none"/>
              </w:rPr>
            </w:pPr>
            <w:r>
              <w:rPr>
                <w:rFonts w:hint="eastAsia" w:ascii="宋体" w:hAnsi="宋体" w:cs="宋体"/>
                <w:color w:val="auto"/>
                <w:spacing w:val="-6"/>
                <w:sz w:val="24"/>
                <w:highlight w:val="none"/>
              </w:rPr>
              <w:t>1</w:t>
            </w:r>
          </w:p>
        </w:tc>
        <w:tc>
          <w:tcPr>
            <w:tcW w:w="1037" w:type="dxa"/>
            <w:vAlign w:val="center"/>
          </w:tcPr>
          <w:p w14:paraId="7891C8C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66" w:type="dxa"/>
            <w:vAlign w:val="center"/>
          </w:tcPr>
          <w:p w14:paraId="554DFE3B">
            <w:pPr>
              <w:spacing w:line="360" w:lineRule="auto"/>
              <w:jc w:val="center"/>
              <w:rPr>
                <w:rFonts w:ascii="宋体" w:hAnsi="宋体" w:cs="宋体"/>
                <w:color w:val="auto"/>
                <w:sz w:val="24"/>
                <w:highlight w:val="none"/>
              </w:rPr>
            </w:pPr>
            <w:r>
              <w:rPr>
                <w:rFonts w:hint="eastAsia" w:ascii="宋体" w:hAnsi="宋体" w:cs="宋体"/>
                <w:color w:val="auto"/>
                <w:spacing w:val="-6"/>
                <w:sz w:val="24"/>
                <w:highlight w:val="none"/>
              </w:rPr>
              <w:t>业绩</w:t>
            </w:r>
          </w:p>
        </w:tc>
      </w:tr>
      <w:tr w14:paraId="0FC6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5CF94AC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4821" w:type="dxa"/>
            <w:vAlign w:val="center"/>
          </w:tcPr>
          <w:p w14:paraId="709D182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根据本项目物业使用特点①提出合理的物业管理服务理念，提出服务定位、目标，并有切实可行的方案；②投标方案提出文明服务的计划及承诺。</w:t>
            </w:r>
            <w:r>
              <w:rPr>
                <w:rFonts w:hint="eastAsia" w:ascii="宋体" w:hAnsi="宋体" w:cs="宋体"/>
                <w:color w:val="auto"/>
                <w:kern w:val="0"/>
                <w:sz w:val="24"/>
                <w:highlight w:val="none"/>
                <w:lang w:val="en-US" w:eastAsia="zh-CN"/>
              </w:rPr>
              <w:t>评标委员会</w:t>
            </w:r>
            <w:r>
              <w:rPr>
                <w:rFonts w:hint="default" w:ascii="宋体" w:hAnsi="宋体" w:cs="宋体"/>
                <w:color w:val="auto"/>
                <w:kern w:val="0"/>
                <w:sz w:val="24"/>
                <w:highlight w:val="none"/>
                <w:lang w:val="en-US" w:eastAsia="zh-CN"/>
              </w:rPr>
              <w:t>在评审时根据投标人提交的每项内容的完整性、科学性、时效性、规范性、合理性进行评价给分</w:t>
            </w:r>
            <w:r>
              <w:rPr>
                <w:rFonts w:hint="eastAsia" w:ascii="宋体" w:hAnsi="宋体" w:cs="宋体"/>
                <w:color w:val="auto"/>
                <w:sz w:val="24"/>
                <w:highlight w:val="none"/>
              </w:rPr>
              <w:t>（每一项符合得2分，部分符合得1分，不符合或未提供不得分。共4分）。（4分）</w:t>
            </w:r>
          </w:p>
        </w:tc>
        <w:tc>
          <w:tcPr>
            <w:tcW w:w="622" w:type="dxa"/>
            <w:vAlign w:val="center"/>
          </w:tcPr>
          <w:p w14:paraId="767B6040">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4</w:t>
            </w:r>
          </w:p>
        </w:tc>
        <w:tc>
          <w:tcPr>
            <w:tcW w:w="1037" w:type="dxa"/>
            <w:vAlign w:val="center"/>
          </w:tcPr>
          <w:p w14:paraId="3284157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vAlign w:val="center"/>
          </w:tcPr>
          <w:p w14:paraId="71325D97">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物业服务理念、目标、定位</w:t>
            </w:r>
          </w:p>
        </w:tc>
      </w:tr>
      <w:tr w14:paraId="6A16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5A04D7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4821" w:type="dxa"/>
            <w:vAlign w:val="center"/>
          </w:tcPr>
          <w:p w14:paraId="7321F03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对本项目的熟悉程度：对列入本次采购的物业管理内容投标人根据项目了解情况能否提出针对性解决方案及优化的建议，内容阐述全面，对重点、难点问题的理解和阐述合理的视为符合。符合得5分，部分符合得2.5分，不符合或未提供不得分。（5分）</w:t>
            </w:r>
          </w:p>
        </w:tc>
        <w:tc>
          <w:tcPr>
            <w:tcW w:w="622" w:type="dxa"/>
            <w:vAlign w:val="center"/>
          </w:tcPr>
          <w:p w14:paraId="4123879D">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5</w:t>
            </w:r>
          </w:p>
        </w:tc>
        <w:tc>
          <w:tcPr>
            <w:tcW w:w="1037" w:type="dxa"/>
            <w:vAlign w:val="center"/>
          </w:tcPr>
          <w:p w14:paraId="7DF361D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vAlign w:val="center"/>
          </w:tcPr>
          <w:p w14:paraId="1ADB51F1">
            <w:pPr>
              <w:spacing w:line="360" w:lineRule="auto"/>
              <w:jc w:val="left"/>
              <w:rPr>
                <w:rFonts w:ascii="宋体" w:hAnsi="宋体" w:cs="宋体"/>
                <w:color w:val="auto"/>
                <w:spacing w:val="-6"/>
                <w:sz w:val="24"/>
                <w:highlight w:val="none"/>
              </w:rPr>
            </w:pPr>
            <w:r>
              <w:rPr>
                <w:rFonts w:hint="eastAsia" w:ascii="宋体" w:hAnsi="宋体" w:cs="宋体"/>
                <w:color w:val="auto"/>
                <w:spacing w:val="-6"/>
                <w:sz w:val="24"/>
                <w:highlight w:val="none"/>
              </w:rPr>
              <w:t>对项目物业管理服务重点、难点问题的理解和阐述</w:t>
            </w:r>
          </w:p>
        </w:tc>
      </w:tr>
      <w:tr w14:paraId="039D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05BC2D1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4821" w:type="dxa"/>
            <w:vAlign w:val="center"/>
          </w:tcPr>
          <w:p w14:paraId="01BF82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针对本项目有比较完善的组织架构，清晰简练地列出主要管理流程，包括：①运作流程图、②激励机制、③监督机制、④自我约束机制、⑤信息反馈渠道及⑥处理机制。</w:t>
            </w:r>
            <w:r>
              <w:rPr>
                <w:rFonts w:hint="eastAsia" w:ascii="宋体" w:hAnsi="宋体" w:cs="宋体"/>
                <w:color w:val="auto"/>
                <w:kern w:val="0"/>
                <w:sz w:val="24"/>
                <w:highlight w:val="none"/>
                <w:lang w:val="en-US" w:eastAsia="zh-CN"/>
              </w:rPr>
              <w:t>评标委员会</w:t>
            </w:r>
            <w:r>
              <w:rPr>
                <w:rFonts w:hint="default" w:ascii="宋体" w:hAnsi="宋体" w:cs="宋体"/>
                <w:color w:val="auto"/>
                <w:kern w:val="0"/>
                <w:sz w:val="24"/>
                <w:highlight w:val="none"/>
                <w:lang w:val="en-US" w:eastAsia="zh-CN"/>
              </w:rPr>
              <w:t>在评审时根据投标人提交的每项内容的完整性、科学性、时效性、规范性、合理性进行评价给分</w:t>
            </w:r>
            <w:r>
              <w:rPr>
                <w:rFonts w:hint="eastAsia" w:ascii="宋体" w:hAnsi="宋体" w:cs="宋体"/>
                <w:color w:val="auto"/>
                <w:sz w:val="24"/>
                <w:highlight w:val="none"/>
              </w:rPr>
              <w:t>（每一项符合得1分，部分符合得0.5分，不符合或未提供不得分。共6分）（6分）</w:t>
            </w:r>
          </w:p>
        </w:tc>
        <w:tc>
          <w:tcPr>
            <w:tcW w:w="622" w:type="dxa"/>
            <w:vAlign w:val="center"/>
          </w:tcPr>
          <w:p w14:paraId="2D8CB121">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6</w:t>
            </w:r>
          </w:p>
        </w:tc>
        <w:tc>
          <w:tcPr>
            <w:tcW w:w="1037" w:type="dxa"/>
            <w:vAlign w:val="center"/>
          </w:tcPr>
          <w:p w14:paraId="4C9102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vAlign w:val="center"/>
          </w:tcPr>
          <w:p w14:paraId="4E089117">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物业服务组织架构、管理流程</w:t>
            </w:r>
          </w:p>
        </w:tc>
      </w:tr>
      <w:tr w14:paraId="70F7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03A600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4821" w:type="dxa"/>
            <w:vAlign w:val="center"/>
          </w:tcPr>
          <w:p w14:paraId="6856D9D9">
            <w:pPr>
              <w:snapToGrid w:val="0"/>
              <w:spacing w:line="360" w:lineRule="auto"/>
              <w:rPr>
                <w:rFonts w:ascii="宋体" w:hAnsi="宋体" w:cs="宋体"/>
                <w:color w:val="auto"/>
                <w:spacing w:val="-6"/>
                <w:sz w:val="24"/>
                <w:highlight w:val="none"/>
              </w:rPr>
            </w:pPr>
            <w:r>
              <w:rPr>
                <w:rFonts w:hint="eastAsia" w:ascii="宋体" w:hAnsi="宋体" w:cs="宋体"/>
                <w:color w:val="auto"/>
                <w:sz w:val="24"/>
                <w:highlight w:val="none"/>
              </w:rPr>
              <w:t>针对本项目采购需求中所列明的物业服务内容，①有比较完善的综合服务制度、作业流程及物业管理工作计划及实施时间，②能够体现标准化服务，③管理指标承诺和管理服务水平符合国家和行业标准。</w:t>
            </w:r>
            <w:r>
              <w:rPr>
                <w:rFonts w:hint="eastAsia" w:ascii="宋体" w:hAnsi="宋体" w:cs="宋体"/>
                <w:color w:val="auto"/>
                <w:kern w:val="0"/>
                <w:sz w:val="24"/>
                <w:highlight w:val="none"/>
                <w:lang w:val="en-US" w:eastAsia="zh-CN"/>
              </w:rPr>
              <w:t>评标委员会</w:t>
            </w:r>
            <w:r>
              <w:rPr>
                <w:rFonts w:hint="default" w:ascii="宋体" w:hAnsi="宋体" w:cs="宋体"/>
                <w:color w:val="auto"/>
                <w:kern w:val="0"/>
                <w:sz w:val="24"/>
                <w:highlight w:val="none"/>
                <w:lang w:val="en-US" w:eastAsia="zh-CN"/>
              </w:rPr>
              <w:t>在评审时根据投标人提交的每项内容的完整性、科学性、时效性、规范性、合理性进行评价给分</w:t>
            </w:r>
            <w:r>
              <w:rPr>
                <w:rFonts w:hint="eastAsia" w:ascii="宋体" w:hAnsi="宋体" w:cs="宋体"/>
                <w:color w:val="auto"/>
                <w:sz w:val="24"/>
                <w:highlight w:val="none"/>
              </w:rPr>
              <w:t>（每一项符合得2分，部分符合得1分，不符合或未提供不得分。共6分）（6分）</w:t>
            </w:r>
          </w:p>
        </w:tc>
        <w:tc>
          <w:tcPr>
            <w:tcW w:w="622" w:type="dxa"/>
            <w:vAlign w:val="center"/>
          </w:tcPr>
          <w:p w14:paraId="143EADB0">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6</w:t>
            </w:r>
          </w:p>
        </w:tc>
        <w:tc>
          <w:tcPr>
            <w:tcW w:w="1037" w:type="dxa"/>
            <w:vAlign w:val="center"/>
          </w:tcPr>
          <w:p w14:paraId="046C31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vAlign w:val="center"/>
          </w:tcPr>
          <w:p w14:paraId="0695C5E4">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物业管理制度</w:t>
            </w:r>
          </w:p>
        </w:tc>
      </w:tr>
      <w:tr w14:paraId="0159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40EDA343">
            <w:pPr>
              <w:snapToGrid w:val="0"/>
              <w:spacing w:line="360" w:lineRule="auto"/>
              <w:jc w:val="center"/>
              <w:rPr>
                <w:rFonts w:ascii="宋体" w:hAnsi="宋体" w:cs="宋体"/>
                <w:color w:val="auto"/>
                <w:sz w:val="24"/>
                <w:highlight w:val="none"/>
              </w:rPr>
            </w:pPr>
          </w:p>
          <w:p w14:paraId="11A88E01">
            <w:pPr>
              <w:snapToGrid w:val="0"/>
              <w:spacing w:line="360" w:lineRule="auto"/>
              <w:jc w:val="center"/>
              <w:rPr>
                <w:rFonts w:ascii="宋体" w:hAnsi="宋体" w:cs="宋体"/>
                <w:color w:val="auto"/>
                <w:sz w:val="24"/>
                <w:highlight w:val="none"/>
              </w:rPr>
            </w:pPr>
          </w:p>
          <w:p w14:paraId="5256383B">
            <w:pPr>
              <w:snapToGrid w:val="0"/>
              <w:spacing w:line="360" w:lineRule="auto"/>
              <w:jc w:val="center"/>
              <w:rPr>
                <w:rFonts w:ascii="宋体" w:hAnsi="宋体" w:cs="宋体"/>
                <w:color w:val="auto"/>
                <w:sz w:val="24"/>
                <w:highlight w:val="none"/>
              </w:rPr>
            </w:pPr>
          </w:p>
          <w:p w14:paraId="412AE37E">
            <w:pPr>
              <w:snapToGrid w:val="0"/>
              <w:spacing w:line="360" w:lineRule="auto"/>
              <w:jc w:val="center"/>
              <w:rPr>
                <w:rFonts w:ascii="宋体" w:hAnsi="宋体" w:cs="宋体"/>
                <w:color w:val="auto"/>
                <w:sz w:val="24"/>
                <w:highlight w:val="none"/>
              </w:rPr>
            </w:pPr>
          </w:p>
          <w:p w14:paraId="30998939">
            <w:pPr>
              <w:snapToGrid w:val="0"/>
              <w:spacing w:line="360" w:lineRule="auto"/>
              <w:jc w:val="center"/>
              <w:rPr>
                <w:rFonts w:ascii="宋体" w:hAnsi="宋体" w:cs="宋体"/>
                <w:color w:val="auto"/>
                <w:sz w:val="24"/>
                <w:highlight w:val="none"/>
              </w:rPr>
            </w:pPr>
          </w:p>
          <w:p w14:paraId="46B21D23">
            <w:pPr>
              <w:snapToGrid w:val="0"/>
              <w:spacing w:line="360" w:lineRule="auto"/>
              <w:jc w:val="center"/>
              <w:rPr>
                <w:rFonts w:ascii="宋体" w:hAnsi="宋体" w:cs="宋体"/>
                <w:color w:val="auto"/>
                <w:sz w:val="24"/>
                <w:highlight w:val="none"/>
              </w:rPr>
            </w:pPr>
          </w:p>
          <w:p w14:paraId="504B8526">
            <w:pPr>
              <w:snapToGrid w:val="0"/>
              <w:spacing w:line="360" w:lineRule="auto"/>
              <w:jc w:val="center"/>
              <w:rPr>
                <w:rFonts w:ascii="宋体" w:hAnsi="宋体" w:cs="宋体"/>
                <w:color w:val="auto"/>
                <w:sz w:val="24"/>
                <w:highlight w:val="none"/>
              </w:rPr>
            </w:pPr>
          </w:p>
          <w:p w14:paraId="1B1D93D9">
            <w:pPr>
              <w:snapToGrid w:val="0"/>
              <w:spacing w:line="360" w:lineRule="auto"/>
              <w:jc w:val="center"/>
              <w:rPr>
                <w:rFonts w:ascii="宋体" w:hAnsi="宋体" w:cs="宋体"/>
                <w:color w:val="auto"/>
                <w:sz w:val="24"/>
                <w:highlight w:val="none"/>
              </w:rPr>
            </w:pPr>
          </w:p>
          <w:p w14:paraId="4A80C8D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4821" w:type="dxa"/>
            <w:vAlign w:val="center"/>
          </w:tcPr>
          <w:p w14:paraId="78D1AEFE">
            <w:pPr>
              <w:pStyle w:val="85"/>
              <w:ind w:firstLine="0"/>
              <w:rPr>
                <w:rFonts w:cs="宋体"/>
                <w:color w:val="auto"/>
                <w:kern w:val="2"/>
                <w:szCs w:val="24"/>
                <w:highlight w:val="none"/>
              </w:rPr>
            </w:pPr>
            <w:r>
              <w:rPr>
                <w:rFonts w:hint="eastAsia" w:cs="宋体"/>
                <w:color w:val="auto"/>
                <w:kern w:val="2"/>
                <w:szCs w:val="24"/>
                <w:highlight w:val="none"/>
              </w:rPr>
              <w:t>清卫保洁（含垃圾清运）服务方案：（1）卫生管理服务思路及保洁服务保障措施；（2）室内外保洁服务方案及生态池保洁方案；（3）保洁作业流程及规范标准；（4）做好园区的卫生及灭“四害”等清理卫生；（5）垃圾分类方案。</w:t>
            </w:r>
            <w:r>
              <w:rPr>
                <w:rFonts w:hint="eastAsia" w:cs="宋体"/>
                <w:color w:val="auto"/>
                <w:kern w:val="0"/>
                <w:sz w:val="24"/>
                <w:highlight w:val="none"/>
                <w:lang w:val="en-US" w:eastAsia="zh-CN"/>
              </w:rPr>
              <w:t>评标委员会</w:t>
            </w:r>
            <w:r>
              <w:rPr>
                <w:rFonts w:hint="default" w:ascii="宋体" w:hAnsi="宋体" w:cs="宋体"/>
                <w:color w:val="auto"/>
                <w:kern w:val="0"/>
                <w:sz w:val="24"/>
                <w:highlight w:val="none"/>
                <w:lang w:val="en-US" w:eastAsia="zh-CN"/>
              </w:rPr>
              <w:t>在评审时根据投标人提交的每项内容的完整性、科学性、时效性、规范性、合理性进行评价给分</w:t>
            </w:r>
            <w:r>
              <w:rPr>
                <w:rFonts w:hint="eastAsia" w:cs="宋体"/>
                <w:color w:val="auto"/>
                <w:highlight w:val="none"/>
              </w:rPr>
              <w:t>（</w:t>
            </w:r>
            <w:r>
              <w:rPr>
                <w:rFonts w:hint="eastAsia" w:cs="宋体"/>
                <w:color w:val="auto"/>
                <w:szCs w:val="24"/>
                <w:highlight w:val="none"/>
              </w:rPr>
              <w:t>每一项符合得1分，部分符合得0.5分，不符合或未提供不得分。共5分</w:t>
            </w:r>
            <w:r>
              <w:rPr>
                <w:rFonts w:hint="eastAsia" w:cs="宋体"/>
                <w:color w:val="auto"/>
                <w:highlight w:val="none"/>
              </w:rPr>
              <w:t>）</w:t>
            </w:r>
            <w:r>
              <w:rPr>
                <w:rFonts w:hint="eastAsia" w:cs="宋体"/>
                <w:color w:val="auto"/>
                <w:kern w:val="2"/>
                <w:szCs w:val="24"/>
                <w:highlight w:val="none"/>
              </w:rPr>
              <w:t>（5分）</w:t>
            </w:r>
          </w:p>
        </w:tc>
        <w:tc>
          <w:tcPr>
            <w:tcW w:w="622" w:type="dxa"/>
            <w:vAlign w:val="center"/>
          </w:tcPr>
          <w:p w14:paraId="53F2A1DA">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5</w:t>
            </w:r>
          </w:p>
        </w:tc>
        <w:tc>
          <w:tcPr>
            <w:tcW w:w="1037" w:type="dxa"/>
            <w:vAlign w:val="center"/>
          </w:tcPr>
          <w:p w14:paraId="03452F7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vMerge w:val="restart"/>
            <w:vAlign w:val="center"/>
          </w:tcPr>
          <w:p w14:paraId="7C35A338">
            <w:pPr>
              <w:spacing w:line="360" w:lineRule="auto"/>
              <w:jc w:val="center"/>
              <w:rPr>
                <w:rFonts w:ascii="宋体" w:hAnsi="宋体" w:cs="宋体"/>
                <w:color w:val="auto"/>
                <w:spacing w:val="-6"/>
                <w:sz w:val="24"/>
                <w:highlight w:val="none"/>
              </w:rPr>
            </w:pPr>
          </w:p>
          <w:p w14:paraId="4DC0FB4E">
            <w:pPr>
              <w:spacing w:line="360" w:lineRule="auto"/>
              <w:jc w:val="center"/>
              <w:rPr>
                <w:rFonts w:ascii="宋体" w:hAnsi="宋体" w:cs="宋体"/>
                <w:color w:val="auto"/>
                <w:spacing w:val="-6"/>
                <w:sz w:val="24"/>
                <w:highlight w:val="none"/>
              </w:rPr>
            </w:pPr>
          </w:p>
          <w:p w14:paraId="4DF371FC">
            <w:pPr>
              <w:spacing w:line="360" w:lineRule="auto"/>
              <w:jc w:val="center"/>
              <w:rPr>
                <w:rFonts w:ascii="宋体" w:hAnsi="宋体" w:cs="宋体"/>
                <w:color w:val="auto"/>
                <w:spacing w:val="-6"/>
                <w:sz w:val="24"/>
                <w:highlight w:val="none"/>
              </w:rPr>
            </w:pPr>
          </w:p>
          <w:p w14:paraId="50876E70">
            <w:pPr>
              <w:spacing w:line="360" w:lineRule="auto"/>
              <w:jc w:val="center"/>
              <w:rPr>
                <w:rFonts w:ascii="宋体" w:hAnsi="宋体" w:cs="宋体"/>
                <w:color w:val="auto"/>
                <w:spacing w:val="-6"/>
                <w:sz w:val="24"/>
                <w:highlight w:val="none"/>
              </w:rPr>
            </w:pPr>
          </w:p>
          <w:p w14:paraId="00F93215">
            <w:pPr>
              <w:spacing w:line="360" w:lineRule="auto"/>
              <w:jc w:val="center"/>
              <w:rPr>
                <w:rFonts w:ascii="宋体" w:hAnsi="宋体" w:cs="宋体"/>
                <w:color w:val="auto"/>
                <w:spacing w:val="-6"/>
                <w:sz w:val="24"/>
                <w:highlight w:val="none"/>
              </w:rPr>
            </w:pPr>
          </w:p>
          <w:p w14:paraId="35BE47E1">
            <w:pPr>
              <w:spacing w:line="360" w:lineRule="auto"/>
              <w:jc w:val="center"/>
              <w:rPr>
                <w:rFonts w:ascii="宋体" w:hAnsi="宋体" w:cs="宋体"/>
                <w:color w:val="auto"/>
                <w:spacing w:val="-6"/>
                <w:sz w:val="24"/>
                <w:highlight w:val="none"/>
              </w:rPr>
            </w:pPr>
          </w:p>
          <w:p w14:paraId="0C1BCB6C">
            <w:pPr>
              <w:spacing w:line="360" w:lineRule="auto"/>
              <w:jc w:val="center"/>
              <w:rPr>
                <w:rFonts w:ascii="宋体" w:hAnsi="宋体" w:cs="宋体"/>
                <w:color w:val="auto"/>
                <w:spacing w:val="-6"/>
                <w:sz w:val="24"/>
                <w:highlight w:val="none"/>
              </w:rPr>
            </w:pPr>
          </w:p>
          <w:p w14:paraId="27A16C97">
            <w:pPr>
              <w:spacing w:line="360" w:lineRule="auto"/>
              <w:jc w:val="center"/>
              <w:rPr>
                <w:rFonts w:ascii="宋体" w:hAnsi="宋体" w:cs="宋体"/>
                <w:color w:val="auto"/>
                <w:spacing w:val="-6"/>
                <w:sz w:val="24"/>
                <w:highlight w:val="none"/>
              </w:rPr>
            </w:pPr>
          </w:p>
          <w:p w14:paraId="4067B7B7">
            <w:pPr>
              <w:spacing w:line="360" w:lineRule="auto"/>
              <w:jc w:val="center"/>
              <w:rPr>
                <w:rFonts w:ascii="宋体" w:hAnsi="宋体" w:cs="宋体"/>
                <w:color w:val="auto"/>
                <w:spacing w:val="-6"/>
                <w:sz w:val="24"/>
                <w:highlight w:val="none"/>
              </w:rPr>
            </w:pPr>
          </w:p>
          <w:p w14:paraId="0B649CD2">
            <w:pPr>
              <w:spacing w:line="360" w:lineRule="auto"/>
              <w:jc w:val="center"/>
              <w:rPr>
                <w:rFonts w:ascii="宋体" w:hAnsi="宋体" w:cs="宋体"/>
                <w:color w:val="auto"/>
                <w:spacing w:val="-6"/>
                <w:sz w:val="24"/>
                <w:highlight w:val="none"/>
              </w:rPr>
            </w:pPr>
          </w:p>
          <w:p w14:paraId="3E6BDF5A">
            <w:pPr>
              <w:spacing w:line="360" w:lineRule="auto"/>
              <w:jc w:val="center"/>
              <w:rPr>
                <w:rFonts w:ascii="宋体" w:hAnsi="宋体" w:cs="宋体"/>
                <w:color w:val="auto"/>
                <w:spacing w:val="-6"/>
                <w:sz w:val="24"/>
                <w:highlight w:val="none"/>
              </w:rPr>
            </w:pPr>
          </w:p>
          <w:p w14:paraId="00E794A5">
            <w:pPr>
              <w:spacing w:line="360" w:lineRule="auto"/>
              <w:jc w:val="center"/>
              <w:rPr>
                <w:rFonts w:ascii="宋体" w:hAnsi="宋体" w:cs="宋体"/>
                <w:color w:val="auto"/>
                <w:spacing w:val="-6"/>
                <w:sz w:val="24"/>
                <w:highlight w:val="none"/>
              </w:rPr>
            </w:pPr>
          </w:p>
          <w:p w14:paraId="7756A3FB">
            <w:pPr>
              <w:spacing w:line="360" w:lineRule="auto"/>
              <w:jc w:val="center"/>
              <w:rPr>
                <w:rFonts w:ascii="宋体" w:hAnsi="宋体" w:cs="宋体"/>
                <w:color w:val="auto"/>
                <w:spacing w:val="-6"/>
                <w:sz w:val="24"/>
                <w:highlight w:val="none"/>
              </w:rPr>
            </w:pPr>
          </w:p>
          <w:p w14:paraId="2D2F5A5F">
            <w:pPr>
              <w:spacing w:line="360" w:lineRule="auto"/>
              <w:jc w:val="center"/>
              <w:rPr>
                <w:rFonts w:ascii="宋体" w:hAnsi="宋体" w:cs="宋体"/>
                <w:color w:val="auto"/>
                <w:spacing w:val="-6"/>
                <w:sz w:val="24"/>
                <w:highlight w:val="none"/>
              </w:rPr>
            </w:pPr>
          </w:p>
          <w:p w14:paraId="79730F3D">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物业管理</w:t>
            </w:r>
          </w:p>
          <w:p w14:paraId="39D9B8B3">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服务方案</w:t>
            </w:r>
          </w:p>
        </w:tc>
      </w:tr>
      <w:tr w14:paraId="6D06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28BF7C9">
            <w:pPr>
              <w:snapToGrid w:val="0"/>
              <w:spacing w:line="360" w:lineRule="auto"/>
              <w:jc w:val="center"/>
              <w:rPr>
                <w:rFonts w:ascii="宋体" w:hAnsi="宋体" w:cs="宋体"/>
                <w:color w:val="auto"/>
                <w:sz w:val="24"/>
                <w:highlight w:val="none"/>
              </w:rPr>
            </w:pPr>
          </w:p>
        </w:tc>
        <w:tc>
          <w:tcPr>
            <w:tcW w:w="4821" w:type="dxa"/>
            <w:vAlign w:val="center"/>
          </w:tcPr>
          <w:p w14:paraId="4F287B90">
            <w:pPr>
              <w:pStyle w:val="2"/>
              <w:keepNext w:val="0"/>
              <w:keepLines w:val="0"/>
              <w:snapToGrid w:val="0"/>
              <w:spacing w:before="0" w:after="0" w:line="360" w:lineRule="auto"/>
              <w:ind w:left="0" w:firstLine="0"/>
              <w:rPr>
                <w:rFonts w:ascii="宋体" w:hAnsi="宋体" w:cs="宋体"/>
                <w:b w:val="0"/>
                <w:color w:val="auto"/>
                <w:kern w:val="0"/>
                <w:sz w:val="24"/>
                <w:szCs w:val="24"/>
                <w:highlight w:val="none"/>
                <w:shd w:val="clear" w:color="auto" w:fill="FFFFFF"/>
              </w:rPr>
            </w:pPr>
            <w:r>
              <w:rPr>
                <w:rFonts w:hint="eastAsia" w:ascii="宋体" w:hAnsi="宋体" w:cs="宋体"/>
                <w:b w:val="0"/>
                <w:color w:val="auto"/>
                <w:kern w:val="0"/>
                <w:sz w:val="24"/>
                <w:szCs w:val="24"/>
                <w:highlight w:val="none"/>
                <w:shd w:val="clear" w:color="auto" w:fill="FFFFFF"/>
              </w:rPr>
              <w:t>绿化养护服务方案：</w:t>
            </w:r>
          </w:p>
          <w:p w14:paraId="623FF2DB">
            <w:pPr>
              <w:pStyle w:val="2"/>
              <w:keepNext w:val="0"/>
              <w:keepLines w:val="0"/>
              <w:snapToGrid w:val="0"/>
              <w:spacing w:before="0" w:after="0" w:line="360" w:lineRule="auto"/>
              <w:ind w:left="0" w:firstLine="0"/>
              <w:rPr>
                <w:rFonts w:ascii="宋体" w:hAnsi="宋体" w:cs="宋体"/>
                <w:b w:val="0"/>
                <w:color w:val="auto"/>
                <w:kern w:val="2"/>
                <w:sz w:val="24"/>
                <w:szCs w:val="24"/>
                <w:highlight w:val="none"/>
              </w:rPr>
            </w:pPr>
            <w:r>
              <w:rPr>
                <w:rFonts w:hint="eastAsia" w:ascii="宋体" w:hAnsi="宋体" w:cs="宋体"/>
                <w:b w:val="0"/>
                <w:color w:val="auto"/>
                <w:kern w:val="2"/>
                <w:sz w:val="24"/>
                <w:szCs w:val="24"/>
                <w:highlight w:val="none"/>
              </w:rPr>
              <w:t>（1）方案包括物业服务区域内树木、花草、色块等的日常养护和管理，绿地的养护及卫生管理；（2）室内外摆花及盆栽绿色植物的摆放和养护；（3）方案根据服务区域内实际情况设计，能满足服务质量标准。</w:t>
            </w:r>
            <w:r>
              <w:rPr>
                <w:rFonts w:hint="eastAsia" w:ascii="宋体" w:hAnsi="宋体" w:cs="宋体"/>
                <w:b w:val="0"/>
                <w:bCs w:val="0"/>
                <w:color w:val="auto"/>
                <w:kern w:val="0"/>
                <w:sz w:val="24"/>
                <w:highlight w:val="none"/>
                <w:lang w:val="en-US" w:eastAsia="zh-CN"/>
              </w:rPr>
              <w:t>评标委员会</w:t>
            </w:r>
            <w:r>
              <w:rPr>
                <w:rFonts w:hint="default" w:ascii="宋体" w:hAnsi="宋体" w:cs="宋体"/>
                <w:b w:val="0"/>
                <w:bCs w:val="0"/>
                <w:color w:val="auto"/>
                <w:kern w:val="0"/>
                <w:sz w:val="24"/>
                <w:highlight w:val="none"/>
                <w:lang w:val="en-US" w:eastAsia="zh-CN"/>
              </w:rPr>
              <w:t>在评审时根据投标人提交的每项内容的完整性、科学性、时效性、规范性、合理性进行评价给分</w:t>
            </w:r>
            <w:r>
              <w:rPr>
                <w:rFonts w:hint="eastAsia" w:ascii="宋体" w:hAnsi="宋体" w:cs="宋体"/>
                <w:b w:val="0"/>
                <w:bCs w:val="0"/>
                <w:color w:val="auto"/>
                <w:sz w:val="24"/>
                <w:highlight w:val="none"/>
              </w:rPr>
              <w:t>（</w:t>
            </w:r>
            <w:r>
              <w:rPr>
                <w:rFonts w:hint="eastAsia" w:ascii="宋体" w:hAnsi="宋体" w:cs="宋体"/>
                <w:b w:val="0"/>
                <w:bCs w:val="0"/>
                <w:color w:val="auto"/>
                <w:sz w:val="24"/>
                <w:szCs w:val="24"/>
                <w:highlight w:val="none"/>
              </w:rPr>
              <w:t>每一项符合得1分，部分符合得0.5分，不符合或未提供不得分。共3分</w:t>
            </w:r>
            <w:r>
              <w:rPr>
                <w:rFonts w:hint="eastAsia" w:ascii="宋体" w:hAnsi="宋体" w:cs="宋体"/>
                <w:b w:val="0"/>
                <w:bCs w:val="0"/>
                <w:color w:val="auto"/>
                <w:sz w:val="24"/>
                <w:highlight w:val="none"/>
              </w:rPr>
              <w:t>）（3分）</w:t>
            </w:r>
          </w:p>
        </w:tc>
        <w:tc>
          <w:tcPr>
            <w:tcW w:w="622" w:type="dxa"/>
            <w:vAlign w:val="center"/>
          </w:tcPr>
          <w:p w14:paraId="35C9BE7E">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3</w:t>
            </w:r>
          </w:p>
        </w:tc>
        <w:tc>
          <w:tcPr>
            <w:tcW w:w="1037" w:type="dxa"/>
            <w:vAlign w:val="center"/>
          </w:tcPr>
          <w:p w14:paraId="3C56EC4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vMerge w:val="continue"/>
          </w:tcPr>
          <w:p w14:paraId="7A4FB0DB">
            <w:pPr>
              <w:snapToGrid w:val="0"/>
              <w:spacing w:line="360" w:lineRule="auto"/>
              <w:jc w:val="center"/>
              <w:rPr>
                <w:rFonts w:ascii="宋体" w:hAnsi="宋体" w:cs="宋体"/>
                <w:color w:val="auto"/>
                <w:sz w:val="24"/>
                <w:highlight w:val="none"/>
              </w:rPr>
            </w:pPr>
          </w:p>
        </w:tc>
      </w:tr>
      <w:tr w14:paraId="705E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8A2A2D0">
            <w:pPr>
              <w:snapToGrid w:val="0"/>
              <w:spacing w:line="360" w:lineRule="auto"/>
              <w:jc w:val="center"/>
              <w:rPr>
                <w:rFonts w:ascii="宋体" w:hAnsi="宋体" w:cs="宋体"/>
                <w:color w:val="auto"/>
                <w:sz w:val="24"/>
                <w:highlight w:val="none"/>
              </w:rPr>
            </w:pPr>
          </w:p>
        </w:tc>
        <w:tc>
          <w:tcPr>
            <w:tcW w:w="4821" w:type="dxa"/>
            <w:vAlign w:val="center"/>
          </w:tcPr>
          <w:p w14:paraId="0D6950A2">
            <w:pPr>
              <w:spacing w:line="360" w:lineRule="auto"/>
              <w:rPr>
                <w:rFonts w:ascii="宋体" w:hAnsi="宋体" w:cs="宋体"/>
                <w:color w:val="auto"/>
                <w:sz w:val="24"/>
                <w:highlight w:val="none"/>
              </w:rPr>
            </w:pPr>
            <w:r>
              <w:rPr>
                <w:rFonts w:hint="eastAsia" w:ascii="宋体" w:hAnsi="宋体" w:cs="宋体"/>
                <w:color w:val="auto"/>
                <w:sz w:val="24"/>
                <w:highlight w:val="none"/>
              </w:rPr>
              <w:t>工程服务方案:</w:t>
            </w:r>
          </w:p>
          <w:p w14:paraId="33C4E6EA">
            <w:pPr>
              <w:spacing w:line="360" w:lineRule="auto"/>
              <w:rPr>
                <w:rFonts w:hint="eastAsia" w:ascii="宋体" w:hAnsi="宋体" w:cs="宋体"/>
                <w:color w:val="auto"/>
                <w:sz w:val="24"/>
                <w:highlight w:val="none"/>
              </w:rPr>
            </w:pPr>
            <w:r>
              <w:rPr>
                <w:rFonts w:hint="eastAsia" w:ascii="宋体" w:hAnsi="宋体" w:eastAsia="宋体" w:cs="宋体"/>
                <w:color w:val="auto"/>
                <w:sz w:val="24"/>
                <w:highlight w:val="none"/>
              </w:rPr>
              <w:t>①</w:t>
            </w:r>
            <w:r>
              <w:rPr>
                <w:rFonts w:hint="eastAsia" w:ascii="宋体" w:hAnsi="宋体" w:cs="宋体"/>
                <w:color w:val="auto"/>
                <w:sz w:val="24"/>
                <w:highlight w:val="none"/>
              </w:rPr>
              <w:t>提供物业管理区域内房屋日常管理与维修养护方案；</w:t>
            </w:r>
          </w:p>
          <w:p w14:paraId="1C1E0004">
            <w:pPr>
              <w:spacing w:line="360" w:lineRule="auto"/>
              <w:rPr>
                <w:rFonts w:ascii="宋体" w:hAnsi="宋体" w:cs="宋体"/>
                <w:color w:val="auto"/>
                <w:sz w:val="24"/>
                <w:highlight w:val="none"/>
              </w:rPr>
            </w:pPr>
            <w:r>
              <w:rPr>
                <w:rFonts w:hint="eastAsia" w:ascii="宋体" w:hAnsi="宋体" w:cs="宋体"/>
                <w:color w:val="auto"/>
                <w:sz w:val="24"/>
                <w:highlight w:val="none"/>
              </w:rPr>
              <w:t>提供物业管理区域内共用设备管理与维修养护方案，包含：</w:t>
            </w:r>
            <w:r>
              <w:rPr>
                <w:rFonts w:hint="eastAsia" w:ascii="宋体" w:hAnsi="宋体" w:cs="宋体"/>
                <w:color w:val="auto"/>
                <w:sz w:val="24"/>
                <w:highlight w:val="none"/>
              </w:rPr>
              <w:t>②</w:t>
            </w:r>
            <w:r>
              <w:rPr>
                <w:rFonts w:hint="eastAsia" w:ascii="宋体" w:hAnsi="宋体" w:cs="宋体"/>
                <w:color w:val="auto"/>
                <w:sz w:val="24"/>
                <w:highlight w:val="none"/>
              </w:rPr>
              <w:t>供电设备管理维护方案；</w:t>
            </w:r>
            <w:r>
              <w:rPr>
                <w:rFonts w:hint="eastAsia" w:ascii="宋体" w:hAnsi="宋体" w:cs="宋体"/>
                <w:color w:val="auto"/>
                <w:sz w:val="24"/>
                <w:highlight w:val="none"/>
              </w:rPr>
              <w:t>③</w:t>
            </w:r>
            <w:r>
              <w:rPr>
                <w:rFonts w:hint="eastAsia" w:ascii="宋体" w:hAnsi="宋体" w:cs="宋体"/>
                <w:color w:val="auto"/>
                <w:sz w:val="24"/>
                <w:highlight w:val="none"/>
              </w:rPr>
              <w:t>给排水系统管理维护方案；</w:t>
            </w:r>
            <w:r>
              <w:rPr>
                <w:rFonts w:hint="eastAsia" w:ascii="宋体" w:hAnsi="宋体" w:eastAsia="宋体" w:cs="宋体"/>
                <w:color w:val="auto"/>
                <w:sz w:val="24"/>
                <w:highlight w:val="none"/>
              </w:rPr>
              <w:t>④</w:t>
            </w:r>
            <w:r>
              <w:rPr>
                <w:rFonts w:hint="eastAsia" w:ascii="宋体" w:hAnsi="宋体" w:cs="宋体"/>
                <w:color w:val="auto"/>
                <w:sz w:val="24"/>
                <w:highlight w:val="none"/>
              </w:rPr>
              <w:t>电梯系统管理维护方案；</w:t>
            </w:r>
            <w:r>
              <w:rPr>
                <w:rFonts w:hint="eastAsia" w:ascii="宋体" w:hAnsi="宋体" w:eastAsia="宋体" w:cs="宋体"/>
                <w:color w:val="auto"/>
                <w:sz w:val="24"/>
                <w:highlight w:val="none"/>
              </w:rPr>
              <w:t>⑤</w:t>
            </w:r>
            <w:r>
              <w:rPr>
                <w:rFonts w:hint="eastAsia" w:ascii="宋体" w:hAnsi="宋体" w:cs="宋体"/>
                <w:color w:val="auto"/>
                <w:sz w:val="24"/>
                <w:highlight w:val="none"/>
              </w:rPr>
              <w:t>空调系统管理维护方案。</w:t>
            </w:r>
          </w:p>
          <w:p w14:paraId="1A39175E">
            <w:pPr>
              <w:pStyle w:val="3"/>
              <w:keepNext w:val="0"/>
              <w:keepLines w:val="0"/>
              <w:ind w:left="0" w:firstLine="0"/>
              <w:rPr>
                <w:rFonts w:ascii="宋体" w:hAnsi="宋体" w:eastAsia="宋体" w:cs="宋体"/>
                <w:color w:val="auto"/>
                <w:spacing w:val="-6"/>
                <w:sz w:val="24"/>
                <w:szCs w:val="24"/>
                <w:highlight w:val="none"/>
              </w:rPr>
            </w:pPr>
            <w:r>
              <w:rPr>
                <w:rFonts w:hint="eastAsia" w:ascii="宋体" w:hAnsi="宋体" w:eastAsia="宋体" w:cs="宋体"/>
                <w:b w:val="0"/>
                <w:bCs w:val="0"/>
                <w:color w:val="auto"/>
                <w:kern w:val="0"/>
                <w:sz w:val="24"/>
                <w:highlight w:val="none"/>
                <w:lang w:val="en-US" w:eastAsia="zh-CN"/>
              </w:rPr>
              <w:t>（</w:t>
            </w:r>
            <w:r>
              <w:rPr>
                <w:rFonts w:hint="eastAsia" w:ascii="宋体" w:hAnsi="宋体" w:eastAsia="宋体" w:cs="宋体"/>
                <w:b w:val="0"/>
                <w:bCs w:val="0"/>
                <w:color w:val="auto"/>
                <w:kern w:val="0"/>
                <w:sz w:val="24"/>
                <w:highlight w:val="none"/>
                <w:lang w:val="en-US" w:eastAsia="zh-CN"/>
              </w:rPr>
              <w:t>评标委员会</w:t>
            </w:r>
            <w:r>
              <w:rPr>
                <w:rFonts w:hint="eastAsia" w:ascii="宋体" w:hAnsi="宋体" w:eastAsia="宋体" w:cs="宋体"/>
                <w:b w:val="0"/>
                <w:bCs w:val="0"/>
                <w:color w:val="auto"/>
                <w:kern w:val="0"/>
                <w:sz w:val="24"/>
                <w:highlight w:val="none"/>
                <w:lang w:val="en-US" w:eastAsia="zh-CN"/>
              </w:rPr>
              <w:t>在评审时根据投标人提交的每项内容的完整性、科学性、时效性、规范性、合理性进行评价给分</w:t>
            </w:r>
            <w:r>
              <w:rPr>
                <w:rFonts w:hint="eastAsia" w:ascii="宋体" w:hAnsi="宋体" w:eastAsia="宋体" w:cs="宋体"/>
                <w:b w:val="0"/>
                <w:bCs w:val="0"/>
                <w:color w:val="auto"/>
                <w:kern w:val="0"/>
                <w:sz w:val="24"/>
                <w:highlight w:val="none"/>
                <w:lang w:val="en-US" w:eastAsia="zh-CN"/>
              </w:rPr>
              <w:t>。</w:t>
            </w:r>
            <w:r>
              <w:rPr>
                <w:rFonts w:hint="eastAsia" w:ascii="宋体" w:hAnsi="宋体" w:eastAsia="宋体" w:cs="宋体"/>
                <w:b w:val="0"/>
                <w:bCs w:val="0"/>
                <w:color w:val="auto"/>
                <w:sz w:val="24"/>
                <w:szCs w:val="24"/>
                <w:highlight w:val="none"/>
                <w:lang w:val="en-US"/>
              </w:rPr>
              <w:t>每一项符合得</w:t>
            </w:r>
            <w:r>
              <w:rPr>
                <w:rFonts w:hint="eastAsia" w:ascii="宋体" w:hAnsi="宋体" w:cs="宋体"/>
                <w:b w:val="0"/>
                <w:bCs w:val="0"/>
                <w:color w:val="auto"/>
                <w:sz w:val="24"/>
                <w:szCs w:val="24"/>
                <w:highlight w:val="none"/>
                <w:lang w:val="en-US"/>
              </w:rPr>
              <w:t>1</w:t>
            </w:r>
            <w:r>
              <w:rPr>
                <w:rFonts w:hint="eastAsia" w:ascii="宋体" w:hAnsi="宋体" w:eastAsia="宋体" w:cs="宋体"/>
                <w:b w:val="0"/>
                <w:bCs w:val="0"/>
                <w:color w:val="auto"/>
                <w:sz w:val="24"/>
                <w:szCs w:val="24"/>
                <w:highlight w:val="none"/>
                <w:lang w:val="en-US"/>
              </w:rPr>
              <w:t>分，部分符合得</w:t>
            </w:r>
            <w:r>
              <w:rPr>
                <w:rFonts w:hint="eastAsia" w:ascii="宋体" w:hAnsi="宋体" w:cs="宋体"/>
                <w:b w:val="0"/>
                <w:bCs w:val="0"/>
                <w:color w:val="auto"/>
                <w:sz w:val="24"/>
                <w:szCs w:val="24"/>
                <w:highlight w:val="none"/>
                <w:lang w:val="en-US"/>
              </w:rPr>
              <w:t>0.5</w:t>
            </w:r>
            <w:r>
              <w:rPr>
                <w:rFonts w:hint="eastAsia" w:ascii="宋体" w:hAnsi="宋体" w:eastAsia="宋体" w:cs="宋体"/>
                <w:b w:val="0"/>
                <w:bCs w:val="0"/>
                <w:color w:val="auto"/>
                <w:sz w:val="24"/>
                <w:szCs w:val="24"/>
                <w:highlight w:val="none"/>
                <w:lang w:val="en-US"/>
              </w:rPr>
              <w:t>分，不符合或不提供不得分。共5分）（5分）</w:t>
            </w:r>
          </w:p>
        </w:tc>
        <w:tc>
          <w:tcPr>
            <w:tcW w:w="622" w:type="dxa"/>
            <w:vAlign w:val="center"/>
          </w:tcPr>
          <w:p w14:paraId="4E77C526">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5</w:t>
            </w:r>
          </w:p>
        </w:tc>
        <w:tc>
          <w:tcPr>
            <w:tcW w:w="1037" w:type="dxa"/>
            <w:vAlign w:val="center"/>
          </w:tcPr>
          <w:p w14:paraId="13829C4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vMerge w:val="continue"/>
          </w:tcPr>
          <w:p w14:paraId="0B4D8BAD">
            <w:pPr>
              <w:snapToGrid w:val="0"/>
              <w:spacing w:line="360" w:lineRule="auto"/>
              <w:jc w:val="center"/>
              <w:rPr>
                <w:rFonts w:ascii="宋体" w:hAnsi="宋体" w:cs="宋体"/>
                <w:color w:val="auto"/>
                <w:sz w:val="24"/>
                <w:highlight w:val="none"/>
              </w:rPr>
            </w:pPr>
          </w:p>
        </w:tc>
      </w:tr>
      <w:tr w14:paraId="167F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8CC864A">
            <w:pPr>
              <w:snapToGrid w:val="0"/>
              <w:spacing w:line="360" w:lineRule="auto"/>
              <w:jc w:val="center"/>
              <w:rPr>
                <w:rFonts w:ascii="宋体" w:hAnsi="宋体" w:cs="宋体"/>
                <w:color w:val="auto"/>
                <w:sz w:val="24"/>
                <w:highlight w:val="none"/>
              </w:rPr>
            </w:pPr>
          </w:p>
        </w:tc>
        <w:tc>
          <w:tcPr>
            <w:tcW w:w="4821" w:type="dxa"/>
            <w:vAlign w:val="center"/>
          </w:tcPr>
          <w:p w14:paraId="792C462E">
            <w:pPr>
              <w:spacing w:line="360" w:lineRule="auto"/>
              <w:rPr>
                <w:rFonts w:ascii="宋体" w:hAnsi="宋体" w:cs="宋体"/>
                <w:color w:val="auto"/>
                <w:sz w:val="24"/>
                <w:highlight w:val="none"/>
              </w:rPr>
            </w:pPr>
            <w:r>
              <w:rPr>
                <w:rFonts w:hint="eastAsia" w:ascii="宋体" w:hAnsi="宋体" w:cs="宋体"/>
                <w:color w:val="auto"/>
                <w:sz w:val="24"/>
                <w:highlight w:val="none"/>
              </w:rPr>
              <w:t>保安服务方案，包含：</w:t>
            </w:r>
          </w:p>
          <w:p w14:paraId="463EE21F">
            <w:pPr>
              <w:spacing w:line="360" w:lineRule="auto"/>
              <w:rPr>
                <w:rFonts w:ascii="宋体" w:hAnsi="宋体" w:cs="宋体"/>
                <w:color w:val="auto"/>
                <w:sz w:val="24"/>
                <w:highlight w:val="none"/>
              </w:rPr>
            </w:pPr>
            <w:r>
              <w:rPr>
                <w:rFonts w:hint="eastAsia" w:ascii="宋体" w:hAnsi="宋体" w:cs="宋体"/>
                <w:color w:val="auto"/>
                <w:sz w:val="24"/>
                <w:highlight w:val="none"/>
              </w:rPr>
              <w:t>方案包括</w:t>
            </w:r>
          </w:p>
          <w:p w14:paraId="3CBD74AF">
            <w:pPr>
              <w:spacing w:line="360" w:lineRule="auto"/>
              <w:rPr>
                <w:rFonts w:ascii="宋体" w:hAnsi="宋体" w:cs="宋体"/>
                <w:color w:val="auto"/>
                <w:sz w:val="24"/>
                <w:highlight w:val="none"/>
              </w:rPr>
            </w:pPr>
            <w:r>
              <w:rPr>
                <w:rFonts w:hint="eastAsia" w:ascii="宋体" w:hAnsi="宋体" w:cs="宋体"/>
                <w:color w:val="auto"/>
                <w:sz w:val="24"/>
                <w:highlight w:val="none"/>
              </w:rPr>
              <w:t>（1）保安综合管理方案；</w:t>
            </w:r>
          </w:p>
          <w:p w14:paraId="3E80858A">
            <w:pPr>
              <w:spacing w:line="360" w:lineRule="auto"/>
              <w:rPr>
                <w:rFonts w:ascii="宋体" w:hAnsi="宋体" w:cs="宋体"/>
                <w:color w:val="auto"/>
                <w:sz w:val="24"/>
                <w:highlight w:val="none"/>
              </w:rPr>
            </w:pPr>
            <w:r>
              <w:rPr>
                <w:rFonts w:hint="eastAsia" w:ascii="宋体" w:hAnsi="宋体" w:cs="宋体"/>
                <w:color w:val="auto"/>
                <w:sz w:val="24"/>
                <w:highlight w:val="none"/>
              </w:rPr>
              <w:t>（2）门岗服务方案；</w:t>
            </w:r>
          </w:p>
          <w:p w14:paraId="2C888F41">
            <w:pPr>
              <w:spacing w:line="360" w:lineRule="auto"/>
              <w:rPr>
                <w:rFonts w:ascii="宋体" w:hAnsi="宋体" w:cs="宋体"/>
                <w:color w:val="auto"/>
                <w:sz w:val="24"/>
                <w:highlight w:val="none"/>
              </w:rPr>
            </w:pPr>
            <w:r>
              <w:rPr>
                <w:rFonts w:hint="eastAsia" w:ascii="宋体" w:hAnsi="宋体" w:cs="宋体"/>
                <w:color w:val="auto"/>
                <w:sz w:val="24"/>
                <w:highlight w:val="none"/>
              </w:rPr>
              <w:t>（3）巡逻服务方案；</w:t>
            </w:r>
          </w:p>
          <w:p w14:paraId="43B61053">
            <w:pPr>
              <w:spacing w:line="360" w:lineRule="auto"/>
              <w:rPr>
                <w:rFonts w:ascii="宋体" w:hAnsi="宋体" w:cs="宋体"/>
                <w:color w:val="auto"/>
                <w:sz w:val="24"/>
                <w:highlight w:val="none"/>
              </w:rPr>
            </w:pPr>
            <w:r>
              <w:rPr>
                <w:rFonts w:hint="eastAsia" w:ascii="宋体" w:hAnsi="宋体" w:cs="宋体"/>
                <w:color w:val="auto"/>
                <w:sz w:val="24"/>
                <w:highlight w:val="none"/>
              </w:rPr>
              <w:t>（4）消监控管理方案；</w:t>
            </w:r>
          </w:p>
          <w:p w14:paraId="5C456E4B">
            <w:pPr>
              <w:spacing w:line="360" w:lineRule="auto"/>
              <w:rPr>
                <w:rFonts w:ascii="宋体" w:hAnsi="宋体" w:cs="宋体"/>
                <w:color w:val="auto"/>
                <w:sz w:val="24"/>
                <w:highlight w:val="none"/>
              </w:rPr>
            </w:pPr>
            <w:r>
              <w:rPr>
                <w:rFonts w:hint="eastAsia" w:ascii="宋体" w:hAnsi="宋体" w:cs="宋体"/>
                <w:color w:val="auto"/>
                <w:sz w:val="24"/>
                <w:highlight w:val="none"/>
              </w:rPr>
              <w:t>（5）消防管理方案；</w:t>
            </w:r>
          </w:p>
          <w:p w14:paraId="6BE7BF04">
            <w:pPr>
              <w:spacing w:line="360" w:lineRule="auto"/>
              <w:rPr>
                <w:rFonts w:ascii="宋体" w:hAnsi="宋体" w:cs="宋体"/>
                <w:color w:val="auto"/>
                <w:sz w:val="24"/>
                <w:highlight w:val="none"/>
              </w:rPr>
            </w:pPr>
            <w:r>
              <w:rPr>
                <w:rFonts w:hint="eastAsia" w:ascii="宋体" w:hAnsi="宋体" w:cs="宋体"/>
                <w:color w:val="auto"/>
                <w:sz w:val="24"/>
                <w:highlight w:val="none"/>
              </w:rPr>
              <w:t>（6）保安设备设施管理方案；</w:t>
            </w:r>
          </w:p>
          <w:p w14:paraId="1A213229">
            <w:pPr>
              <w:spacing w:line="360" w:lineRule="auto"/>
              <w:rPr>
                <w:rFonts w:ascii="宋体" w:hAnsi="宋体" w:cs="宋体"/>
                <w:color w:val="auto"/>
                <w:sz w:val="24"/>
                <w:highlight w:val="none"/>
              </w:rPr>
            </w:pPr>
            <w:r>
              <w:rPr>
                <w:rFonts w:hint="eastAsia" w:ascii="宋体" w:hAnsi="宋体" w:cs="宋体"/>
                <w:color w:val="auto"/>
                <w:sz w:val="24"/>
                <w:highlight w:val="none"/>
              </w:rPr>
              <w:t>（7）保安文明服务计划；</w:t>
            </w:r>
          </w:p>
          <w:p w14:paraId="6B9D425A">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评标委员会</w:t>
            </w:r>
            <w:r>
              <w:rPr>
                <w:rFonts w:hint="default" w:ascii="宋体" w:hAnsi="宋体" w:cs="宋体"/>
                <w:color w:val="auto"/>
                <w:kern w:val="0"/>
                <w:sz w:val="24"/>
                <w:highlight w:val="none"/>
                <w:lang w:val="en-US" w:eastAsia="zh-CN"/>
              </w:rPr>
              <w:t>在评审时根据投标人提交的每项内容的完整性、科学性、时效性、规范性、合理性进行评价给分</w:t>
            </w:r>
            <w:r>
              <w:rPr>
                <w:rFonts w:hint="eastAsia" w:ascii="宋体" w:hAnsi="宋体" w:cs="宋体"/>
                <w:color w:val="auto"/>
                <w:sz w:val="24"/>
                <w:highlight w:val="none"/>
                <w:lang w:eastAsia="zh-CN"/>
              </w:rPr>
              <w:t>。</w:t>
            </w:r>
            <w:r>
              <w:rPr>
                <w:rFonts w:hint="eastAsia" w:ascii="宋体" w:hAnsi="宋体" w:cs="宋体"/>
                <w:color w:val="auto"/>
                <w:sz w:val="24"/>
                <w:highlight w:val="none"/>
              </w:rPr>
              <w:t>每一项符合得1分，部分符合得0.5分，不符合或不提供不得分。共7分）（7分）</w:t>
            </w:r>
          </w:p>
        </w:tc>
        <w:tc>
          <w:tcPr>
            <w:tcW w:w="622" w:type="dxa"/>
            <w:vAlign w:val="center"/>
          </w:tcPr>
          <w:p w14:paraId="65B13926">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7</w:t>
            </w:r>
          </w:p>
        </w:tc>
        <w:tc>
          <w:tcPr>
            <w:tcW w:w="1037" w:type="dxa"/>
            <w:vAlign w:val="center"/>
          </w:tcPr>
          <w:p w14:paraId="1BB910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vMerge w:val="continue"/>
          </w:tcPr>
          <w:p w14:paraId="6D2FFDE3">
            <w:pPr>
              <w:snapToGrid w:val="0"/>
              <w:spacing w:line="360" w:lineRule="auto"/>
              <w:jc w:val="center"/>
              <w:rPr>
                <w:rFonts w:ascii="宋体" w:hAnsi="宋体" w:cs="宋体"/>
                <w:color w:val="auto"/>
                <w:sz w:val="24"/>
                <w:highlight w:val="none"/>
              </w:rPr>
            </w:pPr>
          </w:p>
        </w:tc>
      </w:tr>
      <w:tr w14:paraId="262F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DEB0482">
            <w:pPr>
              <w:snapToGrid w:val="0"/>
              <w:spacing w:line="360" w:lineRule="auto"/>
              <w:jc w:val="center"/>
              <w:rPr>
                <w:rFonts w:ascii="宋体" w:hAnsi="宋体" w:cs="宋体"/>
                <w:color w:val="auto"/>
                <w:sz w:val="24"/>
                <w:highlight w:val="none"/>
              </w:rPr>
            </w:pPr>
          </w:p>
        </w:tc>
        <w:tc>
          <w:tcPr>
            <w:tcW w:w="4821" w:type="dxa"/>
            <w:vAlign w:val="center"/>
          </w:tcPr>
          <w:p w14:paraId="3646DB48">
            <w:pPr>
              <w:spacing w:line="360" w:lineRule="auto"/>
              <w:rPr>
                <w:rFonts w:ascii="宋体" w:hAnsi="宋体" w:cs="宋体"/>
                <w:color w:val="auto"/>
                <w:sz w:val="24"/>
                <w:highlight w:val="none"/>
              </w:rPr>
            </w:pPr>
            <w:r>
              <w:rPr>
                <w:rFonts w:hint="eastAsia" w:ascii="宋体" w:hAnsi="宋体" w:cs="宋体"/>
                <w:color w:val="auto"/>
                <w:sz w:val="24"/>
                <w:highlight w:val="none"/>
              </w:rPr>
              <w:t>会务服务方案：包括</w:t>
            </w:r>
          </w:p>
          <w:p w14:paraId="2DA610AB">
            <w:pPr>
              <w:spacing w:line="360" w:lineRule="auto"/>
              <w:rPr>
                <w:rFonts w:ascii="宋体" w:hAnsi="宋体" w:cs="宋体"/>
                <w:color w:val="auto"/>
                <w:sz w:val="24"/>
                <w:highlight w:val="none"/>
              </w:rPr>
            </w:pPr>
            <w:r>
              <w:rPr>
                <w:rFonts w:hint="eastAsia" w:ascii="宋体" w:hAnsi="宋体" w:cs="宋体"/>
                <w:color w:val="auto"/>
                <w:sz w:val="24"/>
                <w:highlight w:val="none"/>
              </w:rPr>
              <w:t>（1）会务服务方案；</w:t>
            </w:r>
          </w:p>
          <w:p w14:paraId="568CD44A">
            <w:pPr>
              <w:spacing w:line="360" w:lineRule="auto"/>
              <w:rPr>
                <w:rFonts w:ascii="宋体" w:hAnsi="宋体" w:cs="宋体"/>
                <w:color w:val="auto"/>
                <w:sz w:val="24"/>
                <w:highlight w:val="none"/>
              </w:rPr>
            </w:pPr>
            <w:r>
              <w:rPr>
                <w:rFonts w:hint="eastAsia" w:ascii="宋体" w:hAnsi="宋体" w:cs="宋体"/>
                <w:color w:val="auto"/>
                <w:sz w:val="24"/>
                <w:highlight w:val="none"/>
              </w:rPr>
              <w:t>（2）会议服务制度标准；</w:t>
            </w:r>
          </w:p>
          <w:p w14:paraId="765B6886">
            <w:pPr>
              <w:spacing w:line="360" w:lineRule="auto"/>
              <w:rPr>
                <w:rFonts w:ascii="宋体" w:hAnsi="宋体" w:cs="宋体"/>
                <w:color w:val="auto"/>
                <w:sz w:val="24"/>
                <w:highlight w:val="none"/>
              </w:rPr>
            </w:pPr>
            <w:r>
              <w:rPr>
                <w:rFonts w:hint="eastAsia" w:ascii="宋体" w:hAnsi="宋体" w:cs="宋体"/>
                <w:color w:val="auto"/>
                <w:sz w:val="24"/>
                <w:highlight w:val="none"/>
              </w:rPr>
              <w:t>（3）会务接待、会中服务、会后保洁服务；</w:t>
            </w:r>
          </w:p>
          <w:p w14:paraId="551BC845">
            <w:pPr>
              <w:spacing w:line="360" w:lineRule="auto"/>
              <w:rPr>
                <w:rFonts w:ascii="宋体" w:hAnsi="宋体" w:cs="宋体"/>
                <w:color w:val="auto"/>
                <w:spacing w:val="-6"/>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评标委员会</w:t>
            </w:r>
            <w:r>
              <w:rPr>
                <w:rFonts w:hint="default" w:ascii="宋体" w:hAnsi="宋体" w:cs="宋体"/>
                <w:color w:val="auto"/>
                <w:kern w:val="0"/>
                <w:sz w:val="24"/>
                <w:highlight w:val="none"/>
                <w:lang w:val="en-US" w:eastAsia="zh-CN"/>
              </w:rPr>
              <w:t>在评审时根据投标人提交的每项内容的完整性、科学性、时效性、规范性、合理性进行评价给分</w:t>
            </w:r>
            <w:r>
              <w:rPr>
                <w:rFonts w:hint="eastAsia" w:ascii="宋体" w:hAnsi="宋体" w:cs="宋体"/>
                <w:color w:val="auto"/>
                <w:sz w:val="24"/>
                <w:highlight w:val="none"/>
              </w:rPr>
              <w:t>。每一项符合得2分，部分符合得1分，不符合或不提供不得分。共6分）（6分）</w:t>
            </w:r>
          </w:p>
        </w:tc>
        <w:tc>
          <w:tcPr>
            <w:tcW w:w="622" w:type="dxa"/>
            <w:vAlign w:val="center"/>
          </w:tcPr>
          <w:p w14:paraId="08F2C49B">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6</w:t>
            </w:r>
          </w:p>
        </w:tc>
        <w:tc>
          <w:tcPr>
            <w:tcW w:w="1037" w:type="dxa"/>
            <w:vAlign w:val="center"/>
          </w:tcPr>
          <w:p w14:paraId="0787EDD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vMerge w:val="continue"/>
          </w:tcPr>
          <w:p w14:paraId="51040248">
            <w:pPr>
              <w:snapToGrid w:val="0"/>
              <w:spacing w:line="360" w:lineRule="auto"/>
              <w:jc w:val="center"/>
              <w:rPr>
                <w:rFonts w:ascii="宋体" w:hAnsi="宋体" w:cs="宋体"/>
                <w:color w:val="auto"/>
                <w:sz w:val="24"/>
                <w:highlight w:val="none"/>
              </w:rPr>
            </w:pPr>
          </w:p>
        </w:tc>
      </w:tr>
      <w:tr w14:paraId="74EC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0CECA0B">
            <w:pPr>
              <w:snapToGrid w:val="0"/>
              <w:spacing w:line="360" w:lineRule="auto"/>
              <w:jc w:val="center"/>
              <w:rPr>
                <w:rFonts w:ascii="宋体" w:hAnsi="宋体" w:cs="宋体"/>
                <w:color w:val="auto"/>
                <w:sz w:val="24"/>
                <w:highlight w:val="none"/>
              </w:rPr>
            </w:pPr>
          </w:p>
        </w:tc>
        <w:tc>
          <w:tcPr>
            <w:tcW w:w="4821" w:type="dxa"/>
            <w:vAlign w:val="center"/>
          </w:tcPr>
          <w:p w14:paraId="6CE70CBC">
            <w:pPr>
              <w:spacing w:line="360" w:lineRule="auto"/>
              <w:rPr>
                <w:rFonts w:ascii="宋体" w:hAnsi="宋体" w:cs="宋体"/>
                <w:color w:val="auto"/>
                <w:sz w:val="24"/>
                <w:highlight w:val="none"/>
              </w:rPr>
            </w:pPr>
            <w:r>
              <w:rPr>
                <w:rFonts w:hint="eastAsia" w:ascii="宋体" w:hAnsi="宋体" w:cs="宋体"/>
                <w:color w:val="auto"/>
                <w:sz w:val="24"/>
                <w:highlight w:val="none"/>
              </w:rPr>
              <w:t>物业服务区域内各级各类突发事件的应急预案及相应的措施符合采购需求。</w:t>
            </w:r>
          </w:p>
          <w:p w14:paraId="213F31C9">
            <w:pPr>
              <w:spacing w:line="360" w:lineRule="auto"/>
              <w:rPr>
                <w:rFonts w:ascii="宋体" w:hAnsi="宋体" w:cs="宋体"/>
                <w:color w:val="auto"/>
                <w:sz w:val="24"/>
                <w:highlight w:val="none"/>
              </w:rPr>
            </w:pPr>
            <w:r>
              <w:rPr>
                <w:rFonts w:hint="eastAsia" w:ascii="宋体" w:hAnsi="宋体" w:cs="宋体"/>
                <w:color w:val="auto"/>
                <w:sz w:val="24"/>
                <w:highlight w:val="none"/>
              </w:rPr>
              <w:t>（1）卫生保洁及绿化管理应急预案；</w:t>
            </w:r>
          </w:p>
          <w:p w14:paraId="30ADD097">
            <w:pPr>
              <w:spacing w:line="360" w:lineRule="auto"/>
              <w:rPr>
                <w:rFonts w:ascii="宋体" w:hAnsi="宋体" w:cs="宋体"/>
                <w:color w:val="auto"/>
                <w:sz w:val="24"/>
                <w:highlight w:val="none"/>
              </w:rPr>
            </w:pPr>
            <w:r>
              <w:rPr>
                <w:rFonts w:hint="eastAsia" w:ascii="宋体" w:hAnsi="宋体" w:cs="宋体"/>
                <w:color w:val="auto"/>
                <w:sz w:val="24"/>
                <w:highlight w:val="none"/>
              </w:rPr>
              <w:t>（2）保安管理应急预案；</w:t>
            </w:r>
          </w:p>
          <w:p w14:paraId="7D223C9F">
            <w:pPr>
              <w:spacing w:line="360" w:lineRule="auto"/>
              <w:rPr>
                <w:rFonts w:ascii="宋体" w:hAnsi="宋体" w:cs="宋体"/>
                <w:color w:val="auto"/>
                <w:sz w:val="24"/>
                <w:highlight w:val="none"/>
              </w:rPr>
            </w:pPr>
            <w:r>
              <w:rPr>
                <w:rFonts w:hint="eastAsia" w:ascii="宋体" w:hAnsi="宋体" w:cs="宋体"/>
                <w:color w:val="auto"/>
                <w:sz w:val="24"/>
                <w:highlight w:val="none"/>
              </w:rPr>
              <w:t>（3）维修管理应急预案；</w:t>
            </w:r>
          </w:p>
          <w:p w14:paraId="21A8DCF8">
            <w:pPr>
              <w:spacing w:line="360" w:lineRule="auto"/>
              <w:rPr>
                <w:rFonts w:ascii="宋体" w:hAnsi="宋体" w:cs="宋体"/>
                <w:color w:val="auto"/>
                <w:sz w:val="24"/>
                <w:highlight w:val="none"/>
              </w:rPr>
            </w:pPr>
            <w:r>
              <w:rPr>
                <w:rFonts w:hint="eastAsia" w:ascii="宋体" w:hAnsi="宋体" w:cs="宋体"/>
                <w:color w:val="auto"/>
                <w:sz w:val="24"/>
                <w:highlight w:val="none"/>
              </w:rPr>
              <w:t>（4）会议服务及重大活动接待应急预案；</w:t>
            </w:r>
          </w:p>
          <w:p w14:paraId="2B485B69">
            <w:pPr>
              <w:spacing w:line="360" w:lineRule="auto"/>
              <w:rPr>
                <w:rFonts w:ascii="宋体" w:hAnsi="宋体" w:cs="宋体"/>
                <w:color w:val="auto"/>
                <w:sz w:val="24"/>
                <w:highlight w:val="none"/>
              </w:rPr>
            </w:pPr>
            <w:r>
              <w:rPr>
                <w:rFonts w:hint="eastAsia" w:ascii="宋体" w:hAnsi="宋体" w:cs="宋体"/>
                <w:color w:val="auto"/>
                <w:sz w:val="24"/>
                <w:highlight w:val="none"/>
              </w:rPr>
              <w:t>（5）疫情防控应急预案。</w:t>
            </w:r>
          </w:p>
          <w:p w14:paraId="519353E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评标委员会</w:t>
            </w:r>
            <w:r>
              <w:rPr>
                <w:rFonts w:hint="default" w:ascii="宋体" w:hAnsi="宋体" w:cs="宋体"/>
                <w:color w:val="auto"/>
                <w:kern w:val="0"/>
                <w:sz w:val="24"/>
                <w:highlight w:val="none"/>
                <w:lang w:val="en-US" w:eastAsia="zh-CN"/>
              </w:rPr>
              <w:t>在评审时根据投标人提交的每项内容的完整性、科学性、时效性、规范性、合理性进行评价给分</w:t>
            </w:r>
            <w:r>
              <w:rPr>
                <w:rFonts w:hint="eastAsia" w:ascii="宋体" w:hAnsi="宋体" w:cs="宋体"/>
                <w:color w:val="auto"/>
                <w:sz w:val="24"/>
                <w:highlight w:val="none"/>
              </w:rPr>
              <w:t>。每一项</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得1分，</w:t>
            </w:r>
            <w:r>
              <w:rPr>
                <w:rFonts w:hint="eastAsia" w:ascii="宋体" w:hAnsi="宋体" w:cs="宋体"/>
                <w:color w:val="auto"/>
                <w:sz w:val="24"/>
                <w:highlight w:val="none"/>
                <w:lang w:val="en-US" w:eastAsia="zh-CN"/>
              </w:rPr>
              <w:t>部分符合</w:t>
            </w:r>
            <w:r>
              <w:rPr>
                <w:rFonts w:hint="eastAsia" w:ascii="宋体" w:hAnsi="宋体" w:cs="宋体"/>
                <w:color w:val="auto"/>
                <w:sz w:val="24"/>
                <w:highlight w:val="none"/>
              </w:rPr>
              <w:t>得0.5分，</w:t>
            </w:r>
            <w:r>
              <w:rPr>
                <w:rFonts w:hint="eastAsia" w:ascii="宋体" w:hAnsi="宋体" w:cs="宋体"/>
                <w:color w:val="auto"/>
                <w:sz w:val="24"/>
                <w:highlight w:val="none"/>
                <w:lang w:val="en-US" w:eastAsia="zh-CN"/>
              </w:rPr>
              <w:t>不符合或</w:t>
            </w:r>
            <w:r>
              <w:rPr>
                <w:rFonts w:hint="eastAsia" w:ascii="宋体" w:hAnsi="宋体" w:cs="宋体"/>
                <w:color w:val="auto"/>
                <w:sz w:val="24"/>
                <w:highlight w:val="none"/>
              </w:rPr>
              <w:t>不提供不得分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共5分</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5分</w:t>
            </w:r>
            <w:r>
              <w:rPr>
                <w:rFonts w:hint="eastAsia" w:ascii="宋体" w:hAnsi="宋体" w:cs="宋体"/>
                <w:color w:val="auto"/>
                <w:sz w:val="24"/>
                <w:highlight w:val="none"/>
                <w:lang w:eastAsia="zh-CN"/>
              </w:rPr>
              <w:t>）</w:t>
            </w:r>
          </w:p>
        </w:tc>
        <w:tc>
          <w:tcPr>
            <w:tcW w:w="622" w:type="dxa"/>
            <w:vAlign w:val="center"/>
          </w:tcPr>
          <w:p w14:paraId="5722B310">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5</w:t>
            </w:r>
          </w:p>
        </w:tc>
        <w:tc>
          <w:tcPr>
            <w:tcW w:w="1037" w:type="dxa"/>
            <w:vAlign w:val="center"/>
          </w:tcPr>
          <w:p w14:paraId="228319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vMerge w:val="continue"/>
          </w:tcPr>
          <w:p w14:paraId="5B5FC568">
            <w:pPr>
              <w:snapToGrid w:val="0"/>
              <w:spacing w:line="360" w:lineRule="auto"/>
              <w:jc w:val="center"/>
              <w:rPr>
                <w:rFonts w:ascii="宋体" w:hAnsi="宋体" w:cs="宋体"/>
                <w:color w:val="auto"/>
                <w:sz w:val="24"/>
                <w:highlight w:val="none"/>
              </w:rPr>
            </w:pPr>
          </w:p>
        </w:tc>
      </w:tr>
      <w:tr w14:paraId="72CF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76" w:type="dxa"/>
            <w:vAlign w:val="center"/>
          </w:tcPr>
          <w:p w14:paraId="44DBCCF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4821" w:type="dxa"/>
            <w:vAlign w:val="center"/>
          </w:tcPr>
          <w:p w14:paraId="48B986AF">
            <w:pPr>
              <w:spacing w:line="360" w:lineRule="auto"/>
              <w:rPr>
                <w:rFonts w:ascii="宋体" w:hAnsi="宋体" w:cs="宋体"/>
                <w:color w:val="auto"/>
                <w:sz w:val="24"/>
                <w:highlight w:val="none"/>
              </w:rPr>
            </w:pPr>
            <w:r>
              <w:rPr>
                <w:rFonts w:hint="eastAsia" w:ascii="宋体" w:hAnsi="宋体" w:cs="宋体"/>
                <w:color w:val="auto"/>
                <w:sz w:val="24"/>
                <w:highlight w:val="none"/>
              </w:rPr>
              <w:t>在投标文件提供的区域内能源管控方案与实施经验情况，包括：</w:t>
            </w:r>
          </w:p>
          <w:p w14:paraId="16409A56">
            <w:pPr>
              <w:spacing w:line="360" w:lineRule="auto"/>
              <w:rPr>
                <w:rFonts w:ascii="宋体" w:hAnsi="宋体" w:cs="宋体"/>
                <w:color w:val="auto"/>
                <w:sz w:val="24"/>
                <w:highlight w:val="none"/>
              </w:rPr>
            </w:pPr>
            <w:r>
              <w:rPr>
                <w:rFonts w:hint="eastAsia" w:ascii="宋体" w:hAnsi="宋体" w:cs="宋体"/>
                <w:color w:val="auto"/>
                <w:sz w:val="24"/>
                <w:highlight w:val="none"/>
              </w:rPr>
              <w:t>（1）能源管理组织结构图</w:t>
            </w:r>
          </w:p>
          <w:p w14:paraId="2EB12B8C">
            <w:pPr>
              <w:spacing w:line="360" w:lineRule="auto"/>
              <w:rPr>
                <w:rFonts w:ascii="宋体" w:hAnsi="宋体" w:cs="宋体"/>
                <w:color w:val="auto"/>
                <w:sz w:val="24"/>
                <w:highlight w:val="none"/>
              </w:rPr>
            </w:pPr>
            <w:r>
              <w:rPr>
                <w:rFonts w:hint="eastAsia" w:ascii="宋体" w:hAnsi="宋体" w:cs="宋体"/>
                <w:color w:val="auto"/>
                <w:sz w:val="24"/>
                <w:highlight w:val="none"/>
              </w:rPr>
              <w:t>（2）能源管理策划</w:t>
            </w:r>
          </w:p>
          <w:p w14:paraId="2FCB5CF2">
            <w:pPr>
              <w:spacing w:line="360" w:lineRule="auto"/>
              <w:rPr>
                <w:rFonts w:ascii="宋体" w:hAnsi="宋体" w:cs="宋体"/>
                <w:color w:val="auto"/>
                <w:sz w:val="24"/>
                <w:highlight w:val="none"/>
              </w:rPr>
            </w:pPr>
            <w:r>
              <w:rPr>
                <w:rFonts w:hint="eastAsia" w:ascii="宋体" w:hAnsi="宋体" w:cs="宋体"/>
                <w:color w:val="auto"/>
                <w:sz w:val="24"/>
                <w:highlight w:val="none"/>
              </w:rPr>
              <w:t>（3）能源管理实施方案</w:t>
            </w:r>
          </w:p>
          <w:p w14:paraId="593A39EB">
            <w:pPr>
              <w:spacing w:line="360" w:lineRule="auto"/>
              <w:rPr>
                <w:rFonts w:ascii="宋体" w:hAnsi="宋体" w:cs="宋体"/>
                <w:color w:val="auto"/>
                <w:sz w:val="24"/>
                <w:highlight w:val="none"/>
              </w:rPr>
            </w:pPr>
            <w:r>
              <w:rPr>
                <w:rFonts w:hint="eastAsia" w:ascii="宋体" w:hAnsi="宋体" w:cs="宋体"/>
                <w:color w:val="auto"/>
                <w:sz w:val="24"/>
                <w:highlight w:val="none"/>
              </w:rPr>
              <w:t>（4）技术层解决方案</w:t>
            </w:r>
          </w:p>
          <w:p w14:paraId="4FAC45E1">
            <w:pPr>
              <w:spacing w:line="360" w:lineRule="auto"/>
              <w:rPr>
                <w:rFonts w:ascii="宋体" w:hAnsi="宋体" w:cs="宋体"/>
                <w:color w:val="auto"/>
                <w:sz w:val="24"/>
                <w:highlight w:val="none"/>
              </w:rPr>
            </w:pPr>
            <w:r>
              <w:rPr>
                <w:rFonts w:hint="eastAsia" w:ascii="宋体" w:hAnsi="宋体" w:cs="宋体"/>
                <w:color w:val="auto"/>
                <w:sz w:val="24"/>
                <w:highlight w:val="none"/>
              </w:rPr>
              <w:t>（5）日常运行控制方案</w:t>
            </w:r>
          </w:p>
          <w:p w14:paraId="4EA21155">
            <w:pPr>
              <w:spacing w:line="360" w:lineRule="auto"/>
              <w:rPr>
                <w:rFonts w:ascii="宋体" w:hAnsi="宋体" w:cs="宋体"/>
                <w:color w:val="auto"/>
                <w:sz w:val="24"/>
                <w:highlight w:val="none"/>
              </w:rPr>
            </w:pPr>
            <w:r>
              <w:rPr>
                <w:rFonts w:hint="eastAsia" w:ascii="宋体" w:hAnsi="宋体" w:cs="宋体"/>
                <w:color w:val="auto"/>
                <w:sz w:val="24"/>
                <w:highlight w:val="none"/>
              </w:rPr>
              <w:t>（6）能源管控</w:t>
            </w:r>
            <w:r>
              <w:rPr>
                <w:rFonts w:hint="eastAsia" w:ascii="宋体" w:hAnsi="宋体" w:cs="宋体"/>
                <w:color w:val="auto"/>
                <w:sz w:val="24"/>
                <w:highlight w:val="none"/>
                <w:lang w:val="en-US" w:eastAsia="zh-CN"/>
              </w:rPr>
              <w:t>经验</w:t>
            </w:r>
            <w:r>
              <w:rPr>
                <w:rFonts w:hint="eastAsia" w:ascii="宋体" w:hAnsi="宋体" w:cs="宋体"/>
                <w:color w:val="auto"/>
                <w:sz w:val="24"/>
                <w:highlight w:val="none"/>
              </w:rPr>
              <w:t>等</w:t>
            </w:r>
          </w:p>
          <w:p w14:paraId="3575264E">
            <w:pPr>
              <w:spacing w:line="360" w:lineRule="auto"/>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评标委员会</w:t>
            </w:r>
            <w:r>
              <w:rPr>
                <w:rFonts w:hint="default" w:ascii="宋体" w:hAnsi="宋体" w:cs="宋体"/>
                <w:color w:val="auto"/>
                <w:kern w:val="0"/>
                <w:sz w:val="24"/>
                <w:highlight w:val="none"/>
                <w:lang w:val="en-US" w:eastAsia="zh-CN"/>
              </w:rPr>
              <w:t>在评审时根据投标人提交的每项内容的完整性、科学性、时效性、规范性、合理性进行评价给分</w:t>
            </w:r>
            <w:r>
              <w:rPr>
                <w:rFonts w:hint="eastAsia" w:ascii="宋体" w:hAnsi="宋体" w:cs="宋体"/>
                <w:color w:val="auto"/>
                <w:sz w:val="24"/>
                <w:highlight w:val="none"/>
              </w:rPr>
              <w:t>。每一项符合得1分，部分符合得0.5分，不符合或未提供不得分。共6分）（6分）</w:t>
            </w:r>
          </w:p>
        </w:tc>
        <w:tc>
          <w:tcPr>
            <w:tcW w:w="622" w:type="dxa"/>
            <w:vAlign w:val="center"/>
          </w:tcPr>
          <w:p w14:paraId="4C0ED9D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037" w:type="dxa"/>
            <w:vAlign w:val="center"/>
          </w:tcPr>
          <w:p w14:paraId="0981AD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tcPr>
          <w:p w14:paraId="20DE8F25">
            <w:pPr>
              <w:snapToGrid w:val="0"/>
              <w:spacing w:line="360" w:lineRule="auto"/>
              <w:jc w:val="center"/>
              <w:rPr>
                <w:rFonts w:ascii="宋体" w:hAnsi="宋体" w:cs="宋体"/>
                <w:bCs/>
                <w:color w:val="auto"/>
                <w:sz w:val="24"/>
                <w:highlight w:val="none"/>
              </w:rPr>
            </w:pPr>
          </w:p>
          <w:p w14:paraId="793BE5BA">
            <w:pPr>
              <w:snapToGrid w:val="0"/>
              <w:spacing w:line="360" w:lineRule="auto"/>
              <w:jc w:val="center"/>
              <w:rPr>
                <w:rFonts w:ascii="宋体" w:hAnsi="宋体" w:cs="宋体"/>
                <w:bCs/>
                <w:color w:val="auto"/>
                <w:sz w:val="24"/>
                <w:highlight w:val="none"/>
              </w:rPr>
            </w:pPr>
          </w:p>
          <w:p w14:paraId="7C12D1A5">
            <w:pPr>
              <w:snapToGrid w:val="0"/>
              <w:spacing w:line="360" w:lineRule="auto"/>
              <w:jc w:val="center"/>
              <w:rPr>
                <w:rFonts w:ascii="宋体" w:hAnsi="宋体" w:cs="宋体"/>
                <w:bCs/>
                <w:color w:val="auto"/>
                <w:sz w:val="24"/>
                <w:highlight w:val="none"/>
              </w:rPr>
            </w:pPr>
          </w:p>
          <w:p w14:paraId="3553787E">
            <w:pPr>
              <w:snapToGrid w:val="0"/>
              <w:spacing w:line="360" w:lineRule="auto"/>
              <w:jc w:val="center"/>
              <w:rPr>
                <w:rFonts w:ascii="宋体" w:hAnsi="宋体" w:cs="宋体"/>
                <w:bCs/>
                <w:color w:val="auto"/>
                <w:sz w:val="24"/>
                <w:highlight w:val="none"/>
              </w:rPr>
            </w:pPr>
          </w:p>
          <w:p w14:paraId="5ABC8A82">
            <w:pPr>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能源管理方案</w:t>
            </w:r>
          </w:p>
        </w:tc>
      </w:tr>
      <w:tr w14:paraId="4547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1F00E0C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4821" w:type="dxa"/>
          </w:tcPr>
          <w:p w14:paraId="0291559F">
            <w:pPr>
              <w:autoSpaceDE w:val="0"/>
              <w:autoSpaceDN w:val="0"/>
              <w:spacing w:line="360" w:lineRule="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项目经理：①截止投标时间年龄45周岁</w:t>
            </w:r>
            <w:r>
              <w:rPr>
                <w:rFonts w:hint="eastAsia" w:ascii="宋体" w:hAnsi="宋体" w:eastAsia="宋体" w:cs="宋体"/>
                <w:bCs/>
                <w:color w:val="auto"/>
                <w:sz w:val="24"/>
                <w:highlight w:val="none"/>
                <w:lang w:val="en-US" w:eastAsia="zh-CN"/>
              </w:rPr>
              <w:t>及</w:t>
            </w:r>
            <w:r>
              <w:rPr>
                <w:rFonts w:hint="eastAsia" w:ascii="宋体" w:hAnsi="宋体" w:eastAsia="宋体" w:cs="宋体"/>
                <w:bCs/>
                <w:color w:val="auto"/>
                <w:sz w:val="24"/>
                <w:highlight w:val="none"/>
              </w:rPr>
              <w:t>以下（提供身份证复印件）</w:t>
            </w:r>
            <w:r>
              <w:rPr>
                <w:rFonts w:hint="eastAsia" w:ascii="宋体" w:hAnsi="宋体" w:eastAsia="宋体" w:cs="宋体"/>
                <w:color w:val="auto"/>
                <w:kern w:val="0"/>
                <w:sz w:val="24"/>
                <w:highlight w:val="none"/>
              </w:rPr>
              <w:t>（符合得1分，不符合或未提供不得分）</w:t>
            </w:r>
            <w:r>
              <w:rPr>
                <w:rFonts w:hint="eastAsia" w:ascii="宋体" w:hAnsi="宋体" w:eastAsia="宋体" w:cs="宋体"/>
                <w:color w:val="auto"/>
                <w:sz w:val="24"/>
                <w:highlight w:val="none"/>
              </w:rPr>
              <w:t>；②</w:t>
            </w:r>
            <w:r>
              <w:rPr>
                <w:rFonts w:hint="eastAsia" w:ascii="宋体" w:hAnsi="宋体" w:eastAsia="宋体" w:cs="宋体"/>
                <w:bCs/>
                <w:color w:val="auto"/>
                <w:sz w:val="24"/>
                <w:highlight w:val="none"/>
              </w:rPr>
              <w:t>具有本科</w:t>
            </w:r>
            <w:r>
              <w:rPr>
                <w:rFonts w:hint="eastAsia" w:ascii="宋体" w:hAnsi="宋体" w:eastAsia="宋体" w:cs="宋体"/>
                <w:color w:val="auto"/>
                <w:sz w:val="24"/>
                <w:highlight w:val="none"/>
              </w:rPr>
              <w:t>及以上学历（提供学历证明材料）</w:t>
            </w:r>
            <w:r>
              <w:rPr>
                <w:rFonts w:hint="eastAsia" w:ascii="宋体" w:hAnsi="宋体" w:eastAsia="宋体" w:cs="宋体"/>
                <w:color w:val="auto"/>
                <w:kern w:val="0"/>
                <w:sz w:val="24"/>
                <w:highlight w:val="none"/>
              </w:rPr>
              <w:t>（符合得1分，不符合或未提供不得分</w:t>
            </w:r>
            <w:r>
              <w:rPr>
                <w:rFonts w:hint="eastAsia" w:ascii="宋体" w:hAnsi="宋体" w:eastAsia="宋体" w:cs="宋体"/>
                <w:color w:val="auto"/>
                <w:sz w:val="24"/>
                <w:highlight w:val="none"/>
              </w:rPr>
              <w:t>）；③取得人力资源社会保障局颁发的经济师（人力资源管理方向）证书（提供证书复印件）</w:t>
            </w:r>
            <w:r>
              <w:rPr>
                <w:rFonts w:hint="eastAsia" w:ascii="宋体" w:hAnsi="宋体" w:eastAsia="宋体" w:cs="宋体"/>
                <w:color w:val="auto"/>
                <w:kern w:val="0"/>
                <w:sz w:val="24"/>
                <w:highlight w:val="none"/>
              </w:rPr>
              <w:t>（符合得1分，不符合或未提供不得分）</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 4 \* GB3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t>④</w:t>
            </w:r>
            <w:r>
              <w:rPr>
                <w:rFonts w:hint="eastAsia" w:ascii="宋体" w:hAnsi="宋体" w:eastAsia="宋体" w:cs="宋体"/>
                <w:color w:val="auto"/>
                <w:kern w:val="0"/>
                <w:sz w:val="24"/>
                <w:highlight w:val="none"/>
              </w:rPr>
              <w:fldChar w:fldCharType="end"/>
            </w:r>
            <w:r>
              <w:rPr>
                <w:rFonts w:hint="eastAsia" w:ascii="宋体" w:hAnsi="宋体" w:eastAsia="宋体" w:cs="宋体"/>
                <w:bCs/>
                <w:color w:val="auto"/>
                <w:sz w:val="24"/>
                <w:highlight w:val="none"/>
              </w:rPr>
              <w:t>具有非住宅物业5年及以上项目负责人管理经验，提供劳动合同或聘任证书或业主证明等能证明工作岗位及工作经验的证明材料，并提供项目业主单位满意的用户评定材料。（符合得1分，不符合不得分）。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共4分</w:t>
            </w:r>
            <w:r>
              <w:rPr>
                <w:rFonts w:hint="eastAsia" w:ascii="宋体" w:hAnsi="宋体" w:eastAsia="宋体" w:cs="宋体"/>
                <w:bCs/>
                <w:color w:val="auto"/>
                <w:sz w:val="24"/>
                <w:highlight w:val="none"/>
                <w:lang w:eastAsia="zh-CN"/>
              </w:rPr>
              <w:t>）</w:t>
            </w:r>
          </w:p>
          <w:p w14:paraId="4EB2BA06">
            <w:pPr>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color w:val="auto"/>
                <w:sz w:val="24"/>
                <w:highlight w:val="none"/>
              </w:rPr>
              <w:t>须提供拟派项目经理</w:t>
            </w:r>
            <w:r>
              <w:rPr>
                <w:rFonts w:hint="eastAsia" w:ascii="宋体" w:hAnsi="宋体" w:cs="宋体"/>
                <w:color w:val="auto"/>
                <w:sz w:val="24"/>
                <w:highlight w:val="none"/>
                <w:lang w:eastAsia="zh-CN"/>
              </w:rPr>
              <w:t>在投标单位在职社保缴纳记录</w:t>
            </w:r>
            <w:r>
              <w:rPr>
                <w:rFonts w:hint="eastAsia" w:ascii="宋体" w:hAnsi="宋体" w:eastAsia="宋体" w:cs="宋体"/>
                <w:color w:val="auto"/>
                <w:sz w:val="24"/>
                <w:highlight w:val="none"/>
              </w:rPr>
              <w:t>或者提供投标人和拟派项目经理共同出具的保证能在本项目服务期间专职为本项目服务的承诺，否则不得分。</w:t>
            </w:r>
          </w:p>
        </w:tc>
        <w:tc>
          <w:tcPr>
            <w:tcW w:w="622" w:type="dxa"/>
            <w:vAlign w:val="center"/>
          </w:tcPr>
          <w:p w14:paraId="547A610B">
            <w:pPr>
              <w:spacing w:line="360" w:lineRule="auto"/>
              <w:jc w:val="center"/>
              <w:rPr>
                <w:rFonts w:hint="eastAsia" w:ascii="宋体" w:hAnsi="宋体" w:eastAsia="宋体" w:cs="宋体"/>
                <w:color w:val="auto"/>
                <w:spacing w:val="-6"/>
                <w:sz w:val="24"/>
                <w:highlight w:val="none"/>
                <w:lang w:eastAsia="zh-CN"/>
              </w:rPr>
            </w:pPr>
            <w:r>
              <w:rPr>
                <w:rFonts w:hint="eastAsia" w:ascii="宋体" w:hAnsi="宋体" w:cs="宋体"/>
                <w:color w:val="auto"/>
                <w:spacing w:val="-6"/>
                <w:sz w:val="24"/>
                <w:highlight w:val="none"/>
                <w:lang w:val="en-US" w:eastAsia="zh-CN"/>
              </w:rPr>
              <w:t>4</w:t>
            </w:r>
          </w:p>
        </w:tc>
        <w:tc>
          <w:tcPr>
            <w:tcW w:w="1037" w:type="dxa"/>
            <w:vAlign w:val="center"/>
          </w:tcPr>
          <w:p w14:paraId="2C8C43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66" w:type="dxa"/>
            <w:vMerge w:val="restart"/>
          </w:tcPr>
          <w:p w14:paraId="1C9DD3E9">
            <w:pPr>
              <w:snapToGrid w:val="0"/>
              <w:spacing w:line="360" w:lineRule="auto"/>
              <w:jc w:val="center"/>
              <w:rPr>
                <w:rFonts w:ascii="宋体" w:hAnsi="宋体" w:cs="宋体"/>
                <w:color w:val="auto"/>
                <w:spacing w:val="-6"/>
                <w:sz w:val="24"/>
                <w:highlight w:val="none"/>
              </w:rPr>
            </w:pPr>
          </w:p>
          <w:p w14:paraId="5379DC79">
            <w:pPr>
              <w:snapToGrid w:val="0"/>
              <w:spacing w:line="360" w:lineRule="auto"/>
              <w:jc w:val="center"/>
              <w:rPr>
                <w:rFonts w:ascii="宋体" w:hAnsi="宋体" w:cs="宋体"/>
                <w:color w:val="auto"/>
                <w:spacing w:val="-6"/>
                <w:sz w:val="24"/>
                <w:highlight w:val="none"/>
              </w:rPr>
            </w:pPr>
          </w:p>
          <w:p w14:paraId="08C68FDA">
            <w:pPr>
              <w:snapToGrid w:val="0"/>
              <w:spacing w:line="360" w:lineRule="auto"/>
              <w:jc w:val="center"/>
              <w:rPr>
                <w:rFonts w:ascii="宋体" w:hAnsi="宋体" w:cs="宋体"/>
                <w:color w:val="auto"/>
                <w:spacing w:val="-6"/>
                <w:sz w:val="24"/>
                <w:highlight w:val="none"/>
              </w:rPr>
            </w:pPr>
          </w:p>
          <w:p w14:paraId="738B46CA">
            <w:pPr>
              <w:snapToGrid w:val="0"/>
              <w:spacing w:line="360" w:lineRule="auto"/>
              <w:jc w:val="center"/>
              <w:rPr>
                <w:rFonts w:ascii="宋体" w:hAnsi="宋体" w:cs="宋体"/>
                <w:color w:val="auto"/>
                <w:sz w:val="24"/>
                <w:highlight w:val="none"/>
              </w:rPr>
            </w:pPr>
            <w:r>
              <w:rPr>
                <w:rFonts w:hint="eastAsia" w:ascii="宋体" w:hAnsi="宋体" w:cs="宋体"/>
                <w:color w:val="auto"/>
                <w:spacing w:val="-6"/>
                <w:sz w:val="24"/>
                <w:highlight w:val="none"/>
              </w:rPr>
              <w:t>人员投入计划</w:t>
            </w:r>
          </w:p>
        </w:tc>
      </w:tr>
      <w:tr w14:paraId="305B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10685F7">
            <w:pPr>
              <w:snapToGrid w:val="0"/>
              <w:spacing w:line="360" w:lineRule="auto"/>
              <w:jc w:val="center"/>
              <w:rPr>
                <w:rFonts w:hint="eastAsia" w:ascii="宋体" w:hAnsi="宋体" w:cs="宋体"/>
                <w:color w:val="auto"/>
                <w:sz w:val="24"/>
                <w:highlight w:val="none"/>
              </w:rPr>
            </w:pPr>
          </w:p>
        </w:tc>
        <w:tc>
          <w:tcPr>
            <w:tcW w:w="4821" w:type="dxa"/>
          </w:tcPr>
          <w:p w14:paraId="5C9503A7">
            <w:pPr>
              <w:spacing w:line="360" w:lineRule="auto"/>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综合主管：</w:t>
            </w:r>
            <w:r>
              <w:rPr>
                <w:rFonts w:hint="eastAsia" w:ascii="宋体" w:hAnsi="宋体" w:eastAsia="宋体" w:cs="宋体"/>
                <w:color w:val="auto"/>
                <w:sz w:val="24"/>
                <w:highlight w:val="none"/>
              </w:rPr>
              <w:t>①40周岁</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以下、具有本科及以上学历（提供身份证复印件、学历证明材料）；②取得人社部门颁发的经济师（人力资源管理方向）证书（提供证书复印件）；③具有物业管理行业3年</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以上工作经历（</w:t>
            </w:r>
            <w:r>
              <w:rPr>
                <w:rFonts w:hint="eastAsia" w:ascii="宋体" w:hAnsi="宋体" w:eastAsia="宋体" w:cs="宋体"/>
                <w:bCs/>
                <w:color w:val="auto"/>
                <w:sz w:val="24"/>
                <w:highlight w:val="none"/>
              </w:rPr>
              <w:t>提供劳动合同或聘任证书或业主证明等能证明其工作经验的证明材料）</w:t>
            </w:r>
            <w:r>
              <w:rPr>
                <w:rFonts w:hint="eastAsia" w:ascii="宋体" w:hAnsi="宋体" w:eastAsia="宋体" w:cs="宋体"/>
                <w:color w:val="auto"/>
                <w:sz w:val="24"/>
                <w:highlight w:val="none"/>
              </w:rPr>
              <w:t>。每符合1项得1分，不符合不得分，最高得3分。</w:t>
            </w:r>
            <w:r>
              <w:rPr>
                <w:rFonts w:hint="eastAsia" w:ascii="宋体" w:hAnsi="宋体" w:eastAsia="宋体" w:cs="宋体"/>
                <w:bCs/>
                <w:color w:val="auto"/>
                <w:sz w:val="24"/>
                <w:highlight w:val="none"/>
              </w:rPr>
              <w:t>提供相关证明材料</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不提供不得分</w:t>
            </w:r>
            <w:r>
              <w:rPr>
                <w:rFonts w:hint="eastAsia" w:ascii="宋体" w:hAnsi="宋体" w:eastAsia="宋体" w:cs="宋体"/>
                <w:bCs/>
                <w:color w:val="auto"/>
                <w:sz w:val="24"/>
                <w:highlight w:val="none"/>
              </w:rPr>
              <w:t>。</w:t>
            </w:r>
          </w:p>
          <w:p w14:paraId="76225ED7">
            <w:pPr>
              <w:spacing w:line="360" w:lineRule="auto"/>
              <w:jc w:val="left"/>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color w:val="auto"/>
                <w:sz w:val="24"/>
                <w:highlight w:val="none"/>
              </w:rPr>
              <w:t>须提供拟派</w:t>
            </w:r>
            <w:r>
              <w:rPr>
                <w:rFonts w:hint="eastAsia" w:ascii="宋体" w:hAnsi="宋体" w:eastAsia="宋体" w:cs="宋体"/>
                <w:color w:val="auto"/>
                <w:sz w:val="24"/>
                <w:highlight w:val="none"/>
                <w:lang w:val="en-US" w:eastAsia="zh-CN"/>
              </w:rPr>
              <w:t>综合主管</w:t>
            </w:r>
            <w:r>
              <w:rPr>
                <w:rFonts w:hint="eastAsia" w:ascii="宋体" w:hAnsi="宋体" w:cs="宋体"/>
                <w:color w:val="auto"/>
                <w:sz w:val="24"/>
                <w:highlight w:val="none"/>
                <w:lang w:eastAsia="zh-CN"/>
              </w:rPr>
              <w:t>在投标单位在职社保缴纳记录</w:t>
            </w:r>
            <w:r>
              <w:rPr>
                <w:rFonts w:hint="eastAsia" w:ascii="宋体" w:hAnsi="宋体" w:eastAsia="宋体" w:cs="宋体"/>
                <w:color w:val="auto"/>
                <w:sz w:val="24"/>
                <w:highlight w:val="none"/>
              </w:rPr>
              <w:t>否则不得分。</w:t>
            </w:r>
          </w:p>
        </w:tc>
        <w:tc>
          <w:tcPr>
            <w:tcW w:w="622" w:type="dxa"/>
            <w:vAlign w:val="center"/>
          </w:tcPr>
          <w:p w14:paraId="07AB5C12">
            <w:pPr>
              <w:spacing w:line="360" w:lineRule="auto"/>
              <w:jc w:val="center"/>
              <w:rPr>
                <w:rFonts w:hint="eastAsia" w:ascii="宋体" w:hAnsi="宋体" w:eastAsia="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3</w:t>
            </w:r>
          </w:p>
        </w:tc>
        <w:tc>
          <w:tcPr>
            <w:tcW w:w="1037" w:type="dxa"/>
            <w:vAlign w:val="center"/>
          </w:tcPr>
          <w:p w14:paraId="0DB07EB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w:t>
            </w:r>
            <w:r>
              <w:rPr>
                <w:rFonts w:hint="eastAsia" w:ascii="宋体" w:hAnsi="宋体" w:cs="宋体"/>
                <w:color w:val="auto"/>
                <w:sz w:val="24"/>
                <w:highlight w:val="none"/>
                <w:lang w:val="en-US" w:eastAsia="zh-CN"/>
              </w:rPr>
              <w:t>观分</w:t>
            </w:r>
          </w:p>
        </w:tc>
        <w:tc>
          <w:tcPr>
            <w:tcW w:w="1366" w:type="dxa"/>
            <w:vMerge w:val="continue"/>
          </w:tcPr>
          <w:p w14:paraId="60510E83">
            <w:pPr>
              <w:snapToGrid w:val="0"/>
              <w:spacing w:line="360" w:lineRule="auto"/>
              <w:jc w:val="center"/>
              <w:rPr>
                <w:rFonts w:hint="eastAsia" w:ascii="宋体" w:hAnsi="宋体" w:cs="宋体"/>
                <w:color w:val="auto"/>
                <w:spacing w:val="-6"/>
                <w:sz w:val="24"/>
                <w:highlight w:val="none"/>
              </w:rPr>
            </w:pPr>
          </w:p>
        </w:tc>
      </w:tr>
      <w:tr w14:paraId="70C9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3E2CF17">
            <w:pPr>
              <w:snapToGrid w:val="0"/>
              <w:spacing w:line="360" w:lineRule="auto"/>
              <w:jc w:val="center"/>
              <w:rPr>
                <w:rFonts w:ascii="宋体" w:hAnsi="宋体" w:cs="宋体"/>
                <w:color w:val="auto"/>
                <w:sz w:val="24"/>
                <w:highlight w:val="none"/>
              </w:rPr>
            </w:pPr>
          </w:p>
        </w:tc>
        <w:tc>
          <w:tcPr>
            <w:tcW w:w="4821" w:type="dxa"/>
            <w:vAlign w:val="center"/>
          </w:tcPr>
          <w:p w14:paraId="6AED8E0A">
            <w:pPr>
              <w:pStyle w:val="19"/>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工程主管：①45周岁</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以下、具有本科及以上学历（提供身份证复印件、学历证明材料）；②具有人社/事部颁发的</w:t>
            </w:r>
            <w:r>
              <w:rPr>
                <w:rFonts w:hint="eastAsia" w:ascii="宋体" w:hAnsi="宋体" w:eastAsia="宋体" w:cs="宋体"/>
                <w:color w:val="auto"/>
                <w:sz w:val="24"/>
                <w:highlight w:val="none"/>
              </w:rPr>
              <w:t>中级工程师（网络工程）（</w:t>
            </w:r>
            <w:r>
              <w:rPr>
                <w:rFonts w:hint="eastAsia" w:ascii="宋体" w:hAnsi="宋体" w:eastAsia="宋体" w:cs="宋体"/>
                <w:color w:val="auto"/>
                <w:sz w:val="24"/>
                <w:highlight w:val="none"/>
              </w:rPr>
              <w:t>提供证书复印件）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③具有从事项目物业工程主管经验2年及以上工作经验（</w:t>
            </w:r>
            <w:r>
              <w:rPr>
                <w:rFonts w:hint="eastAsia" w:ascii="宋体" w:hAnsi="宋体" w:eastAsia="宋体" w:cs="宋体"/>
                <w:bCs/>
                <w:color w:val="auto"/>
                <w:sz w:val="24"/>
                <w:highlight w:val="none"/>
              </w:rPr>
              <w:t>提供劳动合同或聘任证书或业主证明等能证明工作岗位及工作经验的证明材料）</w:t>
            </w:r>
            <w:r>
              <w:rPr>
                <w:rFonts w:hint="eastAsia" w:ascii="宋体" w:hAnsi="宋体" w:eastAsia="宋体" w:cs="宋体"/>
                <w:color w:val="auto"/>
                <w:sz w:val="24"/>
                <w:highlight w:val="none"/>
              </w:rPr>
              <w:t>。每符合1项得1分，不符合不得分，最高得3分。</w:t>
            </w:r>
            <w:r>
              <w:rPr>
                <w:rFonts w:hint="eastAsia" w:ascii="宋体" w:hAnsi="宋体" w:eastAsia="宋体" w:cs="宋体"/>
                <w:bCs/>
                <w:color w:val="auto"/>
                <w:sz w:val="24"/>
                <w:highlight w:val="none"/>
              </w:rPr>
              <w:t>提供相关证明材料</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不提供不得分</w:t>
            </w:r>
            <w:r>
              <w:rPr>
                <w:rFonts w:hint="eastAsia" w:ascii="宋体" w:hAnsi="宋体" w:eastAsia="宋体" w:cs="宋体"/>
                <w:bCs/>
                <w:color w:val="auto"/>
                <w:sz w:val="24"/>
                <w:highlight w:val="none"/>
              </w:rPr>
              <w:t>。</w:t>
            </w:r>
          </w:p>
          <w:p w14:paraId="0EA01189">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color w:val="auto"/>
                <w:sz w:val="24"/>
                <w:highlight w:val="none"/>
              </w:rPr>
              <w:t>须提供拟派工程主管</w:t>
            </w:r>
            <w:r>
              <w:rPr>
                <w:rFonts w:hint="eastAsia" w:ascii="宋体" w:hAnsi="宋体" w:cs="宋体"/>
                <w:color w:val="auto"/>
                <w:sz w:val="24"/>
                <w:highlight w:val="none"/>
                <w:lang w:eastAsia="zh-CN"/>
              </w:rPr>
              <w:t>在投标单位在职社保缴纳记录</w:t>
            </w:r>
            <w:r>
              <w:rPr>
                <w:rFonts w:hint="eastAsia" w:ascii="宋体" w:hAnsi="宋体" w:eastAsia="宋体" w:cs="宋体"/>
                <w:color w:val="auto"/>
                <w:sz w:val="24"/>
                <w:highlight w:val="none"/>
              </w:rPr>
              <w:t>，否则不得分。</w:t>
            </w:r>
          </w:p>
        </w:tc>
        <w:tc>
          <w:tcPr>
            <w:tcW w:w="622" w:type="dxa"/>
            <w:vAlign w:val="center"/>
          </w:tcPr>
          <w:p w14:paraId="2B5A8B5C">
            <w:pPr>
              <w:spacing w:line="360" w:lineRule="auto"/>
              <w:jc w:val="center"/>
              <w:rPr>
                <w:rFonts w:hint="eastAsia" w:ascii="宋体" w:hAnsi="宋体" w:eastAsia="宋体" w:cs="宋体"/>
                <w:color w:val="auto"/>
                <w:spacing w:val="-6"/>
                <w:sz w:val="24"/>
                <w:highlight w:val="none"/>
                <w:lang w:eastAsia="zh-CN"/>
              </w:rPr>
            </w:pPr>
            <w:r>
              <w:rPr>
                <w:rFonts w:hint="eastAsia" w:ascii="宋体" w:hAnsi="宋体" w:cs="宋体"/>
                <w:color w:val="auto"/>
                <w:spacing w:val="-6"/>
                <w:sz w:val="24"/>
                <w:highlight w:val="none"/>
                <w:lang w:val="en-US" w:eastAsia="zh-CN"/>
              </w:rPr>
              <w:t>3</w:t>
            </w:r>
          </w:p>
        </w:tc>
        <w:tc>
          <w:tcPr>
            <w:tcW w:w="1037" w:type="dxa"/>
            <w:vAlign w:val="center"/>
          </w:tcPr>
          <w:p w14:paraId="2FFE034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66" w:type="dxa"/>
            <w:vMerge w:val="continue"/>
          </w:tcPr>
          <w:p w14:paraId="3DF035C8">
            <w:pPr>
              <w:snapToGrid w:val="0"/>
              <w:spacing w:line="360" w:lineRule="auto"/>
              <w:jc w:val="center"/>
              <w:rPr>
                <w:rFonts w:ascii="宋体" w:hAnsi="宋体" w:cs="宋体"/>
                <w:color w:val="auto"/>
                <w:sz w:val="24"/>
                <w:highlight w:val="none"/>
              </w:rPr>
            </w:pPr>
          </w:p>
        </w:tc>
      </w:tr>
      <w:tr w14:paraId="0AF7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FC065BC">
            <w:pPr>
              <w:snapToGrid w:val="0"/>
              <w:spacing w:line="360" w:lineRule="auto"/>
              <w:jc w:val="center"/>
              <w:rPr>
                <w:rFonts w:ascii="宋体" w:hAnsi="宋体" w:cs="宋体"/>
                <w:color w:val="auto"/>
                <w:sz w:val="24"/>
                <w:highlight w:val="none"/>
              </w:rPr>
            </w:pPr>
          </w:p>
        </w:tc>
        <w:tc>
          <w:tcPr>
            <w:tcW w:w="4821" w:type="dxa"/>
            <w:vAlign w:val="center"/>
          </w:tcPr>
          <w:p w14:paraId="1857DC75">
            <w:pPr>
              <w:pStyle w:val="19"/>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保安主管：①45周岁</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以下（提供身份证复印件），②具有大专及以上学历（提供学历证明材料）。③具有从事项目物业保安主管经验2年及以上工作经验（</w:t>
            </w:r>
            <w:r>
              <w:rPr>
                <w:rFonts w:hint="eastAsia" w:ascii="宋体" w:hAnsi="宋体" w:eastAsia="宋体" w:cs="宋体"/>
                <w:bCs/>
                <w:color w:val="auto"/>
                <w:sz w:val="24"/>
                <w:highlight w:val="none"/>
              </w:rPr>
              <w:t>提供劳动合同或聘任证书或业主证明等能证明工作岗位及工作经验的证明材料）</w:t>
            </w:r>
            <w:r>
              <w:rPr>
                <w:rFonts w:hint="eastAsia" w:ascii="宋体" w:hAnsi="宋体" w:eastAsia="宋体" w:cs="宋体"/>
                <w:color w:val="auto"/>
                <w:sz w:val="24"/>
                <w:highlight w:val="none"/>
              </w:rPr>
              <w:t>。每符合1项得1分，不符合不得分，最高得3分；</w:t>
            </w:r>
            <w:r>
              <w:rPr>
                <w:rFonts w:hint="eastAsia" w:ascii="宋体" w:hAnsi="宋体" w:eastAsia="宋体" w:cs="宋体"/>
                <w:bCs/>
                <w:color w:val="auto"/>
                <w:sz w:val="24"/>
                <w:highlight w:val="none"/>
              </w:rPr>
              <w:t>提供相关证明材料</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不提供不得分</w:t>
            </w:r>
            <w:r>
              <w:rPr>
                <w:rFonts w:hint="eastAsia" w:ascii="宋体" w:hAnsi="宋体" w:eastAsia="宋体" w:cs="宋体"/>
                <w:bCs/>
                <w:color w:val="auto"/>
                <w:sz w:val="24"/>
                <w:highlight w:val="none"/>
              </w:rPr>
              <w:t>。</w:t>
            </w:r>
          </w:p>
          <w:p w14:paraId="053E273F">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color w:val="auto"/>
                <w:sz w:val="24"/>
                <w:highlight w:val="none"/>
              </w:rPr>
              <w:t>须提供拟派保安主管</w:t>
            </w:r>
            <w:r>
              <w:rPr>
                <w:rFonts w:hint="eastAsia" w:ascii="宋体" w:hAnsi="宋体" w:cs="宋体"/>
                <w:color w:val="auto"/>
                <w:sz w:val="24"/>
                <w:highlight w:val="none"/>
                <w:lang w:eastAsia="zh-CN"/>
              </w:rPr>
              <w:t>在投标单位在职社保缴纳记录</w:t>
            </w:r>
            <w:r>
              <w:rPr>
                <w:rFonts w:hint="eastAsia" w:ascii="宋体" w:hAnsi="宋体" w:eastAsia="宋体" w:cs="宋体"/>
                <w:color w:val="auto"/>
                <w:sz w:val="24"/>
                <w:highlight w:val="none"/>
              </w:rPr>
              <w:t>，否则不得分。</w:t>
            </w:r>
          </w:p>
        </w:tc>
        <w:tc>
          <w:tcPr>
            <w:tcW w:w="622" w:type="dxa"/>
            <w:vAlign w:val="center"/>
          </w:tcPr>
          <w:p w14:paraId="66D9F4C1">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3</w:t>
            </w:r>
          </w:p>
        </w:tc>
        <w:tc>
          <w:tcPr>
            <w:tcW w:w="1037" w:type="dxa"/>
            <w:vAlign w:val="center"/>
          </w:tcPr>
          <w:p w14:paraId="49EFDB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66" w:type="dxa"/>
            <w:vMerge w:val="continue"/>
          </w:tcPr>
          <w:p w14:paraId="225F47D3">
            <w:pPr>
              <w:snapToGrid w:val="0"/>
              <w:spacing w:line="360" w:lineRule="auto"/>
              <w:jc w:val="center"/>
              <w:rPr>
                <w:rFonts w:ascii="宋体" w:hAnsi="宋体" w:cs="宋体"/>
                <w:color w:val="auto"/>
                <w:sz w:val="24"/>
                <w:highlight w:val="none"/>
              </w:rPr>
            </w:pPr>
          </w:p>
        </w:tc>
      </w:tr>
      <w:tr w14:paraId="65FE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6ACAFE32">
            <w:pPr>
              <w:snapToGrid w:val="0"/>
              <w:spacing w:line="360" w:lineRule="auto"/>
              <w:jc w:val="center"/>
              <w:rPr>
                <w:rFonts w:ascii="宋体" w:hAnsi="宋体" w:cs="宋体"/>
                <w:color w:val="auto"/>
                <w:sz w:val="24"/>
                <w:highlight w:val="none"/>
              </w:rPr>
            </w:pPr>
          </w:p>
        </w:tc>
        <w:tc>
          <w:tcPr>
            <w:tcW w:w="4821" w:type="dxa"/>
            <w:vAlign w:val="center"/>
          </w:tcPr>
          <w:p w14:paraId="3C937156">
            <w:pPr>
              <w:pStyle w:val="19"/>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保洁主管：①45周岁</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以下（提供身份证复印件）；②具有大专及以上学历（提供学历证明材料）；③具有从事项目物业保洁主管经验2年及以上工作经验（</w:t>
            </w:r>
            <w:r>
              <w:rPr>
                <w:rFonts w:hint="eastAsia" w:ascii="宋体" w:hAnsi="宋体" w:eastAsia="宋体" w:cs="宋体"/>
                <w:bCs/>
                <w:color w:val="auto"/>
                <w:sz w:val="24"/>
                <w:highlight w:val="none"/>
              </w:rPr>
              <w:t>提供劳动合同或聘任证书或业主证明等能证明工作岗位及工作经验的证明材料）</w:t>
            </w:r>
            <w:r>
              <w:rPr>
                <w:rFonts w:hint="eastAsia" w:ascii="宋体" w:hAnsi="宋体" w:eastAsia="宋体" w:cs="宋体"/>
                <w:color w:val="auto"/>
                <w:sz w:val="24"/>
                <w:highlight w:val="none"/>
              </w:rPr>
              <w:t>。每符合1项得1分，不符合不得分，最高得3分。</w:t>
            </w:r>
            <w:r>
              <w:rPr>
                <w:rFonts w:hint="eastAsia" w:ascii="宋体" w:hAnsi="宋体" w:eastAsia="宋体" w:cs="宋体"/>
                <w:bCs/>
                <w:color w:val="auto"/>
                <w:sz w:val="24"/>
                <w:highlight w:val="none"/>
              </w:rPr>
              <w:t>提供相关证明材料</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不提供不得分</w:t>
            </w:r>
            <w:r>
              <w:rPr>
                <w:rFonts w:hint="eastAsia" w:ascii="宋体" w:hAnsi="宋体" w:eastAsia="宋体" w:cs="宋体"/>
                <w:bCs/>
                <w:color w:val="auto"/>
                <w:sz w:val="24"/>
                <w:highlight w:val="none"/>
              </w:rPr>
              <w:t>。</w:t>
            </w:r>
          </w:p>
          <w:p w14:paraId="13174F1B">
            <w:pPr>
              <w:spacing w:line="360" w:lineRule="auto"/>
              <w:contextualSpacing/>
              <w:rPr>
                <w:rFonts w:hint="eastAsia" w:ascii="宋体" w:hAnsi="宋体" w:eastAsia="宋体" w:cs="宋体"/>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color w:val="auto"/>
                <w:sz w:val="24"/>
                <w:highlight w:val="none"/>
              </w:rPr>
              <w:t>须提供拟派保洁主管</w:t>
            </w:r>
            <w:r>
              <w:rPr>
                <w:rFonts w:hint="eastAsia" w:ascii="宋体" w:hAnsi="宋体" w:cs="宋体"/>
                <w:color w:val="auto"/>
                <w:sz w:val="24"/>
                <w:highlight w:val="none"/>
                <w:lang w:eastAsia="zh-CN"/>
              </w:rPr>
              <w:t>在投标单位在职社保缴纳记录</w:t>
            </w:r>
            <w:r>
              <w:rPr>
                <w:rFonts w:hint="eastAsia" w:ascii="宋体" w:hAnsi="宋体" w:eastAsia="宋体" w:cs="宋体"/>
                <w:color w:val="auto"/>
                <w:sz w:val="24"/>
                <w:highlight w:val="none"/>
              </w:rPr>
              <w:t>，否则不得分。</w:t>
            </w:r>
          </w:p>
        </w:tc>
        <w:tc>
          <w:tcPr>
            <w:tcW w:w="622" w:type="dxa"/>
            <w:vAlign w:val="center"/>
          </w:tcPr>
          <w:p w14:paraId="6AEF3E42">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3</w:t>
            </w:r>
          </w:p>
        </w:tc>
        <w:tc>
          <w:tcPr>
            <w:tcW w:w="1037" w:type="dxa"/>
            <w:vAlign w:val="center"/>
          </w:tcPr>
          <w:p w14:paraId="507B03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66" w:type="dxa"/>
            <w:vMerge w:val="continue"/>
          </w:tcPr>
          <w:p w14:paraId="38190121">
            <w:pPr>
              <w:snapToGrid w:val="0"/>
              <w:spacing w:line="360" w:lineRule="auto"/>
              <w:jc w:val="center"/>
              <w:rPr>
                <w:rFonts w:ascii="宋体" w:hAnsi="宋体" w:cs="宋体"/>
                <w:color w:val="auto"/>
                <w:sz w:val="24"/>
                <w:highlight w:val="none"/>
              </w:rPr>
            </w:pPr>
          </w:p>
        </w:tc>
      </w:tr>
      <w:tr w14:paraId="37C9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4DF5052">
            <w:pPr>
              <w:snapToGrid w:val="0"/>
              <w:spacing w:line="360" w:lineRule="auto"/>
              <w:jc w:val="center"/>
              <w:rPr>
                <w:rFonts w:ascii="宋体" w:hAnsi="宋体" w:cs="宋体"/>
                <w:color w:val="auto"/>
                <w:sz w:val="24"/>
                <w:highlight w:val="none"/>
              </w:rPr>
            </w:pPr>
          </w:p>
        </w:tc>
        <w:tc>
          <w:tcPr>
            <w:tcW w:w="4821" w:type="dxa"/>
            <w:vAlign w:val="center"/>
          </w:tcPr>
          <w:p w14:paraId="76D86710">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客服、会务服务人员：</w:t>
            </w:r>
          </w:p>
          <w:p w14:paraId="787EF7C3">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①大专及以上学历（提供学历证明材料）；</w:t>
            </w:r>
          </w:p>
          <w:p w14:paraId="0FB454AA">
            <w:pPr>
              <w:autoSpaceDE w:val="0"/>
              <w:autoSpaceDN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②45周岁及以下（提供身份证复印件）</w:t>
            </w:r>
            <w:r>
              <w:rPr>
                <w:rFonts w:hint="eastAsia" w:ascii="宋体" w:hAnsi="宋体" w:eastAsia="宋体" w:cs="宋体"/>
                <w:color w:val="auto"/>
                <w:sz w:val="24"/>
                <w:highlight w:val="none"/>
                <w:lang w:eastAsia="zh-CN"/>
              </w:rPr>
              <w:t>；</w:t>
            </w:r>
          </w:p>
          <w:p w14:paraId="243E90F9">
            <w:pPr>
              <w:autoSpaceDE w:val="0"/>
              <w:autoSpaceDN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③具有红十字相关救护经验（提供培训单位颁发的证书或业主出具的证明）</w:t>
            </w:r>
            <w:r>
              <w:rPr>
                <w:rFonts w:hint="eastAsia" w:ascii="宋体" w:hAnsi="宋体" w:eastAsia="宋体" w:cs="宋体"/>
                <w:color w:val="auto"/>
                <w:sz w:val="24"/>
                <w:highlight w:val="none"/>
                <w:lang w:eastAsia="zh-CN"/>
              </w:rPr>
              <w:t>。</w:t>
            </w:r>
          </w:p>
          <w:p w14:paraId="68239E7B">
            <w:pPr>
              <w:pStyle w:val="19"/>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每符合1项得1分，不符合不得分，最高得3分。</w:t>
            </w:r>
            <w:r>
              <w:rPr>
                <w:rFonts w:hint="eastAsia" w:ascii="宋体" w:hAnsi="宋体" w:eastAsia="宋体" w:cs="宋体"/>
                <w:bCs/>
                <w:color w:val="auto"/>
                <w:sz w:val="24"/>
                <w:highlight w:val="none"/>
              </w:rPr>
              <w:t>提供相关证明材料</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不提供不得分</w:t>
            </w:r>
            <w:r>
              <w:rPr>
                <w:rFonts w:hint="eastAsia" w:ascii="宋体" w:hAnsi="宋体" w:eastAsia="宋体" w:cs="宋体"/>
                <w:bCs/>
                <w:color w:val="auto"/>
                <w:sz w:val="24"/>
                <w:highlight w:val="none"/>
              </w:rPr>
              <w:t>。</w:t>
            </w:r>
          </w:p>
          <w:p w14:paraId="1CE00FE7">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color w:val="auto"/>
                <w:sz w:val="24"/>
                <w:highlight w:val="none"/>
              </w:rPr>
              <w:t>须提供拟派</w:t>
            </w:r>
            <w:r>
              <w:rPr>
                <w:rFonts w:hint="eastAsia" w:ascii="宋体" w:hAnsi="宋体" w:cs="宋体"/>
                <w:color w:val="auto"/>
                <w:sz w:val="24"/>
                <w:highlight w:val="none"/>
                <w:lang w:val="en-US" w:eastAsia="zh-CN"/>
              </w:rPr>
              <w:t>该岗位人员</w:t>
            </w:r>
            <w:r>
              <w:rPr>
                <w:rFonts w:hint="eastAsia" w:ascii="宋体" w:hAnsi="宋体" w:cs="宋体"/>
                <w:color w:val="auto"/>
                <w:sz w:val="24"/>
                <w:highlight w:val="none"/>
                <w:lang w:eastAsia="zh-CN"/>
              </w:rPr>
              <w:t>在投标单位在职社保缴纳记录</w:t>
            </w:r>
            <w:r>
              <w:rPr>
                <w:rFonts w:hint="eastAsia" w:ascii="宋体" w:hAnsi="宋体" w:eastAsia="宋体" w:cs="宋体"/>
                <w:color w:val="auto"/>
                <w:sz w:val="24"/>
                <w:highlight w:val="none"/>
              </w:rPr>
              <w:t>，否则不得分。</w:t>
            </w:r>
          </w:p>
        </w:tc>
        <w:tc>
          <w:tcPr>
            <w:tcW w:w="622" w:type="dxa"/>
            <w:vAlign w:val="center"/>
          </w:tcPr>
          <w:p w14:paraId="50ECF0C5">
            <w:pPr>
              <w:spacing w:line="360" w:lineRule="auto"/>
              <w:jc w:val="center"/>
              <w:rPr>
                <w:rFonts w:hint="eastAsia" w:ascii="宋体" w:hAnsi="宋体" w:eastAsia="宋体" w:cs="宋体"/>
                <w:color w:val="auto"/>
                <w:spacing w:val="-6"/>
                <w:sz w:val="24"/>
                <w:highlight w:val="none"/>
                <w:lang w:eastAsia="zh-CN"/>
              </w:rPr>
            </w:pPr>
            <w:r>
              <w:rPr>
                <w:rFonts w:hint="eastAsia" w:ascii="宋体" w:hAnsi="宋体" w:cs="宋体"/>
                <w:color w:val="auto"/>
                <w:spacing w:val="-6"/>
                <w:sz w:val="24"/>
                <w:highlight w:val="none"/>
                <w:lang w:val="en-US" w:eastAsia="zh-CN"/>
              </w:rPr>
              <w:t>3</w:t>
            </w:r>
          </w:p>
        </w:tc>
        <w:tc>
          <w:tcPr>
            <w:tcW w:w="1037" w:type="dxa"/>
            <w:vAlign w:val="center"/>
          </w:tcPr>
          <w:p w14:paraId="1402A0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66" w:type="dxa"/>
            <w:vMerge w:val="continue"/>
          </w:tcPr>
          <w:p w14:paraId="1E9E291B">
            <w:pPr>
              <w:snapToGrid w:val="0"/>
              <w:spacing w:line="360" w:lineRule="auto"/>
              <w:jc w:val="center"/>
              <w:rPr>
                <w:rFonts w:ascii="宋体" w:hAnsi="宋体" w:cs="宋体"/>
                <w:color w:val="auto"/>
                <w:sz w:val="24"/>
                <w:highlight w:val="none"/>
              </w:rPr>
            </w:pPr>
          </w:p>
        </w:tc>
      </w:tr>
      <w:tr w14:paraId="72BC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225A79F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4821" w:type="dxa"/>
          </w:tcPr>
          <w:p w14:paraId="429EDDCC">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针对本项目的员工培训方案，包括：</w:t>
            </w:r>
          </w:p>
          <w:p w14:paraId="56FC325F">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（1）针对本项目拟开展的培训课程设计；</w:t>
            </w:r>
          </w:p>
          <w:p w14:paraId="7C89985A">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（2）人员日常考核、奖惩制度、内部管理机制；</w:t>
            </w:r>
          </w:p>
          <w:p w14:paraId="6B324325">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（3）考核机制。</w:t>
            </w:r>
          </w:p>
          <w:p w14:paraId="00E62B85">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（培训方案内容详细、完整，具有针对性，满足采购需求视为符合。符合得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分，部分符合得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分，不符合或不提供不得分）（</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622" w:type="dxa"/>
            <w:vAlign w:val="center"/>
          </w:tcPr>
          <w:p w14:paraId="557B4384">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pacing w:val="-6"/>
                <w:sz w:val="24"/>
                <w:highlight w:val="none"/>
                <w:lang w:val="en-US" w:eastAsia="zh-CN"/>
              </w:rPr>
              <w:t>4</w:t>
            </w:r>
          </w:p>
        </w:tc>
        <w:tc>
          <w:tcPr>
            <w:tcW w:w="1037" w:type="dxa"/>
            <w:vAlign w:val="center"/>
          </w:tcPr>
          <w:p w14:paraId="08517A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tcPr>
          <w:p w14:paraId="219FA83A">
            <w:pPr>
              <w:snapToGrid w:val="0"/>
              <w:spacing w:line="360" w:lineRule="auto"/>
              <w:jc w:val="center"/>
              <w:rPr>
                <w:rFonts w:ascii="宋体" w:hAnsi="宋体" w:cs="宋体"/>
                <w:color w:val="auto"/>
                <w:spacing w:val="-6"/>
                <w:sz w:val="24"/>
                <w:highlight w:val="none"/>
              </w:rPr>
            </w:pPr>
          </w:p>
          <w:p w14:paraId="5EB5F0B3">
            <w:pPr>
              <w:snapToGrid w:val="0"/>
              <w:spacing w:line="360" w:lineRule="auto"/>
              <w:jc w:val="center"/>
              <w:rPr>
                <w:rFonts w:ascii="宋体" w:hAnsi="宋体" w:cs="宋体"/>
                <w:color w:val="auto"/>
                <w:spacing w:val="-6"/>
                <w:sz w:val="24"/>
                <w:highlight w:val="none"/>
              </w:rPr>
            </w:pPr>
          </w:p>
          <w:p w14:paraId="66B2AC22">
            <w:pPr>
              <w:snapToGrid w:val="0"/>
              <w:spacing w:line="360" w:lineRule="auto"/>
              <w:jc w:val="center"/>
              <w:rPr>
                <w:rFonts w:ascii="宋体" w:hAnsi="宋体" w:cs="宋体"/>
                <w:color w:val="auto"/>
                <w:spacing w:val="-6"/>
                <w:sz w:val="24"/>
                <w:highlight w:val="none"/>
              </w:rPr>
            </w:pPr>
          </w:p>
          <w:p w14:paraId="71C751D5">
            <w:pPr>
              <w:snapToGrid w:val="0"/>
              <w:spacing w:line="360" w:lineRule="auto"/>
              <w:jc w:val="center"/>
              <w:rPr>
                <w:rFonts w:ascii="宋体" w:hAnsi="宋体" w:cs="宋体"/>
                <w:color w:val="auto"/>
                <w:sz w:val="24"/>
                <w:highlight w:val="none"/>
              </w:rPr>
            </w:pPr>
            <w:r>
              <w:rPr>
                <w:rFonts w:hint="eastAsia" w:ascii="宋体" w:hAnsi="宋体" w:cs="宋体"/>
                <w:color w:val="auto"/>
                <w:spacing w:val="-6"/>
                <w:sz w:val="24"/>
                <w:highlight w:val="none"/>
              </w:rPr>
              <w:t>员工培训方案</w:t>
            </w:r>
          </w:p>
        </w:tc>
      </w:tr>
      <w:tr w14:paraId="1E8C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2301329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4821" w:type="dxa"/>
            <w:vAlign w:val="center"/>
          </w:tcPr>
          <w:p w14:paraId="7A31493E">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 xml:space="preserve">①承诺智慧远程消防服务相关工作，上述均由中标人根据采购人要求组织实施，费用包含在本次投标报价中，不再另行计费。 </w:t>
            </w:r>
          </w:p>
          <w:p w14:paraId="0E23ED1A">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 xml:space="preserve">②承诺做好垃圾分类工作，生活垃圾外运处理服务费由中标人承担，费用包含在本次投标报价中，不再另行计费。 </w:t>
            </w:r>
          </w:p>
          <w:p w14:paraId="398EAE46">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 xml:space="preserve">③承诺卫生保洁所需的清洁毛巾、扫帚、拖把、铁锹、梯子等必需的工具所需费用由中标人承担，费用包含在本次投标报价中，不再另行计费。 </w:t>
            </w:r>
          </w:p>
          <w:p w14:paraId="3C2405F4">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④承诺建立“四害”消杀工作管理制度，“除四害”相关规定及验收标准，并视特殊情况增加次数，相关材料及药品等等所需费用由中标人承担，费用包含在本次投标报价中，不再另行计费。 </w:t>
            </w:r>
          </w:p>
          <w:p w14:paraId="77B9BE9F">
            <w:pPr>
              <w:spacing w:line="360" w:lineRule="auto"/>
              <w:contextualSpacing/>
              <w:jc w:val="left"/>
              <w:rPr>
                <w:rFonts w:ascii="宋体" w:hAnsi="宋体" w:cs="宋体"/>
                <w:color w:val="auto"/>
                <w:sz w:val="24"/>
                <w:highlight w:val="none"/>
              </w:rPr>
            </w:pPr>
            <w:r>
              <w:rPr>
                <w:rFonts w:hint="eastAsia" w:ascii="宋体" w:hAnsi="宋体" w:cs="宋体"/>
                <w:bCs/>
                <w:color w:val="auto"/>
                <w:sz w:val="24"/>
                <w:highlight w:val="none"/>
              </w:rPr>
              <w:t>（每承诺一项得1分，不承诺或承诺的内容不符合要求不得分。共4分）（4分）</w:t>
            </w:r>
          </w:p>
        </w:tc>
        <w:tc>
          <w:tcPr>
            <w:tcW w:w="622" w:type="dxa"/>
            <w:vAlign w:val="center"/>
          </w:tcPr>
          <w:p w14:paraId="2676854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037" w:type="dxa"/>
            <w:vAlign w:val="center"/>
          </w:tcPr>
          <w:p w14:paraId="3B8605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vAlign w:val="center"/>
          </w:tcPr>
          <w:p w14:paraId="7F65679E">
            <w:pPr>
              <w:snapToGrid w:val="0"/>
              <w:spacing w:line="360" w:lineRule="auto"/>
              <w:jc w:val="center"/>
              <w:rPr>
                <w:rFonts w:ascii="宋体" w:hAnsi="宋体" w:cs="宋体"/>
                <w:color w:val="auto"/>
                <w:sz w:val="24"/>
                <w:highlight w:val="none"/>
              </w:rPr>
            </w:pPr>
            <w:r>
              <w:rPr>
                <w:rFonts w:hint="eastAsia" w:ascii="宋体" w:hAnsi="宋体" w:cs="宋体"/>
                <w:color w:val="auto"/>
                <w:spacing w:val="-6"/>
                <w:sz w:val="24"/>
                <w:highlight w:val="none"/>
              </w:rPr>
              <w:t>相关承诺</w:t>
            </w:r>
          </w:p>
        </w:tc>
      </w:tr>
      <w:tr w14:paraId="71D5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07DCA9F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4821" w:type="dxa"/>
          </w:tcPr>
          <w:p w14:paraId="67FF5C33">
            <w:pPr>
              <w:widowControl/>
              <w:shd w:val="clear" w:color="auto" w:fill="FFFFFF"/>
              <w:adjustRightInd/>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有效投标报价的最低价作为评标基准价，其最低报价为满分；按［投标报价得分=（评标基准价/投标报价）*最高分值］的计算公式计算。</w:t>
            </w:r>
          </w:p>
          <w:p w14:paraId="7BFE884B">
            <w:pPr>
              <w:widowControl/>
              <w:shd w:val="clear" w:color="auto" w:fill="FFFFFF"/>
              <w:adjustRightInd/>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4EE1C1FD">
            <w:pPr>
              <w:pStyle w:val="79"/>
              <w:ind w:firstLine="480"/>
              <w:rPr>
                <w:color w:val="auto"/>
                <w:highlight w:val="none"/>
              </w:rPr>
            </w:pPr>
            <w:r>
              <w:rPr>
                <w:rFonts w:hint="eastAsia" w:cs="仿宋_GB2312" w:asciiTheme="minorEastAsia" w:hAnsiTheme="minorEastAsia" w:eastAsiaTheme="minorEastAsia"/>
                <w:color w:val="auto"/>
                <w:sz w:val="24"/>
                <w:highlight w:val="none"/>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b/>
                <w:bCs/>
                <w:color w:val="auto"/>
                <w:sz w:val="24"/>
                <w:highlight w:val="none"/>
                <w:lang w:val="en-US" w:eastAsia="zh-CN"/>
              </w:rPr>
              <w:t>10</w:t>
            </w: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b/>
                <w:bCs/>
                <w:color w:val="auto"/>
                <w:sz w:val="24"/>
                <w:highlight w:val="none"/>
                <w:lang w:val="en-US" w:eastAsia="zh-CN"/>
              </w:rPr>
              <w:t>4%</w:t>
            </w:r>
            <w:r>
              <w:rPr>
                <w:rFonts w:hint="eastAsia" w:cs="仿宋_GB2312" w:asciiTheme="minorEastAsia" w:hAnsiTheme="minorEastAsia" w:eastAsiaTheme="minorEastAsia"/>
                <w:color w:val="auto"/>
                <w:sz w:val="24"/>
                <w:highlight w:val="none"/>
              </w:rPr>
              <w:t>的扣除，用扣除后的价格参加评审</w:t>
            </w:r>
            <w:r>
              <w:rPr>
                <w:rFonts w:cs="仿宋_GB2312" w:asciiTheme="minorEastAsia" w:hAnsiTheme="minorEastAsia" w:eastAsiaTheme="minorEastAsia"/>
                <w:color w:val="auto"/>
                <w:sz w:val="24"/>
                <w:highlight w:val="none"/>
              </w:rPr>
              <w:t>。</w:t>
            </w:r>
          </w:p>
        </w:tc>
        <w:tc>
          <w:tcPr>
            <w:tcW w:w="622" w:type="dxa"/>
            <w:vAlign w:val="center"/>
          </w:tcPr>
          <w:p w14:paraId="2902E396">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10</w:t>
            </w:r>
          </w:p>
        </w:tc>
        <w:tc>
          <w:tcPr>
            <w:tcW w:w="1037" w:type="dxa"/>
            <w:vAlign w:val="center"/>
          </w:tcPr>
          <w:p w14:paraId="53E6647F">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366" w:type="dxa"/>
            <w:vAlign w:val="center"/>
          </w:tcPr>
          <w:p w14:paraId="414B10B8">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w:t>
            </w:r>
          </w:p>
        </w:tc>
      </w:tr>
    </w:tbl>
    <w:p w14:paraId="18D6F6DD">
      <w:pPr>
        <w:pStyle w:val="79"/>
        <w:ind w:firstLine="643"/>
        <w:rPr>
          <w:rFonts w:ascii="宋体" w:hAnsi="宋体" w:cs="宋体"/>
          <w:b/>
          <w:color w:val="auto"/>
          <w:sz w:val="32"/>
          <w:szCs w:val="20"/>
          <w:highlight w:val="none"/>
        </w:rPr>
      </w:pPr>
    </w:p>
    <w:p w14:paraId="10FDCDB3">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BC84BD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30FA68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058D45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ABE93C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2191106">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960547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80FAEE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544B0D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F89FAC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6B150F4">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6460CE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CAB2DC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4D5C0D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93975E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7E3389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D48D79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0A7A9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C0823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C74BA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279E0E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BCD9BD4">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D1F2F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3877B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3D48A71">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978366">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E623C6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AD22DE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DBE55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B9937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5666A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6086DF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CC436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080999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01DF4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9BE82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BB13C4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cs="宋体"/>
          <w:color w:val="auto"/>
          <w:kern w:val="0"/>
          <w:sz w:val="24"/>
          <w:highlight w:val="none"/>
        </w:rPr>
        <w:t>4.2.12参与同一个采购包（标段）的供应商存在下列情形之一且无法合理解释的，其投标文件无效：（1）不同供应商的电子投标文件上传计算机的IP地址、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5ECB1A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077F83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4.2.14投标人未提供样品或提供的样品不满足采购需求实质性条件的，投标无效；</w:t>
      </w:r>
    </w:p>
    <w:p w14:paraId="7D607CCB">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4.2.15 投标文件不满足招标文件的其它实质性要求的；</w:t>
      </w:r>
    </w:p>
    <w:p w14:paraId="66BA21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4.2.16法律、法规、规章（适用本市的）及省级以上规范性文件（适用本市的）规定的其他无效情形。</w:t>
      </w:r>
    </w:p>
    <w:p w14:paraId="6EB0814F">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A227A52">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031B723">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780E5454">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D2F36B1">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2A133B85">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6A16D85C">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3BCD154">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545ABBE">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25ACD01">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2695F5B">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04901BF">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3DBABF0">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3C55C89">
      <w:pPr>
        <w:widowControl/>
        <w:adjustRightInd/>
        <w:jc w:val="left"/>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14:paraId="508F418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617F719">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534DD01">
      <w:pPr>
        <w:spacing w:line="480" w:lineRule="auto"/>
        <w:jc w:val="center"/>
        <w:rPr>
          <w:rFonts w:ascii="宋体" w:hAnsi="宋体" w:cs="宋体"/>
          <w:b/>
          <w:color w:val="auto"/>
          <w:sz w:val="28"/>
          <w:szCs w:val="28"/>
          <w:highlight w:val="none"/>
        </w:rPr>
      </w:pPr>
    </w:p>
    <w:p w14:paraId="609542FC">
      <w:pPr>
        <w:spacing w:line="480" w:lineRule="auto"/>
        <w:jc w:val="center"/>
        <w:rPr>
          <w:rFonts w:ascii="宋体" w:hAnsi="宋体" w:cs="宋体"/>
          <w:b/>
          <w:color w:val="auto"/>
          <w:sz w:val="24"/>
          <w:highlight w:val="none"/>
        </w:rPr>
      </w:pPr>
    </w:p>
    <w:p w14:paraId="56E46DFE">
      <w:pPr>
        <w:spacing w:line="480" w:lineRule="auto"/>
        <w:jc w:val="center"/>
        <w:rPr>
          <w:rFonts w:ascii="宋体" w:hAnsi="宋体" w:cs="宋体"/>
          <w:b/>
          <w:color w:val="auto"/>
          <w:sz w:val="24"/>
          <w:highlight w:val="none"/>
        </w:rPr>
      </w:pPr>
    </w:p>
    <w:p w14:paraId="483C99D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6C9D6F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38471AB">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92BDE56">
      <w:pPr>
        <w:spacing w:before="120" w:line="22" w:lineRule="atLeast"/>
        <w:rPr>
          <w:rFonts w:ascii="宋体" w:hAnsi="宋体" w:cs="宋体"/>
          <w:color w:val="auto"/>
          <w:sz w:val="24"/>
          <w:highlight w:val="none"/>
        </w:rPr>
      </w:pPr>
    </w:p>
    <w:p w14:paraId="29F6D0A0">
      <w:pPr>
        <w:pStyle w:val="3"/>
        <w:rPr>
          <w:color w:val="auto"/>
          <w:highlight w:val="none"/>
        </w:rPr>
      </w:pPr>
    </w:p>
    <w:p w14:paraId="5C153215">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A528527">
      <w:pPr>
        <w:pStyle w:val="599"/>
        <w:spacing w:before="120" w:line="22" w:lineRule="atLeast"/>
        <w:rPr>
          <w:rFonts w:ascii="宋体" w:hAnsi="宋体" w:eastAsia="宋体" w:cs="宋体"/>
          <w:color w:val="auto"/>
          <w:szCs w:val="24"/>
          <w:highlight w:val="none"/>
        </w:rPr>
      </w:pPr>
    </w:p>
    <w:p w14:paraId="638952B6">
      <w:pPr>
        <w:pStyle w:val="599"/>
        <w:spacing w:before="120" w:line="22" w:lineRule="atLeast"/>
        <w:rPr>
          <w:rFonts w:ascii="宋体" w:hAnsi="宋体" w:eastAsia="宋体" w:cs="宋体"/>
          <w:color w:val="auto"/>
          <w:szCs w:val="24"/>
          <w:highlight w:val="none"/>
        </w:rPr>
      </w:pPr>
    </w:p>
    <w:p w14:paraId="11B502AB">
      <w:pPr>
        <w:rPr>
          <w:rFonts w:ascii="宋体" w:hAnsi="宋体" w:cs="宋体"/>
          <w:color w:val="auto"/>
          <w:sz w:val="24"/>
          <w:highlight w:val="none"/>
        </w:rPr>
      </w:pPr>
    </w:p>
    <w:p w14:paraId="534364D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6B4FD4C">
      <w:pPr>
        <w:spacing w:before="120" w:line="22" w:lineRule="atLeast"/>
        <w:rPr>
          <w:rFonts w:ascii="宋体" w:hAnsi="宋体" w:cs="宋体"/>
          <w:color w:val="auto"/>
          <w:sz w:val="24"/>
          <w:highlight w:val="none"/>
        </w:rPr>
      </w:pPr>
    </w:p>
    <w:p w14:paraId="744ED7F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6692B85">
      <w:pPr>
        <w:spacing w:before="120" w:line="22" w:lineRule="atLeast"/>
        <w:rPr>
          <w:rFonts w:ascii="宋体" w:hAnsi="宋体" w:cs="宋体"/>
          <w:color w:val="auto"/>
          <w:sz w:val="24"/>
          <w:highlight w:val="none"/>
        </w:rPr>
      </w:pPr>
    </w:p>
    <w:p w14:paraId="63081BE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7DC7AB6">
      <w:pPr>
        <w:spacing w:before="120" w:line="22" w:lineRule="atLeast"/>
        <w:rPr>
          <w:rFonts w:ascii="宋体" w:hAnsi="宋体" w:cs="宋体"/>
          <w:color w:val="auto"/>
          <w:sz w:val="24"/>
          <w:highlight w:val="none"/>
        </w:rPr>
      </w:pPr>
    </w:p>
    <w:p w14:paraId="1A50105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DA99D6B">
      <w:pPr>
        <w:widowControl/>
        <w:jc w:val="left"/>
        <w:rPr>
          <w:rFonts w:ascii="宋体" w:hAnsi="宋体" w:cs="宋体"/>
          <w:color w:val="auto"/>
          <w:kern w:val="0"/>
          <w:sz w:val="24"/>
          <w:highlight w:val="none"/>
        </w:rPr>
        <w:sectPr>
          <w:pgSz w:w="11907" w:h="16840"/>
          <w:pgMar w:top="1274" w:right="1814" w:bottom="1086" w:left="1814" w:header="851" w:footer="851" w:gutter="0"/>
          <w:cols w:space="720" w:num="1"/>
        </w:sectPr>
      </w:pPr>
    </w:p>
    <w:p w14:paraId="566E268E">
      <w:pPr>
        <w:rPr>
          <w:rFonts w:ascii="宋体" w:hAnsi="宋体" w:cs="宋体"/>
          <w:b/>
          <w:color w:val="auto"/>
          <w:sz w:val="24"/>
          <w:highlight w:val="none"/>
        </w:rPr>
      </w:pPr>
    </w:p>
    <w:p w14:paraId="1B2ACAFB">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浙江省杭州生态环境监测中心</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浙江省杭州生态环境监测中心2025年度物业服务采购项目（招标编号：HZZFCG-2025-115）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BB78055">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浙江省杭州生态环境监测中心</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标或者成交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9CA212E">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576FD68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E5D11A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F26FA7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85A7B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07AB69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157A7BB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BAF25F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3D34961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7A63CF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C51459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5C0C75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2FB68EE">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10472B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322498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0ADB7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A2CFA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06FC7A29">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BB87E2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2458E8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92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45F12F">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7948E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E1A0C78">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415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06A76F">
            <w:pPr>
              <w:pStyle w:val="320"/>
              <w:spacing w:line="560" w:lineRule="exact"/>
              <w:ind w:firstLine="200"/>
              <w:jc w:val="center"/>
              <w:rPr>
                <w:rFonts w:hAnsi="宋体"/>
                <w:color w:val="auto"/>
                <w:sz w:val="24"/>
                <w:szCs w:val="24"/>
                <w:highlight w:val="none"/>
              </w:rPr>
            </w:pPr>
          </w:p>
        </w:tc>
        <w:tc>
          <w:tcPr>
            <w:tcW w:w="3402" w:type="dxa"/>
            <w:vAlign w:val="center"/>
          </w:tcPr>
          <w:p w14:paraId="4C99124E">
            <w:pPr>
              <w:pStyle w:val="320"/>
              <w:spacing w:line="560" w:lineRule="exact"/>
              <w:ind w:firstLine="200"/>
              <w:jc w:val="center"/>
              <w:rPr>
                <w:rFonts w:hAnsi="宋体"/>
                <w:color w:val="auto"/>
                <w:sz w:val="24"/>
                <w:szCs w:val="24"/>
                <w:highlight w:val="none"/>
              </w:rPr>
            </w:pPr>
          </w:p>
        </w:tc>
        <w:tc>
          <w:tcPr>
            <w:tcW w:w="2552" w:type="dxa"/>
            <w:vAlign w:val="center"/>
          </w:tcPr>
          <w:p w14:paraId="2FFC4230">
            <w:pPr>
              <w:pStyle w:val="320"/>
              <w:spacing w:line="560" w:lineRule="exact"/>
              <w:ind w:firstLine="200"/>
              <w:jc w:val="center"/>
              <w:rPr>
                <w:rFonts w:hAnsi="宋体"/>
                <w:color w:val="auto"/>
                <w:sz w:val="24"/>
                <w:szCs w:val="24"/>
                <w:highlight w:val="none"/>
              </w:rPr>
            </w:pPr>
          </w:p>
        </w:tc>
      </w:tr>
      <w:tr w14:paraId="180A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21F7FA">
            <w:pPr>
              <w:pStyle w:val="320"/>
              <w:spacing w:line="560" w:lineRule="exact"/>
              <w:ind w:firstLine="200"/>
              <w:jc w:val="center"/>
              <w:rPr>
                <w:rFonts w:hAnsi="宋体"/>
                <w:color w:val="auto"/>
                <w:sz w:val="24"/>
                <w:szCs w:val="24"/>
                <w:highlight w:val="none"/>
              </w:rPr>
            </w:pPr>
          </w:p>
        </w:tc>
        <w:tc>
          <w:tcPr>
            <w:tcW w:w="3402" w:type="dxa"/>
            <w:vAlign w:val="center"/>
          </w:tcPr>
          <w:p w14:paraId="390FE6C0">
            <w:pPr>
              <w:pStyle w:val="320"/>
              <w:spacing w:line="560" w:lineRule="exact"/>
              <w:ind w:firstLine="200"/>
              <w:jc w:val="center"/>
              <w:rPr>
                <w:rFonts w:hAnsi="宋体"/>
                <w:color w:val="auto"/>
                <w:sz w:val="24"/>
                <w:szCs w:val="24"/>
                <w:highlight w:val="none"/>
              </w:rPr>
            </w:pPr>
          </w:p>
        </w:tc>
        <w:tc>
          <w:tcPr>
            <w:tcW w:w="2552" w:type="dxa"/>
            <w:vAlign w:val="center"/>
          </w:tcPr>
          <w:p w14:paraId="62A77FBE">
            <w:pPr>
              <w:pStyle w:val="320"/>
              <w:spacing w:line="560" w:lineRule="exact"/>
              <w:ind w:firstLine="200"/>
              <w:jc w:val="center"/>
              <w:rPr>
                <w:rFonts w:hAnsi="宋体"/>
                <w:color w:val="auto"/>
                <w:sz w:val="24"/>
                <w:szCs w:val="24"/>
                <w:highlight w:val="none"/>
              </w:rPr>
            </w:pPr>
          </w:p>
        </w:tc>
      </w:tr>
      <w:tr w14:paraId="6416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A4919C">
            <w:pPr>
              <w:pStyle w:val="320"/>
              <w:spacing w:line="560" w:lineRule="exact"/>
              <w:ind w:firstLine="200"/>
              <w:jc w:val="center"/>
              <w:rPr>
                <w:rFonts w:hAnsi="宋体"/>
                <w:color w:val="auto"/>
                <w:sz w:val="24"/>
                <w:szCs w:val="24"/>
                <w:highlight w:val="none"/>
              </w:rPr>
            </w:pPr>
          </w:p>
        </w:tc>
        <w:tc>
          <w:tcPr>
            <w:tcW w:w="3402" w:type="dxa"/>
            <w:vAlign w:val="center"/>
          </w:tcPr>
          <w:p w14:paraId="47C71381">
            <w:pPr>
              <w:pStyle w:val="320"/>
              <w:spacing w:line="560" w:lineRule="exact"/>
              <w:ind w:firstLine="200"/>
              <w:jc w:val="center"/>
              <w:rPr>
                <w:rFonts w:hAnsi="宋体"/>
                <w:color w:val="auto"/>
                <w:sz w:val="24"/>
                <w:szCs w:val="24"/>
                <w:highlight w:val="none"/>
              </w:rPr>
            </w:pPr>
          </w:p>
        </w:tc>
        <w:tc>
          <w:tcPr>
            <w:tcW w:w="2552" w:type="dxa"/>
            <w:vAlign w:val="center"/>
          </w:tcPr>
          <w:p w14:paraId="623A9A79">
            <w:pPr>
              <w:pStyle w:val="320"/>
              <w:spacing w:line="560" w:lineRule="exact"/>
              <w:ind w:firstLine="200"/>
              <w:jc w:val="center"/>
              <w:rPr>
                <w:rFonts w:hAnsi="宋体"/>
                <w:color w:val="auto"/>
                <w:sz w:val="24"/>
                <w:szCs w:val="24"/>
                <w:highlight w:val="none"/>
              </w:rPr>
            </w:pPr>
          </w:p>
        </w:tc>
      </w:tr>
      <w:tr w14:paraId="5421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A1D770">
            <w:pPr>
              <w:pStyle w:val="320"/>
              <w:spacing w:line="560" w:lineRule="exact"/>
              <w:ind w:firstLine="200"/>
              <w:jc w:val="center"/>
              <w:rPr>
                <w:rFonts w:hAnsi="宋体"/>
                <w:color w:val="auto"/>
                <w:sz w:val="24"/>
                <w:szCs w:val="24"/>
                <w:highlight w:val="none"/>
              </w:rPr>
            </w:pPr>
          </w:p>
        </w:tc>
        <w:tc>
          <w:tcPr>
            <w:tcW w:w="3402" w:type="dxa"/>
            <w:vAlign w:val="center"/>
          </w:tcPr>
          <w:p w14:paraId="19CE426B">
            <w:pPr>
              <w:pStyle w:val="320"/>
              <w:spacing w:line="560" w:lineRule="exact"/>
              <w:ind w:firstLine="200"/>
              <w:jc w:val="center"/>
              <w:rPr>
                <w:rFonts w:hAnsi="宋体"/>
                <w:color w:val="auto"/>
                <w:sz w:val="24"/>
                <w:szCs w:val="24"/>
                <w:highlight w:val="none"/>
              </w:rPr>
            </w:pPr>
          </w:p>
        </w:tc>
        <w:tc>
          <w:tcPr>
            <w:tcW w:w="2552" w:type="dxa"/>
            <w:vAlign w:val="center"/>
          </w:tcPr>
          <w:p w14:paraId="32B217E6">
            <w:pPr>
              <w:pStyle w:val="320"/>
              <w:spacing w:line="560" w:lineRule="exact"/>
              <w:ind w:firstLine="200"/>
              <w:jc w:val="center"/>
              <w:rPr>
                <w:rFonts w:hAnsi="宋体"/>
                <w:color w:val="auto"/>
                <w:sz w:val="24"/>
                <w:szCs w:val="24"/>
                <w:highlight w:val="none"/>
              </w:rPr>
            </w:pPr>
          </w:p>
        </w:tc>
      </w:tr>
      <w:tr w14:paraId="59DD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CACD152">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9A5A0F3">
            <w:pPr>
              <w:pStyle w:val="320"/>
              <w:spacing w:line="560" w:lineRule="exact"/>
              <w:ind w:firstLine="200"/>
              <w:jc w:val="center"/>
              <w:rPr>
                <w:rFonts w:hAnsi="宋体"/>
                <w:color w:val="auto"/>
                <w:sz w:val="24"/>
                <w:szCs w:val="24"/>
                <w:highlight w:val="none"/>
              </w:rPr>
            </w:pPr>
          </w:p>
        </w:tc>
      </w:tr>
    </w:tbl>
    <w:p w14:paraId="368572BE">
      <w:pPr>
        <w:spacing w:line="560" w:lineRule="exact"/>
        <w:ind w:firstLine="480" w:firstLineChars="200"/>
        <w:rPr>
          <w:rFonts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CC983C7">
      <w:pPr>
        <w:pStyle w:val="80"/>
        <w:spacing w:after="240" w:afterLines="100"/>
        <w:ind w:firstLine="480"/>
        <w:rPr>
          <w:color w:val="auto"/>
          <w:highlight w:val="none"/>
          <w:lang w:val="en-US"/>
        </w:rPr>
      </w:pPr>
      <w:r>
        <w:rPr>
          <w:rFonts w:hint="eastAsia" w:ascii="宋体" w:hAnsi="宋体" w:eastAsia="宋体" w:cs="宋体"/>
          <w:color w:val="auto"/>
          <w:sz w:val="24"/>
          <w:highlight w:val="none"/>
          <w:lang w:val="en-US"/>
        </w:rPr>
        <w:t>1.3.3其他计价方式：</w:t>
      </w:r>
      <w:r>
        <w:rPr>
          <w:rFonts w:hint="eastAsia" w:ascii="宋体" w:hAnsi="宋体" w:eastAsia="宋体" w:cs="宋体"/>
          <w:color w:val="auto"/>
          <w:sz w:val="24"/>
          <w:highlight w:val="none"/>
          <w:u w:val="single"/>
          <w:lang w:val="en-US"/>
        </w:rPr>
        <w:t xml:space="preserve">   </w:t>
      </w:r>
      <w:r>
        <w:rPr>
          <w:rFonts w:hint="eastAsia" w:ascii="宋体" w:hAnsi="宋体" w:eastAsia="宋体" w:cs="宋体"/>
          <w:b/>
          <w:i/>
          <w:color w:val="auto"/>
          <w:sz w:val="24"/>
          <w:szCs w:val="24"/>
          <w:highlight w:val="none"/>
          <w:u w:val="single"/>
          <w:lang w:val="en-US"/>
        </w:rPr>
        <w:t>合同专用条款</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rPr>
        <w:t>。</w:t>
      </w:r>
    </w:p>
    <w:p w14:paraId="5221FD37">
      <w:pPr>
        <w:pStyle w:val="960"/>
        <w:spacing w:before="0" w:beforeAutospacing="0" w:after="240" w:afterLines="100" w:afterAutospacing="0" w:line="360" w:lineRule="auto"/>
        <w:ind w:firstLine="480"/>
        <w:rPr>
          <w:b/>
          <w:color w:val="auto"/>
          <w:highlight w:val="none"/>
        </w:rPr>
      </w:pPr>
      <w:bookmarkStart w:id="395" w:name="_Toc10340"/>
      <w:bookmarkStart w:id="396" w:name="_Toc22618"/>
      <w:bookmarkStart w:id="397" w:name="_Toc1814"/>
      <w:r>
        <w:rPr>
          <w:rFonts w:hint="eastAsia"/>
          <w:b/>
          <w:color w:val="auto"/>
          <w:highlight w:val="none"/>
        </w:rPr>
        <w:t>1.4履约保证金</w:t>
      </w:r>
    </w:p>
    <w:p w14:paraId="003D9F36">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A4D698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8EA3C8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9FAED06">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BE245F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5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7BD63D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5"/>
      <w:bookmarkEnd w:id="396"/>
      <w:bookmarkEnd w:id="397"/>
      <w:r>
        <w:rPr>
          <w:rFonts w:hint="eastAsia" w:ascii="宋体" w:hAnsi="宋体" w:cs="宋体"/>
          <w:b/>
          <w:color w:val="auto"/>
          <w:sz w:val="24"/>
          <w:highlight w:val="none"/>
        </w:rPr>
        <w:t>预付款</w:t>
      </w:r>
    </w:p>
    <w:p w14:paraId="66F437B7">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F636C8D">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D1548AA">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E44147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8AF64DA">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2D4E872">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941C53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DEA7CA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4E4883D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2DBE91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8ECFA6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1D0D85A">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7E0B643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3682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9437A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16E632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7CB3DF4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hint="eastAsia" w:ascii="宋体" w:hAnsi="宋体" w:cs="宋体"/>
          <w:color w:val="auto"/>
          <w:kern w:val="0"/>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2F6117D">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0C3149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C687E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5ED0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4FE65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74489F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ECF480F">
      <w:pPr>
        <w:spacing w:line="560" w:lineRule="exact"/>
        <w:ind w:firstLine="482" w:firstLineChars="200"/>
        <w:outlineLvl w:val="0"/>
        <w:rPr>
          <w:rFonts w:ascii="宋体" w:hAnsi="宋体" w:cs="宋体"/>
          <w:b/>
          <w:color w:val="auto"/>
          <w:sz w:val="24"/>
          <w:highlight w:val="none"/>
        </w:rPr>
      </w:pPr>
      <w:bookmarkStart w:id="398" w:name="_Toc16021"/>
      <w:bookmarkStart w:id="399" w:name="_Toc28375"/>
      <w:bookmarkStart w:id="400" w:name="_Toc15583"/>
      <w:r>
        <w:rPr>
          <w:rFonts w:hint="eastAsia" w:ascii="宋体" w:hAnsi="宋体" w:cs="宋体"/>
          <w:b/>
          <w:color w:val="auto"/>
          <w:sz w:val="24"/>
          <w:highlight w:val="none"/>
        </w:rPr>
        <w:t>1.9合同争议的解决</w:t>
      </w:r>
      <w:bookmarkEnd w:id="398"/>
      <w:bookmarkEnd w:id="399"/>
      <w:bookmarkEnd w:id="400"/>
    </w:p>
    <w:p w14:paraId="020518DA">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62972AA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79C258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23F5244">
      <w:pPr>
        <w:spacing w:line="560" w:lineRule="exact"/>
        <w:ind w:firstLine="482" w:firstLineChars="200"/>
        <w:outlineLvl w:val="0"/>
        <w:rPr>
          <w:rFonts w:ascii="宋体" w:hAnsi="宋体" w:cs="宋体"/>
          <w:b/>
          <w:color w:val="auto"/>
          <w:sz w:val="24"/>
          <w:highlight w:val="none"/>
        </w:rPr>
      </w:pPr>
      <w:bookmarkStart w:id="401" w:name="_Toc11173"/>
      <w:bookmarkStart w:id="402" w:name="_Toc7245"/>
      <w:bookmarkStart w:id="403" w:name="_Toc15322"/>
      <w:r>
        <w:rPr>
          <w:rFonts w:hint="eastAsia" w:ascii="宋体" w:hAnsi="宋体" w:cs="宋体"/>
          <w:b/>
          <w:color w:val="auto"/>
          <w:sz w:val="24"/>
          <w:highlight w:val="none"/>
        </w:rPr>
        <w:t>1.10 合同生效</w:t>
      </w:r>
      <w:bookmarkEnd w:id="401"/>
      <w:bookmarkEnd w:id="402"/>
      <w:bookmarkEnd w:id="403"/>
    </w:p>
    <w:p w14:paraId="0571534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EB1B94B">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D8E008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2C0CEA9">
      <w:pPr>
        <w:autoSpaceDE w:val="0"/>
        <w:autoSpaceDN w:val="0"/>
        <w:spacing w:line="560" w:lineRule="exact"/>
        <w:rPr>
          <w:rFonts w:ascii="宋体" w:hAnsi="宋体"/>
          <w:color w:val="auto"/>
          <w:sz w:val="24"/>
          <w:highlight w:val="none"/>
          <w:lang w:val="zh-CN"/>
        </w:rPr>
      </w:pPr>
    </w:p>
    <w:p w14:paraId="3186FC3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8D0872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5CC1CA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89A3A0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467F35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5B3748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3D9FF7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7DA2BD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6D5ED0D3">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7993DB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2F8A31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45E640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4EA5F295">
      <w:pPr>
        <w:widowControl/>
        <w:spacing w:line="560" w:lineRule="exact"/>
        <w:jc w:val="left"/>
        <w:rPr>
          <w:rFonts w:ascii="宋体" w:hAnsi="宋体"/>
          <w:b/>
          <w:color w:val="auto"/>
          <w:sz w:val="24"/>
          <w:highlight w:val="none"/>
        </w:rPr>
      </w:pPr>
    </w:p>
    <w:p w14:paraId="0B946AB6">
      <w:pPr>
        <w:widowControl/>
        <w:adjustRightInd/>
        <w:jc w:val="left"/>
        <w:rPr>
          <w:rFonts w:ascii="宋体" w:hAnsi="宋体"/>
          <w:b/>
          <w:color w:val="auto"/>
          <w:sz w:val="24"/>
          <w:highlight w:val="none"/>
        </w:rPr>
      </w:pPr>
      <w:r>
        <w:rPr>
          <w:rFonts w:ascii="宋体" w:hAnsi="宋体"/>
          <w:b/>
          <w:color w:val="auto"/>
          <w:highlight w:val="none"/>
        </w:rPr>
        <w:br w:type="page"/>
      </w:r>
    </w:p>
    <w:p w14:paraId="0C225D8E">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64F9BF9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0A999B7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A88742E">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C95EA89">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DCD6C48">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7E9EEA1">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238BE537">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EDF5BC">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689D67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56FD110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FC73C6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1D7DA2D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2A711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751E0AE">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DE01DD1">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F28829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DF3D85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575BD77C">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698940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6D0BD0EF">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DE8758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3BD0F5D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89B05C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7936AB0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53095D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FE7749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6FA8AB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180BA3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1807EDD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6050E6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302A2399">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书面同意，乙方可以依法采取分包方式履行合同，即：依法可以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7BDC95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19948832">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025C3C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FE0634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61A4E4D">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FE1414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6EDF2349">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FE8933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20F3C58E">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9D38B7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1B0BA84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C652F63">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41F404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0244481A">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9C7FB3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50D692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725D9A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4EE2AF29">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DC4BF61">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06CDF24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332CDA10">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251D4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B4BD2CD">
      <w:pPr>
        <w:spacing w:line="560" w:lineRule="exact"/>
        <w:ind w:firstLine="482" w:firstLineChars="200"/>
        <w:outlineLvl w:val="0"/>
        <w:rPr>
          <w:rFonts w:ascii="宋体" w:hAnsi="宋体" w:cs="宋体"/>
          <w:b/>
          <w:color w:val="auto"/>
          <w:sz w:val="24"/>
          <w:highlight w:val="none"/>
        </w:rPr>
      </w:pPr>
      <w:bookmarkStart w:id="404" w:name="_Toc4355"/>
      <w:bookmarkStart w:id="405" w:name="_Toc30599"/>
      <w:bookmarkStart w:id="406" w:name="_Toc18540"/>
      <w:r>
        <w:rPr>
          <w:rFonts w:hint="eastAsia" w:ascii="宋体" w:hAnsi="宋体" w:cs="宋体"/>
          <w:b/>
          <w:color w:val="auto"/>
          <w:sz w:val="24"/>
          <w:highlight w:val="none"/>
        </w:rPr>
        <w:t>2.18 计量单位</w:t>
      </w:r>
      <w:bookmarkEnd w:id="404"/>
      <w:bookmarkEnd w:id="405"/>
      <w:bookmarkEnd w:id="406"/>
    </w:p>
    <w:p w14:paraId="047871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D1F56E0">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DD78100">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2297BDE5">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7A333B54">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89B6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6480C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60D4F5B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A3E1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68500C6">
            <w:pPr>
              <w:spacing w:line="360" w:lineRule="auto"/>
              <w:rPr>
                <w:rFonts w:ascii="宋体" w:hAnsi="宋体" w:cs="宋体"/>
                <w:b/>
                <w:color w:val="auto"/>
                <w:sz w:val="24"/>
                <w:highlight w:val="none"/>
              </w:rPr>
            </w:pPr>
            <w:r>
              <w:rPr>
                <w:rFonts w:hint="eastAsia" w:ascii="宋体" w:hAnsi="宋体" w:cs="宋体"/>
                <w:bCs/>
                <w:color w:val="auto"/>
                <w:sz w:val="24"/>
                <w:highlight w:val="none"/>
              </w:rPr>
              <w:t>1.3</w:t>
            </w:r>
          </w:p>
        </w:tc>
        <w:tc>
          <w:tcPr>
            <w:tcW w:w="4464" w:type="pct"/>
            <w:vAlign w:val="center"/>
          </w:tcPr>
          <w:p w14:paraId="5AABC5B2">
            <w:pPr>
              <w:spacing w:line="560" w:lineRule="exact"/>
              <w:rPr>
                <w:rFonts w:ascii="宋体" w:hAnsi="宋体" w:cs="宋体"/>
                <w:b/>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1.3.1 </w:t>
            </w:r>
            <w:r>
              <w:rPr>
                <w:rFonts w:hint="eastAsia" w:ascii="宋体" w:hAnsi="宋体" w:cs="宋体"/>
                <w:color w:val="auto"/>
                <w:sz w:val="24"/>
                <w:highlight w:val="none"/>
              </w:rPr>
              <w:t>条款规定的计价方式计价。</w:t>
            </w:r>
          </w:p>
        </w:tc>
      </w:tr>
      <w:tr w14:paraId="7DE64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50F7542">
            <w:pPr>
              <w:spacing w:line="360" w:lineRule="auto"/>
              <w:rPr>
                <w:rFonts w:ascii="宋体" w:hAnsi="宋体" w:cs="宋体"/>
                <w:bCs/>
                <w:color w:val="auto"/>
                <w:sz w:val="24"/>
                <w:highlight w:val="none"/>
              </w:rPr>
            </w:pPr>
            <w:r>
              <w:rPr>
                <w:rFonts w:hint="eastAsia" w:ascii="宋体" w:hAnsi="宋体" w:cs="宋体"/>
                <w:bCs/>
                <w:color w:val="auto"/>
                <w:sz w:val="24"/>
                <w:highlight w:val="none"/>
              </w:rPr>
              <w:t>1.3.1</w:t>
            </w:r>
          </w:p>
        </w:tc>
        <w:tc>
          <w:tcPr>
            <w:tcW w:w="4464" w:type="pct"/>
            <w:vAlign w:val="center"/>
          </w:tcPr>
          <w:p w14:paraId="1CB0F5B4">
            <w:pPr>
              <w:spacing w:line="560" w:lineRule="exact"/>
              <w:rPr>
                <w:rFonts w:ascii="宋体" w:hAnsi="宋体" w:cs="宋体"/>
                <w:color w:val="auto"/>
                <w:sz w:val="24"/>
                <w:highlight w:val="none"/>
              </w:rPr>
            </w:pPr>
            <w:r>
              <w:rPr>
                <w:rFonts w:hint="eastAsia" w:ascii="宋体" w:hAnsi="宋体" w:cs="宋体"/>
                <w:color w:val="auto"/>
                <w:sz w:val="24"/>
                <w:highlight w:val="none"/>
              </w:rPr>
              <w:t>总价合同，本合同总价（含税）为：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tc>
      </w:tr>
      <w:tr w14:paraId="1E27C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E0352C">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1ACFE28E">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21596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B992BC">
            <w:pPr>
              <w:spacing w:line="360" w:lineRule="auto"/>
              <w:rPr>
                <w:rFonts w:ascii="宋体" w:hAnsi="宋体" w:cs="宋体"/>
                <w:color w:val="auto"/>
                <w:sz w:val="24"/>
                <w:highlight w:val="none"/>
              </w:rPr>
            </w:pPr>
            <w:r>
              <w:rPr>
                <w:rFonts w:hint="eastAsia" w:ascii="宋体" w:hAnsi="宋体" w:cs="宋体"/>
                <w:color w:val="auto"/>
                <w:sz w:val="24"/>
                <w:highlight w:val="none"/>
              </w:rPr>
              <w:t>1.3.3</w:t>
            </w:r>
          </w:p>
        </w:tc>
        <w:tc>
          <w:tcPr>
            <w:tcW w:w="4464" w:type="pct"/>
            <w:vAlign w:val="center"/>
          </w:tcPr>
          <w:p w14:paraId="348CB871">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541AE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6C9079">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464" w:type="pct"/>
            <w:vAlign w:val="center"/>
          </w:tcPr>
          <w:p w14:paraId="3C826CB3">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否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497FD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60CAEF">
            <w:pPr>
              <w:spacing w:line="360" w:lineRule="auto"/>
              <w:rPr>
                <w:rFonts w:ascii="宋体" w:hAnsi="宋体" w:cs="宋体"/>
                <w:color w:val="auto"/>
                <w:sz w:val="24"/>
                <w:highlight w:val="none"/>
              </w:rPr>
            </w:pPr>
            <w:r>
              <w:rPr>
                <w:rFonts w:hint="eastAsia" w:ascii="宋体" w:hAnsi="宋体" w:cs="宋体"/>
                <w:color w:val="auto"/>
                <w:sz w:val="24"/>
                <w:highlight w:val="none"/>
              </w:rPr>
              <w:t>1.4.1</w:t>
            </w:r>
          </w:p>
        </w:tc>
        <w:tc>
          <w:tcPr>
            <w:tcW w:w="4464" w:type="pct"/>
            <w:vAlign w:val="center"/>
          </w:tcPr>
          <w:p w14:paraId="48AB79CA">
            <w:pPr>
              <w:spacing w:line="360" w:lineRule="auto"/>
              <w:rPr>
                <w:color w:val="auto"/>
                <w:sz w:val="24"/>
                <w:highlight w:val="none"/>
              </w:rPr>
            </w:pPr>
            <w:r>
              <w:rPr>
                <w:rFonts w:hint="eastAsia" w:ascii="宋体" w:hAnsi="宋体" w:cs="宋体"/>
                <w:color w:val="auto"/>
                <w:kern w:val="0"/>
                <w:sz w:val="24"/>
                <w:highlight w:val="none"/>
              </w:rPr>
              <w:t>履约保证金的比例为合同金额的</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tc>
      </w:tr>
      <w:tr w14:paraId="48D2F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53861E">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11C6FE2F">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5FA08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F70289">
            <w:pPr>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4464" w:type="pct"/>
            <w:vAlign w:val="center"/>
          </w:tcPr>
          <w:p w14:paraId="437F5EC9">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是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23121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C2A2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0E3AF125">
            <w:pPr>
              <w:spacing w:line="360" w:lineRule="auto"/>
              <w:rPr>
                <w:rFonts w:ascii="宋体" w:hAnsi="宋体" w:cs="宋体"/>
                <w:color w:val="auto"/>
                <w:sz w:val="24"/>
                <w:highlight w:val="none"/>
              </w:rPr>
            </w:pPr>
            <w:r>
              <w:rPr>
                <w:rFonts w:hint="eastAsia" w:ascii="宋体" w:hAnsi="宋体" w:cs="宋体"/>
                <w:color w:val="auto"/>
                <w:kern w:val="0"/>
                <w:sz w:val="24"/>
                <w:highlight w:val="none"/>
              </w:rPr>
              <w:t>预付款比例为合同金额的4</w:t>
            </w:r>
            <w:r>
              <w:rPr>
                <w:rFonts w:ascii="宋体" w:hAnsi="宋体" w:cs="宋体"/>
                <w:color w:val="auto"/>
                <w:kern w:val="0"/>
                <w:sz w:val="24"/>
                <w:highlight w:val="none"/>
              </w:rPr>
              <w:t>0</w:t>
            </w:r>
            <w:r>
              <w:rPr>
                <w:rFonts w:hint="eastAsia" w:ascii="宋体" w:hAnsi="宋体" w:cs="宋体"/>
                <w:color w:val="auto"/>
                <w:kern w:val="0"/>
                <w:sz w:val="24"/>
                <w:highlight w:val="none"/>
              </w:rPr>
              <w:t>％，甲方在合同签订后5个工作日内支付给乙方。</w:t>
            </w:r>
          </w:p>
        </w:tc>
      </w:tr>
      <w:tr w14:paraId="120A2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2866B9">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379CD96B">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8E47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7D86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4236FAD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067B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D4D1E3">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1DD58CF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分期付款：</w:t>
            </w:r>
          </w:p>
          <w:p w14:paraId="6745FA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第一期：甲方在合同签订后5个工作日内向乙方支付合同金额的4</w:t>
            </w:r>
            <w:r>
              <w:rPr>
                <w:rFonts w:ascii="宋体" w:hAnsi="宋体" w:cs="宋体"/>
                <w:color w:val="auto"/>
                <w:kern w:val="0"/>
                <w:sz w:val="24"/>
                <w:highlight w:val="none"/>
              </w:rPr>
              <w:t>0</w:t>
            </w:r>
            <w:r>
              <w:rPr>
                <w:rFonts w:hint="eastAsia" w:ascii="宋体" w:hAnsi="宋体" w:cs="宋体"/>
                <w:color w:val="auto"/>
                <w:kern w:val="0"/>
                <w:sz w:val="24"/>
                <w:highlight w:val="none"/>
              </w:rPr>
              <w:t>％作为预付款。</w:t>
            </w:r>
          </w:p>
          <w:p w14:paraId="029738E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第二期：乙方进场服务并通过甲方考核后，甲方凭乙方开具的正规发票和甲方认可的各项记录复印件等材料，于2</w:t>
            </w:r>
            <w:r>
              <w:rPr>
                <w:rFonts w:ascii="宋体" w:hAnsi="宋体" w:cs="宋体"/>
                <w:color w:val="auto"/>
                <w:kern w:val="0"/>
                <w:sz w:val="24"/>
                <w:highlight w:val="none"/>
              </w:rPr>
              <w:t>02</w:t>
            </w:r>
            <w:r>
              <w:rPr>
                <w:rFonts w:hint="eastAsia" w:ascii="宋体" w:hAnsi="宋体" w:cs="宋体"/>
                <w:color w:val="auto"/>
                <w:kern w:val="0"/>
                <w:sz w:val="24"/>
                <w:highlight w:val="none"/>
              </w:rPr>
              <w:t>6年7月</w:t>
            </w:r>
            <w:r>
              <w:rPr>
                <w:rFonts w:ascii="宋体" w:hAnsi="宋体" w:cs="宋体"/>
                <w:color w:val="auto"/>
                <w:kern w:val="0"/>
                <w:sz w:val="24"/>
                <w:highlight w:val="none"/>
              </w:rPr>
              <w:t>5</w:t>
            </w:r>
            <w:r>
              <w:rPr>
                <w:rFonts w:hint="eastAsia" w:ascii="宋体" w:hAnsi="宋体" w:cs="宋体"/>
                <w:color w:val="auto"/>
                <w:kern w:val="0"/>
                <w:sz w:val="24"/>
                <w:highlight w:val="none"/>
              </w:rPr>
              <w:t>日前支付合同总额的60%物业服务费。</w:t>
            </w:r>
          </w:p>
          <w:p w14:paraId="10A5EB01">
            <w:pPr>
              <w:pStyle w:val="960"/>
              <w:spacing w:before="0" w:beforeAutospacing="0" w:after="0" w:afterAutospacing="0" w:line="360" w:lineRule="auto"/>
              <w:ind w:firstLine="482"/>
              <w:rPr>
                <w:rFonts w:eastAsia="华文楷体"/>
                <w:color w:val="auto"/>
                <w:highlight w:val="none"/>
              </w:rPr>
            </w:pPr>
            <w:r>
              <w:rPr>
                <w:rFonts w:hint="eastAsia"/>
                <w:color w:val="auto"/>
                <w:highlight w:val="none"/>
              </w:rPr>
              <w:t>注：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tc>
      </w:tr>
      <w:tr w14:paraId="5E42C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349E06">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73AEABE3">
            <w:pPr>
              <w:spacing w:line="360" w:lineRule="auto"/>
              <w:rPr>
                <w:rFonts w:ascii="宋体" w:hAnsi="宋体" w:cs="宋体"/>
                <w:color w:val="auto"/>
                <w:sz w:val="24"/>
                <w:highlight w:val="none"/>
              </w:rPr>
            </w:pPr>
            <w:r>
              <w:rPr>
                <w:rFonts w:hint="eastAsia" w:ascii="宋体" w:hAnsi="宋体" w:cs="宋体"/>
                <w:color w:val="auto"/>
                <w:sz w:val="24"/>
                <w:highlight w:val="none"/>
              </w:rPr>
              <w:t>合同签订之日起至2026年6月30日</w:t>
            </w:r>
          </w:p>
        </w:tc>
      </w:tr>
      <w:tr w14:paraId="7CBB9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EF59D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0A7C2D04">
            <w:pPr>
              <w:spacing w:line="360" w:lineRule="auto"/>
              <w:rPr>
                <w:rFonts w:ascii="宋体" w:hAnsi="宋体" w:cs="宋体"/>
                <w:color w:val="auto"/>
                <w:sz w:val="24"/>
                <w:highlight w:val="none"/>
              </w:rPr>
            </w:pPr>
            <w:r>
              <w:rPr>
                <w:rFonts w:hint="eastAsia" w:ascii="宋体" w:hAnsi="宋体" w:cs="宋体"/>
                <w:color w:val="auto"/>
                <w:sz w:val="24"/>
                <w:highlight w:val="none"/>
              </w:rPr>
              <w:t>项目所在地红线范围内公共区域</w:t>
            </w:r>
          </w:p>
        </w:tc>
      </w:tr>
      <w:tr w14:paraId="15898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E4800E">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541913D">
            <w:pPr>
              <w:spacing w:line="360" w:lineRule="auto"/>
              <w:rPr>
                <w:rFonts w:ascii="宋体" w:hAnsi="宋体" w:cs="宋体"/>
                <w:color w:val="auto"/>
                <w:sz w:val="24"/>
                <w:highlight w:val="none"/>
              </w:rPr>
            </w:pPr>
            <w:r>
              <w:rPr>
                <w:rFonts w:hint="eastAsia" w:ascii="宋体" w:hAnsi="宋体" w:cs="宋体"/>
                <w:color w:val="auto"/>
                <w:sz w:val="24"/>
                <w:highlight w:val="none"/>
              </w:rPr>
              <w:t>现场提供物业服务</w:t>
            </w:r>
          </w:p>
        </w:tc>
      </w:tr>
      <w:tr w14:paraId="400B9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9C5F8D">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223F8B73">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000D4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2E40B7">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EC9F103">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4CEB6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1B3D20">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3C16CADC">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1E96D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E5C355">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30D783B">
            <w:pPr>
              <w:spacing w:line="360" w:lineRule="auto"/>
              <w:rPr>
                <w:rFonts w:ascii="宋体" w:hAnsi="宋体" w:cs="宋体"/>
                <w:color w:val="auto"/>
                <w:sz w:val="24"/>
                <w:highlight w:val="none"/>
              </w:rPr>
            </w:pPr>
            <w:r>
              <w:rPr>
                <w:rFonts w:hint="eastAsia" w:ascii="仿宋" w:hAnsi="仿宋" w:eastAsia="仿宋" w:cs="仿宋"/>
                <w:color w:val="auto"/>
                <w:sz w:val="24"/>
                <w:highlight w:val="none"/>
                <w:u w:val="none"/>
              </w:rPr>
              <w:t>按招标文件采购需求中相关内容执行</w:t>
            </w:r>
          </w:p>
        </w:tc>
      </w:tr>
      <w:tr w14:paraId="05FB0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BD0831">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464" w:type="pct"/>
            <w:vAlign w:val="center"/>
          </w:tcPr>
          <w:p w14:paraId="08BEE42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1.9.2</w:t>
            </w:r>
          </w:p>
        </w:tc>
      </w:tr>
      <w:tr w14:paraId="39046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D53A07">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0A980357">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71717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06236D">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CF8678D">
            <w:pPr>
              <w:spacing w:line="360" w:lineRule="auto"/>
              <w:rPr>
                <w:rFonts w:ascii="宋体" w:hAnsi="宋体" w:cs="宋体"/>
                <w:color w:val="auto"/>
                <w:sz w:val="24"/>
                <w:highlight w:val="none"/>
              </w:rPr>
            </w:pPr>
            <w:r>
              <w:rPr>
                <w:rFonts w:hint="eastAsia" w:ascii="宋体" w:hAnsi="宋体" w:cs="宋体"/>
                <w:color w:val="auto"/>
                <w:sz w:val="24"/>
                <w:highlight w:val="none"/>
              </w:rPr>
              <w:t>向项目所在地人民法院起诉</w:t>
            </w:r>
          </w:p>
        </w:tc>
      </w:tr>
      <w:tr w14:paraId="5FA0E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3AFE2B">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7FFDADAD">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由甲乙双方协商解决</w:t>
            </w:r>
          </w:p>
        </w:tc>
      </w:tr>
      <w:tr w14:paraId="62FB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70ECC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03BDFAE0">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同1.6.2</w:t>
            </w:r>
          </w:p>
        </w:tc>
      </w:tr>
      <w:tr w14:paraId="57595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2B008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5CD33D1">
            <w:pPr>
              <w:spacing w:line="360" w:lineRule="auto"/>
              <w:rPr>
                <w:rFonts w:ascii="宋体" w:hAnsi="宋体" w:cs="宋体"/>
                <w:color w:val="auto"/>
                <w:sz w:val="24"/>
                <w:highlight w:val="none"/>
              </w:rPr>
            </w:pPr>
            <w:r>
              <w:rPr>
                <w:rFonts w:hint="eastAsia" w:ascii="宋体" w:hAnsi="宋体" w:cs="宋体"/>
                <w:color w:val="auto"/>
                <w:sz w:val="24"/>
                <w:highlight w:val="none"/>
              </w:rPr>
              <w:t>1个月内</w:t>
            </w:r>
          </w:p>
        </w:tc>
      </w:tr>
      <w:tr w14:paraId="3D027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85EE8E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252F676C">
            <w:pPr>
              <w:spacing w:line="360" w:lineRule="auto"/>
              <w:rPr>
                <w:rFonts w:ascii="宋体" w:hAnsi="宋体" w:cs="宋体"/>
                <w:color w:val="auto"/>
                <w:sz w:val="24"/>
                <w:highlight w:val="none"/>
              </w:rPr>
            </w:pPr>
            <w:r>
              <w:rPr>
                <w:rFonts w:hint="eastAsia" w:ascii="宋体" w:hAnsi="宋体" w:cs="宋体"/>
                <w:color w:val="auto"/>
                <w:sz w:val="24"/>
                <w:highlight w:val="none"/>
              </w:rPr>
              <w:t>1个月内</w:t>
            </w:r>
          </w:p>
        </w:tc>
      </w:tr>
      <w:tr w14:paraId="38F66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2F251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614670DC">
            <w:pPr>
              <w:spacing w:line="360" w:lineRule="auto"/>
              <w:rPr>
                <w:rFonts w:ascii="宋体" w:hAnsi="宋体" w:cs="宋体"/>
                <w:color w:val="auto"/>
                <w:sz w:val="24"/>
                <w:highlight w:val="none"/>
              </w:rPr>
            </w:pPr>
            <w:r>
              <w:rPr>
                <w:rFonts w:hint="eastAsia" w:ascii="宋体" w:hAnsi="宋体" w:cs="宋体"/>
                <w:color w:val="auto"/>
                <w:sz w:val="24"/>
                <w:highlight w:val="none"/>
              </w:rPr>
              <w:t>1个月内</w:t>
            </w:r>
          </w:p>
        </w:tc>
      </w:tr>
      <w:tr w14:paraId="5E06E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93249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222D6931">
            <w:pPr>
              <w:spacing w:line="360" w:lineRule="auto"/>
              <w:rPr>
                <w:rFonts w:ascii="宋体" w:hAnsi="宋体" w:cs="宋体"/>
                <w:color w:val="auto"/>
                <w:sz w:val="24"/>
                <w:highlight w:val="none"/>
              </w:rPr>
            </w:pPr>
            <w:r>
              <w:rPr>
                <w:rFonts w:hint="eastAsia" w:ascii="宋体" w:hAnsi="宋体" w:cs="宋体"/>
                <w:color w:val="auto"/>
                <w:sz w:val="24"/>
                <w:highlight w:val="none"/>
              </w:rPr>
              <w:t>采购方自行组织检查验收。</w:t>
            </w:r>
          </w:p>
        </w:tc>
      </w:tr>
      <w:tr w14:paraId="0EC9E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700657E">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1F2BD1A0">
            <w:pPr>
              <w:spacing w:line="360" w:lineRule="auto"/>
              <w:rPr>
                <w:rFonts w:ascii="宋体" w:hAnsi="宋体" w:cs="宋体"/>
                <w:color w:val="auto"/>
                <w:sz w:val="24"/>
                <w:highlight w:val="none"/>
              </w:rPr>
            </w:pPr>
            <w:r>
              <w:rPr>
                <w:rFonts w:hint="eastAsia" w:ascii="宋体" w:hAnsi="宋体" w:cs="宋体"/>
                <w:color w:val="auto"/>
                <w:sz w:val="24"/>
                <w:highlight w:val="none"/>
              </w:rPr>
              <w:t>合同一式肆份，甲乙双方各执贰份</w:t>
            </w:r>
          </w:p>
        </w:tc>
      </w:tr>
    </w:tbl>
    <w:p w14:paraId="1E7833D6">
      <w:pPr>
        <w:spacing w:line="360" w:lineRule="auto"/>
        <w:ind w:left="-420" w:leftChars="-200" w:right="-420" w:rightChars="-200" w:firstLine="480" w:firstLineChars="200"/>
        <w:rPr>
          <w:rFonts w:ascii="宋体" w:hAnsi="宋体" w:cs="宋体"/>
          <w:color w:val="auto"/>
          <w:sz w:val="24"/>
          <w:highlight w:val="none"/>
        </w:rPr>
      </w:pPr>
    </w:p>
    <w:p w14:paraId="43F72261">
      <w:pPr>
        <w:spacing w:line="360" w:lineRule="auto"/>
        <w:ind w:left="-420" w:leftChars="-200" w:right="-420" w:rightChars="-200" w:firstLine="480" w:firstLineChars="200"/>
        <w:rPr>
          <w:rFonts w:ascii="宋体" w:hAnsi="宋体" w:cs="宋体"/>
          <w:color w:val="auto"/>
          <w:sz w:val="24"/>
          <w:highlight w:val="none"/>
        </w:rPr>
      </w:pPr>
    </w:p>
    <w:p w14:paraId="4490F034">
      <w:pPr>
        <w:spacing w:line="360" w:lineRule="auto"/>
        <w:ind w:left="-420" w:leftChars="-200" w:right="-420" w:rightChars="-200"/>
        <w:rPr>
          <w:rFonts w:ascii="宋体" w:hAnsi="宋体" w:cs="宋体"/>
          <w:color w:val="auto"/>
          <w:sz w:val="24"/>
          <w:highlight w:val="none"/>
        </w:rPr>
      </w:pPr>
    </w:p>
    <w:p w14:paraId="485214F6">
      <w:pPr>
        <w:spacing w:line="360" w:lineRule="auto"/>
        <w:ind w:left="-420" w:leftChars="-200" w:right="-420" w:rightChars="-200" w:firstLine="480" w:firstLineChars="200"/>
        <w:jc w:val="center"/>
        <w:outlineLvl w:val="0"/>
        <w:rPr>
          <w:rFonts w:ascii="宋体" w:hAnsi="宋体" w:cs="宋体"/>
          <w:color w:val="auto"/>
          <w:sz w:val="24"/>
          <w:highlight w:val="none"/>
        </w:rPr>
      </w:pPr>
    </w:p>
    <w:p w14:paraId="0938EA5E">
      <w:pPr>
        <w:spacing w:line="360" w:lineRule="auto"/>
        <w:ind w:left="-420" w:leftChars="-200" w:right="-420" w:rightChars="-200" w:firstLine="480" w:firstLineChars="200"/>
        <w:jc w:val="center"/>
        <w:outlineLvl w:val="0"/>
        <w:rPr>
          <w:rFonts w:ascii="宋体" w:hAnsi="宋体" w:cs="宋体"/>
          <w:color w:val="auto"/>
          <w:sz w:val="24"/>
          <w:highlight w:val="none"/>
        </w:rPr>
      </w:pPr>
    </w:p>
    <w:p w14:paraId="12AB44B6">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42B747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6927E1CE">
      <w:pPr>
        <w:spacing w:line="360" w:lineRule="auto"/>
        <w:jc w:val="center"/>
        <w:outlineLvl w:val="0"/>
        <w:rPr>
          <w:rFonts w:ascii="宋体" w:hAnsi="宋体" w:cs="宋体"/>
          <w:b/>
          <w:color w:val="auto"/>
          <w:kern w:val="0"/>
          <w:sz w:val="36"/>
          <w:szCs w:val="36"/>
          <w:highlight w:val="none"/>
        </w:rPr>
      </w:pPr>
    </w:p>
    <w:p w14:paraId="0269A2B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FA4D7F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6EF13A1">
      <w:pPr>
        <w:spacing w:line="360" w:lineRule="auto"/>
        <w:jc w:val="center"/>
        <w:outlineLvl w:val="0"/>
        <w:rPr>
          <w:rFonts w:ascii="宋体" w:hAnsi="宋体" w:cs="宋体"/>
          <w:b/>
          <w:color w:val="auto"/>
          <w:kern w:val="0"/>
          <w:sz w:val="36"/>
          <w:szCs w:val="36"/>
          <w:highlight w:val="none"/>
        </w:rPr>
      </w:pPr>
    </w:p>
    <w:p w14:paraId="53730E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60E45F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2B227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8E0CB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3A1122">
      <w:pPr>
        <w:snapToGrid w:val="0"/>
        <w:spacing w:line="360" w:lineRule="auto"/>
        <w:ind w:firstLine="480" w:firstLineChars="200"/>
        <w:rPr>
          <w:rFonts w:ascii="宋体" w:hAnsi="宋体" w:cs="宋体"/>
          <w:color w:val="auto"/>
          <w:sz w:val="24"/>
          <w:highlight w:val="none"/>
        </w:rPr>
      </w:pPr>
    </w:p>
    <w:p w14:paraId="0B08643C">
      <w:pPr>
        <w:spacing w:line="360" w:lineRule="auto"/>
        <w:ind w:firstLine="480" w:firstLineChars="200"/>
        <w:rPr>
          <w:rFonts w:ascii="宋体" w:hAnsi="宋体" w:cs="宋体"/>
          <w:color w:val="auto"/>
          <w:sz w:val="24"/>
          <w:highlight w:val="none"/>
        </w:rPr>
      </w:pPr>
    </w:p>
    <w:p w14:paraId="5039831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6273C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浙江省杭州生态环境监测中心、杭州市公共资源交易中心：</w:t>
      </w:r>
    </w:p>
    <w:p w14:paraId="7817EC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我方参与浙江省杭州生态环境监测中心2025年度物业服务采购项目【招标编号：HZZFCG-2025-115】政府采购活动，郑重承诺：</w:t>
      </w:r>
    </w:p>
    <w:p w14:paraId="76A33C4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2480B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F4D90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A32D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ACA15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E7D95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53592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B07B3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96B73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728F6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FEF32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F48139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A3DF81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195D57F">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8951D4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4A2F58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877F2A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3EE76F2">
      <w:pPr>
        <w:snapToGrid w:val="0"/>
        <w:spacing w:line="360" w:lineRule="auto"/>
        <w:ind w:right="480"/>
        <w:jc w:val="center"/>
        <w:rPr>
          <w:rFonts w:ascii="宋体" w:hAnsi="宋体" w:cs="宋体"/>
          <w:b/>
          <w:color w:val="auto"/>
          <w:kern w:val="0"/>
          <w:sz w:val="32"/>
          <w:szCs w:val="32"/>
          <w:highlight w:val="none"/>
        </w:rPr>
      </w:pPr>
    </w:p>
    <w:p w14:paraId="19E4D699">
      <w:pPr>
        <w:snapToGrid w:val="0"/>
        <w:spacing w:line="360" w:lineRule="auto"/>
        <w:ind w:right="480"/>
        <w:jc w:val="center"/>
        <w:rPr>
          <w:rFonts w:ascii="宋体" w:hAnsi="宋体" w:cs="宋体"/>
          <w:b/>
          <w:color w:val="auto"/>
          <w:kern w:val="0"/>
          <w:sz w:val="32"/>
          <w:szCs w:val="32"/>
          <w:highlight w:val="none"/>
        </w:rPr>
      </w:pPr>
    </w:p>
    <w:p w14:paraId="58D98A8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04D77F1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6243482">
      <w:pPr>
        <w:widowControl/>
        <w:spacing w:line="360" w:lineRule="auto"/>
        <w:ind w:left="150"/>
        <w:jc w:val="center"/>
        <w:rPr>
          <w:rFonts w:ascii="宋体" w:hAnsi="宋体" w:cs="宋体"/>
          <w:b/>
          <w:color w:val="auto"/>
          <w:kern w:val="0"/>
          <w:sz w:val="32"/>
          <w:szCs w:val="32"/>
          <w:highlight w:val="none"/>
        </w:rPr>
      </w:pPr>
    </w:p>
    <w:p w14:paraId="5F8F908E">
      <w:pPr>
        <w:pStyle w:val="79"/>
        <w:ind w:firstLine="643"/>
        <w:rPr>
          <w:rFonts w:ascii="宋体" w:hAnsi="宋体" w:cs="宋体"/>
          <w:b/>
          <w:color w:val="auto"/>
          <w:sz w:val="32"/>
          <w:szCs w:val="32"/>
          <w:highlight w:val="none"/>
        </w:rPr>
      </w:pPr>
    </w:p>
    <w:p w14:paraId="7FBA5811">
      <w:pPr>
        <w:pStyle w:val="79"/>
        <w:ind w:firstLine="643"/>
        <w:rPr>
          <w:rFonts w:ascii="宋体" w:hAnsi="宋体" w:cs="宋体"/>
          <w:b/>
          <w:color w:val="auto"/>
          <w:sz w:val="32"/>
          <w:szCs w:val="32"/>
          <w:highlight w:val="none"/>
        </w:rPr>
      </w:pPr>
    </w:p>
    <w:p w14:paraId="0C50BCC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719CCF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FC139A6">
      <w:pPr>
        <w:rPr>
          <w:rFonts w:ascii="宋体" w:hAnsi="宋体" w:cs="宋体"/>
          <w:color w:val="auto"/>
          <w:highlight w:val="none"/>
        </w:rPr>
      </w:pPr>
    </w:p>
    <w:p w14:paraId="4B14D72E">
      <w:pPr>
        <w:snapToGrid w:val="0"/>
        <w:spacing w:line="360" w:lineRule="auto"/>
        <w:ind w:right="480"/>
        <w:jc w:val="center"/>
        <w:rPr>
          <w:rFonts w:ascii="宋体" w:hAnsi="宋体" w:cs="宋体"/>
          <w:b/>
          <w:color w:val="auto"/>
          <w:kern w:val="0"/>
          <w:sz w:val="32"/>
          <w:szCs w:val="32"/>
          <w:highlight w:val="none"/>
        </w:rPr>
      </w:pPr>
    </w:p>
    <w:p w14:paraId="2AF881EF">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AB1525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BED2D25">
      <w:pPr>
        <w:spacing w:line="360" w:lineRule="auto"/>
        <w:jc w:val="center"/>
        <w:outlineLvl w:val="0"/>
        <w:rPr>
          <w:rFonts w:ascii="宋体" w:hAnsi="宋体" w:cs="宋体"/>
          <w:b/>
          <w:color w:val="auto"/>
          <w:kern w:val="0"/>
          <w:sz w:val="24"/>
          <w:highlight w:val="none"/>
        </w:rPr>
      </w:pPr>
    </w:p>
    <w:p w14:paraId="05E3C04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A06F7C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（1）投标函</w:t>
      </w:r>
      <w:r>
        <w:rPr>
          <w:rFonts w:hint="eastAsia" w:ascii="宋体" w:hAnsi="宋体" w:cs="宋体"/>
          <w:color w:val="auto"/>
          <w:highlight w:val="none"/>
        </w:rPr>
        <w:t>…………………………………………………………………………………</w:t>
      </w:r>
      <w:r>
        <w:rPr>
          <w:rFonts w:hint="eastAsia" w:ascii="宋体" w:hAnsi="宋体" w:cs="宋体"/>
          <w:color w:val="auto"/>
          <w:sz w:val="24"/>
          <w:highlight w:val="none"/>
        </w:rPr>
        <w:t>（页码）（2）授权委托书或法定代表人（单位负责人、自然人本人）身份证明</w:t>
      </w:r>
      <w:r>
        <w:rPr>
          <w:rFonts w:hint="eastAsia" w:ascii="宋体" w:hAnsi="宋体" w:cs="宋体"/>
          <w:color w:val="auto"/>
          <w:highlight w:val="none"/>
        </w:rPr>
        <w:t>………</w:t>
      </w:r>
      <w:r>
        <w:rPr>
          <w:rFonts w:hint="eastAsia" w:ascii="宋体" w:hAnsi="宋体" w:cs="宋体"/>
          <w:color w:val="auto"/>
          <w:sz w:val="24"/>
          <w:highlight w:val="none"/>
        </w:rPr>
        <w:t>（页码）</w:t>
      </w:r>
    </w:p>
    <w:p w14:paraId="7EB02E0F">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w:t>
      </w:r>
      <w:r>
        <w:rPr>
          <w:rFonts w:hint="eastAsia" w:ascii="宋体" w:hAnsi="宋体" w:cs="宋体"/>
          <w:color w:val="auto"/>
          <w:sz w:val="24"/>
          <w:highlight w:val="none"/>
        </w:rPr>
        <w:t>（页码）</w:t>
      </w:r>
    </w:p>
    <w:p w14:paraId="68D20A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w:t>
      </w:r>
      <w:r>
        <w:rPr>
          <w:rFonts w:hint="eastAsia" w:ascii="宋体" w:hAnsi="宋体" w:cs="宋体"/>
          <w:color w:val="auto"/>
          <w:sz w:val="24"/>
          <w:highlight w:val="none"/>
        </w:rPr>
        <w:t>（页码）</w:t>
      </w:r>
    </w:p>
    <w:p w14:paraId="42EFC81B">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p>
    <w:p w14:paraId="252C5D84">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（7）人员配置清单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（页码）（8）商务技术偏离表</w:t>
      </w:r>
      <w:r>
        <w:rPr>
          <w:rFonts w:hint="eastAsia" w:ascii="宋体" w:hAnsi="宋体" w:cs="宋体"/>
          <w:color w:val="auto"/>
          <w:highlight w:val="none"/>
        </w:rPr>
        <w:t>………………………………………………………………………</w:t>
      </w:r>
      <w:r>
        <w:rPr>
          <w:rFonts w:hint="eastAsia" w:ascii="宋体" w:hAnsi="宋体" w:cs="宋体"/>
          <w:color w:val="auto"/>
          <w:sz w:val="24"/>
          <w:highlight w:val="none"/>
        </w:rPr>
        <w:t>（页码）</w:t>
      </w:r>
    </w:p>
    <w:p w14:paraId="1541DC08">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w:t>
      </w:r>
      <w:r>
        <w:rPr>
          <w:rFonts w:hint="eastAsia" w:ascii="宋体" w:hAnsi="宋体" w:cs="宋体"/>
          <w:color w:val="auto"/>
          <w:sz w:val="24"/>
          <w:highlight w:val="none"/>
        </w:rPr>
        <w:t>（页码）</w:t>
      </w:r>
    </w:p>
    <w:p w14:paraId="040C214A">
      <w:pPr>
        <w:snapToGrid w:val="0"/>
        <w:spacing w:line="360" w:lineRule="auto"/>
        <w:jc w:val="center"/>
        <w:rPr>
          <w:rFonts w:ascii="宋体" w:hAnsi="宋体" w:cs="宋体"/>
          <w:b/>
          <w:color w:val="auto"/>
          <w:kern w:val="0"/>
          <w:sz w:val="32"/>
          <w:szCs w:val="32"/>
          <w:highlight w:val="none"/>
          <w:lang w:val="zh-CN"/>
        </w:rPr>
      </w:pPr>
    </w:p>
    <w:p w14:paraId="583D87DC">
      <w:pPr>
        <w:snapToGrid w:val="0"/>
        <w:spacing w:line="360" w:lineRule="auto"/>
        <w:jc w:val="center"/>
        <w:rPr>
          <w:rFonts w:ascii="宋体" w:hAnsi="宋体" w:cs="宋体"/>
          <w:b/>
          <w:color w:val="auto"/>
          <w:kern w:val="0"/>
          <w:sz w:val="32"/>
          <w:szCs w:val="32"/>
          <w:highlight w:val="none"/>
          <w:lang w:val="zh-CN"/>
        </w:rPr>
      </w:pPr>
    </w:p>
    <w:p w14:paraId="448455EC">
      <w:pPr>
        <w:snapToGrid w:val="0"/>
        <w:spacing w:line="360" w:lineRule="auto"/>
        <w:jc w:val="center"/>
        <w:rPr>
          <w:rFonts w:ascii="宋体" w:hAnsi="宋体" w:cs="宋体"/>
          <w:b/>
          <w:color w:val="auto"/>
          <w:kern w:val="0"/>
          <w:sz w:val="32"/>
          <w:szCs w:val="32"/>
          <w:highlight w:val="none"/>
          <w:lang w:val="zh-CN"/>
        </w:rPr>
      </w:pPr>
    </w:p>
    <w:p w14:paraId="0C5823CF">
      <w:pPr>
        <w:snapToGrid w:val="0"/>
        <w:spacing w:line="360" w:lineRule="auto"/>
        <w:jc w:val="center"/>
        <w:rPr>
          <w:rFonts w:ascii="宋体" w:hAnsi="宋体" w:cs="宋体"/>
          <w:b/>
          <w:color w:val="auto"/>
          <w:kern w:val="0"/>
          <w:sz w:val="32"/>
          <w:szCs w:val="32"/>
          <w:highlight w:val="none"/>
          <w:lang w:val="zh-CN"/>
        </w:rPr>
      </w:pPr>
    </w:p>
    <w:p w14:paraId="6B1F475F">
      <w:pPr>
        <w:snapToGrid w:val="0"/>
        <w:spacing w:line="360" w:lineRule="auto"/>
        <w:jc w:val="center"/>
        <w:rPr>
          <w:rFonts w:ascii="宋体" w:hAnsi="宋体" w:cs="宋体"/>
          <w:b/>
          <w:color w:val="auto"/>
          <w:kern w:val="0"/>
          <w:sz w:val="32"/>
          <w:szCs w:val="32"/>
          <w:highlight w:val="none"/>
          <w:lang w:val="zh-CN"/>
        </w:rPr>
      </w:pPr>
    </w:p>
    <w:p w14:paraId="5D54A9A6">
      <w:pPr>
        <w:snapToGrid w:val="0"/>
        <w:spacing w:line="360" w:lineRule="auto"/>
        <w:jc w:val="center"/>
        <w:rPr>
          <w:rFonts w:ascii="宋体" w:hAnsi="宋体" w:cs="宋体"/>
          <w:b/>
          <w:color w:val="auto"/>
          <w:kern w:val="0"/>
          <w:sz w:val="32"/>
          <w:szCs w:val="32"/>
          <w:highlight w:val="none"/>
          <w:lang w:val="zh-CN"/>
        </w:rPr>
      </w:pPr>
    </w:p>
    <w:p w14:paraId="7E6D1D76">
      <w:pPr>
        <w:snapToGrid w:val="0"/>
        <w:spacing w:line="360" w:lineRule="auto"/>
        <w:jc w:val="center"/>
        <w:rPr>
          <w:rFonts w:ascii="宋体" w:hAnsi="宋体" w:cs="宋体"/>
          <w:b/>
          <w:color w:val="auto"/>
          <w:kern w:val="0"/>
          <w:sz w:val="32"/>
          <w:szCs w:val="32"/>
          <w:highlight w:val="none"/>
          <w:lang w:val="zh-CN"/>
        </w:rPr>
      </w:pPr>
    </w:p>
    <w:p w14:paraId="6F1700BF">
      <w:pPr>
        <w:snapToGrid w:val="0"/>
        <w:spacing w:line="360" w:lineRule="auto"/>
        <w:jc w:val="center"/>
        <w:rPr>
          <w:rFonts w:ascii="宋体" w:hAnsi="宋体" w:cs="宋体"/>
          <w:b/>
          <w:color w:val="auto"/>
          <w:kern w:val="0"/>
          <w:sz w:val="32"/>
          <w:szCs w:val="32"/>
          <w:highlight w:val="none"/>
          <w:lang w:val="zh-CN"/>
        </w:rPr>
      </w:pPr>
    </w:p>
    <w:p w14:paraId="20BD5117">
      <w:pPr>
        <w:snapToGrid w:val="0"/>
        <w:spacing w:line="360" w:lineRule="auto"/>
        <w:jc w:val="center"/>
        <w:rPr>
          <w:rFonts w:ascii="宋体" w:hAnsi="宋体" w:cs="宋体"/>
          <w:b/>
          <w:color w:val="auto"/>
          <w:kern w:val="0"/>
          <w:sz w:val="32"/>
          <w:szCs w:val="32"/>
          <w:highlight w:val="none"/>
          <w:lang w:val="zh-CN"/>
        </w:rPr>
      </w:pPr>
    </w:p>
    <w:p w14:paraId="56371C7C">
      <w:pPr>
        <w:snapToGrid w:val="0"/>
        <w:spacing w:line="360" w:lineRule="auto"/>
        <w:jc w:val="center"/>
        <w:rPr>
          <w:rFonts w:ascii="宋体" w:hAnsi="宋体" w:cs="宋体"/>
          <w:b/>
          <w:color w:val="auto"/>
          <w:kern w:val="0"/>
          <w:sz w:val="32"/>
          <w:szCs w:val="32"/>
          <w:highlight w:val="none"/>
          <w:lang w:val="zh-CN"/>
        </w:rPr>
      </w:pPr>
    </w:p>
    <w:p w14:paraId="366356E8">
      <w:pPr>
        <w:snapToGrid w:val="0"/>
        <w:spacing w:line="360" w:lineRule="auto"/>
        <w:jc w:val="center"/>
        <w:rPr>
          <w:rFonts w:ascii="宋体" w:hAnsi="宋体" w:cs="宋体"/>
          <w:b/>
          <w:color w:val="auto"/>
          <w:kern w:val="0"/>
          <w:sz w:val="32"/>
          <w:szCs w:val="32"/>
          <w:highlight w:val="none"/>
          <w:lang w:val="zh-CN"/>
        </w:rPr>
      </w:pPr>
    </w:p>
    <w:p w14:paraId="14BA83FF">
      <w:pPr>
        <w:snapToGrid w:val="0"/>
        <w:spacing w:line="360" w:lineRule="auto"/>
        <w:jc w:val="center"/>
        <w:rPr>
          <w:rFonts w:ascii="宋体" w:hAnsi="宋体" w:cs="宋体"/>
          <w:b/>
          <w:color w:val="auto"/>
          <w:kern w:val="0"/>
          <w:sz w:val="32"/>
          <w:szCs w:val="32"/>
          <w:highlight w:val="none"/>
          <w:lang w:val="zh-CN"/>
        </w:rPr>
      </w:pPr>
    </w:p>
    <w:p w14:paraId="6BD7D817">
      <w:pPr>
        <w:rPr>
          <w:rFonts w:ascii="宋体" w:hAnsi="宋体" w:cs="宋体"/>
          <w:b/>
          <w:color w:val="auto"/>
          <w:kern w:val="0"/>
          <w:sz w:val="32"/>
          <w:szCs w:val="32"/>
          <w:highlight w:val="none"/>
          <w:lang w:val="zh-CN"/>
        </w:rPr>
      </w:pPr>
    </w:p>
    <w:p w14:paraId="3ED62D6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99153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22F7B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浙江省杭州生态环境监测中心、杭州市公共资源交易中心：</w:t>
      </w:r>
    </w:p>
    <w:p w14:paraId="25C066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我方参加你方组织的浙江省杭州生态环境监测中心2025年度物业服务采购项目【招标编号：HZZFCG-2025-115】招标的有关活动，并对此项目进行投标。为此：</w:t>
      </w:r>
    </w:p>
    <w:p w14:paraId="3C0329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BCF23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B079D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E38E2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28DA1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7" w:name="_Hlk101257010"/>
      <w:r>
        <w:rPr>
          <w:rFonts w:hint="eastAsia" w:ascii="宋体" w:hAnsi="宋体" w:cs="宋体"/>
          <w:color w:val="auto"/>
          <w:sz w:val="24"/>
          <w:highlight w:val="none"/>
        </w:rPr>
        <w:t>（如果有)</w:t>
      </w:r>
      <w:bookmarkEnd w:id="407"/>
      <w:r>
        <w:rPr>
          <w:rFonts w:hint="eastAsia" w:ascii="宋体" w:hAnsi="宋体" w:cs="宋体"/>
          <w:snapToGrid w:val="0"/>
          <w:color w:val="auto"/>
          <w:kern w:val="28"/>
          <w:sz w:val="24"/>
          <w:szCs w:val="20"/>
          <w:highlight w:val="none"/>
        </w:rPr>
        <w:t>；</w:t>
      </w:r>
    </w:p>
    <w:p w14:paraId="101183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A8ACC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D2E069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693B2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9D34C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2616AA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E259E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BA89B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CCFB8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2A9151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人员配置清单；</w:t>
      </w:r>
    </w:p>
    <w:p w14:paraId="0CBF06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2.2.8商务技术偏离表；</w:t>
      </w:r>
    </w:p>
    <w:p w14:paraId="56A990D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p>
    <w:p w14:paraId="25D075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04413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3F4B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 报价情况说明（如果有）；</w:t>
      </w:r>
    </w:p>
    <w:p w14:paraId="5E9CAE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3、我方承诺除商务技术偏离表列出的偏离外，我方响应招标文件的全部要求。对投标文件中材料的真实性、合法性负责，积极配合采购人复核投标文件中的资料。</w:t>
      </w:r>
    </w:p>
    <w:p w14:paraId="2FB62E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DA63AF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CFE577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7E6245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78BBD7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082A35C">
      <w:pPr>
        <w:numPr>
          <w:ilvl w:val="0"/>
          <w:numId w:val="3"/>
        </w:num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rPr>
        <w:t>对</w:t>
      </w:r>
      <w:r>
        <w:rPr>
          <w:rFonts w:hint="eastAsia" w:ascii="宋体" w:hAnsi="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7CA3A24">
      <w:pPr>
        <w:numPr>
          <w:ilvl w:val="0"/>
          <w:numId w:val="3"/>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61542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22FC9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32A4C87">
      <w:pPr>
        <w:snapToGrid w:val="0"/>
        <w:spacing w:line="360" w:lineRule="auto"/>
        <w:ind w:left="420" w:leftChars="200" w:firstLine="4200" w:firstLineChars="1750"/>
        <w:rPr>
          <w:rFonts w:ascii="宋体" w:hAnsi="宋体" w:cs="宋体"/>
          <w:color w:val="auto"/>
          <w:kern w:val="0"/>
          <w:sz w:val="24"/>
          <w:highlight w:val="none"/>
          <w:u w:val="single"/>
        </w:rPr>
      </w:pPr>
    </w:p>
    <w:p w14:paraId="7618DB3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D9A3E07">
      <w:pPr>
        <w:jc w:val="center"/>
        <w:rPr>
          <w:rFonts w:ascii="宋体" w:hAnsi="宋体" w:cs="宋体"/>
          <w:b/>
          <w:color w:val="auto"/>
          <w:kern w:val="0"/>
          <w:sz w:val="32"/>
          <w:szCs w:val="32"/>
          <w:highlight w:val="none"/>
        </w:rPr>
      </w:pPr>
    </w:p>
    <w:p w14:paraId="443274F5">
      <w:pPr>
        <w:jc w:val="center"/>
        <w:rPr>
          <w:rFonts w:ascii="宋体" w:hAnsi="宋体" w:cs="宋体"/>
          <w:b/>
          <w:color w:val="auto"/>
          <w:kern w:val="0"/>
          <w:sz w:val="32"/>
          <w:szCs w:val="32"/>
          <w:highlight w:val="none"/>
        </w:rPr>
      </w:pPr>
    </w:p>
    <w:p w14:paraId="1C0C5544">
      <w:pPr>
        <w:jc w:val="center"/>
        <w:rPr>
          <w:rFonts w:ascii="宋体" w:hAnsi="宋体" w:cs="宋体"/>
          <w:b/>
          <w:color w:val="auto"/>
          <w:kern w:val="0"/>
          <w:sz w:val="32"/>
          <w:szCs w:val="32"/>
          <w:highlight w:val="none"/>
        </w:rPr>
      </w:pPr>
    </w:p>
    <w:p w14:paraId="14DE3450">
      <w:pPr>
        <w:jc w:val="center"/>
        <w:rPr>
          <w:rFonts w:ascii="宋体" w:hAnsi="宋体" w:cs="宋体"/>
          <w:b/>
          <w:color w:val="auto"/>
          <w:kern w:val="0"/>
          <w:sz w:val="32"/>
          <w:szCs w:val="32"/>
          <w:highlight w:val="none"/>
        </w:rPr>
      </w:pPr>
    </w:p>
    <w:p w14:paraId="73654BB7">
      <w:pPr>
        <w:jc w:val="center"/>
        <w:rPr>
          <w:rFonts w:ascii="宋体" w:hAnsi="宋体" w:cs="宋体"/>
          <w:b/>
          <w:color w:val="auto"/>
          <w:kern w:val="0"/>
          <w:sz w:val="32"/>
          <w:szCs w:val="32"/>
          <w:highlight w:val="none"/>
        </w:rPr>
      </w:pPr>
    </w:p>
    <w:p w14:paraId="6FF3A6BF">
      <w:pPr>
        <w:jc w:val="center"/>
        <w:rPr>
          <w:rFonts w:ascii="宋体" w:hAnsi="宋体" w:cs="宋体"/>
          <w:b/>
          <w:color w:val="auto"/>
          <w:kern w:val="0"/>
          <w:sz w:val="32"/>
          <w:szCs w:val="32"/>
          <w:highlight w:val="none"/>
        </w:rPr>
      </w:pPr>
    </w:p>
    <w:p w14:paraId="6D34FD22">
      <w:pPr>
        <w:jc w:val="center"/>
        <w:rPr>
          <w:rFonts w:ascii="宋体" w:hAnsi="宋体" w:cs="宋体"/>
          <w:b/>
          <w:color w:val="auto"/>
          <w:kern w:val="0"/>
          <w:sz w:val="32"/>
          <w:szCs w:val="32"/>
          <w:highlight w:val="none"/>
        </w:rPr>
      </w:pPr>
    </w:p>
    <w:p w14:paraId="4E1684B8">
      <w:pPr>
        <w:pStyle w:val="3"/>
        <w:rPr>
          <w:color w:val="auto"/>
          <w:highlight w:val="none"/>
          <w:lang w:val="en-US"/>
        </w:rPr>
      </w:pPr>
    </w:p>
    <w:p w14:paraId="76222051">
      <w:pPr>
        <w:jc w:val="center"/>
        <w:rPr>
          <w:rFonts w:ascii="宋体" w:hAnsi="宋体" w:cs="宋体"/>
          <w:b/>
          <w:color w:val="auto"/>
          <w:kern w:val="0"/>
          <w:sz w:val="32"/>
          <w:szCs w:val="32"/>
          <w:highlight w:val="none"/>
        </w:rPr>
      </w:pPr>
    </w:p>
    <w:p w14:paraId="5163F8B3">
      <w:pPr>
        <w:jc w:val="center"/>
        <w:rPr>
          <w:rFonts w:ascii="宋体" w:hAnsi="宋体" w:cs="宋体"/>
          <w:b/>
          <w:color w:val="auto"/>
          <w:kern w:val="0"/>
          <w:sz w:val="32"/>
          <w:szCs w:val="32"/>
          <w:highlight w:val="none"/>
        </w:rPr>
      </w:pPr>
    </w:p>
    <w:p w14:paraId="0FF2B17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961127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4EEE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AFC6F7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6F7B65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浙江省杭州生态环境监测中心、杭州市公共资源交易中心</w:t>
      </w:r>
      <w:r>
        <w:rPr>
          <w:rFonts w:hint="eastAsia" w:ascii="宋体" w:hAnsi="宋体" w:cs="宋体"/>
          <w:color w:val="auto"/>
          <w:kern w:val="0"/>
          <w:sz w:val="24"/>
          <w:highlight w:val="none"/>
          <w:lang w:val="zh-CN"/>
        </w:rPr>
        <w:t>：</w:t>
      </w:r>
    </w:p>
    <w:p w14:paraId="5818D86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浙江省杭州生态环境监测中心2025年度物业服务采购项目【招标编号：HZZFCG-2025-115】</w:t>
      </w:r>
      <w:r>
        <w:rPr>
          <w:rFonts w:hint="eastAsia" w:ascii="宋体" w:hAnsi="宋体" w:cs="宋体"/>
          <w:color w:val="auto"/>
          <w:kern w:val="0"/>
          <w:sz w:val="24"/>
          <w:highlight w:val="none"/>
          <w:lang w:val="zh-CN"/>
        </w:rPr>
        <w:t>政府采购投标的一切事项，其法律后果由我方承担。</w:t>
      </w:r>
    </w:p>
    <w:p w14:paraId="7E47A21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6969D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1D224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741BCE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B59A82A">
      <w:pPr>
        <w:snapToGrid w:val="0"/>
        <w:spacing w:line="360" w:lineRule="auto"/>
        <w:rPr>
          <w:rFonts w:ascii="宋体" w:hAnsi="宋体" w:cs="宋体"/>
          <w:color w:val="auto"/>
          <w:sz w:val="24"/>
          <w:highlight w:val="none"/>
        </w:rPr>
      </w:pPr>
    </w:p>
    <w:p w14:paraId="3A06686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8A59B5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浙江省杭州生态环境监测中心、杭州市公共资源交易中心</w:t>
      </w:r>
      <w:r>
        <w:rPr>
          <w:rFonts w:hint="eastAsia" w:ascii="宋体" w:hAnsi="宋体" w:cs="宋体"/>
          <w:color w:val="auto"/>
          <w:kern w:val="0"/>
          <w:sz w:val="24"/>
          <w:highlight w:val="none"/>
          <w:lang w:val="zh-CN"/>
        </w:rPr>
        <w:t>：</w:t>
      </w:r>
    </w:p>
    <w:p w14:paraId="578FB10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浙江省杭州生态环境监测中心2025年度物业服务采购项目【招标编号：HZZFCG-2025-115】</w:t>
      </w:r>
      <w:r>
        <w:rPr>
          <w:rFonts w:hint="eastAsia" w:ascii="宋体" w:hAnsi="宋体" w:cs="宋体"/>
          <w:color w:val="auto"/>
          <w:kern w:val="0"/>
          <w:sz w:val="24"/>
          <w:highlight w:val="none"/>
          <w:lang w:val="zh-CN"/>
        </w:rPr>
        <w:t>政府采购投标的一切事项，其法律后果由我方承担。</w:t>
      </w:r>
    </w:p>
    <w:p w14:paraId="278E67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5FABC5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CE265BC">
      <w:pPr>
        <w:jc w:val="center"/>
        <w:rPr>
          <w:rFonts w:ascii="宋体" w:hAnsi="宋体" w:cs="宋体"/>
          <w:b/>
          <w:color w:val="auto"/>
          <w:kern w:val="0"/>
          <w:sz w:val="32"/>
          <w:szCs w:val="32"/>
          <w:highlight w:val="none"/>
        </w:rPr>
      </w:pPr>
    </w:p>
    <w:p w14:paraId="6EE8B7FF">
      <w:pPr>
        <w:rPr>
          <w:rFonts w:ascii="宋体" w:hAnsi="宋体" w:cs="宋体"/>
          <w:color w:val="auto"/>
          <w:highlight w:val="none"/>
        </w:rPr>
      </w:pPr>
    </w:p>
    <w:p w14:paraId="3B0B810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6DAA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715A53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6F593F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F663401">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813514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589EE1B">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56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5D933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E575CAA">
            <w:pPr>
              <w:pStyle w:val="149"/>
              <w:adjustRightInd w:val="0"/>
              <w:spacing w:line="360" w:lineRule="auto"/>
              <w:rPr>
                <w:rFonts w:hAnsi="宋体" w:cs="宋体"/>
                <w:bCs/>
                <w:color w:val="auto"/>
                <w:sz w:val="24"/>
                <w:highlight w:val="none"/>
              </w:rPr>
            </w:pPr>
          </w:p>
        </w:tc>
      </w:tr>
    </w:tbl>
    <w:p w14:paraId="1FD353C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DB1811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173083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34AE28B">
      <w:pPr>
        <w:jc w:val="center"/>
        <w:rPr>
          <w:rFonts w:ascii="宋体" w:hAnsi="宋体" w:cs="宋体"/>
          <w:b/>
          <w:color w:val="auto"/>
          <w:kern w:val="0"/>
          <w:sz w:val="32"/>
          <w:szCs w:val="32"/>
          <w:highlight w:val="none"/>
        </w:rPr>
      </w:pPr>
    </w:p>
    <w:p w14:paraId="7F6017BB">
      <w:pPr>
        <w:jc w:val="center"/>
        <w:rPr>
          <w:rFonts w:ascii="宋体" w:hAnsi="宋体" w:cs="宋体"/>
          <w:b/>
          <w:color w:val="auto"/>
          <w:kern w:val="0"/>
          <w:sz w:val="32"/>
          <w:szCs w:val="32"/>
          <w:highlight w:val="none"/>
        </w:rPr>
      </w:pPr>
    </w:p>
    <w:p w14:paraId="14EBE336">
      <w:pPr>
        <w:jc w:val="center"/>
        <w:rPr>
          <w:rFonts w:ascii="宋体" w:hAnsi="宋体" w:cs="宋体"/>
          <w:b/>
          <w:color w:val="auto"/>
          <w:kern w:val="0"/>
          <w:sz w:val="32"/>
          <w:szCs w:val="32"/>
          <w:highlight w:val="none"/>
        </w:rPr>
      </w:pPr>
    </w:p>
    <w:p w14:paraId="323C5D98">
      <w:pPr>
        <w:jc w:val="center"/>
        <w:rPr>
          <w:rFonts w:ascii="宋体" w:hAnsi="宋体" w:cs="宋体"/>
          <w:b/>
          <w:color w:val="auto"/>
          <w:kern w:val="0"/>
          <w:sz w:val="32"/>
          <w:szCs w:val="32"/>
          <w:highlight w:val="none"/>
        </w:rPr>
      </w:pPr>
    </w:p>
    <w:p w14:paraId="309535F2">
      <w:pPr>
        <w:jc w:val="center"/>
        <w:rPr>
          <w:rFonts w:ascii="宋体" w:hAnsi="宋体" w:cs="宋体"/>
          <w:b/>
          <w:color w:val="auto"/>
          <w:kern w:val="0"/>
          <w:sz w:val="32"/>
          <w:szCs w:val="32"/>
          <w:highlight w:val="none"/>
        </w:rPr>
      </w:pPr>
    </w:p>
    <w:p w14:paraId="22A0C275">
      <w:pPr>
        <w:jc w:val="center"/>
        <w:rPr>
          <w:rFonts w:ascii="宋体" w:hAnsi="宋体" w:cs="宋体"/>
          <w:b/>
          <w:color w:val="auto"/>
          <w:kern w:val="0"/>
          <w:sz w:val="32"/>
          <w:szCs w:val="32"/>
          <w:highlight w:val="none"/>
        </w:rPr>
      </w:pPr>
    </w:p>
    <w:p w14:paraId="2AF6EF50">
      <w:pPr>
        <w:jc w:val="center"/>
        <w:rPr>
          <w:rFonts w:ascii="宋体" w:hAnsi="宋体" w:cs="宋体"/>
          <w:b/>
          <w:color w:val="auto"/>
          <w:kern w:val="0"/>
          <w:sz w:val="32"/>
          <w:szCs w:val="32"/>
          <w:highlight w:val="none"/>
        </w:rPr>
      </w:pPr>
    </w:p>
    <w:p w14:paraId="07FEE4EA">
      <w:pPr>
        <w:jc w:val="center"/>
        <w:rPr>
          <w:rFonts w:ascii="宋体" w:hAnsi="宋体" w:cs="宋体"/>
          <w:b/>
          <w:color w:val="auto"/>
          <w:kern w:val="0"/>
          <w:sz w:val="32"/>
          <w:szCs w:val="32"/>
          <w:highlight w:val="none"/>
        </w:rPr>
      </w:pPr>
    </w:p>
    <w:p w14:paraId="30D7FC5D">
      <w:pPr>
        <w:jc w:val="center"/>
        <w:rPr>
          <w:rFonts w:ascii="宋体" w:hAnsi="宋体" w:cs="宋体"/>
          <w:b/>
          <w:color w:val="auto"/>
          <w:kern w:val="0"/>
          <w:sz w:val="32"/>
          <w:szCs w:val="32"/>
          <w:highlight w:val="none"/>
        </w:rPr>
      </w:pPr>
    </w:p>
    <w:p w14:paraId="747B16E5">
      <w:pPr>
        <w:jc w:val="center"/>
        <w:rPr>
          <w:rFonts w:ascii="宋体" w:hAnsi="宋体" w:cs="宋体"/>
          <w:b/>
          <w:color w:val="auto"/>
          <w:kern w:val="0"/>
          <w:sz w:val="32"/>
          <w:szCs w:val="32"/>
          <w:highlight w:val="none"/>
        </w:rPr>
      </w:pPr>
    </w:p>
    <w:p w14:paraId="6293B664">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4B10A58">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A6ED5C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6B19ADE">
      <w:pPr>
        <w:snapToGrid w:val="0"/>
        <w:spacing w:line="360" w:lineRule="auto"/>
        <w:rPr>
          <w:rFonts w:ascii="宋体" w:hAnsi="宋体" w:cs="宋体"/>
          <w:color w:val="auto"/>
          <w:kern w:val="0"/>
          <w:sz w:val="24"/>
          <w:highlight w:val="none"/>
        </w:rPr>
      </w:pPr>
    </w:p>
    <w:p w14:paraId="0EBFC86C">
      <w:pPr>
        <w:numPr>
          <w:ilvl w:val="0"/>
          <w:numId w:val="4"/>
        </w:num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14:paraId="76C4415D">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184E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6D7D5B5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70DCDE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006D7C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6268D2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C0B514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F3B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525835BC">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029DF7D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87866F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3D29B35">
            <w:pPr>
              <w:rPr>
                <w:rFonts w:ascii="宋体" w:hAnsi="宋体" w:cs="宋体"/>
                <w:color w:val="auto"/>
                <w:sz w:val="24"/>
                <w:highlight w:val="none"/>
              </w:rPr>
            </w:pPr>
          </w:p>
          <w:p w14:paraId="10387362">
            <w:pPr>
              <w:rPr>
                <w:rFonts w:ascii="宋体" w:hAnsi="宋体" w:cs="宋体"/>
                <w:color w:val="auto"/>
                <w:sz w:val="24"/>
                <w:highlight w:val="none"/>
              </w:rPr>
            </w:pPr>
            <w:r>
              <w:rPr>
                <w:rFonts w:hint="eastAsia" w:ascii="宋体" w:hAnsi="宋体" w:cs="宋体"/>
                <w:color w:val="auto"/>
                <w:sz w:val="24"/>
                <w:highlight w:val="none"/>
              </w:rPr>
              <w:t>见投标文件</w:t>
            </w:r>
          </w:p>
          <w:p w14:paraId="0D95CAF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8AD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D6A777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1EE92EF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40E753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BF1556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EF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D8DF06B">
            <w:pPr>
              <w:jc w:val="center"/>
              <w:rPr>
                <w:rFonts w:ascii="宋体" w:hAnsi="宋体" w:cs="宋体"/>
                <w:color w:val="auto"/>
                <w:sz w:val="24"/>
                <w:highlight w:val="none"/>
              </w:rPr>
            </w:pPr>
            <w:r>
              <w:rPr>
                <w:rFonts w:hint="eastAsia" w:ascii="宋体" w:hAnsi="宋体" w:cs="宋体"/>
                <w:color w:val="auto"/>
                <w:sz w:val="24"/>
                <w:highlight w:val="none"/>
              </w:rPr>
              <w:t>3</w:t>
            </w:r>
          </w:p>
        </w:tc>
        <w:tc>
          <w:tcPr>
            <w:tcW w:w="4874" w:type="dxa"/>
          </w:tcPr>
          <w:p w14:paraId="23027894">
            <w:pPr>
              <w:snapToGrid w:val="0"/>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1765302C">
            <w:pPr>
              <w:spacing w:line="360" w:lineRule="auto"/>
              <w:rPr>
                <w:rFonts w:ascii="宋体" w:hAnsi="宋体" w:cs="宋体"/>
                <w:snapToGrid w:val="0"/>
                <w:color w:val="auto"/>
                <w:sz w:val="24"/>
                <w:highlight w:val="none"/>
              </w:rPr>
            </w:pPr>
          </w:p>
        </w:tc>
        <w:tc>
          <w:tcPr>
            <w:tcW w:w="2551" w:type="dxa"/>
            <w:vAlign w:val="center"/>
          </w:tcPr>
          <w:p w14:paraId="474A7573">
            <w:pPr>
              <w:rPr>
                <w:rFonts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05A462B4">
            <w:pPr>
              <w:rPr>
                <w:rFonts w:ascii="宋体" w:hAnsi="宋体" w:cs="宋体"/>
                <w:color w:val="auto"/>
                <w:sz w:val="24"/>
                <w:highlight w:val="none"/>
              </w:rPr>
            </w:pPr>
            <w:r>
              <w:rPr>
                <w:rFonts w:hint="eastAsia" w:ascii="宋体" w:hAnsi="宋体" w:cs="宋体"/>
                <w:color w:val="auto"/>
                <w:sz w:val="24"/>
                <w:highlight w:val="none"/>
              </w:rPr>
              <w:t>/</w:t>
            </w:r>
          </w:p>
        </w:tc>
      </w:tr>
      <w:tr w14:paraId="5A95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483AE77">
            <w:pPr>
              <w:jc w:val="center"/>
              <w:rPr>
                <w:rFonts w:ascii="宋体" w:hAnsi="宋体" w:cs="宋体"/>
                <w:color w:val="auto"/>
                <w:sz w:val="24"/>
                <w:highlight w:val="none"/>
              </w:rPr>
            </w:pPr>
            <w:r>
              <w:rPr>
                <w:rFonts w:hint="eastAsia" w:ascii="宋体" w:hAnsi="宋体" w:cs="宋体"/>
                <w:color w:val="auto"/>
                <w:sz w:val="24"/>
                <w:highlight w:val="none"/>
              </w:rPr>
              <w:t>4</w:t>
            </w:r>
          </w:p>
        </w:tc>
        <w:tc>
          <w:tcPr>
            <w:tcW w:w="4874" w:type="dxa"/>
          </w:tcPr>
          <w:p w14:paraId="7D45F0CB">
            <w:pPr>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0A9B153B">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7645D53E">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666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4372EE6">
            <w:pPr>
              <w:jc w:val="center"/>
              <w:rPr>
                <w:rFonts w:ascii="宋体" w:hAnsi="宋体" w:cs="宋体"/>
                <w:color w:val="auto"/>
                <w:sz w:val="24"/>
                <w:highlight w:val="none"/>
              </w:rPr>
            </w:pPr>
            <w:r>
              <w:rPr>
                <w:rFonts w:hint="eastAsia" w:ascii="宋体" w:hAnsi="宋体" w:cs="宋体"/>
                <w:color w:val="auto"/>
                <w:sz w:val="24"/>
                <w:highlight w:val="none"/>
              </w:rPr>
              <w:t>5</w:t>
            </w:r>
          </w:p>
        </w:tc>
        <w:tc>
          <w:tcPr>
            <w:tcW w:w="4874" w:type="dxa"/>
          </w:tcPr>
          <w:p w14:paraId="0ACB56B1">
            <w:pPr>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6AC6C1CB">
            <w:pPr>
              <w:rPr>
                <w:rFonts w:ascii="宋体" w:hAnsi="宋体" w:cs="宋体"/>
                <w:color w:val="auto"/>
                <w:kern w:val="0"/>
                <w:sz w:val="24"/>
                <w:highlight w:val="none"/>
              </w:rPr>
            </w:pPr>
          </w:p>
        </w:tc>
        <w:tc>
          <w:tcPr>
            <w:tcW w:w="1418" w:type="dxa"/>
          </w:tcPr>
          <w:p w14:paraId="68F73D78">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C9A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19EE1F1">
            <w:pPr>
              <w:jc w:val="center"/>
              <w:rPr>
                <w:rFonts w:ascii="宋体" w:hAnsi="宋体" w:cs="宋体"/>
                <w:color w:val="auto"/>
                <w:sz w:val="24"/>
                <w:highlight w:val="none"/>
              </w:rPr>
            </w:pPr>
            <w:r>
              <w:rPr>
                <w:rFonts w:hint="eastAsia" w:ascii="宋体" w:hAnsi="宋体" w:cs="宋体"/>
                <w:color w:val="auto"/>
                <w:kern w:val="0"/>
                <w:sz w:val="24"/>
                <w:highlight w:val="none"/>
              </w:rPr>
              <w:t>……</w:t>
            </w:r>
          </w:p>
        </w:tc>
        <w:tc>
          <w:tcPr>
            <w:tcW w:w="4874" w:type="dxa"/>
          </w:tcPr>
          <w:p w14:paraId="61A37DA8">
            <w:pPr>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42E987D0">
            <w:pPr>
              <w:rPr>
                <w:rFonts w:ascii="宋体" w:hAnsi="宋体" w:cs="宋体"/>
                <w:color w:val="auto"/>
                <w:kern w:val="0"/>
                <w:sz w:val="24"/>
                <w:highlight w:val="none"/>
              </w:rPr>
            </w:pPr>
          </w:p>
        </w:tc>
        <w:tc>
          <w:tcPr>
            <w:tcW w:w="1418" w:type="dxa"/>
          </w:tcPr>
          <w:p w14:paraId="608ECCD5">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43F48CA">
      <w:pPr>
        <w:jc w:val="center"/>
        <w:rPr>
          <w:rFonts w:ascii="宋体" w:hAnsi="宋体" w:cs="宋体"/>
          <w:b/>
          <w:color w:val="auto"/>
          <w:kern w:val="0"/>
          <w:sz w:val="32"/>
          <w:szCs w:val="32"/>
          <w:highlight w:val="none"/>
        </w:rPr>
      </w:pPr>
    </w:p>
    <w:p w14:paraId="381CB89F">
      <w:pPr>
        <w:jc w:val="center"/>
        <w:rPr>
          <w:rFonts w:ascii="宋体" w:hAnsi="宋体" w:cs="宋体"/>
          <w:b/>
          <w:color w:val="auto"/>
          <w:kern w:val="0"/>
          <w:sz w:val="32"/>
          <w:szCs w:val="32"/>
          <w:highlight w:val="none"/>
        </w:rPr>
      </w:pPr>
    </w:p>
    <w:p w14:paraId="2341CB7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25AFD99E">
      <w:pPr>
        <w:spacing w:line="360" w:lineRule="auto"/>
        <w:ind w:right="420"/>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662B272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E5AFB11">
      <w:pPr>
        <w:jc w:val="center"/>
        <w:rPr>
          <w:rFonts w:ascii="宋体" w:hAnsi="宋体" w:cs="宋体"/>
          <w:b/>
          <w:color w:val="auto"/>
          <w:kern w:val="0"/>
          <w:sz w:val="32"/>
          <w:szCs w:val="32"/>
          <w:highlight w:val="none"/>
        </w:rPr>
      </w:pPr>
    </w:p>
    <w:p w14:paraId="5575CA12">
      <w:pPr>
        <w:jc w:val="center"/>
        <w:rPr>
          <w:rFonts w:ascii="宋体" w:hAnsi="宋体" w:cs="宋体"/>
          <w:b/>
          <w:color w:val="auto"/>
          <w:kern w:val="0"/>
          <w:sz w:val="32"/>
          <w:szCs w:val="32"/>
          <w:highlight w:val="none"/>
        </w:rPr>
      </w:pPr>
    </w:p>
    <w:p w14:paraId="30958262">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8A2794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EC7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45F0CDF">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06FE0FCD">
            <w:pPr>
              <w:snapToGrid w:val="0"/>
              <w:spacing w:line="360" w:lineRule="auto"/>
              <w:jc w:val="center"/>
              <w:rPr>
                <w:rFonts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7F9C6F6E">
            <w:pPr>
              <w:snapToGrid w:val="0"/>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3782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4C35F1">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1DD2EBD0">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1323CE35">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592A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66EB1C5">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035EAEE2">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1A55CC51">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3D55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1DE0FD7">
            <w:pPr>
              <w:snapToGrid w:val="0"/>
              <w:spacing w:line="360" w:lineRule="auto"/>
              <w:jc w:val="center"/>
              <w:rPr>
                <w:rFonts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014169C0">
            <w:pPr>
              <w:snapToGrid w:val="0"/>
              <w:spacing w:line="360" w:lineRule="auto"/>
              <w:jc w:val="center"/>
              <w:rPr>
                <w:rFonts w:ascii="宋体" w:hAnsi="宋体" w:cs="宋体"/>
                <w:bCs/>
                <w:color w:val="auto"/>
                <w:sz w:val="24"/>
                <w:highlight w:val="none"/>
              </w:rPr>
            </w:pPr>
          </w:p>
        </w:tc>
        <w:tc>
          <w:tcPr>
            <w:tcW w:w="3046" w:type="dxa"/>
          </w:tcPr>
          <w:p w14:paraId="78E06C1F">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1E2FC03B">
      <w:pPr>
        <w:jc w:val="center"/>
        <w:rPr>
          <w:rFonts w:ascii="宋体" w:hAnsi="宋体" w:cs="宋体"/>
          <w:b/>
          <w:color w:val="auto"/>
          <w:kern w:val="0"/>
          <w:sz w:val="32"/>
          <w:szCs w:val="32"/>
          <w:highlight w:val="none"/>
        </w:rPr>
      </w:pPr>
    </w:p>
    <w:p w14:paraId="25780E9A">
      <w:pPr>
        <w:pStyle w:val="79"/>
        <w:rPr>
          <w:color w:val="auto"/>
          <w:highlight w:val="none"/>
        </w:rPr>
      </w:pPr>
    </w:p>
    <w:p w14:paraId="596C98A5">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DE3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4338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CEA82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EF4E0E5">
            <w:pPr>
              <w:spacing w:line="360" w:lineRule="auto"/>
              <w:jc w:val="center"/>
              <w:rPr>
                <w:rFonts w:ascii="宋体" w:hAnsi="宋体" w:cs="宋体"/>
                <w:b/>
                <w:color w:val="auto"/>
                <w:sz w:val="24"/>
                <w:highlight w:val="none"/>
              </w:rPr>
            </w:pPr>
          </w:p>
          <w:p w14:paraId="4360B0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5047E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6F2D7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8022E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A88C397">
            <w:pPr>
              <w:spacing w:line="360" w:lineRule="auto"/>
              <w:jc w:val="center"/>
              <w:rPr>
                <w:rFonts w:ascii="宋体" w:hAnsi="宋体" w:cs="宋体"/>
                <w:b/>
                <w:color w:val="auto"/>
                <w:sz w:val="24"/>
                <w:highlight w:val="none"/>
              </w:rPr>
            </w:pPr>
          </w:p>
          <w:p w14:paraId="0FC958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EA6F36F">
            <w:pPr>
              <w:spacing w:line="360" w:lineRule="auto"/>
              <w:jc w:val="center"/>
              <w:rPr>
                <w:rFonts w:ascii="宋体" w:hAnsi="宋体" w:cs="宋体"/>
                <w:b/>
                <w:color w:val="auto"/>
                <w:sz w:val="24"/>
                <w:highlight w:val="none"/>
              </w:rPr>
            </w:pPr>
          </w:p>
        </w:tc>
      </w:tr>
      <w:tr w14:paraId="1964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ECD4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01D108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CC88AC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A98D7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8819F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D5B7FD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1162E6B">
            <w:pPr>
              <w:spacing w:line="360" w:lineRule="auto"/>
              <w:jc w:val="center"/>
              <w:rPr>
                <w:rFonts w:ascii="宋体" w:hAnsi="宋体" w:cs="宋体"/>
                <w:color w:val="auto"/>
                <w:sz w:val="24"/>
                <w:highlight w:val="none"/>
              </w:rPr>
            </w:pPr>
          </w:p>
        </w:tc>
      </w:tr>
      <w:tr w14:paraId="1B77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164D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6E827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6E4DC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AF50C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8DACB5">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003F02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6FC4A6A">
            <w:pPr>
              <w:spacing w:line="360" w:lineRule="auto"/>
              <w:jc w:val="center"/>
              <w:rPr>
                <w:rFonts w:ascii="宋体" w:hAnsi="宋体" w:cs="宋体"/>
                <w:color w:val="auto"/>
                <w:sz w:val="24"/>
                <w:highlight w:val="none"/>
              </w:rPr>
            </w:pPr>
          </w:p>
        </w:tc>
      </w:tr>
      <w:tr w14:paraId="3258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E1846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00B7F2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18472D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F4EB0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4EC97E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304B1D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DD42D99">
            <w:pPr>
              <w:spacing w:line="360" w:lineRule="auto"/>
              <w:jc w:val="center"/>
              <w:rPr>
                <w:rFonts w:ascii="宋体" w:hAnsi="宋体" w:cs="宋体"/>
                <w:color w:val="auto"/>
                <w:sz w:val="24"/>
                <w:highlight w:val="none"/>
              </w:rPr>
            </w:pPr>
          </w:p>
        </w:tc>
      </w:tr>
    </w:tbl>
    <w:p w14:paraId="322D5F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6AD520">
      <w:pPr>
        <w:jc w:val="center"/>
        <w:rPr>
          <w:rFonts w:ascii="宋体" w:hAnsi="宋体" w:cs="宋体"/>
          <w:b/>
          <w:color w:val="auto"/>
          <w:kern w:val="0"/>
          <w:sz w:val="32"/>
          <w:szCs w:val="32"/>
          <w:highlight w:val="none"/>
        </w:rPr>
      </w:pPr>
    </w:p>
    <w:p w14:paraId="408CC974">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七、人员配置清单</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663"/>
        <w:gridCol w:w="1893"/>
        <w:gridCol w:w="1877"/>
        <w:gridCol w:w="2976"/>
      </w:tblGrid>
      <w:tr w14:paraId="49BC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7" w:type="dxa"/>
            <w:vAlign w:val="center"/>
          </w:tcPr>
          <w:p w14:paraId="4A22FF0C">
            <w:pPr>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3556" w:type="dxa"/>
            <w:gridSpan w:val="2"/>
            <w:vAlign w:val="center"/>
          </w:tcPr>
          <w:p w14:paraId="38E2E1C3">
            <w:pPr>
              <w:jc w:val="center"/>
              <w:rPr>
                <w:rFonts w:ascii="宋体" w:hAnsi="宋体" w:cs="宋体"/>
                <w:b/>
                <w:color w:val="auto"/>
                <w:kern w:val="0"/>
                <w:sz w:val="24"/>
                <w:highlight w:val="none"/>
              </w:rPr>
            </w:pPr>
            <w:r>
              <w:rPr>
                <w:rFonts w:hint="eastAsia" w:ascii="宋体" w:hAnsi="宋体" w:cs="宋体"/>
                <w:b/>
                <w:color w:val="auto"/>
                <w:kern w:val="0"/>
                <w:sz w:val="24"/>
                <w:highlight w:val="none"/>
              </w:rPr>
              <w:t>岗位名称</w:t>
            </w:r>
          </w:p>
        </w:tc>
        <w:tc>
          <w:tcPr>
            <w:tcW w:w="1877" w:type="dxa"/>
            <w:vAlign w:val="center"/>
          </w:tcPr>
          <w:p w14:paraId="126FEA99">
            <w:pPr>
              <w:jc w:val="center"/>
              <w:rPr>
                <w:rFonts w:ascii="宋体" w:hAnsi="宋体" w:cs="宋体"/>
                <w:b/>
                <w:color w:val="auto"/>
                <w:kern w:val="0"/>
                <w:sz w:val="24"/>
                <w:highlight w:val="none"/>
              </w:rPr>
            </w:pPr>
            <w:r>
              <w:rPr>
                <w:rFonts w:hint="eastAsia" w:ascii="宋体" w:hAnsi="宋体" w:cs="宋体"/>
                <w:b/>
                <w:color w:val="auto"/>
                <w:kern w:val="0"/>
                <w:sz w:val="24"/>
                <w:highlight w:val="none"/>
              </w:rPr>
              <w:t>人员数量</w:t>
            </w:r>
          </w:p>
        </w:tc>
        <w:tc>
          <w:tcPr>
            <w:tcW w:w="2976" w:type="dxa"/>
            <w:vAlign w:val="center"/>
          </w:tcPr>
          <w:p w14:paraId="39110CF5">
            <w:pPr>
              <w:jc w:val="center"/>
              <w:rPr>
                <w:rFonts w:ascii="宋体" w:hAnsi="宋体" w:cs="宋体"/>
                <w:b/>
                <w:color w:val="auto"/>
                <w:kern w:val="0"/>
                <w:sz w:val="24"/>
                <w:highlight w:val="none"/>
              </w:rPr>
            </w:pPr>
            <w:r>
              <w:rPr>
                <w:rFonts w:hint="eastAsia" w:ascii="宋体" w:hAnsi="宋体" w:cs="宋体"/>
                <w:b/>
                <w:color w:val="auto"/>
                <w:kern w:val="0"/>
                <w:sz w:val="24"/>
                <w:highlight w:val="none"/>
              </w:rPr>
              <w:t>备注</w:t>
            </w:r>
          </w:p>
        </w:tc>
      </w:tr>
      <w:tr w14:paraId="3610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7" w:type="dxa"/>
            <w:vAlign w:val="center"/>
          </w:tcPr>
          <w:p w14:paraId="7FC5394F">
            <w:pPr>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3556" w:type="dxa"/>
            <w:gridSpan w:val="2"/>
            <w:vAlign w:val="center"/>
          </w:tcPr>
          <w:p w14:paraId="6BA23A9F">
            <w:pPr>
              <w:jc w:val="center"/>
              <w:rPr>
                <w:rFonts w:ascii="宋体" w:hAnsi="宋体" w:cs="宋体"/>
                <w:bCs/>
                <w:color w:val="auto"/>
                <w:kern w:val="0"/>
                <w:sz w:val="24"/>
                <w:highlight w:val="none"/>
              </w:rPr>
            </w:pPr>
            <w:r>
              <w:rPr>
                <w:rFonts w:hint="eastAsia" w:ascii="宋体" w:hAnsi="宋体" w:cs="宋体"/>
                <w:bCs/>
                <w:color w:val="auto"/>
                <w:kern w:val="0"/>
                <w:sz w:val="24"/>
                <w:highlight w:val="none"/>
              </w:rPr>
              <w:t>项目经理</w:t>
            </w:r>
          </w:p>
        </w:tc>
        <w:tc>
          <w:tcPr>
            <w:tcW w:w="1877" w:type="dxa"/>
            <w:vAlign w:val="center"/>
          </w:tcPr>
          <w:p w14:paraId="41853B69">
            <w:pPr>
              <w:jc w:val="center"/>
              <w:rPr>
                <w:rFonts w:hint="eastAsia" w:ascii="宋体" w:hAnsi="宋体" w:eastAsia="宋体" w:cs="宋体"/>
                <w:bCs/>
                <w:color w:val="auto"/>
                <w:kern w:val="0"/>
                <w:sz w:val="24"/>
                <w:highlight w:val="none"/>
                <w:lang w:val="en-US" w:eastAsia="zh-CN"/>
              </w:rPr>
            </w:pPr>
          </w:p>
        </w:tc>
        <w:tc>
          <w:tcPr>
            <w:tcW w:w="2976" w:type="dxa"/>
            <w:vAlign w:val="center"/>
          </w:tcPr>
          <w:p w14:paraId="46CD725B">
            <w:pPr>
              <w:jc w:val="center"/>
              <w:rPr>
                <w:rFonts w:ascii="宋体" w:hAnsi="宋体" w:cs="宋体"/>
                <w:bCs/>
                <w:color w:val="auto"/>
                <w:kern w:val="0"/>
                <w:sz w:val="24"/>
                <w:highlight w:val="none"/>
              </w:rPr>
            </w:pPr>
          </w:p>
        </w:tc>
      </w:tr>
      <w:tr w14:paraId="4A4B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77" w:type="dxa"/>
            <w:vAlign w:val="center"/>
          </w:tcPr>
          <w:p w14:paraId="0F213D38">
            <w:pPr>
              <w:jc w:val="center"/>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2</w:t>
            </w:r>
          </w:p>
        </w:tc>
        <w:tc>
          <w:tcPr>
            <w:tcW w:w="3556" w:type="dxa"/>
            <w:gridSpan w:val="2"/>
            <w:vAlign w:val="center"/>
          </w:tcPr>
          <w:p w14:paraId="2B560171">
            <w:pPr>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综合主管</w:t>
            </w:r>
          </w:p>
        </w:tc>
        <w:tc>
          <w:tcPr>
            <w:tcW w:w="1877" w:type="dxa"/>
            <w:vAlign w:val="center"/>
          </w:tcPr>
          <w:p w14:paraId="43B05D61">
            <w:pPr>
              <w:jc w:val="center"/>
              <w:rPr>
                <w:rFonts w:hint="eastAsia" w:ascii="宋体" w:hAnsi="宋体" w:eastAsia="宋体" w:cs="宋体"/>
                <w:bCs/>
                <w:color w:val="auto"/>
                <w:kern w:val="0"/>
                <w:sz w:val="24"/>
                <w:highlight w:val="none"/>
                <w:lang w:val="en-US" w:eastAsia="zh-CN"/>
              </w:rPr>
            </w:pPr>
          </w:p>
        </w:tc>
        <w:tc>
          <w:tcPr>
            <w:tcW w:w="2976" w:type="dxa"/>
            <w:vAlign w:val="center"/>
          </w:tcPr>
          <w:p w14:paraId="32200DAE">
            <w:pPr>
              <w:jc w:val="center"/>
              <w:rPr>
                <w:rFonts w:ascii="宋体" w:hAnsi="宋体" w:cs="宋体"/>
                <w:bCs/>
                <w:color w:val="auto"/>
                <w:kern w:val="0"/>
                <w:sz w:val="24"/>
                <w:highlight w:val="none"/>
              </w:rPr>
            </w:pPr>
          </w:p>
        </w:tc>
      </w:tr>
      <w:tr w14:paraId="3CFD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7" w:type="dxa"/>
            <w:vAlign w:val="center"/>
          </w:tcPr>
          <w:p w14:paraId="47839B0B">
            <w:pPr>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3</w:t>
            </w:r>
          </w:p>
        </w:tc>
        <w:tc>
          <w:tcPr>
            <w:tcW w:w="3556" w:type="dxa"/>
            <w:gridSpan w:val="2"/>
            <w:vAlign w:val="center"/>
          </w:tcPr>
          <w:p w14:paraId="2B43F9A7">
            <w:pPr>
              <w:jc w:val="center"/>
              <w:rPr>
                <w:rFonts w:ascii="宋体" w:hAnsi="宋体" w:cs="宋体"/>
                <w:bCs/>
                <w:color w:val="auto"/>
                <w:kern w:val="0"/>
                <w:sz w:val="24"/>
                <w:highlight w:val="none"/>
              </w:rPr>
            </w:pPr>
            <w:r>
              <w:rPr>
                <w:rFonts w:hint="eastAsia" w:ascii="宋体" w:hAnsi="宋体" w:cs="宋体"/>
                <w:color w:val="auto"/>
                <w:kern w:val="0"/>
                <w:sz w:val="24"/>
                <w:highlight w:val="none"/>
                <w:shd w:val="clear" w:color="auto" w:fill="FFFFFF"/>
              </w:rPr>
              <w:t>综合维修</w:t>
            </w:r>
          </w:p>
        </w:tc>
        <w:tc>
          <w:tcPr>
            <w:tcW w:w="1877" w:type="dxa"/>
            <w:vAlign w:val="center"/>
          </w:tcPr>
          <w:p w14:paraId="70139FC6">
            <w:pPr>
              <w:jc w:val="center"/>
              <w:rPr>
                <w:rFonts w:hint="eastAsia" w:ascii="宋体" w:hAnsi="宋体" w:eastAsia="宋体" w:cs="宋体"/>
                <w:bCs/>
                <w:color w:val="auto"/>
                <w:kern w:val="0"/>
                <w:sz w:val="24"/>
                <w:highlight w:val="none"/>
                <w:lang w:val="en-US" w:eastAsia="zh-CN"/>
              </w:rPr>
            </w:pPr>
          </w:p>
        </w:tc>
        <w:tc>
          <w:tcPr>
            <w:tcW w:w="2976" w:type="dxa"/>
            <w:vAlign w:val="center"/>
          </w:tcPr>
          <w:p w14:paraId="14C5E3E4">
            <w:pPr>
              <w:jc w:val="center"/>
              <w:rPr>
                <w:rFonts w:ascii="宋体" w:hAnsi="宋体" w:cs="宋体"/>
                <w:bCs/>
                <w:color w:val="auto"/>
                <w:kern w:val="0"/>
                <w:sz w:val="24"/>
                <w:highlight w:val="none"/>
              </w:rPr>
            </w:pPr>
            <w:r>
              <w:rPr>
                <w:rFonts w:hint="eastAsia" w:ascii="宋体" w:hAnsi="宋体" w:cs="宋体"/>
                <w:bCs/>
                <w:color w:val="auto"/>
                <w:kern w:val="0"/>
                <w:sz w:val="24"/>
                <w:highlight w:val="none"/>
              </w:rPr>
              <w:t>含工程主管1人</w:t>
            </w:r>
          </w:p>
        </w:tc>
      </w:tr>
      <w:tr w14:paraId="131B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7" w:type="dxa"/>
            <w:vAlign w:val="center"/>
          </w:tcPr>
          <w:p w14:paraId="65689A89">
            <w:pPr>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4</w:t>
            </w:r>
          </w:p>
        </w:tc>
        <w:tc>
          <w:tcPr>
            <w:tcW w:w="3556" w:type="dxa"/>
            <w:gridSpan w:val="2"/>
            <w:vAlign w:val="center"/>
          </w:tcPr>
          <w:p w14:paraId="2A17A392">
            <w:pPr>
              <w:jc w:val="center"/>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高配值班</w:t>
            </w:r>
          </w:p>
        </w:tc>
        <w:tc>
          <w:tcPr>
            <w:tcW w:w="1877" w:type="dxa"/>
            <w:vAlign w:val="center"/>
          </w:tcPr>
          <w:p w14:paraId="31F36D2F">
            <w:pPr>
              <w:jc w:val="center"/>
              <w:rPr>
                <w:rFonts w:hint="eastAsia" w:ascii="宋体" w:hAnsi="宋体" w:eastAsia="宋体" w:cs="宋体"/>
                <w:bCs/>
                <w:color w:val="auto"/>
                <w:kern w:val="0"/>
                <w:sz w:val="24"/>
                <w:highlight w:val="none"/>
                <w:lang w:val="en-US" w:eastAsia="zh-CN"/>
              </w:rPr>
            </w:pPr>
          </w:p>
        </w:tc>
        <w:tc>
          <w:tcPr>
            <w:tcW w:w="2976" w:type="dxa"/>
            <w:vAlign w:val="center"/>
          </w:tcPr>
          <w:p w14:paraId="50BEB51E">
            <w:pPr>
              <w:jc w:val="center"/>
              <w:rPr>
                <w:rFonts w:ascii="宋体" w:hAnsi="宋体" w:cs="宋体"/>
                <w:bCs/>
                <w:color w:val="auto"/>
                <w:kern w:val="0"/>
                <w:sz w:val="24"/>
                <w:highlight w:val="none"/>
              </w:rPr>
            </w:pPr>
          </w:p>
        </w:tc>
      </w:tr>
      <w:tr w14:paraId="3A5F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7" w:type="dxa"/>
            <w:vMerge w:val="restart"/>
            <w:vAlign w:val="center"/>
          </w:tcPr>
          <w:p w14:paraId="6E1AE2FC">
            <w:pPr>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5</w:t>
            </w:r>
          </w:p>
        </w:tc>
        <w:tc>
          <w:tcPr>
            <w:tcW w:w="1663" w:type="dxa"/>
            <w:vMerge w:val="restart"/>
            <w:vAlign w:val="center"/>
          </w:tcPr>
          <w:p w14:paraId="120F6A6C">
            <w:pPr>
              <w:jc w:val="center"/>
              <w:rPr>
                <w:rFonts w:ascii="宋体" w:hAnsi="宋体" w:cs="宋体"/>
                <w:bCs/>
                <w:color w:val="auto"/>
                <w:kern w:val="0"/>
                <w:sz w:val="24"/>
                <w:highlight w:val="none"/>
              </w:rPr>
            </w:pPr>
            <w:r>
              <w:rPr>
                <w:rFonts w:hint="eastAsia" w:ascii="宋体" w:hAnsi="宋体" w:cs="宋体"/>
                <w:color w:val="auto"/>
                <w:kern w:val="0"/>
                <w:sz w:val="24"/>
                <w:highlight w:val="none"/>
                <w:shd w:val="clear" w:color="auto" w:fill="FFFFFF"/>
              </w:rPr>
              <w:t>保洁</w:t>
            </w:r>
          </w:p>
        </w:tc>
        <w:tc>
          <w:tcPr>
            <w:tcW w:w="1893" w:type="dxa"/>
            <w:vAlign w:val="center"/>
          </w:tcPr>
          <w:p w14:paraId="2D9E8F33">
            <w:pPr>
              <w:jc w:val="center"/>
              <w:rPr>
                <w:rFonts w:ascii="宋体" w:hAnsi="宋体" w:cs="宋体"/>
                <w:bCs/>
                <w:color w:val="auto"/>
                <w:kern w:val="0"/>
                <w:sz w:val="24"/>
                <w:highlight w:val="none"/>
              </w:rPr>
            </w:pPr>
            <w:r>
              <w:rPr>
                <w:rFonts w:hint="eastAsia" w:ascii="宋体" w:hAnsi="宋体" w:cs="宋体"/>
                <w:bCs/>
                <w:color w:val="auto"/>
                <w:kern w:val="0"/>
                <w:sz w:val="24"/>
                <w:highlight w:val="none"/>
              </w:rPr>
              <w:t>保洁主管</w:t>
            </w:r>
          </w:p>
        </w:tc>
        <w:tc>
          <w:tcPr>
            <w:tcW w:w="1877" w:type="dxa"/>
            <w:vAlign w:val="center"/>
          </w:tcPr>
          <w:p w14:paraId="16554675">
            <w:pPr>
              <w:jc w:val="center"/>
              <w:rPr>
                <w:rFonts w:hint="eastAsia" w:ascii="宋体" w:hAnsi="宋体" w:eastAsia="宋体" w:cs="宋体"/>
                <w:bCs/>
                <w:color w:val="auto"/>
                <w:kern w:val="0"/>
                <w:sz w:val="24"/>
                <w:highlight w:val="none"/>
                <w:lang w:val="en-US" w:eastAsia="zh-CN"/>
              </w:rPr>
            </w:pPr>
          </w:p>
        </w:tc>
        <w:tc>
          <w:tcPr>
            <w:tcW w:w="2976" w:type="dxa"/>
            <w:vAlign w:val="center"/>
          </w:tcPr>
          <w:p w14:paraId="2AF51A68">
            <w:pPr>
              <w:jc w:val="center"/>
              <w:rPr>
                <w:rFonts w:ascii="宋体" w:hAnsi="宋体" w:cs="宋体"/>
                <w:bCs/>
                <w:color w:val="auto"/>
                <w:kern w:val="0"/>
                <w:sz w:val="24"/>
                <w:highlight w:val="none"/>
              </w:rPr>
            </w:pPr>
          </w:p>
        </w:tc>
      </w:tr>
      <w:tr w14:paraId="37B0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7" w:type="dxa"/>
            <w:vMerge w:val="continue"/>
            <w:vAlign w:val="center"/>
          </w:tcPr>
          <w:p w14:paraId="775AE473">
            <w:pPr>
              <w:jc w:val="center"/>
              <w:rPr>
                <w:rFonts w:ascii="宋体" w:hAnsi="宋体" w:cs="宋体"/>
                <w:bCs/>
                <w:color w:val="auto"/>
                <w:kern w:val="0"/>
                <w:sz w:val="24"/>
                <w:highlight w:val="none"/>
              </w:rPr>
            </w:pPr>
          </w:p>
        </w:tc>
        <w:tc>
          <w:tcPr>
            <w:tcW w:w="1663" w:type="dxa"/>
            <w:vMerge w:val="continue"/>
            <w:vAlign w:val="center"/>
          </w:tcPr>
          <w:p w14:paraId="6E5D8123">
            <w:pPr>
              <w:jc w:val="center"/>
              <w:rPr>
                <w:rFonts w:ascii="宋体" w:hAnsi="宋体" w:cs="宋体"/>
                <w:bCs/>
                <w:color w:val="auto"/>
                <w:kern w:val="0"/>
                <w:sz w:val="24"/>
                <w:highlight w:val="none"/>
              </w:rPr>
            </w:pPr>
          </w:p>
        </w:tc>
        <w:tc>
          <w:tcPr>
            <w:tcW w:w="1893" w:type="dxa"/>
            <w:vAlign w:val="center"/>
          </w:tcPr>
          <w:p w14:paraId="12528A21">
            <w:pPr>
              <w:jc w:val="center"/>
              <w:rPr>
                <w:rFonts w:ascii="宋体" w:hAnsi="宋体" w:cs="宋体"/>
                <w:bCs/>
                <w:color w:val="auto"/>
                <w:kern w:val="0"/>
                <w:sz w:val="24"/>
                <w:highlight w:val="none"/>
              </w:rPr>
            </w:pPr>
            <w:r>
              <w:rPr>
                <w:rFonts w:hint="eastAsia" w:ascii="宋体" w:hAnsi="宋体" w:cs="宋体"/>
                <w:bCs/>
                <w:color w:val="auto"/>
                <w:kern w:val="0"/>
                <w:sz w:val="24"/>
                <w:highlight w:val="none"/>
              </w:rPr>
              <w:t>保洁员</w:t>
            </w:r>
          </w:p>
        </w:tc>
        <w:tc>
          <w:tcPr>
            <w:tcW w:w="1877" w:type="dxa"/>
            <w:vAlign w:val="center"/>
          </w:tcPr>
          <w:p w14:paraId="34BC4390">
            <w:pPr>
              <w:jc w:val="center"/>
              <w:rPr>
                <w:rFonts w:hint="eastAsia" w:ascii="宋体" w:hAnsi="宋体" w:eastAsia="宋体" w:cs="宋体"/>
                <w:bCs/>
                <w:color w:val="auto"/>
                <w:kern w:val="0"/>
                <w:sz w:val="24"/>
                <w:highlight w:val="none"/>
                <w:lang w:val="en-US" w:eastAsia="zh-CN"/>
              </w:rPr>
            </w:pPr>
          </w:p>
        </w:tc>
        <w:tc>
          <w:tcPr>
            <w:tcW w:w="2976" w:type="dxa"/>
            <w:vAlign w:val="center"/>
          </w:tcPr>
          <w:p w14:paraId="6845E0E7">
            <w:pPr>
              <w:jc w:val="center"/>
              <w:rPr>
                <w:rFonts w:ascii="宋体" w:hAnsi="宋体" w:cs="宋体"/>
                <w:bCs/>
                <w:color w:val="auto"/>
                <w:kern w:val="0"/>
                <w:sz w:val="24"/>
                <w:highlight w:val="none"/>
              </w:rPr>
            </w:pPr>
          </w:p>
        </w:tc>
      </w:tr>
      <w:tr w14:paraId="3D9D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7" w:type="dxa"/>
            <w:vMerge w:val="restart"/>
            <w:vAlign w:val="center"/>
          </w:tcPr>
          <w:p w14:paraId="455ED30F">
            <w:pPr>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6</w:t>
            </w:r>
          </w:p>
        </w:tc>
        <w:tc>
          <w:tcPr>
            <w:tcW w:w="1663" w:type="dxa"/>
            <w:vMerge w:val="restart"/>
            <w:vAlign w:val="center"/>
          </w:tcPr>
          <w:p w14:paraId="6B42F454">
            <w:pPr>
              <w:jc w:val="center"/>
              <w:rPr>
                <w:rFonts w:ascii="宋体" w:hAnsi="宋体" w:cs="宋体"/>
                <w:bCs/>
                <w:color w:val="auto"/>
                <w:kern w:val="0"/>
                <w:sz w:val="24"/>
                <w:highlight w:val="none"/>
              </w:rPr>
            </w:pPr>
            <w:r>
              <w:rPr>
                <w:rFonts w:hint="eastAsia" w:ascii="宋体" w:hAnsi="宋体" w:cs="宋体"/>
                <w:bCs/>
                <w:color w:val="auto"/>
                <w:kern w:val="0"/>
                <w:sz w:val="24"/>
                <w:highlight w:val="none"/>
              </w:rPr>
              <w:t>保安</w:t>
            </w:r>
          </w:p>
        </w:tc>
        <w:tc>
          <w:tcPr>
            <w:tcW w:w="1893" w:type="dxa"/>
            <w:vAlign w:val="center"/>
          </w:tcPr>
          <w:p w14:paraId="6F2877D5">
            <w:pPr>
              <w:jc w:val="center"/>
              <w:rPr>
                <w:rFonts w:ascii="宋体" w:hAnsi="宋体" w:cs="宋体"/>
                <w:bCs/>
                <w:color w:val="auto"/>
                <w:kern w:val="0"/>
                <w:sz w:val="24"/>
                <w:highlight w:val="none"/>
              </w:rPr>
            </w:pPr>
            <w:r>
              <w:rPr>
                <w:rFonts w:hint="eastAsia" w:ascii="宋体" w:hAnsi="宋体" w:cs="仿宋_GB2312"/>
                <w:color w:val="auto"/>
                <w:sz w:val="24"/>
                <w:highlight w:val="none"/>
                <w:lang w:val="zh-CN"/>
              </w:rPr>
              <w:t>保安主管</w:t>
            </w:r>
          </w:p>
        </w:tc>
        <w:tc>
          <w:tcPr>
            <w:tcW w:w="1877" w:type="dxa"/>
            <w:vAlign w:val="center"/>
          </w:tcPr>
          <w:p w14:paraId="35DF4428">
            <w:pPr>
              <w:jc w:val="center"/>
              <w:rPr>
                <w:rFonts w:hint="eastAsia" w:ascii="宋体" w:hAnsi="宋体" w:eastAsia="宋体" w:cs="宋体"/>
                <w:bCs/>
                <w:color w:val="auto"/>
                <w:kern w:val="0"/>
                <w:sz w:val="24"/>
                <w:highlight w:val="none"/>
                <w:lang w:val="en-US" w:eastAsia="zh-CN"/>
              </w:rPr>
            </w:pPr>
          </w:p>
        </w:tc>
        <w:tc>
          <w:tcPr>
            <w:tcW w:w="2976" w:type="dxa"/>
            <w:vAlign w:val="center"/>
          </w:tcPr>
          <w:p w14:paraId="10898D7F">
            <w:pPr>
              <w:jc w:val="center"/>
              <w:rPr>
                <w:rFonts w:ascii="宋体" w:hAnsi="宋体" w:cs="宋体"/>
                <w:bCs/>
                <w:color w:val="auto"/>
                <w:kern w:val="0"/>
                <w:sz w:val="24"/>
                <w:highlight w:val="none"/>
              </w:rPr>
            </w:pPr>
          </w:p>
        </w:tc>
      </w:tr>
      <w:tr w14:paraId="5B29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7" w:type="dxa"/>
            <w:vMerge w:val="continue"/>
            <w:vAlign w:val="center"/>
          </w:tcPr>
          <w:p w14:paraId="628072FD">
            <w:pPr>
              <w:jc w:val="center"/>
              <w:rPr>
                <w:rFonts w:ascii="宋体" w:hAnsi="宋体" w:cs="宋体"/>
                <w:bCs/>
                <w:color w:val="auto"/>
                <w:kern w:val="0"/>
                <w:sz w:val="24"/>
                <w:highlight w:val="none"/>
              </w:rPr>
            </w:pPr>
          </w:p>
        </w:tc>
        <w:tc>
          <w:tcPr>
            <w:tcW w:w="1663" w:type="dxa"/>
            <w:vMerge w:val="continue"/>
            <w:vAlign w:val="center"/>
          </w:tcPr>
          <w:p w14:paraId="58AF2153">
            <w:pPr>
              <w:jc w:val="center"/>
              <w:rPr>
                <w:rFonts w:ascii="宋体" w:hAnsi="宋体" w:cs="宋体"/>
                <w:bCs/>
                <w:color w:val="auto"/>
                <w:kern w:val="0"/>
                <w:sz w:val="24"/>
                <w:highlight w:val="none"/>
              </w:rPr>
            </w:pPr>
          </w:p>
        </w:tc>
        <w:tc>
          <w:tcPr>
            <w:tcW w:w="1893" w:type="dxa"/>
            <w:vAlign w:val="center"/>
          </w:tcPr>
          <w:p w14:paraId="02CFEBEA">
            <w:pPr>
              <w:jc w:val="center"/>
              <w:rPr>
                <w:rFonts w:ascii="宋体" w:hAnsi="宋体" w:cs="仿宋_GB2312"/>
                <w:color w:val="auto"/>
                <w:sz w:val="24"/>
                <w:highlight w:val="none"/>
              </w:rPr>
            </w:pPr>
            <w:r>
              <w:rPr>
                <w:rFonts w:hint="eastAsia" w:ascii="宋体" w:hAnsi="宋体" w:cs="仿宋_GB2312"/>
                <w:color w:val="auto"/>
                <w:sz w:val="24"/>
                <w:highlight w:val="none"/>
              </w:rPr>
              <w:t>保安员</w:t>
            </w:r>
          </w:p>
        </w:tc>
        <w:tc>
          <w:tcPr>
            <w:tcW w:w="1877" w:type="dxa"/>
            <w:vAlign w:val="center"/>
          </w:tcPr>
          <w:p w14:paraId="599D3C0F">
            <w:pPr>
              <w:jc w:val="center"/>
              <w:rPr>
                <w:rFonts w:hint="eastAsia" w:ascii="宋体" w:hAnsi="宋体" w:eastAsia="宋体" w:cs="宋体"/>
                <w:bCs/>
                <w:color w:val="auto"/>
                <w:kern w:val="0"/>
                <w:sz w:val="24"/>
                <w:highlight w:val="none"/>
                <w:lang w:val="en-US" w:eastAsia="zh-CN"/>
              </w:rPr>
            </w:pPr>
          </w:p>
        </w:tc>
        <w:tc>
          <w:tcPr>
            <w:tcW w:w="2976" w:type="dxa"/>
            <w:vAlign w:val="center"/>
          </w:tcPr>
          <w:p w14:paraId="3EEA4FFC">
            <w:pPr>
              <w:jc w:val="center"/>
              <w:rPr>
                <w:rFonts w:ascii="宋体" w:hAnsi="宋体" w:cs="宋体"/>
                <w:bCs/>
                <w:color w:val="auto"/>
                <w:kern w:val="0"/>
                <w:sz w:val="24"/>
                <w:highlight w:val="none"/>
              </w:rPr>
            </w:pPr>
          </w:p>
        </w:tc>
      </w:tr>
      <w:tr w14:paraId="54F1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7" w:type="dxa"/>
            <w:vAlign w:val="center"/>
          </w:tcPr>
          <w:p w14:paraId="63155ECA">
            <w:pPr>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7</w:t>
            </w:r>
          </w:p>
        </w:tc>
        <w:tc>
          <w:tcPr>
            <w:tcW w:w="3556" w:type="dxa"/>
            <w:gridSpan w:val="2"/>
            <w:vAlign w:val="center"/>
          </w:tcPr>
          <w:p w14:paraId="4AE2AD79">
            <w:pPr>
              <w:jc w:val="center"/>
              <w:rPr>
                <w:rFonts w:ascii="宋体" w:hAnsi="宋体" w:cs="宋体"/>
                <w:bCs/>
                <w:color w:val="auto"/>
                <w:kern w:val="0"/>
                <w:sz w:val="24"/>
                <w:highlight w:val="none"/>
              </w:rPr>
            </w:pPr>
            <w:r>
              <w:rPr>
                <w:rFonts w:hint="eastAsia" w:ascii="宋体" w:hAnsi="宋体" w:cs="宋体"/>
                <w:color w:val="auto"/>
                <w:kern w:val="0"/>
                <w:sz w:val="24"/>
                <w:highlight w:val="none"/>
                <w:shd w:val="clear" w:color="auto" w:fill="FFFFFF"/>
                <w:lang w:val="en-US" w:eastAsia="zh-CN"/>
              </w:rPr>
              <w:t>消控员</w:t>
            </w:r>
          </w:p>
        </w:tc>
        <w:tc>
          <w:tcPr>
            <w:tcW w:w="1877" w:type="dxa"/>
            <w:vAlign w:val="center"/>
          </w:tcPr>
          <w:p w14:paraId="310D254D">
            <w:pPr>
              <w:jc w:val="center"/>
              <w:rPr>
                <w:rFonts w:hint="eastAsia" w:ascii="宋体" w:hAnsi="宋体" w:eastAsia="宋体" w:cs="宋体"/>
                <w:bCs/>
                <w:color w:val="auto"/>
                <w:kern w:val="0"/>
                <w:sz w:val="24"/>
                <w:highlight w:val="none"/>
                <w:lang w:val="en-US" w:eastAsia="zh-CN"/>
              </w:rPr>
            </w:pPr>
          </w:p>
        </w:tc>
        <w:tc>
          <w:tcPr>
            <w:tcW w:w="2976" w:type="dxa"/>
            <w:vAlign w:val="center"/>
          </w:tcPr>
          <w:p w14:paraId="4EFCA56C">
            <w:pPr>
              <w:jc w:val="center"/>
              <w:rPr>
                <w:rFonts w:ascii="宋体" w:hAnsi="宋体" w:cs="宋体"/>
                <w:bCs/>
                <w:color w:val="auto"/>
                <w:kern w:val="0"/>
                <w:sz w:val="24"/>
                <w:highlight w:val="none"/>
              </w:rPr>
            </w:pPr>
          </w:p>
        </w:tc>
      </w:tr>
      <w:tr w14:paraId="2A1E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7" w:type="dxa"/>
            <w:vAlign w:val="center"/>
          </w:tcPr>
          <w:p w14:paraId="69123045">
            <w:pPr>
              <w:jc w:val="center"/>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8</w:t>
            </w:r>
          </w:p>
        </w:tc>
        <w:tc>
          <w:tcPr>
            <w:tcW w:w="3556" w:type="dxa"/>
            <w:gridSpan w:val="2"/>
            <w:vAlign w:val="center"/>
          </w:tcPr>
          <w:p w14:paraId="29A82AAB">
            <w:pPr>
              <w:jc w:val="center"/>
              <w:rPr>
                <w:rFonts w:hint="eastAsia"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客服、会务</w:t>
            </w:r>
          </w:p>
        </w:tc>
        <w:tc>
          <w:tcPr>
            <w:tcW w:w="1877" w:type="dxa"/>
            <w:vAlign w:val="center"/>
          </w:tcPr>
          <w:p w14:paraId="6D213B10">
            <w:pPr>
              <w:jc w:val="center"/>
              <w:rPr>
                <w:rFonts w:ascii="宋体" w:hAnsi="宋体" w:cs="宋体"/>
                <w:bCs/>
                <w:color w:val="auto"/>
                <w:kern w:val="0"/>
                <w:sz w:val="24"/>
                <w:highlight w:val="none"/>
              </w:rPr>
            </w:pPr>
          </w:p>
        </w:tc>
        <w:tc>
          <w:tcPr>
            <w:tcW w:w="2976" w:type="dxa"/>
            <w:vAlign w:val="center"/>
          </w:tcPr>
          <w:p w14:paraId="4AC9E9A8">
            <w:pPr>
              <w:jc w:val="center"/>
              <w:rPr>
                <w:rFonts w:ascii="宋体" w:hAnsi="宋体" w:cs="宋体"/>
                <w:bCs/>
                <w:color w:val="auto"/>
                <w:kern w:val="0"/>
                <w:sz w:val="24"/>
                <w:highlight w:val="none"/>
              </w:rPr>
            </w:pPr>
          </w:p>
        </w:tc>
      </w:tr>
      <w:tr w14:paraId="7A7B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433" w:type="dxa"/>
            <w:gridSpan w:val="3"/>
            <w:vAlign w:val="center"/>
          </w:tcPr>
          <w:p w14:paraId="353D4509">
            <w:pPr>
              <w:jc w:val="center"/>
              <w:rPr>
                <w:rFonts w:ascii="宋体" w:hAnsi="宋体" w:cs="宋体"/>
                <w:bCs/>
                <w:color w:val="auto"/>
                <w:kern w:val="0"/>
                <w:sz w:val="24"/>
                <w:highlight w:val="none"/>
              </w:rPr>
            </w:pPr>
            <w:r>
              <w:rPr>
                <w:rFonts w:hint="eastAsia" w:ascii="宋体" w:hAnsi="宋体" w:cs="宋体"/>
                <w:bCs/>
                <w:color w:val="auto"/>
                <w:kern w:val="0"/>
                <w:sz w:val="24"/>
                <w:highlight w:val="none"/>
              </w:rPr>
              <w:t>人数合计</w:t>
            </w:r>
          </w:p>
        </w:tc>
        <w:tc>
          <w:tcPr>
            <w:tcW w:w="1877" w:type="dxa"/>
            <w:vAlign w:val="center"/>
          </w:tcPr>
          <w:p w14:paraId="19456618">
            <w:pPr>
              <w:jc w:val="center"/>
              <w:rPr>
                <w:rFonts w:ascii="宋体" w:hAnsi="宋体" w:cs="宋体"/>
                <w:bCs/>
                <w:color w:val="auto"/>
                <w:kern w:val="0"/>
                <w:sz w:val="24"/>
                <w:highlight w:val="none"/>
              </w:rPr>
            </w:pPr>
          </w:p>
        </w:tc>
        <w:tc>
          <w:tcPr>
            <w:tcW w:w="2976" w:type="dxa"/>
            <w:vAlign w:val="center"/>
          </w:tcPr>
          <w:p w14:paraId="39275E70">
            <w:pPr>
              <w:jc w:val="center"/>
              <w:rPr>
                <w:rFonts w:ascii="宋体" w:hAnsi="宋体" w:cs="宋体"/>
                <w:bCs/>
                <w:color w:val="auto"/>
                <w:kern w:val="0"/>
                <w:sz w:val="24"/>
                <w:highlight w:val="none"/>
              </w:rPr>
            </w:pPr>
          </w:p>
        </w:tc>
      </w:tr>
    </w:tbl>
    <w:p w14:paraId="3842619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F92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E483A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5AAB6B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FF806C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277562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C5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BA7EF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DC2F24C">
            <w:pPr>
              <w:jc w:val="center"/>
              <w:rPr>
                <w:rFonts w:ascii="宋体" w:hAnsi="宋体" w:cs="宋体"/>
                <w:b/>
                <w:color w:val="auto"/>
                <w:kern w:val="0"/>
                <w:sz w:val="32"/>
                <w:szCs w:val="32"/>
                <w:highlight w:val="none"/>
              </w:rPr>
            </w:pPr>
          </w:p>
        </w:tc>
        <w:tc>
          <w:tcPr>
            <w:tcW w:w="3546" w:type="dxa"/>
          </w:tcPr>
          <w:p w14:paraId="6A3A3EDE">
            <w:pPr>
              <w:jc w:val="center"/>
              <w:rPr>
                <w:rFonts w:ascii="宋体" w:hAnsi="宋体" w:cs="宋体"/>
                <w:b/>
                <w:color w:val="auto"/>
                <w:kern w:val="0"/>
                <w:sz w:val="32"/>
                <w:szCs w:val="32"/>
                <w:highlight w:val="none"/>
              </w:rPr>
            </w:pPr>
          </w:p>
        </w:tc>
        <w:tc>
          <w:tcPr>
            <w:tcW w:w="1276" w:type="dxa"/>
          </w:tcPr>
          <w:p w14:paraId="324444BA">
            <w:pPr>
              <w:jc w:val="center"/>
              <w:rPr>
                <w:rFonts w:ascii="宋体" w:hAnsi="宋体" w:cs="宋体"/>
                <w:b/>
                <w:color w:val="auto"/>
                <w:kern w:val="0"/>
                <w:sz w:val="32"/>
                <w:szCs w:val="32"/>
                <w:highlight w:val="none"/>
              </w:rPr>
            </w:pPr>
          </w:p>
        </w:tc>
      </w:tr>
      <w:tr w14:paraId="10B2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1014E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165C806">
            <w:pPr>
              <w:jc w:val="center"/>
              <w:rPr>
                <w:rFonts w:ascii="宋体" w:hAnsi="宋体" w:cs="宋体"/>
                <w:b/>
                <w:color w:val="auto"/>
                <w:kern w:val="0"/>
                <w:sz w:val="32"/>
                <w:szCs w:val="32"/>
                <w:highlight w:val="none"/>
              </w:rPr>
            </w:pPr>
          </w:p>
        </w:tc>
        <w:tc>
          <w:tcPr>
            <w:tcW w:w="3546" w:type="dxa"/>
          </w:tcPr>
          <w:p w14:paraId="170F828C">
            <w:pPr>
              <w:jc w:val="center"/>
              <w:rPr>
                <w:rFonts w:ascii="宋体" w:hAnsi="宋体" w:cs="宋体"/>
                <w:b/>
                <w:color w:val="auto"/>
                <w:kern w:val="0"/>
                <w:sz w:val="32"/>
                <w:szCs w:val="32"/>
                <w:highlight w:val="none"/>
              </w:rPr>
            </w:pPr>
          </w:p>
        </w:tc>
        <w:tc>
          <w:tcPr>
            <w:tcW w:w="1276" w:type="dxa"/>
          </w:tcPr>
          <w:p w14:paraId="4D069905">
            <w:pPr>
              <w:jc w:val="center"/>
              <w:rPr>
                <w:rFonts w:ascii="宋体" w:hAnsi="宋体" w:cs="宋体"/>
                <w:b/>
                <w:color w:val="auto"/>
                <w:kern w:val="0"/>
                <w:sz w:val="32"/>
                <w:szCs w:val="32"/>
                <w:highlight w:val="none"/>
              </w:rPr>
            </w:pPr>
          </w:p>
        </w:tc>
      </w:tr>
      <w:tr w14:paraId="6F89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47A8C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6237CBA">
            <w:pPr>
              <w:jc w:val="center"/>
              <w:rPr>
                <w:rFonts w:ascii="宋体" w:hAnsi="宋体" w:cs="宋体"/>
                <w:b/>
                <w:color w:val="auto"/>
                <w:kern w:val="0"/>
                <w:sz w:val="32"/>
                <w:szCs w:val="32"/>
                <w:highlight w:val="none"/>
              </w:rPr>
            </w:pPr>
          </w:p>
        </w:tc>
        <w:tc>
          <w:tcPr>
            <w:tcW w:w="3546" w:type="dxa"/>
          </w:tcPr>
          <w:p w14:paraId="111B672C">
            <w:pPr>
              <w:jc w:val="center"/>
              <w:rPr>
                <w:rFonts w:ascii="宋体" w:hAnsi="宋体" w:cs="宋体"/>
                <w:b/>
                <w:color w:val="auto"/>
                <w:kern w:val="0"/>
                <w:sz w:val="32"/>
                <w:szCs w:val="32"/>
                <w:highlight w:val="none"/>
              </w:rPr>
            </w:pPr>
          </w:p>
        </w:tc>
        <w:tc>
          <w:tcPr>
            <w:tcW w:w="1276" w:type="dxa"/>
          </w:tcPr>
          <w:p w14:paraId="60A6B4A0">
            <w:pPr>
              <w:jc w:val="center"/>
              <w:rPr>
                <w:rFonts w:ascii="宋体" w:hAnsi="宋体" w:cs="宋体"/>
                <w:b/>
                <w:color w:val="auto"/>
                <w:kern w:val="0"/>
                <w:sz w:val="32"/>
                <w:szCs w:val="32"/>
                <w:highlight w:val="none"/>
              </w:rPr>
            </w:pPr>
          </w:p>
        </w:tc>
      </w:tr>
    </w:tbl>
    <w:p w14:paraId="72B3ABBA">
      <w:pPr>
        <w:jc w:val="center"/>
        <w:rPr>
          <w:rFonts w:ascii="宋体" w:hAnsi="宋体" w:cs="宋体"/>
          <w:b/>
          <w:color w:val="auto"/>
          <w:kern w:val="0"/>
          <w:sz w:val="32"/>
          <w:szCs w:val="32"/>
          <w:highlight w:val="none"/>
        </w:rPr>
      </w:pPr>
    </w:p>
    <w:p w14:paraId="6329683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6150F09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2CA614E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3023E235">
      <w:pPr>
        <w:spacing w:line="360" w:lineRule="auto"/>
        <w:ind w:right="420"/>
        <w:rPr>
          <w:rFonts w:ascii="宋体" w:hAnsi="宋体" w:cs="宋体"/>
          <w:color w:val="auto"/>
          <w:sz w:val="24"/>
          <w:highlight w:val="none"/>
        </w:rPr>
      </w:pPr>
    </w:p>
    <w:p w14:paraId="1A9DF9B1">
      <w:pPr>
        <w:ind w:firstLine="1911" w:firstLineChars="595"/>
        <w:rPr>
          <w:rFonts w:ascii="宋体" w:hAnsi="宋体" w:cs="宋体"/>
          <w:b/>
          <w:bCs/>
          <w:color w:val="auto"/>
          <w:sz w:val="32"/>
          <w:szCs w:val="32"/>
          <w:highlight w:val="none"/>
        </w:rPr>
      </w:pPr>
    </w:p>
    <w:p w14:paraId="59FB1ECE">
      <w:pPr>
        <w:ind w:firstLine="1911" w:firstLineChars="595"/>
        <w:rPr>
          <w:rFonts w:ascii="宋体" w:hAnsi="宋体" w:cs="宋体"/>
          <w:b/>
          <w:bCs/>
          <w:color w:val="auto"/>
          <w:sz w:val="32"/>
          <w:szCs w:val="32"/>
          <w:highlight w:val="none"/>
        </w:rPr>
      </w:pPr>
    </w:p>
    <w:p w14:paraId="308395B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977CDD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DFAFAA1">
      <w:pPr>
        <w:snapToGrid w:val="0"/>
        <w:spacing w:line="360" w:lineRule="auto"/>
        <w:rPr>
          <w:rFonts w:ascii="宋体" w:hAnsi="宋体" w:cs="宋体"/>
          <w:color w:val="auto"/>
          <w:sz w:val="24"/>
          <w:highlight w:val="none"/>
        </w:rPr>
      </w:pPr>
    </w:p>
    <w:p w14:paraId="2549C92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浙江省杭州生态环境监测中心、杭州市公共资源交易中心</w:t>
      </w:r>
      <w:r>
        <w:rPr>
          <w:rFonts w:hint="eastAsia" w:ascii="宋体" w:hAnsi="宋体" w:cs="宋体"/>
          <w:color w:val="auto"/>
          <w:kern w:val="0"/>
          <w:sz w:val="24"/>
          <w:highlight w:val="none"/>
          <w:lang w:val="zh-CN"/>
        </w:rPr>
        <w:t>：</w:t>
      </w:r>
    </w:p>
    <w:p w14:paraId="44AF163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44A3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C78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375F6A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C1EDF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A0553F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CE2496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AA355B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A3AF3D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69E33F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1360859">
      <w:pPr>
        <w:autoSpaceDE w:val="0"/>
        <w:autoSpaceDN w:val="0"/>
        <w:spacing w:line="360" w:lineRule="auto"/>
        <w:ind w:left="2"/>
        <w:jc w:val="left"/>
        <w:rPr>
          <w:rFonts w:ascii="宋体" w:hAnsi="宋体" w:cs="宋体"/>
          <w:color w:val="auto"/>
          <w:kern w:val="0"/>
          <w:sz w:val="24"/>
          <w:highlight w:val="none"/>
          <w:lang w:val="zh-CN"/>
        </w:rPr>
      </w:pPr>
    </w:p>
    <w:p w14:paraId="3132E199">
      <w:pPr>
        <w:autoSpaceDE w:val="0"/>
        <w:autoSpaceDN w:val="0"/>
        <w:spacing w:line="360" w:lineRule="auto"/>
        <w:ind w:left="2"/>
        <w:jc w:val="left"/>
        <w:rPr>
          <w:rFonts w:ascii="宋体" w:hAnsi="宋体" w:cs="宋体"/>
          <w:color w:val="auto"/>
          <w:kern w:val="0"/>
          <w:sz w:val="24"/>
          <w:highlight w:val="none"/>
          <w:lang w:val="zh-CN"/>
        </w:rPr>
      </w:pPr>
    </w:p>
    <w:p w14:paraId="08CD4FAD">
      <w:pPr>
        <w:autoSpaceDE w:val="0"/>
        <w:autoSpaceDN w:val="0"/>
        <w:spacing w:line="360" w:lineRule="auto"/>
        <w:ind w:left="2"/>
        <w:jc w:val="left"/>
        <w:rPr>
          <w:rFonts w:ascii="宋体" w:hAnsi="宋体" w:cs="宋体"/>
          <w:color w:val="auto"/>
          <w:kern w:val="0"/>
          <w:sz w:val="24"/>
          <w:highlight w:val="none"/>
          <w:lang w:val="zh-CN"/>
        </w:rPr>
      </w:pPr>
    </w:p>
    <w:p w14:paraId="5BBDB4D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75B38A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2AE76DD">
      <w:pPr>
        <w:spacing w:line="360" w:lineRule="auto"/>
        <w:jc w:val="center"/>
        <w:rPr>
          <w:rFonts w:ascii="宋体" w:hAnsi="宋体" w:cs="宋体"/>
          <w:b/>
          <w:bCs/>
          <w:color w:val="auto"/>
          <w:sz w:val="24"/>
          <w:highlight w:val="none"/>
        </w:rPr>
      </w:pPr>
    </w:p>
    <w:p w14:paraId="26814E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084C3E1">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4C9084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EF298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E057744">
      <w:pPr>
        <w:spacing w:line="360" w:lineRule="auto"/>
        <w:jc w:val="center"/>
        <w:outlineLvl w:val="0"/>
        <w:rPr>
          <w:rFonts w:ascii="宋体" w:hAnsi="宋体" w:cs="宋体"/>
          <w:b/>
          <w:color w:val="auto"/>
          <w:kern w:val="0"/>
          <w:sz w:val="36"/>
          <w:szCs w:val="36"/>
          <w:highlight w:val="none"/>
        </w:rPr>
      </w:pPr>
    </w:p>
    <w:p w14:paraId="2B291D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F9092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673E3FA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74424E1D">
      <w:pPr>
        <w:snapToGrid w:val="0"/>
        <w:spacing w:line="360" w:lineRule="auto"/>
        <w:ind w:right="480"/>
        <w:jc w:val="center"/>
        <w:rPr>
          <w:rFonts w:ascii="宋体" w:hAnsi="宋体" w:cs="宋体"/>
          <w:b/>
          <w:color w:val="auto"/>
          <w:kern w:val="0"/>
          <w:sz w:val="32"/>
          <w:szCs w:val="32"/>
          <w:highlight w:val="none"/>
        </w:rPr>
      </w:pPr>
    </w:p>
    <w:p w14:paraId="5C620591">
      <w:pPr>
        <w:snapToGrid w:val="0"/>
        <w:spacing w:line="360" w:lineRule="auto"/>
        <w:ind w:right="480"/>
        <w:jc w:val="center"/>
        <w:rPr>
          <w:rFonts w:ascii="宋体" w:hAnsi="宋体" w:cs="宋体"/>
          <w:b/>
          <w:color w:val="auto"/>
          <w:kern w:val="0"/>
          <w:sz w:val="32"/>
          <w:szCs w:val="32"/>
          <w:highlight w:val="none"/>
        </w:rPr>
      </w:pPr>
    </w:p>
    <w:p w14:paraId="5FFDBAA3">
      <w:pPr>
        <w:snapToGrid w:val="0"/>
        <w:spacing w:line="360" w:lineRule="auto"/>
        <w:ind w:right="480"/>
        <w:jc w:val="center"/>
        <w:rPr>
          <w:rFonts w:ascii="宋体" w:hAnsi="宋体" w:cs="宋体"/>
          <w:b/>
          <w:color w:val="auto"/>
          <w:kern w:val="0"/>
          <w:sz w:val="32"/>
          <w:szCs w:val="32"/>
          <w:highlight w:val="none"/>
        </w:rPr>
      </w:pPr>
    </w:p>
    <w:p w14:paraId="62642827">
      <w:pPr>
        <w:snapToGrid w:val="0"/>
        <w:spacing w:line="360" w:lineRule="auto"/>
        <w:ind w:right="480"/>
        <w:jc w:val="center"/>
        <w:rPr>
          <w:rFonts w:ascii="宋体" w:hAnsi="宋体" w:cs="宋体"/>
          <w:b/>
          <w:color w:val="auto"/>
          <w:kern w:val="0"/>
          <w:sz w:val="32"/>
          <w:szCs w:val="32"/>
          <w:highlight w:val="none"/>
        </w:rPr>
      </w:pPr>
    </w:p>
    <w:p w14:paraId="1002987E">
      <w:pPr>
        <w:snapToGrid w:val="0"/>
        <w:spacing w:line="360" w:lineRule="auto"/>
        <w:ind w:right="480"/>
        <w:jc w:val="center"/>
        <w:rPr>
          <w:rFonts w:ascii="宋体" w:hAnsi="宋体" w:cs="宋体"/>
          <w:b/>
          <w:color w:val="auto"/>
          <w:kern w:val="0"/>
          <w:sz w:val="32"/>
          <w:szCs w:val="32"/>
          <w:highlight w:val="none"/>
        </w:rPr>
      </w:pPr>
    </w:p>
    <w:p w14:paraId="2B058C47">
      <w:pPr>
        <w:snapToGrid w:val="0"/>
        <w:spacing w:line="360" w:lineRule="auto"/>
        <w:ind w:right="480"/>
        <w:jc w:val="center"/>
        <w:rPr>
          <w:rFonts w:ascii="宋体" w:hAnsi="宋体" w:cs="宋体"/>
          <w:b/>
          <w:color w:val="auto"/>
          <w:kern w:val="0"/>
          <w:sz w:val="32"/>
          <w:szCs w:val="32"/>
          <w:highlight w:val="none"/>
        </w:rPr>
      </w:pPr>
    </w:p>
    <w:p w14:paraId="2245773C">
      <w:pPr>
        <w:snapToGrid w:val="0"/>
        <w:spacing w:line="360" w:lineRule="auto"/>
        <w:ind w:right="480"/>
        <w:jc w:val="center"/>
        <w:rPr>
          <w:rFonts w:ascii="宋体" w:hAnsi="宋体" w:cs="宋体"/>
          <w:b/>
          <w:color w:val="auto"/>
          <w:kern w:val="0"/>
          <w:sz w:val="32"/>
          <w:szCs w:val="32"/>
          <w:highlight w:val="none"/>
        </w:rPr>
      </w:pPr>
    </w:p>
    <w:p w14:paraId="5B1A7169">
      <w:pPr>
        <w:snapToGrid w:val="0"/>
        <w:spacing w:line="360" w:lineRule="auto"/>
        <w:ind w:right="480"/>
        <w:jc w:val="center"/>
        <w:rPr>
          <w:rFonts w:ascii="宋体" w:hAnsi="宋体" w:cs="宋体"/>
          <w:b/>
          <w:color w:val="auto"/>
          <w:kern w:val="0"/>
          <w:sz w:val="32"/>
          <w:szCs w:val="32"/>
          <w:highlight w:val="none"/>
        </w:rPr>
      </w:pPr>
    </w:p>
    <w:p w14:paraId="6115FE25">
      <w:pPr>
        <w:snapToGrid w:val="0"/>
        <w:spacing w:line="360" w:lineRule="auto"/>
        <w:ind w:right="480"/>
        <w:jc w:val="center"/>
        <w:rPr>
          <w:rFonts w:ascii="宋体" w:hAnsi="宋体" w:cs="宋体"/>
          <w:b/>
          <w:color w:val="auto"/>
          <w:kern w:val="0"/>
          <w:sz w:val="32"/>
          <w:szCs w:val="32"/>
          <w:highlight w:val="none"/>
        </w:rPr>
      </w:pPr>
    </w:p>
    <w:p w14:paraId="7621B3CD">
      <w:pPr>
        <w:snapToGrid w:val="0"/>
        <w:spacing w:line="360" w:lineRule="auto"/>
        <w:ind w:right="480"/>
        <w:jc w:val="center"/>
        <w:rPr>
          <w:rFonts w:ascii="宋体" w:hAnsi="宋体" w:cs="宋体"/>
          <w:b/>
          <w:color w:val="auto"/>
          <w:kern w:val="0"/>
          <w:sz w:val="32"/>
          <w:szCs w:val="32"/>
          <w:highlight w:val="none"/>
        </w:rPr>
      </w:pPr>
    </w:p>
    <w:p w14:paraId="37201AE3">
      <w:pPr>
        <w:snapToGrid w:val="0"/>
        <w:spacing w:line="360" w:lineRule="auto"/>
        <w:ind w:right="480"/>
        <w:jc w:val="center"/>
        <w:rPr>
          <w:rFonts w:ascii="宋体" w:hAnsi="宋体" w:cs="宋体"/>
          <w:b/>
          <w:color w:val="auto"/>
          <w:kern w:val="0"/>
          <w:sz w:val="32"/>
          <w:szCs w:val="32"/>
          <w:highlight w:val="none"/>
        </w:rPr>
      </w:pPr>
    </w:p>
    <w:p w14:paraId="4512BC11">
      <w:pPr>
        <w:snapToGrid w:val="0"/>
        <w:spacing w:line="360" w:lineRule="auto"/>
        <w:ind w:right="480"/>
        <w:jc w:val="center"/>
        <w:rPr>
          <w:rFonts w:ascii="宋体" w:hAnsi="宋体" w:cs="宋体"/>
          <w:b/>
          <w:color w:val="auto"/>
          <w:kern w:val="0"/>
          <w:sz w:val="32"/>
          <w:szCs w:val="32"/>
          <w:highlight w:val="none"/>
        </w:rPr>
      </w:pPr>
    </w:p>
    <w:p w14:paraId="40E749D3">
      <w:pPr>
        <w:snapToGrid w:val="0"/>
        <w:spacing w:line="360" w:lineRule="auto"/>
        <w:ind w:right="480"/>
        <w:jc w:val="center"/>
        <w:rPr>
          <w:rFonts w:ascii="宋体" w:hAnsi="宋体" w:cs="宋体"/>
          <w:b/>
          <w:color w:val="auto"/>
          <w:kern w:val="0"/>
          <w:sz w:val="32"/>
          <w:szCs w:val="32"/>
          <w:highlight w:val="none"/>
        </w:rPr>
      </w:pPr>
    </w:p>
    <w:p w14:paraId="04AD5BE3">
      <w:pPr>
        <w:snapToGrid w:val="0"/>
        <w:spacing w:line="360" w:lineRule="auto"/>
        <w:ind w:right="480"/>
        <w:jc w:val="center"/>
        <w:rPr>
          <w:rFonts w:ascii="宋体" w:hAnsi="宋体" w:cs="宋体"/>
          <w:b/>
          <w:color w:val="auto"/>
          <w:kern w:val="0"/>
          <w:sz w:val="32"/>
          <w:szCs w:val="32"/>
          <w:highlight w:val="none"/>
        </w:rPr>
      </w:pPr>
    </w:p>
    <w:p w14:paraId="7CC28345">
      <w:pPr>
        <w:snapToGrid w:val="0"/>
        <w:spacing w:line="360" w:lineRule="auto"/>
        <w:ind w:right="480"/>
        <w:jc w:val="center"/>
        <w:rPr>
          <w:rFonts w:ascii="宋体" w:hAnsi="宋体" w:cs="宋体"/>
          <w:b/>
          <w:color w:val="auto"/>
          <w:kern w:val="0"/>
          <w:sz w:val="32"/>
          <w:szCs w:val="32"/>
          <w:highlight w:val="none"/>
        </w:rPr>
      </w:pPr>
    </w:p>
    <w:p w14:paraId="4B909DD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2049B2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A8DD30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浙江省杭州生态环境监测中心、杭州市公共资源交易中心</w:t>
      </w:r>
      <w:r>
        <w:rPr>
          <w:rFonts w:hint="eastAsia" w:ascii="宋体" w:hAnsi="宋体" w:cs="宋体"/>
          <w:color w:val="auto"/>
          <w:kern w:val="0"/>
          <w:sz w:val="24"/>
          <w:highlight w:val="none"/>
          <w:lang w:val="zh-CN"/>
        </w:rPr>
        <w:t>：</w:t>
      </w:r>
    </w:p>
    <w:p w14:paraId="406CB0A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rPr>
        <w:t>浙江省杭州生态环境监测中心2025年度物业服务采购项目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HZZFCG-2025-115】的实施</w:t>
      </w:r>
      <w:r>
        <w:rPr>
          <w:rFonts w:hint="eastAsia" w:ascii="宋体" w:hAnsi="宋体" w:cs="宋体"/>
          <w:color w:val="auto"/>
          <w:kern w:val="0"/>
          <w:sz w:val="24"/>
          <w:highlight w:val="none"/>
          <w:lang w:val="zh-CN"/>
        </w:rPr>
        <w:t>。</w:t>
      </w:r>
    </w:p>
    <w:p w14:paraId="48C26D8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13"/>
        <w:gridCol w:w="1855"/>
        <w:gridCol w:w="1996"/>
        <w:gridCol w:w="1811"/>
        <w:gridCol w:w="3616"/>
        <w:gridCol w:w="2126"/>
      </w:tblGrid>
      <w:tr w14:paraId="0E1E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09584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913" w:type="dxa"/>
            <w:vAlign w:val="center"/>
          </w:tcPr>
          <w:p w14:paraId="5A88E5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55" w:type="dxa"/>
          </w:tcPr>
          <w:p w14:paraId="1A640618">
            <w:pPr>
              <w:spacing w:line="360" w:lineRule="auto"/>
              <w:jc w:val="center"/>
              <w:rPr>
                <w:rFonts w:ascii="宋体" w:hAnsi="宋体" w:cs="宋体"/>
                <w:b/>
                <w:color w:val="auto"/>
                <w:sz w:val="24"/>
                <w:highlight w:val="none"/>
              </w:rPr>
            </w:pPr>
          </w:p>
          <w:p w14:paraId="612BFF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996" w:type="dxa"/>
            <w:vAlign w:val="center"/>
          </w:tcPr>
          <w:p w14:paraId="094320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811" w:type="dxa"/>
            <w:vAlign w:val="center"/>
          </w:tcPr>
          <w:p w14:paraId="6843E5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3616" w:type="dxa"/>
            <w:vAlign w:val="center"/>
          </w:tcPr>
          <w:p w14:paraId="23CC5F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7BD84ED4">
            <w:pPr>
              <w:spacing w:line="360" w:lineRule="auto"/>
              <w:jc w:val="center"/>
              <w:rPr>
                <w:rFonts w:ascii="宋体" w:hAnsi="宋体" w:cs="宋体"/>
                <w:b/>
                <w:color w:val="auto"/>
                <w:sz w:val="24"/>
                <w:highlight w:val="none"/>
              </w:rPr>
            </w:pPr>
          </w:p>
          <w:p w14:paraId="40AAFD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7D6F7ED">
            <w:pPr>
              <w:spacing w:line="360" w:lineRule="auto"/>
              <w:jc w:val="center"/>
              <w:rPr>
                <w:rFonts w:ascii="宋体" w:hAnsi="宋体" w:cs="宋体"/>
                <w:b/>
                <w:color w:val="auto"/>
                <w:sz w:val="24"/>
                <w:highlight w:val="none"/>
              </w:rPr>
            </w:pPr>
          </w:p>
        </w:tc>
      </w:tr>
      <w:tr w14:paraId="5F99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49500A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913" w:type="dxa"/>
            <w:vAlign w:val="center"/>
          </w:tcPr>
          <w:p w14:paraId="2AD586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浙江省杭州生态环境监测中心2025年度物业服务采购项目</w:t>
            </w:r>
          </w:p>
        </w:tc>
        <w:tc>
          <w:tcPr>
            <w:tcW w:w="1855" w:type="dxa"/>
            <w:vAlign w:val="center"/>
          </w:tcPr>
          <w:p w14:paraId="422F229C">
            <w:pPr>
              <w:snapToGrid w:val="0"/>
              <w:spacing w:line="360" w:lineRule="auto"/>
              <w:jc w:val="center"/>
              <w:rPr>
                <w:rFonts w:ascii="宋体" w:hAnsi="宋体" w:cs="宋体"/>
                <w:color w:val="auto"/>
                <w:sz w:val="24"/>
                <w:highlight w:val="none"/>
              </w:rPr>
            </w:pPr>
          </w:p>
        </w:tc>
        <w:tc>
          <w:tcPr>
            <w:tcW w:w="1996" w:type="dxa"/>
            <w:vAlign w:val="center"/>
          </w:tcPr>
          <w:p w14:paraId="6FC73C48">
            <w:pPr>
              <w:snapToGrid w:val="0"/>
              <w:spacing w:line="360" w:lineRule="auto"/>
              <w:jc w:val="center"/>
              <w:rPr>
                <w:rFonts w:ascii="宋体" w:hAnsi="宋体" w:cs="宋体"/>
                <w:color w:val="auto"/>
                <w:sz w:val="24"/>
                <w:highlight w:val="none"/>
              </w:rPr>
            </w:pPr>
          </w:p>
        </w:tc>
        <w:tc>
          <w:tcPr>
            <w:tcW w:w="1811" w:type="dxa"/>
            <w:vAlign w:val="center"/>
          </w:tcPr>
          <w:p w14:paraId="3DB7A9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12个月</w:t>
            </w:r>
          </w:p>
        </w:tc>
        <w:tc>
          <w:tcPr>
            <w:tcW w:w="3616" w:type="dxa"/>
            <w:vAlign w:val="center"/>
          </w:tcPr>
          <w:p w14:paraId="4A4E69C1">
            <w:pPr>
              <w:spacing w:line="360" w:lineRule="auto"/>
              <w:jc w:val="center"/>
              <w:rPr>
                <w:rFonts w:ascii="宋体" w:hAnsi="宋体" w:cs="宋体"/>
                <w:color w:val="auto"/>
                <w:sz w:val="24"/>
                <w:highlight w:val="none"/>
              </w:rPr>
            </w:pPr>
          </w:p>
        </w:tc>
        <w:tc>
          <w:tcPr>
            <w:tcW w:w="2126" w:type="dxa"/>
            <w:vAlign w:val="center"/>
          </w:tcPr>
          <w:p w14:paraId="0CFD6BB3">
            <w:pPr>
              <w:spacing w:line="360" w:lineRule="auto"/>
              <w:jc w:val="center"/>
              <w:rPr>
                <w:rFonts w:ascii="宋体" w:hAnsi="宋体" w:cs="宋体"/>
                <w:color w:val="auto"/>
                <w:sz w:val="24"/>
                <w:highlight w:val="none"/>
              </w:rPr>
            </w:pPr>
          </w:p>
        </w:tc>
      </w:tr>
      <w:tr w14:paraId="080C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581" w:type="dxa"/>
            <w:gridSpan w:val="4"/>
            <w:vAlign w:val="center"/>
          </w:tcPr>
          <w:p w14:paraId="2E7F46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553" w:type="dxa"/>
            <w:gridSpan w:val="3"/>
          </w:tcPr>
          <w:p w14:paraId="7D91CB5E">
            <w:pPr>
              <w:spacing w:line="360" w:lineRule="auto"/>
              <w:jc w:val="center"/>
              <w:rPr>
                <w:rFonts w:ascii="宋体" w:hAnsi="宋体" w:cs="宋体"/>
                <w:color w:val="auto"/>
                <w:sz w:val="24"/>
                <w:highlight w:val="none"/>
              </w:rPr>
            </w:pPr>
          </w:p>
        </w:tc>
      </w:tr>
      <w:tr w14:paraId="2F77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581" w:type="dxa"/>
            <w:gridSpan w:val="4"/>
            <w:vAlign w:val="center"/>
          </w:tcPr>
          <w:p w14:paraId="143221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553" w:type="dxa"/>
            <w:gridSpan w:val="3"/>
          </w:tcPr>
          <w:p w14:paraId="323E6670">
            <w:pPr>
              <w:spacing w:line="360" w:lineRule="auto"/>
              <w:jc w:val="center"/>
              <w:rPr>
                <w:rFonts w:ascii="宋体" w:hAnsi="宋体" w:cs="宋体"/>
                <w:color w:val="auto"/>
                <w:sz w:val="24"/>
                <w:highlight w:val="none"/>
              </w:rPr>
            </w:pPr>
          </w:p>
        </w:tc>
      </w:tr>
    </w:tbl>
    <w:p w14:paraId="728B4ED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1DF34C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7EA4F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B84794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A1401F5">
      <w:pPr>
        <w:snapToGrid w:val="0"/>
        <w:spacing w:line="360" w:lineRule="auto"/>
        <w:ind w:firstLine="480" w:firstLineChars="200"/>
        <w:jc w:val="left"/>
        <w:rPr>
          <w:rFonts w:ascii="宋体" w:hAnsi="宋体" w:cs="宋体"/>
          <w:color w:val="auto"/>
          <w:kern w:val="0"/>
          <w:sz w:val="24"/>
          <w:highlight w:val="none"/>
          <w:lang w:val="zh-CN"/>
        </w:rPr>
      </w:pPr>
    </w:p>
    <w:p w14:paraId="3036449B">
      <w:pPr>
        <w:spacing w:line="360" w:lineRule="auto"/>
        <w:ind w:firstLine="482" w:firstLineChars="200"/>
        <w:rPr>
          <w:rFonts w:ascii="宋体" w:hAnsi="宋体" w:cs="宋体"/>
          <w:b/>
          <w:color w:val="auto"/>
          <w:sz w:val="24"/>
          <w:highlight w:val="none"/>
        </w:rPr>
      </w:pPr>
    </w:p>
    <w:p w14:paraId="569B90F4">
      <w:pPr>
        <w:spacing w:line="360" w:lineRule="auto"/>
        <w:ind w:firstLine="482" w:firstLineChars="200"/>
        <w:rPr>
          <w:rFonts w:ascii="宋体" w:hAnsi="宋体" w:cs="宋体"/>
          <w:b/>
          <w:color w:val="auto"/>
          <w:kern w:val="0"/>
          <w:sz w:val="24"/>
          <w:highlight w:val="none"/>
        </w:rPr>
      </w:pPr>
    </w:p>
    <w:p w14:paraId="4A5F375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E11C21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A8ECB7D">
      <w:pPr>
        <w:pStyle w:val="693"/>
        <w:keepNext w:val="0"/>
        <w:pageBreakBefore w:val="0"/>
        <w:numPr>
          <w:ilvl w:val="255"/>
          <w:numId w:val="0"/>
        </w:numPr>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61D18DC2">
      <w:pPr>
        <w:pStyle w:val="693"/>
        <w:keepNext w:val="0"/>
        <w:pageBreakBefore w:val="0"/>
        <w:tabs>
          <w:tab w:val="clear" w:pos="720"/>
        </w:tabs>
        <w:snapToGrid w:val="0"/>
        <w:spacing w:before="120" w:after="120"/>
        <w:ind w:firstLine="643"/>
        <w:jc w:val="left"/>
        <w:outlineLvl w:val="9"/>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（如供应商报价低于项目预算50%的，应当提交本文档，详细阐述不影响产品质量或者诚信履约的具体原因</w:t>
      </w:r>
      <w:r>
        <w:rPr>
          <w:rFonts w:hint="eastAsia" w:ascii="宋体" w:hAnsi="宋体" w:eastAsia="宋体" w:cs="宋体"/>
          <w:color w:val="auto"/>
          <w:kern w:val="2"/>
          <w:sz w:val="24"/>
          <w:szCs w:val="24"/>
          <w:highlight w:val="none"/>
        </w:rPr>
        <w:t>，否则投标无效。</w:t>
      </w:r>
      <w:r>
        <w:rPr>
          <w:rFonts w:hint="eastAsia" w:ascii="宋体" w:hAnsi="宋体" w:eastAsia="宋体" w:cs="宋体"/>
          <w:b w:val="0"/>
          <w:color w:val="auto"/>
          <w:sz w:val="24"/>
          <w:szCs w:val="24"/>
          <w:highlight w:val="none"/>
        </w:rPr>
        <w:t>）</w:t>
      </w:r>
    </w:p>
    <w:p w14:paraId="1920825F">
      <w:pPr>
        <w:spacing w:line="360" w:lineRule="auto"/>
        <w:ind w:firstLine="482" w:firstLineChars="200"/>
        <w:rPr>
          <w:rFonts w:ascii="宋体" w:hAnsi="宋体" w:cs="宋体"/>
          <w:b/>
          <w:color w:val="auto"/>
          <w:sz w:val="24"/>
          <w:highlight w:val="none"/>
        </w:rPr>
      </w:pPr>
    </w:p>
    <w:p w14:paraId="66DE21F4">
      <w:pPr>
        <w:pStyle w:val="693"/>
        <w:keepNext w:val="0"/>
        <w:pageBreakBefore w:val="0"/>
        <w:tabs>
          <w:tab w:val="clear" w:pos="720"/>
        </w:tabs>
        <w:snapToGrid w:val="0"/>
        <w:spacing w:before="120" w:after="120"/>
        <w:ind w:firstLine="643"/>
        <w:jc w:val="left"/>
        <w:outlineLvl w:val="9"/>
        <w:rPr>
          <w:rFonts w:ascii="宋体" w:hAnsi="宋体" w:eastAsia="宋体" w:cs="宋体"/>
          <w:b w:val="0"/>
          <w:color w:val="auto"/>
          <w:sz w:val="24"/>
          <w:szCs w:val="24"/>
          <w:highlight w:val="none"/>
        </w:rPr>
      </w:pPr>
    </w:p>
    <w:p w14:paraId="7E48D9F5">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三、中小企业声明函（如果有）</w:t>
      </w:r>
    </w:p>
    <w:p w14:paraId="212D708F">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DF3F81B">
      <w:pPr>
        <w:spacing w:line="360" w:lineRule="auto"/>
        <w:ind w:right="420" w:firstLine="3614" w:firstLineChars="1000"/>
        <w:rPr>
          <w:rFonts w:ascii="宋体" w:hAnsi="宋体" w:cs="宋体"/>
          <w:b/>
          <w:color w:val="auto"/>
          <w:kern w:val="0"/>
          <w:sz w:val="36"/>
          <w:szCs w:val="36"/>
          <w:highlight w:val="none"/>
        </w:rPr>
      </w:pPr>
    </w:p>
    <w:p w14:paraId="727DF7FC">
      <w:pPr>
        <w:spacing w:line="360" w:lineRule="auto"/>
        <w:ind w:right="420" w:firstLine="3614" w:firstLineChars="1000"/>
        <w:rPr>
          <w:rFonts w:ascii="宋体" w:hAnsi="宋体" w:cs="宋体"/>
          <w:b/>
          <w:color w:val="auto"/>
          <w:kern w:val="0"/>
          <w:sz w:val="36"/>
          <w:szCs w:val="36"/>
          <w:highlight w:val="none"/>
        </w:rPr>
      </w:pPr>
    </w:p>
    <w:p w14:paraId="375E0EE0">
      <w:pPr>
        <w:spacing w:line="360" w:lineRule="auto"/>
        <w:ind w:right="420" w:firstLine="3614" w:firstLineChars="1000"/>
        <w:rPr>
          <w:rFonts w:ascii="宋体" w:hAnsi="宋体" w:cs="宋体"/>
          <w:b/>
          <w:color w:val="auto"/>
          <w:kern w:val="0"/>
          <w:sz w:val="36"/>
          <w:szCs w:val="36"/>
          <w:highlight w:val="none"/>
        </w:rPr>
      </w:pPr>
    </w:p>
    <w:p w14:paraId="0D6BD3FE">
      <w:pPr>
        <w:spacing w:line="360" w:lineRule="auto"/>
        <w:ind w:right="420" w:firstLine="3614" w:firstLineChars="1000"/>
        <w:rPr>
          <w:rFonts w:ascii="宋体" w:hAnsi="宋体" w:cs="宋体"/>
          <w:b/>
          <w:color w:val="auto"/>
          <w:kern w:val="0"/>
          <w:sz w:val="36"/>
          <w:szCs w:val="36"/>
          <w:highlight w:val="none"/>
        </w:rPr>
      </w:pPr>
    </w:p>
    <w:p w14:paraId="297BF760">
      <w:pPr>
        <w:spacing w:line="360" w:lineRule="auto"/>
        <w:ind w:right="420" w:firstLine="3614" w:firstLineChars="1000"/>
        <w:rPr>
          <w:rFonts w:ascii="宋体" w:hAnsi="宋体" w:cs="宋体"/>
          <w:b/>
          <w:color w:val="auto"/>
          <w:kern w:val="0"/>
          <w:sz w:val="36"/>
          <w:szCs w:val="36"/>
          <w:highlight w:val="none"/>
        </w:rPr>
      </w:pPr>
    </w:p>
    <w:p w14:paraId="34E58C62">
      <w:pPr>
        <w:spacing w:line="360" w:lineRule="auto"/>
        <w:ind w:right="420" w:firstLine="3614" w:firstLineChars="1000"/>
        <w:rPr>
          <w:rFonts w:ascii="宋体" w:hAnsi="宋体" w:cs="宋体"/>
          <w:b/>
          <w:color w:val="auto"/>
          <w:kern w:val="0"/>
          <w:sz w:val="36"/>
          <w:szCs w:val="36"/>
          <w:highlight w:val="none"/>
        </w:rPr>
      </w:pPr>
    </w:p>
    <w:p w14:paraId="4986E6BA">
      <w:pPr>
        <w:spacing w:line="360" w:lineRule="auto"/>
        <w:ind w:right="420" w:firstLine="3614" w:firstLineChars="1000"/>
        <w:rPr>
          <w:rFonts w:ascii="宋体" w:hAnsi="宋体" w:cs="宋体"/>
          <w:b/>
          <w:color w:val="auto"/>
          <w:kern w:val="0"/>
          <w:sz w:val="36"/>
          <w:szCs w:val="36"/>
          <w:highlight w:val="none"/>
        </w:rPr>
      </w:pPr>
    </w:p>
    <w:p w14:paraId="6C3E1E80">
      <w:pPr>
        <w:spacing w:line="360" w:lineRule="auto"/>
        <w:ind w:right="420" w:firstLine="3614" w:firstLineChars="1000"/>
        <w:rPr>
          <w:rFonts w:ascii="宋体" w:hAnsi="宋体" w:cs="宋体"/>
          <w:b/>
          <w:color w:val="auto"/>
          <w:kern w:val="0"/>
          <w:sz w:val="36"/>
          <w:szCs w:val="36"/>
          <w:highlight w:val="none"/>
        </w:rPr>
      </w:pPr>
    </w:p>
    <w:p w14:paraId="14D1C489">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9ACBEA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88F4E7F">
      <w:pPr>
        <w:spacing w:line="360" w:lineRule="auto"/>
        <w:jc w:val="center"/>
        <w:rPr>
          <w:rFonts w:ascii="宋体" w:hAnsi="宋体" w:cs="宋体"/>
          <w:b/>
          <w:color w:val="auto"/>
          <w:spacing w:val="6"/>
          <w:sz w:val="32"/>
          <w:szCs w:val="32"/>
          <w:highlight w:val="none"/>
        </w:rPr>
      </w:pPr>
      <w:bookmarkStart w:id="408" w:name="OLE_LINK14"/>
      <w:bookmarkStart w:id="409" w:name="OLE_LINK13"/>
      <w:r>
        <w:rPr>
          <w:rFonts w:hint="eastAsia" w:ascii="宋体" w:hAnsi="宋体" w:cs="宋体"/>
          <w:b/>
          <w:color w:val="auto"/>
          <w:spacing w:val="6"/>
          <w:sz w:val="32"/>
          <w:szCs w:val="32"/>
          <w:highlight w:val="none"/>
        </w:rPr>
        <w:t>残疾人福利性单位声明函</w:t>
      </w:r>
    </w:p>
    <w:bookmarkEnd w:id="408"/>
    <w:bookmarkEnd w:id="409"/>
    <w:p w14:paraId="0A3F15A2">
      <w:pPr>
        <w:spacing w:line="360" w:lineRule="auto"/>
        <w:rPr>
          <w:rFonts w:ascii="宋体" w:hAnsi="宋体" w:cs="宋体"/>
          <w:b/>
          <w:color w:val="auto"/>
          <w:spacing w:val="6"/>
          <w:sz w:val="30"/>
          <w:szCs w:val="30"/>
          <w:highlight w:val="none"/>
        </w:rPr>
      </w:pPr>
    </w:p>
    <w:p w14:paraId="3F1DA5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浙江省杭州生态环境监测中心</w:t>
      </w:r>
      <w:r>
        <w:rPr>
          <w:rFonts w:hint="eastAsia" w:ascii="宋体" w:hAnsi="宋体" w:cs="宋体"/>
          <w:color w:val="auto"/>
          <w:sz w:val="24"/>
          <w:highlight w:val="none"/>
        </w:rPr>
        <w:t>单位的</w:t>
      </w:r>
      <w:r>
        <w:rPr>
          <w:rFonts w:hint="eastAsia" w:ascii="宋体" w:hAnsi="宋体" w:cs="宋体"/>
          <w:color w:val="auto"/>
          <w:sz w:val="24"/>
          <w:highlight w:val="none"/>
          <w:u w:val="single"/>
        </w:rPr>
        <w:t>浙江省杭州生态环境监测中心2025年度物业服务采购项目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516D0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81DC906">
      <w:pPr>
        <w:spacing w:line="360" w:lineRule="auto"/>
        <w:ind w:firstLine="480" w:firstLineChars="200"/>
        <w:rPr>
          <w:rFonts w:ascii="宋体" w:hAnsi="宋体" w:cs="宋体"/>
          <w:color w:val="auto"/>
          <w:sz w:val="24"/>
          <w:highlight w:val="none"/>
        </w:rPr>
      </w:pPr>
    </w:p>
    <w:p w14:paraId="05F244CC">
      <w:pPr>
        <w:spacing w:line="360" w:lineRule="auto"/>
        <w:ind w:firstLine="480" w:firstLineChars="200"/>
        <w:rPr>
          <w:rFonts w:ascii="宋体" w:hAnsi="宋体" w:cs="宋体"/>
          <w:color w:val="auto"/>
          <w:sz w:val="24"/>
          <w:highlight w:val="none"/>
        </w:rPr>
      </w:pPr>
    </w:p>
    <w:p w14:paraId="192BEB0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BDA5E2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C70840E">
      <w:pPr>
        <w:spacing w:line="360" w:lineRule="auto"/>
        <w:ind w:firstLine="480" w:firstLineChars="200"/>
        <w:rPr>
          <w:rFonts w:ascii="宋体" w:hAnsi="宋体" w:cs="宋体"/>
          <w:color w:val="auto"/>
          <w:sz w:val="24"/>
          <w:highlight w:val="none"/>
        </w:rPr>
      </w:pPr>
    </w:p>
    <w:p w14:paraId="32224E23">
      <w:pPr>
        <w:spacing w:line="360" w:lineRule="auto"/>
        <w:ind w:firstLine="420" w:firstLineChars="200"/>
        <w:rPr>
          <w:rFonts w:ascii="宋体" w:hAnsi="宋体" w:cs="宋体"/>
          <w:color w:val="auto"/>
          <w:highlight w:val="none"/>
        </w:rPr>
      </w:pPr>
    </w:p>
    <w:p w14:paraId="1015236B">
      <w:pPr>
        <w:spacing w:line="360" w:lineRule="auto"/>
        <w:ind w:firstLine="420" w:firstLineChars="200"/>
        <w:rPr>
          <w:rFonts w:ascii="宋体" w:hAnsi="宋体" w:cs="宋体"/>
          <w:color w:val="auto"/>
          <w:highlight w:val="none"/>
        </w:rPr>
      </w:pPr>
    </w:p>
    <w:p w14:paraId="40517D44">
      <w:pPr>
        <w:spacing w:line="360" w:lineRule="auto"/>
        <w:ind w:firstLine="420" w:firstLineChars="200"/>
        <w:rPr>
          <w:rFonts w:ascii="宋体" w:hAnsi="宋体" w:cs="宋体"/>
          <w:color w:val="auto"/>
          <w:highlight w:val="none"/>
        </w:rPr>
      </w:pPr>
    </w:p>
    <w:p w14:paraId="00381855">
      <w:pPr>
        <w:spacing w:line="360" w:lineRule="auto"/>
        <w:ind w:firstLine="420" w:firstLineChars="200"/>
        <w:rPr>
          <w:rFonts w:ascii="宋体" w:hAnsi="宋体" w:cs="宋体"/>
          <w:color w:val="auto"/>
          <w:highlight w:val="none"/>
        </w:rPr>
      </w:pPr>
    </w:p>
    <w:p w14:paraId="182C8EC2">
      <w:pPr>
        <w:spacing w:line="360" w:lineRule="auto"/>
        <w:rPr>
          <w:rFonts w:ascii="宋体" w:hAnsi="宋体" w:cs="宋体"/>
          <w:b/>
          <w:color w:val="auto"/>
          <w:sz w:val="24"/>
          <w:highlight w:val="none"/>
        </w:rPr>
      </w:pPr>
    </w:p>
    <w:p w14:paraId="59D3ED58">
      <w:pPr>
        <w:spacing w:line="360" w:lineRule="auto"/>
        <w:rPr>
          <w:rFonts w:ascii="宋体" w:hAnsi="宋体" w:cs="宋体"/>
          <w:b/>
          <w:color w:val="auto"/>
          <w:sz w:val="24"/>
          <w:highlight w:val="none"/>
        </w:rPr>
      </w:pPr>
    </w:p>
    <w:p w14:paraId="69653B7F">
      <w:pPr>
        <w:spacing w:line="360" w:lineRule="auto"/>
        <w:rPr>
          <w:rFonts w:ascii="宋体" w:hAnsi="宋体" w:cs="宋体"/>
          <w:b/>
          <w:color w:val="auto"/>
          <w:sz w:val="24"/>
          <w:highlight w:val="none"/>
        </w:rPr>
      </w:pPr>
    </w:p>
    <w:p w14:paraId="5855FD9E">
      <w:pPr>
        <w:spacing w:line="360" w:lineRule="auto"/>
        <w:rPr>
          <w:rFonts w:ascii="宋体" w:hAnsi="宋体" w:cs="宋体"/>
          <w:b/>
          <w:color w:val="auto"/>
          <w:sz w:val="24"/>
          <w:highlight w:val="none"/>
        </w:rPr>
      </w:pPr>
    </w:p>
    <w:p w14:paraId="56892CA1">
      <w:pPr>
        <w:spacing w:line="360" w:lineRule="auto"/>
        <w:rPr>
          <w:rFonts w:ascii="宋体" w:hAnsi="宋体" w:cs="宋体"/>
          <w:b/>
          <w:color w:val="auto"/>
          <w:sz w:val="24"/>
          <w:highlight w:val="none"/>
        </w:rPr>
      </w:pPr>
    </w:p>
    <w:p w14:paraId="109ABE42">
      <w:pPr>
        <w:spacing w:line="360" w:lineRule="auto"/>
        <w:rPr>
          <w:rFonts w:ascii="宋体" w:hAnsi="宋体" w:cs="宋体"/>
          <w:b/>
          <w:color w:val="auto"/>
          <w:sz w:val="24"/>
          <w:highlight w:val="none"/>
        </w:rPr>
      </w:pPr>
    </w:p>
    <w:p w14:paraId="6EA9FB64">
      <w:pPr>
        <w:spacing w:line="360" w:lineRule="auto"/>
        <w:rPr>
          <w:rFonts w:ascii="宋体" w:hAnsi="宋体" w:cs="宋体"/>
          <w:b/>
          <w:color w:val="auto"/>
          <w:sz w:val="24"/>
          <w:highlight w:val="none"/>
        </w:rPr>
      </w:pPr>
    </w:p>
    <w:p w14:paraId="658ACF48">
      <w:pPr>
        <w:spacing w:line="360" w:lineRule="auto"/>
        <w:rPr>
          <w:rFonts w:ascii="宋体" w:hAnsi="宋体" w:cs="宋体"/>
          <w:b/>
          <w:color w:val="auto"/>
          <w:sz w:val="24"/>
          <w:highlight w:val="none"/>
        </w:rPr>
      </w:pPr>
    </w:p>
    <w:p w14:paraId="2DDC454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60E10F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6A660E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10EEEA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15AE9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1AFC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4895B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467EC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6D4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EAE15F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91DBF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CC231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C9A25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EDEC6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5BC46E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FD2D2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16219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56DA02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262ACF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BE1AB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983DEF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24BE1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65A550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D3100A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59A05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F3D28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42872F6">
      <w:pPr>
        <w:spacing w:line="360" w:lineRule="auto"/>
        <w:jc w:val="center"/>
        <w:rPr>
          <w:rFonts w:ascii="宋体" w:hAnsi="宋体" w:cs="宋体"/>
          <w:b/>
          <w:bCs/>
          <w:color w:val="auto"/>
          <w:sz w:val="24"/>
          <w:highlight w:val="none"/>
        </w:rPr>
      </w:pPr>
    </w:p>
    <w:p w14:paraId="7E512B79">
      <w:pPr>
        <w:spacing w:line="360" w:lineRule="auto"/>
        <w:rPr>
          <w:rFonts w:ascii="宋体" w:hAnsi="宋体" w:cs="宋体"/>
          <w:b/>
          <w:color w:val="auto"/>
          <w:sz w:val="24"/>
          <w:highlight w:val="none"/>
        </w:rPr>
      </w:pPr>
    </w:p>
    <w:p w14:paraId="4F161B1B">
      <w:pPr>
        <w:spacing w:line="360" w:lineRule="auto"/>
        <w:rPr>
          <w:rFonts w:ascii="宋体" w:hAnsi="宋体" w:cs="宋体"/>
          <w:b/>
          <w:color w:val="auto"/>
          <w:sz w:val="24"/>
          <w:highlight w:val="none"/>
        </w:rPr>
      </w:pPr>
    </w:p>
    <w:p w14:paraId="4EFD251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E675F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7E6E33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AB60B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E2AF9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D5D03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DAA83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196E758">
      <w:pPr>
        <w:widowControl/>
        <w:spacing w:line="360" w:lineRule="auto"/>
        <w:ind w:firstLine="600" w:firstLineChars="200"/>
        <w:jc w:val="left"/>
        <w:rPr>
          <w:rFonts w:ascii="宋体" w:hAnsi="宋体" w:cs="宋体"/>
          <w:color w:val="auto"/>
          <w:sz w:val="30"/>
          <w:szCs w:val="30"/>
          <w:highlight w:val="none"/>
        </w:rPr>
      </w:pPr>
    </w:p>
    <w:p w14:paraId="7D18B94F">
      <w:pPr>
        <w:spacing w:line="360" w:lineRule="auto"/>
        <w:jc w:val="center"/>
        <w:rPr>
          <w:rFonts w:ascii="宋体" w:hAnsi="宋体" w:cs="宋体"/>
          <w:b/>
          <w:color w:val="auto"/>
          <w:spacing w:val="6"/>
          <w:sz w:val="32"/>
          <w:szCs w:val="32"/>
          <w:highlight w:val="none"/>
        </w:rPr>
      </w:pPr>
    </w:p>
    <w:p w14:paraId="3210AFC6">
      <w:pPr>
        <w:spacing w:line="360" w:lineRule="auto"/>
        <w:jc w:val="center"/>
        <w:rPr>
          <w:rFonts w:ascii="宋体" w:hAnsi="宋体" w:cs="宋体"/>
          <w:b/>
          <w:color w:val="auto"/>
          <w:spacing w:val="6"/>
          <w:sz w:val="32"/>
          <w:szCs w:val="32"/>
          <w:highlight w:val="none"/>
        </w:rPr>
      </w:pPr>
    </w:p>
    <w:p w14:paraId="41C1C24A">
      <w:pPr>
        <w:spacing w:line="360" w:lineRule="auto"/>
        <w:jc w:val="center"/>
        <w:rPr>
          <w:rFonts w:ascii="宋体" w:hAnsi="宋体" w:cs="宋体"/>
          <w:b/>
          <w:color w:val="auto"/>
          <w:spacing w:val="6"/>
          <w:sz w:val="32"/>
          <w:szCs w:val="32"/>
          <w:highlight w:val="none"/>
        </w:rPr>
      </w:pPr>
    </w:p>
    <w:p w14:paraId="1EDEEDBB">
      <w:pPr>
        <w:spacing w:line="360" w:lineRule="auto"/>
        <w:jc w:val="center"/>
        <w:rPr>
          <w:rFonts w:ascii="宋体" w:hAnsi="宋体" w:cs="宋体"/>
          <w:b/>
          <w:color w:val="auto"/>
          <w:spacing w:val="6"/>
          <w:sz w:val="32"/>
          <w:szCs w:val="32"/>
          <w:highlight w:val="none"/>
        </w:rPr>
      </w:pPr>
    </w:p>
    <w:p w14:paraId="5516E75F">
      <w:pPr>
        <w:spacing w:line="360" w:lineRule="auto"/>
        <w:jc w:val="center"/>
        <w:rPr>
          <w:rFonts w:ascii="宋体" w:hAnsi="宋体" w:cs="宋体"/>
          <w:b/>
          <w:color w:val="auto"/>
          <w:spacing w:val="6"/>
          <w:sz w:val="32"/>
          <w:szCs w:val="32"/>
          <w:highlight w:val="none"/>
        </w:rPr>
      </w:pPr>
    </w:p>
    <w:p w14:paraId="7521CECD">
      <w:pPr>
        <w:spacing w:line="360" w:lineRule="auto"/>
        <w:jc w:val="center"/>
        <w:rPr>
          <w:rFonts w:ascii="宋体" w:hAnsi="宋体" w:cs="宋体"/>
          <w:b/>
          <w:color w:val="auto"/>
          <w:spacing w:val="6"/>
          <w:sz w:val="32"/>
          <w:szCs w:val="32"/>
          <w:highlight w:val="none"/>
        </w:rPr>
      </w:pPr>
    </w:p>
    <w:p w14:paraId="5512F1FC">
      <w:pPr>
        <w:spacing w:line="360" w:lineRule="auto"/>
        <w:jc w:val="center"/>
        <w:rPr>
          <w:rFonts w:ascii="宋体" w:hAnsi="宋体" w:cs="宋体"/>
          <w:b/>
          <w:color w:val="auto"/>
          <w:spacing w:val="6"/>
          <w:sz w:val="32"/>
          <w:szCs w:val="32"/>
          <w:highlight w:val="none"/>
        </w:rPr>
      </w:pPr>
    </w:p>
    <w:p w14:paraId="25119C60">
      <w:pPr>
        <w:spacing w:line="360" w:lineRule="auto"/>
        <w:jc w:val="center"/>
        <w:rPr>
          <w:rFonts w:ascii="宋体" w:hAnsi="宋体" w:cs="宋体"/>
          <w:b/>
          <w:color w:val="auto"/>
          <w:spacing w:val="6"/>
          <w:sz w:val="32"/>
          <w:szCs w:val="32"/>
          <w:highlight w:val="none"/>
        </w:rPr>
      </w:pPr>
    </w:p>
    <w:p w14:paraId="5AD2BC3E">
      <w:pPr>
        <w:spacing w:line="360" w:lineRule="auto"/>
        <w:jc w:val="center"/>
        <w:rPr>
          <w:rFonts w:ascii="宋体" w:hAnsi="宋体" w:cs="宋体"/>
          <w:b/>
          <w:color w:val="auto"/>
          <w:spacing w:val="6"/>
          <w:sz w:val="32"/>
          <w:szCs w:val="32"/>
          <w:highlight w:val="none"/>
        </w:rPr>
      </w:pPr>
    </w:p>
    <w:p w14:paraId="15030723">
      <w:pPr>
        <w:spacing w:line="360" w:lineRule="auto"/>
        <w:jc w:val="center"/>
        <w:rPr>
          <w:rFonts w:ascii="宋体" w:hAnsi="宋体" w:cs="宋体"/>
          <w:b/>
          <w:color w:val="auto"/>
          <w:spacing w:val="6"/>
          <w:sz w:val="32"/>
          <w:szCs w:val="32"/>
          <w:highlight w:val="none"/>
        </w:rPr>
      </w:pPr>
    </w:p>
    <w:p w14:paraId="4FEE9704">
      <w:pPr>
        <w:spacing w:line="360" w:lineRule="auto"/>
        <w:jc w:val="center"/>
        <w:rPr>
          <w:rFonts w:ascii="宋体" w:hAnsi="宋体" w:cs="宋体"/>
          <w:b/>
          <w:color w:val="auto"/>
          <w:spacing w:val="6"/>
          <w:sz w:val="32"/>
          <w:szCs w:val="32"/>
          <w:highlight w:val="none"/>
        </w:rPr>
      </w:pPr>
    </w:p>
    <w:p w14:paraId="70A19085">
      <w:pPr>
        <w:spacing w:line="360" w:lineRule="auto"/>
        <w:jc w:val="center"/>
        <w:rPr>
          <w:rFonts w:ascii="宋体" w:hAnsi="宋体" w:cs="宋体"/>
          <w:b/>
          <w:color w:val="auto"/>
          <w:spacing w:val="6"/>
          <w:sz w:val="32"/>
          <w:szCs w:val="32"/>
          <w:highlight w:val="none"/>
        </w:rPr>
      </w:pPr>
    </w:p>
    <w:p w14:paraId="7C69C5C5">
      <w:pPr>
        <w:spacing w:line="360" w:lineRule="auto"/>
        <w:jc w:val="left"/>
        <w:rPr>
          <w:rFonts w:ascii="宋体" w:hAnsi="宋体" w:cs="宋体"/>
          <w:b/>
          <w:color w:val="auto"/>
          <w:spacing w:val="6"/>
          <w:sz w:val="32"/>
          <w:szCs w:val="32"/>
          <w:highlight w:val="none"/>
        </w:rPr>
      </w:pPr>
    </w:p>
    <w:p w14:paraId="65F73C49">
      <w:pPr>
        <w:spacing w:line="360" w:lineRule="auto"/>
        <w:jc w:val="left"/>
        <w:rPr>
          <w:rFonts w:ascii="宋体" w:hAnsi="宋体" w:cs="宋体"/>
          <w:b/>
          <w:color w:val="auto"/>
          <w:spacing w:val="6"/>
          <w:sz w:val="32"/>
          <w:szCs w:val="32"/>
          <w:highlight w:val="none"/>
        </w:rPr>
      </w:pPr>
    </w:p>
    <w:p w14:paraId="0D4DBBB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89A989A">
      <w:pPr>
        <w:spacing w:line="360" w:lineRule="auto"/>
        <w:jc w:val="center"/>
        <w:rPr>
          <w:rFonts w:ascii="宋体" w:hAnsi="宋体" w:cs="宋体"/>
          <w:b/>
          <w:color w:val="auto"/>
          <w:sz w:val="24"/>
          <w:highlight w:val="none"/>
        </w:rPr>
      </w:pPr>
    </w:p>
    <w:p w14:paraId="49D568B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E46CB3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FA2D63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BA7A5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D2931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82A1B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F896AD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710F6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9BCA2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8138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BEC5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2D63B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AC92D4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56757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E790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AA6E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197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D011C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62373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13676D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9DB9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69B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F7F52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6B17E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17ECD7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ABE9F4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72CD2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4E37D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F7989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E8FEF3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0A2FB8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C7E4C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84AC0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0BF5AE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2D281E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41B261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5BDB93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8D47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7E3A3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D9E38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C3484FD">
      <w:pPr>
        <w:spacing w:line="360" w:lineRule="auto"/>
        <w:rPr>
          <w:rFonts w:ascii="宋体" w:hAnsi="宋体" w:cs="宋体"/>
          <w:b/>
          <w:color w:val="auto"/>
          <w:sz w:val="24"/>
          <w:highlight w:val="none"/>
        </w:rPr>
      </w:pPr>
    </w:p>
    <w:p w14:paraId="6C20CB7D">
      <w:pPr>
        <w:spacing w:line="360" w:lineRule="auto"/>
        <w:rPr>
          <w:rFonts w:ascii="宋体" w:hAnsi="宋体" w:cs="宋体"/>
          <w:b/>
          <w:color w:val="auto"/>
          <w:sz w:val="24"/>
          <w:highlight w:val="none"/>
        </w:rPr>
      </w:pPr>
    </w:p>
    <w:p w14:paraId="6D5E429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A5503C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265388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CF11D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591A16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06E9DC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3D10F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DF9CC5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9D966CD">
      <w:pPr>
        <w:spacing w:line="360" w:lineRule="auto"/>
        <w:rPr>
          <w:rFonts w:ascii="宋体" w:hAnsi="宋体" w:cs="宋体"/>
          <w:b/>
          <w:color w:val="auto"/>
          <w:sz w:val="24"/>
          <w:highlight w:val="none"/>
        </w:rPr>
      </w:pPr>
    </w:p>
    <w:p w14:paraId="342C4621">
      <w:pPr>
        <w:autoSpaceDE w:val="0"/>
        <w:autoSpaceDN w:val="0"/>
        <w:jc w:val="center"/>
        <w:rPr>
          <w:rFonts w:ascii="宋体" w:hAnsi="宋体" w:cs="宋体"/>
          <w:b/>
          <w:color w:val="auto"/>
          <w:spacing w:val="6"/>
          <w:sz w:val="32"/>
          <w:szCs w:val="32"/>
          <w:highlight w:val="none"/>
        </w:rPr>
      </w:pPr>
    </w:p>
    <w:p w14:paraId="30F83A31">
      <w:pPr>
        <w:autoSpaceDE w:val="0"/>
        <w:autoSpaceDN w:val="0"/>
        <w:jc w:val="center"/>
        <w:rPr>
          <w:rFonts w:ascii="宋体" w:hAnsi="宋体" w:cs="宋体"/>
          <w:b/>
          <w:color w:val="auto"/>
          <w:spacing w:val="6"/>
          <w:sz w:val="32"/>
          <w:szCs w:val="32"/>
          <w:highlight w:val="none"/>
        </w:rPr>
      </w:pPr>
    </w:p>
    <w:p w14:paraId="5AAFE43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F74532E">
      <w:pPr>
        <w:spacing w:line="360" w:lineRule="auto"/>
        <w:rPr>
          <w:rFonts w:ascii="宋体" w:hAnsi="宋体" w:cs="宋体"/>
          <w:color w:val="auto"/>
          <w:sz w:val="24"/>
          <w:highlight w:val="none"/>
          <w:u w:val="single"/>
        </w:rPr>
      </w:pPr>
    </w:p>
    <w:p w14:paraId="7DE0B185">
      <w:pPr>
        <w:spacing w:line="360" w:lineRule="auto"/>
        <w:rPr>
          <w:rFonts w:ascii="宋体" w:hAnsi="宋体" w:cs="宋体"/>
          <w:color w:val="auto"/>
          <w:sz w:val="24"/>
          <w:highlight w:val="none"/>
        </w:rPr>
      </w:pPr>
      <w:r>
        <w:rPr>
          <w:rFonts w:hint="eastAsia" w:ascii="宋体" w:hAnsi="宋体" w:cs="宋体"/>
          <w:color w:val="auto"/>
          <w:sz w:val="24"/>
          <w:highlight w:val="none"/>
          <w:u w:val="single"/>
        </w:rPr>
        <w:t>浙江省杭州生态环境监测中心、杭州市公共资源交易中心：</w:t>
      </w:r>
    </w:p>
    <w:p w14:paraId="1651E3B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你方组织的浙江省杭州生态环境监测中心2025年度物业服务采购项目【招标编号：HZZFCG-2025-115】</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F4E62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7916CE0">
      <w:pPr>
        <w:spacing w:line="360" w:lineRule="auto"/>
        <w:ind w:firstLine="494"/>
        <w:rPr>
          <w:rFonts w:ascii="宋体" w:hAnsi="宋体" w:cs="宋体"/>
          <w:color w:val="auto"/>
          <w:sz w:val="24"/>
          <w:highlight w:val="none"/>
        </w:rPr>
      </w:pPr>
    </w:p>
    <w:p w14:paraId="2ADB1D89">
      <w:pPr>
        <w:spacing w:line="360" w:lineRule="auto"/>
        <w:ind w:firstLine="494"/>
        <w:rPr>
          <w:rFonts w:ascii="宋体" w:hAnsi="宋体" w:cs="宋体"/>
          <w:color w:val="auto"/>
          <w:sz w:val="24"/>
          <w:highlight w:val="none"/>
        </w:rPr>
      </w:pPr>
    </w:p>
    <w:p w14:paraId="0611AD56">
      <w:pPr>
        <w:spacing w:line="360" w:lineRule="auto"/>
        <w:ind w:firstLine="494"/>
        <w:rPr>
          <w:rFonts w:ascii="宋体" w:hAnsi="宋体" w:cs="宋体"/>
          <w:color w:val="auto"/>
          <w:sz w:val="24"/>
          <w:highlight w:val="none"/>
        </w:rPr>
      </w:pPr>
    </w:p>
    <w:p w14:paraId="4D446F63">
      <w:pPr>
        <w:spacing w:line="360" w:lineRule="auto"/>
        <w:ind w:firstLine="494"/>
        <w:rPr>
          <w:rFonts w:ascii="宋体" w:hAnsi="宋体" w:cs="宋体"/>
          <w:color w:val="auto"/>
          <w:sz w:val="24"/>
          <w:highlight w:val="none"/>
        </w:rPr>
      </w:pPr>
    </w:p>
    <w:p w14:paraId="0ED5648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312D9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AEADD10">
      <w:pPr>
        <w:rPr>
          <w:rFonts w:ascii="宋体" w:hAnsi="宋体" w:cs="宋体"/>
          <w:color w:val="auto"/>
          <w:sz w:val="24"/>
          <w:highlight w:val="none"/>
        </w:rPr>
      </w:pPr>
      <w:r>
        <w:rPr>
          <w:rFonts w:hint="eastAsia" w:ascii="宋体" w:hAnsi="宋体" w:cs="宋体"/>
          <w:b/>
          <w:bCs/>
          <w:color w:val="auto"/>
          <w:sz w:val="24"/>
          <w:highlight w:val="none"/>
        </w:rPr>
        <w:t>附：</w:t>
      </w:r>
    </w:p>
    <w:p w14:paraId="7F2CDB9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AB0C090">
      <w:pPr>
        <w:autoSpaceDE w:val="0"/>
        <w:autoSpaceDN w:val="0"/>
        <w:jc w:val="center"/>
        <w:rPr>
          <w:rFonts w:ascii="宋体" w:hAnsi="宋体" w:cs="宋体"/>
          <w:b/>
          <w:color w:val="auto"/>
          <w:spacing w:val="6"/>
          <w:sz w:val="32"/>
          <w:szCs w:val="32"/>
          <w:highlight w:val="none"/>
        </w:rPr>
      </w:pPr>
    </w:p>
    <w:p w14:paraId="62212D41">
      <w:pPr>
        <w:autoSpaceDE w:val="0"/>
        <w:autoSpaceDN w:val="0"/>
        <w:jc w:val="center"/>
        <w:rPr>
          <w:rFonts w:ascii="宋体" w:hAnsi="宋体" w:cs="宋体"/>
          <w:b/>
          <w:color w:val="auto"/>
          <w:spacing w:val="6"/>
          <w:sz w:val="32"/>
          <w:szCs w:val="32"/>
          <w:highlight w:val="none"/>
        </w:rPr>
      </w:pPr>
    </w:p>
    <w:p w14:paraId="0A8410DF">
      <w:pPr>
        <w:autoSpaceDE w:val="0"/>
        <w:autoSpaceDN w:val="0"/>
        <w:jc w:val="center"/>
        <w:rPr>
          <w:rFonts w:ascii="宋体" w:hAnsi="宋体" w:cs="宋体"/>
          <w:b/>
          <w:color w:val="auto"/>
          <w:spacing w:val="6"/>
          <w:sz w:val="32"/>
          <w:szCs w:val="32"/>
          <w:highlight w:val="none"/>
        </w:rPr>
      </w:pPr>
    </w:p>
    <w:p w14:paraId="44C74A44">
      <w:pPr>
        <w:autoSpaceDE w:val="0"/>
        <w:autoSpaceDN w:val="0"/>
        <w:jc w:val="center"/>
        <w:rPr>
          <w:rFonts w:ascii="宋体" w:hAnsi="宋体" w:cs="宋体"/>
          <w:b/>
          <w:color w:val="auto"/>
          <w:spacing w:val="6"/>
          <w:sz w:val="32"/>
          <w:szCs w:val="32"/>
          <w:highlight w:val="none"/>
        </w:rPr>
      </w:pPr>
    </w:p>
    <w:p w14:paraId="32D372DA">
      <w:pPr>
        <w:autoSpaceDE w:val="0"/>
        <w:autoSpaceDN w:val="0"/>
        <w:jc w:val="center"/>
        <w:rPr>
          <w:rFonts w:ascii="宋体" w:hAnsi="宋体" w:cs="宋体"/>
          <w:b/>
          <w:color w:val="auto"/>
          <w:spacing w:val="6"/>
          <w:sz w:val="32"/>
          <w:szCs w:val="32"/>
          <w:highlight w:val="none"/>
        </w:rPr>
      </w:pPr>
    </w:p>
    <w:p w14:paraId="7BB10036">
      <w:pPr>
        <w:autoSpaceDE w:val="0"/>
        <w:autoSpaceDN w:val="0"/>
        <w:jc w:val="center"/>
        <w:rPr>
          <w:rFonts w:ascii="宋体" w:hAnsi="宋体" w:cs="宋体"/>
          <w:b/>
          <w:color w:val="auto"/>
          <w:spacing w:val="6"/>
          <w:sz w:val="32"/>
          <w:szCs w:val="32"/>
          <w:highlight w:val="none"/>
        </w:rPr>
      </w:pPr>
    </w:p>
    <w:p w14:paraId="4341A5AA">
      <w:pPr>
        <w:autoSpaceDE w:val="0"/>
        <w:autoSpaceDN w:val="0"/>
        <w:jc w:val="center"/>
        <w:rPr>
          <w:rFonts w:ascii="宋体" w:hAnsi="宋体" w:cs="宋体"/>
          <w:b/>
          <w:color w:val="auto"/>
          <w:spacing w:val="6"/>
          <w:sz w:val="32"/>
          <w:szCs w:val="32"/>
          <w:highlight w:val="none"/>
        </w:rPr>
      </w:pPr>
    </w:p>
    <w:p w14:paraId="4F9C9B11">
      <w:pPr>
        <w:autoSpaceDE w:val="0"/>
        <w:autoSpaceDN w:val="0"/>
        <w:jc w:val="center"/>
        <w:rPr>
          <w:rFonts w:ascii="宋体" w:hAnsi="宋体" w:cs="宋体"/>
          <w:b/>
          <w:color w:val="auto"/>
          <w:spacing w:val="6"/>
          <w:sz w:val="32"/>
          <w:szCs w:val="32"/>
          <w:highlight w:val="none"/>
        </w:rPr>
      </w:pPr>
    </w:p>
    <w:p w14:paraId="6E93837F">
      <w:pPr>
        <w:autoSpaceDE w:val="0"/>
        <w:autoSpaceDN w:val="0"/>
        <w:jc w:val="center"/>
        <w:rPr>
          <w:rFonts w:ascii="宋体" w:hAnsi="宋体" w:cs="宋体"/>
          <w:b/>
          <w:color w:val="auto"/>
          <w:spacing w:val="6"/>
          <w:sz w:val="32"/>
          <w:szCs w:val="32"/>
          <w:highlight w:val="none"/>
        </w:rPr>
      </w:pPr>
    </w:p>
    <w:p w14:paraId="099719E9">
      <w:pPr>
        <w:autoSpaceDE w:val="0"/>
        <w:autoSpaceDN w:val="0"/>
        <w:jc w:val="center"/>
        <w:rPr>
          <w:rFonts w:ascii="宋体" w:hAnsi="宋体" w:cs="宋体"/>
          <w:b/>
          <w:color w:val="auto"/>
          <w:spacing w:val="6"/>
          <w:sz w:val="32"/>
          <w:szCs w:val="32"/>
          <w:highlight w:val="none"/>
        </w:rPr>
      </w:pPr>
    </w:p>
    <w:p w14:paraId="6B5A27DD">
      <w:pPr>
        <w:autoSpaceDE w:val="0"/>
        <w:autoSpaceDN w:val="0"/>
        <w:jc w:val="center"/>
        <w:rPr>
          <w:rFonts w:ascii="宋体" w:hAnsi="宋体" w:cs="宋体"/>
          <w:b/>
          <w:color w:val="auto"/>
          <w:spacing w:val="6"/>
          <w:sz w:val="32"/>
          <w:szCs w:val="32"/>
          <w:highlight w:val="none"/>
        </w:rPr>
      </w:pPr>
    </w:p>
    <w:p w14:paraId="19E7BCC5">
      <w:pPr>
        <w:autoSpaceDE w:val="0"/>
        <w:autoSpaceDN w:val="0"/>
        <w:jc w:val="center"/>
        <w:rPr>
          <w:rFonts w:ascii="宋体" w:hAnsi="宋体" w:cs="宋体"/>
          <w:b/>
          <w:color w:val="auto"/>
          <w:spacing w:val="6"/>
          <w:sz w:val="32"/>
          <w:szCs w:val="32"/>
          <w:highlight w:val="none"/>
        </w:rPr>
      </w:pPr>
    </w:p>
    <w:p w14:paraId="1224D85F">
      <w:pPr>
        <w:autoSpaceDE w:val="0"/>
        <w:autoSpaceDN w:val="0"/>
        <w:jc w:val="center"/>
        <w:rPr>
          <w:rFonts w:ascii="宋体" w:hAnsi="宋体" w:cs="宋体"/>
          <w:b/>
          <w:color w:val="auto"/>
          <w:spacing w:val="6"/>
          <w:sz w:val="32"/>
          <w:szCs w:val="32"/>
          <w:highlight w:val="none"/>
        </w:rPr>
      </w:pPr>
    </w:p>
    <w:p w14:paraId="17AB873C">
      <w:pPr>
        <w:autoSpaceDE w:val="0"/>
        <w:autoSpaceDN w:val="0"/>
        <w:jc w:val="center"/>
        <w:rPr>
          <w:rFonts w:ascii="宋体" w:hAnsi="宋体" w:cs="宋体"/>
          <w:b/>
          <w:color w:val="auto"/>
          <w:spacing w:val="6"/>
          <w:sz w:val="32"/>
          <w:szCs w:val="32"/>
          <w:highlight w:val="none"/>
        </w:rPr>
      </w:pPr>
    </w:p>
    <w:p w14:paraId="3389276B">
      <w:pPr>
        <w:autoSpaceDE w:val="0"/>
        <w:autoSpaceDN w:val="0"/>
        <w:jc w:val="center"/>
        <w:rPr>
          <w:rFonts w:ascii="宋体" w:hAnsi="宋体" w:cs="宋体"/>
          <w:b/>
          <w:color w:val="auto"/>
          <w:spacing w:val="6"/>
          <w:sz w:val="32"/>
          <w:szCs w:val="32"/>
          <w:highlight w:val="none"/>
        </w:rPr>
      </w:pPr>
    </w:p>
    <w:p w14:paraId="15E1009B">
      <w:pPr>
        <w:autoSpaceDE w:val="0"/>
        <w:autoSpaceDN w:val="0"/>
        <w:jc w:val="center"/>
        <w:rPr>
          <w:rFonts w:ascii="宋体" w:hAnsi="宋体" w:cs="宋体"/>
          <w:b/>
          <w:color w:val="auto"/>
          <w:spacing w:val="6"/>
          <w:sz w:val="32"/>
          <w:szCs w:val="32"/>
          <w:highlight w:val="none"/>
        </w:rPr>
      </w:pPr>
    </w:p>
    <w:p w14:paraId="2A39BF9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EECD89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45F12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浙江省杭州生态环境监测中心2025年度物业服务采购项目【招标编号：HZZFCG-2025-115】</w:t>
      </w:r>
      <w:r>
        <w:rPr>
          <w:rFonts w:hint="eastAsia" w:ascii="宋体" w:hAnsi="宋体" w:cs="宋体"/>
          <w:color w:val="auto"/>
          <w:kern w:val="0"/>
          <w:sz w:val="24"/>
          <w:highlight w:val="none"/>
          <w:lang w:val="zh-CN"/>
        </w:rPr>
        <w:t xml:space="preserve">投标。 </w:t>
      </w:r>
    </w:p>
    <w:p w14:paraId="1FF2CE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A31D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rPr>
        <w:t>响</w:t>
      </w:r>
      <w:r>
        <w:rPr>
          <w:rFonts w:hint="eastAsia" w:ascii="宋体" w:hAnsi="宋体" w:cs="宋体"/>
          <w:color w:val="auto"/>
          <w:kern w:val="0"/>
          <w:sz w:val="24"/>
          <w:highlight w:val="none"/>
          <w:lang w:val="zh-CN"/>
        </w:rPr>
        <w:t>应等均对联合投标各方产生约束力。</w:t>
      </w:r>
    </w:p>
    <w:p w14:paraId="07F6B8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rPr>
        <w:t>所有联合体成员</w:t>
      </w:r>
      <w:r>
        <w:rPr>
          <w:rFonts w:hint="eastAsia" w:ascii="宋体" w:hAnsi="宋体" w:cs="宋体"/>
          <w:color w:val="auto"/>
          <w:kern w:val="0"/>
          <w:sz w:val="24"/>
          <w:highlight w:val="none"/>
          <w:lang w:val="zh-CN"/>
        </w:rPr>
        <w:t>分工如下：</w:t>
      </w:r>
    </w:p>
    <w:p w14:paraId="3D395B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AEE6E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C05C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DA568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rPr>
        <w:t>根据项目具体情况二选一填写）</w:t>
      </w:r>
      <w:r>
        <w:rPr>
          <w:rFonts w:hint="eastAsia" w:ascii="宋体" w:hAnsi="宋体" w:cs="宋体"/>
          <w:color w:val="auto"/>
          <w:kern w:val="0"/>
          <w:sz w:val="24"/>
          <w:highlight w:val="none"/>
          <w:lang w:val="zh-CN"/>
        </w:rPr>
        <w:t>。</w:t>
      </w:r>
    </w:p>
    <w:p w14:paraId="1C9A7F54">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w:t>
      </w:r>
      <w:bookmarkStart w:id="4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1"/>
      <w:r>
        <w:rPr>
          <w:rFonts w:hint="eastAsia" w:ascii="宋体" w:hAnsi="宋体" w:cs="宋体"/>
          <w:b/>
          <w:color w:val="auto"/>
          <w:kern w:val="0"/>
          <w:sz w:val="24"/>
          <w:highlight w:val="none"/>
          <w:lang w:val="zh-CN"/>
        </w:rPr>
        <w:t>）</w:t>
      </w:r>
    </w:p>
    <w:p w14:paraId="253D15F4">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38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bookmarkStart w:id="4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2"/>
    </w:p>
    <w:p w14:paraId="7F15A5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4C20F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AEA82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C5CE2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70AA5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4A4C0DE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918B7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8488F16">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FBB870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F86871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D114DB">
      <w:pPr>
        <w:autoSpaceDE w:val="0"/>
        <w:autoSpaceDN w:val="0"/>
        <w:jc w:val="center"/>
        <w:rPr>
          <w:rFonts w:ascii="宋体" w:hAnsi="宋体" w:cs="宋体"/>
          <w:b/>
          <w:color w:val="auto"/>
          <w:spacing w:val="6"/>
          <w:sz w:val="32"/>
          <w:szCs w:val="32"/>
          <w:highlight w:val="none"/>
        </w:rPr>
      </w:pPr>
    </w:p>
    <w:p w14:paraId="342F19D0">
      <w:pPr>
        <w:autoSpaceDE w:val="0"/>
        <w:autoSpaceDN w:val="0"/>
        <w:jc w:val="center"/>
        <w:rPr>
          <w:rFonts w:ascii="宋体" w:hAnsi="宋体" w:cs="宋体"/>
          <w:b/>
          <w:color w:val="auto"/>
          <w:spacing w:val="6"/>
          <w:sz w:val="32"/>
          <w:szCs w:val="32"/>
          <w:highlight w:val="none"/>
        </w:rPr>
      </w:pPr>
    </w:p>
    <w:p w14:paraId="1B3611B7">
      <w:pPr>
        <w:autoSpaceDE w:val="0"/>
        <w:autoSpaceDN w:val="0"/>
        <w:jc w:val="center"/>
        <w:rPr>
          <w:rFonts w:ascii="宋体" w:hAnsi="宋体" w:cs="宋体"/>
          <w:b/>
          <w:color w:val="auto"/>
          <w:spacing w:val="6"/>
          <w:sz w:val="32"/>
          <w:szCs w:val="32"/>
          <w:highlight w:val="none"/>
        </w:rPr>
      </w:pPr>
    </w:p>
    <w:p w14:paraId="12A9C764">
      <w:pPr>
        <w:autoSpaceDE w:val="0"/>
        <w:autoSpaceDN w:val="0"/>
        <w:jc w:val="center"/>
        <w:rPr>
          <w:rFonts w:ascii="宋体" w:hAnsi="宋体" w:cs="宋体"/>
          <w:b/>
          <w:color w:val="auto"/>
          <w:spacing w:val="6"/>
          <w:sz w:val="32"/>
          <w:szCs w:val="32"/>
          <w:highlight w:val="none"/>
        </w:rPr>
      </w:pPr>
    </w:p>
    <w:p w14:paraId="3CCEF264">
      <w:pPr>
        <w:autoSpaceDE w:val="0"/>
        <w:autoSpaceDN w:val="0"/>
        <w:jc w:val="center"/>
        <w:rPr>
          <w:rFonts w:ascii="宋体" w:hAnsi="宋体" w:cs="宋体"/>
          <w:b/>
          <w:color w:val="auto"/>
          <w:spacing w:val="6"/>
          <w:sz w:val="32"/>
          <w:szCs w:val="32"/>
          <w:highlight w:val="none"/>
        </w:rPr>
      </w:pPr>
    </w:p>
    <w:p w14:paraId="032D72B4">
      <w:pPr>
        <w:autoSpaceDE w:val="0"/>
        <w:autoSpaceDN w:val="0"/>
        <w:jc w:val="center"/>
        <w:rPr>
          <w:rFonts w:ascii="宋体" w:hAnsi="宋体" w:cs="宋体"/>
          <w:b/>
          <w:color w:val="auto"/>
          <w:spacing w:val="6"/>
          <w:sz w:val="32"/>
          <w:szCs w:val="32"/>
          <w:highlight w:val="none"/>
        </w:rPr>
      </w:pPr>
    </w:p>
    <w:p w14:paraId="54E2FAE9">
      <w:pPr>
        <w:autoSpaceDE w:val="0"/>
        <w:autoSpaceDN w:val="0"/>
        <w:jc w:val="center"/>
        <w:rPr>
          <w:rFonts w:ascii="宋体" w:hAnsi="宋体" w:cs="宋体"/>
          <w:b/>
          <w:color w:val="auto"/>
          <w:spacing w:val="6"/>
          <w:sz w:val="32"/>
          <w:szCs w:val="32"/>
          <w:highlight w:val="none"/>
        </w:rPr>
      </w:pPr>
    </w:p>
    <w:p w14:paraId="12DA3E7D">
      <w:pPr>
        <w:autoSpaceDE w:val="0"/>
        <w:autoSpaceDN w:val="0"/>
        <w:jc w:val="center"/>
        <w:rPr>
          <w:rFonts w:ascii="宋体" w:hAnsi="宋体" w:cs="宋体"/>
          <w:b/>
          <w:color w:val="auto"/>
          <w:spacing w:val="6"/>
          <w:sz w:val="32"/>
          <w:szCs w:val="32"/>
          <w:highlight w:val="none"/>
        </w:rPr>
      </w:pPr>
    </w:p>
    <w:p w14:paraId="28282165">
      <w:pPr>
        <w:autoSpaceDE w:val="0"/>
        <w:autoSpaceDN w:val="0"/>
        <w:jc w:val="center"/>
        <w:rPr>
          <w:rFonts w:ascii="宋体" w:hAnsi="宋体" w:cs="宋体"/>
          <w:b/>
          <w:color w:val="auto"/>
          <w:spacing w:val="6"/>
          <w:sz w:val="32"/>
          <w:szCs w:val="32"/>
          <w:highlight w:val="none"/>
        </w:rPr>
      </w:pPr>
    </w:p>
    <w:p w14:paraId="1C60EFC6">
      <w:pPr>
        <w:autoSpaceDE w:val="0"/>
        <w:autoSpaceDN w:val="0"/>
        <w:jc w:val="center"/>
        <w:rPr>
          <w:rFonts w:ascii="宋体" w:hAnsi="宋体" w:cs="宋体"/>
          <w:b/>
          <w:color w:val="auto"/>
          <w:spacing w:val="6"/>
          <w:sz w:val="32"/>
          <w:szCs w:val="32"/>
          <w:highlight w:val="none"/>
        </w:rPr>
      </w:pPr>
    </w:p>
    <w:p w14:paraId="47B79802">
      <w:pPr>
        <w:autoSpaceDE w:val="0"/>
        <w:autoSpaceDN w:val="0"/>
        <w:jc w:val="center"/>
        <w:rPr>
          <w:rFonts w:ascii="宋体" w:hAnsi="宋体" w:cs="宋体"/>
          <w:b/>
          <w:color w:val="auto"/>
          <w:spacing w:val="6"/>
          <w:sz w:val="32"/>
          <w:szCs w:val="32"/>
          <w:highlight w:val="none"/>
        </w:rPr>
      </w:pPr>
    </w:p>
    <w:p w14:paraId="7970491E">
      <w:pPr>
        <w:autoSpaceDE w:val="0"/>
        <w:autoSpaceDN w:val="0"/>
        <w:jc w:val="center"/>
        <w:rPr>
          <w:rFonts w:ascii="宋体" w:hAnsi="宋体" w:cs="宋体"/>
          <w:b/>
          <w:color w:val="auto"/>
          <w:spacing w:val="6"/>
          <w:sz w:val="32"/>
          <w:szCs w:val="32"/>
          <w:highlight w:val="none"/>
        </w:rPr>
      </w:pPr>
    </w:p>
    <w:p w14:paraId="04AFF943">
      <w:pPr>
        <w:autoSpaceDE w:val="0"/>
        <w:autoSpaceDN w:val="0"/>
        <w:jc w:val="center"/>
        <w:rPr>
          <w:rFonts w:ascii="宋体" w:hAnsi="宋体" w:cs="宋体"/>
          <w:b/>
          <w:color w:val="auto"/>
          <w:spacing w:val="6"/>
          <w:sz w:val="32"/>
          <w:szCs w:val="32"/>
          <w:highlight w:val="none"/>
        </w:rPr>
      </w:pPr>
    </w:p>
    <w:p w14:paraId="15B51C9A">
      <w:pPr>
        <w:autoSpaceDE w:val="0"/>
        <w:autoSpaceDN w:val="0"/>
        <w:jc w:val="center"/>
        <w:rPr>
          <w:rFonts w:ascii="宋体" w:hAnsi="宋体" w:cs="宋体"/>
          <w:b/>
          <w:color w:val="auto"/>
          <w:spacing w:val="6"/>
          <w:sz w:val="32"/>
          <w:szCs w:val="32"/>
          <w:highlight w:val="none"/>
        </w:rPr>
      </w:pPr>
    </w:p>
    <w:p w14:paraId="50142DC1">
      <w:pPr>
        <w:autoSpaceDE w:val="0"/>
        <w:autoSpaceDN w:val="0"/>
        <w:jc w:val="center"/>
        <w:rPr>
          <w:rFonts w:ascii="宋体" w:hAnsi="宋体" w:cs="宋体"/>
          <w:b/>
          <w:color w:val="auto"/>
          <w:spacing w:val="6"/>
          <w:sz w:val="32"/>
          <w:szCs w:val="32"/>
          <w:highlight w:val="none"/>
        </w:rPr>
      </w:pPr>
    </w:p>
    <w:p w14:paraId="5935ED38">
      <w:pPr>
        <w:autoSpaceDE w:val="0"/>
        <w:autoSpaceDN w:val="0"/>
        <w:jc w:val="center"/>
        <w:rPr>
          <w:rFonts w:ascii="宋体" w:hAnsi="宋体" w:cs="宋体"/>
          <w:b/>
          <w:color w:val="auto"/>
          <w:spacing w:val="6"/>
          <w:sz w:val="32"/>
          <w:szCs w:val="32"/>
          <w:highlight w:val="none"/>
        </w:rPr>
      </w:pPr>
    </w:p>
    <w:p w14:paraId="1ABD9FA9">
      <w:pPr>
        <w:autoSpaceDE w:val="0"/>
        <w:autoSpaceDN w:val="0"/>
        <w:jc w:val="center"/>
        <w:rPr>
          <w:rFonts w:ascii="宋体" w:hAnsi="宋体" w:cs="宋体"/>
          <w:b/>
          <w:color w:val="auto"/>
          <w:spacing w:val="6"/>
          <w:sz w:val="32"/>
          <w:szCs w:val="32"/>
          <w:highlight w:val="none"/>
        </w:rPr>
      </w:pPr>
    </w:p>
    <w:p w14:paraId="02584FD5">
      <w:pPr>
        <w:autoSpaceDE w:val="0"/>
        <w:autoSpaceDN w:val="0"/>
        <w:jc w:val="center"/>
        <w:rPr>
          <w:rFonts w:ascii="宋体" w:hAnsi="宋体" w:cs="宋体"/>
          <w:b/>
          <w:color w:val="auto"/>
          <w:spacing w:val="6"/>
          <w:sz w:val="32"/>
          <w:szCs w:val="32"/>
          <w:highlight w:val="none"/>
        </w:rPr>
      </w:pPr>
    </w:p>
    <w:p w14:paraId="42C75E9D">
      <w:pPr>
        <w:autoSpaceDE w:val="0"/>
        <w:autoSpaceDN w:val="0"/>
        <w:jc w:val="center"/>
        <w:rPr>
          <w:rFonts w:ascii="宋体" w:hAnsi="宋体" w:cs="宋体"/>
          <w:b/>
          <w:color w:val="auto"/>
          <w:spacing w:val="6"/>
          <w:sz w:val="32"/>
          <w:szCs w:val="32"/>
          <w:highlight w:val="none"/>
        </w:rPr>
      </w:pPr>
    </w:p>
    <w:p w14:paraId="55C3583E">
      <w:pPr>
        <w:autoSpaceDE w:val="0"/>
        <w:autoSpaceDN w:val="0"/>
        <w:jc w:val="center"/>
        <w:rPr>
          <w:rFonts w:ascii="宋体" w:hAnsi="宋体" w:cs="宋体"/>
          <w:b/>
          <w:color w:val="auto"/>
          <w:spacing w:val="6"/>
          <w:sz w:val="32"/>
          <w:szCs w:val="32"/>
          <w:highlight w:val="none"/>
        </w:rPr>
      </w:pPr>
    </w:p>
    <w:p w14:paraId="4D02FA08">
      <w:pPr>
        <w:autoSpaceDE w:val="0"/>
        <w:autoSpaceDN w:val="0"/>
        <w:jc w:val="center"/>
        <w:rPr>
          <w:rFonts w:ascii="宋体" w:hAnsi="宋体" w:cs="宋体"/>
          <w:b/>
          <w:color w:val="auto"/>
          <w:spacing w:val="6"/>
          <w:sz w:val="32"/>
          <w:szCs w:val="32"/>
          <w:highlight w:val="none"/>
        </w:rPr>
      </w:pPr>
    </w:p>
    <w:p w14:paraId="73DF657C">
      <w:pPr>
        <w:autoSpaceDE w:val="0"/>
        <w:autoSpaceDN w:val="0"/>
        <w:jc w:val="center"/>
        <w:rPr>
          <w:rFonts w:ascii="宋体" w:hAnsi="宋体" w:cs="宋体"/>
          <w:b/>
          <w:color w:val="auto"/>
          <w:spacing w:val="6"/>
          <w:sz w:val="32"/>
          <w:szCs w:val="32"/>
          <w:highlight w:val="none"/>
        </w:rPr>
      </w:pPr>
    </w:p>
    <w:p w14:paraId="26D08751">
      <w:pPr>
        <w:autoSpaceDE w:val="0"/>
        <w:autoSpaceDN w:val="0"/>
        <w:jc w:val="center"/>
        <w:rPr>
          <w:rFonts w:ascii="宋体" w:hAnsi="宋体" w:cs="宋体"/>
          <w:b/>
          <w:color w:val="auto"/>
          <w:spacing w:val="6"/>
          <w:sz w:val="32"/>
          <w:szCs w:val="32"/>
          <w:highlight w:val="none"/>
        </w:rPr>
      </w:pPr>
    </w:p>
    <w:p w14:paraId="5312AB8B">
      <w:pPr>
        <w:snapToGrid w:val="0"/>
        <w:spacing w:line="360" w:lineRule="auto"/>
        <w:ind w:firstLine="3666" w:firstLineChars="1100"/>
        <w:rPr>
          <w:rFonts w:ascii="宋体" w:hAnsi="宋体" w:cs="宋体"/>
          <w:b/>
          <w:color w:val="auto"/>
          <w:spacing w:val="6"/>
          <w:sz w:val="32"/>
          <w:szCs w:val="32"/>
          <w:highlight w:val="none"/>
        </w:rPr>
      </w:pPr>
    </w:p>
    <w:p w14:paraId="7B6BB9FC">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D289C9C">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A25668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BC5BE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浙江省杭州生态环境监测中心2025年度物业服务采购项目【招标编号：HZZFCG-2025-115】</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F87CE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lang w:val="zh-CN"/>
        </w:rPr>
        <w:t>将工作分包如下：</w:t>
      </w:r>
      <w:r>
        <w:rPr>
          <w:rFonts w:hint="eastAsia" w:ascii="宋体" w:hAnsi="宋体" w:cs="宋体"/>
          <w:b/>
          <w:bCs/>
          <w:i/>
          <w:iCs/>
          <w:color w:val="auto"/>
          <w:kern w:val="0"/>
          <w:sz w:val="24"/>
          <w:highlight w:val="none"/>
          <w:lang w:val="zh-CN"/>
        </w:rPr>
        <w:t>（注：投标人只能将招标文件第二部分中“前附表”的“分包”规定的工作进行分包）</w:t>
      </w:r>
    </w:p>
    <w:p w14:paraId="4C99EC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p>
    <w:p w14:paraId="7FDE4ABB">
      <w:pPr>
        <w:snapToGrid w:val="0"/>
        <w:spacing w:line="360" w:lineRule="auto"/>
        <w:ind w:firstLine="576"/>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（分包供应商2名称）；</w:t>
      </w:r>
    </w:p>
    <w:p w14:paraId="62738477">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7F8EA0C">
      <w:pPr>
        <w:tabs>
          <w:tab w:val="left" w:pos="432"/>
        </w:tabs>
        <w:snapToGrid w:val="0"/>
        <w:ind w:left="664" w:leftChars="316" w:firstLine="228" w:firstLineChars="95"/>
        <w:rPr>
          <w:rFonts w:ascii="宋体" w:hAnsi="宋体" w:cs="宋体"/>
          <w:color w:val="auto"/>
          <w:kern w:val="0"/>
          <w:sz w:val="24"/>
          <w:highlight w:val="none"/>
        </w:rPr>
      </w:pPr>
      <w:r>
        <w:rPr>
          <w:rFonts w:hint="eastAsia" w:ascii="宋体" w:hAnsi="宋体" w:cs="宋体"/>
          <w:color w:val="auto"/>
          <w:kern w:val="0"/>
          <w:sz w:val="24"/>
          <w:highlight w:val="none"/>
        </w:rPr>
        <w:t>以上分包供应商</w:t>
      </w:r>
      <w:r>
        <w:rPr>
          <w:rFonts w:hint="eastAsia" w:ascii="宋体" w:hAnsi="宋体" w:cs="宋体"/>
          <w:color w:val="auto"/>
          <w:kern w:val="0"/>
          <w:sz w:val="24"/>
          <w:highlight w:val="none"/>
          <w:lang w:val="zh-CN"/>
        </w:rPr>
        <w:t>具备所承</w:t>
      </w:r>
      <w:r>
        <w:rPr>
          <w:rFonts w:hint="eastAsia" w:ascii="宋体" w:hAnsi="宋体" w:cs="宋体"/>
          <w:color w:val="auto"/>
          <w:kern w:val="0"/>
          <w:sz w:val="24"/>
          <w:highlight w:val="none"/>
        </w:rPr>
        <w:t>担</w:t>
      </w:r>
      <w:r>
        <w:rPr>
          <w:rFonts w:hint="eastAsia" w:ascii="宋体" w:hAnsi="宋体" w:cs="宋体"/>
          <w:color w:val="auto"/>
          <w:kern w:val="0"/>
          <w:sz w:val="24"/>
          <w:highlight w:val="none"/>
          <w:lang w:val="zh-CN"/>
        </w:rPr>
        <w:t>分包工作内容相应的资质条件且不得再次分包。</w:t>
      </w:r>
    </w:p>
    <w:p w14:paraId="6E16BEE4">
      <w:pPr>
        <w:pStyle w:val="3"/>
        <w:ind w:left="664" w:leftChars="316" w:firstLine="305" w:firstLineChars="95"/>
        <w:rPr>
          <w:color w:val="auto"/>
          <w:highlight w:val="none"/>
        </w:rPr>
      </w:pPr>
    </w:p>
    <w:p w14:paraId="6C8872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rPr>
        <w:t>根据项目具体情况二选一填写）。</w:t>
      </w:r>
    </w:p>
    <w:p w14:paraId="7CE143F6">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199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EA999A3">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52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60310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0DA097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FF3A1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3086C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F214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C94C8D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BB1320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5FA20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65B6B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62FD9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4C87D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00DB0A">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3642B97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B14E5B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D6951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A90D4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4611B5">
      <w:pPr>
        <w:autoSpaceDE w:val="0"/>
        <w:autoSpaceDN w:val="0"/>
        <w:jc w:val="center"/>
        <w:rPr>
          <w:rFonts w:ascii="宋体" w:hAnsi="宋体" w:cs="宋体"/>
          <w:b/>
          <w:color w:val="auto"/>
          <w:spacing w:val="6"/>
          <w:sz w:val="32"/>
          <w:szCs w:val="32"/>
          <w:highlight w:val="none"/>
        </w:rPr>
      </w:pPr>
    </w:p>
    <w:p w14:paraId="6F7C41BD">
      <w:pPr>
        <w:autoSpaceDE w:val="0"/>
        <w:autoSpaceDN w:val="0"/>
        <w:jc w:val="center"/>
        <w:rPr>
          <w:rFonts w:ascii="宋体" w:hAnsi="宋体" w:cs="宋体"/>
          <w:b/>
          <w:color w:val="auto"/>
          <w:spacing w:val="6"/>
          <w:sz w:val="32"/>
          <w:szCs w:val="32"/>
          <w:highlight w:val="none"/>
        </w:rPr>
      </w:pPr>
    </w:p>
    <w:p w14:paraId="785F9224">
      <w:pPr>
        <w:autoSpaceDE w:val="0"/>
        <w:autoSpaceDN w:val="0"/>
        <w:jc w:val="center"/>
        <w:rPr>
          <w:rFonts w:ascii="宋体" w:hAnsi="宋体" w:cs="宋体"/>
          <w:b/>
          <w:color w:val="auto"/>
          <w:spacing w:val="6"/>
          <w:sz w:val="32"/>
          <w:szCs w:val="32"/>
          <w:highlight w:val="none"/>
        </w:rPr>
      </w:pPr>
    </w:p>
    <w:p w14:paraId="1C5B4E60">
      <w:pPr>
        <w:autoSpaceDE w:val="0"/>
        <w:autoSpaceDN w:val="0"/>
        <w:jc w:val="center"/>
        <w:rPr>
          <w:rFonts w:ascii="宋体" w:hAnsi="宋体" w:cs="宋体"/>
          <w:b/>
          <w:color w:val="auto"/>
          <w:spacing w:val="6"/>
          <w:sz w:val="32"/>
          <w:szCs w:val="32"/>
          <w:highlight w:val="none"/>
        </w:rPr>
      </w:pPr>
    </w:p>
    <w:p w14:paraId="5248374F">
      <w:pPr>
        <w:autoSpaceDE w:val="0"/>
        <w:autoSpaceDN w:val="0"/>
        <w:jc w:val="center"/>
        <w:rPr>
          <w:rFonts w:ascii="宋体" w:hAnsi="宋体" w:cs="宋体"/>
          <w:b/>
          <w:color w:val="auto"/>
          <w:spacing w:val="6"/>
          <w:sz w:val="32"/>
          <w:szCs w:val="32"/>
          <w:highlight w:val="none"/>
        </w:rPr>
      </w:pPr>
    </w:p>
    <w:p w14:paraId="6BEDD747">
      <w:pPr>
        <w:autoSpaceDE w:val="0"/>
        <w:autoSpaceDN w:val="0"/>
        <w:jc w:val="center"/>
        <w:rPr>
          <w:rFonts w:ascii="宋体" w:hAnsi="宋体" w:cs="宋体"/>
          <w:b/>
          <w:color w:val="auto"/>
          <w:spacing w:val="6"/>
          <w:sz w:val="32"/>
          <w:szCs w:val="32"/>
          <w:highlight w:val="none"/>
        </w:rPr>
      </w:pPr>
    </w:p>
    <w:p w14:paraId="5D8F6D25">
      <w:pPr>
        <w:autoSpaceDE w:val="0"/>
        <w:autoSpaceDN w:val="0"/>
        <w:jc w:val="center"/>
        <w:rPr>
          <w:rFonts w:ascii="宋体" w:hAnsi="宋体" w:cs="宋体"/>
          <w:b/>
          <w:color w:val="auto"/>
          <w:spacing w:val="6"/>
          <w:sz w:val="32"/>
          <w:szCs w:val="32"/>
          <w:highlight w:val="none"/>
        </w:rPr>
      </w:pPr>
    </w:p>
    <w:p w14:paraId="11ED3116">
      <w:pPr>
        <w:autoSpaceDE w:val="0"/>
        <w:autoSpaceDN w:val="0"/>
        <w:jc w:val="center"/>
        <w:rPr>
          <w:rFonts w:ascii="宋体" w:hAnsi="宋体" w:cs="宋体"/>
          <w:b/>
          <w:color w:val="auto"/>
          <w:spacing w:val="6"/>
          <w:sz w:val="32"/>
          <w:szCs w:val="32"/>
          <w:highlight w:val="none"/>
        </w:rPr>
      </w:pPr>
    </w:p>
    <w:p w14:paraId="37FAAF26">
      <w:pPr>
        <w:autoSpaceDE w:val="0"/>
        <w:autoSpaceDN w:val="0"/>
        <w:jc w:val="center"/>
        <w:rPr>
          <w:rFonts w:ascii="宋体" w:hAnsi="宋体" w:cs="宋体"/>
          <w:b/>
          <w:color w:val="auto"/>
          <w:spacing w:val="6"/>
          <w:sz w:val="32"/>
          <w:szCs w:val="32"/>
          <w:highlight w:val="none"/>
        </w:rPr>
      </w:pPr>
    </w:p>
    <w:p w14:paraId="3522FBBB">
      <w:pPr>
        <w:autoSpaceDE w:val="0"/>
        <w:autoSpaceDN w:val="0"/>
        <w:jc w:val="center"/>
        <w:rPr>
          <w:rFonts w:ascii="宋体" w:hAnsi="宋体" w:cs="宋体"/>
          <w:b/>
          <w:color w:val="auto"/>
          <w:spacing w:val="6"/>
          <w:sz w:val="32"/>
          <w:szCs w:val="32"/>
          <w:highlight w:val="none"/>
        </w:rPr>
      </w:pPr>
    </w:p>
    <w:p w14:paraId="6D814C90">
      <w:pPr>
        <w:autoSpaceDE w:val="0"/>
        <w:autoSpaceDN w:val="0"/>
        <w:jc w:val="center"/>
        <w:rPr>
          <w:rFonts w:ascii="宋体" w:hAnsi="宋体" w:cs="宋体"/>
          <w:b/>
          <w:color w:val="auto"/>
          <w:spacing w:val="6"/>
          <w:sz w:val="32"/>
          <w:szCs w:val="32"/>
          <w:highlight w:val="none"/>
        </w:rPr>
      </w:pPr>
    </w:p>
    <w:p w14:paraId="01AF88CF">
      <w:pPr>
        <w:autoSpaceDE w:val="0"/>
        <w:autoSpaceDN w:val="0"/>
        <w:jc w:val="center"/>
        <w:rPr>
          <w:rFonts w:ascii="宋体" w:hAnsi="宋体" w:cs="宋体"/>
          <w:b/>
          <w:color w:val="auto"/>
          <w:spacing w:val="6"/>
          <w:sz w:val="32"/>
          <w:szCs w:val="32"/>
          <w:highlight w:val="none"/>
        </w:rPr>
      </w:pPr>
    </w:p>
    <w:p w14:paraId="0D76A226">
      <w:pPr>
        <w:autoSpaceDE w:val="0"/>
        <w:autoSpaceDN w:val="0"/>
        <w:jc w:val="center"/>
        <w:rPr>
          <w:rFonts w:ascii="宋体" w:hAnsi="宋体" w:cs="宋体"/>
          <w:b/>
          <w:color w:val="auto"/>
          <w:spacing w:val="6"/>
          <w:sz w:val="32"/>
          <w:szCs w:val="32"/>
          <w:highlight w:val="none"/>
        </w:rPr>
      </w:pPr>
    </w:p>
    <w:p w14:paraId="744E45E4">
      <w:pPr>
        <w:autoSpaceDE w:val="0"/>
        <w:autoSpaceDN w:val="0"/>
        <w:jc w:val="center"/>
        <w:rPr>
          <w:rFonts w:ascii="宋体" w:hAnsi="宋体" w:cs="宋体"/>
          <w:b/>
          <w:color w:val="auto"/>
          <w:spacing w:val="6"/>
          <w:sz w:val="32"/>
          <w:szCs w:val="32"/>
          <w:highlight w:val="none"/>
        </w:rPr>
      </w:pPr>
    </w:p>
    <w:p w14:paraId="4CE2511E">
      <w:pPr>
        <w:autoSpaceDE w:val="0"/>
        <w:autoSpaceDN w:val="0"/>
        <w:jc w:val="center"/>
        <w:rPr>
          <w:rFonts w:ascii="宋体" w:hAnsi="宋体" w:cs="宋体"/>
          <w:b/>
          <w:color w:val="auto"/>
          <w:spacing w:val="6"/>
          <w:sz w:val="32"/>
          <w:szCs w:val="32"/>
          <w:highlight w:val="none"/>
        </w:rPr>
      </w:pPr>
    </w:p>
    <w:p w14:paraId="32272513">
      <w:pPr>
        <w:autoSpaceDE w:val="0"/>
        <w:autoSpaceDN w:val="0"/>
        <w:jc w:val="center"/>
        <w:rPr>
          <w:rFonts w:ascii="宋体" w:hAnsi="宋体" w:cs="宋体"/>
          <w:b/>
          <w:color w:val="auto"/>
          <w:spacing w:val="6"/>
          <w:sz w:val="32"/>
          <w:szCs w:val="32"/>
          <w:highlight w:val="none"/>
        </w:rPr>
      </w:pPr>
    </w:p>
    <w:p w14:paraId="6044D99E">
      <w:pPr>
        <w:autoSpaceDE w:val="0"/>
        <w:autoSpaceDN w:val="0"/>
        <w:jc w:val="center"/>
        <w:rPr>
          <w:rFonts w:ascii="宋体" w:hAnsi="宋体" w:cs="宋体"/>
          <w:b/>
          <w:color w:val="auto"/>
          <w:spacing w:val="6"/>
          <w:sz w:val="32"/>
          <w:szCs w:val="32"/>
          <w:highlight w:val="none"/>
        </w:rPr>
      </w:pPr>
    </w:p>
    <w:p w14:paraId="13051005">
      <w:pPr>
        <w:autoSpaceDE w:val="0"/>
        <w:autoSpaceDN w:val="0"/>
        <w:jc w:val="center"/>
        <w:rPr>
          <w:rFonts w:ascii="宋体" w:hAnsi="宋体" w:cs="宋体"/>
          <w:b/>
          <w:color w:val="auto"/>
          <w:spacing w:val="6"/>
          <w:sz w:val="32"/>
          <w:szCs w:val="32"/>
          <w:highlight w:val="none"/>
        </w:rPr>
      </w:pPr>
    </w:p>
    <w:p w14:paraId="609DD718">
      <w:pPr>
        <w:autoSpaceDE w:val="0"/>
        <w:autoSpaceDN w:val="0"/>
        <w:jc w:val="center"/>
        <w:rPr>
          <w:rFonts w:ascii="宋体" w:hAnsi="宋体" w:cs="宋体"/>
          <w:b/>
          <w:color w:val="auto"/>
          <w:spacing w:val="6"/>
          <w:sz w:val="32"/>
          <w:szCs w:val="32"/>
          <w:highlight w:val="none"/>
        </w:rPr>
      </w:pPr>
    </w:p>
    <w:p w14:paraId="5C151D06">
      <w:pPr>
        <w:autoSpaceDE w:val="0"/>
        <w:autoSpaceDN w:val="0"/>
        <w:jc w:val="center"/>
        <w:rPr>
          <w:rFonts w:ascii="宋体" w:hAnsi="宋体" w:cs="宋体"/>
          <w:b/>
          <w:color w:val="auto"/>
          <w:spacing w:val="6"/>
          <w:sz w:val="32"/>
          <w:szCs w:val="32"/>
          <w:highlight w:val="none"/>
        </w:rPr>
      </w:pPr>
    </w:p>
    <w:p w14:paraId="0401B2BE">
      <w:pPr>
        <w:autoSpaceDE w:val="0"/>
        <w:autoSpaceDN w:val="0"/>
        <w:jc w:val="center"/>
        <w:rPr>
          <w:rFonts w:ascii="宋体" w:hAnsi="宋体" w:cs="宋体"/>
          <w:b/>
          <w:color w:val="auto"/>
          <w:spacing w:val="6"/>
          <w:sz w:val="32"/>
          <w:szCs w:val="32"/>
          <w:highlight w:val="none"/>
        </w:rPr>
      </w:pPr>
    </w:p>
    <w:p w14:paraId="2BAD9040">
      <w:pPr>
        <w:autoSpaceDE w:val="0"/>
        <w:autoSpaceDN w:val="0"/>
        <w:jc w:val="center"/>
        <w:rPr>
          <w:rFonts w:ascii="宋体" w:hAnsi="宋体" w:cs="宋体"/>
          <w:b/>
          <w:color w:val="auto"/>
          <w:spacing w:val="6"/>
          <w:sz w:val="32"/>
          <w:szCs w:val="32"/>
          <w:highlight w:val="none"/>
        </w:rPr>
      </w:pPr>
    </w:p>
    <w:p w14:paraId="21E33351">
      <w:pPr>
        <w:autoSpaceDE w:val="0"/>
        <w:autoSpaceDN w:val="0"/>
        <w:jc w:val="center"/>
        <w:rPr>
          <w:rFonts w:ascii="宋体" w:hAnsi="宋体" w:cs="宋体"/>
          <w:b/>
          <w:color w:val="auto"/>
          <w:spacing w:val="6"/>
          <w:sz w:val="32"/>
          <w:szCs w:val="32"/>
          <w:highlight w:val="none"/>
        </w:rPr>
      </w:pPr>
    </w:p>
    <w:p w14:paraId="5DDE395B">
      <w:pPr>
        <w:autoSpaceDE w:val="0"/>
        <w:autoSpaceDN w:val="0"/>
        <w:jc w:val="center"/>
        <w:rPr>
          <w:rFonts w:ascii="宋体" w:hAnsi="宋体" w:cs="宋体"/>
          <w:b/>
          <w:color w:val="auto"/>
          <w:spacing w:val="6"/>
          <w:sz w:val="32"/>
          <w:szCs w:val="32"/>
          <w:highlight w:val="none"/>
        </w:rPr>
      </w:pPr>
    </w:p>
    <w:p w14:paraId="7B87CB0B">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EEDACC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7AE3BF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浙江省杭州生态环境监测中心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浙江省杭州生态环境监测中心2025年度物业服务采购项目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14EDC6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标的名称：</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浙江省杭州生态环境监测中心2025年度物业服务采购项目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物业管理 </w:t>
      </w:r>
      <w:r>
        <w:rPr>
          <w:rFonts w:hint="eastAsia" w:ascii="宋体" w:hAnsi="宋体" w:cs="宋体"/>
          <w:color w:val="auto"/>
          <w:kern w:val="0"/>
          <w:sz w:val="24"/>
          <w:highlight w:val="none"/>
        </w:rPr>
        <w:t>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①（企业名称）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②（中型企业、小型企业、微型企业） </w:t>
      </w:r>
      <w:r>
        <w:rPr>
          <w:rFonts w:hint="eastAsia" w:ascii="宋体" w:hAnsi="宋体" w:cs="宋体"/>
          <w:color w:val="auto"/>
          <w:sz w:val="24"/>
          <w:highlight w:val="none"/>
        </w:rPr>
        <w:t>；</w:t>
      </w:r>
    </w:p>
    <w:p w14:paraId="67182C7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546DBB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1CDBE74">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2CDA4DF">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773248A">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7BA636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F8A885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51A58A6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9B363B">
      <w:pPr>
        <w:rPr>
          <w:rFonts w:ascii="宋体" w:hAnsi="宋体" w:cs="宋体"/>
          <w:color w:val="auto"/>
          <w:sz w:val="24"/>
          <w:highlight w:val="none"/>
        </w:rPr>
      </w:pPr>
      <w:r>
        <w:rPr>
          <w:rFonts w:hint="eastAsia" w:ascii="宋体" w:hAnsi="宋体" w:cs="宋体"/>
          <w:color w:val="auto"/>
          <w:sz w:val="24"/>
          <w:highlight w:val="none"/>
        </w:rPr>
        <w:br w:type="page"/>
      </w:r>
    </w:p>
    <w:p w14:paraId="7536AA22">
      <w:pPr>
        <w:pStyle w:val="3"/>
        <w:rPr>
          <w:rFonts w:ascii="宋体" w:hAnsi="宋体" w:eastAsia="宋体" w:cs="宋体"/>
          <w:bCs w:val="0"/>
          <w:color w:val="auto"/>
          <w:sz w:val="36"/>
          <w:szCs w:val="20"/>
          <w:highlight w:val="none"/>
          <w:lang w:val="en-US"/>
        </w:rPr>
      </w:pPr>
      <w:r>
        <w:rPr>
          <w:rFonts w:hint="eastAsia" w:ascii="宋体" w:hAnsi="宋体" w:eastAsia="宋体" w:cs="宋体"/>
          <w:bCs w:val="0"/>
          <w:color w:val="auto"/>
          <w:sz w:val="36"/>
          <w:szCs w:val="20"/>
          <w:highlight w:val="none"/>
          <w:lang w:val="en-US"/>
        </w:rPr>
        <w:t>附件8：中小企业划型标准</w:t>
      </w:r>
    </w:p>
    <w:p w14:paraId="7334FAA8">
      <w:pPr>
        <w:spacing w:line="360" w:lineRule="auto"/>
        <w:rPr>
          <w:color w:val="auto"/>
          <w:highlight w:val="none"/>
        </w:rPr>
      </w:pPr>
      <w:r>
        <w:rPr>
          <w:rFonts w:hint="eastAsia" w:ascii="宋体" w:hAnsi="宋体" w:cs="宋体"/>
          <w:color w:val="auto"/>
          <w:kern w:val="0"/>
          <w:sz w:val="24"/>
          <w:highlight w:val="none"/>
        </w:rPr>
        <w:t>各行业划型标准为：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w:t>
      </w:r>
      <w:r>
        <w:rPr>
          <w:rFonts w:hint="eastAsia" w:ascii="宋体" w:hAnsi="宋体" w:cs="宋体"/>
          <w:color w:val="auto"/>
          <w:kern w:val="0"/>
          <w:sz w:val="24"/>
          <w:highlight w:val="none"/>
          <w:shd w:val="clear" w:color="FFFFFF" w:fill="D9D9D9"/>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color w:val="auto"/>
          <w:kern w:val="0"/>
          <w:sz w:val="24"/>
          <w:highlight w:val="none"/>
          <w:shd w:val="clear" w:color="FFFFFF" w:fill="D9D9D9"/>
        </w:rPr>
        <w:br w:type="textWrapping"/>
      </w:r>
      <w:r>
        <w:rPr>
          <w:rFonts w:hint="eastAsia" w:ascii="宋体" w:hAnsi="宋体" w:cs="宋体"/>
          <w:color w:val="auto"/>
          <w:kern w:val="0"/>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（十六）其他未列明行业。从业人员300人以下的为中小微型企业。其中，从业人员100人及以上的为中型企业；从业人员10人及以上的为小型企业；从业人员10人以下的为微型企业。</w:t>
      </w:r>
    </w:p>
    <w:p w14:paraId="556CC52B">
      <w:pPr>
        <w:pStyle w:val="3"/>
        <w:rPr>
          <w:rFonts w:ascii="宋体" w:hAnsi="宋体" w:eastAsia="宋体" w:cs="宋体"/>
          <w:color w:val="auto"/>
          <w:highlight w:val="none"/>
          <w:lang w:val="en-US"/>
        </w:rPr>
      </w:pPr>
    </w:p>
    <w:p w14:paraId="679B4936">
      <w:pPr>
        <w:spacing w:line="360" w:lineRule="auto"/>
        <w:ind w:right="420"/>
        <w:rPr>
          <w:rFonts w:ascii="宋体" w:hAnsi="宋体" w:cs="宋体"/>
          <w:color w:val="auto"/>
          <w:highlight w:val="none"/>
        </w:rPr>
      </w:pPr>
    </w:p>
    <w:p w14:paraId="5EA84BC6">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F7A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17CC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09C3">
    <w:pPr>
      <w:pStyle w:val="39"/>
      <w:framePr w:wrap="around" w:vAnchor="text" w:hAnchor="margin" w:xAlign="right" w:y="1"/>
      <w:rPr>
        <w:rStyle w:val="72"/>
      </w:rPr>
    </w:pPr>
    <w:r>
      <w:fldChar w:fldCharType="begin"/>
    </w:r>
    <w:r>
      <w:rPr>
        <w:rStyle w:val="72"/>
      </w:rPr>
      <w:instrText xml:space="preserve">PAGE  </w:instrText>
    </w:r>
    <w:r>
      <w:fldChar w:fldCharType="end"/>
    </w:r>
  </w:p>
  <w:p w14:paraId="14C6E588">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F3C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bookmarkStart w:id="413" w:name="_Toc131845147"/>
    <w:bookmarkStart w:id="414" w:name="_Toc36110187"/>
    <w:bookmarkStart w:id="415" w:name="_Toc91899912"/>
    <w:bookmarkStart w:id="416" w:name="_Toc164085800"/>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CDF97">
    <w:pPr>
      <w:pStyle w:val="39"/>
      <w:framePr w:wrap="around" w:vAnchor="text" w:hAnchor="margin" w:xAlign="right" w:y="1"/>
      <w:rPr>
        <w:rStyle w:val="72"/>
      </w:rPr>
    </w:pPr>
    <w:r>
      <w:fldChar w:fldCharType="begin"/>
    </w:r>
    <w:r>
      <w:rPr>
        <w:rStyle w:val="72"/>
      </w:rPr>
      <w:instrText xml:space="preserve">PAGE  </w:instrText>
    </w:r>
    <w:r>
      <w:fldChar w:fldCharType="end"/>
    </w:r>
  </w:p>
  <w:p w14:paraId="1462DAB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C16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A32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33CC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1CA6DFA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317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57BD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DEF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4AD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1652D">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855E">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73730">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B96F">
    <w:pPr>
      <w:pStyle w:val="40"/>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5F80">
    <w:pPr>
      <w:pStyle w:val="40"/>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E45A6">
    <w:pPr>
      <w:pStyle w:val="40"/>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CAE9">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8928B">
    <w:pPr>
      <w:pStyle w:val="40"/>
      <w:jc w:val="right"/>
      <w:rPr>
        <w:rFonts w:ascii="仿宋_GB2312" w:eastAsia="仿宋_GB2312"/>
        <w:b/>
        <w:i/>
        <w:u w:val="single"/>
      </w:rPr>
    </w:pPr>
    <w:r>
      <w:rPr>
        <w:rFonts w:hint="eastAsia"/>
      </w:rPr>
      <w:t xml:space="preserve">                                  </w:t>
    </w:r>
    <w:r>
      <w:t>杭州市政府采购公开招标文件</w:t>
    </w:r>
  </w:p>
  <w:p w14:paraId="4738727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400F">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C644">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D59AF"/>
    <w:multiLevelType w:val="singleLevel"/>
    <w:tmpl w:val="BFAD59AF"/>
    <w:lvl w:ilvl="0" w:tentative="0">
      <w:start w:val="3"/>
      <w:numFmt w:val="chineseCounting"/>
      <w:suff w:val="nothing"/>
      <w:lvlText w:val="（%1）"/>
      <w:lvlJc w:val="left"/>
      <w:rPr>
        <w:rFonts w:hint="eastAsia"/>
      </w:rPr>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0CE5D3FC"/>
    <w:multiLevelType w:val="singleLevel"/>
    <w:tmpl w:val="0CE5D3FC"/>
    <w:lvl w:ilvl="0" w:tentative="0">
      <w:start w:val="4"/>
      <w:numFmt w:val="chineseCounting"/>
      <w:suff w:val="nothing"/>
      <w:lvlText w:val="%1、"/>
      <w:lvlJc w:val="left"/>
      <w:rPr>
        <w:rFonts w:hint="eastAsia"/>
      </w:rPr>
    </w:lvl>
  </w:abstractNum>
  <w:abstractNum w:abstractNumId="3">
    <w:nsid w:val="54A729C5"/>
    <w:multiLevelType w:val="singleLevel"/>
    <w:tmpl w:val="54A729C5"/>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4E5"/>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A01"/>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4F9B"/>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ABA"/>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5F0711"/>
    <w:rsid w:val="026B2E25"/>
    <w:rsid w:val="02794AFC"/>
    <w:rsid w:val="02824D4D"/>
    <w:rsid w:val="02DC4B10"/>
    <w:rsid w:val="02DD76CE"/>
    <w:rsid w:val="02F36323"/>
    <w:rsid w:val="02F5619C"/>
    <w:rsid w:val="0326446A"/>
    <w:rsid w:val="032D5555"/>
    <w:rsid w:val="032E5E8F"/>
    <w:rsid w:val="036634D2"/>
    <w:rsid w:val="038A47CE"/>
    <w:rsid w:val="03DD35E4"/>
    <w:rsid w:val="04076900"/>
    <w:rsid w:val="041A5A3B"/>
    <w:rsid w:val="042311BA"/>
    <w:rsid w:val="042B157A"/>
    <w:rsid w:val="048F763B"/>
    <w:rsid w:val="049F330E"/>
    <w:rsid w:val="04AA775C"/>
    <w:rsid w:val="04AE367F"/>
    <w:rsid w:val="04AF1889"/>
    <w:rsid w:val="04E32036"/>
    <w:rsid w:val="04F66F48"/>
    <w:rsid w:val="05251E14"/>
    <w:rsid w:val="05A16594"/>
    <w:rsid w:val="05A7762D"/>
    <w:rsid w:val="05E03222"/>
    <w:rsid w:val="060E5941"/>
    <w:rsid w:val="06110FAF"/>
    <w:rsid w:val="06493CA7"/>
    <w:rsid w:val="065A6178"/>
    <w:rsid w:val="066F1CF3"/>
    <w:rsid w:val="06757199"/>
    <w:rsid w:val="06930BB8"/>
    <w:rsid w:val="06C34079"/>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F099D"/>
    <w:rsid w:val="09C13146"/>
    <w:rsid w:val="09C82C33"/>
    <w:rsid w:val="09E04166"/>
    <w:rsid w:val="0A1C0718"/>
    <w:rsid w:val="0A3E7710"/>
    <w:rsid w:val="0A5B7E63"/>
    <w:rsid w:val="0AA374A5"/>
    <w:rsid w:val="0AAB7649"/>
    <w:rsid w:val="0ABC5606"/>
    <w:rsid w:val="0ABE30B5"/>
    <w:rsid w:val="0B30404E"/>
    <w:rsid w:val="0B4C6C14"/>
    <w:rsid w:val="0B547599"/>
    <w:rsid w:val="0B631A88"/>
    <w:rsid w:val="0B683D45"/>
    <w:rsid w:val="0B7F3F11"/>
    <w:rsid w:val="0B884417"/>
    <w:rsid w:val="0BF6188C"/>
    <w:rsid w:val="0BF73C91"/>
    <w:rsid w:val="0C170175"/>
    <w:rsid w:val="0C2A6DCE"/>
    <w:rsid w:val="0C571A41"/>
    <w:rsid w:val="0C5C1171"/>
    <w:rsid w:val="0C5E1CBC"/>
    <w:rsid w:val="0C615B50"/>
    <w:rsid w:val="0C6A432F"/>
    <w:rsid w:val="0C8445DA"/>
    <w:rsid w:val="0C87121B"/>
    <w:rsid w:val="0CBA4E1D"/>
    <w:rsid w:val="0CC007F7"/>
    <w:rsid w:val="0CC617AC"/>
    <w:rsid w:val="0CE618DF"/>
    <w:rsid w:val="0CFE707A"/>
    <w:rsid w:val="0D0465E3"/>
    <w:rsid w:val="0D063BDA"/>
    <w:rsid w:val="0D08375F"/>
    <w:rsid w:val="0D184CFB"/>
    <w:rsid w:val="0D4A7419"/>
    <w:rsid w:val="0D827401"/>
    <w:rsid w:val="0D84094E"/>
    <w:rsid w:val="0D8A00E9"/>
    <w:rsid w:val="0D8D589E"/>
    <w:rsid w:val="0DA01C73"/>
    <w:rsid w:val="0DD63300"/>
    <w:rsid w:val="0DF30354"/>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D3B37"/>
    <w:rsid w:val="11266F33"/>
    <w:rsid w:val="118963A1"/>
    <w:rsid w:val="11C6522A"/>
    <w:rsid w:val="11E104CC"/>
    <w:rsid w:val="11E20309"/>
    <w:rsid w:val="12255233"/>
    <w:rsid w:val="12530213"/>
    <w:rsid w:val="126D2DCB"/>
    <w:rsid w:val="127723A9"/>
    <w:rsid w:val="12862074"/>
    <w:rsid w:val="12883966"/>
    <w:rsid w:val="129E45B4"/>
    <w:rsid w:val="12D81596"/>
    <w:rsid w:val="12F11F28"/>
    <w:rsid w:val="13072A44"/>
    <w:rsid w:val="13200C1E"/>
    <w:rsid w:val="13454392"/>
    <w:rsid w:val="135F4BE2"/>
    <w:rsid w:val="139B1A0A"/>
    <w:rsid w:val="139D25C7"/>
    <w:rsid w:val="13BF3CE4"/>
    <w:rsid w:val="141008D8"/>
    <w:rsid w:val="14125FE6"/>
    <w:rsid w:val="146D271E"/>
    <w:rsid w:val="14982588"/>
    <w:rsid w:val="149A5AD9"/>
    <w:rsid w:val="14A7619D"/>
    <w:rsid w:val="14BA7E1E"/>
    <w:rsid w:val="150536C3"/>
    <w:rsid w:val="150C1963"/>
    <w:rsid w:val="151447A0"/>
    <w:rsid w:val="154A6454"/>
    <w:rsid w:val="15762120"/>
    <w:rsid w:val="16A8729C"/>
    <w:rsid w:val="16B33777"/>
    <w:rsid w:val="16BC70A7"/>
    <w:rsid w:val="16C6339E"/>
    <w:rsid w:val="172F2D79"/>
    <w:rsid w:val="17557BEF"/>
    <w:rsid w:val="17D349C1"/>
    <w:rsid w:val="17E63F73"/>
    <w:rsid w:val="1830729E"/>
    <w:rsid w:val="1870062C"/>
    <w:rsid w:val="18817102"/>
    <w:rsid w:val="18830A15"/>
    <w:rsid w:val="18852B28"/>
    <w:rsid w:val="188B5321"/>
    <w:rsid w:val="195725A1"/>
    <w:rsid w:val="19932372"/>
    <w:rsid w:val="19A20DD5"/>
    <w:rsid w:val="19AE03F1"/>
    <w:rsid w:val="1A071A03"/>
    <w:rsid w:val="1A1F16AE"/>
    <w:rsid w:val="1A3B5C77"/>
    <w:rsid w:val="1A984BAD"/>
    <w:rsid w:val="1AB8220E"/>
    <w:rsid w:val="1AE4166C"/>
    <w:rsid w:val="1AF06CFB"/>
    <w:rsid w:val="1AF11B8D"/>
    <w:rsid w:val="1B11359C"/>
    <w:rsid w:val="1B2A271F"/>
    <w:rsid w:val="1B2C06CC"/>
    <w:rsid w:val="1B530544"/>
    <w:rsid w:val="1B713184"/>
    <w:rsid w:val="1BA209CF"/>
    <w:rsid w:val="1BB4777D"/>
    <w:rsid w:val="1BD75AB8"/>
    <w:rsid w:val="1BD96C46"/>
    <w:rsid w:val="1C0459C2"/>
    <w:rsid w:val="1C1B3B4A"/>
    <w:rsid w:val="1C88086E"/>
    <w:rsid w:val="1D266CE1"/>
    <w:rsid w:val="1D3963AF"/>
    <w:rsid w:val="1D6A673C"/>
    <w:rsid w:val="1D9247AE"/>
    <w:rsid w:val="1DB567EC"/>
    <w:rsid w:val="1DF51A98"/>
    <w:rsid w:val="1E022DAA"/>
    <w:rsid w:val="1E2F53D8"/>
    <w:rsid w:val="1E3D060F"/>
    <w:rsid w:val="1E3F7D2E"/>
    <w:rsid w:val="1E4134E4"/>
    <w:rsid w:val="1E5062B3"/>
    <w:rsid w:val="1E523514"/>
    <w:rsid w:val="1E714A66"/>
    <w:rsid w:val="1E802593"/>
    <w:rsid w:val="1E8B6156"/>
    <w:rsid w:val="1EA703CC"/>
    <w:rsid w:val="1EB7330C"/>
    <w:rsid w:val="1F0A0FF3"/>
    <w:rsid w:val="1F1C1B35"/>
    <w:rsid w:val="1F5771FF"/>
    <w:rsid w:val="1FE868A9"/>
    <w:rsid w:val="20034907"/>
    <w:rsid w:val="20173E4B"/>
    <w:rsid w:val="204E48BC"/>
    <w:rsid w:val="207737BF"/>
    <w:rsid w:val="208921B3"/>
    <w:rsid w:val="20973DEB"/>
    <w:rsid w:val="20B26522"/>
    <w:rsid w:val="20B44310"/>
    <w:rsid w:val="21021A7E"/>
    <w:rsid w:val="211116EB"/>
    <w:rsid w:val="214626BC"/>
    <w:rsid w:val="216133FC"/>
    <w:rsid w:val="21B5B083"/>
    <w:rsid w:val="21D56769"/>
    <w:rsid w:val="21E52EF3"/>
    <w:rsid w:val="21FB5D7B"/>
    <w:rsid w:val="22015E94"/>
    <w:rsid w:val="220B1C3D"/>
    <w:rsid w:val="221B2723"/>
    <w:rsid w:val="221D1D20"/>
    <w:rsid w:val="22334A87"/>
    <w:rsid w:val="22A52C56"/>
    <w:rsid w:val="22BE6801"/>
    <w:rsid w:val="22F8366E"/>
    <w:rsid w:val="233500BF"/>
    <w:rsid w:val="23377FF7"/>
    <w:rsid w:val="236B425F"/>
    <w:rsid w:val="23836192"/>
    <w:rsid w:val="23901F29"/>
    <w:rsid w:val="239C0061"/>
    <w:rsid w:val="23B908A4"/>
    <w:rsid w:val="23E95BEF"/>
    <w:rsid w:val="23FD0064"/>
    <w:rsid w:val="245375B0"/>
    <w:rsid w:val="24587BB5"/>
    <w:rsid w:val="24642C0A"/>
    <w:rsid w:val="24B22173"/>
    <w:rsid w:val="24B95AD9"/>
    <w:rsid w:val="24BE24DA"/>
    <w:rsid w:val="24CF5825"/>
    <w:rsid w:val="24D663E6"/>
    <w:rsid w:val="24D77F2B"/>
    <w:rsid w:val="2522725A"/>
    <w:rsid w:val="258B00E2"/>
    <w:rsid w:val="25A917A6"/>
    <w:rsid w:val="25BE27CC"/>
    <w:rsid w:val="25F74A5C"/>
    <w:rsid w:val="26190FC3"/>
    <w:rsid w:val="26216C89"/>
    <w:rsid w:val="2628662C"/>
    <w:rsid w:val="262D45DE"/>
    <w:rsid w:val="26777E78"/>
    <w:rsid w:val="26871DC8"/>
    <w:rsid w:val="26A53EF9"/>
    <w:rsid w:val="26A94201"/>
    <w:rsid w:val="26AC274F"/>
    <w:rsid w:val="26C45E18"/>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B6C85"/>
    <w:rsid w:val="29345E77"/>
    <w:rsid w:val="294C65AD"/>
    <w:rsid w:val="29806583"/>
    <w:rsid w:val="298B3C4C"/>
    <w:rsid w:val="29F26D24"/>
    <w:rsid w:val="2A15033F"/>
    <w:rsid w:val="2A1662C1"/>
    <w:rsid w:val="2A1C7367"/>
    <w:rsid w:val="2A2815FA"/>
    <w:rsid w:val="2A6D6092"/>
    <w:rsid w:val="2A7D76B4"/>
    <w:rsid w:val="2B437463"/>
    <w:rsid w:val="2B6D12EE"/>
    <w:rsid w:val="2B7807EE"/>
    <w:rsid w:val="2BA50BF7"/>
    <w:rsid w:val="2BBF00EC"/>
    <w:rsid w:val="2BC37CFD"/>
    <w:rsid w:val="2BD5237F"/>
    <w:rsid w:val="2BE536CE"/>
    <w:rsid w:val="2BE758D9"/>
    <w:rsid w:val="2C09049E"/>
    <w:rsid w:val="2C0A653C"/>
    <w:rsid w:val="2C191F85"/>
    <w:rsid w:val="2C6208C4"/>
    <w:rsid w:val="2CE82D6F"/>
    <w:rsid w:val="2D343236"/>
    <w:rsid w:val="2DD15014"/>
    <w:rsid w:val="2DF72DE4"/>
    <w:rsid w:val="2E0220AF"/>
    <w:rsid w:val="2E4B082A"/>
    <w:rsid w:val="2E5D4E86"/>
    <w:rsid w:val="2E5D790B"/>
    <w:rsid w:val="2E9A3C18"/>
    <w:rsid w:val="2EBB0FEE"/>
    <w:rsid w:val="2EC63002"/>
    <w:rsid w:val="2F0A6B38"/>
    <w:rsid w:val="2F7B4DDE"/>
    <w:rsid w:val="2F946CCB"/>
    <w:rsid w:val="2FD25781"/>
    <w:rsid w:val="2FDC745C"/>
    <w:rsid w:val="2FFD7934"/>
    <w:rsid w:val="30733ACD"/>
    <w:rsid w:val="308C3862"/>
    <w:rsid w:val="309379D8"/>
    <w:rsid w:val="30A270F7"/>
    <w:rsid w:val="30DF1478"/>
    <w:rsid w:val="30EC586F"/>
    <w:rsid w:val="31070C3F"/>
    <w:rsid w:val="319C6071"/>
    <w:rsid w:val="31AC537E"/>
    <w:rsid w:val="31E3679B"/>
    <w:rsid w:val="31E732FD"/>
    <w:rsid w:val="31F52DDF"/>
    <w:rsid w:val="32517576"/>
    <w:rsid w:val="32BE5C2C"/>
    <w:rsid w:val="32FB6478"/>
    <w:rsid w:val="33263B3F"/>
    <w:rsid w:val="333252F7"/>
    <w:rsid w:val="33457C9D"/>
    <w:rsid w:val="33587748"/>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4A002F"/>
    <w:rsid w:val="365302AE"/>
    <w:rsid w:val="36607A0A"/>
    <w:rsid w:val="366E227C"/>
    <w:rsid w:val="366F2E0D"/>
    <w:rsid w:val="367B6A5C"/>
    <w:rsid w:val="36846564"/>
    <w:rsid w:val="36A74ADA"/>
    <w:rsid w:val="36AD60D5"/>
    <w:rsid w:val="36B224F9"/>
    <w:rsid w:val="36EC0CC9"/>
    <w:rsid w:val="37267CA4"/>
    <w:rsid w:val="373446F9"/>
    <w:rsid w:val="373F410B"/>
    <w:rsid w:val="374A5C4E"/>
    <w:rsid w:val="37EE7094"/>
    <w:rsid w:val="38296C89"/>
    <w:rsid w:val="383002EB"/>
    <w:rsid w:val="38586797"/>
    <w:rsid w:val="38BC0149"/>
    <w:rsid w:val="38D87D1C"/>
    <w:rsid w:val="38E968FD"/>
    <w:rsid w:val="393A4562"/>
    <w:rsid w:val="393B4615"/>
    <w:rsid w:val="39463BE4"/>
    <w:rsid w:val="39636459"/>
    <w:rsid w:val="396B7F6C"/>
    <w:rsid w:val="39B417A9"/>
    <w:rsid w:val="39FC5695"/>
    <w:rsid w:val="3A006D8E"/>
    <w:rsid w:val="3A3651E5"/>
    <w:rsid w:val="3A744481"/>
    <w:rsid w:val="3A8C7BEF"/>
    <w:rsid w:val="3A906246"/>
    <w:rsid w:val="3B2349B7"/>
    <w:rsid w:val="3B30643F"/>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46C63"/>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031FF"/>
    <w:rsid w:val="3EAF4836"/>
    <w:rsid w:val="3EC33DFA"/>
    <w:rsid w:val="3F060E16"/>
    <w:rsid w:val="3F1D1096"/>
    <w:rsid w:val="3F2F0234"/>
    <w:rsid w:val="3F6363FE"/>
    <w:rsid w:val="3F756B8F"/>
    <w:rsid w:val="3F95482B"/>
    <w:rsid w:val="3FBF72A8"/>
    <w:rsid w:val="4019356B"/>
    <w:rsid w:val="40592157"/>
    <w:rsid w:val="406E1CAE"/>
    <w:rsid w:val="407565B8"/>
    <w:rsid w:val="408E0F77"/>
    <w:rsid w:val="40A0133A"/>
    <w:rsid w:val="40C31A53"/>
    <w:rsid w:val="40F5154D"/>
    <w:rsid w:val="40FF545D"/>
    <w:rsid w:val="410067C8"/>
    <w:rsid w:val="4136776B"/>
    <w:rsid w:val="41537F71"/>
    <w:rsid w:val="418F0D2A"/>
    <w:rsid w:val="41BC1539"/>
    <w:rsid w:val="41D01505"/>
    <w:rsid w:val="42474939"/>
    <w:rsid w:val="424C3C57"/>
    <w:rsid w:val="42613FF3"/>
    <w:rsid w:val="42660D96"/>
    <w:rsid w:val="428667D2"/>
    <w:rsid w:val="42AE38A9"/>
    <w:rsid w:val="42C321FE"/>
    <w:rsid w:val="42CD1CE0"/>
    <w:rsid w:val="42E1381E"/>
    <w:rsid w:val="42ED6459"/>
    <w:rsid w:val="42FE58DD"/>
    <w:rsid w:val="43174B3D"/>
    <w:rsid w:val="434B790E"/>
    <w:rsid w:val="4360274F"/>
    <w:rsid w:val="43977AB6"/>
    <w:rsid w:val="43A3342B"/>
    <w:rsid w:val="43C77C27"/>
    <w:rsid w:val="43D87232"/>
    <w:rsid w:val="43DE09EE"/>
    <w:rsid w:val="44002FAD"/>
    <w:rsid w:val="446300D3"/>
    <w:rsid w:val="449101DD"/>
    <w:rsid w:val="44AE2104"/>
    <w:rsid w:val="44DE1391"/>
    <w:rsid w:val="451B225C"/>
    <w:rsid w:val="452410C9"/>
    <w:rsid w:val="45317DFB"/>
    <w:rsid w:val="456D3CE4"/>
    <w:rsid w:val="4579042C"/>
    <w:rsid w:val="457F0571"/>
    <w:rsid w:val="45851176"/>
    <w:rsid w:val="45C63B94"/>
    <w:rsid w:val="45C856C5"/>
    <w:rsid w:val="460E7DA5"/>
    <w:rsid w:val="46422483"/>
    <w:rsid w:val="4659254A"/>
    <w:rsid w:val="465B0637"/>
    <w:rsid w:val="465E3F0D"/>
    <w:rsid w:val="466A16E6"/>
    <w:rsid w:val="46893F2B"/>
    <w:rsid w:val="46C4686E"/>
    <w:rsid w:val="473435C9"/>
    <w:rsid w:val="477B778F"/>
    <w:rsid w:val="478203EC"/>
    <w:rsid w:val="47B025FA"/>
    <w:rsid w:val="4809698F"/>
    <w:rsid w:val="4811697D"/>
    <w:rsid w:val="487A3E25"/>
    <w:rsid w:val="488B5503"/>
    <w:rsid w:val="48937E21"/>
    <w:rsid w:val="489A0361"/>
    <w:rsid w:val="48A36EFF"/>
    <w:rsid w:val="48B94FF3"/>
    <w:rsid w:val="48E37AAB"/>
    <w:rsid w:val="48FD4B4C"/>
    <w:rsid w:val="490A68E0"/>
    <w:rsid w:val="491055FE"/>
    <w:rsid w:val="495F5B3E"/>
    <w:rsid w:val="496F77D7"/>
    <w:rsid w:val="497654FD"/>
    <w:rsid w:val="49852879"/>
    <w:rsid w:val="49B64211"/>
    <w:rsid w:val="49F6167F"/>
    <w:rsid w:val="4A064FA0"/>
    <w:rsid w:val="4A16615C"/>
    <w:rsid w:val="4A32185E"/>
    <w:rsid w:val="4A4424D7"/>
    <w:rsid w:val="4A800BE6"/>
    <w:rsid w:val="4AB82D0F"/>
    <w:rsid w:val="4AEB7664"/>
    <w:rsid w:val="4AFD7C19"/>
    <w:rsid w:val="4B0567D1"/>
    <w:rsid w:val="4B236AAE"/>
    <w:rsid w:val="4B707271"/>
    <w:rsid w:val="4B9739F7"/>
    <w:rsid w:val="4BEE2503"/>
    <w:rsid w:val="4C245A30"/>
    <w:rsid w:val="4CAE6F75"/>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AD683B"/>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64205"/>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71CF5"/>
    <w:rsid w:val="558931E1"/>
    <w:rsid w:val="55923347"/>
    <w:rsid w:val="55925180"/>
    <w:rsid w:val="55983B1B"/>
    <w:rsid w:val="55A8376B"/>
    <w:rsid w:val="55DC29B6"/>
    <w:rsid w:val="55DD4241"/>
    <w:rsid w:val="566B6D1E"/>
    <w:rsid w:val="566D3BDA"/>
    <w:rsid w:val="5691740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82120"/>
    <w:rsid w:val="58516C8B"/>
    <w:rsid w:val="58917D2F"/>
    <w:rsid w:val="5894085C"/>
    <w:rsid w:val="58AE4F0C"/>
    <w:rsid w:val="58B85899"/>
    <w:rsid w:val="58E363A9"/>
    <w:rsid w:val="595E1678"/>
    <w:rsid w:val="596D5BD4"/>
    <w:rsid w:val="597E3DD8"/>
    <w:rsid w:val="5996125A"/>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585E9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8E6415"/>
    <w:rsid w:val="5FCC5339"/>
    <w:rsid w:val="5FE34A5B"/>
    <w:rsid w:val="5FFE1E36"/>
    <w:rsid w:val="60232584"/>
    <w:rsid w:val="607330CE"/>
    <w:rsid w:val="60825176"/>
    <w:rsid w:val="609B5D50"/>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7479A8"/>
    <w:rsid w:val="648B6EEF"/>
    <w:rsid w:val="64C158BF"/>
    <w:rsid w:val="64CE2EAA"/>
    <w:rsid w:val="653C3090"/>
    <w:rsid w:val="65854376"/>
    <w:rsid w:val="658767BE"/>
    <w:rsid w:val="65892531"/>
    <w:rsid w:val="658D79C4"/>
    <w:rsid w:val="66195831"/>
    <w:rsid w:val="661C2CA5"/>
    <w:rsid w:val="662E75B1"/>
    <w:rsid w:val="66342C2E"/>
    <w:rsid w:val="663E784C"/>
    <w:rsid w:val="668A4E92"/>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36AD6"/>
    <w:rsid w:val="68E937A3"/>
    <w:rsid w:val="693E15D3"/>
    <w:rsid w:val="695B4640"/>
    <w:rsid w:val="69627681"/>
    <w:rsid w:val="6977531D"/>
    <w:rsid w:val="69CC2BFF"/>
    <w:rsid w:val="69FD55B8"/>
    <w:rsid w:val="6A0B1C62"/>
    <w:rsid w:val="6A2406C8"/>
    <w:rsid w:val="6ADE0BD1"/>
    <w:rsid w:val="6AE96859"/>
    <w:rsid w:val="6B147746"/>
    <w:rsid w:val="6B24787C"/>
    <w:rsid w:val="6B573233"/>
    <w:rsid w:val="6B5B6274"/>
    <w:rsid w:val="6B935D53"/>
    <w:rsid w:val="6BF90264"/>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7268B4"/>
    <w:rsid w:val="6E8335BD"/>
    <w:rsid w:val="6E8E12EF"/>
    <w:rsid w:val="6E972936"/>
    <w:rsid w:val="6ED446C5"/>
    <w:rsid w:val="6F2502A8"/>
    <w:rsid w:val="6F2A7D94"/>
    <w:rsid w:val="6F8331F1"/>
    <w:rsid w:val="6FAE1A09"/>
    <w:rsid w:val="6FB86358"/>
    <w:rsid w:val="6FD75BF8"/>
    <w:rsid w:val="707723D0"/>
    <w:rsid w:val="707D6A8A"/>
    <w:rsid w:val="70F5661B"/>
    <w:rsid w:val="71360107"/>
    <w:rsid w:val="713B688E"/>
    <w:rsid w:val="719077DA"/>
    <w:rsid w:val="71D43752"/>
    <w:rsid w:val="71F1796A"/>
    <w:rsid w:val="72154626"/>
    <w:rsid w:val="72262B5D"/>
    <w:rsid w:val="72283FF7"/>
    <w:rsid w:val="722E7212"/>
    <w:rsid w:val="723A0474"/>
    <w:rsid w:val="725923E4"/>
    <w:rsid w:val="726E5CBB"/>
    <w:rsid w:val="72864BF7"/>
    <w:rsid w:val="729023FC"/>
    <w:rsid w:val="7362065C"/>
    <w:rsid w:val="73C0646E"/>
    <w:rsid w:val="742222F5"/>
    <w:rsid w:val="744040C3"/>
    <w:rsid w:val="74476126"/>
    <w:rsid w:val="74706664"/>
    <w:rsid w:val="747F3682"/>
    <w:rsid w:val="749C4185"/>
    <w:rsid w:val="74EB7541"/>
    <w:rsid w:val="75067759"/>
    <w:rsid w:val="752E6DCD"/>
    <w:rsid w:val="7551380D"/>
    <w:rsid w:val="75600BE5"/>
    <w:rsid w:val="7564475C"/>
    <w:rsid w:val="7583797F"/>
    <w:rsid w:val="759D3E47"/>
    <w:rsid w:val="75D20F1D"/>
    <w:rsid w:val="75D816C6"/>
    <w:rsid w:val="75DA2C18"/>
    <w:rsid w:val="75F54412"/>
    <w:rsid w:val="76141A1B"/>
    <w:rsid w:val="761D08E0"/>
    <w:rsid w:val="765D347C"/>
    <w:rsid w:val="76826699"/>
    <w:rsid w:val="76C87133"/>
    <w:rsid w:val="76CD08D5"/>
    <w:rsid w:val="76DB4B92"/>
    <w:rsid w:val="77052AA4"/>
    <w:rsid w:val="77136511"/>
    <w:rsid w:val="77184757"/>
    <w:rsid w:val="77340A39"/>
    <w:rsid w:val="77351FD0"/>
    <w:rsid w:val="77472422"/>
    <w:rsid w:val="777F31F2"/>
    <w:rsid w:val="77D1700D"/>
    <w:rsid w:val="77EC04CC"/>
    <w:rsid w:val="781373E7"/>
    <w:rsid w:val="78775729"/>
    <w:rsid w:val="78A42DB0"/>
    <w:rsid w:val="78A656AB"/>
    <w:rsid w:val="78B2245C"/>
    <w:rsid w:val="78BB6E67"/>
    <w:rsid w:val="78E172CC"/>
    <w:rsid w:val="78EA1D1F"/>
    <w:rsid w:val="7904172F"/>
    <w:rsid w:val="790F7E27"/>
    <w:rsid w:val="792A231A"/>
    <w:rsid w:val="79316829"/>
    <w:rsid w:val="797E66A9"/>
    <w:rsid w:val="798518A4"/>
    <w:rsid w:val="79A97383"/>
    <w:rsid w:val="79E27E8B"/>
    <w:rsid w:val="79F850CE"/>
    <w:rsid w:val="79FD443C"/>
    <w:rsid w:val="7A0A5039"/>
    <w:rsid w:val="7A1D1975"/>
    <w:rsid w:val="7A372297"/>
    <w:rsid w:val="7A3E5150"/>
    <w:rsid w:val="7A4670D6"/>
    <w:rsid w:val="7A534B63"/>
    <w:rsid w:val="7A5C26D2"/>
    <w:rsid w:val="7A615382"/>
    <w:rsid w:val="7A67303B"/>
    <w:rsid w:val="7AAB1D04"/>
    <w:rsid w:val="7ABA4368"/>
    <w:rsid w:val="7AD05746"/>
    <w:rsid w:val="7AD25449"/>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AD2BD7"/>
    <w:rsid w:val="7ED52645"/>
    <w:rsid w:val="7EF56FBB"/>
    <w:rsid w:val="7F0768EB"/>
    <w:rsid w:val="7F143BEC"/>
    <w:rsid w:val="7F715AF2"/>
    <w:rsid w:val="7F886E69"/>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96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2"/>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3"/>
    <w:autoRedefine/>
    <w:qFormat/>
    <w:uiPriority w:val="99"/>
    <w:pPr>
      <w:tabs>
        <w:tab w:val="center" w:pos="4153"/>
        <w:tab w:val="right" w:pos="8306"/>
      </w:tabs>
      <w:snapToGrid w:val="0"/>
      <w:jc w:val="left"/>
    </w:pPr>
    <w:rPr>
      <w:sz w:val="18"/>
      <w:szCs w:val="18"/>
    </w:rPr>
  </w:style>
  <w:style w:type="paragraph" w:styleId="40">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2"/>
    <w:autoRedefine/>
    <w:qFormat/>
    <w:uiPriority w:val="0"/>
    <w:pPr>
      <w:spacing w:after="120" w:line="480" w:lineRule="auto"/>
    </w:pPr>
  </w:style>
  <w:style w:type="paragraph" w:styleId="56">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autoRedefine/>
    <w:qFormat/>
    <w:uiPriority w:val="0"/>
    <w:rPr>
      <w:b/>
      <w:bCs/>
    </w:rPr>
  </w:style>
  <w:style w:type="paragraph" w:styleId="60">
    <w:name w:val="Body Text First Indent"/>
    <w:basedOn w:val="23"/>
    <w:next w:val="1"/>
    <w:link w:val="321"/>
    <w:autoRedefine/>
    <w:qFormat/>
    <w:uiPriority w:val="0"/>
    <w:pPr>
      <w:ind w:firstLine="420"/>
    </w:pPr>
    <w:rPr>
      <w:rFonts w:hAnsi="Calibri" w:cs="Times New Roman"/>
      <w:snapToGrid/>
      <w:szCs w:val="20"/>
    </w:rPr>
  </w:style>
  <w:style w:type="paragraph" w:styleId="61">
    <w:name w:val="Body Text First Indent 2"/>
    <w:basedOn w:val="24"/>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字符"/>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5"/>
    <w:autoRedefine/>
    <w:qFormat/>
    <w:uiPriority w:val="0"/>
    <w:rPr>
      <w:rFonts w:ascii="宋体"/>
      <w:kern w:val="2"/>
      <w:sz w:val="24"/>
      <w:szCs w:val="21"/>
      <w:lang w:val="zh-CN"/>
    </w:rPr>
  </w:style>
  <w:style w:type="character" w:customStyle="1" w:styleId="182">
    <w:name w:val="标题 9 字符"/>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29"/>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4"/>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58"/>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6"/>
    <w:autoRedefine/>
    <w:qFormat/>
    <w:uiPriority w:val="0"/>
    <w:rPr>
      <w:rFonts w:ascii="黑体" w:hAnsi="Courier New" w:eastAsia="黑体"/>
    </w:rPr>
  </w:style>
  <w:style w:type="character" w:customStyle="1" w:styleId="302">
    <w:name w:val="正文文本 2 字符1"/>
    <w:link w:val="55"/>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9"/>
    <w:autoRedefine/>
    <w:qFormat/>
    <w:uiPriority w:val="0"/>
    <w:rPr>
      <w:b/>
      <w:bCs/>
      <w:kern w:val="2"/>
      <w:sz w:val="24"/>
      <w:szCs w:val="24"/>
    </w:rPr>
  </w:style>
  <w:style w:type="character" w:customStyle="1" w:styleId="308">
    <w:name w:val="正文文本缩进 2 字符"/>
    <w:link w:val="36"/>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49"/>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字符"/>
    <w:link w:val="6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autoRedefine/>
    <w:qFormat/>
    <w:uiPriority w:val="99"/>
    <w:rPr>
      <w:kern w:val="2"/>
      <w:sz w:val="21"/>
      <w:szCs w:val="24"/>
    </w:rPr>
  </w:style>
  <w:style w:type="character" w:customStyle="1" w:styleId="345">
    <w:name w:val="签名 字符"/>
    <w:link w:val="41"/>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2"/>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39"/>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0"/>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7"/>
    <w:autoRedefine/>
    <w:qFormat/>
    <w:uiPriority w:val="0"/>
    <w:rPr>
      <w:kern w:val="2"/>
      <w:sz w:val="21"/>
      <w:szCs w:val="24"/>
      <w:lang w:val="zh-CN"/>
    </w:rPr>
  </w:style>
  <w:style w:type="character" w:customStyle="1" w:styleId="933">
    <w:name w:val="无间隔 字符"/>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标题 3 字符1"/>
    <w:link w:val="4"/>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103</Pages>
  <Words>9392</Words>
  <Characters>10112</Characters>
  <Lines>469</Lines>
  <Paragraphs>132</Paragraphs>
  <TotalTime>17</TotalTime>
  <ScaleCrop>false</ScaleCrop>
  <LinksUpToDate>false</LinksUpToDate>
  <CharactersWithSpaces>10519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2021-12-27T19:06:00Z</cp:lastPrinted>
  <dcterms:modified xsi:type="dcterms:W3CDTF">2025-06-24T02:15:50Z</dcterms:modified>
  <dc:title>杭州市市民卡扩大发卡工程</dc:title>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eyJoZGlkIjoiYmMxZDI1ODlhNWRlYjkxN2VjODFmOWI0MTRiZWU2ZjUiLCJ1c2VySWQiOiIzMTExNjMyNDAifQ==</vt:lpwstr>
  </property>
</Properties>
</file>