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C7F3">
      <w:pPr>
        <w:spacing w:line="360" w:lineRule="auto"/>
        <w:jc w:val="center"/>
        <w:rPr>
          <w:rFonts w:ascii="宋体" w:hAnsi="宋体" w:cs="宋体"/>
          <w:b/>
          <w:color w:val="auto"/>
          <w:sz w:val="24"/>
        </w:rPr>
      </w:pPr>
    </w:p>
    <w:p w14:paraId="06CB660D">
      <w:pPr>
        <w:adjustRightInd/>
        <w:spacing w:line="360" w:lineRule="auto"/>
        <w:jc w:val="center"/>
        <w:rPr>
          <w:rFonts w:hint="eastAsia" w:ascii="宋体" w:hAnsi="宋体" w:cs="宋体"/>
          <w:b/>
          <w:bCs/>
          <w:color w:val="auto"/>
          <w:sz w:val="48"/>
          <w:szCs w:val="48"/>
          <w:lang w:eastAsia="zh-CN"/>
        </w:rPr>
      </w:pPr>
      <w:bookmarkStart w:id="0" w:name="第二部分"/>
      <w:bookmarkStart w:id="1" w:name="_Toc91899870"/>
      <w:bookmarkStart w:id="2" w:name="_Toc91899871"/>
    </w:p>
    <w:p w14:paraId="394C6A3D">
      <w:pPr>
        <w:adjustRightInd/>
        <w:spacing w:line="360" w:lineRule="auto"/>
        <w:jc w:val="center"/>
        <w:rPr>
          <w:rFonts w:hint="eastAsia" w:ascii="宋体" w:hAnsi="宋体" w:cs="宋体"/>
          <w:b w:val="0"/>
          <w:bCs w:val="0"/>
          <w:color w:val="auto"/>
          <w:sz w:val="48"/>
          <w:szCs w:val="48"/>
          <w:lang w:eastAsia="zh-CN"/>
        </w:rPr>
      </w:pPr>
    </w:p>
    <w:p w14:paraId="2553BF9D">
      <w:pPr>
        <w:adjustRightInd/>
        <w:spacing w:line="360" w:lineRule="auto"/>
        <w:jc w:val="center"/>
        <w:rPr>
          <w:rFonts w:hint="eastAsia" w:ascii="宋体" w:hAnsi="宋体" w:eastAsia="宋体" w:cs="宋体"/>
          <w:b w:val="0"/>
          <w:bCs w:val="0"/>
          <w:color w:val="000000" w:themeColor="text1"/>
          <w:sz w:val="48"/>
          <w:szCs w:val="48"/>
          <w:lang w:eastAsia="zh-CN"/>
        </w:rPr>
      </w:pPr>
      <w:bookmarkStart w:id="568" w:name="_GoBack"/>
      <w:r>
        <w:rPr>
          <w:rFonts w:hint="eastAsia" w:ascii="宋体" w:hAnsi="宋体" w:cs="宋体"/>
          <w:b w:val="0"/>
          <w:bCs w:val="0"/>
          <w:color w:val="000000" w:themeColor="text1"/>
          <w:sz w:val="48"/>
          <w:szCs w:val="48"/>
          <w:lang w:eastAsia="zh-CN"/>
        </w:rPr>
        <w:t>食品安全检测专项经费-实验专用试剂耗材</w:t>
      </w:r>
      <w:bookmarkEnd w:id="568"/>
    </w:p>
    <w:p w14:paraId="796897B8">
      <w:pPr>
        <w:adjustRightInd/>
        <w:spacing w:line="360" w:lineRule="auto"/>
        <w:jc w:val="center"/>
        <w:rPr>
          <w:rFonts w:hint="eastAsia" w:ascii="宋体" w:hAnsi="宋体" w:cs="宋体"/>
          <w:color w:val="auto"/>
          <w:sz w:val="48"/>
          <w:szCs w:val="48"/>
        </w:rPr>
      </w:pPr>
    </w:p>
    <w:p w14:paraId="5F6CD514">
      <w:pPr>
        <w:adjustRightInd/>
        <w:spacing w:line="360" w:lineRule="auto"/>
        <w:jc w:val="center"/>
        <w:rPr>
          <w:rFonts w:hint="eastAsia" w:ascii="宋体" w:hAnsi="宋体" w:eastAsia="宋体" w:cs="宋体"/>
          <w:b/>
          <w:bCs/>
          <w:color w:val="auto"/>
          <w:sz w:val="96"/>
          <w:szCs w:val="96"/>
          <w:lang w:eastAsia="zh-CN"/>
        </w:rPr>
      </w:pPr>
      <w:r>
        <w:rPr>
          <w:rFonts w:hint="eastAsia" w:ascii="宋体" w:hAnsi="宋体" w:cs="宋体"/>
          <w:b/>
          <w:bCs/>
          <w:color w:val="auto"/>
          <w:sz w:val="96"/>
          <w:szCs w:val="96"/>
        </w:rPr>
        <w:t>招</w:t>
      </w:r>
      <w:r>
        <w:rPr>
          <w:rFonts w:hint="eastAsia" w:ascii="宋体" w:hAnsi="宋体" w:cs="宋体"/>
          <w:b/>
          <w:bCs/>
          <w:color w:val="auto"/>
          <w:sz w:val="96"/>
          <w:szCs w:val="96"/>
          <w:lang w:val="en-US" w:eastAsia="zh-CN"/>
        </w:rPr>
        <w:t xml:space="preserve"> </w:t>
      </w:r>
      <w:r>
        <w:rPr>
          <w:rFonts w:hint="eastAsia" w:ascii="宋体" w:hAnsi="宋体" w:cs="宋体"/>
          <w:b/>
          <w:bCs/>
          <w:color w:val="auto"/>
          <w:sz w:val="96"/>
          <w:szCs w:val="96"/>
        </w:rPr>
        <w:t>标</w:t>
      </w:r>
      <w:r>
        <w:rPr>
          <w:rFonts w:hint="eastAsia" w:ascii="宋体" w:hAnsi="宋体" w:cs="宋体"/>
          <w:b/>
          <w:bCs/>
          <w:color w:val="auto"/>
          <w:sz w:val="96"/>
          <w:szCs w:val="96"/>
          <w:lang w:val="en-US" w:eastAsia="zh-CN"/>
        </w:rPr>
        <w:t xml:space="preserve"> </w:t>
      </w:r>
      <w:r>
        <w:rPr>
          <w:rFonts w:hint="eastAsia" w:ascii="宋体" w:hAnsi="宋体" w:cs="宋体"/>
          <w:b/>
          <w:bCs/>
          <w:color w:val="auto"/>
          <w:sz w:val="96"/>
          <w:szCs w:val="96"/>
        </w:rPr>
        <w:t>文</w:t>
      </w:r>
      <w:r>
        <w:rPr>
          <w:rFonts w:hint="eastAsia" w:ascii="宋体" w:hAnsi="宋体" w:cs="宋体"/>
          <w:b/>
          <w:bCs/>
          <w:color w:val="auto"/>
          <w:sz w:val="96"/>
          <w:szCs w:val="96"/>
          <w:lang w:val="en-US" w:eastAsia="zh-CN"/>
        </w:rPr>
        <w:t xml:space="preserve"> </w:t>
      </w:r>
      <w:r>
        <w:rPr>
          <w:rFonts w:hint="eastAsia" w:ascii="宋体" w:hAnsi="宋体" w:cs="宋体"/>
          <w:b/>
          <w:bCs/>
          <w:color w:val="auto"/>
          <w:sz w:val="96"/>
          <w:szCs w:val="96"/>
        </w:rPr>
        <w:t xml:space="preserve">件 </w:t>
      </w:r>
    </w:p>
    <w:p w14:paraId="2ACC1DEA">
      <w:pPr>
        <w:adjustRightInd/>
        <w:spacing w:line="360" w:lineRule="auto"/>
        <w:jc w:val="center"/>
        <w:rPr>
          <w:rFonts w:hint="eastAsia" w:ascii="宋体" w:hAnsi="宋体" w:cs="宋体"/>
          <w:b/>
          <w:color w:val="auto"/>
          <w:sz w:val="56"/>
          <w:szCs w:val="56"/>
        </w:rPr>
      </w:pPr>
    </w:p>
    <w:p w14:paraId="1C797AAF">
      <w:pPr>
        <w:adjustRightInd/>
        <w:snapToGri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3E49CF6A">
      <w:pPr>
        <w:adjustRightInd/>
        <w:snapToGrid/>
        <w:spacing w:line="360" w:lineRule="auto"/>
        <w:jc w:val="center"/>
        <w:rPr>
          <w:rFonts w:hint="eastAsia" w:ascii="宋体" w:hAnsi="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YHZFCG2025-067-1</w:t>
      </w:r>
    </w:p>
    <w:p w14:paraId="6B53F61A">
      <w:pPr>
        <w:pStyle w:val="4"/>
        <w:rPr>
          <w:rFonts w:hint="eastAsia" w:ascii="宋体" w:hAnsi="宋体" w:cs="宋体"/>
          <w:color w:val="auto"/>
          <w:sz w:val="30"/>
          <w:szCs w:val="30"/>
          <w:lang w:val="en-US" w:eastAsia="zh-CN"/>
        </w:rPr>
      </w:pPr>
    </w:p>
    <w:p w14:paraId="751A9F27">
      <w:pPr>
        <w:rPr>
          <w:rFonts w:hint="eastAsia" w:ascii="宋体" w:hAnsi="宋体" w:cs="宋体"/>
          <w:color w:val="auto"/>
          <w:sz w:val="30"/>
          <w:szCs w:val="30"/>
          <w:lang w:val="en-US" w:eastAsia="zh-CN"/>
        </w:rPr>
      </w:pPr>
    </w:p>
    <w:p w14:paraId="5AA1A09E">
      <w:pPr>
        <w:pStyle w:val="4"/>
        <w:rPr>
          <w:rFonts w:hint="eastAsia" w:ascii="宋体" w:hAnsi="宋体" w:cs="宋体"/>
          <w:color w:val="auto"/>
          <w:sz w:val="30"/>
          <w:szCs w:val="30"/>
          <w:lang w:val="en-US" w:eastAsia="zh-CN"/>
        </w:rPr>
      </w:pPr>
    </w:p>
    <w:p w14:paraId="7F5DBA37">
      <w:pPr>
        <w:rPr>
          <w:rFonts w:hint="eastAsia" w:ascii="宋体" w:hAnsi="宋体" w:cs="宋体"/>
          <w:color w:val="auto"/>
          <w:sz w:val="30"/>
          <w:szCs w:val="30"/>
          <w:lang w:val="en-US" w:eastAsia="zh-CN"/>
        </w:rPr>
      </w:pPr>
    </w:p>
    <w:p w14:paraId="160ECD7A">
      <w:pPr>
        <w:pStyle w:val="4"/>
        <w:rPr>
          <w:rFonts w:hint="eastAsia" w:ascii="宋体" w:hAnsi="宋体" w:cs="宋体"/>
          <w:color w:val="auto"/>
          <w:sz w:val="30"/>
          <w:szCs w:val="30"/>
          <w:lang w:val="en-US" w:eastAsia="zh-CN"/>
        </w:rPr>
      </w:pPr>
    </w:p>
    <w:p w14:paraId="6C7A050A">
      <w:pPr>
        <w:rPr>
          <w:rFonts w:hint="eastAsia"/>
          <w:lang w:val="en-US" w:eastAsia="zh-CN"/>
        </w:rPr>
      </w:pPr>
    </w:p>
    <w:p w14:paraId="42D9537C">
      <w:pPr>
        <w:adjustRightInd/>
        <w:snapToGrid/>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0"/>
          <w:szCs w:val="30"/>
          <w:lang w:val="en-US" w:eastAsia="zh-CN"/>
        </w:rPr>
        <w:t>采</w:t>
      </w:r>
      <w:r>
        <w:rPr>
          <w:rFonts w:hint="eastAsia" w:ascii="宋体" w:hAnsi="宋体" w:cs="宋体"/>
          <w:color w:val="auto"/>
          <w:sz w:val="32"/>
          <w:szCs w:val="32"/>
        </w:rPr>
        <w:t>购人</w:t>
      </w:r>
      <w:r>
        <w:rPr>
          <w:rFonts w:hint="eastAsia" w:ascii="宋体" w:hAnsi="宋体" w:cs="宋体"/>
          <w:color w:val="auto"/>
          <w:sz w:val="32"/>
          <w:szCs w:val="32"/>
          <w:lang w:val="en-US" w:eastAsia="zh-CN"/>
        </w:rPr>
        <w:t>:杭州市余杭区市场监督管理局</w:t>
      </w:r>
    </w:p>
    <w:p w14:paraId="3AE15275">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:耀华建设管理有限公司</w:t>
      </w:r>
    </w:p>
    <w:p w14:paraId="5B42B6E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七</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十五 </w:t>
      </w:r>
      <w:r>
        <w:rPr>
          <w:rFonts w:hint="eastAsia" w:ascii="宋体" w:hAnsi="宋体" w:cs="宋体"/>
          <w:bCs/>
          <w:color w:val="auto"/>
          <w:sz w:val="32"/>
          <w:szCs w:val="32"/>
          <w:highlight w:val="none"/>
        </w:rPr>
        <w:t>日</w:t>
      </w:r>
    </w:p>
    <w:p w14:paraId="3CB070BD">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14:paraId="774707EA">
      <w:pPr>
        <w:spacing w:line="360" w:lineRule="auto"/>
        <w:jc w:val="center"/>
        <w:rPr>
          <w:rFonts w:ascii="宋体" w:hAnsi="宋体" w:cs="宋体"/>
          <w:color w:val="auto"/>
          <w:sz w:val="24"/>
        </w:rPr>
      </w:pPr>
    </w:p>
    <w:p w14:paraId="515CB57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08FB4D6">
      <w:pPr>
        <w:spacing w:line="360" w:lineRule="auto"/>
        <w:rPr>
          <w:rFonts w:ascii="宋体" w:hAnsi="宋体" w:cs="宋体"/>
          <w:color w:val="auto"/>
          <w:sz w:val="32"/>
          <w:szCs w:val="32"/>
        </w:rPr>
      </w:pPr>
    </w:p>
    <w:p w14:paraId="735CC09F">
      <w:pPr>
        <w:spacing w:line="360" w:lineRule="auto"/>
        <w:rPr>
          <w:rFonts w:ascii="宋体" w:hAnsi="宋体" w:cs="宋体"/>
          <w:color w:val="auto"/>
          <w:sz w:val="32"/>
          <w:szCs w:val="32"/>
        </w:rPr>
      </w:pPr>
    </w:p>
    <w:p w14:paraId="21D1B47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BBE57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063DE6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52FE03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88C83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C45137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1C54FD8">
      <w:pPr>
        <w:spacing w:line="360" w:lineRule="auto"/>
        <w:ind w:firstLine="549" w:firstLineChars="229"/>
        <w:rPr>
          <w:rFonts w:ascii="宋体" w:hAnsi="宋体" w:cs="宋体"/>
          <w:color w:val="auto"/>
          <w:sz w:val="24"/>
        </w:rPr>
      </w:pPr>
      <w:bookmarkStart w:id="4" w:name="_Hlt91233176"/>
      <w:bookmarkEnd w:id="4"/>
      <w:bookmarkStart w:id="5" w:name="_Toc91899869"/>
    </w:p>
    <w:p w14:paraId="4EF190A8">
      <w:pPr>
        <w:spacing w:line="360" w:lineRule="auto"/>
        <w:ind w:firstLine="549" w:firstLineChars="229"/>
        <w:rPr>
          <w:rFonts w:ascii="宋体" w:hAnsi="宋体" w:cs="宋体"/>
          <w:color w:val="auto"/>
          <w:sz w:val="24"/>
        </w:rPr>
      </w:pPr>
    </w:p>
    <w:p w14:paraId="3AEB6348">
      <w:pPr>
        <w:spacing w:line="360" w:lineRule="auto"/>
        <w:ind w:firstLine="549" w:firstLineChars="229"/>
        <w:rPr>
          <w:rFonts w:ascii="宋体" w:hAnsi="宋体" w:cs="宋体"/>
          <w:color w:val="auto"/>
          <w:sz w:val="24"/>
        </w:rPr>
      </w:pPr>
    </w:p>
    <w:p w14:paraId="5432644A">
      <w:pPr>
        <w:spacing w:line="360" w:lineRule="auto"/>
        <w:ind w:firstLine="549" w:firstLineChars="229"/>
        <w:rPr>
          <w:rFonts w:ascii="宋体" w:hAnsi="宋体" w:cs="宋体"/>
          <w:color w:val="auto"/>
          <w:sz w:val="24"/>
        </w:rPr>
      </w:pPr>
    </w:p>
    <w:p w14:paraId="00DA1FDD">
      <w:pPr>
        <w:spacing w:line="360" w:lineRule="auto"/>
        <w:ind w:firstLine="549" w:firstLineChars="229"/>
        <w:rPr>
          <w:rFonts w:ascii="宋体" w:hAnsi="宋体" w:cs="宋体"/>
          <w:color w:val="auto"/>
          <w:sz w:val="24"/>
        </w:rPr>
      </w:pPr>
    </w:p>
    <w:p w14:paraId="5E4C5878">
      <w:pPr>
        <w:spacing w:line="360" w:lineRule="auto"/>
        <w:ind w:firstLine="549" w:firstLineChars="229"/>
        <w:rPr>
          <w:rFonts w:ascii="宋体" w:hAnsi="宋体" w:cs="宋体"/>
          <w:color w:val="auto"/>
          <w:sz w:val="24"/>
        </w:rPr>
      </w:pPr>
    </w:p>
    <w:p w14:paraId="40746B90">
      <w:pPr>
        <w:spacing w:line="360" w:lineRule="auto"/>
        <w:ind w:firstLine="549" w:firstLineChars="229"/>
        <w:rPr>
          <w:rFonts w:ascii="宋体" w:hAnsi="宋体" w:cs="宋体"/>
          <w:color w:val="auto"/>
          <w:sz w:val="24"/>
        </w:rPr>
      </w:pPr>
    </w:p>
    <w:p w14:paraId="11C098FB">
      <w:pPr>
        <w:spacing w:line="360" w:lineRule="auto"/>
        <w:ind w:firstLine="549" w:firstLineChars="229"/>
        <w:rPr>
          <w:rFonts w:ascii="宋体" w:hAnsi="宋体" w:cs="宋体"/>
          <w:color w:val="auto"/>
          <w:sz w:val="24"/>
        </w:rPr>
      </w:pPr>
    </w:p>
    <w:p w14:paraId="66A92109">
      <w:pPr>
        <w:spacing w:line="360" w:lineRule="auto"/>
        <w:ind w:firstLine="549" w:firstLineChars="229"/>
        <w:rPr>
          <w:rFonts w:ascii="宋体" w:hAnsi="宋体" w:cs="宋体"/>
          <w:color w:val="auto"/>
          <w:sz w:val="24"/>
        </w:rPr>
      </w:pPr>
    </w:p>
    <w:p w14:paraId="75D6C0F7">
      <w:pPr>
        <w:spacing w:line="360" w:lineRule="auto"/>
        <w:ind w:firstLine="549" w:firstLineChars="229"/>
        <w:rPr>
          <w:rFonts w:ascii="宋体" w:hAnsi="宋体" w:cs="宋体"/>
          <w:color w:val="auto"/>
          <w:sz w:val="24"/>
        </w:rPr>
      </w:pPr>
    </w:p>
    <w:p w14:paraId="08854CB0">
      <w:pPr>
        <w:spacing w:line="360" w:lineRule="auto"/>
        <w:ind w:firstLine="549" w:firstLineChars="229"/>
        <w:rPr>
          <w:rFonts w:ascii="宋体" w:hAnsi="宋体" w:cs="宋体"/>
          <w:color w:val="auto"/>
          <w:sz w:val="24"/>
        </w:rPr>
      </w:pPr>
    </w:p>
    <w:p w14:paraId="15BF7B71">
      <w:pPr>
        <w:spacing w:line="360" w:lineRule="auto"/>
        <w:ind w:firstLine="549" w:firstLineChars="229"/>
        <w:rPr>
          <w:rFonts w:ascii="宋体" w:hAnsi="宋体" w:cs="宋体"/>
          <w:color w:val="auto"/>
          <w:sz w:val="24"/>
        </w:rPr>
      </w:pPr>
    </w:p>
    <w:p w14:paraId="7062D185">
      <w:pPr>
        <w:spacing w:line="360" w:lineRule="auto"/>
        <w:ind w:firstLine="549" w:firstLineChars="229"/>
        <w:rPr>
          <w:rFonts w:ascii="宋体" w:hAnsi="宋体" w:cs="宋体"/>
          <w:color w:val="auto"/>
          <w:sz w:val="24"/>
        </w:rPr>
      </w:pPr>
    </w:p>
    <w:p w14:paraId="3B111C3F">
      <w:pPr>
        <w:spacing w:line="360" w:lineRule="auto"/>
        <w:rPr>
          <w:rFonts w:ascii="宋体" w:hAnsi="宋体" w:cs="宋体"/>
          <w:color w:val="auto"/>
          <w:sz w:val="24"/>
        </w:rPr>
      </w:pPr>
    </w:p>
    <w:p w14:paraId="2A07EC64">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728647"/>
      <w:bookmarkEnd w:id="7"/>
      <w:bookmarkStart w:id="8" w:name="_Hlt74729822"/>
      <w:bookmarkEnd w:id="8"/>
      <w:bookmarkStart w:id="9" w:name="_Hlt74649545"/>
      <w:bookmarkEnd w:id="9"/>
      <w:bookmarkStart w:id="10" w:name="_Hlt74707423"/>
      <w:bookmarkEnd w:id="10"/>
      <w:r>
        <w:rPr>
          <w:rFonts w:hint="eastAsia" w:ascii="宋体" w:hAnsi="宋体" w:cs="宋体"/>
          <w:b/>
          <w:color w:val="auto"/>
          <w:sz w:val="36"/>
          <w:szCs w:val="20"/>
        </w:rPr>
        <w:t>第一部分 招标公告</w:t>
      </w:r>
    </w:p>
    <w:p w14:paraId="2B846A8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themeColor="text1"/>
          <w:sz w:val="24"/>
          <w:highlight w:val="none"/>
          <w:u w:val="single"/>
        </w:rPr>
      </w:pPr>
      <w:r>
        <w:rPr>
          <w:rFonts w:hint="eastAsia" w:ascii="宋体" w:hAnsi="宋体" w:eastAsia="宋体"/>
          <w:color w:val="auto"/>
          <w:sz w:val="24"/>
        </w:rPr>
        <w:t>项目概况</w:t>
      </w:r>
      <w:r>
        <w:rPr>
          <w:rFonts w:hint="eastAsia" w:ascii="宋体" w:hAnsi="宋体" w:eastAsia="宋体"/>
          <w:color w:val="000000" w:themeColor="text1"/>
          <w:sz w:val="24"/>
          <w:lang w:eastAsia="zh-CN"/>
        </w:rPr>
        <w:t>：</w:t>
      </w:r>
      <w:r>
        <w:rPr>
          <w:rFonts w:hint="eastAsia" w:ascii="宋体" w:hAnsi="宋体"/>
          <w:color w:val="000000" w:themeColor="text1"/>
          <w:sz w:val="24"/>
          <w:u w:val="single"/>
          <w:lang w:eastAsia="zh-CN"/>
        </w:rPr>
        <w:t>食品安全检测专项经费-实验专用试剂耗材</w:t>
      </w:r>
      <w:r>
        <w:rPr>
          <w:rFonts w:hint="eastAsia" w:ascii="宋体" w:hAnsi="宋体" w:eastAsia="宋体"/>
          <w:color w:val="000000" w:themeColor="text1"/>
          <w:sz w:val="24"/>
        </w:rPr>
        <w:t>招标项目</w:t>
      </w:r>
      <w:r>
        <w:rPr>
          <w:rFonts w:hint="eastAsia" w:ascii="宋体" w:hAnsi="宋体" w:eastAsia="宋体"/>
          <w:color w:val="000000" w:themeColor="text1"/>
          <w:sz w:val="24"/>
          <w:highlight w:val="none"/>
        </w:rPr>
        <w:t>的潜在投标人应在政采云平台（</w:t>
      </w:r>
      <w:r>
        <w:rPr>
          <w:color w:val="000000" w:themeColor="text1"/>
          <w:highlight w:val="none"/>
          <w:u w:val="single"/>
        </w:rPr>
        <w:fldChar w:fldCharType="begin"/>
      </w:r>
      <w:r>
        <w:rPr>
          <w:color w:val="000000" w:themeColor="text1"/>
          <w:highlight w:val="none"/>
          <w:u w:val="single"/>
        </w:rPr>
        <w:instrText xml:space="preserve"> HYPERLINK "https://www.zcygov.cn/）获取（下载）招标文件，并于202%20年%20月%20日%20点%20分00秒" </w:instrText>
      </w:r>
      <w:r>
        <w:rPr>
          <w:color w:val="000000" w:themeColor="text1"/>
          <w:highlight w:val="none"/>
          <w:u w:val="single"/>
        </w:rPr>
        <w:fldChar w:fldCharType="separate"/>
      </w:r>
      <w:r>
        <w:rPr>
          <w:rStyle w:val="77"/>
          <w:rFonts w:ascii="宋体" w:hAnsi="宋体" w:eastAsia="宋体" w:cs="Times New Roman"/>
          <w:color w:val="000000" w:themeColor="text1"/>
          <w:kern w:val="2"/>
          <w:sz w:val="24"/>
          <w:szCs w:val="24"/>
          <w:highlight w:val="none"/>
          <w:u w:val="single"/>
        </w:rPr>
        <w:t>https://www.zcygov.cn/）获取（下载）招标文件，并于</w:t>
      </w:r>
      <w:r>
        <w:rPr>
          <w:rStyle w:val="77"/>
          <w:rFonts w:hint="eastAsia" w:ascii="宋体" w:hAnsi="宋体" w:eastAsia="宋体" w:cs="Times New Roman"/>
          <w:i w:val="0"/>
          <w:iCs w:val="0"/>
          <w:color w:val="000000" w:themeColor="text1"/>
          <w:kern w:val="2"/>
          <w:sz w:val="24"/>
          <w:szCs w:val="24"/>
          <w:highlight w:val="none"/>
          <w:u w:val="single"/>
        </w:rPr>
        <w:t>202</w:t>
      </w:r>
      <w:r>
        <w:rPr>
          <w:rStyle w:val="77"/>
          <w:rFonts w:hint="eastAsia" w:ascii="宋体" w:hAnsi="宋体" w:eastAsia="宋体" w:cs="Times New Roman"/>
          <w:i w:val="0"/>
          <w:iCs w:val="0"/>
          <w:color w:val="000000" w:themeColor="text1"/>
          <w:kern w:val="2"/>
          <w:sz w:val="24"/>
          <w:szCs w:val="24"/>
          <w:highlight w:val="none"/>
          <w:u w:val="single"/>
          <w:lang w:val="en-US" w:eastAsia="zh-CN"/>
        </w:rPr>
        <w:t>5</w:t>
      </w:r>
      <w:r>
        <w:rPr>
          <w:rStyle w:val="77"/>
          <w:rFonts w:ascii="宋体" w:hAnsi="宋体" w:eastAsia="宋体" w:cs="Times New Roman"/>
          <w:i w:val="0"/>
          <w:iCs w:val="0"/>
          <w:color w:val="000000" w:themeColor="text1"/>
          <w:kern w:val="2"/>
          <w:sz w:val="24"/>
          <w:szCs w:val="24"/>
          <w:highlight w:val="none"/>
          <w:u w:val="single"/>
        </w:rPr>
        <w:t>年</w:t>
      </w:r>
      <w:r>
        <w:rPr>
          <w:rStyle w:val="77"/>
          <w:rFonts w:hint="eastAsia" w:ascii="宋体" w:hAnsi="宋体" w:cs="Times New Roman"/>
          <w:i w:val="0"/>
          <w:iCs w:val="0"/>
          <w:color w:val="000000" w:themeColor="text1"/>
          <w:kern w:val="2"/>
          <w:sz w:val="24"/>
          <w:szCs w:val="24"/>
          <w:highlight w:val="none"/>
          <w:u w:val="single"/>
          <w:lang w:val="en-US" w:eastAsia="zh-CN"/>
        </w:rPr>
        <w:t>08</w:t>
      </w:r>
      <w:r>
        <w:rPr>
          <w:rStyle w:val="77"/>
          <w:rFonts w:hint="eastAsia" w:ascii="宋体" w:hAnsi="宋体" w:eastAsia="宋体" w:cs="Times New Roman"/>
          <w:i w:val="0"/>
          <w:iCs w:val="0"/>
          <w:color w:val="000000" w:themeColor="text1"/>
          <w:kern w:val="2"/>
          <w:sz w:val="24"/>
          <w:szCs w:val="24"/>
          <w:highlight w:val="none"/>
          <w:u w:val="single"/>
        </w:rPr>
        <w:t>月</w:t>
      </w:r>
      <w:r>
        <w:rPr>
          <w:rStyle w:val="77"/>
          <w:rFonts w:hint="eastAsia" w:ascii="宋体" w:hAnsi="宋体" w:cs="Times New Roman"/>
          <w:i w:val="0"/>
          <w:iCs w:val="0"/>
          <w:color w:val="000000" w:themeColor="text1"/>
          <w:kern w:val="2"/>
          <w:sz w:val="24"/>
          <w:szCs w:val="24"/>
          <w:highlight w:val="none"/>
          <w:u w:val="single"/>
          <w:lang w:val="en-US" w:eastAsia="zh-CN"/>
        </w:rPr>
        <w:t>06</w:t>
      </w:r>
      <w:r>
        <w:rPr>
          <w:rStyle w:val="77"/>
          <w:rFonts w:hint="eastAsia" w:ascii="宋体" w:hAnsi="宋体" w:eastAsia="宋体" w:cs="Times New Roman"/>
          <w:i w:val="0"/>
          <w:iCs w:val="0"/>
          <w:color w:val="000000" w:themeColor="text1"/>
          <w:kern w:val="2"/>
          <w:sz w:val="24"/>
          <w:szCs w:val="24"/>
          <w:highlight w:val="none"/>
          <w:u w:val="single"/>
        </w:rPr>
        <w:t>日</w:t>
      </w:r>
      <w:r>
        <w:rPr>
          <w:rStyle w:val="77"/>
          <w:rFonts w:hint="eastAsia" w:ascii="宋体" w:hAnsi="宋体" w:cs="Times New Roman"/>
          <w:i w:val="0"/>
          <w:iCs w:val="0"/>
          <w:color w:val="000000" w:themeColor="text1"/>
          <w:kern w:val="2"/>
          <w:sz w:val="24"/>
          <w:szCs w:val="24"/>
          <w:highlight w:val="none"/>
          <w:u w:val="single"/>
          <w:lang w:val="en-US" w:eastAsia="zh-CN"/>
        </w:rPr>
        <w:t>14</w:t>
      </w:r>
      <w:r>
        <w:rPr>
          <w:rStyle w:val="77"/>
          <w:rFonts w:hint="eastAsia" w:ascii="宋体" w:hAnsi="宋体" w:eastAsia="宋体" w:cs="Times New Roman"/>
          <w:i w:val="0"/>
          <w:iCs w:val="0"/>
          <w:color w:val="000000" w:themeColor="text1"/>
          <w:kern w:val="2"/>
          <w:sz w:val="24"/>
          <w:szCs w:val="24"/>
          <w:highlight w:val="none"/>
          <w:u w:val="single"/>
        </w:rPr>
        <w:t>点</w:t>
      </w:r>
      <w:r>
        <w:rPr>
          <w:rStyle w:val="77"/>
          <w:rFonts w:hint="eastAsia" w:ascii="宋体" w:hAnsi="宋体" w:cs="Times New Roman"/>
          <w:i w:val="0"/>
          <w:iCs w:val="0"/>
          <w:color w:val="000000" w:themeColor="text1"/>
          <w:kern w:val="2"/>
          <w:sz w:val="24"/>
          <w:szCs w:val="24"/>
          <w:highlight w:val="none"/>
          <w:u w:val="single"/>
          <w:lang w:val="en-US" w:eastAsia="zh-CN"/>
        </w:rPr>
        <w:t>00</w:t>
      </w:r>
      <w:r>
        <w:rPr>
          <w:rStyle w:val="77"/>
          <w:rFonts w:hint="eastAsia" w:ascii="宋体" w:hAnsi="宋体" w:eastAsia="宋体" w:cs="Times New Roman"/>
          <w:i w:val="0"/>
          <w:iCs w:val="0"/>
          <w:color w:val="000000" w:themeColor="text1"/>
          <w:kern w:val="2"/>
          <w:sz w:val="24"/>
          <w:szCs w:val="24"/>
          <w:highlight w:val="none"/>
          <w:u w:val="single"/>
        </w:rPr>
        <w:t>分</w:t>
      </w:r>
      <w:r>
        <w:rPr>
          <w:rStyle w:val="77"/>
          <w:rFonts w:hint="eastAsia" w:ascii="宋体" w:hAnsi="宋体" w:eastAsia="宋体" w:cs="Times New Roman"/>
          <w:bCs/>
          <w:i w:val="0"/>
          <w:iCs w:val="0"/>
          <w:color w:val="000000" w:themeColor="text1"/>
          <w:kern w:val="2"/>
          <w:sz w:val="24"/>
          <w:szCs w:val="24"/>
          <w:highlight w:val="none"/>
          <w:u w:val="single"/>
        </w:rPr>
        <w:t>00秒</w:t>
      </w:r>
      <w:r>
        <w:rPr>
          <w:rStyle w:val="77"/>
          <w:rFonts w:hint="eastAsia" w:ascii="宋体" w:hAnsi="宋体" w:eastAsia="宋体" w:cs="Times New Roman"/>
          <w:bCs/>
          <w:color w:val="000000" w:themeColor="text1"/>
          <w:kern w:val="2"/>
          <w:sz w:val="24"/>
          <w:szCs w:val="24"/>
          <w:highlight w:val="none"/>
          <w:u w:val="single"/>
        </w:rPr>
        <w:fldChar w:fldCharType="end"/>
      </w:r>
      <w:r>
        <w:rPr>
          <w:rFonts w:hint="eastAsia" w:ascii="宋体" w:hAnsi="宋体" w:eastAsia="宋体"/>
          <w:bCs/>
          <w:color w:val="000000" w:themeColor="text1"/>
          <w:sz w:val="24"/>
          <w:highlight w:val="none"/>
          <w:u w:val="single"/>
        </w:rPr>
        <w:t>（北京时间）</w:t>
      </w:r>
      <w:r>
        <w:rPr>
          <w:rFonts w:hint="eastAsia" w:ascii="宋体" w:hAnsi="宋体" w:eastAsia="宋体"/>
          <w:bCs/>
          <w:color w:val="000000" w:themeColor="text1"/>
          <w:sz w:val="24"/>
          <w:highlight w:val="none"/>
        </w:rPr>
        <w:t>前</w:t>
      </w:r>
      <w:r>
        <w:rPr>
          <w:rFonts w:hint="eastAsia" w:ascii="宋体" w:hAnsi="宋体" w:eastAsia="宋体"/>
          <w:color w:val="000000" w:themeColor="text1"/>
          <w:sz w:val="24"/>
          <w:highlight w:val="none"/>
        </w:rPr>
        <w:t>递交（上传）投标文件。</w:t>
      </w:r>
    </w:p>
    <w:p w14:paraId="40680F25">
      <w:pPr>
        <w:spacing w:line="360" w:lineRule="auto"/>
        <w:rPr>
          <w:rFonts w:ascii="宋体" w:hAnsi="宋体" w:cs="宋体"/>
          <w:b/>
          <w:color w:val="000000" w:themeColor="text1"/>
          <w:sz w:val="24"/>
        </w:rPr>
      </w:pPr>
      <w:r>
        <w:rPr>
          <w:rFonts w:hint="eastAsia" w:ascii="宋体" w:hAnsi="宋体" w:cs="宋体"/>
          <w:b/>
          <w:color w:val="000000" w:themeColor="text1"/>
          <w:sz w:val="24"/>
        </w:rPr>
        <w:t xml:space="preserve">一、项目基本情况                                            </w:t>
      </w:r>
    </w:p>
    <w:p w14:paraId="6CFBB43C">
      <w:pPr>
        <w:spacing w:line="360" w:lineRule="auto"/>
        <w:rPr>
          <w:rFonts w:hint="eastAsia" w:ascii="宋体" w:hAnsi="宋体" w:eastAsia="宋体" w:cs="宋体"/>
          <w:color w:val="000000" w:themeColor="text1"/>
          <w:sz w:val="24"/>
          <w:lang w:eastAsia="zh-CN"/>
        </w:rPr>
      </w:pPr>
      <w:r>
        <w:rPr>
          <w:rFonts w:hint="eastAsia" w:ascii="宋体" w:hAnsi="宋体" w:cs="宋体"/>
          <w:color w:val="000000" w:themeColor="text1"/>
          <w:sz w:val="24"/>
        </w:rPr>
        <w:t xml:space="preserve">    </w:t>
      </w:r>
      <w:r>
        <w:rPr>
          <w:rFonts w:hint="eastAsia" w:ascii="宋体" w:hAnsi="宋体" w:cs="宋体"/>
          <w:b/>
          <w:color w:val="000000" w:themeColor="text1"/>
          <w:sz w:val="24"/>
        </w:rPr>
        <w:t>项目编号：</w:t>
      </w:r>
      <w:r>
        <w:rPr>
          <w:rFonts w:hint="eastAsia" w:ascii="宋体" w:hAnsi="宋体" w:cs="宋体"/>
          <w:color w:val="000000" w:themeColor="text1"/>
          <w:sz w:val="24"/>
          <w:lang w:eastAsia="zh-CN"/>
        </w:rPr>
        <w:t>YHZFCG2025-067-1</w:t>
      </w:r>
    </w:p>
    <w:p w14:paraId="7D64E76E">
      <w:pPr>
        <w:spacing w:line="360" w:lineRule="auto"/>
        <w:rPr>
          <w:rFonts w:hint="eastAsia" w:ascii="宋体" w:hAnsi="宋体" w:eastAsia="宋体" w:cs="宋体"/>
          <w:color w:val="000000" w:themeColor="text1"/>
          <w:sz w:val="24"/>
          <w:lang w:eastAsia="zh-CN"/>
        </w:rPr>
      </w:pPr>
      <w:r>
        <w:rPr>
          <w:rFonts w:hint="eastAsia" w:ascii="宋体" w:hAnsi="宋体" w:cs="宋体"/>
          <w:color w:val="000000" w:themeColor="text1"/>
          <w:sz w:val="24"/>
        </w:rPr>
        <w:t xml:space="preserve">   </w:t>
      </w:r>
      <w:r>
        <w:rPr>
          <w:rFonts w:hint="eastAsia" w:ascii="宋体" w:hAnsi="宋体" w:cs="宋体"/>
          <w:b/>
          <w:color w:val="000000" w:themeColor="text1"/>
          <w:sz w:val="24"/>
        </w:rPr>
        <w:t xml:space="preserve"> 项目名称：</w:t>
      </w:r>
      <w:r>
        <w:rPr>
          <w:rFonts w:hint="eastAsia" w:ascii="宋体" w:hAnsi="宋体" w:cs="宋体"/>
          <w:color w:val="000000" w:themeColor="text1"/>
          <w:sz w:val="24"/>
          <w:lang w:eastAsia="zh-CN"/>
        </w:rPr>
        <w:t>食品安全检测专项经费-实验专用试剂耗材</w:t>
      </w:r>
    </w:p>
    <w:p w14:paraId="6B1DB9ED">
      <w:pPr>
        <w:spacing w:line="360" w:lineRule="auto"/>
        <w:rPr>
          <w:rFonts w:ascii="宋体" w:hAnsi="宋体" w:cs="宋体"/>
          <w:color w:val="000000" w:themeColor="text1"/>
          <w:sz w:val="24"/>
          <w:highlight w:val="none"/>
        </w:rPr>
      </w:pPr>
      <w:r>
        <w:rPr>
          <w:rFonts w:hint="eastAsia" w:ascii="宋体" w:hAnsi="宋体" w:cs="宋体"/>
          <w:color w:val="000000" w:themeColor="text1"/>
          <w:sz w:val="24"/>
        </w:rPr>
        <w:t xml:space="preserve">  </w:t>
      </w: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预算金额（元）：</w:t>
      </w:r>
      <w:r>
        <w:rPr>
          <w:rFonts w:hint="eastAsia" w:ascii="宋体" w:hAnsi="宋体" w:cs="宋体"/>
          <w:b w:val="0"/>
          <w:bCs/>
          <w:color w:val="000000" w:themeColor="text1"/>
          <w:sz w:val="24"/>
          <w:highlight w:val="none"/>
          <w:lang w:val="en-US" w:eastAsia="zh-CN"/>
        </w:rPr>
        <w:t>754500.00</w:t>
      </w:r>
      <w:r>
        <w:rPr>
          <w:rFonts w:hint="eastAsia" w:ascii="宋体" w:hAnsi="宋体" w:cs="宋体"/>
          <w:bCs/>
          <w:color w:val="000000" w:themeColor="text1"/>
          <w:sz w:val="24"/>
          <w:highlight w:val="none"/>
        </w:rPr>
        <w:t xml:space="preserve"> </w:t>
      </w:r>
    </w:p>
    <w:p w14:paraId="5F24D6D0">
      <w:pPr>
        <w:spacing w:line="360" w:lineRule="auto"/>
        <w:ind w:firstLine="480"/>
        <w:rPr>
          <w:rFonts w:ascii="宋体" w:hAnsi="宋体" w:cs="宋体"/>
          <w:color w:val="000000" w:themeColor="text1"/>
          <w:sz w:val="24"/>
          <w:highlight w:val="none"/>
        </w:rPr>
      </w:pPr>
      <w:r>
        <w:rPr>
          <w:rFonts w:hint="eastAsia" w:ascii="宋体" w:hAnsi="宋体" w:cs="宋体"/>
          <w:b/>
          <w:color w:val="000000" w:themeColor="text1"/>
          <w:sz w:val="24"/>
          <w:highlight w:val="none"/>
        </w:rPr>
        <w:t>最高限价（元）：</w:t>
      </w:r>
      <w:r>
        <w:rPr>
          <w:rFonts w:hint="eastAsia" w:ascii="宋体" w:hAnsi="宋体" w:cs="宋体"/>
          <w:b w:val="0"/>
          <w:bCs/>
          <w:color w:val="000000" w:themeColor="text1"/>
          <w:sz w:val="24"/>
          <w:highlight w:val="none"/>
          <w:lang w:val="en-US" w:eastAsia="zh-CN"/>
        </w:rPr>
        <w:t>754500.00</w:t>
      </w:r>
      <w:r>
        <w:rPr>
          <w:rFonts w:hint="eastAsia" w:ascii="宋体" w:hAnsi="宋体" w:cs="宋体"/>
          <w:b w:val="0"/>
          <w:bCs/>
          <w:color w:val="000000" w:themeColor="text1"/>
          <w:sz w:val="24"/>
          <w:highlight w:val="none"/>
        </w:rPr>
        <w:t xml:space="preserve"> </w:t>
      </w:r>
    </w:p>
    <w:p w14:paraId="494CCB02">
      <w:pPr>
        <w:pStyle w:val="627"/>
        <w:spacing w:line="360" w:lineRule="auto"/>
        <w:ind w:firstLine="482" w:firstLineChars="200"/>
        <w:rPr>
          <w:rFonts w:hAnsi="宋体" w:cs="宋体"/>
          <w:bCs/>
          <w:color w:val="000000" w:themeColor="text1"/>
          <w:kern w:val="2"/>
          <w:sz w:val="24"/>
          <w:szCs w:val="24"/>
          <w:highlight w:val="none"/>
        </w:rPr>
      </w:pPr>
      <w:r>
        <w:rPr>
          <w:rFonts w:hint="eastAsia" w:hAnsi="宋体" w:cs="宋体"/>
          <w:b/>
          <w:color w:val="000000" w:themeColor="text1"/>
          <w:sz w:val="24"/>
          <w:highlight w:val="none"/>
        </w:rPr>
        <w:t>采购需求：</w:t>
      </w:r>
      <w:r>
        <w:rPr>
          <w:rFonts w:hint="eastAsia" w:cs="宋体"/>
          <w:b/>
          <w:color w:val="000000" w:themeColor="text1"/>
          <w:sz w:val="24"/>
          <w:highlight w:val="none"/>
          <w:lang w:eastAsia="zh-CN"/>
        </w:rPr>
        <w:t>食品安全检测专项经费-实验专用试剂耗材</w:t>
      </w:r>
      <w:r>
        <w:rPr>
          <w:rFonts w:hint="eastAsia"/>
          <w:b w:val="0"/>
          <w:bCs w:val="0"/>
          <w:color w:val="000000" w:themeColor="text1"/>
          <w:highlight w:val="none"/>
          <w:lang w:val="en-US" w:eastAsia="zh-CN"/>
        </w:rPr>
        <w:t>，</w:t>
      </w:r>
      <w:r>
        <w:rPr>
          <w:rFonts w:hint="eastAsia" w:hAnsi="宋体" w:cs="宋体"/>
          <w:bCs/>
          <w:color w:val="000000" w:themeColor="text1"/>
          <w:kern w:val="2"/>
          <w:sz w:val="24"/>
          <w:szCs w:val="24"/>
          <w:highlight w:val="none"/>
          <w:lang w:eastAsia="zh-CN"/>
        </w:rPr>
        <w:t>具体</w:t>
      </w:r>
      <w:r>
        <w:rPr>
          <w:rFonts w:hint="eastAsia" w:ascii="宋体" w:hAnsi="宋体" w:eastAsia="宋体"/>
          <w:color w:val="000000" w:themeColor="text1"/>
          <w:kern w:val="2"/>
          <w:sz w:val="24"/>
          <w:szCs w:val="24"/>
          <w:highlight w:val="none"/>
          <w:lang w:eastAsia="zh-CN"/>
        </w:rPr>
        <w:t>内容</w:t>
      </w:r>
      <w:r>
        <w:rPr>
          <w:rFonts w:hint="eastAsia" w:ascii="宋体" w:hAnsi="宋体" w:eastAsia="宋体"/>
          <w:color w:val="000000" w:themeColor="text1"/>
          <w:kern w:val="2"/>
          <w:sz w:val="24"/>
          <w:szCs w:val="24"/>
          <w:highlight w:val="none"/>
        </w:rPr>
        <w:t>以</w:t>
      </w:r>
      <w:r>
        <w:rPr>
          <w:rFonts w:hint="eastAsia" w:ascii="宋体" w:hAnsi="宋体" w:eastAsia="宋体" w:cs="宋体"/>
          <w:bCs/>
          <w:color w:val="000000" w:themeColor="text1"/>
          <w:sz w:val="24"/>
          <w:highlight w:val="none"/>
        </w:rPr>
        <w:t>招标文件“第三部分 采购需求”</w:t>
      </w:r>
      <w:r>
        <w:rPr>
          <w:rFonts w:hint="eastAsia" w:ascii="宋体" w:hAnsi="宋体" w:eastAsia="宋体"/>
          <w:color w:val="000000" w:themeColor="text1"/>
          <w:kern w:val="2"/>
          <w:sz w:val="24"/>
          <w:szCs w:val="24"/>
          <w:highlight w:val="none"/>
        </w:rPr>
        <w:t>为准，供应商可点击本公告下方“浏览采购文件”查看采购需求。</w:t>
      </w:r>
    </w:p>
    <w:p w14:paraId="387AD9A3">
      <w:pPr>
        <w:spacing w:line="360" w:lineRule="auto"/>
        <w:ind w:firstLine="482" w:firstLineChars="200"/>
        <w:rPr>
          <w:rFonts w:hint="eastAsia" w:ascii="宋体" w:hAnsi="宋体" w:eastAsia="宋体" w:cs="宋体"/>
          <w:bCs/>
          <w:color w:val="auto"/>
          <w:sz w:val="24"/>
          <w:szCs w:val="24"/>
          <w:highlight w:val="none"/>
          <w:lang w:eastAsia="zh-CN"/>
        </w:rPr>
      </w:pPr>
      <w:r>
        <w:rPr>
          <w:rFonts w:hint="eastAsia" w:hAnsi="宋体" w:cs="宋体"/>
          <w:b/>
          <w:color w:val="auto"/>
          <w:sz w:val="24"/>
          <w:szCs w:val="24"/>
          <w:highlight w:val="none"/>
          <w:lang w:eastAsia="zh-CN"/>
        </w:rPr>
        <w:t>标项</w:t>
      </w:r>
      <w:r>
        <w:rPr>
          <w:rFonts w:hint="eastAsia" w:ascii="宋体" w:hAnsi="宋体" w:eastAsia="宋体" w:cs="宋体"/>
          <w:b/>
          <w:color w:val="auto"/>
          <w:sz w:val="24"/>
          <w:szCs w:val="24"/>
          <w:highlight w:val="none"/>
        </w:rPr>
        <w:t>名称:</w:t>
      </w:r>
      <w:r>
        <w:rPr>
          <w:rFonts w:hint="eastAsia" w:hAnsi="宋体" w:cs="宋体"/>
          <w:color w:val="auto"/>
          <w:sz w:val="24"/>
          <w:highlight w:val="none"/>
          <w:lang w:val="en-US" w:eastAsia="zh-CN"/>
        </w:rPr>
        <w:t xml:space="preserve"> </w:t>
      </w:r>
      <w:r>
        <w:rPr>
          <w:rFonts w:hint="eastAsia" w:ascii="宋体" w:hAnsi="宋体" w:cs="宋体"/>
          <w:color w:val="000000" w:themeColor="text1"/>
          <w:sz w:val="24"/>
          <w:lang w:eastAsia="zh-CN"/>
        </w:rPr>
        <w:t>食品安全检测专项经费-实验专用试剂耗材</w:t>
      </w:r>
    </w:p>
    <w:p w14:paraId="44E60C92">
      <w:pPr>
        <w:wordWrap/>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预算金额（元）</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754500</w:t>
      </w:r>
      <w:r>
        <w:rPr>
          <w:rFonts w:hint="eastAsia" w:ascii="宋体" w:hAnsi="宋体" w:eastAsia="宋体" w:cs="宋体"/>
          <w:b w:val="0"/>
          <w:bCs/>
          <w:color w:val="auto"/>
          <w:sz w:val="24"/>
          <w:highlight w:val="none"/>
          <w:lang w:val="en-US" w:eastAsia="zh-CN"/>
        </w:rPr>
        <w:t>.00</w:t>
      </w:r>
    </w:p>
    <w:p w14:paraId="4F531AF8">
      <w:pPr>
        <w:wordWrap/>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bCs/>
          <w:color w:val="auto"/>
          <w:sz w:val="24"/>
          <w:highlight w:val="none"/>
        </w:rPr>
        <w:t>具体内容和相关要求详见招标文件“第三部分 采购需求”。</w:t>
      </w:r>
    </w:p>
    <w:p w14:paraId="1F8D4C15">
      <w:pPr>
        <w:wordWrap/>
        <w:adjustRightInd w:val="0"/>
        <w:spacing w:line="360" w:lineRule="auto"/>
        <w:ind w:firstLine="482" w:firstLineChars="200"/>
        <w:textAlignment w:val="auto"/>
        <w:rPr>
          <w:rFonts w:hint="eastAsia" w:ascii="宋体" w:hAnsi="宋体" w:cs="宋体"/>
          <w:color w:val="auto"/>
          <w:kern w:val="2"/>
          <w:sz w:val="24"/>
          <w:szCs w:val="24"/>
          <w:lang w:eastAsia="zh-CN"/>
        </w:rPr>
      </w:pPr>
      <w:r>
        <w:rPr>
          <w:rFonts w:hint="eastAsia" w:ascii="宋体" w:hAnsi="宋体" w:eastAsia="宋体" w:cs="宋体"/>
          <w:b/>
          <w:bCs/>
          <w:color w:val="auto"/>
          <w:sz w:val="24"/>
          <w:szCs w:val="32"/>
        </w:rPr>
        <w:t>合同履约期限：</w:t>
      </w:r>
      <w:r>
        <w:rPr>
          <w:rFonts w:hint="eastAsia" w:hAnsi="宋体" w:cs="宋体"/>
          <w:bCs/>
          <w:color w:val="auto"/>
          <w:kern w:val="2"/>
          <w:sz w:val="24"/>
          <w:szCs w:val="24"/>
          <w:highlight w:val="none"/>
          <w:lang w:eastAsia="zh-CN"/>
        </w:rPr>
        <w:t>具体</w:t>
      </w:r>
      <w:r>
        <w:rPr>
          <w:rFonts w:hint="eastAsia" w:ascii="宋体" w:hAnsi="宋体" w:eastAsia="宋体"/>
          <w:color w:val="auto"/>
          <w:kern w:val="2"/>
          <w:sz w:val="24"/>
          <w:szCs w:val="24"/>
          <w:highlight w:val="none"/>
          <w:lang w:eastAsia="zh-CN"/>
        </w:rPr>
        <w:t>内容</w:t>
      </w:r>
      <w:r>
        <w:rPr>
          <w:rFonts w:hint="eastAsia" w:ascii="宋体" w:hAnsi="宋体" w:eastAsia="宋体"/>
          <w:color w:val="auto"/>
          <w:kern w:val="2"/>
          <w:sz w:val="24"/>
          <w:szCs w:val="24"/>
          <w:highlight w:val="none"/>
        </w:rPr>
        <w:t>以</w:t>
      </w:r>
      <w:r>
        <w:rPr>
          <w:rFonts w:hint="eastAsia" w:ascii="宋体" w:hAnsi="宋体" w:eastAsia="宋体" w:cs="宋体"/>
          <w:bCs/>
          <w:color w:val="auto"/>
          <w:sz w:val="24"/>
          <w:highlight w:val="none"/>
        </w:rPr>
        <w:t>招标文件“第三部分 采购需求”</w:t>
      </w:r>
      <w:r>
        <w:rPr>
          <w:rFonts w:hint="eastAsia" w:ascii="宋体" w:hAnsi="宋体" w:eastAsia="宋体"/>
          <w:color w:val="auto"/>
          <w:kern w:val="2"/>
          <w:sz w:val="24"/>
          <w:szCs w:val="24"/>
          <w:highlight w:val="none"/>
        </w:rPr>
        <w:t>为准</w:t>
      </w:r>
      <w:r>
        <w:rPr>
          <w:rFonts w:hint="eastAsia" w:ascii="宋体" w:hAnsi="宋体" w:cs="宋体"/>
          <w:color w:val="auto"/>
          <w:kern w:val="2"/>
          <w:sz w:val="24"/>
          <w:szCs w:val="24"/>
          <w:lang w:eastAsia="zh-CN"/>
        </w:rPr>
        <w:t>。</w:t>
      </w:r>
    </w:p>
    <w:p w14:paraId="46D6A579">
      <w:pPr>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1BA47273">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1569DD4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C4F57D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6B4A6C3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270045">
      <w:pPr>
        <w:spacing w:line="360" w:lineRule="auto"/>
        <w:ind w:firstLine="480" w:firstLineChars="200"/>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113F7F8">
      <w:pPr>
        <w:spacing w:line="360" w:lineRule="auto"/>
        <w:ind w:firstLine="480" w:firstLineChars="200"/>
        <w:rPr>
          <w:rFonts w:hint="eastAsia"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C6046EE">
      <w:pPr>
        <w:shd w:val="clear" w:color="auto" w:fill="auto"/>
        <w:spacing w:line="360" w:lineRule="auto"/>
        <w:ind w:firstLine="480" w:firstLineChars="200"/>
        <w:rPr>
          <w:rFonts w:hint="eastAsia" w:ascii="宋体" w:hAnsi="宋体" w:cs="宋体"/>
          <w:snapToGrid w:val="0"/>
          <w:color w:val="000000"/>
          <w:kern w:val="28"/>
          <w:sz w:val="24"/>
          <w:szCs w:val="20"/>
        </w:rPr>
      </w:pPr>
      <w:r>
        <w:rPr>
          <w:rFonts w:hint="eastAsia" w:ascii="Wingdings" w:hAnsi="Wingdings" w:eastAsia="MS Gothic" w:cs="宋体"/>
          <w:color w:val="000000"/>
          <w:kern w:val="0"/>
          <w:sz w:val="24"/>
          <w:szCs w:val="24"/>
          <w:lang w:val="en-US" w:eastAsia="zh-CN" w:bidi="ar-SA"/>
        </w:rPr>
        <w:sym w:font="Wingdings" w:char="00FE"/>
      </w:r>
      <w:r>
        <w:rPr>
          <w:rFonts w:hint="eastAsia" w:ascii="宋体" w:hAnsi="宋体" w:cs="宋体"/>
          <w:snapToGrid w:val="0"/>
          <w:color w:val="000000"/>
          <w:kern w:val="28"/>
          <w:sz w:val="24"/>
          <w:szCs w:val="20"/>
          <w:lang w:eastAsia="zh-CN"/>
        </w:rPr>
        <w:t>货物</w:t>
      </w:r>
      <w:r>
        <w:rPr>
          <w:rFonts w:hint="eastAsia" w:ascii="宋体" w:hAnsi="宋体" w:cs="宋体"/>
          <w:snapToGrid w:val="0"/>
          <w:color w:val="000000"/>
          <w:kern w:val="28"/>
          <w:sz w:val="24"/>
          <w:szCs w:val="20"/>
        </w:rPr>
        <w:t>全部由符合政策要求的中小企业承接，提供中小企业声明函；</w:t>
      </w:r>
    </w:p>
    <w:p w14:paraId="27EAF358">
      <w:pPr>
        <w:shd w:val="clear" w:color="auto" w:fill="auto"/>
        <w:spacing w:line="360" w:lineRule="auto"/>
        <w:ind w:firstLine="480" w:firstLineChars="200"/>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w:t>
      </w:r>
      <w:r>
        <w:rPr>
          <w:rFonts w:hint="eastAsia" w:ascii="宋体" w:hAnsi="宋体" w:cs="宋体"/>
          <w:snapToGrid w:val="0"/>
          <w:color w:val="000000"/>
          <w:kern w:val="28"/>
          <w:sz w:val="24"/>
          <w:szCs w:val="20"/>
          <w:lang w:eastAsia="zh-CN"/>
        </w:rPr>
        <w:t>货物</w:t>
      </w:r>
      <w:r>
        <w:rPr>
          <w:rFonts w:hint="eastAsia" w:ascii="宋体" w:hAnsi="宋体" w:cs="宋体"/>
          <w:snapToGrid w:val="0"/>
          <w:color w:val="000000"/>
          <w:kern w:val="28"/>
          <w:sz w:val="24"/>
          <w:szCs w:val="20"/>
        </w:rPr>
        <w:t>全部由符合政策要求的小微企业承接，提供中小企业声明函；</w:t>
      </w:r>
    </w:p>
    <w:p w14:paraId="3BC71368">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D847566">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44403730">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lang w:eastAsia="zh-CN"/>
        </w:rPr>
        <w:t>无</w:t>
      </w:r>
      <w:r>
        <w:rPr>
          <w:rFonts w:hint="eastAsia" w:ascii="宋体" w:hAnsi="宋体" w:cs="宋体"/>
          <w:b/>
          <w:bCs/>
          <w:color w:val="auto"/>
          <w:sz w:val="24"/>
        </w:rPr>
        <w:t>；</w:t>
      </w:r>
    </w:p>
    <w:p w14:paraId="3C7B14D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55570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56677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08月06日</w:t>
      </w:r>
      <w:r>
        <w:rPr>
          <w:rFonts w:hint="eastAsia" w:ascii="宋体" w:hAnsi="宋体" w:cs="宋体"/>
          <w:color w:val="auto"/>
          <w:sz w:val="24"/>
          <w:highlight w:val="none"/>
        </w:rPr>
        <w:t>，每天上午00:00至12:00 ，下午12:00至23:59（北京时间，线上获取法定节假日均可，线下获取文件法定节假日除外）</w:t>
      </w:r>
    </w:p>
    <w:p w14:paraId="13FDB2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F12D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42037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BEC9DE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F8A3C11">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08月06日14</w:t>
      </w:r>
      <w:r>
        <w:rPr>
          <w:rFonts w:hint="default"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default" w:ascii="宋体" w:hAnsi="宋体" w:cs="宋体"/>
          <w:color w:val="auto"/>
          <w:sz w:val="24"/>
          <w:highlight w:val="none"/>
          <w:u w:val="single"/>
        </w:rPr>
        <w:t>分00秒</w:t>
      </w:r>
      <w:r>
        <w:rPr>
          <w:rFonts w:hint="default" w:ascii="宋体" w:hAnsi="宋体" w:cs="宋体"/>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14:paraId="5AEC0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DF928E8">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08月06日14</w:t>
      </w:r>
      <w:r>
        <w:rPr>
          <w:rFonts w:hint="default"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default" w:ascii="宋体" w:hAnsi="宋体" w:cs="宋体"/>
          <w:color w:val="auto"/>
          <w:sz w:val="24"/>
          <w:highlight w:val="none"/>
          <w:u w:val="single"/>
        </w:rPr>
        <w:t>分00秒</w:t>
      </w:r>
      <w:r>
        <w:rPr>
          <w:rFonts w:hint="eastAsia" w:ascii="宋体" w:hAnsi="宋体" w:cs="宋体"/>
          <w:color w:val="auto"/>
          <w:sz w:val="24"/>
          <w:highlight w:val="none"/>
          <w:u w:val="single"/>
        </w:rPr>
        <w:t>（北</w:t>
      </w:r>
      <w:r>
        <w:rPr>
          <w:rFonts w:hint="eastAsia" w:ascii="宋体" w:hAnsi="宋体" w:cs="宋体"/>
          <w:color w:val="auto"/>
          <w:sz w:val="24"/>
          <w:highlight w:val="none"/>
          <w:u w:val="none"/>
        </w:rPr>
        <w:t>京时间）</w:t>
      </w:r>
      <w:r>
        <w:rPr>
          <w:rFonts w:hint="eastAsia" w:ascii="宋体" w:hAnsi="宋体" w:cs="宋体"/>
          <w:color w:val="auto"/>
          <w:sz w:val="24"/>
          <w:highlight w:val="none"/>
          <w:u w:val="none"/>
          <w:lang w:eastAsia="zh-CN"/>
        </w:rPr>
        <w:t>；</w:t>
      </w:r>
    </w:p>
    <w:p w14:paraId="02B5080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政采云平台（https://www.zcygov.cn/）在线响应开标；</w:t>
      </w:r>
    </w:p>
    <w:p w14:paraId="0E974CB9">
      <w:pPr>
        <w:spacing w:line="360" w:lineRule="auto"/>
        <w:ind w:firstLine="482" w:firstLineChars="200"/>
        <w:rPr>
          <w:rFonts w:ascii="宋体" w:hAnsi="宋体" w:cs="宋体"/>
          <w:color w:val="auto"/>
          <w:sz w:val="24"/>
        </w:rPr>
      </w:pPr>
      <w:r>
        <w:rPr>
          <w:rFonts w:hint="eastAsia" w:ascii="宋体" w:hAnsi="宋体" w:cs="宋体"/>
          <w:b/>
          <w:bCs/>
          <w:color w:val="auto"/>
          <w:sz w:val="24"/>
        </w:rPr>
        <w:t>开标地点：</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p>
    <w:p w14:paraId="1952C17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018E53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4F4FC52">
      <w:pPr>
        <w:spacing w:line="360" w:lineRule="auto"/>
        <w:rPr>
          <w:rFonts w:ascii="宋体" w:hAnsi="宋体" w:cs="宋体"/>
          <w:b/>
          <w:color w:val="auto"/>
          <w:sz w:val="24"/>
        </w:rPr>
      </w:pPr>
      <w:r>
        <w:rPr>
          <w:rFonts w:hint="eastAsia" w:ascii="宋体" w:hAnsi="宋体" w:cs="宋体"/>
          <w:b/>
          <w:color w:val="auto"/>
          <w:sz w:val="24"/>
        </w:rPr>
        <w:t>六、其他补充事宜</w:t>
      </w:r>
    </w:p>
    <w:p w14:paraId="5F374B9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w:t>
      </w:r>
    </w:p>
    <w:p w14:paraId="31A0CBBB">
      <w:pPr>
        <w:spacing w:line="360" w:lineRule="auto"/>
        <w:ind w:firstLine="480" w:firstLineChars="200"/>
        <w:rPr>
          <w:rFonts w:ascii="宋体" w:hAnsi="宋体" w:cs="宋体"/>
          <w:color w:val="auto"/>
          <w:sz w:val="24"/>
        </w:rPr>
      </w:pPr>
      <w:r>
        <w:rPr>
          <w:rFonts w:ascii="宋体" w:hAnsi="宋体" w:cs="宋体"/>
          <w:color w:val="auto"/>
          <w:sz w:val="24"/>
        </w:rPr>
        <w:t>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378438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707C1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6B12F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CDDC38E">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49B8DA5">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6AD20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bCs/>
          <w:color w:val="auto"/>
          <w:sz w:val="24"/>
          <w:szCs w:val="24"/>
          <w:highlight w:val="none"/>
          <w:lang w:eastAsia="zh-CN"/>
        </w:rPr>
        <w:t>杭州市余杭区市场监督管理局</w:t>
      </w:r>
      <w:r>
        <w:rPr>
          <w:rFonts w:hint="eastAsia" w:ascii="宋体" w:hAnsi="宋体" w:cs="宋体"/>
          <w:color w:val="auto"/>
          <w:sz w:val="24"/>
          <w:highlight w:val="none"/>
        </w:rPr>
        <w:t xml:space="preserve"> </w:t>
      </w:r>
    </w:p>
    <w:p w14:paraId="38BC8FC0">
      <w:pPr>
        <w:spacing w:line="360" w:lineRule="auto"/>
        <w:ind w:firstLine="482"/>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eastAsia="宋体" w:cs="宋体"/>
          <w:b w:val="0"/>
          <w:bCs w:val="0"/>
          <w:color w:val="000000"/>
          <w:kern w:val="2"/>
          <w:sz w:val="24"/>
          <w:szCs w:val="24"/>
          <w:highlight w:val="none"/>
          <w:lang w:val="en-US" w:eastAsia="zh-CN" w:bidi="ar-SA"/>
        </w:rPr>
        <w:t>杭州市余杭区文一西路1500号5号楼17—21楼。</w:t>
      </w:r>
    </w:p>
    <w:p w14:paraId="668A7CA3">
      <w:pPr>
        <w:spacing w:line="348" w:lineRule="auto"/>
        <w:ind w:firstLine="48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 曹璐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ascii="宋体" w:hAnsi="宋体" w:eastAsia="宋体" w:cs="宋体"/>
          <w:sz w:val="24"/>
          <w:szCs w:val="24"/>
          <w:highlight w:val="none"/>
        </w:rPr>
        <w:t>15068824580</w:t>
      </w:r>
    </w:p>
    <w:p w14:paraId="202CC376">
      <w:pPr>
        <w:spacing w:line="348"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马玉婷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0571-89011351 </w:t>
      </w:r>
    </w:p>
    <w:p w14:paraId="62B095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4BF600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称：耀华建设管理有限公司</w:t>
      </w:r>
    </w:p>
    <w:p w14:paraId="1E79EA07">
      <w:pPr>
        <w:pStyle w:val="6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余杭地址:杭州市余杭区联创街77号汇银中心</w:t>
      </w:r>
      <w:r>
        <w:rPr>
          <w:rFonts w:hint="eastAsia" w:cs="宋体"/>
          <w:color w:val="000000"/>
          <w:sz w:val="24"/>
          <w:highlight w:val="none"/>
          <w:lang w:val="en-US" w:eastAsia="zh-CN"/>
        </w:rPr>
        <w:t>办公楼</w:t>
      </w:r>
      <w:r>
        <w:rPr>
          <w:rFonts w:hint="eastAsia" w:ascii="宋体" w:hAnsi="宋体" w:cs="宋体"/>
          <w:color w:val="000000"/>
          <w:sz w:val="24"/>
          <w:highlight w:val="none"/>
        </w:rPr>
        <w:t>3幢2单元1-3层</w:t>
      </w:r>
      <w:r>
        <w:rPr>
          <w:rFonts w:hint="eastAsia" w:cs="宋体"/>
          <w:color w:val="000000"/>
          <w:sz w:val="24"/>
          <w:highlight w:val="none"/>
          <w:lang w:eastAsia="zh-CN"/>
        </w:rPr>
        <w:t>（</w:t>
      </w:r>
      <w:r>
        <w:rPr>
          <w:rFonts w:hint="eastAsia" w:cs="宋体"/>
          <w:color w:val="000000"/>
          <w:sz w:val="24"/>
          <w:highlight w:val="none"/>
          <w:lang w:val="en-US" w:eastAsia="zh-CN"/>
        </w:rPr>
        <w:t>整幢）</w:t>
      </w:r>
      <w:r>
        <w:rPr>
          <w:rFonts w:hint="eastAsia" w:ascii="宋体" w:hAnsi="宋体" w:cs="宋体"/>
          <w:color w:val="000000"/>
          <w:sz w:val="24"/>
          <w:highlight w:val="none"/>
        </w:rPr>
        <w:t>。</w:t>
      </w:r>
    </w:p>
    <w:p w14:paraId="225907EB">
      <w:pPr>
        <w:pStyle w:val="627"/>
        <w:spacing w:line="360" w:lineRule="auto"/>
        <w:ind w:firstLine="480"/>
        <w:rPr>
          <w:rFonts w:hint="eastAsia"/>
          <w:highlight w:val="none"/>
        </w:rPr>
      </w:pPr>
      <w:r>
        <w:rPr>
          <w:rFonts w:hint="eastAsia" w:ascii="宋体" w:hAnsi="宋体" w:cs="宋体"/>
          <w:color w:val="000000"/>
          <w:sz w:val="24"/>
          <w:highlight w:val="none"/>
        </w:rPr>
        <w:t>临平地址：杭州市临平区南苑街道华元欢乐城-华元大厦</w:t>
      </w:r>
      <w:r>
        <w:rPr>
          <w:rFonts w:hint="eastAsia" w:cs="宋体"/>
          <w:color w:val="000000"/>
          <w:sz w:val="24"/>
          <w:highlight w:val="none"/>
          <w:lang w:val="en-US" w:eastAsia="zh-CN"/>
        </w:rPr>
        <w:t>写字楼</w:t>
      </w:r>
      <w:r>
        <w:rPr>
          <w:rFonts w:hint="eastAsia" w:ascii="宋体" w:hAnsi="宋体" w:cs="宋体"/>
          <w:color w:val="000000"/>
          <w:sz w:val="24"/>
          <w:highlight w:val="none"/>
        </w:rPr>
        <w:t>20层</w:t>
      </w:r>
      <w:r>
        <w:rPr>
          <w:rFonts w:hint="eastAsia" w:cs="宋体"/>
          <w:color w:val="000000"/>
          <w:sz w:val="24"/>
          <w:highlight w:val="none"/>
          <w:lang w:eastAsia="zh-CN"/>
        </w:rPr>
        <w:t>（</w:t>
      </w:r>
      <w:r>
        <w:rPr>
          <w:rFonts w:hint="eastAsia" w:cs="宋体"/>
          <w:color w:val="000000"/>
          <w:sz w:val="24"/>
          <w:highlight w:val="none"/>
          <w:lang w:val="en-US" w:eastAsia="zh-CN"/>
        </w:rPr>
        <w:t>整层）</w:t>
      </w:r>
      <w:r>
        <w:rPr>
          <w:rFonts w:hint="eastAsia" w:ascii="宋体" w:hAnsi="宋体" w:cs="宋体"/>
          <w:color w:val="000000"/>
          <w:sz w:val="24"/>
          <w:highlight w:val="none"/>
        </w:rPr>
        <w:t>。</w:t>
      </w:r>
    </w:p>
    <w:p w14:paraId="5D54D391">
      <w:pPr>
        <w:wordWrap/>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szCs w:val="24"/>
          <w:highlight w:val="none"/>
          <w:lang w:val="en-US" w:eastAsia="zh-CN"/>
        </w:rPr>
        <w:t>刘瑶</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项目联系方式（询问）：0571-86320706</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13857413671</w:t>
      </w:r>
    </w:p>
    <w:p w14:paraId="6C3328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单成燕</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0571-86320727</w:t>
      </w:r>
    </w:p>
    <w:p w14:paraId="7643F8DC">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6934FCF">
      <w:pPr>
        <w:spacing w:line="312" w:lineRule="auto"/>
        <w:rPr>
          <w:rFonts w:hint="eastAsia"/>
          <w:highlight w:val="none"/>
        </w:rPr>
      </w:pPr>
      <w:r>
        <w:rPr>
          <w:rFonts w:hint="eastAsia" w:ascii="宋体" w:hAnsi="宋体" w:cs="宋体"/>
          <w:color w:val="auto"/>
          <w:sz w:val="24"/>
          <w:highlight w:val="none"/>
        </w:rPr>
        <w:t xml:space="preserve"> </w:t>
      </w:r>
      <w:r>
        <w:rPr>
          <w:rFonts w:hint="eastAsia"/>
          <w:highlight w:val="none"/>
        </w:rPr>
        <w:t xml:space="preserve">   名</w:t>
      </w:r>
      <w:r>
        <w:rPr>
          <w:rFonts w:hint="eastAsia"/>
          <w:highlight w:val="none"/>
          <w:lang w:val="en-US" w:eastAsia="zh-CN"/>
        </w:rPr>
        <w:t xml:space="preserve"> </w:t>
      </w:r>
      <w:r>
        <w:rPr>
          <w:rFonts w:hint="eastAsia"/>
          <w:highlight w:val="none"/>
        </w:rPr>
        <w:t>称：杭州市余杭区财政局、浙江省政府采购行政裁决服务中心（杭州）</w:t>
      </w:r>
    </w:p>
    <w:p w14:paraId="4A1E656E">
      <w:pPr>
        <w:spacing w:line="312" w:lineRule="auto"/>
        <w:rPr>
          <w:rFonts w:hint="eastAsia"/>
          <w:highlight w:val="none"/>
        </w:rPr>
      </w:pPr>
      <w:r>
        <w:rPr>
          <w:rFonts w:hint="eastAsia"/>
          <w:highlight w:val="none"/>
        </w:rPr>
        <w:t xml:space="preserve">    地</w:t>
      </w:r>
      <w:r>
        <w:rPr>
          <w:rFonts w:hint="eastAsia"/>
          <w:highlight w:val="none"/>
          <w:lang w:val="en-US" w:eastAsia="zh-CN"/>
        </w:rPr>
        <w:t xml:space="preserve"> </w:t>
      </w:r>
      <w:r>
        <w:rPr>
          <w:rFonts w:hint="eastAsia"/>
          <w:highlight w:val="none"/>
        </w:rPr>
        <w:t xml:space="preserve">址：杭州市上城区清泰街549号城建综合大楼11楼 (快递仅限ems或顺丰)。 </w:t>
      </w:r>
    </w:p>
    <w:p w14:paraId="770FFAC3">
      <w:pPr>
        <w:spacing w:line="312" w:lineRule="auto"/>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联系人 ：</w:t>
      </w:r>
      <w:r>
        <w:rPr>
          <w:rFonts w:hint="eastAsia"/>
          <w:highlight w:val="none"/>
          <w:lang w:eastAsia="zh-CN"/>
        </w:rPr>
        <w:t>匡老师</w:t>
      </w:r>
      <w:r>
        <w:rPr>
          <w:rFonts w:hint="eastAsia"/>
          <w:highlight w:val="none"/>
        </w:rPr>
        <w:t xml:space="preserve"> </w:t>
      </w:r>
    </w:p>
    <w:p w14:paraId="5BEE6215">
      <w:pPr>
        <w:spacing w:line="312"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监督投诉电话：</w:t>
      </w:r>
      <w:r>
        <w:rPr>
          <w:rFonts w:hint="eastAsia" w:ascii="宋体" w:hAnsi="宋体" w:cs="宋体"/>
          <w:highlight w:val="none"/>
          <w:lang w:eastAsia="zh-CN"/>
        </w:rPr>
        <w:t>0571-87807798</w:t>
      </w:r>
    </w:p>
    <w:p w14:paraId="6940EED4">
      <w:pPr>
        <w:wordWrap w:val="0"/>
        <w:spacing w:line="312" w:lineRule="auto"/>
        <w:ind w:firstLine="480" w:firstLineChars="200"/>
        <w:rPr>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14:paraId="656D9F3B">
      <w:pPr>
        <w:spacing w:line="360" w:lineRule="auto"/>
        <w:ind w:firstLine="480" w:firstLineChars="200"/>
        <w:rPr>
          <w:rFonts w:ascii="宋体" w:hAnsi="宋体" w:cs="宋体"/>
          <w:color w:val="auto"/>
          <w:sz w:val="24"/>
          <w:highlight w:val="none"/>
        </w:rPr>
      </w:pPr>
      <w:r>
        <w:rPr>
          <w:rFonts w:hint="eastAsia"/>
          <w:highlight w:val="none"/>
        </w:rPr>
        <w:t>CA问题联系电话（人工）：汇信CA 400-888-4636；天谷CA 400-087-8198。</w:t>
      </w:r>
      <w:r>
        <w:rPr>
          <w:b/>
          <w:sz w:val="36"/>
          <w:szCs w:val="20"/>
          <w:highlight w:val="none"/>
        </w:rPr>
        <w:br w:type="page"/>
      </w:r>
    </w:p>
    <w:p w14:paraId="5E3FEA7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0"/>
      <w:r>
        <w:rPr>
          <w:rFonts w:hint="eastAsia" w:ascii="宋体" w:hAnsi="宋体" w:cs="宋体"/>
          <w:b/>
          <w:color w:val="auto"/>
          <w:sz w:val="36"/>
          <w:szCs w:val="20"/>
        </w:rPr>
        <w:t xml:space="preserve"> 投标人须知</w:t>
      </w:r>
      <w:bookmarkEnd w:id="1"/>
    </w:p>
    <w:p w14:paraId="1BFB8B78">
      <w:pPr>
        <w:jc w:val="center"/>
        <w:rPr>
          <w:b/>
          <w:bCs/>
          <w:color w:val="auto"/>
          <w:sz w:val="32"/>
          <w:szCs w:val="32"/>
        </w:rPr>
      </w:pPr>
      <w:r>
        <w:rPr>
          <w:rFonts w:hint="eastAsia"/>
          <w:b/>
          <w:bCs/>
          <w:color w:val="auto"/>
          <w:sz w:val="32"/>
          <w:szCs w:val="32"/>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E0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14846AB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A46029">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81E8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036A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6492E119">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A7AA49">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8D9D5">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项目属性：</w:t>
            </w:r>
            <w:r>
              <w:rPr>
                <w:rFonts w:hint="eastAsia" w:ascii="宋体" w:hAnsi="宋体" w:cs="宋体"/>
                <w:color w:val="auto"/>
                <w:sz w:val="24"/>
                <w:lang w:val="en-US" w:eastAsia="zh-CN"/>
              </w:rPr>
              <w:t>货物</w:t>
            </w:r>
            <w:r>
              <w:rPr>
                <w:rFonts w:hint="eastAsia" w:ascii="宋体" w:hAnsi="宋体" w:cs="宋体"/>
                <w:color w:val="auto"/>
                <w:sz w:val="24"/>
                <w:lang w:eastAsia="zh-CN"/>
              </w:rPr>
              <w:t>；</w:t>
            </w:r>
          </w:p>
        </w:tc>
      </w:tr>
      <w:tr w14:paraId="7EF38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D23694C">
            <w:pPr>
              <w:snapToGrid w:val="0"/>
              <w:spacing w:line="360" w:lineRule="auto"/>
              <w:jc w:val="center"/>
              <w:rPr>
                <w:rFonts w:ascii="宋体" w:hAnsi="宋体" w:cs="宋体"/>
                <w:color w:val="auto"/>
                <w:sz w:val="24"/>
              </w:rPr>
            </w:pPr>
          </w:p>
          <w:p w14:paraId="3C83F17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88072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33FE4">
            <w:pPr>
              <w:numPr>
                <w:ilvl w:val="0"/>
                <w:numId w:val="1"/>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食品安全检测专项经费-实验专用试剂耗材</w:t>
            </w:r>
          </w:p>
          <w:p w14:paraId="02CAC53C">
            <w:pPr>
              <w:pStyle w:val="26"/>
              <w:ind w:left="0" w:leftChars="0" w:firstLine="0" w:firstLineChars="0"/>
              <w:rPr>
                <w:rFonts w:hint="eastAsia" w:eastAsia="宋体"/>
                <w:color w:val="auto"/>
                <w:lang w:val="en-US" w:eastAsia="zh-CN"/>
              </w:rPr>
            </w:pPr>
            <w:r>
              <w:rPr>
                <w:rFonts w:hint="eastAsia"/>
                <w:color w:val="auto"/>
                <w:lang w:val="en-US" w:eastAsia="zh-CN"/>
              </w:rPr>
              <w:t>（2）</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cs="宋体"/>
                <w:color w:val="auto"/>
                <w:kern w:val="0"/>
                <w:sz w:val="24"/>
                <w:highlight w:val="none"/>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color w:val="auto"/>
                <w:kern w:val="0"/>
                <w:sz w:val="24"/>
                <w:lang w:eastAsia="zh-CN"/>
              </w:rPr>
              <w:t>。</w:t>
            </w:r>
          </w:p>
          <w:p w14:paraId="3F6A2197">
            <w:pPr>
              <w:widowControl/>
              <w:numPr>
                <w:ilvl w:val="0"/>
                <w:numId w:val="0"/>
              </w:numPr>
              <w:adjustRightInd/>
              <w:snapToGrid w:val="0"/>
              <w:spacing w:line="360" w:lineRule="auto"/>
              <w:ind w:firstLine="0" w:firstLineChars="0"/>
              <w:rPr>
                <w:rFonts w:ascii="宋体" w:hAnsi="宋体" w:cs="宋体"/>
                <w:color w:val="auto"/>
                <w:kern w:val="0"/>
                <w:szCs w:val="21"/>
                <w:highlight w:val="none"/>
                <w:u w:val="single"/>
                <w:lang w:val="zh-CN"/>
              </w:rPr>
            </w:pPr>
            <w:r>
              <w:rPr>
                <w:rFonts w:ascii="Calibri" w:hAnsi="Calibri" w:eastAsia="宋体" w:cs="Times New Roman"/>
                <w:kern w:val="0"/>
                <w:sz w:val="22"/>
                <w:szCs w:val="22"/>
                <w:lang w:val="en-US" w:eastAsia="en-US" w:bidi="ar-SA"/>
              </w:rPr>
              <w:pict>
                <v:shape id="图片 1" o:spid="_x0000_s1026" o:spt="75" type="#_x0000_t75" style="position:absolute;left:0pt;margin-left:2.6pt;margin-top:51.85pt;height:27.55pt;width:298.85pt;mso-wrap-distance-bottom:0pt;mso-wrap-distance-left:9pt;mso-wrap-distance-right:9pt;mso-wrap-distance-top:0pt;z-index:251661312;mso-width-relative:page;mso-height-relative:page;" fillcolor="#FFFFFF" filled="f" o:preferrelative="t" stroked="f" coordsize="21600,21600">
                  <v:path/>
                  <v:fill on="f" color2="#FFFFFF" focussize="0,0"/>
                  <v:stroke on="f"/>
                  <v:imagedata r:id="rId22" gain="65536f" blacklevel="0f" gamma="0" o:title=""/>
                  <o:lock v:ext="edit" position="f" selection="f" grouping="f" rotation="f" cropping="f" text="f" aspectratio="t"/>
                  <w10:wrap type="square"/>
                </v:shape>
              </w:pict>
            </w:r>
            <w:r>
              <w:rPr>
                <w:rFonts w:hint="eastAsia" w:ascii="宋体" w:hAnsi="宋体" w:cs="宋体"/>
                <w:color w:val="auto"/>
                <w:szCs w:val="21"/>
                <w:highlight w:val="none"/>
                <w:shd w:val="clear" w:color="auto" w:fill="FFFFFF"/>
                <w:lang w:val="zh-CN" w:bidi="zh-CN"/>
              </w:rPr>
              <w:t xml:space="preserve">说明： </w:t>
            </w:r>
          </w:p>
          <w:p w14:paraId="15E4BD97">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1.大型、中型和小型企业须同时满足所列指标的下限，否则下划一档；微型企业只须满足所列指标中的一项即可。 　　</w:t>
            </w:r>
          </w:p>
          <w:p w14:paraId="19F52AF9">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2.附表中各行业的范围以《国民经济行业分类》（GB/T4754-2017）为准。</w:t>
            </w:r>
          </w:p>
          <w:p w14:paraId="119E5D1F">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3.企业划分指标以现行统计制度为准。</w:t>
            </w:r>
          </w:p>
          <w:p w14:paraId="692CB741">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1）从业人员，是指期末从业人员数，没有期末从业人员数的，采用全年平均人员数代替。</w:t>
            </w:r>
          </w:p>
          <w:p w14:paraId="576C900A">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9F490B5">
            <w:pPr>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3）资产总额，采用资产总计代替。</w:t>
            </w:r>
          </w:p>
          <w:p w14:paraId="5C6DB5B6">
            <w:pPr>
              <w:pStyle w:val="622"/>
              <w:widowControl w:val="0"/>
              <w:tabs>
                <w:tab w:val="left" w:pos="1070"/>
              </w:tabs>
              <w:wordWrap/>
              <w:snapToGrid/>
              <w:spacing w:line="312" w:lineRule="auto"/>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w:t>
            </w:r>
          </w:p>
          <w:p w14:paraId="713372D9">
            <w:pPr>
              <w:pStyle w:val="622"/>
              <w:widowControl w:val="0"/>
              <w:tabs>
                <w:tab w:val="left" w:pos="1070"/>
              </w:tabs>
              <w:wordWrap/>
              <w:adjustRightInd/>
              <w:snapToGrid/>
              <w:spacing w:line="360" w:lineRule="auto"/>
              <w:ind w:left="0" w:right="0"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6C1BB31D">
            <w:pPr>
              <w:pStyle w:val="4"/>
              <w:widowControl w:val="0"/>
              <w:wordWrap/>
              <w:adjustRightInd/>
              <w:snapToGrid/>
              <w:spacing w:line="360" w:lineRule="auto"/>
              <w:ind w:left="0" w:right="0" w:firstLine="0" w:firstLineChars="0"/>
              <w:jc w:val="left"/>
              <w:textAlignment w:val="auto"/>
              <w:rPr>
                <w:rFonts w:ascii="宋体" w:hAnsi="宋体" w:eastAsia="宋体" w:cs="宋体"/>
                <w:color w:val="auto"/>
                <w:lang w:val="en-US"/>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33D9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629" w:type="dxa"/>
            <w:tcBorders>
              <w:top w:val="single" w:color="auto" w:sz="4" w:space="0"/>
              <w:left w:val="single" w:color="auto" w:sz="4" w:space="0"/>
              <w:bottom w:val="single" w:color="auto" w:sz="4" w:space="0"/>
              <w:right w:val="single" w:color="auto" w:sz="4" w:space="0"/>
            </w:tcBorders>
            <w:vAlign w:val="center"/>
          </w:tcPr>
          <w:p w14:paraId="65AF370C">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EE8D0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E655F3">
            <w:pPr>
              <w:spacing w:line="360" w:lineRule="auto"/>
              <w:rPr>
                <w:rFonts w:ascii="宋体" w:hAnsi="宋体" w:cs="宋体"/>
                <w:color w:val="auto"/>
                <w:kern w:val="0"/>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本项目不允许采购进口产品。</w:t>
            </w:r>
          </w:p>
          <w:p w14:paraId="404EA244">
            <w:pPr>
              <w:spacing w:line="360" w:lineRule="auto"/>
              <w:rPr>
                <w:rFonts w:hint="default" w:ascii="宋体" w:hAnsi="宋体" w:eastAsia="宋体" w:cs="宋体"/>
                <w:color w:val="auto"/>
                <w:lang w:val="en-US" w:eastAsia="zh-CN"/>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lang w:val="en-US" w:eastAsia="zh-CN"/>
              </w:rPr>
              <w:t>本项目允许</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kern w:val="0"/>
                <w:sz w:val="24"/>
              </w:rPr>
              <w:t>采购进口产品。</w:t>
            </w:r>
          </w:p>
        </w:tc>
      </w:tr>
      <w:tr w14:paraId="6F65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rPr>
        <w:tc>
          <w:tcPr>
            <w:tcW w:w="629" w:type="dxa"/>
            <w:tcBorders>
              <w:top w:val="single" w:color="auto" w:sz="4" w:space="0"/>
              <w:left w:val="single" w:color="auto" w:sz="4" w:space="0"/>
              <w:bottom w:val="single" w:color="auto" w:sz="4" w:space="0"/>
              <w:right w:val="single" w:color="auto" w:sz="4" w:space="0"/>
            </w:tcBorders>
            <w:vAlign w:val="center"/>
          </w:tcPr>
          <w:p w14:paraId="170F904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5C3C2A">
            <w:pPr>
              <w:widowControl w:val="0"/>
              <w:wordWrap/>
              <w:adjustRightInd w:val="0"/>
              <w:snapToGrid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CFE4F">
            <w:pPr>
              <w:widowControl w:val="0"/>
              <w:wordWrap/>
              <w:adjustRightInd w:val="0"/>
              <w:spacing w:line="336" w:lineRule="auto"/>
              <w:textAlignment w:val="auto"/>
              <w:rPr>
                <w:rFonts w:hint="eastAsia"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5004CB21">
            <w:pPr>
              <w:widowControl w:val="0"/>
              <w:wordWrap/>
              <w:adjustRightInd w:val="0"/>
              <w:spacing w:line="336" w:lineRule="auto"/>
              <w:textAlignment w:val="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484A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rPr>
        <w:tc>
          <w:tcPr>
            <w:tcW w:w="629" w:type="dxa"/>
            <w:tcBorders>
              <w:top w:val="single" w:color="auto" w:sz="4" w:space="0"/>
              <w:left w:val="single" w:color="auto" w:sz="4" w:space="0"/>
              <w:bottom w:val="single" w:color="auto" w:sz="4" w:space="0"/>
              <w:right w:val="single" w:color="auto" w:sz="4" w:space="0"/>
            </w:tcBorders>
            <w:vAlign w:val="center"/>
          </w:tcPr>
          <w:p w14:paraId="5AD6FD5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29B74B">
            <w:pPr>
              <w:widowControl w:val="0"/>
              <w:wordWrap/>
              <w:adjustRightInd w:val="0"/>
              <w:snapToGrid w:val="0"/>
              <w:spacing w:line="336"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0900D">
            <w:pPr>
              <w:widowControl w:val="0"/>
              <w:wordWrap/>
              <w:adjustRightInd w:val="0"/>
              <w:spacing w:line="336" w:lineRule="auto"/>
              <w:textAlignment w:val="auto"/>
              <w:rPr>
                <w:rFonts w:hint="eastAsia" w:ascii="宋体" w:hAnsi="宋体" w:eastAsia="宋体" w:cs="宋体"/>
                <w:color w:val="auto"/>
                <w:sz w:val="24"/>
                <w:lang w:eastAsia="zh-CN"/>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1F781132">
            <w:pPr>
              <w:widowControl w:val="0"/>
              <w:wordWrap/>
              <w:adjustRightInd w:val="0"/>
              <w:spacing w:line="336" w:lineRule="auto"/>
              <w:textAlignment w:val="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1DC5D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rPr>
        <w:tc>
          <w:tcPr>
            <w:tcW w:w="629" w:type="dxa"/>
            <w:tcBorders>
              <w:top w:val="single" w:color="auto" w:sz="4" w:space="0"/>
              <w:left w:val="single" w:color="auto" w:sz="4" w:space="0"/>
              <w:bottom w:val="single" w:color="auto" w:sz="4" w:space="0"/>
              <w:right w:val="single" w:color="auto" w:sz="4" w:space="0"/>
            </w:tcBorders>
            <w:vAlign w:val="center"/>
          </w:tcPr>
          <w:p w14:paraId="42CC07A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1247E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D9172">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14:paraId="5C85EFCD">
            <w:pPr>
              <w:spacing w:line="360" w:lineRule="auto"/>
              <w:rPr>
                <w:rFonts w:hint="eastAsia" w:ascii="宋体" w:hAnsi="宋体" w:cs="宋体"/>
                <w:color w:val="auto"/>
                <w:kern w:val="0"/>
                <w:sz w:val="24"/>
                <w:lang w:eastAsia="zh-CN"/>
              </w:rPr>
            </w:pPr>
            <w:r>
              <w:rPr>
                <w:rFonts w:hint="eastAsia" w:ascii="MS Gothic" w:hAnsi="MS Gothic" w:eastAsia="MS Gothic" w:cs="宋体"/>
                <w:b w:val="0"/>
                <w:bCs w:val="0"/>
                <w:color w:val="auto"/>
                <w:kern w:val="0"/>
                <w:sz w:val="24"/>
                <w:szCs w:val="24"/>
                <w:lang w:val="en-US" w:eastAsia="zh-CN" w:bidi="ar-SA"/>
              </w:rPr>
              <w:t>☐</w:t>
            </w:r>
            <w:r>
              <w:rPr>
                <w:rFonts w:hint="eastAsia" w:ascii="宋体" w:hAnsi="宋体" w:cs="宋体"/>
                <w:b w:val="0"/>
                <w:bCs w:val="0"/>
                <w:color w:val="auto"/>
                <w:kern w:val="0"/>
                <w:sz w:val="24"/>
              </w:rPr>
              <w:t>B要求提供</w:t>
            </w:r>
            <w:r>
              <w:rPr>
                <w:rFonts w:hint="eastAsia" w:ascii="宋体" w:hAnsi="宋体" w:cs="宋体"/>
                <w:b w:val="0"/>
                <w:bCs w:val="0"/>
                <w:color w:val="auto"/>
                <w:kern w:val="0"/>
                <w:sz w:val="24"/>
                <w:lang w:eastAsia="zh-CN"/>
              </w:rPr>
              <w:t>。</w:t>
            </w:r>
          </w:p>
        </w:tc>
      </w:tr>
      <w:tr w14:paraId="6B35F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7CB975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F6349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EA24F">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62B43D4C">
            <w:pPr>
              <w:snapToGrid w:val="0"/>
              <w:spacing w:line="360" w:lineRule="auto"/>
              <w:jc w:val="left"/>
              <w:rPr>
                <w:rFonts w:hint="eastAsia" w:ascii="宋体" w:hAnsi="宋体" w:eastAsia="宋体" w:cs="宋体"/>
                <w:color w:val="auto"/>
                <w:kern w:val="0"/>
                <w:sz w:val="24"/>
                <w:highlight w:val="none"/>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rPr>
              <w:t>B</w:t>
            </w:r>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详见评标办法</w:t>
            </w:r>
            <w:r>
              <w:rPr>
                <w:rFonts w:hint="eastAsia" w:ascii="宋体" w:hAnsi="宋体" w:eastAsia="宋体" w:cs="宋体"/>
                <w:color w:val="auto"/>
                <w:kern w:val="0"/>
                <w:sz w:val="24"/>
                <w:highlight w:val="none"/>
              </w:rPr>
              <w:t>。</w:t>
            </w:r>
          </w:p>
          <w:p w14:paraId="247C8FE4">
            <w:pPr>
              <w:spacing w:line="360" w:lineRule="auto"/>
              <w:rPr>
                <w:rFonts w:ascii="宋体" w:hAnsi="宋体" w:cs="宋体"/>
                <w:b/>
                <w:color w:val="auto"/>
                <w:kern w:val="0"/>
                <w:sz w:val="24"/>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E34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30F567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6D5FD5D">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ACE8D3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97B04BE">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BFC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29" w:type="dxa"/>
            <w:vMerge w:val="continue"/>
            <w:tcBorders>
              <w:left w:val="single" w:color="auto" w:sz="4" w:space="0"/>
              <w:bottom w:val="single" w:color="auto" w:sz="4" w:space="0"/>
              <w:right w:val="single" w:color="auto" w:sz="4" w:space="0"/>
            </w:tcBorders>
            <w:vAlign w:val="center"/>
          </w:tcPr>
          <w:p w14:paraId="1D413E7C">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9B1D0F1">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E124F6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3F09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D56192">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DA6E37">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AC9B5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E76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550F6A1">
            <w:pPr>
              <w:snapToGrid w:val="0"/>
              <w:spacing w:line="360" w:lineRule="auto"/>
              <w:jc w:val="center"/>
              <w:rPr>
                <w:rFonts w:ascii="宋体" w:hAnsi="宋体" w:cs="宋体"/>
                <w:color w:val="auto"/>
                <w:sz w:val="24"/>
              </w:rPr>
            </w:pPr>
          </w:p>
          <w:p w14:paraId="0EC7D6D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0226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4837F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57D4FA4C">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7F49B3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A2BEE0A">
            <w:pPr>
              <w:snapToGrid w:val="0"/>
              <w:spacing w:line="360" w:lineRule="auto"/>
              <w:ind w:firstLine="241" w:firstLineChars="100"/>
              <w:jc w:val="left"/>
              <w:rPr>
                <w:rFonts w:hint="default" w:ascii="宋体" w:hAnsi="宋体" w:eastAsia="宋体" w:cs="宋体"/>
                <w:color w:val="auto"/>
                <w:kern w:val="0"/>
                <w:sz w:val="24"/>
                <w:highlight w:val="none"/>
                <w:lang w:val="en-US" w:eastAsia="zh-CN"/>
              </w:rPr>
            </w:pPr>
            <w:r>
              <w:rPr>
                <w:rFonts w:hint="eastAsia" w:ascii="宋体" w:hAnsi="宋体" w:cs="宋体"/>
                <w:b/>
                <w:color w:val="auto"/>
                <w:kern w:val="0"/>
                <w:sz w:val="24"/>
                <w:lang w:val="zh-CN"/>
              </w:rPr>
              <w:t>投标报价超过招标文件中规定的预算金额或者最高限价的;本项目预算金额即最高限价为</w:t>
            </w:r>
            <w:r>
              <w:rPr>
                <w:rFonts w:hint="eastAsia" w:ascii="宋体" w:hAnsi="宋体" w:cs="宋体"/>
                <w:b/>
                <w:color w:val="auto"/>
                <w:kern w:val="0"/>
                <w:sz w:val="24"/>
                <w:highlight w:val="none"/>
                <w:lang w:val="en-US" w:eastAsia="zh-CN"/>
              </w:rPr>
              <w:t>754500元；</w:t>
            </w:r>
          </w:p>
          <w:p w14:paraId="0B003E68">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E8C38DE">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8B6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29" w:type="dxa"/>
            <w:tcBorders>
              <w:top w:val="single" w:color="auto" w:sz="4" w:space="0"/>
              <w:left w:val="single" w:color="000000" w:sz="8" w:space="0"/>
              <w:right w:val="single" w:color="000000" w:sz="2" w:space="0"/>
            </w:tcBorders>
            <w:vAlign w:val="center"/>
          </w:tcPr>
          <w:p w14:paraId="77E7A2E4">
            <w:pPr>
              <w:snapToGrid w:val="0"/>
              <w:spacing w:line="360" w:lineRule="auto"/>
              <w:jc w:val="center"/>
              <w:rPr>
                <w:rFonts w:ascii="宋体" w:hAnsi="宋体" w:cs="宋体"/>
                <w:color w:val="auto"/>
                <w:sz w:val="24"/>
              </w:rPr>
            </w:pPr>
          </w:p>
          <w:p w14:paraId="6B4D1F4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7A72D6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AD10752">
            <w:pPr>
              <w:spacing w:line="360" w:lineRule="auto"/>
              <w:ind w:firstLine="0" w:firstLineChars="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6E4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B7F605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2760DA">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332C7">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lang w:eastAsia="zh-CN"/>
              </w:rPr>
              <w:t>刘瑶</w:t>
            </w:r>
            <w:r>
              <w:rPr>
                <w:rFonts w:hint="eastAsia" w:hAnsi="宋体" w:cs="宋体"/>
                <w:color w:val="auto"/>
                <w:sz w:val="24"/>
                <w:u w:val="single"/>
              </w:rPr>
              <w:t>收，</w:t>
            </w:r>
            <w:r>
              <w:rPr>
                <w:rFonts w:hint="eastAsia" w:hAnsi="宋体" w:cs="宋体"/>
                <w:color w:val="auto"/>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B36B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26AEF616">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8E2B892">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20839">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3AB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629" w:type="dxa"/>
            <w:vMerge w:val="continue"/>
            <w:tcBorders>
              <w:left w:val="single" w:color="000000" w:sz="8" w:space="0"/>
              <w:right w:val="single" w:color="000000" w:sz="2" w:space="0"/>
            </w:tcBorders>
            <w:vAlign w:val="top"/>
          </w:tcPr>
          <w:p w14:paraId="77DD8BC7">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4B80DEC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B01E91">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D3AE383">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40CAE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4" w:hRule="atLeast"/>
        </w:trPr>
        <w:tc>
          <w:tcPr>
            <w:tcW w:w="629" w:type="dxa"/>
            <w:vMerge w:val="continue"/>
            <w:tcBorders>
              <w:left w:val="single" w:color="000000" w:sz="8" w:space="0"/>
              <w:bottom w:val="single" w:color="auto" w:sz="4" w:space="0"/>
              <w:right w:val="single" w:color="000000" w:sz="2" w:space="0"/>
            </w:tcBorders>
            <w:vAlign w:val="top"/>
          </w:tcPr>
          <w:p w14:paraId="72D941DA">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71A6562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C29DDA2">
            <w:pPr>
              <w:spacing w:line="360" w:lineRule="auto"/>
              <w:rPr>
                <w:rFonts w:hint="eastAsia" w:ascii="宋体" w:hAnsi="宋体" w:eastAsia="宋体" w:cs="Arial"/>
                <w:color w:val="auto"/>
                <w:kern w:val="0"/>
                <w:sz w:val="24"/>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tr w14:paraId="7ABCE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593454F7">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705DDDF">
            <w:pPr>
              <w:shd w:val="clear" w:color="000000" w:fill="auto"/>
              <w:snapToGrid w:val="0"/>
              <w:spacing w:line="360" w:lineRule="auto"/>
              <w:jc w:val="center"/>
              <w:rPr>
                <w:rFonts w:ascii="宋体" w:hAnsi="宋体" w:eastAsia="宋体" w:cs="宋体"/>
                <w:b/>
                <w:color w:val="auto"/>
                <w:kern w:val="2"/>
                <w:sz w:val="24"/>
                <w:szCs w:val="24"/>
                <w:lang w:val="en-US" w:eastAsia="zh-CN" w:bidi="ar-SA"/>
              </w:rPr>
            </w:pPr>
            <w:r>
              <w:rPr>
                <w:rFonts w:hint="eastAsia" w:ascii="宋体" w:hAnsi="宋体" w:cs="宋体"/>
                <w:b/>
                <w:bCs/>
                <w:color w:val="auto"/>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3E07D90">
            <w:pPr>
              <w:shd w:val="clear" w:color="000000" w:fill="auto"/>
              <w:spacing w:line="360" w:lineRule="auto"/>
              <w:jc w:val="left"/>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color w:val="auto"/>
                <w:sz w:val="24"/>
                <w:szCs w:val="24"/>
                <w:lang w:val="zh-TW" w:eastAsia="zh-TW"/>
              </w:rPr>
              <w:t>本项目的招标代理费用由中标单位支付，代理费用付款按《招标代理服务收费管理暂行办法》的通知（计价格[2002]1980号）文件计取，直接支付给分散采购招标代理单位。</w:t>
            </w:r>
            <w:r>
              <w:rPr>
                <w:rFonts w:hint="eastAsia" w:ascii="宋体" w:hAnsi="宋体" w:eastAsia="宋体" w:cs="宋体"/>
                <w:b/>
                <w:bCs/>
                <w:color w:val="auto"/>
                <w:sz w:val="24"/>
                <w:szCs w:val="24"/>
              </w:rPr>
              <w:t>投标人在报价时应综合考虑该笔费用，但不单列进投标报价</w:t>
            </w:r>
            <w:r>
              <w:rPr>
                <w:rFonts w:hint="eastAsia" w:ascii="宋体" w:hAnsi="宋体" w:eastAsia="宋体" w:cs="宋体"/>
                <w:b w:val="0"/>
                <w:bCs/>
                <w:color w:val="auto"/>
                <w:kern w:val="1"/>
                <w:sz w:val="24"/>
                <w:szCs w:val="24"/>
                <w:highlight w:val="none"/>
                <w:lang w:val="en-US" w:eastAsia="zh-CN"/>
              </w:rPr>
              <w:t>。</w:t>
            </w:r>
          </w:p>
          <w:p w14:paraId="5EA837CE">
            <w:pPr>
              <w:pStyle w:val="26"/>
              <w:ind w:left="0" w:leftChars="0" w:firstLine="0" w:firstLineChars="0"/>
              <w:rPr>
                <w:rFonts w:hint="eastAsia"/>
                <w:color w:val="auto"/>
                <w:lang w:val="en-US" w:eastAsia="zh-CN"/>
              </w:rPr>
            </w:pPr>
            <w:r>
              <w:rPr>
                <w:rFonts w:hint="eastAsia" w:ascii="仿宋" w:hAnsi="宋体" w:eastAsia="仿宋" w:cs="仿宋"/>
                <w:color w:val="auto"/>
                <w:kern w:val="2"/>
                <w:sz w:val="24"/>
                <w:szCs w:val="24"/>
                <w:lang w:val="en-US" w:eastAsia="zh-CN" w:bidi="ar-SA"/>
              </w:rPr>
              <w:pict>
                <v:shape id="_x0000_i1025" o:spt="75" type="#_x0000_t75" style="height:139.85pt;width:304.9p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w:pict>
            </w:r>
          </w:p>
        </w:tc>
      </w:tr>
      <w:tr w14:paraId="24262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3D30B81">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4422730F">
            <w:pPr>
              <w:shd w:val="clear" w:color="000000" w:fill="auto"/>
              <w:snapToGrid w:val="0"/>
              <w:spacing w:line="360" w:lineRule="auto"/>
              <w:jc w:val="center"/>
              <w:rPr>
                <w:rFonts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23B90D">
            <w:pPr>
              <w:shd w:val="clear" w:color="000000" w:fill="auto"/>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tbl>
    <w:p w14:paraId="5C506CB4">
      <w:pPr>
        <w:snapToGrid w:val="0"/>
        <w:spacing w:line="360" w:lineRule="auto"/>
        <w:jc w:val="center"/>
        <w:rPr>
          <w:rFonts w:ascii="宋体" w:hAnsi="宋体" w:cs="宋体"/>
          <w:b/>
          <w:color w:val="auto"/>
          <w:sz w:val="32"/>
          <w:szCs w:val="20"/>
        </w:rPr>
      </w:pPr>
    </w:p>
    <w:bookmarkEnd w:id="2"/>
    <w:p w14:paraId="1D06560D">
      <w:pPr>
        <w:rPr>
          <w:rFonts w:hint="eastAsia"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br w:type="page"/>
      </w:r>
    </w:p>
    <w:p w14:paraId="111BA91D">
      <w:pPr>
        <w:pStyle w:val="4"/>
        <w:rPr>
          <w:color w:val="auto"/>
        </w:rPr>
      </w:pPr>
      <w:r>
        <w:rPr>
          <w:rFonts w:hint="eastAsia"/>
          <w:color w:val="auto"/>
        </w:rPr>
        <w:t>一、总则</w:t>
      </w:r>
    </w:p>
    <w:p w14:paraId="03A189AC">
      <w:pPr>
        <w:spacing w:line="360" w:lineRule="auto"/>
        <w:ind w:firstLine="482" w:firstLineChars="200"/>
        <w:rPr>
          <w:b/>
          <w:bCs/>
          <w:color w:val="auto"/>
        </w:rPr>
      </w:pPr>
      <w:r>
        <w:rPr>
          <w:rFonts w:hint="eastAsia"/>
          <w:b/>
          <w:bCs/>
          <w:color w:val="auto"/>
        </w:rPr>
        <w:t>1. 适用范围</w:t>
      </w:r>
    </w:p>
    <w:p w14:paraId="36D0FB4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6BBA3CC">
      <w:pPr>
        <w:numPr>
          <w:ilvl w:val="0"/>
          <w:numId w:val="2"/>
        </w:numPr>
        <w:spacing w:line="360" w:lineRule="auto"/>
        <w:ind w:left="360" w:leftChars="0" w:firstLine="0" w:firstLineChars="0"/>
        <w:rPr>
          <w:b/>
          <w:bCs/>
          <w:color w:val="auto"/>
        </w:rPr>
      </w:pPr>
      <w:r>
        <w:rPr>
          <w:rFonts w:hint="eastAsia"/>
          <w:b/>
          <w:bCs/>
          <w:color w:val="auto"/>
        </w:rPr>
        <w:t>定义</w:t>
      </w:r>
    </w:p>
    <w:p w14:paraId="720B16AA">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3019E0A">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57A6C0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408617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EB3193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E3EFD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A4B4EE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62987210">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98DE13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3FBCCD">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9957825">
      <w:pPr>
        <w:spacing w:line="360" w:lineRule="auto"/>
        <w:ind w:firstLine="480" w:firstLineChars="200"/>
        <w:rPr>
          <w:rFonts w:ascii="宋体" w:hAnsi="宋体" w:cs="宋体"/>
          <w:b w:val="0"/>
          <w:bCs/>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val="0"/>
          <w:bCs/>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DDC8BD7">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C8B1D7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B47E69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5AD0FA9">
      <w:pPr>
        <w:spacing w:line="360" w:lineRule="auto"/>
        <w:ind w:firstLine="480" w:firstLineChars="200"/>
        <w:rPr>
          <w:rFonts w:ascii="宋体" w:hAnsi="宋体" w:cs="宋体"/>
        </w:rPr>
      </w:pPr>
      <w:r>
        <w:rPr>
          <w:rFonts w:hint="eastAsia" w:ascii="宋体" w:hAnsi="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92746A">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14:paraId="02589C85">
      <w:pPr>
        <w:widowControl/>
        <w:spacing w:line="360" w:lineRule="auto"/>
        <w:ind w:firstLine="480" w:firstLineChars="200"/>
        <w:jc w:val="left"/>
        <w:rPr>
          <w:rFonts w:ascii="宋体" w:hAnsi="宋体" w:cs="宋体"/>
          <w:kern w:val="0"/>
        </w:rPr>
      </w:pPr>
      <w:r>
        <w:rPr>
          <w:rFonts w:ascii="宋体" w:hAnsi="宋体" w:cs="宋体"/>
          <w:bCs/>
        </w:rPr>
        <w:t>3.3.2</w:t>
      </w:r>
      <w:r>
        <w:rPr>
          <w:rFonts w:hint="eastAsia" w:ascii="宋体" w:hAnsi="宋体" w:cs="宋体"/>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4BD3647">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5E21D85">
      <w:pPr>
        <w:spacing w:line="360" w:lineRule="auto"/>
        <w:ind w:firstLine="480" w:firstLineChars="200"/>
        <w:rPr>
          <w:rFonts w:ascii="宋体" w:hAnsi="宋体" w:cs="宋体"/>
        </w:rPr>
      </w:pPr>
      <w:r>
        <w:rPr>
          <w:rFonts w:hint="eastAsia" w:ascii="宋体" w:hAnsi="宋体" w:cs="宋体"/>
        </w:rPr>
        <w:t>3.3.3对于未预留份额专门面向中小企业的政府采购货物项目，以及预留份额政府采购货物项目中的非预留部分标项，对小型和微型企业的投标报价给予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rPr>
        <w:t>联合协议或者分包意向协议约定小微企业的合同份额占到合同总金额30%以上的</w:t>
      </w:r>
      <w:bookmarkEnd w:id="14"/>
      <w:r>
        <w:rPr>
          <w:rFonts w:hint="eastAsia" w:ascii="宋体" w:hAnsi="宋体" w:cs="宋体"/>
        </w:rPr>
        <w:t>，对联合体或者大中型企业的报价给予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2234F82A">
      <w:pPr>
        <w:spacing w:line="360" w:lineRule="auto"/>
        <w:ind w:firstLine="480" w:firstLineChars="20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8D6D4B2">
      <w:pPr>
        <w:spacing w:line="360" w:lineRule="auto"/>
        <w:ind w:firstLine="480" w:firstLineChars="20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8EB1DD">
      <w:pPr>
        <w:spacing w:line="360" w:lineRule="auto"/>
        <w:ind w:firstLine="480" w:firstLineChars="20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8C6C22">
      <w:pPr>
        <w:spacing w:line="360" w:lineRule="auto"/>
        <w:ind w:firstLine="480" w:firstLineChars="20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157383D">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FBBDBE8">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3E4F5CF">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A833B1F">
      <w:pPr>
        <w:pStyle w:val="4"/>
        <w:adjustRightInd w:val="0"/>
        <w:ind w:left="0" w:firstLine="480" w:firstLineChars="200"/>
        <w:rPr>
          <w:rFonts w:hint="eastAsia"/>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40738018">
      <w:pPr>
        <w:spacing w:line="360" w:lineRule="auto"/>
        <w:ind w:firstLine="480" w:firstLineChars="200"/>
        <w:rPr>
          <w:rFonts w:hint="eastAsia" w:ascii="宋体" w:hAnsi="宋体" w:cs="宋体"/>
          <w:color w:val="auto"/>
          <w:sz w:val="24"/>
        </w:rPr>
      </w:pPr>
      <w:r>
        <w:rPr>
          <w:rFonts w:hint="eastAsia" w:ascii="宋体" w:hAnsi="宋体" w:eastAsia="宋体" w:cs="仿宋"/>
          <w:b w:val="0"/>
          <w:bCs w:val="0"/>
          <w:color w:val="auto"/>
          <w:sz w:val="24"/>
          <w:szCs w:val="24"/>
          <w:lang w:val="en-US"/>
        </w:rPr>
        <w:t>3.4.</w:t>
      </w:r>
      <w:r>
        <w:rPr>
          <w:rFonts w:hint="eastAsia" w:ascii="宋体" w:hAnsi="宋体" w:cs="仿宋"/>
          <w:b w:val="0"/>
          <w:bCs w:val="0"/>
          <w:color w:val="auto"/>
          <w:sz w:val="24"/>
          <w:szCs w:val="24"/>
          <w:lang w:val="en-US" w:eastAsia="zh-CN"/>
        </w:rPr>
        <w:t>4</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533CD7A">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3F7F4EC9">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询问、质疑、投诉、补偿救济</w:t>
      </w:r>
    </w:p>
    <w:p w14:paraId="17283B75">
      <w:pPr>
        <w:pStyle w:val="580"/>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6116D823">
      <w:pPr>
        <w:pStyle w:val="580"/>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53CEE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E0277B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A5317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CF4D9A6">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45BC3E9">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A28D292">
      <w:pPr>
        <w:pStyle w:val="1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37E31233">
      <w:pPr>
        <w:pStyle w:val="34"/>
        <w:spacing w:line="360" w:lineRule="auto"/>
        <w:ind w:left="547"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A07FE8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89BB6C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033928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A7807A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64E79E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2F1282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9D50934">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BEAE124">
      <w:pPr>
        <w:pStyle w:val="58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A770635">
      <w:pPr>
        <w:pStyle w:val="58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57A2D51">
      <w:pPr>
        <w:pStyle w:val="58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07146F9">
      <w:pPr>
        <w:pStyle w:val="58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402F70B4">
      <w:pPr>
        <w:pStyle w:val="58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1239461">
      <w:pPr>
        <w:pStyle w:val="58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5594CF2">
      <w:pPr>
        <w:pStyle w:val="580"/>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57677812">
      <w:pPr>
        <w:pStyle w:val="58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61981AE">
      <w:pPr>
        <w:pStyle w:val="58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270834B">
      <w:pPr>
        <w:pStyle w:val="580"/>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2C7CF2CB">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Pr>
          <w:rFonts w:hint="eastAsia"/>
          <w:color w:val="auto"/>
          <w:lang w:eastAsia="zh-CN"/>
        </w:rPr>
        <w:t>匡老师</w:t>
      </w:r>
      <w:r>
        <w:rPr>
          <w:rFonts w:hint="eastAsia"/>
          <w:color w:val="auto"/>
        </w:rPr>
        <w:t>，电话：0571-87227671,0571-87800218。</w:t>
      </w:r>
    </w:p>
    <w:p w14:paraId="1695D993">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投诉书范本及制作说明详见附件3。</w:t>
      </w:r>
    </w:p>
    <w:p w14:paraId="2D85E966">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4.5 补偿救济</w:t>
      </w:r>
    </w:p>
    <w:p w14:paraId="241409FB">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018D485D">
      <w:pPr>
        <w:pStyle w:val="4"/>
        <w:rPr>
          <w:color w:val="auto"/>
        </w:rPr>
      </w:pPr>
      <w:r>
        <w:rPr>
          <w:rFonts w:hint="eastAsia"/>
          <w:color w:val="auto"/>
        </w:rPr>
        <w:t>二、招标文件的构成、澄清、修改</w:t>
      </w:r>
    </w:p>
    <w:p w14:paraId="152E872C">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60DFB5FD">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8324A4A">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0AEBBDA">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023261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7908C2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36D1C5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D61511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BC7B50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764D148">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3E226744">
      <w:pPr>
        <w:pStyle w:val="96"/>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EA51EA7">
      <w:pPr>
        <w:pStyle w:val="96"/>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83EF28">
      <w:pPr>
        <w:pStyle w:val="24"/>
        <w:rPr>
          <w:rFonts w:hAnsi="宋体" w:cs="宋体"/>
          <w:color w:val="auto"/>
          <w:sz w:val="18"/>
          <w:szCs w:val="18"/>
          <w:lang w:val="en-US"/>
        </w:rPr>
      </w:pPr>
      <w:r>
        <w:rPr>
          <w:rFonts w:hint="eastAsia" w:hAnsi="宋体" w:cs="宋体"/>
          <w:color w:val="auto"/>
          <w:szCs w:val="24"/>
          <w:lang w:val="en-US"/>
        </w:rPr>
        <w:t xml:space="preserve">    </w:t>
      </w:r>
    </w:p>
    <w:p w14:paraId="778FCD51">
      <w:pPr>
        <w:pStyle w:val="4"/>
        <w:rPr>
          <w:color w:val="auto"/>
        </w:rPr>
      </w:pPr>
      <w:r>
        <w:rPr>
          <w:rFonts w:hint="eastAsia"/>
          <w:color w:val="auto"/>
        </w:rPr>
        <w:t>三、投标</w:t>
      </w:r>
    </w:p>
    <w:p w14:paraId="46762A34">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6A76F1B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C89AC74">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862DF7B">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587AD82">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804DC03">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A9FF05">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0C885DD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CB93A72">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5E6344AF">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F6B32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11.1.1符合参加政府采购活动应当具备的一般条件的承诺函；</w:t>
      </w:r>
    </w:p>
    <w:p w14:paraId="42C7E4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5" w:name="_Hlk101259339"/>
      <w:r>
        <w:rPr>
          <w:rFonts w:hint="eastAsia" w:ascii="宋体" w:hAnsi="宋体" w:cs="宋体"/>
          <w:snapToGrid w:val="0"/>
          <w:color w:val="auto"/>
          <w:kern w:val="28"/>
          <w:sz w:val="24"/>
          <w:szCs w:val="20"/>
        </w:rPr>
        <w:t>联合协议</w:t>
      </w:r>
      <w:bookmarkEnd w:id="15"/>
      <w:r>
        <w:rPr>
          <w:rFonts w:hint="eastAsia" w:ascii="宋体" w:hAnsi="宋体" w:cs="宋体"/>
          <w:snapToGrid w:val="0"/>
          <w:color w:val="auto"/>
          <w:kern w:val="28"/>
          <w:sz w:val="24"/>
          <w:szCs w:val="20"/>
        </w:rPr>
        <w:t>（如果有)；</w:t>
      </w:r>
    </w:p>
    <w:p w14:paraId="3178A03A">
      <w:pPr>
        <w:spacing w:line="360" w:lineRule="auto"/>
        <w:ind w:firstLine="240" w:firstLineChars="100"/>
        <w:rPr>
          <w:rFonts w:hint="eastAsia" w:ascii="宋体" w:hAnsi="宋体" w:eastAsia="宋体" w:cs="宋体"/>
          <w:b w:val="0"/>
          <w:bCs w:val="0"/>
          <w:kern w:val="0"/>
          <w:sz w:val="24"/>
          <w:lang w:eastAsia="zh-CN"/>
        </w:rPr>
      </w:pPr>
      <w:r>
        <w:rPr>
          <w:rFonts w:hint="eastAsia" w:ascii="宋体" w:hAnsi="宋体" w:cs="宋体"/>
          <w:b w:val="0"/>
          <w:bCs w:val="0"/>
          <w:color w:val="auto"/>
          <w:sz w:val="24"/>
        </w:rPr>
        <w:t>11.1.</w:t>
      </w:r>
      <w:r>
        <w:rPr>
          <w:rFonts w:ascii="宋体" w:hAnsi="宋体" w:cs="宋体"/>
          <w:b w:val="0"/>
          <w:bCs w:val="0"/>
          <w:color w:val="auto"/>
          <w:sz w:val="24"/>
        </w:rPr>
        <w:t>3</w:t>
      </w:r>
      <w:r>
        <w:rPr>
          <w:rFonts w:hint="eastAsia" w:ascii="宋体" w:hAnsi="宋体" w:cs="宋体"/>
          <w:b w:val="0"/>
          <w:bCs w:val="0"/>
          <w:color w:val="auto"/>
          <w:sz w:val="24"/>
        </w:rPr>
        <w:t>落实政府采购政策需满足的资格要求</w:t>
      </w:r>
      <w:r>
        <w:rPr>
          <w:rFonts w:hint="eastAsia" w:ascii="宋体" w:hAnsi="宋体" w:cs="宋体"/>
          <w:b w:val="0"/>
          <w:bCs w:val="0"/>
          <w:color w:val="auto"/>
          <w:sz w:val="24"/>
          <w:lang w:eastAsia="zh-CN"/>
        </w:rPr>
        <w:t>：</w:t>
      </w:r>
      <w:r>
        <w:rPr>
          <w:rFonts w:hint="eastAsia" w:ascii="宋体" w:hAnsi="宋体" w:cs="宋体"/>
          <w:b/>
          <w:bCs/>
          <w:color w:val="FF0000"/>
          <w:highlight w:val="none"/>
        </w:rPr>
        <w:t>本项目为专门面向中小企业采购的项目,所有货物制造商应为中型企业或小型企业或微型企业或监狱企业和残疾人福利性单位；投标时提供中小企业声明函（格式后附），否则其投标文件作无效投标处理</w:t>
      </w:r>
      <w:r>
        <w:rPr>
          <w:rFonts w:hint="eastAsia" w:ascii="宋体" w:hAnsi="宋体" w:cs="宋体"/>
          <w:b/>
          <w:bCs/>
          <w:highlight w:val="none"/>
          <w:lang w:eastAsia="zh-CN"/>
        </w:rPr>
        <w:t>。</w:t>
      </w:r>
    </w:p>
    <w:p w14:paraId="0770B4C4">
      <w:pPr>
        <w:snapToGrid w:val="0"/>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11.1.</w:t>
      </w:r>
      <w:r>
        <w:rPr>
          <w:rFonts w:ascii="宋体" w:hAnsi="宋体" w:cs="宋体"/>
          <w:b w:val="0"/>
          <w:bCs w:val="0"/>
          <w:color w:val="auto"/>
          <w:sz w:val="24"/>
        </w:rPr>
        <w:t>4</w:t>
      </w:r>
      <w:r>
        <w:rPr>
          <w:rFonts w:hint="eastAsia" w:ascii="宋体" w:hAnsi="宋体" w:cs="宋体"/>
          <w:b w:val="0"/>
          <w:bCs w:val="0"/>
          <w:color w:val="auto"/>
          <w:sz w:val="24"/>
        </w:rPr>
        <w:t>本项目的特定资格要求</w:t>
      </w:r>
      <w:r>
        <w:rPr>
          <w:rFonts w:hint="eastAsia" w:ascii="宋体" w:hAnsi="宋体" w:cs="宋体"/>
          <w:b w:val="0"/>
          <w:bCs w:val="0"/>
          <w:color w:val="auto"/>
          <w:sz w:val="24"/>
          <w:lang w:eastAsia="zh-CN"/>
        </w:rPr>
        <w:t>：无。</w:t>
      </w:r>
    </w:p>
    <w:p w14:paraId="6A112AD6">
      <w:pPr>
        <w:shd w:val="clear" w:color="000000" w:fill="auto"/>
        <w:snapToGrid w:val="0"/>
        <w:spacing w:line="360" w:lineRule="auto"/>
        <w:ind w:firstLine="482" w:firstLineChars="200"/>
        <w:rPr>
          <w:rFonts w:hint="eastAsia" w:ascii="宋体" w:hAnsi="宋体" w:cs="宋体"/>
          <w:color w:val="auto"/>
          <w:sz w:val="24"/>
          <w:lang w:val="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p>
    <w:p w14:paraId="0BE8BE35">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r>
        <w:rPr>
          <w:rFonts w:hint="eastAsia" w:ascii="宋体" w:hAnsi="宋体" w:cs="宋体"/>
          <w:b/>
          <w:bCs/>
          <w:color w:val="auto"/>
          <w:sz w:val="24"/>
        </w:rPr>
        <w:t>（包括不限于）</w:t>
      </w:r>
      <w:r>
        <w:rPr>
          <w:rFonts w:hint="eastAsia" w:ascii="宋体" w:hAnsi="宋体" w:cs="宋体"/>
          <w:b/>
          <w:bCs/>
          <w:color w:val="auto"/>
          <w:sz w:val="24"/>
          <w:lang w:val="zh-CN"/>
        </w:rPr>
        <w:t>：</w:t>
      </w:r>
    </w:p>
    <w:p w14:paraId="766AB82E">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▲11.2.1投标函；</w:t>
      </w:r>
      <w:r>
        <w:rPr>
          <w:rFonts w:hint="eastAsia" w:ascii="宋体" w:hAnsi="宋体" w:cs="宋体"/>
          <w:b/>
          <w:bCs/>
          <w:color w:val="auto"/>
          <w:sz w:val="24"/>
          <w:lang w:val="zh-CN"/>
        </w:rPr>
        <w:t xml:space="preserve"> </w:t>
      </w:r>
    </w:p>
    <w:p w14:paraId="3C3E9EFE">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▲11.2.2授权委托书或法定代表人（单位负责人、自然人本人）身份证明；</w:t>
      </w:r>
    </w:p>
    <w:p w14:paraId="152F8AA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ECD698">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9877F61">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b/>
          <w:bCs/>
          <w:color w:val="auto"/>
          <w:sz w:val="24"/>
        </w:rPr>
        <w:t>（按招标文件第四部分评标办法前附表中“投标文件中评标标准相应的商务技术资料目录”提供资料）</w:t>
      </w:r>
    </w:p>
    <w:p w14:paraId="34837A13">
      <w:pPr>
        <w:snapToGrid w:val="0"/>
        <w:spacing w:line="360" w:lineRule="auto"/>
        <w:ind w:left="0" w:leftChars="0" w:firstLine="482" w:firstLineChars="200"/>
        <w:rPr>
          <w:rFonts w:hint="eastAsia" w:ascii="宋体" w:hAnsi="宋体" w:cs="宋体"/>
          <w:b/>
          <w:bCs/>
          <w:color w:val="auto"/>
          <w:sz w:val="24"/>
        </w:rPr>
      </w:pPr>
      <w:r>
        <w:rPr>
          <w:rFonts w:hint="eastAsia" w:ascii="宋体" w:hAnsi="宋体" w:cs="宋体"/>
          <w:b/>
          <w:bCs/>
          <w:color w:val="auto"/>
          <w:sz w:val="24"/>
        </w:rPr>
        <w:t>▲11.2.6</w:t>
      </w:r>
      <w:r>
        <w:rPr>
          <w:rFonts w:hint="eastAsia" w:ascii="宋体" w:hAnsi="宋体" w:cs="宋体"/>
          <w:b/>
          <w:bCs/>
          <w:color w:val="auto"/>
          <w:kern w:val="2"/>
          <w:sz w:val="24"/>
          <w:szCs w:val="24"/>
          <w:lang w:eastAsia="zh-CN"/>
        </w:rPr>
        <w:t>所投产品具体配置表《采购清单中的技术要求响应表》</w:t>
      </w:r>
      <w:r>
        <w:rPr>
          <w:rFonts w:hint="eastAsia" w:ascii="宋体" w:hAnsi="宋体" w:cs="宋体"/>
          <w:b/>
          <w:bCs/>
          <w:color w:val="auto"/>
          <w:sz w:val="24"/>
        </w:rPr>
        <w:t>；</w:t>
      </w:r>
    </w:p>
    <w:p w14:paraId="7AF0DE72">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w:t>
      </w:r>
      <w:r>
        <w:rPr>
          <w:rFonts w:ascii="宋体" w:hAnsi="宋体" w:cs="宋体"/>
          <w:b/>
          <w:bCs/>
          <w:color w:val="auto"/>
          <w:sz w:val="24"/>
        </w:rPr>
        <w:t>7</w:t>
      </w:r>
      <w:r>
        <w:rPr>
          <w:rFonts w:hint="eastAsia" w:ascii="宋体" w:hAnsi="宋体" w:cs="宋体"/>
          <w:b/>
          <w:bCs/>
          <w:color w:val="auto"/>
          <w:sz w:val="24"/>
        </w:rPr>
        <w:t>商务技术偏离表；</w:t>
      </w:r>
    </w:p>
    <w:p w14:paraId="4994457E">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w:t>
      </w: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w:t>
      </w:r>
      <w:r>
        <w:rPr>
          <w:rFonts w:ascii="宋体" w:hAnsi="宋体" w:cs="宋体"/>
          <w:b/>
          <w:bCs/>
          <w:color w:val="auto"/>
          <w:sz w:val="24"/>
        </w:rPr>
        <w:t>8</w:t>
      </w:r>
      <w:r>
        <w:rPr>
          <w:rFonts w:hint="eastAsia" w:ascii="宋体" w:hAnsi="宋体" w:cs="宋体"/>
          <w:b/>
          <w:bCs/>
          <w:color w:val="auto"/>
          <w:sz w:val="24"/>
          <w:lang w:val="zh-CN"/>
        </w:rPr>
        <w:t>政府采购供应商廉洁自律承诺书；</w:t>
      </w:r>
    </w:p>
    <w:p w14:paraId="0897AAD7">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14:paraId="0FCAB386">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10其他投标人认为需要提供的材料</w:t>
      </w:r>
      <w:r>
        <w:rPr>
          <w:rFonts w:hint="eastAsia" w:ascii="宋体" w:hAnsi="宋体" w:cs="宋体"/>
          <w:b w:val="0"/>
          <w:bCs w:val="0"/>
          <w:color w:val="auto"/>
          <w:sz w:val="24"/>
          <w:lang w:eastAsia="zh-CN"/>
        </w:rPr>
        <w:t>。</w:t>
      </w:r>
    </w:p>
    <w:p w14:paraId="7EEFAC1B">
      <w:pPr>
        <w:shd w:val="clear" w:color="000000" w:fill="auto"/>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注：上述内容部分格式及内容详见“第六部分  应提交的有关格式范例”。</w:t>
      </w:r>
    </w:p>
    <w:p w14:paraId="5AF21ADE">
      <w:pPr>
        <w:snapToGrid w:val="0"/>
        <w:spacing w:line="360" w:lineRule="auto"/>
        <w:ind w:firstLine="482" w:firstLineChars="20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报价文件（包括不限于）：</w:t>
      </w:r>
      <w:r>
        <w:rPr>
          <w:rFonts w:hint="eastAsia" w:ascii="宋体" w:hAnsi="宋体" w:cs="宋体"/>
          <w:color w:val="auto"/>
          <w:sz w:val="24"/>
        </w:rPr>
        <w:t xml:space="preserve"> </w:t>
      </w:r>
    </w:p>
    <w:p w14:paraId="568E13D4">
      <w:pPr>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11.3.1开标一览表（报价表）；</w:t>
      </w:r>
    </w:p>
    <w:p w14:paraId="36E74CE3">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rPr>
        <w:t>11.3.2 报价情况说明（如供应商报价低于项目预算50%的，应当提交本文档，详细阐述不影响产品质量或者诚信履约的具体原因）</w:t>
      </w:r>
      <w:r>
        <w:rPr>
          <w:rFonts w:hint="eastAsia" w:ascii="宋体" w:hAnsi="宋体" w:cs="宋体"/>
          <w:color w:val="auto"/>
          <w:lang w:eastAsia="zh-CN"/>
        </w:rPr>
        <w:t>。</w:t>
      </w:r>
    </w:p>
    <w:p w14:paraId="4919BB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9F95D9">
      <w:pPr>
        <w:spacing w:line="360" w:lineRule="auto"/>
        <w:ind w:firstLine="723" w:firstLineChars="300"/>
        <w:rPr>
          <w:rFonts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w:t>
      </w:r>
    </w:p>
    <w:p w14:paraId="006D3456">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投标人提供虚假材料投标的，投标无效。投标人应对投标文件中材料的真实性、合法性负责。</w:t>
      </w:r>
    </w:p>
    <w:p w14:paraId="6261E2B5">
      <w:pPr>
        <w:spacing w:line="360" w:lineRule="auto"/>
        <w:ind w:firstLine="720" w:firstLineChars="300"/>
      </w:pPr>
      <w:r>
        <w:rPr>
          <w:rFonts w:hint="eastAsia"/>
          <w:color w:val="FF0000"/>
          <w:sz w:val="24"/>
          <w:szCs w:val="24"/>
          <w:shd w:val="clear" w:color="auto" w:fill="FFFFFF"/>
          <w:lang w:val="en-US" w:eastAsia="zh-CN"/>
        </w:rPr>
        <w:t>投标人应对投标文件中材料的真实性、合法性负责。</w:t>
      </w:r>
    </w:p>
    <w:p w14:paraId="582948C2">
      <w:pPr>
        <w:spacing w:line="360" w:lineRule="auto"/>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79ABC6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0B5A7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9F676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5E5993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9174E01">
      <w:pPr>
        <w:pStyle w:val="96"/>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CD209B3">
      <w:pPr>
        <w:pStyle w:val="96"/>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ECE90E2">
      <w:pPr>
        <w:pStyle w:val="96"/>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3C86047">
      <w:pPr>
        <w:pStyle w:val="96"/>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027487E">
      <w:pPr>
        <w:pStyle w:val="96"/>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1A638D">
      <w:pPr>
        <w:pStyle w:val="96"/>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DE10ECC">
      <w:pPr>
        <w:pStyle w:val="96"/>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B683E58">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339784AD">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1B9DDF8">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3F8ADD8">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0097649">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4961484">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F08683B">
      <w:pPr>
        <w:pStyle w:val="96"/>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5CFB403">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03E4488">
      <w:pPr>
        <w:pStyle w:val="96"/>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D9F380E">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F6E1D8D">
      <w:pPr>
        <w:pStyle w:val="96"/>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688D0D4">
      <w:pPr>
        <w:pStyle w:val="96"/>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C3FA22D">
      <w:pPr>
        <w:pStyle w:val="96"/>
        <w:spacing w:before="0"/>
        <w:ind w:firstLine="643"/>
        <w:rPr>
          <w:rFonts w:ascii="宋体" w:hAnsi="宋体" w:cs="宋体"/>
          <w:b/>
          <w:color w:val="auto"/>
          <w:sz w:val="32"/>
        </w:rPr>
      </w:pPr>
    </w:p>
    <w:p w14:paraId="0A278EED">
      <w:pPr>
        <w:pStyle w:val="4"/>
        <w:rPr>
          <w:color w:val="auto"/>
        </w:rPr>
      </w:pPr>
      <w:r>
        <w:rPr>
          <w:rFonts w:hint="eastAsia"/>
          <w:color w:val="auto"/>
        </w:rPr>
        <w:t>四、开标、资格审查与信用信息查询</w:t>
      </w:r>
    </w:p>
    <w:p w14:paraId="494E665A">
      <w:pPr>
        <w:pStyle w:val="25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D5401E4">
      <w:pPr>
        <w:pStyle w:val="25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C58B7E6">
      <w:pPr>
        <w:pStyle w:val="25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89961EB">
      <w:pPr>
        <w:pStyle w:val="25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9058060">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306C3CA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4DDE5B9">
      <w:pPr>
        <w:pStyle w:val="96"/>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3AE5164">
      <w:pPr>
        <w:pStyle w:val="96"/>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F9DD2D0">
      <w:pPr>
        <w:pStyle w:val="96"/>
        <w:spacing w:before="0" w:line="360" w:lineRule="auto"/>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58A4E501">
      <w:pPr>
        <w:pStyle w:val="96"/>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9F258DD">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16682DF">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E9E2C4A">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6BAAC60">
      <w:pPr>
        <w:pStyle w:val="96"/>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C52B884">
      <w:pPr>
        <w:pStyle w:val="96"/>
        <w:spacing w:before="0"/>
        <w:ind w:firstLine="0" w:firstLineChars="0"/>
        <w:rPr>
          <w:rFonts w:ascii="宋体" w:hAnsi="宋体" w:cs="宋体"/>
          <w:color w:val="auto"/>
          <w:kern w:val="0"/>
          <w:szCs w:val="24"/>
        </w:rPr>
      </w:pPr>
    </w:p>
    <w:p w14:paraId="5A043AFD">
      <w:pPr>
        <w:pStyle w:val="4"/>
        <w:rPr>
          <w:color w:val="auto"/>
        </w:rPr>
      </w:pPr>
      <w:r>
        <w:rPr>
          <w:rFonts w:hint="eastAsia"/>
          <w:color w:val="auto"/>
        </w:rPr>
        <w:t>五、评标</w:t>
      </w:r>
    </w:p>
    <w:p w14:paraId="3FDF6D1D">
      <w:pPr>
        <w:spacing w:line="360" w:lineRule="auto"/>
        <w:rPr>
          <w:rFonts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0AB4921">
      <w:pPr>
        <w:spacing w:line="360" w:lineRule="auto"/>
        <w:rPr>
          <w:rFonts w:ascii="宋体" w:hAnsi="宋体" w:cs="宋体"/>
          <w:b/>
          <w:color w:val="auto"/>
          <w:sz w:val="24"/>
        </w:rPr>
      </w:pPr>
    </w:p>
    <w:p w14:paraId="6A995294">
      <w:pPr>
        <w:pStyle w:val="4"/>
        <w:rPr>
          <w:color w:val="auto"/>
        </w:rPr>
      </w:pPr>
      <w:r>
        <w:rPr>
          <w:rFonts w:hint="eastAsia"/>
          <w:color w:val="auto"/>
        </w:rPr>
        <w:t>六、定 标</w:t>
      </w:r>
    </w:p>
    <w:p w14:paraId="299E132A">
      <w:pPr>
        <w:pStyle w:val="25"/>
        <w:spacing w:line="360" w:lineRule="auto"/>
        <w:ind w:left="479" w:hanging="479" w:hangingChars="199"/>
        <w:rPr>
          <w:rFonts w:cs="宋体"/>
          <w:b/>
          <w:color w:val="auto"/>
        </w:rPr>
      </w:pPr>
      <w:r>
        <w:rPr>
          <w:rFonts w:hint="eastAsia" w:cs="宋体"/>
          <w:b/>
          <w:color w:val="auto"/>
        </w:rPr>
        <w:t>22. 确定中标供应商</w:t>
      </w:r>
    </w:p>
    <w:p w14:paraId="354CC5DB">
      <w:pPr>
        <w:pStyle w:val="9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color w:val="auto"/>
          <w:szCs w:val="24"/>
          <w:lang w:eastAsia="zh-CN"/>
        </w:rPr>
        <w:t>。</w:t>
      </w:r>
      <w:r>
        <w:rPr>
          <w:rFonts w:hint="eastAsia" w:ascii="宋体" w:hAnsi="宋体" w:cs="宋体"/>
          <w:color w:val="auto"/>
          <w:szCs w:val="24"/>
        </w:rPr>
        <w:t>中标、成交通知书和中标、成交结果公告应当在规定时间内同时发出。</w:t>
      </w:r>
    </w:p>
    <w:p w14:paraId="2027908D">
      <w:pPr>
        <w:pStyle w:val="9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E9781D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6E26BD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23517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4CB7FE2">
      <w:pPr>
        <w:widowControl/>
        <w:shd w:val="clear" w:color="auto" w:fill="FFFFFF"/>
        <w:spacing w:line="360" w:lineRule="auto"/>
        <w:ind w:firstLine="480"/>
        <w:rPr>
          <w:rFonts w:hint="eastAsia" w:ascii="宋体" w:hAnsi="宋体" w:eastAsia="宋体" w:cs="宋体"/>
          <w:color w:val="auto"/>
        </w:rPr>
      </w:pPr>
      <w:r>
        <w:rPr>
          <w:rFonts w:hint="eastAsia" w:ascii="宋体" w:hAnsi="宋体" w:eastAsia="宋体" w:cs="宋体"/>
          <w:color w:val="auto"/>
          <w:lang w:val="en-US" w:eastAsia="zh-CN"/>
        </w:rPr>
        <w:t>23.4</w:t>
      </w:r>
      <w:r>
        <w:rPr>
          <w:rFonts w:hint="eastAsia" w:ascii="宋体" w:hAnsi="宋体" w:eastAsia="宋体" w:cs="宋体"/>
          <w:color w:val="auto"/>
        </w:rPr>
        <w:t>由于中标、成交供应商原因导致重新采购的，应当承担支付代理费和专家评审费等费用在内的赔偿责任。</w:t>
      </w:r>
    </w:p>
    <w:p w14:paraId="2F271801">
      <w:pPr>
        <w:snapToGrid w:val="0"/>
        <w:spacing w:line="360" w:lineRule="auto"/>
        <w:ind w:left="137" w:leftChars="57" w:firstLine="482" w:firstLineChars="150"/>
        <w:jc w:val="center"/>
        <w:rPr>
          <w:rFonts w:ascii="宋体" w:hAnsi="宋体" w:cs="宋体"/>
          <w:b/>
          <w:color w:val="auto"/>
          <w:sz w:val="32"/>
        </w:rPr>
      </w:pPr>
    </w:p>
    <w:p w14:paraId="4EB9712B">
      <w:pPr>
        <w:pStyle w:val="4"/>
        <w:rPr>
          <w:color w:val="auto"/>
        </w:rPr>
      </w:pPr>
      <w:r>
        <w:rPr>
          <w:rFonts w:hint="eastAsia"/>
          <w:color w:val="auto"/>
        </w:rPr>
        <w:t>七、合同授予</w:t>
      </w:r>
    </w:p>
    <w:p w14:paraId="36912E33">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C2C9380">
      <w:pPr>
        <w:pStyle w:val="25"/>
        <w:spacing w:line="360" w:lineRule="auto"/>
        <w:ind w:left="479" w:hanging="479" w:hangingChars="199"/>
        <w:rPr>
          <w:rFonts w:cs="宋体"/>
          <w:b/>
          <w:color w:val="auto"/>
        </w:rPr>
      </w:pPr>
      <w:r>
        <w:rPr>
          <w:rFonts w:hint="eastAsia" w:cs="宋体"/>
          <w:b/>
          <w:color w:val="auto"/>
        </w:rPr>
        <w:t>25. 合同的签订</w:t>
      </w:r>
    </w:p>
    <w:p w14:paraId="474A4BC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8CBF9B">
      <w:pPr>
        <w:pStyle w:val="96"/>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D2B829">
      <w:pPr>
        <w:pStyle w:val="96"/>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0963F4A">
      <w:pPr>
        <w:pStyle w:val="96"/>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5B4815E">
      <w:pPr>
        <w:pStyle w:val="96"/>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4649185">
      <w:pPr>
        <w:pStyle w:val="25"/>
        <w:spacing w:line="360" w:lineRule="auto"/>
        <w:ind w:left="479" w:hanging="479" w:hangingChars="199"/>
        <w:rPr>
          <w:rFonts w:cs="宋体"/>
          <w:b/>
          <w:color w:val="auto"/>
        </w:rPr>
      </w:pPr>
      <w:r>
        <w:rPr>
          <w:rFonts w:hint="eastAsia" w:cs="宋体"/>
          <w:b/>
          <w:color w:val="auto"/>
        </w:rPr>
        <w:t>26. 履约保证金</w:t>
      </w:r>
    </w:p>
    <w:p w14:paraId="2EF1C17D">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w:t>
      </w:r>
      <w:r>
        <w:rPr>
          <w:rFonts w:hint="eastAsia" w:ascii="宋体" w:hAnsi="宋体" w:cs="宋体"/>
          <w:color w:val="auto"/>
          <w:kern w:val="0"/>
          <w:sz w:val="24"/>
          <w:lang w:eastAsia="zh-CN"/>
        </w:rPr>
        <w:t>可以</w:t>
      </w:r>
      <w:r>
        <w:rPr>
          <w:rFonts w:hint="eastAsia" w:ascii="宋体" w:hAnsi="宋体" w:cs="宋体"/>
          <w:color w:val="auto"/>
          <w:kern w:val="0"/>
          <w:sz w:val="24"/>
        </w:rPr>
        <w:t>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AC7AE64">
      <w:pPr>
        <w:spacing w:line="360" w:lineRule="auto"/>
        <w:ind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eastAsia="zh-CN"/>
        </w:rPr>
        <w:t>95763</w:t>
      </w:r>
      <w:r>
        <w:rPr>
          <w:rFonts w:hint="eastAsia" w:ascii="宋体" w:hAnsi="宋体" w:eastAsia="宋体" w:cs="宋体"/>
          <w:b w:val="0"/>
          <w:bCs w:val="0"/>
          <w:snapToGrid w:val="0"/>
          <w:color w:val="auto"/>
          <w:kern w:val="28"/>
          <w:sz w:val="24"/>
        </w:rPr>
        <w:t>。</w:t>
      </w:r>
    </w:p>
    <w:p w14:paraId="2B57C117">
      <w:pPr>
        <w:pStyle w:val="25"/>
        <w:spacing w:line="360" w:lineRule="auto"/>
        <w:ind w:left="479" w:hanging="479" w:hangingChars="199"/>
        <w:rPr>
          <w:rFonts w:hint="eastAsia" w:ascii="宋体" w:hAnsi="宋体" w:eastAsia="宋体" w:cs="宋体"/>
          <w:b/>
          <w:bCs w:val="0"/>
          <w:color w:val="auto"/>
        </w:rPr>
      </w:pPr>
      <w:r>
        <w:rPr>
          <w:rFonts w:hint="eastAsia" w:ascii="宋体" w:hAnsi="宋体" w:eastAsia="宋体" w:cs="宋体"/>
          <w:b/>
          <w:bCs w:val="0"/>
          <w:color w:val="auto"/>
          <w:lang w:val="en-US"/>
        </w:rPr>
        <w:t>27.预付款</w:t>
      </w:r>
    </w:p>
    <w:p w14:paraId="613B58E7">
      <w:pPr>
        <w:adjustRightInd/>
        <w:spacing w:line="360" w:lineRule="auto"/>
        <w:ind w:firstLine="480" w:firstLineChars="200"/>
        <w:rPr>
          <w:color w:val="auto"/>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eastAsia="zh-CN"/>
        </w:rPr>
        <w:t>95763</w:t>
      </w:r>
      <w:r>
        <w:rPr>
          <w:rFonts w:ascii="宋体" w:hAnsi="宋体" w:cs="Times New Roman"/>
          <w:color w:val="auto"/>
          <w:kern w:val="2"/>
          <w:sz w:val="24"/>
          <w:highlight w:val="none"/>
        </w:rPr>
        <w:t>。</w:t>
      </w:r>
    </w:p>
    <w:p w14:paraId="073A4F2D">
      <w:pPr>
        <w:snapToGrid w:val="0"/>
        <w:spacing w:line="360" w:lineRule="auto"/>
        <w:ind w:firstLine="3357" w:firstLineChars="1045"/>
        <w:rPr>
          <w:rFonts w:ascii="宋体" w:hAnsi="宋体" w:cs="宋体"/>
          <w:b/>
          <w:color w:val="auto"/>
          <w:sz w:val="32"/>
        </w:rPr>
      </w:pPr>
    </w:p>
    <w:p w14:paraId="49C2B88E">
      <w:pPr>
        <w:pStyle w:val="4"/>
        <w:rPr>
          <w:color w:val="auto"/>
        </w:rPr>
      </w:pPr>
      <w:r>
        <w:rPr>
          <w:rFonts w:hint="eastAsia"/>
          <w:color w:val="auto"/>
        </w:rPr>
        <w:t>八、电子交易活动的中止</w:t>
      </w:r>
    </w:p>
    <w:p w14:paraId="4BB6839E">
      <w:pPr>
        <w:pStyle w:val="96"/>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638E632">
      <w:pPr>
        <w:pStyle w:val="96"/>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C3EBD7A">
      <w:pPr>
        <w:pStyle w:val="96"/>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5E6DC9B">
      <w:pPr>
        <w:pStyle w:val="96"/>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905F9E7">
      <w:pPr>
        <w:pStyle w:val="96"/>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9B4D529">
      <w:pPr>
        <w:pStyle w:val="96"/>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0A36687">
      <w:pPr>
        <w:pStyle w:val="96"/>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9AFC7A">
      <w:pPr>
        <w:tabs>
          <w:tab w:val="left" w:pos="0"/>
        </w:tabs>
        <w:spacing w:line="360" w:lineRule="auto"/>
        <w:ind w:firstLine="480"/>
        <w:rPr>
          <w:rFonts w:ascii="宋体" w:hAnsi="宋体" w:cs="宋体"/>
          <w:color w:val="auto"/>
          <w:sz w:val="24"/>
        </w:rPr>
      </w:pPr>
    </w:p>
    <w:p w14:paraId="29345E5E">
      <w:pPr>
        <w:pStyle w:val="4"/>
        <w:rPr>
          <w:color w:val="auto"/>
        </w:rPr>
      </w:pPr>
      <w:r>
        <w:rPr>
          <w:rFonts w:hint="eastAsia"/>
          <w:color w:val="auto"/>
        </w:rPr>
        <w:t>九、验收</w:t>
      </w:r>
    </w:p>
    <w:p w14:paraId="08E8EEA2">
      <w:pPr>
        <w:pStyle w:val="25"/>
        <w:spacing w:line="360" w:lineRule="auto"/>
        <w:ind w:firstLine="0" w:firstLineChars="0"/>
        <w:rPr>
          <w:rFonts w:cs="宋体"/>
          <w:b/>
          <w:color w:val="auto"/>
        </w:rPr>
      </w:pPr>
      <w:r>
        <w:rPr>
          <w:rFonts w:hint="eastAsia" w:cs="宋体"/>
          <w:b/>
          <w:color w:val="auto"/>
        </w:rPr>
        <w:t>30.验收</w:t>
      </w:r>
    </w:p>
    <w:p w14:paraId="5C17AC6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A14DA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8C4E4F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FD81ED">
      <w:pPr>
        <w:tabs>
          <w:tab w:val="left" w:pos="0"/>
        </w:tabs>
        <w:spacing w:line="360" w:lineRule="auto"/>
        <w:ind w:firstLine="480"/>
        <w:rPr>
          <w:rFonts w:hint="eastAsia" w:ascii="宋体" w:hAnsi="宋体" w:eastAsia="宋体" w:cs="宋体"/>
          <w:color w:val="auto"/>
          <w:kern w:val="0"/>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FB18A1">
      <w:pPr>
        <w:tabs>
          <w:tab w:val="left" w:pos="0"/>
        </w:tabs>
        <w:spacing w:line="360" w:lineRule="auto"/>
        <w:ind w:firstLine="480"/>
        <w:rPr>
          <w:rFonts w:hint="eastAsia" w:ascii="宋体" w:hAnsi="宋体" w:eastAsia="宋体" w:cs="宋体"/>
          <w:color w:val="auto"/>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0"/>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745C88">
      <w:pPr>
        <w:widowControl w:val="0"/>
        <w:wordWrap/>
        <w:spacing w:line="312" w:lineRule="auto"/>
        <w:jc w:val="center"/>
        <w:textAlignment w:val="auto"/>
        <w:outlineLvl w:val="0"/>
        <w:rPr>
          <w:rFonts w:ascii="宋体" w:hAnsi="宋体" w:cs="宋体"/>
          <w:b/>
          <w:color w:val="auto"/>
          <w:sz w:val="36"/>
          <w:szCs w:val="36"/>
        </w:rPr>
      </w:pPr>
      <w:r>
        <w:rPr>
          <w:rFonts w:hint="eastAsia" w:ascii="宋体" w:hAnsi="宋体" w:cs="宋体"/>
          <w:b/>
          <w:color w:val="auto"/>
          <w:sz w:val="36"/>
          <w:szCs w:val="36"/>
          <w:lang w:eastAsia="zh-CN"/>
        </w:rPr>
        <w:t>第三部分</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采购需求</w:t>
      </w:r>
    </w:p>
    <w:bookmarkEnd w:id="12"/>
    <w:bookmarkEnd w:id="13"/>
    <w:bookmarkEnd w:id="16"/>
    <w:p w14:paraId="4A835A1B">
      <w:pPr>
        <w:numPr>
          <w:ilvl w:val="0"/>
          <w:numId w:val="0"/>
        </w:numPr>
        <w:adjustRightInd/>
        <w:spacing w:line="360" w:lineRule="auto"/>
        <w:ind w:firstLine="480" w:firstLineChars="200"/>
        <w:jc w:val="left"/>
        <w:rPr>
          <w:rFonts w:hint="eastAsia"/>
          <w:color w:val="auto"/>
          <w:highlight w:val="yellow"/>
        </w:rPr>
      </w:pPr>
      <w:bookmarkStart w:id="17" w:name="_Toc19938"/>
      <w:bookmarkStart w:id="18" w:name="_Toc2796"/>
      <w:bookmarkStart w:id="19" w:name="_Toc4892"/>
      <w:bookmarkStart w:id="20" w:name="_Toc498703363"/>
      <w:bookmarkStart w:id="21" w:name="_Toc23543"/>
      <w:bookmarkStart w:id="22" w:name="_Toc332878095"/>
      <w:bookmarkStart w:id="23" w:name="_Toc12829"/>
      <w:bookmarkStart w:id="24" w:name="_Toc496275144"/>
      <w:bookmarkStart w:id="25" w:name="第四部分"/>
    </w:p>
    <w:p w14:paraId="247271DD">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一、</w:t>
      </w:r>
      <w:r>
        <w:rPr>
          <w:rFonts w:hint="eastAsia" w:ascii="宋体" w:hAnsi="宋体"/>
          <w:b/>
          <w:bCs/>
          <w:color w:val="000000"/>
          <w:sz w:val="24"/>
          <w:lang w:val="en-US" w:eastAsia="zh-CN"/>
        </w:rPr>
        <w:t>采购清单</w:t>
      </w:r>
    </w:p>
    <w:p w14:paraId="749922A2">
      <w:pPr>
        <w:adjustRightInd w:val="0"/>
        <w:snapToGrid w:val="0"/>
        <w:spacing w:line="360" w:lineRule="auto"/>
        <w:ind w:firstLine="480" w:firstLineChars="200"/>
        <w:rPr>
          <w:rFonts w:hint="eastAsia" w:ascii="宋体" w:hAnsi="宋体"/>
          <w:bCs/>
          <w:color w:val="000000"/>
          <w:sz w:val="24"/>
          <w:szCs w:val="24"/>
        </w:rPr>
      </w:pPr>
      <w:r>
        <w:rPr>
          <w:rFonts w:hint="eastAsia" w:ascii="宋体" w:hAnsi="宋体"/>
          <w:bCs/>
          <w:sz w:val="24"/>
        </w:rPr>
        <w:t>本项目采购内容为</w:t>
      </w:r>
      <w:r>
        <w:rPr>
          <w:rFonts w:hint="eastAsia" w:ascii="宋体" w:hAnsi="宋体" w:cs="宋体"/>
          <w:kern w:val="0"/>
          <w:sz w:val="24"/>
          <w:lang w:eastAsia="zh-CN"/>
        </w:rPr>
        <w:t>食品安全检测专项经费-实验专用试剂耗材</w:t>
      </w:r>
      <w:r>
        <w:rPr>
          <w:rFonts w:hint="eastAsia" w:ascii="宋体" w:hAnsi="宋体" w:cs="宋体"/>
          <w:b w:val="0"/>
          <w:bCs/>
          <w:kern w:val="0"/>
          <w:sz w:val="24"/>
          <w:lang w:val="en-US" w:eastAsia="zh-CN"/>
        </w:rPr>
        <w:t>等</w:t>
      </w:r>
      <w:r>
        <w:rPr>
          <w:rFonts w:hint="eastAsia" w:ascii="宋体" w:hAnsi="宋体" w:cs="宋体"/>
          <w:b w:val="0"/>
          <w:bCs/>
          <w:kern w:val="0"/>
          <w:sz w:val="24"/>
          <w:lang w:eastAsia="zh-CN"/>
        </w:rPr>
        <w:t>，</w:t>
      </w:r>
      <w:r>
        <w:rPr>
          <w:rFonts w:hint="eastAsia" w:ascii="宋体" w:hAnsi="宋体"/>
          <w:bCs/>
          <w:sz w:val="24"/>
          <w:szCs w:val="24"/>
          <w:lang w:val="en-US" w:eastAsia="zh-CN"/>
        </w:rPr>
        <w:t>采购清单详见下表。</w:t>
      </w:r>
    </w:p>
    <w:p w14:paraId="377556C8">
      <w:pPr>
        <w:snapToGrid w:val="0"/>
        <w:spacing w:line="348" w:lineRule="auto"/>
        <w:ind w:firstLine="480" w:firstLineChars="200"/>
        <w:rPr>
          <w:rFonts w:ascii="宋体" w:hAnsi="宋体" w:cs="宋体"/>
          <w:bCs/>
        </w:rPr>
      </w:pPr>
      <w:r>
        <w:rPr>
          <w:rFonts w:hint="eastAsia" w:ascii="宋体" w:hAnsi="宋体" w:cs="宋体"/>
          <w:bCs/>
        </w:rPr>
        <w:t>采购内容包括采购清单中</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w:t>
      </w:r>
      <w:r>
        <w:rPr>
          <w:rFonts w:hint="eastAsia" w:ascii="宋体" w:hAnsi="宋体" w:cs="宋体"/>
          <w:bCs/>
        </w:rPr>
        <w:t>供货、安装调试、质保期内的售后服务、培训等。合同价款包括</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等材料</w:t>
      </w:r>
      <w:r>
        <w:rPr>
          <w:rFonts w:hint="eastAsia" w:ascii="宋体" w:hAnsi="宋体" w:cs="宋体"/>
          <w:bCs/>
        </w:rPr>
        <w:t>费、安装调试费用、税金、运输及运输保险费、质保期内维修保养费、特殊工具费、售后服务费、培训费、有关部门的政策性文件规定及合同包含的所有风险、责任等各项全部费用。</w:t>
      </w:r>
    </w:p>
    <w:p w14:paraId="6ECD58B0">
      <w:pPr>
        <w:spacing w:line="360" w:lineRule="auto"/>
        <w:ind w:firstLine="480" w:firstLineChars="200"/>
        <w:rPr>
          <w:rFonts w:ascii="宋体" w:hAnsi="宋体" w:cs="宋体"/>
        </w:rPr>
      </w:pPr>
      <w:r>
        <w:rPr>
          <w:rFonts w:hint="eastAsia" w:ascii="宋体" w:hAnsi="宋体" w:cs="宋体"/>
        </w:rPr>
        <w:t>本项目</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w:t>
      </w:r>
      <w:r>
        <w:rPr>
          <w:rFonts w:hint="eastAsia" w:ascii="宋体" w:hAnsi="宋体" w:cs="宋体"/>
        </w:rPr>
        <w:t>配置和性能指标及要求，此要求是本次招标的最低需求，未包含在以下指标要求范围内的设备，由投标方根据项目需求和实现方案进行选型和配置。</w:t>
      </w:r>
    </w:p>
    <w:tbl>
      <w:tblPr>
        <w:tblStyle w:val="63"/>
        <w:tblW w:w="9088" w:type="dxa"/>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2758"/>
        <w:gridCol w:w="3165"/>
        <w:gridCol w:w="967"/>
        <w:gridCol w:w="1681"/>
      </w:tblGrid>
      <w:tr w14:paraId="4822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88" w:type="dxa"/>
            <w:gridSpan w:val="5"/>
            <w:tcBorders>
              <w:top w:val="single" w:color="auto" w:sz="4" w:space="0"/>
              <w:left w:val="single" w:color="000000" w:sz="4" w:space="0"/>
              <w:bottom w:val="single" w:color="000000" w:sz="4" w:space="0"/>
              <w:right w:val="single" w:color="000000" w:sz="4" w:space="0"/>
            </w:tcBorders>
            <w:vAlign w:val="center"/>
          </w:tcPr>
          <w:p w14:paraId="1F10F73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8"/>
                <w:szCs w:val="28"/>
                <w:u w:val="none"/>
                <w:lang w:val="en-US" w:eastAsia="zh-CN" w:bidi="ar-SA"/>
              </w:rPr>
              <w:t>试剂及培养基</w:t>
            </w:r>
            <w:r>
              <w:rPr>
                <w:rFonts w:hint="eastAsia" w:ascii="宋体" w:hAnsi="宋体" w:cs="宋体"/>
                <w:b/>
                <w:bCs/>
                <w:i w:val="0"/>
                <w:iCs w:val="0"/>
                <w:color w:val="auto"/>
                <w:kern w:val="2"/>
                <w:sz w:val="28"/>
                <w:szCs w:val="28"/>
                <w:u w:val="none"/>
                <w:lang w:val="en-US" w:eastAsia="zh-CN" w:bidi="ar-SA"/>
              </w:rPr>
              <w:t>采购清单</w:t>
            </w:r>
          </w:p>
        </w:tc>
      </w:tr>
      <w:tr w14:paraId="32C9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18F1DF68">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序号</w:t>
            </w:r>
          </w:p>
        </w:tc>
        <w:tc>
          <w:tcPr>
            <w:tcW w:w="2758" w:type="dxa"/>
            <w:tcBorders>
              <w:top w:val="single" w:color="auto" w:sz="4" w:space="0"/>
              <w:left w:val="single" w:color="000000" w:sz="4" w:space="0"/>
              <w:bottom w:val="single" w:color="000000" w:sz="4" w:space="0"/>
              <w:right w:val="single" w:color="000000" w:sz="4" w:space="0"/>
            </w:tcBorders>
            <w:vAlign w:val="center"/>
          </w:tcPr>
          <w:p w14:paraId="744D4ED3">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名称</w:t>
            </w:r>
          </w:p>
        </w:tc>
        <w:tc>
          <w:tcPr>
            <w:tcW w:w="3165" w:type="dxa"/>
            <w:tcBorders>
              <w:top w:val="single" w:color="auto" w:sz="4" w:space="0"/>
              <w:left w:val="single" w:color="000000" w:sz="4" w:space="0"/>
              <w:bottom w:val="single" w:color="000000" w:sz="4" w:space="0"/>
              <w:right w:val="single" w:color="000000" w:sz="4" w:space="0"/>
            </w:tcBorders>
            <w:vAlign w:val="center"/>
          </w:tcPr>
          <w:p w14:paraId="283A45E9">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规格型号</w:t>
            </w:r>
          </w:p>
        </w:tc>
        <w:tc>
          <w:tcPr>
            <w:tcW w:w="967" w:type="dxa"/>
            <w:tcBorders>
              <w:top w:val="single" w:color="auto" w:sz="4" w:space="0"/>
              <w:left w:val="single" w:color="000000" w:sz="4" w:space="0"/>
              <w:bottom w:val="single" w:color="000000" w:sz="4" w:space="0"/>
              <w:right w:val="single" w:color="000000" w:sz="4" w:space="0"/>
            </w:tcBorders>
            <w:vAlign w:val="center"/>
          </w:tcPr>
          <w:p w14:paraId="75ECC550">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数量</w:t>
            </w:r>
          </w:p>
        </w:tc>
        <w:tc>
          <w:tcPr>
            <w:tcW w:w="1681" w:type="dxa"/>
            <w:tcBorders>
              <w:top w:val="single" w:color="auto" w:sz="4" w:space="0"/>
              <w:left w:val="single" w:color="000000" w:sz="4" w:space="0"/>
              <w:bottom w:val="single" w:color="000000" w:sz="4" w:space="0"/>
              <w:right w:val="single" w:color="000000" w:sz="4" w:space="0"/>
            </w:tcBorders>
            <w:vAlign w:val="center"/>
          </w:tcPr>
          <w:p w14:paraId="648ED7EB">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备注</w:t>
            </w:r>
          </w:p>
        </w:tc>
      </w:tr>
      <w:tr w14:paraId="1722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1524386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auto" w:sz="4" w:space="0"/>
              <w:left w:val="single" w:color="000000" w:sz="4" w:space="0"/>
              <w:bottom w:val="single" w:color="000000" w:sz="4" w:space="0"/>
              <w:right w:val="single" w:color="000000" w:sz="4" w:space="0"/>
            </w:tcBorders>
            <w:vAlign w:val="center"/>
          </w:tcPr>
          <w:p w14:paraId="6EDA1CD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"https://www.so.com/link?m=uj9EwpeqgGr6R6PoF47+gD9r41lW+rfcO3yoxlY/Q8nMCkIFlM6c+8psLLAp/mHPrqpZYLGIgqKagYS32GO5D50xMP5QoYObiNqiE0FOUiKxBZ038hBc7QjYj/gtdKn9MAUcbzD4qOs4eNgpwqBKttQ=="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氨基甲酸酯柱后衍生试剂</w:t>
            </w:r>
            <w:r>
              <w:rPr>
                <w:rFonts w:hint="default" w:ascii="宋体" w:hAnsi="宋体" w:eastAsia="宋体" w:cs="宋体"/>
                <w:i w:val="0"/>
                <w:iCs w:val="0"/>
                <w:color w:val="auto"/>
                <w:kern w:val="0"/>
                <w:sz w:val="21"/>
                <w:szCs w:val="21"/>
                <w:u w:val="none"/>
                <w:lang w:val="en-US" w:eastAsia="zh-CN"/>
              </w:rPr>
              <w:fldChar w:fldCharType="end"/>
            </w: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"https://www.so.com/link?m=zuir4UEKOR3wQkMLMbrXndKNk7pL4Gb1v3zbPhYGexAjb7YhYx4HkRlQeV1o8WFGSuhzMZgvTU07l1TtX0uUs/lo2wypTlz3OkEWJi2SAZqZyTSYbJPNOg93crT0="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OPA稀释剂</w:t>
            </w:r>
            <w:r>
              <w:rPr>
                <w:rFonts w:hint="default" w:ascii="宋体" w:hAnsi="宋体" w:eastAsia="宋体" w:cs="宋体"/>
                <w:i w:val="0"/>
                <w:iCs w:val="0"/>
                <w:color w:val="auto"/>
                <w:kern w:val="0"/>
                <w:sz w:val="21"/>
                <w:szCs w:val="21"/>
                <w:u w:val="none"/>
                <w:lang w:val="en-US" w:eastAsia="zh-CN"/>
              </w:rPr>
              <w:fldChar w:fldCharType="end"/>
            </w:r>
          </w:p>
        </w:tc>
        <w:tc>
          <w:tcPr>
            <w:tcW w:w="3165" w:type="dxa"/>
            <w:tcBorders>
              <w:top w:val="single" w:color="auto" w:sz="4" w:space="0"/>
              <w:left w:val="single" w:color="000000" w:sz="4" w:space="0"/>
              <w:bottom w:val="single" w:color="000000" w:sz="4" w:space="0"/>
              <w:right w:val="single" w:color="000000" w:sz="4" w:space="0"/>
            </w:tcBorders>
            <w:vAlign w:val="center"/>
          </w:tcPr>
          <w:p w14:paraId="17139B5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≥1L/瓶，适用于NY/T 761-2008</w:t>
            </w:r>
          </w:p>
        </w:tc>
        <w:tc>
          <w:tcPr>
            <w:tcW w:w="967" w:type="dxa"/>
            <w:tcBorders>
              <w:top w:val="single" w:color="auto" w:sz="4" w:space="0"/>
              <w:left w:val="single" w:color="000000" w:sz="4" w:space="0"/>
              <w:bottom w:val="single" w:color="000000" w:sz="4" w:space="0"/>
              <w:right w:val="single" w:color="000000" w:sz="4" w:space="0"/>
            </w:tcBorders>
            <w:vAlign w:val="center"/>
          </w:tcPr>
          <w:p w14:paraId="78B936A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640瓶</w:t>
            </w:r>
          </w:p>
        </w:tc>
        <w:tc>
          <w:tcPr>
            <w:tcW w:w="1681" w:type="dxa"/>
            <w:tcBorders>
              <w:top w:val="single" w:color="auto" w:sz="4" w:space="0"/>
              <w:left w:val="single" w:color="000000" w:sz="4" w:space="0"/>
              <w:bottom w:val="single" w:color="000000" w:sz="4" w:space="0"/>
              <w:right w:val="single" w:color="000000" w:sz="4" w:space="0"/>
            </w:tcBorders>
            <w:vAlign w:val="center"/>
          </w:tcPr>
          <w:p w14:paraId="11FCF51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w:t>
            </w:r>
          </w:p>
        </w:tc>
      </w:tr>
      <w:tr w14:paraId="434D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7CE3055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auto" w:sz="4" w:space="0"/>
              <w:left w:val="single" w:color="000000" w:sz="4" w:space="0"/>
              <w:bottom w:val="single" w:color="000000" w:sz="4" w:space="0"/>
              <w:right w:val="single" w:color="000000" w:sz="4" w:space="0"/>
            </w:tcBorders>
            <w:vAlign w:val="center"/>
          </w:tcPr>
          <w:p w14:paraId="4514A7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"https://www.so.com/link?m=uj9EwpeqgGr6R6PoF47+gD9r41lW+rfcO3yoxlY/Q8nMCkIFlM6c+8psLLAp/mHPrqpZYLGIgqKagYS32GO5D50xMP5QoYObiNqiE0FOUiKxBZ038hBc7QjYj/gtdKn9MAUcbzD4qOs4eNgpwqBKttQ=="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氨基甲酸酯柱后衍生试剂</w:t>
            </w:r>
            <w:r>
              <w:rPr>
                <w:rFonts w:hint="default" w:ascii="宋体" w:hAnsi="宋体" w:eastAsia="宋体" w:cs="宋体"/>
                <w:i w:val="0"/>
                <w:iCs w:val="0"/>
                <w:color w:val="auto"/>
                <w:kern w:val="0"/>
                <w:sz w:val="21"/>
                <w:szCs w:val="21"/>
                <w:u w:val="none"/>
                <w:lang w:val="en-US" w:eastAsia="zh-CN"/>
              </w:rPr>
              <w:fldChar w:fldCharType="end"/>
            </w:r>
            <w:r>
              <w:rPr>
                <w:rFonts w:hint="eastAsia" w:ascii="宋体" w:hAnsi="宋体" w:cs="宋体"/>
                <w:i w:val="0"/>
                <w:iCs w:val="0"/>
                <w:color w:val="auto"/>
                <w:kern w:val="0"/>
                <w:sz w:val="21"/>
                <w:szCs w:val="21"/>
                <w:u w:val="none"/>
                <w:lang w:val="en-US" w:eastAsia="zh-CN"/>
              </w:rPr>
              <w:t xml:space="preserve"> </w:t>
            </w: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"https://www.so.com/link?m=zyO0TEWsKniN93jhTqLDI7ftXQfhJZykklvvBWkSx2tujHHMWZNP7LtWuUCV7NBx3w9i0iOLhowLTbunPZ4SUh6DH2PH24s8HfJ2B/zrYW7Xx4Hv46rMiqG4NBwk="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水解试剂</w:t>
            </w:r>
            <w:r>
              <w:rPr>
                <w:rFonts w:hint="default" w:ascii="宋体" w:hAnsi="宋体" w:eastAsia="宋体" w:cs="宋体"/>
                <w:i w:val="0"/>
                <w:iCs w:val="0"/>
                <w:color w:val="auto"/>
                <w:kern w:val="0"/>
                <w:sz w:val="21"/>
                <w:szCs w:val="21"/>
                <w:u w:val="none"/>
                <w:lang w:val="en-US" w:eastAsia="zh-CN"/>
              </w:rPr>
              <w:fldChar w:fldCharType="end"/>
            </w:r>
          </w:p>
        </w:tc>
        <w:tc>
          <w:tcPr>
            <w:tcW w:w="3165" w:type="dxa"/>
            <w:tcBorders>
              <w:top w:val="single" w:color="auto" w:sz="4" w:space="0"/>
              <w:left w:val="single" w:color="000000" w:sz="4" w:space="0"/>
              <w:bottom w:val="single" w:color="000000" w:sz="4" w:space="0"/>
              <w:right w:val="single" w:color="000000" w:sz="4" w:space="0"/>
            </w:tcBorders>
            <w:vAlign w:val="center"/>
          </w:tcPr>
          <w:p w14:paraId="2E3A108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≥1L/瓶，适用于NY/T 761-2008</w:t>
            </w:r>
          </w:p>
        </w:tc>
        <w:tc>
          <w:tcPr>
            <w:tcW w:w="967" w:type="dxa"/>
            <w:tcBorders>
              <w:top w:val="single" w:color="auto" w:sz="4" w:space="0"/>
              <w:left w:val="single" w:color="000000" w:sz="4" w:space="0"/>
              <w:bottom w:val="single" w:color="000000" w:sz="4" w:space="0"/>
              <w:right w:val="single" w:color="000000" w:sz="4" w:space="0"/>
            </w:tcBorders>
            <w:vAlign w:val="center"/>
          </w:tcPr>
          <w:p w14:paraId="06C6148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640瓶</w:t>
            </w:r>
          </w:p>
        </w:tc>
        <w:tc>
          <w:tcPr>
            <w:tcW w:w="1681" w:type="dxa"/>
            <w:tcBorders>
              <w:top w:val="single" w:color="auto" w:sz="4" w:space="0"/>
              <w:left w:val="single" w:color="000000" w:sz="4" w:space="0"/>
              <w:bottom w:val="single" w:color="000000" w:sz="4" w:space="0"/>
              <w:right w:val="single" w:color="000000" w:sz="4" w:space="0"/>
            </w:tcBorders>
            <w:vAlign w:val="center"/>
          </w:tcPr>
          <w:p w14:paraId="5984B8A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w:t>
            </w:r>
          </w:p>
        </w:tc>
      </w:tr>
      <w:tr w14:paraId="261B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99E62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16C167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1BEC540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 xml:space="preserve">AR </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500g/</w:t>
            </w:r>
            <w:r>
              <w:rPr>
                <w:rStyle w:val="893"/>
                <w:rFonts w:hint="eastAsia" w:ascii="宋体" w:hAnsi="宋体" w:eastAsia="宋体" w:cs="宋体"/>
                <w:color w:val="auto"/>
                <w:sz w:val="21"/>
                <w:szCs w:val="21"/>
                <w:lang w:val="en-US" w:eastAsia="zh-CN"/>
              </w:rPr>
              <w:t>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D7AB3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BEE6DA">
            <w:pPr>
              <w:jc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w:t>
            </w:r>
          </w:p>
        </w:tc>
      </w:tr>
      <w:tr w14:paraId="0454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E084C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6AAC73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二氯甲烷</w:t>
            </w:r>
          </w:p>
        </w:tc>
        <w:tc>
          <w:tcPr>
            <w:tcW w:w="3165" w:type="dxa"/>
            <w:tcBorders>
              <w:top w:val="single" w:color="000000" w:sz="4" w:space="0"/>
              <w:left w:val="single" w:color="000000" w:sz="4" w:space="0"/>
              <w:bottom w:val="single" w:color="000000" w:sz="4" w:space="0"/>
              <w:right w:val="single" w:color="000000" w:sz="4" w:space="0"/>
            </w:tcBorders>
            <w:vAlign w:val="center"/>
          </w:tcPr>
          <w:p w14:paraId="26BE810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4L</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2F0307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939B78">
            <w:pPr>
              <w:jc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w:t>
            </w:r>
          </w:p>
        </w:tc>
      </w:tr>
      <w:tr w14:paraId="5B89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B40C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43E0C3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定性快速检测试剂（套装）</w:t>
            </w:r>
          </w:p>
        </w:tc>
        <w:tc>
          <w:tcPr>
            <w:tcW w:w="3165" w:type="dxa"/>
            <w:tcBorders>
              <w:top w:val="single" w:color="000000" w:sz="4" w:space="0"/>
              <w:left w:val="single" w:color="000000" w:sz="4" w:space="0"/>
              <w:bottom w:val="single" w:color="000000" w:sz="4" w:space="0"/>
              <w:right w:val="single" w:color="000000" w:sz="4" w:space="0"/>
            </w:tcBorders>
            <w:vAlign w:val="center"/>
          </w:tcPr>
          <w:p w14:paraId="1323B4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包含酶、显色剂、底物、缓冲液</w:t>
            </w:r>
          </w:p>
        </w:tc>
        <w:tc>
          <w:tcPr>
            <w:tcW w:w="967" w:type="dxa"/>
            <w:tcBorders>
              <w:top w:val="single" w:color="000000" w:sz="4" w:space="0"/>
              <w:left w:val="single" w:color="000000" w:sz="4" w:space="0"/>
              <w:bottom w:val="single" w:color="000000" w:sz="4" w:space="0"/>
              <w:right w:val="single" w:color="000000" w:sz="4" w:space="0"/>
            </w:tcBorders>
            <w:vAlign w:val="center"/>
          </w:tcPr>
          <w:p w14:paraId="15682C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1CA1EC81">
            <w:pPr>
              <w:widowControl/>
              <w:numPr>
                <w:ilvl w:val="0"/>
                <w:numId w:val="3"/>
              </w:numPr>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每套可做孔数≥10000孔，提供具有相关资质的第三方机构做出的酶的质量稳定性测试报告和八种农药检出限。2、八种农药检出限如下：克百威0.02 mg/kg、甲萘威0.2 mg/kg、灭多威0.1 mg/kg、仲丁威0.1mg/kg、毒死蜱0.5 mg/kg、丙溴磷0.5 mg/kg、敌敌畏0.1 mg/kg、氧乐果0.5 mg/kg。  </w:t>
            </w:r>
          </w:p>
          <w:p w14:paraId="0F0B373F">
            <w:pPr>
              <w:widowControl/>
              <w:numPr>
                <w:ilvl w:val="0"/>
                <w:numId w:val="0"/>
              </w:numPr>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3、试剂套组在酶标板上进行空白样本测试，于405nm波长下，吸光度2分钟的变化值：O.D.≥300</w:t>
            </w:r>
          </w:p>
        </w:tc>
      </w:tr>
      <w:tr w14:paraId="28B1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CEEA5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254EAE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乙酸铵</w:t>
            </w:r>
          </w:p>
        </w:tc>
        <w:tc>
          <w:tcPr>
            <w:tcW w:w="3165" w:type="dxa"/>
            <w:tcBorders>
              <w:top w:val="single" w:color="000000" w:sz="4" w:space="0"/>
              <w:left w:val="single" w:color="000000" w:sz="4" w:space="0"/>
              <w:bottom w:val="single" w:color="000000" w:sz="4" w:space="0"/>
              <w:right w:val="single" w:color="000000" w:sz="4" w:space="0"/>
            </w:tcBorders>
            <w:vAlign w:val="center"/>
          </w:tcPr>
          <w:p w14:paraId="6CF65C3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50g/瓶，LC-MS质谱级别</w:t>
            </w:r>
          </w:p>
        </w:tc>
        <w:tc>
          <w:tcPr>
            <w:tcW w:w="967" w:type="dxa"/>
            <w:tcBorders>
              <w:top w:val="single" w:color="000000" w:sz="4" w:space="0"/>
              <w:left w:val="single" w:color="000000" w:sz="4" w:space="0"/>
              <w:bottom w:val="single" w:color="000000" w:sz="4" w:space="0"/>
              <w:right w:val="single" w:color="000000" w:sz="4" w:space="0"/>
            </w:tcBorders>
            <w:vAlign w:val="center"/>
          </w:tcPr>
          <w:p w14:paraId="767F892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ED4E17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67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14CB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08A01B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60DCD2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083678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32</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98DFC4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276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F5037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2E4751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乙腈</w:t>
            </w:r>
          </w:p>
        </w:tc>
        <w:tc>
          <w:tcPr>
            <w:tcW w:w="3165" w:type="dxa"/>
            <w:tcBorders>
              <w:top w:val="single" w:color="000000" w:sz="4" w:space="0"/>
              <w:left w:val="single" w:color="000000" w:sz="4" w:space="0"/>
              <w:bottom w:val="single" w:color="000000" w:sz="4" w:space="0"/>
              <w:right w:val="single" w:color="000000" w:sz="4" w:space="0"/>
            </w:tcBorders>
            <w:vAlign w:val="center"/>
          </w:tcPr>
          <w:p w14:paraId="3C1A4D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1AEAC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16</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4D69A2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B9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55236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021866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311BDAA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455CF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94931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48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A3B3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72203EE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无水乙醇     </w:t>
            </w:r>
          </w:p>
        </w:tc>
        <w:tc>
          <w:tcPr>
            <w:tcW w:w="3165" w:type="dxa"/>
            <w:tcBorders>
              <w:top w:val="single" w:color="000000" w:sz="4" w:space="0"/>
              <w:left w:val="single" w:color="000000" w:sz="4" w:space="0"/>
              <w:bottom w:val="single" w:color="000000" w:sz="4" w:space="0"/>
              <w:right w:val="single" w:color="000000" w:sz="4" w:space="0"/>
            </w:tcBorders>
            <w:vAlign w:val="center"/>
          </w:tcPr>
          <w:p w14:paraId="02F5DE5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不含甲醇，2.5L/瓶，HPLC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053F38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D4D63C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3A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B1D85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6A25DA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无水乙醇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4CF2F3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5C5D9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F653B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02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B5DF1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248595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无水硫酸镁</w:t>
            </w:r>
          </w:p>
        </w:tc>
        <w:tc>
          <w:tcPr>
            <w:tcW w:w="3165" w:type="dxa"/>
            <w:tcBorders>
              <w:top w:val="single" w:color="000000" w:sz="4" w:space="0"/>
              <w:left w:val="single" w:color="000000" w:sz="4" w:space="0"/>
              <w:bottom w:val="single" w:color="000000" w:sz="4" w:space="0"/>
              <w:right w:val="single" w:color="000000" w:sz="4" w:space="0"/>
            </w:tcBorders>
            <w:vAlign w:val="center"/>
          </w:tcPr>
          <w:p w14:paraId="377018F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CC3F39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65711F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47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2CE6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49CD87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无水硫酸钠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258BB6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A448B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E4DB7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435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08FED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center"/>
          </w:tcPr>
          <w:p w14:paraId="2A8B70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巯基乙醇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2BD7B8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25g/瓶，HPLC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604999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3C5726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A3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88E7EA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center"/>
          </w:tcPr>
          <w:p w14:paraId="1576DD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邻苯二甲醛OPA</w:t>
            </w:r>
          </w:p>
        </w:tc>
        <w:tc>
          <w:tcPr>
            <w:tcW w:w="3165" w:type="dxa"/>
            <w:tcBorders>
              <w:top w:val="single" w:color="000000" w:sz="4" w:space="0"/>
              <w:left w:val="single" w:color="000000" w:sz="4" w:space="0"/>
              <w:bottom w:val="single" w:color="000000" w:sz="4" w:space="0"/>
              <w:right w:val="single" w:color="000000" w:sz="4" w:space="0"/>
            </w:tcBorders>
            <w:vAlign w:val="center"/>
          </w:tcPr>
          <w:p w14:paraId="00E8C2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10g/瓶，HPLC，≥99.0%</w:t>
            </w:r>
          </w:p>
        </w:tc>
        <w:tc>
          <w:tcPr>
            <w:tcW w:w="967" w:type="dxa"/>
            <w:tcBorders>
              <w:top w:val="single" w:color="000000" w:sz="4" w:space="0"/>
              <w:left w:val="single" w:color="000000" w:sz="4" w:space="0"/>
              <w:bottom w:val="single" w:color="000000" w:sz="4" w:space="0"/>
              <w:right w:val="single" w:color="000000" w:sz="4" w:space="0"/>
            </w:tcBorders>
            <w:vAlign w:val="center"/>
          </w:tcPr>
          <w:p w14:paraId="56C7F1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F232C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93D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AA0BB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center"/>
          </w:tcPr>
          <w:p w14:paraId="0312D6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0599D1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78676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A039D1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1FA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56030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center"/>
          </w:tcPr>
          <w:p w14:paraId="61D10D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甲酸铵</w:t>
            </w:r>
          </w:p>
        </w:tc>
        <w:tc>
          <w:tcPr>
            <w:tcW w:w="3165" w:type="dxa"/>
            <w:tcBorders>
              <w:top w:val="single" w:color="000000" w:sz="4" w:space="0"/>
              <w:left w:val="single" w:color="000000" w:sz="4" w:space="0"/>
              <w:bottom w:val="single" w:color="000000" w:sz="4" w:space="0"/>
              <w:right w:val="single" w:color="000000" w:sz="4" w:space="0"/>
            </w:tcBorders>
            <w:vAlign w:val="center"/>
          </w:tcPr>
          <w:p w14:paraId="19DCD8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50g/瓶，LC-MS级别</w:t>
            </w:r>
          </w:p>
        </w:tc>
        <w:tc>
          <w:tcPr>
            <w:tcW w:w="967" w:type="dxa"/>
            <w:tcBorders>
              <w:top w:val="single" w:color="000000" w:sz="4" w:space="0"/>
              <w:left w:val="single" w:color="000000" w:sz="4" w:space="0"/>
              <w:bottom w:val="single" w:color="000000" w:sz="4" w:space="0"/>
              <w:right w:val="single" w:color="000000" w:sz="4" w:space="0"/>
            </w:tcBorders>
            <w:vAlign w:val="center"/>
          </w:tcPr>
          <w:p w14:paraId="3FE426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0CF30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48F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58FDE9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57D7A2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乙腈</w:t>
            </w:r>
          </w:p>
        </w:tc>
        <w:tc>
          <w:tcPr>
            <w:tcW w:w="3165" w:type="dxa"/>
            <w:tcBorders>
              <w:top w:val="single" w:color="000000" w:sz="4" w:space="0"/>
              <w:left w:val="single" w:color="000000" w:sz="4" w:space="0"/>
              <w:bottom w:val="single" w:color="000000" w:sz="4" w:space="0"/>
              <w:right w:val="single" w:color="000000" w:sz="4" w:space="0"/>
            </w:tcBorders>
            <w:vAlign w:val="center"/>
          </w:tcPr>
          <w:p w14:paraId="7415F1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MERCK，HPLC，4L/瓶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E49A9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AD3EB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E1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68619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center"/>
          </w:tcPr>
          <w:p w14:paraId="17AD72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727D05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0F0EE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418375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40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F9E72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center"/>
          </w:tcPr>
          <w:p w14:paraId="7744EF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营养琼脂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5D120C5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CM107</w:t>
            </w:r>
          </w:p>
        </w:tc>
        <w:tc>
          <w:tcPr>
            <w:tcW w:w="967" w:type="dxa"/>
            <w:tcBorders>
              <w:top w:val="single" w:color="000000" w:sz="4" w:space="0"/>
              <w:left w:val="single" w:color="000000" w:sz="4" w:space="0"/>
              <w:bottom w:val="single" w:color="000000" w:sz="4" w:space="0"/>
              <w:right w:val="single" w:color="000000" w:sz="4" w:space="0"/>
            </w:tcBorders>
            <w:vAlign w:val="center"/>
          </w:tcPr>
          <w:p w14:paraId="4A1309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349EE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56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1E12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35E04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平板计数琼脂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288D73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GCM101</w:t>
            </w:r>
          </w:p>
        </w:tc>
        <w:tc>
          <w:tcPr>
            <w:tcW w:w="967" w:type="dxa"/>
            <w:tcBorders>
              <w:top w:val="single" w:color="000000" w:sz="4" w:space="0"/>
              <w:left w:val="single" w:color="000000" w:sz="4" w:space="0"/>
              <w:bottom w:val="single" w:color="000000" w:sz="4" w:space="0"/>
              <w:right w:val="single" w:color="000000" w:sz="4" w:space="0"/>
            </w:tcBorders>
            <w:vAlign w:val="center"/>
          </w:tcPr>
          <w:p w14:paraId="1BD330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9FAB8F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D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BAE3C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center"/>
          </w:tcPr>
          <w:p w14:paraId="6F805B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VRBA</w:t>
            </w:r>
          </w:p>
        </w:tc>
        <w:tc>
          <w:tcPr>
            <w:tcW w:w="3165" w:type="dxa"/>
            <w:tcBorders>
              <w:top w:val="single" w:color="000000" w:sz="4" w:space="0"/>
              <w:left w:val="single" w:color="000000" w:sz="4" w:space="0"/>
              <w:bottom w:val="single" w:color="000000" w:sz="4" w:space="0"/>
              <w:right w:val="single" w:color="000000" w:sz="4" w:space="0"/>
            </w:tcBorders>
            <w:vAlign w:val="center"/>
          </w:tcPr>
          <w:p w14:paraId="552B2B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GCM115</w:t>
            </w:r>
          </w:p>
        </w:tc>
        <w:tc>
          <w:tcPr>
            <w:tcW w:w="967" w:type="dxa"/>
            <w:tcBorders>
              <w:top w:val="single" w:color="000000" w:sz="4" w:space="0"/>
              <w:left w:val="single" w:color="000000" w:sz="4" w:space="0"/>
              <w:bottom w:val="single" w:color="000000" w:sz="4" w:space="0"/>
              <w:right w:val="single" w:color="000000" w:sz="4" w:space="0"/>
            </w:tcBorders>
            <w:vAlign w:val="center"/>
          </w:tcPr>
          <w:p w14:paraId="16CEC4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702CA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CA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23302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center"/>
          </w:tcPr>
          <w:p w14:paraId="3FE5BF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BGLB</w:t>
            </w:r>
          </w:p>
        </w:tc>
        <w:tc>
          <w:tcPr>
            <w:tcW w:w="3165" w:type="dxa"/>
            <w:tcBorders>
              <w:top w:val="single" w:color="000000" w:sz="4" w:space="0"/>
              <w:left w:val="single" w:color="000000" w:sz="4" w:space="0"/>
              <w:bottom w:val="single" w:color="000000" w:sz="4" w:space="0"/>
              <w:right w:val="single" w:color="000000" w:sz="4" w:space="0"/>
            </w:tcBorders>
            <w:vAlign w:val="center"/>
          </w:tcPr>
          <w:p w14:paraId="60EEE5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GCM103</w:t>
            </w:r>
          </w:p>
        </w:tc>
        <w:tc>
          <w:tcPr>
            <w:tcW w:w="967" w:type="dxa"/>
            <w:tcBorders>
              <w:top w:val="single" w:color="000000" w:sz="4" w:space="0"/>
              <w:left w:val="single" w:color="000000" w:sz="4" w:space="0"/>
              <w:bottom w:val="single" w:color="000000" w:sz="4" w:space="0"/>
              <w:right w:val="single" w:color="000000" w:sz="4" w:space="0"/>
            </w:tcBorders>
            <w:vAlign w:val="center"/>
          </w:tcPr>
          <w:p w14:paraId="1BB8918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63BEC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D4F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0275B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center"/>
          </w:tcPr>
          <w:p w14:paraId="1867AB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LST</w:t>
            </w:r>
          </w:p>
        </w:tc>
        <w:tc>
          <w:tcPr>
            <w:tcW w:w="3165" w:type="dxa"/>
            <w:tcBorders>
              <w:top w:val="single" w:color="000000" w:sz="4" w:space="0"/>
              <w:left w:val="single" w:color="000000" w:sz="4" w:space="0"/>
              <w:bottom w:val="single" w:color="000000" w:sz="4" w:space="0"/>
              <w:right w:val="single" w:color="000000" w:sz="4" w:space="0"/>
            </w:tcBorders>
            <w:vAlign w:val="center"/>
          </w:tcPr>
          <w:p w14:paraId="23D151B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GCM102</w:t>
            </w:r>
          </w:p>
        </w:tc>
        <w:tc>
          <w:tcPr>
            <w:tcW w:w="967" w:type="dxa"/>
            <w:tcBorders>
              <w:top w:val="single" w:color="000000" w:sz="4" w:space="0"/>
              <w:left w:val="single" w:color="000000" w:sz="4" w:space="0"/>
              <w:bottom w:val="single" w:color="000000" w:sz="4" w:space="0"/>
              <w:right w:val="single" w:color="000000" w:sz="4" w:space="0"/>
            </w:tcBorders>
            <w:vAlign w:val="center"/>
          </w:tcPr>
          <w:p w14:paraId="462C3C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358A96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54F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4992C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center"/>
          </w:tcPr>
          <w:p w14:paraId="529CCE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孟加拉红琼脂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682AAD0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GCM164，250g/瓶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2C640B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20ED4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B0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997DB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center"/>
          </w:tcPr>
          <w:p w14:paraId="2C2417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BPW</w:t>
            </w:r>
          </w:p>
        </w:tc>
        <w:tc>
          <w:tcPr>
            <w:tcW w:w="3165" w:type="dxa"/>
            <w:tcBorders>
              <w:top w:val="single" w:color="000000" w:sz="4" w:space="0"/>
              <w:left w:val="single" w:color="000000" w:sz="4" w:space="0"/>
              <w:bottom w:val="single" w:color="000000" w:sz="4" w:space="0"/>
              <w:right w:val="single" w:color="000000" w:sz="4" w:space="0"/>
            </w:tcBorders>
            <w:vAlign w:val="center"/>
          </w:tcPr>
          <w:p w14:paraId="2D28C2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GCM201</w:t>
            </w:r>
          </w:p>
        </w:tc>
        <w:tc>
          <w:tcPr>
            <w:tcW w:w="967" w:type="dxa"/>
            <w:tcBorders>
              <w:top w:val="single" w:color="000000" w:sz="4" w:space="0"/>
              <w:left w:val="single" w:color="000000" w:sz="4" w:space="0"/>
              <w:bottom w:val="single" w:color="000000" w:sz="4" w:space="0"/>
              <w:right w:val="single" w:color="000000" w:sz="4" w:space="0"/>
            </w:tcBorders>
            <w:vAlign w:val="center"/>
          </w:tcPr>
          <w:p w14:paraId="3A244E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7B67A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1E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6E4D4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center"/>
          </w:tcPr>
          <w:p w14:paraId="54E74B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HE</w:t>
            </w:r>
          </w:p>
        </w:tc>
        <w:tc>
          <w:tcPr>
            <w:tcW w:w="3165" w:type="dxa"/>
            <w:tcBorders>
              <w:top w:val="single" w:color="000000" w:sz="4" w:space="0"/>
              <w:left w:val="single" w:color="000000" w:sz="4" w:space="0"/>
              <w:bottom w:val="single" w:color="000000" w:sz="4" w:space="0"/>
              <w:right w:val="single" w:color="000000" w:sz="4" w:space="0"/>
            </w:tcBorders>
            <w:vAlign w:val="center"/>
          </w:tcPr>
          <w:p w14:paraId="1A98A8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GCM210a</w:t>
            </w:r>
          </w:p>
        </w:tc>
        <w:tc>
          <w:tcPr>
            <w:tcW w:w="967" w:type="dxa"/>
            <w:tcBorders>
              <w:top w:val="single" w:color="000000" w:sz="4" w:space="0"/>
              <w:left w:val="single" w:color="000000" w:sz="4" w:space="0"/>
              <w:bottom w:val="single" w:color="000000" w:sz="4" w:space="0"/>
              <w:right w:val="single" w:color="000000" w:sz="4" w:space="0"/>
            </w:tcBorders>
            <w:vAlign w:val="center"/>
          </w:tcPr>
          <w:p w14:paraId="463C2B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D5C58D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56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DDDF2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center"/>
          </w:tcPr>
          <w:p w14:paraId="6FF93C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BS</w:t>
            </w:r>
          </w:p>
        </w:tc>
        <w:tc>
          <w:tcPr>
            <w:tcW w:w="3165" w:type="dxa"/>
            <w:tcBorders>
              <w:top w:val="single" w:color="000000" w:sz="4" w:space="0"/>
              <w:left w:val="single" w:color="000000" w:sz="4" w:space="0"/>
              <w:bottom w:val="single" w:color="000000" w:sz="4" w:space="0"/>
              <w:right w:val="single" w:color="000000" w:sz="4" w:space="0"/>
            </w:tcBorders>
            <w:vAlign w:val="center"/>
          </w:tcPr>
          <w:p w14:paraId="666DF2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CM207</w:t>
            </w:r>
          </w:p>
        </w:tc>
        <w:tc>
          <w:tcPr>
            <w:tcW w:w="967" w:type="dxa"/>
            <w:tcBorders>
              <w:top w:val="single" w:color="000000" w:sz="4" w:space="0"/>
              <w:left w:val="single" w:color="000000" w:sz="4" w:space="0"/>
              <w:bottom w:val="single" w:color="000000" w:sz="4" w:space="0"/>
              <w:right w:val="single" w:color="000000" w:sz="4" w:space="0"/>
            </w:tcBorders>
            <w:vAlign w:val="center"/>
          </w:tcPr>
          <w:p w14:paraId="1EC454A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5BCC3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B9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8692F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center"/>
          </w:tcPr>
          <w:p w14:paraId="0DB181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TTB</w:t>
            </w:r>
          </w:p>
        </w:tc>
        <w:tc>
          <w:tcPr>
            <w:tcW w:w="3165" w:type="dxa"/>
            <w:tcBorders>
              <w:top w:val="single" w:color="000000" w:sz="4" w:space="0"/>
              <w:left w:val="single" w:color="000000" w:sz="4" w:space="0"/>
              <w:bottom w:val="single" w:color="000000" w:sz="4" w:space="0"/>
              <w:right w:val="single" w:color="000000" w:sz="4" w:space="0"/>
            </w:tcBorders>
            <w:vAlign w:val="center"/>
          </w:tcPr>
          <w:p w14:paraId="04D8AB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CM203</w:t>
            </w:r>
          </w:p>
        </w:tc>
        <w:tc>
          <w:tcPr>
            <w:tcW w:w="967" w:type="dxa"/>
            <w:tcBorders>
              <w:top w:val="single" w:color="000000" w:sz="4" w:space="0"/>
              <w:left w:val="single" w:color="000000" w:sz="4" w:space="0"/>
              <w:bottom w:val="single" w:color="000000" w:sz="4" w:space="0"/>
              <w:right w:val="single" w:color="000000" w:sz="4" w:space="0"/>
            </w:tcBorders>
            <w:vAlign w:val="center"/>
          </w:tcPr>
          <w:p w14:paraId="2B3569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2C43C9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AC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E2F80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center"/>
          </w:tcPr>
          <w:p w14:paraId="74485B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碘液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01885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P-72</w:t>
            </w:r>
          </w:p>
        </w:tc>
        <w:tc>
          <w:tcPr>
            <w:tcW w:w="967" w:type="dxa"/>
            <w:tcBorders>
              <w:top w:val="single" w:color="000000" w:sz="4" w:space="0"/>
              <w:left w:val="single" w:color="000000" w:sz="4" w:space="0"/>
              <w:bottom w:val="single" w:color="000000" w:sz="4" w:space="0"/>
              <w:right w:val="single" w:color="000000" w:sz="4" w:space="0"/>
            </w:tcBorders>
            <w:vAlign w:val="center"/>
          </w:tcPr>
          <w:p w14:paraId="5A5016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4B7B955">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F0A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1D9E7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4375C9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煌绿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748F30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P-73</w:t>
            </w:r>
          </w:p>
        </w:tc>
        <w:tc>
          <w:tcPr>
            <w:tcW w:w="967" w:type="dxa"/>
            <w:tcBorders>
              <w:top w:val="single" w:color="000000" w:sz="4" w:space="0"/>
              <w:left w:val="single" w:color="000000" w:sz="4" w:space="0"/>
              <w:bottom w:val="single" w:color="000000" w:sz="4" w:space="0"/>
              <w:right w:val="single" w:color="000000" w:sz="4" w:space="0"/>
            </w:tcBorders>
            <w:vAlign w:val="center"/>
          </w:tcPr>
          <w:p w14:paraId="4A57B7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DCF187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8B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0EDE21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5DB22A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RVS</w:t>
            </w:r>
          </w:p>
        </w:tc>
        <w:tc>
          <w:tcPr>
            <w:tcW w:w="3165" w:type="dxa"/>
            <w:tcBorders>
              <w:top w:val="single" w:color="000000" w:sz="4" w:space="0"/>
              <w:left w:val="single" w:color="000000" w:sz="4" w:space="0"/>
              <w:bottom w:val="single" w:color="000000" w:sz="4" w:space="0"/>
              <w:right w:val="single" w:color="000000" w:sz="4" w:space="0"/>
            </w:tcBorders>
            <w:vAlign w:val="center"/>
          </w:tcPr>
          <w:p w14:paraId="7EA846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CM234</w:t>
            </w:r>
          </w:p>
        </w:tc>
        <w:tc>
          <w:tcPr>
            <w:tcW w:w="967" w:type="dxa"/>
            <w:tcBorders>
              <w:top w:val="single" w:color="000000" w:sz="4" w:space="0"/>
              <w:left w:val="single" w:color="000000" w:sz="4" w:space="0"/>
              <w:bottom w:val="single" w:color="000000" w:sz="4" w:space="0"/>
              <w:right w:val="single" w:color="000000" w:sz="4" w:space="0"/>
            </w:tcBorders>
            <w:vAlign w:val="center"/>
          </w:tcPr>
          <w:p w14:paraId="66B12A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2FEE7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40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C1C82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2D3837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沙门显色培养基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72E850C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ESM005</w:t>
            </w:r>
          </w:p>
        </w:tc>
        <w:tc>
          <w:tcPr>
            <w:tcW w:w="967" w:type="dxa"/>
            <w:tcBorders>
              <w:top w:val="single" w:color="000000" w:sz="4" w:space="0"/>
              <w:left w:val="single" w:color="000000" w:sz="4" w:space="0"/>
              <w:bottom w:val="single" w:color="000000" w:sz="4" w:space="0"/>
              <w:right w:val="single" w:color="000000" w:sz="4" w:space="0"/>
            </w:tcBorders>
            <w:vAlign w:val="center"/>
          </w:tcPr>
          <w:p w14:paraId="00A16B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AEDDBE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2F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7FE07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25B871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三糖铁琼脂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37B280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CM205</w:t>
            </w:r>
          </w:p>
        </w:tc>
        <w:tc>
          <w:tcPr>
            <w:tcW w:w="967" w:type="dxa"/>
            <w:tcBorders>
              <w:top w:val="single" w:color="000000" w:sz="4" w:space="0"/>
              <w:left w:val="single" w:color="000000" w:sz="4" w:space="0"/>
              <w:bottom w:val="single" w:color="000000" w:sz="4" w:space="0"/>
              <w:right w:val="single" w:color="000000" w:sz="4" w:space="0"/>
            </w:tcBorders>
            <w:vAlign w:val="center"/>
          </w:tcPr>
          <w:p w14:paraId="4B7E37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961CD1">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1C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FF15F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662E32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沙门氏菌干制生化鉴定试剂盒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1E48C2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DBI-05</w:t>
            </w:r>
          </w:p>
        </w:tc>
        <w:tc>
          <w:tcPr>
            <w:tcW w:w="967" w:type="dxa"/>
            <w:tcBorders>
              <w:top w:val="single" w:color="000000" w:sz="4" w:space="0"/>
              <w:left w:val="single" w:color="000000" w:sz="4" w:space="0"/>
              <w:bottom w:val="single" w:color="000000" w:sz="4" w:space="0"/>
              <w:right w:val="single" w:color="000000" w:sz="4" w:space="0"/>
            </w:tcBorders>
            <w:vAlign w:val="center"/>
          </w:tcPr>
          <w:p w14:paraId="03602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E3CF285">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83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F799F6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6B2E28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Baird-Parker琼脂基础</w:t>
            </w:r>
          </w:p>
        </w:tc>
        <w:tc>
          <w:tcPr>
            <w:tcW w:w="3165" w:type="dxa"/>
            <w:tcBorders>
              <w:top w:val="single" w:color="000000" w:sz="4" w:space="0"/>
              <w:left w:val="single" w:color="000000" w:sz="4" w:space="0"/>
              <w:bottom w:val="single" w:color="000000" w:sz="4" w:space="0"/>
              <w:right w:val="single" w:color="000000" w:sz="4" w:space="0"/>
            </w:tcBorders>
            <w:vAlign w:val="center"/>
          </w:tcPr>
          <w:p w14:paraId="41D4DE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CM302</w:t>
            </w:r>
          </w:p>
        </w:tc>
        <w:tc>
          <w:tcPr>
            <w:tcW w:w="967" w:type="dxa"/>
            <w:tcBorders>
              <w:top w:val="single" w:color="000000" w:sz="4" w:space="0"/>
              <w:left w:val="single" w:color="000000" w:sz="4" w:space="0"/>
              <w:bottom w:val="single" w:color="000000" w:sz="4" w:space="0"/>
              <w:right w:val="single" w:color="000000" w:sz="4" w:space="0"/>
            </w:tcBorders>
            <w:vAlign w:val="center"/>
          </w:tcPr>
          <w:p w14:paraId="193AC6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10B74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F3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2508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7BA4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亚碲酸钾卵黄增菌液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069FE7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CM303</w:t>
            </w:r>
          </w:p>
        </w:tc>
        <w:tc>
          <w:tcPr>
            <w:tcW w:w="967" w:type="dxa"/>
            <w:tcBorders>
              <w:top w:val="single" w:color="000000" w:sz="4" w:space="0"/>
              <w:left w:val="single" w:color="000000" w:sz="4" w:space="0"/>
              <w:bottom w:val="single" w:color="000000" w:sz="4" w:space="0"/>
              <w:right w:val="single" w:color="000000" w:sz="4" w:space="0"/>
            </w:tcBorders>
            <w:vAlign w:val="center"/>
          </w:tcPr>
          <w:p w14:paraId="513A94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3C3088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AEF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CC9695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717DD0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脑心浸出液肉汤（BHI）</w:t>
            </w:r>
          </w:p>
        </w:tc>
        <w:tc>
          <w:tcPr>
            <w:tcW w:w="3165" w:type="dxa"/>
            <w:tcBorders>
              <w:top w:val="single" w:color="000000" w:sz="4" w:space="0"/>
              <w:left w:val="single" w:color="000000" w:sz="4" w:space="0"/>
              <w:bottom w:val="single" w:color="000000" w:sz="4" w:space="0"/>
              <w:right w:val="single" w:color="000000" w:sz="4" w:space="0"/>
            </w:tcBorders>
            <w:vAlign w:val="center"/>
          </w:tcPr>
          <w:p w14:paraId="12092B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GCM917B</w:t>
            </w:r>
          </w:p>
        </w:tc>
        <w:tc>
          <w:tcPr>
            <w:tcW w:w="967" w:type="dxa"/>
            <w:tcBorders>
              <w:top w:val="single" w:color="000000" w:sz="4" w:space="0"/>
              <w:left w:val="single" w:color="000000" w:sz="4" w:space="0"/>
              <w:bottom w:val="single" w:color="000000" w:sz="4" w:space="0"/>
              <w:right w:val="single" w:color="000000" w:sz="4" w:space="0"/>
            </w:tcBorders>
            <w:vAlign w:val="center"/>
          </w:tcPr>
          <w:p w14:paraId="7538A7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E17D5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73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FBD163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51E977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冻干血浆</w:t>
            </w:r>
          </w:p>
        </w:tc>
        <w:tc>
          <w:tcPr>
            <w:tcW w:w="3165" w:type="dxa"/>
            <w:tcBorders>
              <w:top w:val="single" w:color="000000" w:sz="4" w:space="0"/>
              <w:left w:val="single" w:color="000000" w:sz="4" w:space="0"/>
              <w:bottom w:val="single" w:color="000000" w:sz="4" w:space="0"/>
              <w:right w:val="single" w:color="000000" w:sz="4" w:space="0"/>
            </w:tcBorders>
            <w:vAlign w:val="center"/>
          </w:tcPr>
          <w:p w14:paraId="037E0D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GCM304</w:t>
            </w:r>
          </w:p>
        </w:tc>
        <w:tc>
          <w:tcPr>
            <w:tcW w:w="967" w:type="dxa"/>
            <w:tcBorders>
              <w:top w:val="single" w:color="000000" w:sz="4" w:space="0"/>
              <w:left w:val="single" w:color="000000" w:sz="4" w:space="0"/>
              <w:bottom w:val="single" w:color="000000" w:sz="4" w:space="0"/>
              <w:right w:val="single" w:color="000000" w:sz="4" w:space="0"/>
            </w:tcBorders>
            <w:vAlign w:val="center"/>
          </w:tcPr>
          <w:p w14:paraId="12C41B5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CAEC40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3F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9542E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081B9D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lb1，lb2基础</w:t>
            </w:r>
          </w:p>
        </w:tc>
        <w:tc>
          <w:tcPr>
            <w:tcW w:w="3165" w:type="dxa"/>
            <w:tcBorders>
              <w:top w:val="single" w:color="000000" w:sz="4" w:space="0"/>
              <w:left w:val="single" w:color="000000" w:sz="4" w:space="0"/>
              <w:bottom w:val="single" w:color="000000" w:sz="4" w:space="0"/>
              <w:right w:val="single" w:color="000000" w:sz="4" w:space="0"/>
            </w:tcBorders>
            <w:vAlign w:val="center"/>
          </w:tcPr>
          <w:p w14:paraId="126FF9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CM505</w:t>
            </w:r>
          </w:p>
        </w:tc>
        <w:tc>
          <w:tcPr>
            <w:tcW w:w="967" w:type="dxa"/>
            <w:tcBorders>
              <w:top w:val="single" w:color="000000" w:sz="4" w:space="0"/>
              <w:left w:val="single" w:color="000000" w:sz="4" w:space="0"/>
              <w:bottom w:val="single" w:color="000000" w:sz="4" w:space="0"/>
              <w:right w:val="single" w:color="000000" w:sz="4" w:space="0"/>
            </w:tcBorders>
            <w:vAlign w:val="center"/>
          </w:tcPr>
          <w:p w14:paraId="509ACF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4264F71">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11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3753A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1B66892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萘啶酮酸（C1）</w:t>
            </w:r>
          </w:p>
        </w:tc>
        <w:tc>
          <w:tcPr>
            <w:tcW w:w="3165" w:type="dxa"/>
            <w:tcBorders>
              <w:top w:val="single" w:color="000000" w:sz="4" w:space="0"/>
              <w:left w:val="single" w:color="000000" w:sz="4" w:space="0"/>
              <w:bottom w:val="single" w:color="000000" w:sz="4" w:space="0"/>
              <w:right w:val="single" w:color="000000" w:sz="4" w:space="0"/>
            </w:tcBorders>
            <w:vAlign w:val="center"/>
          </w:tcPr>
          <w:p w14:paraId="3C2D74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P-18C1</w:t>
            </w:r>
          </w:p>
        </w:tc>
        <w:tc>
          <w:tcPr>
            <w:tcW w:w="967" w:type="dxa"/>
            <w:tcBorders>
              <w:top w:val="single" w:color="000000" w:sz="4" w:space="0"/>
              <w:left w:val="single" w:color="000000" w:sz="4" w:space="0"/>
              <w:bottom w:val="single" w:color="000000" w:sz="4" w:space="0"/>
              <w:right w:val="single" w:color="000000" w:sz="4" w:space="0"/>
            </w:tcBorders>
            <w:vAlign w:val="center"/>
          </w:tcPr>
          <w:p w14:paraId="41E584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8274BD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5B8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0507F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73767E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吖啶黄素（C1）</w:t>
            </w:r>
          </w:p>
        </w:tc>
        <w:tc>
          <w:tcPr>
            <w:tcW w:w="3165" w:type="dxa"/>
            <w:tcBorders>
              <w:top w:val="single" w:color="000000" w:sz="4" w:space="0"/>
              <w:left w:val="single" w:color="000000" w:sz="4" w:space="0"/>
              <w:bottom w:val="single" w:color="000000" w:sz="4" w:space="0"/>
              <w:right w:val="single" w:color="000000" w:sz="4" w:space="0"/>
            </w:tcBorders>
            <w:vAlign w:val="center"/>
          </w:tcPr>
          <w:p w14:paraId="7DA4330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P-19C1</w:t>
            </w:r>
          </w:p>
        </w:tc>
        <w:tc>
          <w:tcPr>
            <w:tcW w:w="967" w:type="dxa"/>
            <w:tcBorders>
              <w:top w:val="single" w:color="000000" w:sz="4" w:space="0"/>
              <w:left w:val="single" w:color="000000" w:sz="4" w:space="0"/>
              <w:bottom w:val="single" w:color="000000" w:sz="4" w:space="0"/>
              <w:right w:val="single" w:color="000000" w:sz="4" w:space="0"/>
            </w:tcBorders>
            <w:vAlign w:val="center"/>
          </w:tcPr>
          <w:p w14:paraId="398EBF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F8AB2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091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E772B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08A958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萘啶酮酸（C2）</w:t>
            </w:r>
          </w:p>
        </w:tc>
        <w:tc>
          <w:tcPr>
            <w:tcW w:w="3165" w:type="dxa"/>
            <w:tcBorders>
              <w:top w:val="single" w:color="000000" w:sz="4" w:space="0"/>
              <w:left w:val="single" w:color="000000" w:sz="4" w:space="0"/>
              <w:bottom w:val="single" w:color="000000" w:sz="4" w:space="0"/>
              <w:right w:val="single" w:color="000000" w:sz="4" w:space="0"/>
            </w:tcBorders>
            <w:vAlign w:val="center"/>
          </w:tcPr>
          <w:p w14:paraId="79C0C6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P-18C2</w:t>
            </w:r>
          </w:p>
        </w:tc>
        <w:tc>
          <w:tcPr>
            <w:tcW w:w="967" w:type="dxa"/>
            <w:tcBorders>
              <w:top w:val="single" w:color="000000" w:sz="4" w:space="0"/>
              <w:left w:val="single" w:color="000000" w:sz="4" w:space="0"/>
              <w:bottom w:val="single" w:color="000000" w:sz="4" w:space="0"/>
              <w:right w:val="single" w:color="000000" w:sz="4" w:space="0"/>
            </w:tcBorders>
            <w:vAlign w:val="center"/>
          </w:tcPr>
          <w:p w14:paraId="331EAF8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4C8856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F5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8E117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4DB3FC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吖啶黄素（C2）</w:t>
            </w:r>
          </w:p>
        </w:tc>
        <w:tc>
          <w:tcPr>
            <w:tcW w:w="3165" w:type="dxa"/>
            <w:tcBorders>
              <w:top w:val="single" w:color="000000" w:sz="4" w:space="0"/>
              <w:left w:val="single" w:color="000000" w:sz="4" w:space="0"/>
              <w:bottom w:val="single" w:color="000000" w:sz="4" w:space="0"/>
              <w:right w:val="single" w:color="000000" w:sz="4" w:space="0"/>
            </w:tcBorders>
            <w:vAlign w:val="center"/>
          </w:tcPr>
          <w:p w14:paraId="35369A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P-19C2</w:t>
            </w:r>
          </w:p>
        </w:tc>
        <w:tc>
          <w:tcPr>
            <w:tcW w:w="967" w:type="dxa"/>
            <w:tcBorders>
              <w:top w:val="single" w:color="000000" w:sz="4" w:space="0"/>
              <w:left w:val="single" w:color="000000" w:sz="4" w:space="0"/>
              <w:bottom w:val="single" w:color="000000" w:sz="4" w:space="0"/>
              <w:right w:val="single" w:color="000000" w:sz="4" w:space="0"/>
            </w:tcBorders>
            <w:vAlign w:val="center"/>
          </w:tcPr>
          <w:p w14:paraId="78079F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FBA413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37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94A4A1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1F2B53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PALCAM 琼脂基础 ( 颗粒型 )</w:t>
            </w:r>
          </w:p>
        </w:tc>
        <w:tc>
          <w:tcPr>
            <w:tcW w:w="3165" w:type="dxa"/>
            <w:tcBorders>
              <w:top w:val="single" w:color="000000" w:sz="4" w:space="0"/>
              <w:left w:val="single" w:color="000000" w:sz="4" w:space="0"/>
              <w:bottom w:val="single" w:color="000000" w:sz="4" w:space="0"/>
              <w:right w:val="single" w:color="000000" w:sz="4" w:space="0"/>
            </w:tcBorders>
            <w:vAlign w:val="center"/>
          </w:tcPr>
          <w:p w14:paraId="09593A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GCM509A</w:t>
            </w:r>
          </w:p>
        </w:tc>
        <w:tc>
          <w:tcPr>
            <w:tcW w:w="967" w:type="dxa"/>
            <w:tcBorders>
              <w:top w:val="single" w:color="000000" w:sz="4" w:space="0"/>
              <w:left w:val="single" w:color="000000" w:sz="4" w:space="0"/>
              <w:bottom w:val="single" w:color="000000" w:sz="4" w:space="0"/>
              <w:right w:val="single" w:color="000000" w:sz="4" w:space="0"/>
            </w:tcBorders>
            <w:vAlign w:val="center"/>
          </w:tcPr>
          <w:p w14:paraId="022F15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D4F8C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F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8DF2E8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01776C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PALCAM选择性添加剂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5BF491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P-104</w:t>
            </w:r>
          </w:p>
        </w:tc>
        <w:tc>
          <w:tcPr>
            <w:tcW w:w="967" w:type="dxa"/>
            <w:tcBorders>
              <w:top w:val="single" w:color="000000" w:sz="4" w:space="0"/>
              <w:left w:val="single" w:color="000000" w:sz="4" w:space="0"/>
              <w:bottom w:val="single" w:color="000000" w:sz="4" w:space="0"/>
              <w:right w:val="single" w:color="000000" w:sz="4" w:space="0"/>
            </w:tcBorders>
            <w:vAlign w:val="center"/>
          </w:tcPr>
          <w:p w14:paraId="789DCD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10CF4B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E2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E4C1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33D3B8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含0.6%酵母膏的胰酪胨大豆琼脂（tsaye）</w:t>
            </w:r>
          </w:p>
        </w:tc>
        <w:tc>
          <w:tcPr>
            <w:tcW w:w="3165" w:type="dxa"/>
            <w:tcBorders>
              <w:top w:val="single" w:color="000000" w:sz="4" w:space="0"/>
              <w:left w:val="single" w:color="000000" w:sz="4" w:space="0"/>
              <w:bottom w:val="single" w:color="000000" w:sz="4" w:space="0"/>
              <w:right w:val="single" w:color="000000" w:sz="4" w:space="0"/>
            </w:tcBorders>
            <w:vAlign w:val="center"/>
          </w:tcPr>
          <w:p w14:paraId="27417D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CM502a</w:t>
            </w:r>
          </w:p>
        </w:tc>
        <w:tc>
          <w:tcPr>
            <w:tcW w:w="967" w:type="dxa"/>
            <w:tcBorders>
              <w:top w:val="single" w:color="000000" w:sz="4" w:space="0"/>
              <w:left w:val="single" w:color="000000" w:sz="4" w:space="0"/>
              <w:bottom w:val="single" w:color="000000" w:sz="4" w:space="0"/>
              <w:right w:val="single" w:color="000000" w:sz="4" w:space="0"/>
            </w:tcBorders>
            <w:vAlign w:val="center"/>
          </w:tcPr>
          <w:p w14:paraId="45CDF9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E3BA0C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AE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9593B3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0FC0F9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木糖生化鉴定管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108DF0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075070</w:t>
            </w:r>
          </w:p>
        </w:tc>
        <w:tc>
          <w:tcPr>
            <w:tcW w:w="967" w:type="dxa"/>
            <w:tcBorders>
              <w:top w:val="single" w:color="000000" w:sz="4" w:space="0"/>
              <w:left w:val="single" w:color="000000" w:sz="4" w:space="0"/>
              <w:bottom w:val="single" w:color="000000" w:sz="4" w:space="0"/>
              <w:right w:val="single" w:color="000000" w:sz="4" w:space="0"/>
            </w:tcBorders>
            <w:vAlign w:val="center"/>
          </w:tcPr>
          <w:p w14:paraId="739633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ABCD9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56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68312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7220F3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鼠李糖生化鉴定管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F8DEE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075110</w:t>
            </w:r>
          </w:p>
        </w:tc>
        <w:tc>
          <w:tcPr>
            <w:tcW w:w="967" w:type="dxa"/>
            <w:tcBorders>
              <w:top w:val="single" w:color="000000" w:sz="4" w:space="0"/>
              <w:left w:val="single" w:color="000000" w:sz="4" w:space="0"/>
              <w:bottom w:val="single" w:color="000000" w:sz="4" w:space="0"/>
              <w:right w:val="single" w:color="000000" w:sz="4" w:space="0"/>
            </w:tcBorders>
            <w:vAlign w:val="center"/>
          </w:tcPr>
          <w:p w14:paraId="4A62472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4B582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AD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BCF62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2C83D5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单增李斯特氏菌显色培养基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21D828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ESM006</w:t>
            </w:r>
          </w:p>
        </w:tc>
        <w:tc>
          <w:tcPr>
            <w:tcW w:w="967" w:type="dxa"/>
            <w:tcBorders>
              <w:top w:val="single" w:color="000000" w:sz="4" w:space="0"/>
              <w:left w:val="single" w:color="000000" w:sz="4" w:space="0"/>
              <w:bottom w:val="single" w:color="000000" w:sz="4" w:space="0"/>
              <w:right w:val="single" w:color="000000" w:sz="4" w:space="0"/>
            </w:tcBorders>
            <w:vAlign w:val="center"/>
          </w:tcPr>
          <w:p w14:paraId="4459E4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105145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3B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AC64C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4DA977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单增李斯特氏菌干制生化鉴定试剂盒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50BFDF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DBI-04</w:t>
            </w:r>
          </w:p>
        </w:tc>
        <w:tc>
          <w:tcPr>
            <w:tcW w:w="967" w:type="dxa"/>
            <w:tcBorders>
              <w:top w:val="single" w:color="000000" w:sz="4" w:space="0"/>
              <w:left w:val="single" w:color="000000" w:sz="4" w:space="0"/>
              <w:bottom w:val="single" w:color="000000" w:sz="4" w:space="0"/>
              <w:right w:val="single" w:color="000000" w:sz="4" w:space="0"/>
            </w:tcBorders>
            <w:vAlign w:val="center"/>
          </w:tcPr>
          <w:p w14:paraId="0575DD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B426E3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F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14E22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5EAF8A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3%氯化钠碱性蛋白胨水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2B2775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GCM401B</w:t>
            </w:r>
          </w:p>
        </w:tc>
        <w:tc>
          <w:tcPr>
            <w:tcW w:w="967" w:type="dxa"/>
            <w:tcBorders>
              <w:top w:val="single" w:color="000000" w:sz="4" w:space="0"/>
              <w:left w:val="single" w:color="000000" w:sz="4" w:space="0"/>
              <w:bottom w:val="single" w:color="000000" w:sz="4" w:space="0"/>
              <w:right w:val="single" w:color="000000" w:sz="4" w:space="0"/>
            </w:tcBorders>
            <w:vAlign w:val="center"/>
          </w:tcPr>
          <w:p w14:paraId="1896B7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F603B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167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2BA104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0C62E1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TCBS</w:t>
            </w:r>
          </w:p>
        </w:tc>
        <w:tc>
          <w:tcPr>
            <w:tcW w:w="3165" w:type="dxa"/>
            <w:tcBorders>
              <w:top w:val="single" w:color="000000" w:sz="4" w:space="0"/>
              <w:left w:val="single" w:color="000000" w:sz="4" w:space="0"/>
              <w:bottom w:val="single" w:color="000000" w:sz="4" w:space="0"/>
              <w:right w:val="single" w:color="000000" w:sz="4" w:space="0"/>
            </w:tcBorders>
            <w:vAlign w:val="center"/>
          </w:tcPr>
          <w:p w14:paraId="498669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GCM402</w:t>
            </w:r>
          </w:p>
        </w:tc>
        <w:tc>
          <w:tcPr>
            <w:tcW w:w="967" w:type="dxa"/>
            <w:tcBorders>
              <w:top w:val="single" w:color="000000" w:sz="4" w:space="0"/>
              <w:left w:val="single" w:color="000000" w:sz="4" w:space="0"/>
              <w:bottom w:val="single" w:color="000000" w:sz="4" w:space="0"/>
              <w:right w:val="single" w:color="000000" w:sz="4" w:space="0"/>
            </w:tcBorders>
            <w:vAlign w:val="center"/>
          </w:tcPr>
          <w:p w14:paraId="3B2507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43EA4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86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63878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4E6616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弧菌显色培养基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E230D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ESM009</w:t>
            </w:r>
          </w:p>
        </w:tc>
        <w:tc>
          <w:tcPr>
            <w:tcW w:w="967" w:type="dxa"/>
            <w:tcBorders>
              <w:top w:val="single" w:color="000000" w:sz="4" w:space="0"/>
              <w:left w:val="single" w:color="000000" w:sz="4" w:space="0"/>
              <w:bottom w:val="single" w:color="000000" w:sz="4" w:space="0"/>
              <w:right w:val="single" w:color="000000" w:sz="4" w:space="0"/>
            </w:tcBorders>
            <w:vAlign w:val="center"/>
          </w:tcPr>
          <w:p w14:paraId="2F805A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A3CE0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83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3BF30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78C554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3％氯化钠胰蛋白胨大豆琼脂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7B7F2F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CM409</w:t>
            </w:r>
          </w:p>
        </w:tc>
        <w:tc>
          <w:tcPr>
            <w:tcW w:w="967" w:type="dxa"/>
            <w:tcBorders>
              <w:top w:val="single" w:color="000000" w:sz="4" w:space="0"/>
              <w:left w:val="single" w:color="000000" w:sz="4" w:space="0"/>
              <w:bottom w:val="single" w:color="000000" w:sz="4" w:space="0"/>
              <w:right w:val="single" w:color="000000" w:sz="4" w:space="0"/>
            </w:tcBorders>
            <w:vAlign w:val="center"/>
          </w:tcPr>
          <w:p w14:paraId="1781FB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06E27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EB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63123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0E20F3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氧化酶试剂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628EC7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M153</w:t>
            </w:r>
          </w:p>
        </w:tc>
        <w:tc>
          <w:tcPr>
            <w:tcW w:w="967" w:type="dxa"/>
            <w:tcBorders>
              <w:top w:val="single" w:color="000000" w:sz="4" w:space="0"/>
              <w:left w:val="single" w:color="000000" w:sz="4" w:space="0"/>
              <w:bottom w:val="single" w:color="000000" w:sz="4" w:space="0"/>
              <w:right w:val="single" w:color="000000" w:sz="4" w:space="0"/>
            </w:tcBorders>
            <w:vAlign w:val="center"/>
          </w:tcPr>
          <w:p w14:paraId="0F331C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B7FF75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AE5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12F30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0D6E05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副溶血性弧菌干制生化鉴定试剂盒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1A556E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DB-I08</w:t>
            </w:r>
          </w:p>
        </w:tc>
        <w:tc>
          <w:tcPr>
            <w:tcW w:w="967" w:type="dxa"/>
            <w:tcBorders>
              <w:top w:val="single" w:color="000000" w:sz="4" w:space="0"/>
              <w:left w:val="single" w:color="000000" w:sz="4" w:space="0"/>
              <w:bottom w:val="single" w:color="000000" w:sz="4" w:space="0"/>
              <w:right w:val="single" w:color="000000" w:sz="4" w:space="0"/>
            </w:tcBorders>
            <w:vAlign w:val="center"/>
          </w:tcPr>
          <w:p w14:paraId="4F75CE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197335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90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A19D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421318D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嗜盐性试验培养基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A6EC1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CM422</w:t>
            </w:r>
          </w:p>
        </w:tc>
        <w:tc>
          <w:tcPr>
            <w:tcW w:w="967" w:type="dxa"/>
            <w:tcBorders>
              <w:top w:val="single" w:color="000000" w:sz="4" w:space="0"/>
              <w:left w:val="single" w:color="000000" w:sz="4" w:space="0"/>
              <w:bottom w:val="single" w:color="000000" w:sz="4" w:space="0"/>
              <w:right w:val="single" w:color="000000" w:sz="4" w:space="0"/>
            </w:tcBorders>
            <w:vAlign w:val="center"/>
          </w:tcPr>
          <w:p w14:paraId="4FAA08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413A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366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5F8DA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5D0667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革兰氏染色液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CB1BA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CM1001</w:t>
            </w:r>
          </w:p>
        </w:tc>
        <w:tc>
          <w:tcPr>
            <w:tcW w:w="967" w:type="dxa"/>
            <w:tcBorders>
              <w:top w:val="single" w:color="000000" w:sz="4" w:space="0"/>
              <w:left w:val="single" w:color="000000" w:sz="4" w:space="0"/>
              <w:bottom w:val="single" w:color="000000" w:sz="4" w:space="0"/>
              <w:right w:val="single" w:color="000000" w:sz="4" w:space="0"/>
            </w:tcBorders>
            <w:vAlign w:val="center"/>
          </w:tcPr>
          <w:p w14:paraId="6A193F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803769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7A3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8CAA4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604B5B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胰蛋白胨大豆肉汤（颗粒剂型）</w:t>
            </w:r>
          </w:p>
        </w:tc>
        <w:tc>
          <w:tcPr>
            <w:tcW w:w="3165" w:type="dxa"/>
            <w:tcBorders>
              <w:top w:val="single" w:color="000000" w:sz="4" w:space="0"/>
              <w:left w:val="single" w:color="000000" w:sz="4" w:space="0"/>
              <w:bottom w:val="single" w:color="000000" w:sz="4" w:space="0"/>
              <w:right w:val="single" w:color="000000" w:sz="4" w:space="0"/>
            </w:tcBorders>
            <w:vAlign w:val="center"/>
          </w:tcPr>
          <w:p w14:paraId="33CA4C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GCM301</w:t>
            </w:r>
          </w:p>
        </w:tc>
        <w:tc>
          <w:tcPr>
            <w:tcW w:w="967" w:type="dxa"/>
            <w:tcBorders>
              <w:top w:val="single" w:color="000000" w:sz="4" w:space="0"/>
              <w:left w:val="single" w:color="000000" w:sz="4" w:space="0"/>
              <w:bottom w:val="single" w:color="000000" w:sz="4" w:space="0"/>
              <w:right w:val="single" w:color="000000" w:sz="4" w:space="0"/>
            </w:tcBorders>
            <w:vAlign w:val="center"/>
          </w:tcPr>
          <w:p w14:paraId="7C67FD7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CF5EB4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8C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24829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5DE1B3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多粘菌素 B</w:t>
            </w:r>
          </w:p>
        </w:tc>
        <w:tc>
          <w:tcPr>
            <w:tcW w:w="3165" w:type="dxa"/>
            <w:tcBorders>
              <w:top w:val="single" w:color="000000" w:sz="4" w:space="0"/>
              <w:left w:val="single" w:color="000000" w:sz="4" w:space="0"/>
              <w:bottom w:val="single" w:color="000000" w:sz="4" w:space="0"/>
              <w:right w:val="single" w:color="000000" w:sz="4" w:space="0"/>
            </w:tcBorders>
            <w:vAlign w:val="center"/>
          </w:tcPr>
          <w:p w14:paraId="6C4180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P-36H</w:t>
            </w:r>
          </w:p>
        </w:tc>
        <w:tc>
          <w:tcPr>
            <w:tcW w:w="967" w:type="dxa"/>
            <w:tcBorders>
              <w:top w:val="single" w:color="000000" w:sz="4" w:space="0"/>
              <w:left w:val="single" w:color="000000" w:sz="4" w:space="0"/>
              <w:bottom w:val="single" w:color="000000" w:sz="4" w:space="0"/>
              <w:right w:val="single" w:color="000000" w:sz="4" w:space="0"/>
            </w:tcBorders>
            <w:vAlign w:val="center"/>
          </w:tcPr>
          <w:p w14:paraId="36ACF4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179CA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E2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93353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536A8F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萘啶酮酸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1A821B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P-18E</w:t>
            </w:r>
          </w:p>
        </w:tc>
        <w:tc>
          <w:tcPr>
            <w:tcW w:w="967" w:type="dxa"/>
            <w:tcBorders>
              <w:top w:val="single" w:color="000000" w:sz="4" w:space="0"/>
              <w:left w:val="single" w:color="000000" w:sz="4" w:space="0"/>
              <w:bottom w:val="single" w:color="000000" w:sz="4" w:space="0"/>
              <w:right w:val="single" w:color="000000" w:sz="4" w:space="0"/>
            </w:tcBorders>
            <w:vAlign w:val="center"/>
          </w:tcPr>
          <w:p w14:paraId="3D759D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E79BE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D7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72664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569EE7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哥伦比亚CNA血琼脂平板</w:t>
            </w:r>
          </w:p>
        </w:tc>
        <w:tc>
          <w:tcPr>
            <w:tcW w:w="3165" w:type="dxa"/>
            <w:tcBorders>
              <w:top w:val="single" w:color="000000" w:sz="4" w:space="0"/>
              <w:left w:val="single" w:color="000000" w:sz="4" w:space="0"/>
              <w:bottom w:val="single" w:color="000000" w:sz="4" w:space="0"/>
              <w:right w:val="single" w:color="000000" w:sz="4" w:space="0"/>
            </w:tcBorders>
            <w:vAlign w:val="center"/>
          </w:tcPr>
          <w:p w14:paraId="5279D7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PB048</w:t>
            </w:r>
          </w:p>
        </w:tc>
        <w:tc>
          <w:tcPr>
            <w:tcW w:w="967" w:type="dxa"/>
            <w:tcBorders>
              <w:top w:val="single" w:color="000000" w:sz="4" w:space="0"/>
              <w:left w:val="single" w:color="000000" w:sz="4" w:space="0"/>
              <w:bottom w:val="single" w:color="000000" w:sz="4" w:space="0"/>
              <w:right w:val="single" w:color="000000" w:sz="4" w:space="0"/>
            </w:tcBorders>
            <w:vAlign w:val="center"/>
          </w:tcPr>
          <w:p w14:paraId="4FDF05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77181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715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6539B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7B6144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哥伦比亚血琼脂平板</w:t>
            </w:r>
          </w:p>
        </w:tc>
        <w:tc>
          <w:tcPr>
            <w:tcW w:w="3165" w:type="dxa"/>
            <w:tcBorders>
              <w:top w:val="single" w:color="000000" w:sz="4" w:space="0"/>
              <w:left w:val="single" w:color="000000" w:sz="4" w:space="0"/>
              <w:bottom w:val="single" w:color="000000" w:sz="4" w:space="0"/>
              <w:right w:val="single" w:color="000000" w:sz="4" w:space="0"/>
            </w:tcBorders>
            <w:vAlign w:val="center"/>
          </w:tcPr>
          <w:p w14:paraId="4635F7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PB003A</w:t>
            </w:r>
          </w:p>
        </w:tc>
        <w:tc>
          <w:tcPr>
            <w:tcW w:w="967" w:type="dxa"/>
            <w:tcBorders>
              <w:top w:val="single" w:color="000000" w:sz="4" w:space="0"/>
              <w:left w:val="single" w:color="000000" w:sz="4" w:space="0"/>
              <w:bottom w:val="single" w:color="000000" w:sz="4" w:space="0"/>
              <w:right w:val="single" w:color="000000" w:sz="4" w:space="0"/>
            </w:tcBorders>
            <w:vAlign w:val="center"/>
          </w:tcPr>
          <w:p w14:paraId="1F1A3F9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053C5C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B97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5702C5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7B19A15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3%过氧化氢</w:t>
            </w:r>
          </w:p>
        </w:tc>
        <w:tc>
          <w:tcPr>
            <w:tcW w:w="3165" w:type="dxa"/>
            <w:tcBorders>
              <w:top w:val="single" w:color="000000" w:sz="4" w:space="0"/>
              <w:left w:val="single" w:color="000000" w:sz="4" w:space="0"/>
              <w:bottom w:val="single" w:color="000000" w:sz="4" w:space="0"/>
              <w:right w:val="single" w:color="000000" w:sz="4" w:space="0"/>
            </w:tcBorders>
            <w:vAlign w:val="center"/>
          </w:tcPr>
          <w:p w14:paraId="584641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M164</w:t>
            </w:r>
          </w:p>
        </w:tc>
        <w:tc>
          <w:tcPr>
            <w:tcW w:w="967" w:type="dxa"/>
            <w:tcBorders>
              <w:top w:val="single" w:color="000000" w:sz="4" w:space="0"/>
              <w:left w:val="single" w:color="000000" w:sz="4" w:space="0"/>
              <w:bottom w:val="single" w:color="000000" w:sz="4" w:space="0"/>
              <w:right w:val="single" w:color="000000" w:sz="4" w:space="0"/>
            </w:tcBorders>
            <w:vAlign w:val="center"/>
          </w:tcPr>
          <w:p w14:paraId="33BC0B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1F87F2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E0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0022B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3860E0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冻干草酸钾兔血浆 </w:t>
            </w:r>
          </w:p>
        </w:tc>
        <w:tc>
          <w:tcPr>
            <w:tcW w:w="3165" w:type="dxa"/>
            <w:tcBorders>
              <w:top w:val="single" w:color="000000" w:sz="4" w:space="0"/>
              <w:left w:val="single" w:color="000000" w:sz="4" w:space="0"/>
              <w:bottom w:val="single" w:color="000000" w:sz="4" w:space="0"/>
              <w:right w:val="single" w:color="000000" w:sz="4" w:space="0"/>
            </w:tcBorders>
            <w:vAlign w:val="center"/>
          </w:tcPr>
          <w:p w14:paraId="257C3B7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029270</w:t>
            </w:r>
          </w:p>
        </w:tc>
        <w:tc>
          <w:tcPr>
            <w:tcW w:w="967" w:type="dxa"/>
            <w:tcBorders>
              <w:top w:val="single" w:color="000000" w:sz="4" w:space="0"/>
              <w:left w:val="single" w:color="000000" w:sz="4" w:space="0"/>
              <w:bottom w:val="single" w:color="000000" w:sz="4" w:space="0"/>
              <w:right w:val="single" w:color="000000" w:sz="4" w:space="0"/>
            </w:tcBorders>
            <w:vAlign w:val="center"/>
          </w:tcPr>
          <w:p w14:paraId="13AA5F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A4936A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BC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7BBEE7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115E45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乳糖胆盐发酵培养基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63CCA8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CM108</w:t>
            </w:r>
          </w:p>
        </w:tc>
        <w:tc>
          <w:tcPr>
            <w:tcW w:w="967" w:type="dxa"/>
            <w:tcBorders>
              <w:top w:val="single" w:color="000000" w:sz="4" w:space="0"/>
              <w:left w:val="single" w:color="000000" w:sz="4" w:space="0"/>
              <w:bottom w:val="single" w:color="000000" w:sz="4" w:space="0"/>
              <w:right w:val="single" w:color="000000" w:sz="4" w:space="0"/>
            </w:tcBorders>
            <w:vAlign w:val="center"/>
          </w:tcPr>
          <w:p w14:paraId="79E2DA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F00F4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02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B300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5C7992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亮绿乳糖胆盐培养液（BGL）</w:t>
            </w:r>
          </w:p>
        </w:tc>
        <w:tc>
          <w:tcPr>
            <w:tcW w:w="3165" w:type="dxa"/>
            <w:tcBorders>
              <w:top w:val="single" w:color="000000" w:sz="4" w:space="0"/>
              <w:left w:val="single" w:color="000000" w:sz="4" w:space="0"/>
              <w:bottom w:val="single" w:color="000000" w:sz="4" w:space="0"/>
              <w:right w:val="single" w:color="000000" w:sz="4" w:space="0"/>
            </w:tcBorders>
            <w:vAlign w:val="center"/>
          </w:tcPr>
          <w:p w14:paraId="6CA0D1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CM143</w:t>
            </w:r>
          </w:p>
        </w:tc>
        <w:tc>
          <w:tcPr>
            <w:tcW w:w="967" w:type="dxa"/>
            <w:tcBorders>
              <w:top w:val="single" w:color="000000" w:sz="4" w:space="0"/>
              <w:left w:val="single" w:color="000000" w:sz="4" w:space="0"/>
              <w:bottom w:val="single" w:color="000000" w:sz="4" w:space="0"/>
              <w:right w:val="single" w:color="000000" w:sz="4" w:space="0"/>
            </w:tcBorders>
            <w:vAlign w:val="center"/>
          </w:tcPr>
          <w:p w14:paraId="00FB06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C902CA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05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C3EC6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321C499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无菌亲水性微孔滤膜</w:t>
            </w:r>
          </w:p>
        </w:tc>
        <w:tc>
          <w:tcPr>
            <w:tcW w:w="3165" w:type="dxa"/>
            <w:tcBorders>
              <w:top w:val="single" w:color="000000" w:sz="4" w:space="0"/>
              <w:left w:val="single" w:color="000000" w:sz="4" w:space="0"/>
              <w:bottom w:val="single" w:color="000000" w:sz="4" w:space="0"/>
              <w:right w:val="single" w:color="000000" w:sz="4" w:space="0"/>
            </w:tcBorders>
            <w:vAlign w:val="center"/>
          </w:tcPr>
          <w:p w14:paraId="31CDDB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直径47mm，孔径0.45μm</w:t>
            </w:r>
          </w:p>
        </w:tc>
        <w:tc>
          <w:tcPr>
            <w:tcW w:w="967" w:type="dxa"/>
            <w:tcBorders>
              <w:top w:val="single" w:color="000000" w:sz="4" w:space="0"/>
              <w:left w:val="single" w:color="000000" w:sz="4" w:space="0"/>
              <w:bottom w:val="single" w:color="000000" w:sz="4" w:space="0"/>
              <w:right w:val="single" w:color="000000" w:sz="4" w:space="0"/>
            </w:tcBorders>
            <w:vAlign w:val="center"/>
          </w:tcPr>
          <w:p w14:paraId="0AD25A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454BB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BFF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3F1C2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5F400D9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KF链球菌琼脂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27EC37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CM165</w:t>
            </w:r>
          </w:p>
        </w:tc>
        <w:tc>
          <w:tcPr>
            <w:tcW w:w="967" w:type="dxa"/>
            <w:tcBorders>
              <w:top w:val="single" w:color="000000" w:sz="4" w:space="0"/>
              <w:left w:val="single" w:color="000000" w:sz="4" w:space="0"/>
              <w:bottom w:val="single" w:color="000000" w:sz="4" w:space="0"/>
              <w:right w:val="single" w:color="000000" w:sz="4" w:space="0"/>
            </w:tcBorders>
            <w:vAlign w:val="center"/>
          </w:tcPr>
          <w:p w14:paraId="404655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52C7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89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CB345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6032A1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"https://www.beijinglandbridge.com/prod_view.aspx?TypeId=50009&amp;Id=6177&amp;Fid=t3:50009:3" \o "https://www.beijinglandbridge.com/prod_view.aspx?TypeId=50009&amp;Id=6177&amp;Fid=t3:50009:3"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脑心浸液琼脂培养基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210B16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CM918B</w:t>
            </w:r>
          </w:p>
        </w:tc>
        <w:tc>
          <w:tcPr>
            <w:tcW w:w="967" w:type="dxa"/>
            <w:tcBorders>
              <w:top w:val="single" w:color="000000" w:sz="4" w:space="0"/>
              <w:left w:val="single" w:color="000000" w:sz="4" w:space="0"/>
              <w:bottom w:val="single" w:color="000000" w:sz="4" w:space="0"/>
              <w:right w:val="single" w:color="000000" w:sz="4" w:space="0"/>
            </w:tcBorders>
            <w:vAlign w:val="center"/>
          </w:tcPr>
          <w:p w14:paraId="2F124A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678F3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D86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59A146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5EDF99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脑心浸液液态培养基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0910EB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CM917C</w:t>
            </w:r>
          </w:p>
        </w:tc>
        <w:tc>
          <w:tcPr>
            <w:tcW w:w="967" w:type="dxa"/>
            <w:tcBorders>
              <w:top w:val="single" w:color="000000" w:sz="4" w:space="0"/>
              <w:left w:val="single" w:color="000000" w:sz="4" w:space="0"/>
              <w:bottom w:val="single" w:color="000000" w:sz="4" w:space="0"/>
              <w:right w:val="single" w:color="000000" w:sz="4" w:space="0"/>
            </w:tcBorders>
            <w:vAlign w:val="center"/>
          </w:tcPr>
          <w:p w14:paraId="3F368B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771BE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F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49B33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405C7A9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胆汁液态培养基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3AA64B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028365</w:t>
            </w:r>
          </w:p>
        </w:tc>
        <w:tc>
          <w:tcPr>
            <w:tcW w:w="967" w:type="dxa"/>
            <w:tcBorders>
              <w:top w:val="single" w:color="000000" w:sz="4" w:space="0"/>
              <w:left w:val="single" w:color="000000" w:sz="4" w:space="0"/>
              <w:bottom w:val="single" w:color="000000" w:sz="4" w:space="0"/>
              <w:right w:val="single" w:color="000000" w:sz="4" w:space="0"/>
            </w:tcBorders>
            <w:vAlign w:val="center"/>
          </w:tcPr>
          <w:p w14:paraId="535F1A4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CBA6B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C2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B81CA6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237540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"https://www.beijinglandbridge.com/prod_view.aspx?TypeId=50009&amp;Id=2886&amp;Fid=t3:50009:3" \o "https://www.beijinglandbridge.com/prod_view.aspx?TypeId=50009&amp;Id=2886&amp;Fid=t3:50009:3"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假单胞菌CN琼脂培养基基础</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0BF00C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CM1018A</w:t>
            </w:r>
          </w:p>
        </w:tc>
        <w:tc>
          <w:tcPr>
            <w:tcW w:w="967" w:type="dxa"/>
            <w:tcBorders>
              <w:top w:val="single" w:color="000000" w:sz="4" w:space="0"/>
              <w:left w:val="single" w:color="000000" w:sz="4" w:space="0"/>
              <w:bottom w:val="single" w:color="000000" w:sz="4" w:space="0"/>
              <w:right w:val="single" w:color="000000" w:sz="4" w:space="0"/>
            </w:tcBorders>
            <w:vAlign w:val="center"/>
          </w:tcPr>
          <w:p w14:paraId="2AD26A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08DBE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44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CF328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3E3F0F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甘油</w:t>
            </w:r>
          </w:p>
        </w:tc>
        <w:tc>
          <w:tcPr>
            <w:tcW w:w="3165" w:type="dxa"/>
            <w:tcBorders>
              <w:top w:val="single" w:color="000000" w:sz="4" w:space="0"/>
              <w:left w:val="single" w:color="000000" w:sz="4" w:space="0"/>
              <w:bottom w:val="single" w:color="000000" w:sz="4" w:space="0"/>
              <w:right w:val="single" w:color="000000" w:sz="4" w:space="0"/>
            </w:tcBorders>
            <w:vAlign w:val="center"/>
          </w:tcPr>
          <w:p w14:paraId="16FFCD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M055</w:t>
            </w:r>
          </w:p>
        </w:tc>
        <w:tc>
          <w:tcPr>
            <w:tcW w:w="967" w:type="dxa"/>
            <w:tcBorders>
              <w:top w:val="single" w:color="000000" w:sz="4" w:space="0"/>
              <w:left w:val="single" w:color="000000" w:sz="4" w:space="0"/>
              <w:bottom w:val="single" w:color="000000" w:sz="4" w:space="0"/>
              <w:right w:val="single" w:color="000000" w:sz="4" w:space="0"/>
            </w:tcBorders>
            <w:vAlign w:val="center"/>
          </w:tcPr>
          <w:p w14:paraId="2F4867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5FCED5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851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8937E7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1D45A24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"https://www.beijinglandbridge.com/prod_view.aspx?TypeId=50009&amp;Id=3229&amp;Fid=t3:50009:3" \o "https://www.beijinglandbridge.com/prod_view.aspx?TypeId=50009&amp;Id=3229&amp;Fid=t3:50009:3"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绿脓菌素测定培养基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228F33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CM707</w:t>
            </w:r>
          </w:p>
        </w:tc>
        <w:tc>
          <w:tcPr>
            <w:tcW w:w="967" w:type="dxa"/>
            <w:tcBorders>
              <w:top w:val="single" w:color="000000" w:sz="4" w:space="0"/>
              <w:left w:val="single" w:color="000000" w:sz="4" w:space="0"/>
              <w:bottom w:val="single" w:color="000000" w:sz="4" w:space="0"/>
              <w:right w:val="single" w:color="000000" w:sz="4" w:space="0"/>
            </w:tcBorders>
            <w:vAlign w:val="center"/>
          </w:tcPr>
          <w:p w14:paraId="465FEB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990FD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00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4AF5C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25C164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乙酰胺肉汤</w:t>
            </w:r>
          </w:p>
        </w:tc>
        <w:tc>
          <w:tcPr>
            <w:tcW w:w="3165" w:type="dxa"/>
            <w:tcBorders>
              <w:top w:val="single" w:color="000000" w:sz="4" w:space="0"/>
              <w:left w:val="single" w:color="000000" w:sz="4" w:space="0"/>
              <w:bottom w:val="single" w:color="000000" w:sz="4" w:space="0"/>
              <w:right w:val="single" w:color="000000" w:sz="4" w:space="0"/>
            </w:tcBorders>
            <w:vAlign w:val="center"/>
          </w:tcPr>
          <w:p w14:paraId="154AC07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075800</w:t>
            </w:r>
          </w:p>
        </w:tc>
        <w:tc>
          <w:tcPr>
            <w:tcW w:w="967" w:type="dxa"/>
            <w:tcBorders>
              <w:top w:val="single" w:color="000000" w:sz="4" w:space="0"/>
              <w:left w:val="single" w:color="000000" w:sz="4" w:space="0"/>
              <w:bottom w:val="single" w:color="000000" w:sz="4" w:space="0"/>
              <w:right w:val="single" w:color="000000" w:sz="4" w:space="0"/>
            </w:tcBorders>
            <w:vAlign w:val="center"/>
          </w:tcPr>
          <w:p w14:paraId="4AC2BC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DA83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1F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2642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48E223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钠氏试剂 10mL/瓶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70B745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029229</w:t>
            </w:r>
          </w:p>
        </w:tc>
        <w:tc>
          <w:tcPr>
            <w:tcW w:w="967" w:type="dxa"/>
            <w:tcBorders>
              <w:top w:val="single" w:color="000000" w:sz="4" w:space="0"/>
              <w:left w:val="single" w:color="000000" w:sz="4" w:space="0"/>
              <w:bottom w:val="single" w:color="000000" w:sz="4" w:space="0"/>
              <w:right w:val="single" w:color="000000" w:sz="4" w:space="0"/>
            </w:tcBorders>
            <w:vAlign w:val="center"/>
          </w:tcPr>
          <w:p w14:paraId="435433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B065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14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82C7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500CDA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金氏B培养基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46DF1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CM1019</w:t>
            </w:r>
          </w:p>
        </w:tc>
        <w:tc>
          <w:tcPr>
            <w:tcW w:w="967" w:type="dxa"/>
            <w:tcBorders>
              <w:top w:val="single" w:color="000000" w:sz="4" w:space="0"/>
              <w:left w:val="single" w:color="000000" w:sz="4" w:space="0"/>
              <w:bottom w:val="single" w:color="000000" w:sz="4" w:space="0"/>
              <w:right w:val="single" w:color="000000" w:sz="4" w:space="0"/>
            </w:tcBorders>
            <w:vAlign w:val="center"/>
          </w:tcPr>
          <w:p w14:paraId="5B0193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8231F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73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B0902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639658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"https://www.beijinglandbridge.com/prod_view.aspx?TypeId=50009&amp;Id=3264&amp;Fid=t3:50009:3" \o "https://www.beijinglandbridge.com/prod_view.aspx?TypeId=50009&amp;Id=3264&amp;Fid=t3:50009:3"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0.1%蛋白胨水</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4DD54B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CM853</w:t>
            </w:r>
          </w:p>
        </w:tc>
        <w:tc>
          <w:tcPr>
            <w:tcW w:w="967" w:type="dxa"/>
            <w:tcBorders>
              <w:top w:val="single" w:color="000000" w:sz="4" w:space="0"/>
              <w:left w:val="single" w:color="000000" w:sz="4" w:space="0"/>
              <w:bottom w:val="single" w:color="000000" w:sz="4" w:space="0"/>
              <w:right w:val="single" w:color="000000" w:sz="4" w:space="0"/>
            </w:tcBorders>
            <w:vAlign w:val="center"/>
          </w:tcPr>
          <w:p w14:paraId="78BE86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BBEFA5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D07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BE731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1103B39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胰胨亚硫酸盐环丝氨酸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6B858AE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GCM138</w:t>
            </w:r>
          </w:p>
        </w:tc>
        <w:tc>
          <w:tcPr>
            <w:tcW w:w="967" w:type="dxa"/>
            <w:tcBorders>
              <w:top w:val="single" w:color="000000" w:sz="4" w:space="0"/>
              <w:left w:val="single" w:color="000000" w:sz="4" w:space="0"/>
              <w:bottom w:val="single" w:color="000000" w:sz="4" w:space="0"/>
              <w:right w:val="single" w:color="000000" w:sz="4" w:space="0"/>
            </w:tcBorders>
            <w:vAlign w:val="center"/>
          </w:tcPr>
          <w:p w14:paraId="6023D7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6D444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49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42D81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5C0663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D-环丝氨酸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4436259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P-15B</w:t>
            </w:r>
          </w:p>
        </w:tc>
        <w:tc>
          <w:tcPr>
            <w:tcW w:w="967" w:type="dxa"/>
            <w:tcBorders>
              <w:top w:val="single" w:color="000000" w:sz="4" w:space="0"/>
              <w:left w:val="single" w:color="000000" w:sz="4" w:space="0"/>
              <w:bottom w:val="single" w:color="000000" w:sz="4" w:space="0"/>
              <w:right w:val="single" w:color="000000" w:sz="4" w:space="0"/>
            </w:tcBorders>
            <w:vAlign w:val="center"/>
          </w:tcPr>
          <w:p w14:paraId="24BE52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36755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C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240D56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7ED9D9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"https://www.beijinglandbridge.com/prod_view.aspx?TypeId=50009&amp;Id=3341&amp;Fid=t3:50009:3" \o "https://www.beijinglandbridge.com/prod_view.aspx?TypeId=50009&amp;Id=3341&amp;Fid=t3:50009:3"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液体硫乙醇酸盐培养基（FTG）（颗粒剂型）</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1281B0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GCM801</w:t>
            </w:r>
          </w:p>
        </w:tc>
        <w:tc>
          <w:tcPr>
            <w:tcW w:w="967" w:type="dxa"/>
            <w:tcBorders>
              <w:top w:val="single" w:color="000000" w:sz="4" w:space="0"/>
              <w:left w:val="single" w:color="000000" w:sz="4" w:space="0"/>
              <w:bottom w:val="single" w:color="000000" w:sz="4" w:space="0"/>
              <w:right w:val="single" w:color="000000" w:sz="4" w:space="0"/>
            </w:tcBorders>
            <w:vAlign w:val="center"/>
          </w:tcPr>
          <w:p w14:paraId="6A977C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8E6989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43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F5CE8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447B95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缓冲动力-硝酸盐</w:t>
            </w:r>
          </w:p>
        </w:tc>
        <w:tc>
          <w:tcPr>
            <w:tcW w:w="3165" w:type="dxa"/>
            <w:tcBorders>
              <w:top w:val="single" w:color="000000" w:sz="4" w:space="0"/>
              <w:left w:val="single" w:color="000000" w:sz="4" w:space="0"/>
              <w:bottom w:val="single" w:color="000000" w:sz="4" w:space="0"/>
              <w:right w:val="single" w:color="000000" w:sz="4" w:space="0"/>
            </w:tcBorders>
            <w:vAlign w:val="center"/>
          </w:tcPr>
          <w:p w14:paraId="5463B4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M037</w:t>
            </w:r>
          </w:p>
        </w:tc>
        <w:tc>
          <w:tcPr>
            <w:tcW w:w="967" w:type="dxa"/>
            <w:tcBorders>
              <w:top w:val="single" w:color="000000" w:sz="4" w:space="0"/>
              <w:left w:val="single" w:color="000000" w:sz="4" w:space="0"/>
              <w:bottom w:val="single" w:color="000000" w:sz="4" w:space="0"/>
              <w:right w:val="single" w:color="000000" w:sz="4" w:space="0"/>
            </w:tcBorders>
            <w:vAlign w:val="center"/>
          </w:tcPr>
          <w:p w14:paraId="64C839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6A5438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2C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F7E0E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292D763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硝酸盐还原试剂 </w:t>
            </w:r>
          </w:p>
        </w:tc>
        <w:tc>
          <w:tcPr>
            <w:tcW w:w="3165" w:type="dxa"/>
            <w:tcBorders>
              <w:top w:val="single" w:color="000000" w:sz="4" w:space="0"/>
              <w:left w:val="single" w:color="000000" w:sz="4" w:space="0"/>
              <w:bottom w:val="single" w:color="000000" w:sz="4" w:space="0"/>
              <w:right w:val="single" w:color="000000" w:sz="4" w:space="0"/>
            </w:tcBorders>
            <w:vAlign w:val="center"/>
          </w:tcPr>
          <w:p w14:paraId="354154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10mL×2瓶</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029070</w:t>
            </w:r>
          </w:p>
        </w:tc>
        <w:tc>
          <w:tcPr>
            <w:tcW w:w="967" w:type="dxa"/>
            <w:tcBorders>
              <w:top w:val="single" w:color="000000" w:sz="4" w:space="0"/>
              <w:left w:val="single" w:color="000000" w:sz="4" w:space="0"/>
              <w:bottom w:val="single" w:color="000000" w:sz="4" w:space="0"/>
              <w:right w:val="single" w:color="000000" w:sz="4" w:space="0"/>
            </w:tcBorders>
            <w:vAlign w:val="center"/>
          </w:tcPr>
          <w:p w14:paraId="652D73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657DC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56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6D10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708521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"https://www.beijinglandbridge.com/prod_view.aspx?TypeId=50009&amp;Id=3220&amp;Fid=t3:50009:3" \o "https://www.beijinglandbridge.com/prod_view.aspx?TypeId=50009&amp;Id=3220&amp;Fid=t3:50009:3"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含铁牛奶培养基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49A659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CM608</w:t>
            </w:r>
          </w:p>
        </w:tc>
        <w:tc>
          <w:tcPr>
            <w:tcW w:w="967" w:type="dxa"/>
            <w:tcBorders>
              <w:top w:val="single" w:color="000000" w:sz="4" w:space="0"/>
              <w:left w:val="single" w:color="000000" w:sz="4" w:space="0"/>
              <w:bottom w:val="single" w:color="000000" w:sz="4" w:space="0"/>
              <w:right w:val="single" w:color="000000" w:sz="4" w:space="0"/>
            </w:tcBorders>
            <w:vAlign w:val="center"/>
          </w:tcPr>
          <w:p w14:paraId="708A79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65548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7A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791F8F">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778626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乳糖-明胶培养基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2A8625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M034</w:t>
            </w:r>
          </w:p>
        </w:tc>
        <w:tc>
          <w:tcPr>
            <w:tcW w:w="967" w:type="dxa"/>
            <w:tcBorders>
              <w:top w:val="single" w:color="000000" w:sz="4" w:space="0"/>
              <w:left w:val="single" w:color="000000" w:sz="4" w:space="0"/>
              <w:bottom w:val="single" w:color="000000" w:sz="4" w:space="0"/>
              <w:right w:val="single" w:color="000000" w:sz="4" w:space="0"/>
            </w:tcBorders>
            <w:vAlign w:val="center"/>
          </w:tcPr>
          <w:p w14:paraId="1A7382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41F9AC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83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E949F3">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46122B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75%医用酒精</w:t>
            </w:r>
          </w:p>
        </w:tc>
        <w:tc>
          <w:tcPr>
            <w:tcW w:w="3165" w:type="dxa"/>
            <w:tcBorders>
              <w:top w:val="single" w:color="000000" w:sz="4" w:space="0"/>
              <w:left w:val="single" w:color="000000" w:sz="4" w:space="0"/>
              <w:bottom w:val="single" w:color="000000" w:sz="4" w:space="0"/>
              <w:right w:val="single" w:color="000000" w:sz="4" w:space="0"/>
            </w:tcBorders>
            <w:vAlign w:val="center"/>
          </w:tcPr>
          <w:p w14:paraId="526250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D344E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60</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AA745A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84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9088" w:type="dxa"/>
            <w:gridSpan w:val="5"/>
            <w:tcBorders>
              <w:top w:val="single" w:color="000000" w:sz="4" w:space="0"/>
              <w:left w:val="single" w:color="000000" w:sz="4" w:space="0"/>
              <w:bottom w:val="single" w:color="000000" w:sz="4" w:space="0"/>
              <w:right w:val="single" w:color="000000" w:sz="4" w:space="0"/>
            </w:tcBorders>
            <w:vAlign w:val="center"/>
          </w:tcPr>
          <w:p w14:paraId="21C2181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b/>
                <w:bCs/>
                <w:i w:val="0"/>
                <w:iCs w:val="0"/>
                <w:color w:val="auto"/>
                <w:kern w:val="0"/>
                <w:sz w:val="28"/>
                <w:szCs w:val="28"/>
                <w:u w:val="none"/>
                <w:lang w:val="en-US" w:eastAsia="zh-CN"/>
              </w:rPr>
              <w:t>耗材采购清单</w:t>
            </w:r>
          </w:p>
        </w:tc>
      </w:tr>
      <w:tr w14:paraId="5850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BA6B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2758" w:type="dxa"/>
            <w:tcBorders>
              <w:top w:val="single" w:color="000000" w:sz="4" w:space="0"/>
              <w:left w:val="single" w:color="000000" w:sz="4" w:space="0"/>
              <w:bottom w:val="single" w:color="000000" w:sz="4" w:space="0"/>
              <w:right w:val="single" w:color="000000" w:sz="4" w:space="0"/>
            </w:tcBorders>
            <w:vAlign w:val="center"/>
          </w:tcPr>
          <w:p w14:paraId="120C24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名称</w:t>
            </w:r>
          </w:p>
        </w:tc>
        <w:tc>
          <w:tcPr>
            <w:tcW w:w="3165" w:type="dxa"/>
            <w:tcBorders>
              <w:top w:val="single" w:color="000000" w:sz="4" w:space="0"/>
              <w:left w:val="single" w:color="000000" w:sz="4" w:space="0"/>
              <w:bottom w:val="single" w:color="000000" w:sz="4" w:space="0"/>
              <w:right w:val="single" w:color="000000" w:sz="4" w:space="0"/>
            </w:tcBorders>
            <w:vAlign w:val="center"/>
          </w:tcPr>
          <w:p w14:paraId="0AD66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规格型号</w:t>
            </w:r>
          </w:p>
        </w:tc>
        <w:tc>
          <w:tcPr>
            <w:tcW w:w="967" w:type="dxa"/>
            <w:tcBorders>
              <w:top w:val="single" w:color="000000" w:sz="4" w:space="0"/>
              <w:left w:val="single" w:color="000000" w:sz="4" w:space="0"/>
              <w:bottom w:val="single" w:color="000000" w:sz="4" w:space="0"/>
              <w:right w:val="single" w:color="000000" w:sz="4" w:space="0"/>
            </w:tcBorders>
            <w:vAlign w:val="center"/>
          </w:tcPr>
          <w:p w14:paraId="00AEC29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数量</w:t>
            </w:r>
          </w:p>
        </w:tc>
        <w:tc>
          <w:tcPr>
            <w:tcW w:w="1681" w:type="dxa"/>
            <w:tcBorders>
              <w:top w:val="single" w:color="000000" w:sz="4" w:space="0"/>
              <w:left w:val="single" w:color="000000" w:sz="4" w:space="0"/>
              <w:bottom w:val="single" w:color="000000" w:sz="4" w:space="0"/>
              <w:right w:val="single" w:color="000000" w:sz="4" w:space="0"/>
            </w:tcBorders>
            <w:vAlign w:val="center"/>
          </w:tcPr>
          <w:p w14:paraId="685FCB7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6F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5CA9A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000000" w:sz="4" w:space="0"/>
              <w:left w:val="single" w:color="000000" w:sz="4" w:space="0"/>
              <w:bottom w:val="single" w:color="000000" w:sz="4" w:space="0"/>
              <w:right w:val="single" w:color="000000" w:sz="4" w:space="0"/>
            </w:tcBorders>
            <w:vAlign w:val="center"/>
          </w:tcPr>
          <w:p w14:paraId="0136DF3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移液枪头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50813C7A">
            <w:pPr>
              <w:widowControl/>
              <w:jc w:val="center"/>
              <w:textAlignment w:val="center"/>
              <w:rPr>
                <w:rFonts w:hint="eastAsia" w:ascii="宋体" w:hAnsi="宋体" w:eastAsia="宋体" w:cs="宋体"/>
                <w:i w:val="0"/>
                <w:iCs w:val="0"/>
                <w:color w:val="auto"/>
                <w:sz w:val="21"/>
                <w:szCs w:val="21"/>
                <w:highlight w:val="none"/>
                <w:u w:val="none"/>
              </w:rPr>
            </w:pPr>
            <w:r>
              <w:rPr>
                <w:rStyle w:val="855"/>
                <w:rFonts w:hint="eastAsia" w:ascii="宋体" w:hAnsi="宋体" w:eastAsia="宋体" w:cs="宋体"/>
                <w:color w:val="auto"/>
                <w:sz w:val="21"/>
                <w:szCs w:val="21"/>
                <w:highlight w:val="none"/>
                <w:lang w:val="en-US" w:eastAsia="zh-CN"/>
              </w:rPr>
              <w:t>50</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1000μL</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w:t>
            </w:r>
            <w:r>
              <w:rPr>
                <w:rStyle w:val="667"/>
                <w:rFonts w:hint="eastAsia" w:ascii="宋体" w:hAnsi="宋体" w:eastAsia="宋体" w:cs="宋体"/>
                <w:color w:val="auto"/>
                <w:sz w:val="21"/>
                <w:szCs w:val="21"/>
                <w:highlight w:val="none"/>
                <w:lang w:val="en-US" w:eastAsia="zh-CN"/>
              </w:rPr>
              <w:t>个</w:t>
            </w:r>
            <w:r>
              <w:rPr>
                <w:rStyle w:val="855"/>
                <w:rFonts w:hint="eastAsia" w:ascii="宋体" w:hAnsi="宋体" w:eastAsia="宋体" w:cs="宋体"/>
                <w:color w:val="auto"/>
                <w:sz w:val="21"/>
                <w:szCs w:val="21"/>
                <w:highlight w:val="none"/>
                <w:lang w:val="en-US" w:eastAsia="zh-CN"/>
              </w:rPr>
              <w:t>/</w:t>
            </w:r>
            <w:r>
              <w:rPr>
                <w:rStyle w:val="667"/>
                <w:rFonts w:hint="eastAsia" w:ascii="宋体" w:hAnsi="宋体" w:eastAsia="宋体" w:cs="宋体"/>
                <w:color w:val="auto"/>
                <w:sz w:val="21"/>
                <w:szCs w:val="21"/>
                <w:highlight w:val="none"/>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6EDF14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C40F90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rPr>
              <w:t>可配套eppendorf 1mL相同口径的移液枪使用</w:t>
            </w:r>
          </w:p>
        </w:tc>
      </w:tr>
      <w:tr w14:paraId="0150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6C1F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000000" w:sz="4" w:space="0"/>
              <w:left w:val="single" w:color="000000" w:sz="4" w:space="0"/>
              <w:bottom w:val="single" w:color="000000" w:sz="4" w:space="0"/>
              <w:right w:val="single" w:color="000000" w:sz="4" w:space="0"/>
            </w:tcBorders>
            <w:vAlign w:val="center"/>
          </w:tcPr>
          <w:p w14:paraId="5868777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移液枪头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21B26FBC">
            <w:pPr>
              <w:widowControl/>
              <w:jc w:val="center"/>
              <w:textAlignment w:val="center"/>
              <w:rPr>
                <w:rFonts w:hint="eastAsia" w:ascii="宋体" w:hAnsi="宋体" w:eastAsia="宋体" w:cs="宋体"/>
                <w:i w:val="0"/>
                <w:iCs w:val="0"/>
                <w:color w:val="auto"/>
                <w:sz w:val="21"/>
                <w:szCs w:val="21"/>
                <w:highlight w:val="none"/>
                <w:u w:val="none"/>
              </w:rPr>
            </w:pPr>
            <w:r>
              <w:rPr>
                <w:rStyle w:val="855"/>
                <w:rFonts w:hint="eastAsia" w:ascii="宋体" w:hAnsi="宋体" w:eastAsia="宋体" w:cs="宋体"/>
                <w:color w:val="auto"/>
                <w:sz w:val="21"/>
                <w:szCs w:val="21"/>
                <w:highlight w:val="none"/>
                <w:lang w:val="en-US" w:eastAsia="zh-CN"/>
              </w:rPr>
              <w:t>2</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200μL</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w:t>
            </w:r>
            <w:r>
              <w:rPr>
                <w:rStyle w:val="667"/>
                <w:rFonts w:hint="eastAsia" w:ascii="宋体" w:hAnsi="宋体" w:eastAsia="宋体" w:cs="宋体"/>
                <w:color w:val="auto"/>
                <w:sz w:val="21"/>
                <w:szCs w:val="21"/>
                <w:highlight w:val="none"/>
                <w:lang w:val="en-US" w:eastAsia="zh-CN"/>
              </w:rPr>
              <w:t>个</w:t>
            </w:r>
            <w:r>
              <w:rPr>
                <w:rStyle w:val="855"/>
                <w:rFonts w:hint="eastAsia" w:ascii="宋体" w:hAnsi="宋体" w:eastAsia="宋体" w:cs="宋体"/>
                <w:color w:val="auto"/>
                <w:sz w:val="21"/>
                <w:szCs w:val="21"/>
                <w:highlight w:val="none"/>
                <w:lang w:val="en-US" w:eastAsia="zh-CN"/>
              </w:rPr>
              <w:t>/</w:t>
            </w:r>
            <w:r>
              <w:rPr>
                <w:rStyle w:val="667"/>
                <w:rFonts w:hint="eastAsia" w:ascii="宋体" w:hAnsi="宋体" w:eastAsia="宋体" w:cs="宋体"/>
                <w:color w:val="auto"/>
                <w:sz w:val="21"/>
                <w:szCs w:val="21"/>
                <w:highlight w:val="none"/>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B6B232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DCE71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rPr>
              <w:t>可配套eppendorf 200uL相同口径的移液枪使用</w:t>
            </w:r>
          </w:p>
        </w:tc>
      </w:tr>
      <w:tr w14:paraId="079C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02E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6A330A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有机相针式滤器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4B710D5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13mm*0.45um</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0D0B5D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C23100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D0B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5E4C5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5C5A01B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SPE</w:t>
            </w:r>
            <w:r>
              <w:rPr>
                <w:rStyle w:val="667"/>
                <w:rFonts w:hint="eastAsia" w:ascii="宋体" w:hAnsi="宋体" w:eastAsia="宋体" w:cs="宋体"/>
                <w:color w:val="auto"/>
                <w:sz w:val="21"/>
                <w:szCs w:val="21"/>
                <w:lang w:val="en-US" w:eastAsia="zh-CN"/>
              </w:rPr>
              <w:t>氨基小柱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222F99B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50</w:t>
            </w:r>
            <w:r>
              <w:rPr>
                <w:rStyle w:val="667"/>
                <w:rFonts w:hint="eastAsia" w:ascii="宋体" w:hAnsi="宋体" w:eastAsia="宋体" w:cs="宋体"/>
                <w:color w:val="auto"/>
                <w:sz w:val="21"/>
                <w:szCs w:val="21"/>
                <w:lang w:val="en-US" w:eastAsia="zh-CN"/>
              </w:rPr>
              <w:t>支</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r>
              <w:rPr>
                <w:rStyle w:val="855"/>
                <w:rFonts w:hint="eastAsia" w:ascii="宋体" w:hAnsi="宋体" w:eastAsia="宋体" w:cs="宋体"/>
                <w:color w:val="auto"/>
                <w:sz w:val="21"/>
                <w:szCs w:val="21"/>
                <w:lang w:val="en-US" w:eastAsia="zh-CN"/>
              </w:rPr>
              <w:t>500mg/3ml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7CA2A7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5E5D9D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EC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39F870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5EFD2E0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6686974">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50mL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500/</w:t>
            </w:r>
            <w:r>
              <w:rPr>
                <w:rStyle w:val="667"/>
                <w:rFonts w:hint="eastAsia" w:ascii="宋体" w:hAnsi="宋体" w:eastAsia="宋体" w:cs="宋体"/>
                <w:color w:val="auto"/>
                <w:sz w:val="21"/>
                <w:szCs w:val="21"/>
                <w:lang w:val="en-US" w:eastAsia="zh-CN"/>
              </w:rPr>
              <w:t>箱</w:t>
            </w:r>
          </w:p>
        </w:tc>
        <w:tc>
          <w:tcPr>
            <w:tcW w:w="967" w:type="dxa"/>
            <w:tcBorders>
              <w:top w:val="single" w:color="000000" w:sz="4" w:space="0"/>
              <w:left w:val="single" w:color="000000" w:sz="4" w:space="0"/>
              <w:bottom w:val="single" w:color="000000" w:sz="4" w:space="0"/>
              <w:right w:val="single" w:color="000000" w:sz="4" w:space="0"/>
            </w:tcBorders>
            <w:vAlign w:val="center"/>
          </w:tcPr>
          <w:p w14:paraId="27FBC3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5C5778C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09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9A467A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746D898B">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49BA8D1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10mL</w:t>
            </w:r>
          </w:p>
        </w:tc>
        <w:tc>
          <w:tcPr>
            <w:tcW w:w="967" w:type="dxa"/>
            <w:tcBorders>
              <w:top w:val="single" w:color="000000" w:sz="4" w:space="0"/>
              <w:left w:val="single" w:color="000000" w:sz="4" w:space="0"/>
              <w:bottom w:val="single" w:color="000000" w:sz="4" w:space="0"/>
              <w:right w:val="single" w:color="000000" w:sz="4" w:space="0"/>
            </w:tcBorders>
            <w:vAlign w:val="center"/>
          </w:tcPr>
          <w:p w14:paraId="3E1AB9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8C487C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A9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1BADC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27E12AB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17AC96DE">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20mL</w:t>
            </w:r>
          </w:p>
        </w:tc>
        <w:tc>
          <w:tcPr>
            <w:tcW w:w="967" w:type="dxa"/>
            <w:tcBorders>
              <w:top w:val="single" w:color="000000" w:sz="4" w:space="0"/>
              <w:left w:val="single" w:color="000000" w:sz="4" w:space="0"/>
              <w:bottom w:val="single" w:color="000000" w:sz="4" w:space="0"/>
              <w:right w:val="single" w:color="000000" w:sz="4" w:space="0"/>
            </w:tcBorders>
            <w:vAlign w:val="center"/>
          </w:tcPr>
          <w:p w14:paraId="745616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30AA7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0F5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55417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402483C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650DC65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38BCD2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A627DA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415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38429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096D0E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空心透明玻璃塞</w:t>
            </w:r>
          </w:p>
        </w:tc>
        <w:tc>
          <w:tcPr>
            <w:tcW w:w="3165" w:type="dxa"/>
            <w:tcBorders>
              <w:top w:val="single" w:color="000000" w:sz="4" w:space="0"/>
              <w:left w:val="single" w:color="000000" w:sz="4" w:space="0"/>
              <w:bottom w:val="single" w:color="000000" w:sz="4" w:space="0"/>
              <w:right w:val="single" w:color="000000" w:sz="4" w:space="0"/>
            </w:tcBorders>
            <w:vAlign w:val="center"/>
          </w:tcPr>
          <w:p w14:paraId="11999E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ST 7/16</w:t>
            </w:r>
          </w:p>
        </w:tc>
        <w:tc>
          <w:tcPr>
            <w:tcW w:w="967" w:type="dxa"/>
            <w:tcBorders>
              <w:top w:val="single" w:color="000000" w:sz="4" w:space="0"/>
              <w:left w:val="single" w:color="000000" w:sz="4" w:space="0"/>
              <w:bottom w:val="single" w:color="000000" w:sz="4" w:space="0"/>
              <w:right w:val="single" w:color="000000" w:sz="4" w:space="0"/>
            </w:tcBorders>
            <w:vAlign w:val="center"/>
          </w:tcPr>
          <w:p w14:paraId="14278E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49F484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3B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42671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4B61A2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空心透明玻璃塞</w:t>
            </w:r>
          </w:p>
        </w:tc>
        <w:tc>
          <w:tcPr>
            <w:tcW w:w="3165" w:type="dxa"/>
            <w:tcBorders>
              <w:top w:val="single" w:color="000000" w:sz="4" w:space="0"/>
              <w:left w:val="single" w:color="000000" w:sz="4" w:space="0"/>
              <w:bottom w:val="single" w:color="000000" w:sz="4" w:space="0"/>
              <w:right w:val="single" w:color="000000" w:sz="4" w:space="0"/>
            </w:tcBorders>
            <w:vAlign w:val="center"/>
          </w:tcPr>
          <w:p w14:paraId="5BF386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ST 10/19</w:t>
            </w:r>
          </w:p>
        </w:tc>
        <w:tc>
          <w:tcPr>
            <w:tcW w:w="967" w:type="dxa"/>
            <w:tcBorders>
              <w:top w:val="single" w:color="000000" w:sz="4" w:space="0"/>
              <w:left w:val="single" w:color="000000" w:sz="4" w:space="0"/>
              <w:bottom w:val="single" w:color="000000" w:sz="4" w:space="0"/>
              <w:right w:val="single" w:color="000000" w:sz="4" w:space="0"/>
            </w:tcBorders>
            <w:vAlign w:val="center"/>
          </w:tcPr>
          <w:p w14:paraId="47956D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089D04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15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7445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51EDB8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透明螺纹口玻璃样品瓶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09398D70">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带固定内插件，</w:t>
            </w:r>
            <w:r>
              <w:rPr>
                <w:rStyle w:val="855"/>
                <w:rFonts w:hint="eastAsia" w:ascii="宋体" w:hAnsi="宋体" w:eastAsia="宋体" w:cs="宋体"/>
                <w:color w:val="auto"/>
                <w:sz w:val="21"/>
                <w:szCs w:val="21"/>
                <w:lang w:val="en-US" w:eastAsia="zh-CN"/>
              </w:rPr>
              <w:t>300uL,100</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7AA57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4BFEDEB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81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F2D4C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7DCD2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进样瓶瓶盖（含隔垫）</w:t>
            </w:r>
          </w:p>
        </w:tc>
        <w:tc>
          <w:tcPr>
            <w:tcW w:w="3165" w:type="dxa"/>
            <w:tcBorders>
              <w:top w:val="single" w:color="000000" w:sz="4" w:space="0"/>
              <w:left w:val="single" w:color="000000" w:sz="4" w:space="0"/>
              <w:bottom w:val="single" w:color="000000" w:sz="4" w:space="0"/>
              <w:right w:val="single" w:color="000000" w:sz="4" w:space="0"/>
            </w:tcBorders>
            <w:vAlign w:val="center"/>
          </w:tcPr>
          <w:p w14:paraId="7AFA7D42">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开孔瓶盖，红色</w:t>
            </w:r>
            <w:r>
              <w:rPr>
                <w:rStyle w:val="855"/>
                <w:rFonts w:hint="eastAsia" w:ascii="宋体" w:hAnsi="宋体" w:eastAsia="宋体" w:cs="宋体"/>
                <w:color w:val="auto"/>
                <w:sz w:val="21"/>
                <w:szCs w:val="21"/>
                <w:lang w:val="en-US" w:eastAsia="zh-CN"/>
              </w:rPr>
              <w:t>PTFE/</w:t>
            </w:r>
            <w:r>
              <w:rPr>
                <w:rStyle w:val="667"/>
                <w:rFonts w:hint="eastAsia" w:ascii="宋体" w:hAnsi="宋体" w:eastAsia="宋体" w:cs="宋体"/>
                <w:color w:val="auto"/>
                <w:sz w:val="21"/>
                <w:szCs w:val="21"/>
                <w:lang w:val="en-US" w:eastAsia="zh-CN"/>
              </w:rPr>
              <w:t>白色硅胶隔垫，口径</w:t>
            </w:r>
            <w:r>
              <w:rPr>
                <w:rStyle w:val="855"/>
                <w:rFonts w:hint="eastAsia" w:ascii="宋体" w:hAnsi="宋体" w:eastAsia="宋体" w:cs="宋体"/>
                <w:color w:val="auto"/>
                <w:sz w:val="21"/>
                <w:szCs w:val="21"/>
                <w:lang w:val="en-US" w:eastAsia="zh-CN"/>
              </w:rPr>
              <w:t>9mm</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包</w:t>
            </w:r>
          </w:p>
        </w:tc>
        <w:tc>
          <w:tcPr>
            <w:tcW w:w="967" w:type="dxa"/>
            <w:tcBorders>
              <w:top w:val="single" w:color="000000" w:sz="4" w:space="0"/>
              <w:left w:val="single" w:color="000000" w:sz="4" w:space="0"/>
              <w:bottom w:val="single" w:color="000000" w:sz="4" w:space="0"/>
              <w:right w:val="single" w:color="000000" w:sz="4" w:space="0"/>
            </w:tcBorders>
            <w:vAlign w:val="center"/>
          </w:tcPr>
          <w:p w14:paraId="16F7CC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E0F424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与</w:t>
            </w:r>
            <w:r>
              <w:rPr>
                <w:rFonts w:hint="eastAsia" w:ascii="宋体" w:hAnsi="宋体" w:cs="宋体"/>
                <w:i w:val="0"/>
                <w:iCs w:val="0"/>
                <w:color w:val="auto"/>
                <w:kern w:val="0"/>
                <w:sz w:val="21"/>
                <w:szCs w:val="21"/>
                <w:u w:val="none"/>
                <w:lang w:val="en-US" w:eastAsia="zh-CN"/>
              </w:rPr>
              <w:t>耗材11</w:t>
            </w:r>
            <w:r>
              <w:rPr>
                <w:rFonts w:hint="eastAsia" w:ascii="宋体" w:hAnsi="宋体" w:eastAsia="宋体" w:cs="宋体"/>
                <w:i w:val="0"/>
                <w:iCs w:val="0"/>
                <w:color w:val="auto"/>
                <w:kern w:val="0"/>
                <w:sz w:val="21"/>
                <w:szCs w:val="21"/>
                <w:u w:val="none"/>
                <w:lang w:val="en-US" w:eastAsia="zh-CN"/>
              </w:rPr>
              <w:t>透明螺纹口玻璃样品瓶配套使用</w:t>
            </w:r>
          </w:p>
        </w:tc>
      </w:tr>
      <w:tr w14:paraId="3DD2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5322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475BFC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21975BDF">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30</w:t>
            </w:r>
            <w:r>
              <w:rPr>
                <w:rStyle w:val="667"/>
                <w:rFonts w:hint="eastAsia" w:ascii="宋体" w:hAnsi="宋体" w:eastAsia="宋体" w:cs="宋体"/>
                <w:color w:val="auto"/>
                <w:sz w:val="21"/>
                <w:szCs w:val="21"/>
                <w:lang w:val="en-US" w:eastAsia="zh-CN"/>
              </w:rPr>
              <w:t>孔，</w:t>
            </w:r>
            <w:r>
              <w:rPr>
                <w:rStyle w:val="855"/>
                <w:rFonts w:hint="eastAsia" w:ascii="宋体" w:hAnsi="宋体" w:eastAsia="宋体" w:cs="宋体"/>
                <w:color w:val="auto"/>
                <w:sz w:val="21"/>
                <w:szCs w:val="21"/>
                <w:lang w:val="en-US" w:eastAsia="zh-CN"/>
              </w:rPr>
              <w:t>17mm</w:t>
            </w:r>
          </w:p>
        </w:tc>
        <w:tc>
          <w:tcPr>
            <w:tcW w:w="967" w:type="dxa"/>
            <w:tcBorders>
              <w:top w:val="single" w:color="000000" w:sz="4" w:space="0"/>
              <w:left w:val="single" w:color="000000" w:sz="4" w:space="0"/>
              <w:bottom w:val="single" w:color="000000" w:sz="4" w:space="0"/>
              <w:right w:val="single" w:color="000000" w:sz="4" w:space="0"/>
            </w:tcBorders>
            <w:vAlign w:val="center"/>
          </w:tcPr>
          <w:p w14:paraId="5D2CE4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F1FB0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9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83619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center"/>
          </w:tcPr>
          <w:p w14:paraId="0F71A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两用离心管架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53DD4D9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20</w:t>
            </w:r>
            <w:r>
              <w:rPr>
                <w:rStyle w:val="667"/>
                <w:rFonts w:hint="eastAsia" w:ascii="宋体" w:hAnsi="宋体" w:eastAsia="宋体" w:cs="宋体"/>
                <w:color w:val="auto"/>
                <w:sz w:val="21"/>
                <w:szCs w:val="21"/>
                <w:lang w:val="en-US" w:eastAsia="zh-CN"/>
              </w:rPr>
              <w:t>孔，</w:t>
            </w:r>
            <w:r>
              <w:rPr>
                <w:rStyle w:val="855"/>
                <w:rFonts w:hint="eastAsia" w:ascii="宋体" w:hAnsi="宋体" w:eastAsia="宋体" w:cs="宋体"/>
                <w:color w:val="auto"/>
                <w:sz w:val="21"/>
                <w:szCs w:val="21"/>
                <w:lang w:val="en-US" w:eastAsia="zh-CN"/>
              </w:rPr>
              <w:t>30mm</w:t>
            </w:r>
          </w:p>
        </w:tc>
        <w:tc>
          <w:tcPr>
            <w:tcW w:w="967" w:type="dxa"/>
            <w:tcBorders>
              <w:top w:val="single" w:color="000000" w:sz="4" w:space="0"/>
              <w:left w:val="single" w:color="000000" w:sz="4" w:space="0"/>
              <w:bottom w:val="single" w:color="000000" w:sz="4" w:space="0"/>
              <w:right w:val="single" w:color="000000" w:sz="4" w:space="0"/>
            </w:tcBorders>
            <w:vAlign w:val="center"/>
          </w:tcPr>
          <w:p w14:paraId="0ED691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52C23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92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C7030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center"/>
          </w:tcPr>
          <w:p w14:paraId="3AD93B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黑色实心拧盖含隔垫</w:t>
            </w:r>
          </w:p>
        </w:tc>
        <w:tc>
          <w:tcPr>
            <w:tcW w:w="3165" w:type="dxa"/>
            <w:tcBorders>
              <w:top w:val="single" w:color="000000" w:sz="4" w:space="0"/>
              <w:left w:val="single" w:color="000000" w:sz="4" w:space="0"/>
              <w:bottom w:val="single" w:color="000000" w:sz="4" w:space="0"/>
              <w:right w:val="single" w:color="000000" w:sz="4" w:space="0"/>
            </w:tcBorders>
            <w:vAlign w:val="center"/>
          </w:tcPr>
          <w:p w14:paraId="0053A6A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9mm</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60C38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432101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55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8062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center"/>
          </w:tcPr>
          <w:p w14:paraId="2E7BE0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一次性丁腈手套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580E69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盒，丁腈</w:t>
            </w:r>
          </w:p>
        </w:tc>
        <w:tc>
          <w:tcPr>
            <w:tcW w:w="967" w:type="dxa"/>
            <w:tcBorders>
              <w:top w:val="single" w:color="000000" w:sz="4" w:space="0"/>
              <w:left w:val="single" w:color="000000" w:sz="4" w:space="0"/>
              <w:bottom w:val="single" w:color="000000" w:sz="4" w:space="0"/>
              <w:right w:val="single" w:color="000000" w:sz="4" w:space="0"/>
            </w:tcBorders>
            <w:vAlign w:val="center"/>
          </w:tcPr>
          <w:p w14:paraId="0C36C5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9E6F4E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AAC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46D8B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center"/>
          </w:tcPr>
          <w:p w14:paraId="6724D4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农药高灵敏度速测卡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2583B074">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纸片法，</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片</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1E801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2</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E5208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到货</w:t>
            </w:r>
            <w:r>
              <w:rPr>
                <w:rFonts w:hint="eastAsia" w:ascii="宋体" w:hAnsi="宋体" w:cs="宋体"/>
                <w:i w:val="0"/>
                <w:iCs w:val="0"/>
                <w:color w:val="auto"/>
                <w:kern w:val="0"/>
                <w:sz w:val="21"/>
                <w:szCs w:val="21"/>
                <w:u w:val="none"/>
                <w:lang w:val="en-US" w:eastAsia="zh-CN"/>
              </w:rPr>
              <w:t>质保期</w:t>
            </w:r>
            <w:r>
              <w:rPr>
                <w:rFonts w:hint="eastAsia" w:ascii="宋体" w:hAnsi="宋体" w:eastAsia="宋体" w:cs="宋体"/>
                <w:i w:val="0"/>
                <w:iCs w:val="0"/>
                <w:color w:val="auto"/>
                <w:kern w:val="0"/>
                <w:sz w:val="21"/>
                <w:szCs w:val="21"/>
                <w:u w:val="none"/>
                <w:lang w:val="en-US" w:eastAsia="zh-CN"/>
              </w:rPr>
              <w:t>≥1年</w:t>
            </w:r>
          </w:p>
        </w:tc>
      </w:tr>
      <w:tr w14:paraId="2C16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A510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53D6E7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烧杯</w:t>
            </w:r>
          </w:p>
        </w:tc>
        <w:tc>
          <w:tcPr>
            <w:tcW w:w="3165" w:type="dxa"/>
            <w:tcBorders>
              <w:top w:val="single" w:color="000000" w:sz="4" w:space="0"/>
              <w:left w:val="single" w:color="000000" w:sz="4" w:space="0"/>
              <w:bottom w:val="single" w:color="000000" w:sz="4" w:space="0"/>
              <w:right w:val="single" w:color="000000" w:sz="4" w:space="0"/>
            </w:tcBorders>
            <w:vAlign w:val="center"/>
          </w:tcPr>
          <w:p w14:paraId="208659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250mL</w:t>
            </w:r>
          </w:p>
        </w:tc>
        <w:tc>
          <w:tcPr>
            <w:tcW w:w="967" w:type="dxa"/>
            <w:tcBorders>
              <w:top w:val="single" w:color="000000" w:sz="4" w:space="0"/>
              <w:left w:val="single" w:color="000000" w:sz="4" w:space="0"/>
              <w:bottom w:val="single" w:color="000000" w:sz="4" w:space="0"/>
              <w:right w:val="single" w:color="000000" w:sz="4" w:space="0"/>
            </w:tcBorders>
            <w:vAlign w:val="center"/>
          </w:tcPr>
          <w:p w14:paraId="1B721E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10个 </w:t>
            </w:r>
          </w:p>
        </w:tc>
        <w:tc>
          <w:tcPr>
            <w:tcW w:w="1681" w:type="dxa"/>
            <w:tcBorders>
              <w:top w:val="single" w:color="000000" w:sz="4" w:space="0"/>
              <w:left w:val="single" w:color="000000" w:sz="4" w:space="0"/>
              <w:bottom w:val="single" w:color="000000" w:sz="4" w:space="0"/>
              <w:right w:val="single" w:color="000000" w:sz="4" w:space="0"/>
            </w:tcBorders>
            <w:vAlign w:val="center"/>
          </w:tcPr>
          <w:p w14:paraId="070F00F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E2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7B4A8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center"/>
          </w:tcPr>
          <w:p w14:paraId="6D027838">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超纯水柱</w:t>
            </w:r>
            <w:r>
              <w:rPr>
                <w:rStyle w:val="855"/>
                <w:rFonts w:hint="eastAsia" w:ascii="宋体" w:hAnsi="宋体" w:eastAsia="宋体" w:cs="宋体"/>
                <w:color w:val="auto"/>
                <w:sz w:val="21"/>
                <w:szCs w:val="21"/>
                <w:lang w:val="en-US" w:eastAsia="zh-CN"/>
              </w:rPr>
              <w:t xml:space="preserve"> 1 RO </w:t>
            </w:r>
            <w:r>
              <w:rPr>
                <w:rStyle w:val="667"/>
                <w:rFonts w:hint="eastAsia" w:ascii="宋体" w:hAnsi="宋体" w:eastAsia="宋体" w:cs="宋体"/>
                <w:color w:val="auto"/>
                <w:sz w:val="21"/>
                <w:szCs w:val="21"/>
                <w:lang w:val="en-US" w:eastAsia="zh-CN"/>
              </w:rPr>
              <w:t>进水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7DF9A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LWFS32201</w:t>
            </w:r>
          </w:p>
        </w:tc>
        <w:tc>
          <w:tcPr>
            <w:tcW w:w="967" w:type="dxa"/>
            <w:tcBorders>
              <w:top w:val="single" w:color="000000" w:sz="4" w:space="0"/>
              <w:left w:val="single" w:color="000000" w:sz="4" w:space="0"/>
              <w:bottom w:val="single" w:color="000000" w:sz="4" w:space="0"/>
              <w:right w:val="single" w:color="000000" w:sz="4" w:space="0"/>
            </w:tcBorders>
            <w:vAlign w:val="center"/>
          </w:tcPr>
          <w:p w14:paraId="0C9F95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79051FF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62FE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BBF580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center"/>
          </w:tcPr>
          <w:p w14:paraId="57B83B5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超纯水柱</w:t>
            </w:r>
            <w:r>
              <w:rPr>
                <w:rStyle w:val="855"/>
                <w:rFonts w:hint="eastAsia" w:ascii="宋体" w:hAnsi="宋体" w:eastAsia="宋体" w:cs="宋体"/>
                <w:color w:val="auto"/>
                <w:sz w:val="21"/>
                <w:szCs w:val="21"/>
                <w:lang w:val="en-US" w:eastAsia="zh-CN"/>
              </w:rPr>
              <w:t xml:space="preserve"> 2 DI </w:t>
            </w:r>
            <w:r>
              <w:rPr>
                <w:rStyle w:val="667"/>
                <w:rFonts w:hint="eastAsia" w:ascii="宋体" w:hAnsi="宋体" w:eastAsia="宋体" w:cs="宋体"/>
                <w:color w:val="auto"/>
                <w:sz w:val="21"/>
                <w:szCs w:val="21"/>
                <w:lang w:val="en-US" w:eastAsia="zh-CN"/>
              </w:rPr>
              <w:t>进水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757A20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LWFS32202</w:t>
            </w:r>
          </w:p>
        </w:tc>
        <w:tc>
          <w:tcPr>
            <w:tcW w:w="967" w:type="dxa"/>
            <w:tcBorders>
              <w:top w:val="single" w:color="000000" w:sz="4" w:space="0"/>
              <w:left w:val="single" w:color="000000" w:sz="4" w:space="0"/>
              <w:bottom w:val="single" w:color="000000" w:sz="4" w:space="0"/>
              <w:right w:val="single" w:color="000000" w:sz="4" w:space="0"/>
            </w:tcBorders>
            <w:vAlign w:val="center"/>
          </w:tcPr>
          <w:p w14:paraId="503A8B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623B0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42DE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8BBC82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11E6C4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终端过滤器</w:t>
            </w:r>
            <w:r>
              <w:rPr>
                <w:rStyle w:val="855"/>
                <w:rFonts w:hint="eastAsia" w:ascii="宋体" w:hAnsi="宋体" w:eastAsia="宋体" w:cs="宋体"/>
                <w:color w:val="auto"/>
                <w:sz w:val="21"/>
                <w:szCs w:val="21"/>
                <w:lang w:val="en-US" w:eastAsia="zh-CN"/>
              </w:rPr>
              <w:t xml:space="preserve"> – </w:t>
            </w:r>
            <w:r>
              <w:rPr>
                <w:rStyle w:val="667"/>
                <w:rFonts w:hint="eastAsia" w:ascii="宋体" w:hAnsi="宋体" w:eastAsia="宋体" w:cs="宋体"/>
                <w:color w:val="auto"/>
                <w:sz w:val="21"/>
                <w:szCs w:val="21"/>
                <w:lang w:val="en-US" w:eastAsia="zh-CN"/>
              </w:rPr>
              <w:t>除菌</w:t>
            </w:r>
          </w:p>
        </w:tc>
        <w:tc>
          <w:tcPr>
            <w:tcW w:w="3165" w:type="dxa"/>
            <w:tcBorders>
              <w:top w:val="single" w:color="000000" w:sz="4" w:space="0"/>
              <w:left w:val="single" w:color="000000" w:sz="4" w:space="0"/>
              <w:bottom w:val="single" w:color="000000" w:sz="4" w:space="0"/>
              <w:right w:val="single" w:color="000000" w:sz="4" w:space="0"/>
            </w:tcBorders>
            <w:vAlign w:val="center"/>
          </w:tcPr>
          <w:p w14:paraId="3BAD16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LWFS32302</w:t>
            </w:r>
          </w:p>
        </w:tc>
        <w:tc>
          <w:tcPr>
            <w:tcW w:w="967" w:type="dxa"/>
            <w:tcBorders>
              <w:top w:val="single" w:color="000000" w:sz="4" w:space="0"/>
              <w:left w:val="single" w:color="000000" w:sz="4" w:space="0"/>
              <w:bottom w:val="single" w:color="000000" w:sz="4" w:space="0"/>
              <w:right w:val="single" w:color="000000" w:sz="4" w:space="0"/>
            </w:tcBorders>
            <w:vAlign w:val="center"/>
          </w:tcPr>
          <w:p w14:paraId="2BA055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0ACD70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3E7B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2FADC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center"/>
          </w:tcPr>
          <w:p w14:paraId="36503E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平底玻璃试管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65121F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口径</w:t>
            </w:r>
            <w:r>
              <w:rPr>
                <w:rStyle w:val="855"/>
                <w:rFonts w:hint="eastAsia" w:ascii="宋体" w:hAnsi="宋体" w:eastAsia="宋体" w:cs="宋体"/>
                <w:color w:val="auto"/>
                <w:sz w:val="21"/>
                <w:szCs w:val="21"/>
                <w:lang w:val="en-US" w:eastAsia="zh-CN"/>
              </w:rPr>
              <w:t>1.5cm</w:t>
            </w:r>
            <w:r>
              <w:rPr>
                <w:rStyle w:val="667"/>
                <w:rFonts w:hint="eastAsia" w:ascii="宋体" w:hAnsi="宋体" w:eastAsia="宋体" w:cs="宋体"/>
                <w:color w:val="auto"/>
                <w:sz w:val="21"/>
                <w:szCs w:val="21"/>
                <w:lang w:val="en-US" w:eastAsia="zh-CN"/>
              </w:rPr>
              <w:t>，高度</w:t>
            </w:r>
            <w:r>
              <w:rPr>
                <w:rStyle w:val="855"/>
                <w:rFonts w:hint="eastAsia" w:ascii="宋体" w:hAnsi="宋体" w:eastAsia="宋体" w:cs="宋体"/>
                <w:color w:val="auto"/>
                <w:sz w:val="21"/>
                <w:szCs w:val="21"/>
                <w:lang w:val="en-US" w:eastAsia="zh-CN"/>
              </w:rPr>
              <w:t>8cm</w:t>
            </w:r>
            <w:r>
              <w:rPr>
                <w:rStyle w:val="667"/>
                <w:rFonts w:hint="eastAsia" w:ascii="宋体" w:hAnsi="宋体" w:eastAsia="宋体" w:cs="宋体"/>
                <w:color w:val="auto"/>
                <w:sz w:val="21"/>
                <w:szCs w:val="21"/>
                <w:lang w:val="en-US" w:eastAsia="zh-CN"/>
              </w:rPr>
              <w:t>，壁厚</w:t>
            </w:r>
            <w:r>
              <w:rPr>
                <w:rStyle w:val="855"/>
                <w:rFonts w:hint="eastAsia" w:ascii="宋体" w:hAnsi="宋体" w:eastAsia="宋体" w:cs="宋体"/>
                <w:color w:val="auto"/>
                <w:sz w:val="21"/>
                <w:szCs w:val="21"/>
                <w:lang w:val="en-US" w:eastAsia="zh-CN"/>
              </w:rPr>
              <w:t>≥1.4mm</w:t>
            </w:r>
          </w:p>
        </w:tc>
        <w:tc>
          <w:tcPr>
            <w:tcW w:w="967" w:type="dxa"/>
            <w:tcBorders>
              <w:top w:val="single" w:color="000000" w:sz="4" w:space="0"/>
              <w:left w:val="single" w:color="000000" w:sz="4" w:space="0"/>
              <w:bottom w:val="single" w:color="000000" w:sz="4" w:space="0"/>
              <w:right w:val="single" w:color="000000" w:sz="4" w:space="0"/>
            </w:tcBorders>
            <w:vAlign w:val="center"/>
          </w:tcPr>
          <w:p w14:paraId="6B532D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76D9E54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73E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A3C40E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center"/>
          </w:tcPr>
          <w:p w14:paraId="47B50F7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陶瓷均质子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72709B81">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适用于</w:t>
            </w:r>
            <w:r>
              <w:rPr>
                <w:rStyle w:val="855"/>
                <w:rFonts w:hint="eastAsia" w:ascii="宋体" w:hAnsi="宋体" w:eastAsia="宋体" w:cs="宋体"/>
                <w:color w:val="auto"/>
                <w:sz w:val="21"/>
                <w:szCs w:val="21"/>
                <w:lang w:val="en-US" w:eastAsia="zh-CN"/>
              </w:rPr>
              <w:t>50mL</w:t>
            </w:r>
            <w:r>
              <w:rPr>
                <w:rStyle w:val="893"/>
                <w:rFonts w:hint="eastAsia" w:ascii="宋体" w:hAnsi="宋体" w:eastAsia="宋体" w:cs="宋体"/>
                <w:color w:val="auto"/>
                <w:sz w:val="21"/>
                <w:szCs w:val="21"/>
                <w:lang w:val="en-US" w:eastAsia="zh-CN"/>
              </w:rPr>
              <w:t>离心管，</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罐</w:t>
            </w:r>
          </w:p>
        </w:tc>
        <w:tc>
          <w:tcPr>
            <w:tcW w:w="967" w:type="dxa"/>
            <w:tcBorders>
              <w:top w:val="single" w:color="000000" w:sz="4" w:space="0"/>
              <w:left w:val="single" w:color="000000" w:sz="4" w:space="0"/>
              <w:bottom w:val="single" w:color="000000" w:sz="4" w:space="0"/>
              <w:right w:val="single" w:color="000000" w:sz="4" w:space="0"/>
            </w:tcBorders>
            <w:vAlign w:val="center"/>
          </w:tcPr>
          <w:p w14:paraId="01255B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73C7A1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FA2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AFA42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center"/>
          </w:tcPr>
          <w:p w14:paraId="4FC09FF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866C4E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150mg MgSO4</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PSA</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5F1451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3A908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33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4A5A2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center"/>
          </w:tcPr>
          <w:p w14:paraId="2F6D3D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85468">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150mg MgSO4</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PSA</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GCB</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603FD8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F7776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087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A334D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center"/>
          </w:tcPr>
          <w:p w14:paraId="2DFE1A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B5C05E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 xml:space="preserve">4g </w:t>
            </w:r>
            <w:r>
              <w:rPr>
                <w:rStyle w:val="667"/>
                <w:rFonts w:hint="eastAsia" w:ascii="宋体" w:hAnsi="宋体" w:eastAsia="宋体" w:cs="宋体"/>
                <w:color w:val="auto"/>
                <w:sz w:val="21"/>
                <w:szCs w:val="21"/>
                <w:lang w:val="en-US" w:eastAsia="zh-CN"/>
              </w:rPr>
              <w:t>硫酸镁，</w:t>
            </w:r>
            <w:r>
              <w:rPr>
                <w:rStyle w:val="855"/>
                <w:rFonts w:hint="eastAsia" w:ascii="宋体" w:hAnsi="宋体" w:eastAsia="宋体" w:cs="宋体"/>
                <w:color w:val="auto"/>
                <w:sz w:val="21"/>
                <w:szCs w:val="21"/>
                <w:lang w:val="en-US" w:eastAsia="zh-CN"/>
              </w:rPr>
              <w:t xml:space="preserve">1g </w:t>
            </w:r>
            <w:r>
              <w:rPr>
                <w:rStyle w:val="667"/>
                <w:rFonts w:hint="eastAsia" w:ascii="宋体" w:hAnsi="宋体" w:eastAsia="宋体" w:cs="宋体"/>
                <w:color w:val="auto"/>
                <w:sz w:val="21"/>
                <w:szCs w:val="21"/>
                <w:lang w:val="en-US" w:eastAsia="zh-CN"/>
              </w:rPr>
              <w:t>氯化钠，</w:t>
            </w:r>
            <w:r>
              <w:rPr>
                <w:rStyle w:val="855"/>
                <w:rFonts w:hint="eastAsia" w:ascii="宋体" w:hAnsi="宋体" w:eastAsia="宋体" w:cs="宋体"/>
                <w:color w:val="auto"/>
                <w:sz w:val="21"/>
                <w:szCs w:val="21"/>
                <w:lang w:val="en-US" w:eastAsia="zh-CN"/>
              </w:rPr>
              <w:t xml:space="preserve">0.5g </w:t>
            </w:r>
            <w:r>
              <w:rPr>
                <w:rStyle w:val="667"/>
                <w:rFonts w:hint="eastAsia" w:ascii="宋体" w:hAnsi="宋体" w:eastAsia="宋体" w:cs="宋体"/>
                <w:color w:val="auto"/>
                <w:sz w:val="21"/>
                <w:szCs w:val="21"/>
                <w:lang w:val="en-US" w:eastAsia="zh-CN"/>
              </w:rPr>
              <w:t>柠檬酸钠二水合物，</w:t>
            </w:r>
            <w:r>
              <w:rPr>
                <w:rStyle w:val="855"/>
                <w:rFonts w:hint="eastAsia" w:ascii="宋体" w:hAnsi="宋体" w:eastAsia="宋体" w:cs="宋体"/>
                <w:color w:val="auto"/>
                <w:sz w:val="21"/>
                <w:szCs w:val="21"/>
                <w:lang w:val="en-US" w:eastAsia="zh-CN"/>
              </w:rPr>
              <w:t xml:space="preserve">1g </w:t>
            </w:r>
            <w:r>
              <w:rPr>
                <w:rStyle w:val="667"/>
                <w:rFonts w:hint="eastAsia" w:ascii="宋体" w:hAnsi="宋体" w:eastAsia="宋体" w:cs="宋体"/>
                <w:color w:val="auto"/>
                <w:sz w:val="21"/>
                <w:szCs w:val="21"/>
                <w:lang w:val="en-US" w:eastAsia="zh-CN"/>
              </w:rPr>
              <w:t>柠檬酸二钠盐倍半合物；</w:t>
            </w:r>
            <w:r>
              <w:rPr>
                <w:rStyle w:val="855"/>
                <w:rFonts w:hint="eastAsia" w:ascii="宋体" w:hAnsi="宋体" w:eastAsia="宋体" w:cs="宋体"/>
                <w:color w:val="auto"/>
                <w:sz w:val="21"/>
                <w:szCs w:val="21"/>
                <w:lang w:val="en-US" w:eastAsia="zh-CN"/>
              </w:rPr>
              <w:t>50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21B30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5E4843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4D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955FC1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center"/>
          </w:tcPr>
          <w:p w14:paraId="072136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食品加工机刀头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77B4C7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BRAUN 3205 FP3010</w:t>
            </w:r>
          </w:p>
        </w:tc>
        <w:tc>
          <w:tcPr>
            <w:tcW w:w="967" w:type="dxa"/>
            <w:tcBorders>
              <w:top w:val="single" w:color="000000" w:sz="4" w:space="0"/>
              <w:left w:val="single" w:color="000000" w:sz="4" w:space="0"/>
              <w:bottom w:val="single" w:color="000000" w:sz="4" w:space="0"/>
              <w:right w:val="single" w:color="000000" w:sz="4" w:space="0"/>
            </w:tcBorders>
            <w:vAlign w:val="center"/>
          </w:tcPr>
          <w:p w14:paraId="0BAC44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A4B587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04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50E8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center"/>
          </w:tcPr>
          <w:p w14:paraId="2460654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V</w:t>
            </w:r>
            <w:r>
              <w:rPr>
                <w:rStyle w:val="667"/>
                <w:rFonts w:hint="eastAsia" w:ascii="宋体" w:hAnsi="宋体" w:eastAsia="宋体" w:cs="宋体"/>
                <w:color w:val="auto"/>
                <w:sz w:val="21"/>
                <w:szCs w:val="21"/>
                <w:lang w:val="en-US" w:eastAsia="zh-CN"/>
              </w:rPr>
              <w:t>型带盖加样槽</w:t>
            </w:r>
          </w:p>
        </w:tc>
        <w:tc>
          <w:tcPr>
            <w:tcW w:w="3165" w:type="dxa"/>
            <w:tcBorders>
              <w:top w:val="single" w:color="000000" w:sz="4" w:space="0"/>
              <w:left w:val="single" w:color="000000" w:sz="4" w:space="0"/>
              <w:bottom w:val="single" w:color="000000" w:sz="4" w:space="0"/>
              <w:right w:val="single" w:color="000000" w:sz="4" w:space="0"/>
            </w:tcBorders>
            <w:vAlign w:val="center"/>
          </w:tcPr>
          <w:p w14:paraId="164B4DC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60mL</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D6085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516EE43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CF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561AA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center"/>
          </w:tcPr>
          <w:p w14:paraId="2C8398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6B1CC0A">
            <w:pPr>
              <w:widowControl/>
              <w:jc w:val="center"/>
              <w:textAlignment w:val="center"/>
              <w:rPr>
                <w:rStyle w:val="855"/>
                <w:rFonts w:hint="default" w:ascii="宋体" w:hAnsi="宋体" w:eastAsia="宋体" w:cs="宋体"/>
                <w:color w:val="auto"/>
                <w:sz w:val="21"/>
                <w:szCs w:val="21"/>
                <w:lang w:val="en-US" w:eastAsia="zh-CN"/>
              </w:rPr>
            </w:pPr>
            <w:r>
              <w:rPr>
                <w:rStyle w:val="855"/>
                <w:rFonts w:hint="eastAsia" w:ascii="宋体" w:hAnsi="宋体" w:cs="宋体"/>
                <w:color w:val="auto"/>
                <w:sz w:val="21"/>
                <w:szCs w:val="21"/>
                <w:lang w:val="en-US" w:eastAsia="zh-CN"/>
              </w:rPr>
              <w:t>1ml</w:t>
            </w:r>
          </w:p>
        </w:tc>
        <w:tc>
          <w:tcPr>
            <w:tcW w:w="967" w:type="dxa"/>
            <w:tcBorders>
              <w:top w:val="single" w:color="000000" w:sz="4" w:space="0"/>
              <w:left w:val="single" w:color="000000" w:sz="4" w:space="0"/>
              <w:bottom w:val="single" w:color="000000" w:sz="4" w:space="0"/>
              <w:right w:val="single" w:color="000000" w:sz="4" w:space="0"/>
            </w:tcBorders>
            <w:vAlign w:val="center"/>
          </w:tcPr>
          <w:p w14:paraId="48F7F63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2把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33DC46C6">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eastAsia="zh-CN"/>
              </w:rPr>
              <w:t>使用后无需手动调回最大量程</w:t>
            </w:r>
          </w:p>
        </w:tc>
      </w:tr>
      <w:tr w14:paraId="356C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E280D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center"/>
          </w:tcPr>
          <w:p w14:paraId="2D96B58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320D5C42">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1DBDCC6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2把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0641DB90">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eastAsia="zh-CN"/>
              </w:rPr>
              <w:t>使用后无需手动调回最大量程</w:t>
            </w:r>
          </w:p>
        </w:tc>
      </w:tr>
      <w:tr w14:paraId="0AF9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74969D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31CD7A9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内插管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048852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250ul平底玻璃、适用于广口样品瓶、厚壁；100/袋</w:t>
            </w:r>
          </w:p>
        </w:tc>
        <w:tc>
          <w:tcPr>
            <w:tcW w:w="967" w:type="dxa"/>
            <w:tcBorders>
              <w:top w:val="single" w:color="000000" w:sz="4" w:space="0"/>
              <w:left w:val="single" w:color="000000" w:sz="4" w:space="0"/>
              <w:bottom w:val="single" w:color="000000" w:sz="4" w:space="0"/>
              <w:right w:val="single" w:color="000000" w:sz="4" w:space="0"/>
            </w:tcBorders>
            <w:vAlign w:val="center"/>
          </w:tcPr>
          <w:p w14:paraId="48470547">
            <w:pPr>
              <w:widowControl/>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5BCDA5A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34C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787A0C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1172592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LC-Si 萃取柱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7A2B82D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732A07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241DB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48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9E3C2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1FB4B0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中性氧化铝柱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57CBE5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0A15452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72B98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7F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C8304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54C8D99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Sep-Pak Vac氨基固相萃取柱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CFA003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22BA24B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0B57CCF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D2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34281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23EC4D0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31BE8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 mg PSA、150 mg MgSO4；100份/件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914A62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41E77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23200.39浅色样品净化剂</w:t>
            </w:r>
          </w:p>
        </w:tc>
      </w:tr>
      <w:tr w14:paraId="023E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DE442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4D70E40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7EE32D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MgSO4，25mg PSA；100份/件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0E61975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03E2F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121一般果蔬净化剂</w:t>
            </w:r>
          </w:p>
        </w:tc>
      </w:tr>
      <w:tr w14:paraId="38E6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681B8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58B1E9A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03845E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MgSO4，25mg PSA，2.5mg GCB；100份/件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2976AA3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42798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121深色果蔬净化剂</w:t>
            </w:r>
          </w:p>
        </w:tc>
      </w:tr>
      <w:tr w14:paraId="26FC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45FA6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2824A7A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BE527C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4g 硫酸镁，1g 氯化钠，1g 柠檬酸钠二水合物，0.5g 柠檬酸二钠盐倍半水合物；50份/件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175ED12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75FAAB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121+113蔬菜水果提取盐包</w:t>
            </w:r>
          </w:p>
        </w:tc>
      </w:tr>
      <w:tr w14:paraId="75D7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B5F28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0F97A2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C02167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MgSO4，50mg C18，50mg PSA，25mg GCB；100份/件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7AAE5B8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B44A9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 茶叶净化剂</w:t>
            </w:r>
          </w:p>
        </w:tc>
      </w:tr>
      <w:tr w14:paraId="4BFD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5E29E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24B2BE0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CA6FF1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6 g 无水硫酸镁和 1.5 g 无水乙酸钠；50份/件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118687C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8D64D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121+113茶叶、油料、坚果提取盐包</w:t>
            </w:r>
          </w:p>
        </w:tc>
      </w:tr>
      <w:tr w14:paraId="39F5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1A6A5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13F3174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D75373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300mg MgSO4，100mg C18；100份/件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8D2FEB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E95EB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BJS201703豆芽净化剂</w:t>
            </w:r>
          </w:p>
        </w:tc>
      </w:tr>
      <w:tr w14:paraId="111A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9294C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25735C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00CC6D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4 g 无水硫酸镁和 1 g 无水乙酸钠；50份/件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B26455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11383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BJS201703豆芽盐包</w:t>
            </w:r>
          </w:p>
        </w:tc>
      </w:tr>
      <w:tr w14:paraId="2809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E9726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17097A0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871EA4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900mg MgSO4，150mg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16AF5B4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2BE79ED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113蔬菜、水果、食用菌一般净化剂</w:t>
            </w:r>
          </w:p>
        </w:tc>
      </w:tr>
      <w:tr w14:paraId="2480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2F25D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26968E6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2825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885mg MgSO4，150mg PSA，15mg GCB；</w:t>
            </w:r>
          </w:p>
        </w:tc>
        <w:tc>
          <w:tcPr>
            <w:tcW w:w="967" w:type="dxa"/>
            <w:tcBorders>
              <w:top w:val="single" w:color="000000" w:sz="4" w:space="0"/>
              <w:left w:val="single" w:color="000000" w:sz="4" w:space="0"/>
              <w:bottom w:val="single" w:color="000000" w:sz="4" w:space="0"/>
              <w:right w:val="single" w:color="000000" w:sz="4" w:space="0"/>
            </w:tcBorders>
            <w:vAlign w:val="center"/>
          </w:tcPr>
          <w:p w14:paraId="473D26F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57F7784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113蔬菜、水果、食用菌深色净化剂</w:t>
            </w:r>
          </w:p>
        </w:tc>
      </w:tr>
      <w:tr w14:paraId="52B4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CF604F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274DFB6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692E69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1200mg MgSO4，400mg C18，400mg PSA，200mg GCB</w:t>
            </w:r>
          </w:p>
        </w:tc>
        <w:tc>
          <w:tcPr>
            <w:tcW w:w="967" w:type="dxa"/>
            <w:tcBorders>
              <w:top w:val="single" w:color="000000" w:sz="4" w:space="0"/>
              <w:left w:val="single" w:color="000000" w:sz="4" w:space="0"/>
              <w:bottom w:val="single" w:color="000000" w:sz="4" w:space="0"/>
              <w:right w:val="single" w:color="000000" w:sz="4" w:space="0"/>
            </w:tcBorders>
            <w:vAlign w:val="center"/>
          </w:tcPr>
          <w:p w14:paraId="798D2E8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643EFD1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113茶叶、香辛料净化剂</w:t>
            </w:r>
          </w:p>
        </w:tc>
      </w:tr>
      <w:tr w14:paraId="3914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8C8AA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3F1B8B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D25595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1200mg MgSO4，400mg C18，400mg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1A63B91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5BE5200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113油料、坚果净化剂</w:t>
            </w:r>
          </w:p>
        </w:tc>
      </w:tr>
      <w:tr w14:paraId="3031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12984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35BA5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7F96448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600mg MgSO4，40mg C18，100mg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7FA8856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05EFB37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3235水产品地西泮净化剂</w:t>
            </w:r>
          </w:p>
        </w:tc>
      </w:tr>
      <w:tr w14:paraId="79FB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40C593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4AB165F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内插管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6C76DF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250ul平底玻璃、适用于广口样品瓶、厚壁；100/袋</w:t>
            </w:r>
          </w:p>
        </w:tc>
        <w:tc>
          <w:tcPr>
            <w:tcW w:w="967" w:type="dxa"/>
            <w:tcBorders>
              <w:top w:val="single" w:color="000000" w:sz="4" w:space="0"/>
              <w:left w:val="single" w:color="000000" w:sz="4" w:space="0"/>
              <w:bottom w:val="single" w:color="000000" w:sz="4" w:space="0"/>
              <w:right w:val="single" w:color="000000" w:sz="4" w:space="0"/>
            </w:tcBorders>
            <w:vAlign w:val="center"/>
          </w:tcPr>
          <w:p w14:paraId="1D94911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2A5DDED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256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6261A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2F0A368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陶瓷均质子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4F7B658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适用于50mL离心管的陶瓷均质子,100个/罐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3D6C9AA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40C23E4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A3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3D735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4B10220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钳口进样瓶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5FEC551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2mL,100只/盒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5D12F78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A7A29E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A03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4347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6F6455AD">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钳口进样瓶盖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2DEEF">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2mL,100只/袋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2922BE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6FE9CA6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13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50FAF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77488A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50ml</w:t>
            </w:r>
            <w:r>
              <w:rPr>
                <w:rFonts w:hint="eastAsia" w:ascii="宋体" w:hAnsi="宋体" w:cs="宋体"/>
                <w:i w:val="0"/>
                <w:iCs w:val="0"/>
                <w:color w:val="auto"/>
                <w:kern w:val="0"/>
                <w:sz w:val="21"/>
                <w:szCs w:val="21"/>
                <w:u w:val="none"/>
                <w:lang w:val="en-US" w:eastAsia="zh-CN"/>
              </w:rPr>
              <w:t>尖底</w:t>
            </w: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1FF01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50ml，500个/箱</w:t>
            </w:r>
          </w:p>
        </w:tc>
        <w:tc>
          <w:tcPr>
            <w:tcW w:w="967" w:type="dxa"/>
            <w:tcBorders>
              <w:top w:val="single" w:color="000000" w:sz="4" w:space="0"/>
              <w:left w:val="single" w:color="000000" w:sz="4" w:space="0"/>
              <w:bottom w:val="single" w:color="000000" w:sz="4" w:space="0"/>
              <w:right w:val="single" w:color="000000" w:sz="4" w:space="0"/>
            </w:tcBorders>
            <w:vAlign w:val="center"/>
          </w:tcPr>
          <w:p w14:paraId="660B81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20</w:t>
            </w:r>
            <w:r>
              <w:rPr>
                <w:rFonts w:hint="eastAsia" w:ascii="宋体" w:hAnsi="宋体" w:eastAsia="宋体" w:cs="宋体"/>
                <w:i w:val="0"/>
                <w:iCs w:val="0"/>
                <w:color w:val="auto"/>
                <w:kern w:val="0"/>
                <w:sz w:val="21"/>
                <w:szCs w:val="21"/>
                <w:u w:val="none"/>
                <w:lang w:val="en-US" w:eastAsia="zh-CN"/>
              </w:rPr>
              <w:t>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730AB5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74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E4DE5C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0DE9EC4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w:t>
            </w:r>
            <w:r>
              <w:rPr>
                <w:rFonts w:hint="eastAsia" w:ascii="宋体" w:hAnsi="宋体" w:cs="宋体"/>
                <w:i w:val="0"/>
                <w:iCs w:val="0"/>
                <w:color w:val="auto"/>
                <w:kern w:val="0"/>
                <w:sz w:val="21"/>
                <w:szCs w:val="21"/>
                <w:u w:val="none"/>
                <w:lang w:val="en-US" w:eastAsia="zh-CN"/>
              </w:rPr>
              <w:t>尖底</w:t>
            </w: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6C2319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15ml，500个/箱</w:t>
            </w:r>
          </w:p>
        </w:tc>
        <w:tc>
          <w:tcPr>
            <w:tcW w:w="967" w:type="dxa"/>
            <w:tcBorders>
              <w:top w:val="single" w:color="000000" w:sz="4" w:space="0"/>
              <w:left w:val="single" w:color="000000" w:sz="4" w:space="0"/>
              <w:bottom w:val="single" w:color="000000" w:sz="4" w:space="0"/>
              <w:right w:val="single" w:color="000000" w:sz="4" w:space="0"/>
            </w:tcBorders>
            <w:vAlign w:val="center"/>
          </w:tcPr>
          <w:p w14:paraId="55DD67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0F40D1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85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62C56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628368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透明进样小瓶+盖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24199B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瓶子：9mm，2ml，透明瓶，带书写，100只/盒</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盖子：配套进样瓶，100个/袋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B2512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3101C2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72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D727E5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4586899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高回收透明进样小瓶+盖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6F4A7A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瓶子：9mm，1.5ml，透明瓶，带书写，100只/盒</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盖子：配套进样瓶，100个/袋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1F4830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0F5BC9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78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48172C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41AE79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一次性滴管（加长）</w:t>
            </w:r>
          </w:p>
        </w:tc>
        <w:tc>
          <w:tcPr>
            <w:tcW w:w="3165" w:type="dxa"/>
            <w:tcBorders>
              <w:top w:val="single" w:color="000000" w:sz="4" w:space="0"/>
              <w:left w:val="single" w:color="000000" w:sz="4" w:space="0"/>
              <w:bottom w:val="single" w:color="000000" w:sz="4" w:space="0"/>
              <w:right w:val="single" w:color="000000" w:sz="4" w:space="0"/>
            </w:tcBorders>
            <w:vAlign w:val="center"/>
          </w:tcPr>
          <w:p w14:paraId="33C89F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3ml,500支/盒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BEF76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BD7F44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91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77915F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4D76ED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气相顶空进样瓶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58C782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20ml，100个/盒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05FB4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415DF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7A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F248C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7BEA8D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气相顶空瓶盖子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743D2E4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100只/袋 </w:t>
            </w:r>
          </w:p>
        </w:tc>
        <w:tc>
          <w:tcPr>
            <w:tcW w:w="967" w:type="dxa"/>
            <w:tcBorders>
              <w:top w:val="single" w:color="000000" w:sz="4" w:space="0"/>
              <w:left w:val="single" w:color="000000" w:sz="4" w:space="0"/>
              <w:bottom w:val="single" w:color="000000" w:sz="4" w:space="0"/>
              <w:right w:val="single" w:color="000000" w:sz="4" w:space="0"/>
            </w:tcBorders>
            <w:vAlign w:val="center"/>
          </w:tcPr>
          <w:p w14:paraId="335DBB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7C0B545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配合耗材57</w:t>
            </w:r>
            <w:r>
              <w:rPr>
                <w:rFonts w:hint="eastAsia" w:ascii="宋体" w:hAnsi="宋体" w:eastAsia="宋体" w:cs="宋体"/>
                <w:i w:val="0"/>
                <w:iCs w:val="0"/>
                <w:color w:val="auto"/>
                <w:kern w:val="0"/>
                <w:sz w:val="21"/>
                <w:szCs w:val="21"/>
                <w:u w:val="none"/>
                <w:lang w:val="en-US" w:eastAsia="zh-CN"/>
              </w:rPr>
              <w:t>气相顶空进样瓶</w:t>
            </w:r>
            <w:r>
              <w:rPr>
                <w:rFonts w:hint="eastAsia" w:ascii="宋体" w:hAnsi="宋体" w:cs="宋体"/>
                <w:i w:val="0"/>
                <w:iCs w:val="0"/>
                <w:color w:val="auto"/>
                <w:kern w:val="0"/>
                <w:sz w:val="21"/>
                <w:szCs w:val="21"/>
                <w:u w:val="none"/>
                <w:lang w:val="en-US" w:eastAsia="zh-CN"/>
              </w:rPr>
              <w:t>使用</w:t>
            </w:r>
          </w:p>
        </w:tc>
      </w:tr>
      <w:tr w14:paraId="6CAB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2EAC3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447CA2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一次性注射器（不带针）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3B7308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4CB527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89115D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F10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7EDDC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248C5C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一次性注射器（带针）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48AC30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D5B290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70F71A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E8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82144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27A01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铝箔自封袋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50DD26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280*200+58,25pcs/袋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A9837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1DD576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11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0C2FC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3F4361A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铝箔自封袋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5B262A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210*150+45,25pcs/袋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44D3E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35B18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A2B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A6ED3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12CF84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一次性丁腈手套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29C54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100只/盒，丁腈</w:t>
            </w:r>
          </w:p>
        </w:tc>
        <w:tc>
          <w:tcPr>
            <w:tcW w:w="967" w:type="dxa"/>
            <w:tcBorders>
              <w:top w:val="single" w:color="000000" w:sz="4" w:space="0"/>
              <w:left w:val="single" w:color="000000" w:sz="4" w:space="0"/>
              <w:bottom w:val="single" w:color="000000" w:sz="4" w:space="0"/>
              <w:right w:val="single" w:color="000000" w:sz="4" w:space="0"/>
            </w:tcBorders>
            <w:vAlign w:val="center"/>
          </w:tcPr>
          <w:p w14:paraId="7C352E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46C73E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90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ADB08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3F8287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二氧化硫测定仪的烧瓶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414BDB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1000ml，双口，A0103配合济南盛泰蒸馏仪使用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797C2C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0560DB7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AB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E6D402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7B1C60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二氧化硫测定仪的弯接管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22CD0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19#转24#</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 xml:space="preserve"> 配合济南盛泰蒸馏仪使用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741821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A3A91F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B9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2590D9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719577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4C85C7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140*100mm,厚度≥16丝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3185110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49FAC4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396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59109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4938D9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6309F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220*150mm,厚度≥16丝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5E799A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4FF39E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F2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7D7A8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5C16F7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2B91C5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450*340mm,厚度≥16丝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65246B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184C14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60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D8F19E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12E12C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搅拌机一字刀头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5BB905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适配philips HR2003</w:t>
            </w:r>
          </w:p>
        </w:tc>
        <w:tc>
          <w:tcPr>
            <w:tcW w:w="967" w:type="dxa"/>
            <w:tcBorders>
              <w:top w:val="single" w:color="000000" w:sz="4" w:space="0"/>
              <w:left w:val="single" w:color="000000" w:sz="4" w:space="0"/>
              <w:bottom w:val="single" w:color="000000" w:sz="4" w:space="0"/>
              <w:right w:val="single" w:color="000000" w:sz="4" w:space="0"/>
            </w:tcBorders>
            <w:vAlign w:val="center"/>
          </w:tcPr>
          <w:p w14:paraId="68A54D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D5DF3F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3E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477F0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13FC64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食品加工机刀头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62F504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适配BRAUN 3205 FP3010</w:t>
            </w:r>
          </w:p>
        </w:tc>
        <w:tc>
          <w:tcPr>
            <w:tcW w:w="967" w:type="dxa"/>
            <w:tcBorders>
              <w:top w:val="single" w:color="000000" w:sz="4" w:space="0"/>
              <w:left w:val="single" w:color="000000" w:sz="4" w:space="0"/>
              <w:bottom w:val="single" w:color="000000" w:sz="4" w:space="0"/>
              <w:right w:val="single" w:color="000000" w:sz="4" w:space="0"/>
            </w:tcBorders>
            <w:vAlign w:val="center"/>
          </w:tcPr>
          <w:p w14:paraId="193BD1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84D35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207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10363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036726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玻璃试剂瓶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473B4A8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2L，DURAN 蓝盖</w:t>
            </w:r>
          </w:p>
        </w:tc>
        <w:tc>
          <w:tcPr>
            <w:tcW w:w="967" w:type="dxa"/>
            <w:tcBorders>
              <w:top w:val="single" w:color="000000" w:sz="4" w:space="0"/>
              <w:left w:val="single" w:color="000000" w:sz="4" w:space="0"/>
              <w:bottom w:val="single" w:color="000000" w:sz="4" w:space="0"/>
              <w:right w:val="single" w:color="000000" w:sz="4" w:space="0"/>
            </w:tcBorders>
            <w:vAlign w:val="center"/>
          </w:tcPr>
          <w:p w14:paraId="3FDABCB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8C1C7C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90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5FF64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1FD33B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24D0CE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JINGTENG 13mm*0.22μm粉 ptfe 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3D466B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141BB4C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F00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24D71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773D69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有机相尼龙66针式滤器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05DC38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JINGTENG 13mm*0.22μm绿 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1E1F39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1EF6B0B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06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57E5F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70AFAD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75D6AC92">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rPr>
              <w:t>1mL，1000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84A7D7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007935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适配Eppendorf移液器使用</w:t>
            </w:r>
          </w:p>
        </w:tc>
      </w:tr>
      <w:tr w14:paraId="35E8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E4809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2765D3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20A99D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200μL，1000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9DF78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77485D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适配Eppendorf移液器使用</w:t>
            </w:r>
          </w:p>
        </w:tc>
      </w:tr>
      <w:tr w14:paraId="7F96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C5D0A1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03E352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3CE9F1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AF997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3</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8F14F3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w:t>
            </w:r>
            <w:r>
              <w:rPr>
                <w:rFonts w:hint="eastAsia" w:ascii="宋体" w:hAnsi="宋体" w:cs="宋体"/>
                <w:i w:val="0"/>
                <w:iCs w:val="0"/>
                <w:color w:val="auto"/>
                <w:kern w:val="0"/>
                <w:sz w:val="21"/>
                <w:szCs w:val="21"/>
                <w:u w:val="none"/>
                <w:lang w:val="en-US" w:eastAsia="zh-CN"/>
              </w:rPr>
              <w:t>赛多利斯5ml</w:t>
            </w:r>
            <w:r>
              <w:rPr>
                <w:rFonts w:hint="eastAsia" w:ascii="宋体" w:hAnsi="宋体" w:eastAsia="宋体" w:cs="宋体"/>
                <w:i w:val="0"/>
                <w:iCs w:val="0"/>
                <w:color w:val="auto"/>
                <w:kern w:val="0"/>
                <w:sz w:val="21"/>
                <w:szCs w:val="21"/>
                <w:u w:val="none"/>
                <w:lang w:val="en-US" w:eastAsia="zh-CN"/>
              </w:rPr>
              <w:t>移液器使用</w:t>
            </w:r>
          </w:p>
        </w:tc>
      </w:tr>
      <w:tr w14:paraId="371E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5ADE67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4DC69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固相萃取柱（用于三氯蔗糖）</w:t>
            </w:r>
          </w:p>
        </w:tc>
        <w:tc>
          <w:tcPr>
            <w:tcW w:w="3165" w:type="dxa"/>
            <w:tcBorders>
              <w:top w:val="single" w:color="000000" w:sz="4" w:space="0"/>
              <w:left w:val="single" w:color="000000" w:sz="4" w:space="0"/>
              <w:bottom w:val="single" w:color="000000" w:sz="4" w:space="0"/>
              <w:right w:val="single" w:color="000000" w:sz="4" w:space="0"/>
            </w:tcBorders>
            <w:vAlign w:val="center"/>
          </w:tcPr>
          <w:p w14:paraId="6CBFF02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200mg，N-乙烯基吡咯烷酮和二乙烯基苯亲水亲脂平衡性填料</w:t>
            </w:r>
          </w:p>
        </w:tc>
        <w:tc>
          <w:tcPr>
            <w:tcW w:w="967" w:type="dxa"/>
            <w:tcBorders>
              <w:top w:val="single" w:color="000000" w:sz="4" w:space="0"/>
              <w:left w:val="single" w:color="000000" w:sz="4" w:space="0"/>
              <w:bottom w:val="single" w:color="000000" w:sz="4" w:space="0"/>
              <w:right w:val="single" w:color="000000" w:sz="4" w:space="0"/>
            </w:tcBorders>
            <w:vAlign w:val="center"/>
          </w:tcPr>
          <w:p w14:paraId="51ACC4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3CED479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D7E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DFFE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3FC9A1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强阳离子交换萃取柱SCX（灭蝇胺）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59C4473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68F90E7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73504A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F13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D4712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1954D6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中性氧化铝柱（安赛蜜）</w:t>
            </w:r>
          </w:p>
        </w:tc>
        <w:tc>
          <w:tcPr>
            <w:tcW w:w="3165" w:type="dxa"/>
            <w:tcBorders>
              <w:top w:val="single" w:color="000000" w:sz="4" w:space="0"/>
              <w:left w:val="single" w:color="000000" w:sz="4" w:space="0"/>
              <w:bottom w:val="single" w:color="000000" w:sz="4" w:space="0"/>
              <w:right w:val="single" w:color="000000" w:sz="4" w:space="0"/>
            </w:tcBorders>
            <w:vAlign w:val="center"/>
          </w:tcPr>
          <w:p w14:paraId="742CA2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2BF44B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42C568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212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44DBA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0932BD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黄曲霉B1免疫亲和柱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1A070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≥200ng，6ml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1E0351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3D6821B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41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7FDB2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2C342F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分子印迹柱（苯并芘）</w:t>
            </w:r>
          </w:p>
        </w:tc>
        <w:tc>
          <w:tcPr>
            <w:tcW w:w="3165" w:type="dxa"/>
            <w:tcBorders>
              <w:top w:val="single" w:color="000000" w:sz="4" w:space="0"/>
              <w:left w:val="single" w:color="000000" w:sz="4" w:space="0"/>
              <w:bottom w:val="single" w:color="000000" w:sz="4" w:space="0"/>
              <w:right w:val="single" w:color="000000" w:sz="4" w:space="0"/>
            </w:tcBorders>
            <w:vAlign w:val="center"/>
          </w:tcPr>
          <w:p w14:paraId="3D219D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7F2649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2B572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264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7A42C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1A69FE7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WAX混合型弱阴离子交换反相吸附或等效固相萃取柱（色素）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267834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31D3EA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6FAE19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088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BFFDE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1471E4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NH2 氨基甲酸酯SPE柱（761氨基甲酸酯类农药）</w:t>
            </w:r>
          </w:p>
        </w:tc>
        <w:tc>
          <w:tcPr>
            <w:tcW w:w="3165" w:type="dxa"/>
            <w:tcBorders>
              <w:top w:val="single" w:color="000000" w:sz="4" w:space="0"/>
              <w:left w:val="single" w:color="000000" w:sz="4" w:space="0"/>
              <w:bottom w:val="single" w:color="000000" w:sz="4" w:space="0"/>
              <w:right w:val="single" w:color="000000" w:sz="4" w:space="0"/>
            </w:tcBorders>
            <w:vAlign w:val="center"/>
          </w:tcPr>
          <w:p w14:paraId="227895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56D025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A3C54F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844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21E63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537AF74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迷你分液器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3D804B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1000+2000ul</w:t>
            </w:r>
          </w:p>
        </w:tc>
        <w:tc>
          <w:tcPr>
            <w:tcW w:w="967" w:type="dxa"/>
            <w:tcBorders>
              <w:top w:val="single" w:color="000000" w:sz="4" w:space="0"/>
              <w:left w:val="single" w:color="000000" w:sz="4" w:space="0"/>
              <w:bottom w:val="single" w:color="000000" w:sz="4" w:space="0"/>
              <w:right w:val="single" w:color="000000" w:sz="4" w:space="0"/>
            </w:tcBorders>
            <w:vAlign w:val="center"/>
          </w:tcPr>
          <w:p w14:paraId="46B08A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73722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9A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909F0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77CC9F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劳保棉线手套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D8FC1D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2只/双</w:t>
            </w:r>
          </w:p>
        </w:tc>
        <w:tc>
          <w:tcPr>
            <w:tcW w:w="967" w:type="dxa"/>
            <w:tcBorders>
              <w:top w:val="single" w:color="000000" w:sz="4" w:space="0"/>
              <w:left w:val="single" w:color="000000" w:sz="4" w:space="0"/>
              <w:bottom w:val="single" w:color="000000" w:sz="4" w:space="0"/>
              <w:right w:val="single" w:color="000000" w:sz="4" w:space="0"/>
            </w:tcBorders>
            <w:vAlign w:val="center"/>
          </w:tcPr>
          <w:p w14:paraId="0AF051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双</w:t>
            </w:r>
          </w:p>
        </w:tc>
        <w:tc>
          <w:tcPr>
            <w:tcW w:w="1681" w:type="dxa"/>
            <w:tcBorders>
              <w:top w:val="single" w:color="000000" w:sz="4" w:space="0"/>
              <w:left w:val="single" w:color="000000" w:sz="4" w:space="0"/>
              <w:bottom w:val="single" w:color="000000" w:sz="4" w:space="0"/>
              <w:right w:val="single" w:color="000000" w:sz="4" w:space="0"/>
            </w:tcBorders>
            <w:vAlign w:val="center"/>
          </w:tcPr>
          <w:p w14:paraId="1D0E27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210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0516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35628F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N95口罩</w:t>
            </w:r>
          </w:p>
        </w:tc>
        <w:tc>
          <w:tcPr>
            <w:tcW w:w="3165" w:type="dxa"/>
            <w:tcBorders>
              <w:top w:val="single" w:color="000000" w:sz="4" w:space="0"/>
              <w:left w:val="single" w:color="000000" w:sz="4" w:space="0"/>
              <w:bottom w:val="single" w:color="000000" w:sz="4" w:space="0"/>
              <w:right w:val="single" w:color="000000" w:sz="4" w:space="0"/>
            </w:tcBorders>
            <w:vAlign w:val="center"/>
          </w:tcPr>
          <w:p w14:paraId="74A680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9542，25个/盒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D2939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67CE7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EF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7136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26ED1D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自吸过滤式防毒面具（半面罩）</w:t>
            </w:r>
          </w:p>
        </w:tc>
        <w:tc>
          <w:tcPr>
            <w:tcW w:w="3165" w:type="dxa"/>
            <w:tcBorders>
              <w:top w:val="single" w:color="000000" w:sz="4" w:space="0"/>
              <w:left w:val="single" w:color="000000" w:sz="4" w:space="0"/>
              <w:bottom w:val="single" w:color="000000" w:sz="4" w:space="0"/>
              <w:right w:val="single" w:color="000000" w:sz="4" w:space="0"/>
            </w:tcBorders>
            <w:vAlign w:val="center"/>
          </w:tcPr>
          <w:p w14:paraId="03C412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7502，1个/袋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05500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50D1A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79F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9A3C1D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4E676E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防毒面具过滤元件（滤毒盒）</w:t>
            </w:r>
          </w:p>
        </w:tc>
        <w:tc>
          <w:tcPr>
            <w:tcW w:w="3165" w:type="dxa"/>
            <w:tcBorders>
              <w:top w:val="single" w:color="000000" w:sz="4" w:space="0"/>
              <w:left w:val="single" w:color="000000" w:sz="4" w:space="0"/>
              <w:bottom w:val="single" w:color="000000" w:sz="4" w:space="0"/>
              <w:right w:val="single" w:color="000000" w:sz="4" w:space="0"/>
            </w:tcBorders>
            <w:vAlign w:val="center"/>
          </w:tcPr>
          <w:p w14:paraId="4FDA88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6003CN,2个/袋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6C119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77A074E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3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9A13E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89</w:t>
            </w:r>
          </w:p>
        </w:tc>
        <w:tc>
          <w:tcPr>
            <w:tcW w:w="2758" w:type="dxa"/>
            <w:tcBorders>
              <w:top w:val="single" w:color="000000" w:sz="4" w:space="0"/>
              <w:left w:val="single" w:color="000000" w:sz="4" w:space="0"/>
              <w:bottom w:val="single" w:color="000000" w:sz="4" w:space="0"/>
              <w:right w:val="single" w:color="000000" w:sz="4" w:space="0"/>
            </w:tcBorders>
            <w:vAlign w:val="center"/>
          </w:tcPr>
          <w:p w14:paraId="52BF52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玻璃漏斗</w:t>
            </w:r>
          </w:p>
        </w:tc>
        <w:tc>
          <w:tcPr>
            <w:tcW w:w="3165" w:type="dxa"/>
            <w:tcBorders>
              <w:top w:val="single" w:color="000000" w:sz="4" w:space="0"/>
              <w:left w:val="single" w:color="000000" w:sz="4" w:space="0"/>
              <w:bottom w:val="single" w:color="000000" w:sz="4" w:space="0"/>
              <w:right w:val="single" w:color="000000" w:sz="4" w:space="0"/>
            </w:tcBorders>
            <w:vAlign w:val="center"/>
          </w:tcPr>
          <w:p w14:paraId="64E2AF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直径</w:t>
            </w:r>
            <w:r>
              <w:rPr>
                <w:rFonts w:hint="eastAsia" w:ascii="宋体" w:hAnsi="宋体" w:eastAsia="宋体" w:cs="宋体"/>
                <w:i w:val="0"/>
                <w:iCs w:val="0"/>
                <w:color w:val="auto"/>
                <w:kern w:val="0"/>
                <w:sz w:val="21"/>
                <w:szCs w:val="21"/>
                <w:u w:val="none"/>
                <w:lang w:val="en-US" w:eastAsia="zh-CN"/>
              </w:rPr>
              <w:t>90mm/个</w:t>
            </w:r>
          </w:p>
        </w:tc>
        <w:tc>
          <w:tcPr>
            <w:tcW w:w="967" w:type="dxa"/>
            <w:tcBorders>
              <w:top w:val="single" w:color="000000" w:sz="4" w:space="0"/>
              <w:left w:val="single" w:color="000000" w:sz="4" w:space="0"/>
              <w:bottom w:val="single" w:color="000000" w:sz="4" w:space="0"/>
              <w:right w:val="single" w:color="000000" w:sz="4" w:space="0"/>
            </w:tcBorders>
            <w:vAlign w:val="center"/>
          </w:tcPr>
          <w:p w14:paraId="758A50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8E9D36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527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CBBF0C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90</w:t>
            </w:r>
          </w:p>
        </w:tc>
        <w:tc>
          <w:tcPr>
            <w:tcW w:w="2758" w:type="dxa"/>
            <w:tcBorders>
              <w:top w:val="single" w:color="000000" w:sz="4" w:space="0"/>
              <w:left w:val="single" w:color="000000" w:sz="4" w:space="0"/>
              <w:bottom w:val="single" w:color="000000" w:sz="4" w:space="0"/>
              <w:right w:val="single" w:color="000000" w:sz="4" w:space="0"/>
            </w:tcBorders>
            <w:vAlign w:val="center"/>
          </w:tcPr>
          <w:p w14:paraId="2A41F8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石棉网</w:t>
            </w:r>
          </w:p>
        </w:tc>
        <w:tc>
          <w:tcPr>
            <w:tcW w:w="3165" w:type="dxa"/>
            <w:tcBorders>
              <w:top w:val="single" w:color="000000" w:sz="4" w:space="0"/>
              <w:left w:val="single" w:color="000000" w:sz="4" w:space="0"/>
              <w:bottom w:val="single" w:color="000000" w:sz="4" w:space="0"/>
              <w:right w:val="single" w:color="000000" w:sz="4" w:space="0"/>
            </w:tcBorders>
            <w:vAlign w:val="center"/>
          </w:tcPr>
          <w:p w14:paraId="1BCB02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直径15CM</w:t>
            </w:r>
          </w:p>
        </w:tc>
        <w:tc>
          <w:tcPr>
            <w:tcW w:w="967" w:type="dxa"/>
            <w:tcBorders>
              <w:top w:val="single" w:color="000000" w:sz="4" w:space="0"/>
              <w:left w:val="single" w:color="000000" w:sz="4" w:space="0"/>
              <w:bottom w:val="single" w:color="000000" w:sz="4" w:space="0"/>
              <w:right w:val="single" w:color="000000" w:sz="4" w:space="0"/>
            </w:tcBorders>
            <w:vAlign w:val="center"/>
          </w:tcPr>
          <w:p w14:paraId="77AD8D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10片</w:t>
            </w:r>
          </w:p>
        </w:tc>
        <w:tc>
          <w:tcPr>
            <w:tcW w:w="1681" w:type="dxa"/>
            <w:tcBorders>
              <w:top w:val="single" w:color="000000" w:sz="4" w:space="0"/>
              <w:left w:val="single" w:color="000000" w:sz="4" w:space="0"/>
              <w:bottom w:val="single" w:color="000000" w:sz="4" w:space="0"/>
              <w:right w:val="single" w:color="000000" w:sz="4" w:space="0"/>
            </w:tcBorders>
            <w:vAlign w:val="center"/>
          </w:tcPr>
          <w:p w14:paraId="1BF5F1C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1E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59B26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91</w:t>
            </w:r>
          </w:p>
        </w:tc>
        <w:tc>
          <w:tcPr>
            <w:tcW w:w="2758" w:type="dxa"/>
            <w:tcBorders>
              <w:top w:val="single" w:color="000000" w:sz="4" w:space="0"/>
              <w:left w:val="single" w:color="000000" w:sz="4" w:space="0"/>
              <w:bottom w:val="single" w:color="000000" w:sz="4" w:space="0"/>
              <w:right w:val="single" w:color="000000" w:sz="4" w:space="0"/>
            </w:tcBorders>
            <w:vAlign w:val="center"/>
          </w:tcPr>
          <w:p w14:paraId="3801A7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数字可调试有机瓶口分液器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191C18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步进式旋拧，</w:t>
            </w:r>
            <w:r>
              <w:rPr>
                <w:rFonts w:hint="eastAsia" w:ascii="宋体" w:hAnsi="宋体" w:eastAsia="宋体" w:cs="宋体"/>
                <w:i w:val="0"/>
                <w:iCs w:val="0"/>
                <w:color w:val="auto"/>
                <w:kern w:val="0"/>
                <w:sz w:val="21"/>
                <w:szCs w:val="21"/>
                <w:u w:val="none"/>
                <w:lang w:val="en-US" w:eastAsia="zh-CN"/>
              </w:rPr>
              <w:t>1.0-10mL</w:t>
            </w:r>
          </w:p>
        </w:tc>
        <w:tc>
          <w:tcPr>
            <w:tcW w:w="967" w:type="dxa"/>
            <w:tcBorders>
              <w:top w:val="single" w:color="000000" w:sz="4" w:space="0"/>
              <w:left w:val="single" w:color="000000" w:sz="4" w:space="0"/>
              <w:bottom w:val="single" w:color="000000" w:sz="4" w:space="0"/>
              <w:right w:val="single" w:color="000000" w:sz="4" w:space="0"/>
            </w:tcBorders>
            <w:vAlign w:val="center"/>
          </w:tcPr>
          <w:p w14:paraId="4D4FD8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543D9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23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50024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92</w:t>
            </w:r>
          </w:p>
        </w:tc>
        <w:tc>
          <w:tcPr>
            <w:tcW w:w="2758" w:type="dxa"/>
            <w:tcBorders>
              <w:top w:val="single" w:color="000000" w:sz="4" w:space="0"/>
              <w:left w:val="single" w:color="000000" w:sz="4" w:space="0"/>
              <w:bottom w:val="single" w:color="000000" w:sz="4" w:space="0"/>
              <w:right w:val="single" w:color="000000" w:sz="4" w:space="0"/>
            </w:tcBorders>
            <w:vAlign w:val="center"/>
          </w:tcPr>
          <w:p w14:paraId="581702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梨形旋蒸瓶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29185F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25mL</w:t>
            </w:r>
          </w:p>
        </w:tc>
        <w:tc>
          <w:tcPr>
            <w:tcW w:w="967" w:type="dxa"/>
            <w:tcBorders>
              <w:top w:val="single" w:color="000000" w:sz="4" w:space="0"/>
              <w:left w:val="single" w:color="000000" w:sz="4" w:space="0"/>
              <w:bottom w:val="single" w:color="000000" w:sz="4" w:space="0"/>
              <w:right w:val="single" w:color="000000" w:sz="4" w:space="0"/>
            </w:tcBorders>
            <w:vAlign w:val="center"/>
          </w:tcPr>
          <w:p w14:paraId="558D2C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20只</w:t>
            </w:r>
          </w:p>
        </w:tc>
        <w:tc>
          <w:tcPr>
            <w:tcW w:w="1681" w:type="dxa"/>
            <w:tcBorders>
              <w:top w:val="single" w:color="000000" w:sz="4" w:space="0"/>
              <w:left w:val="single" w:color="000000" w:sz="4" w:space="0"/>
              <w:bottom w:val="single" w:color="000000" w:sz="4" w:space="0"/>
              <w:right w:val="single" w:color="000000" w:sz="4" w:space="0"/>
            </w:tcBorders>
            <w:vAlign w:val="center"/>
          </w:tcPr>
          <w:p w14:paraId="6CDEC3F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16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E5E24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93</w:t>
            </w:r>
          </w:p>
        </w:tc>
        <w:tc>
          <w:tcPr>
            <w:tcW w:w="2758" w:type="dxa"/>
            <w:tcBorders>
              <w:top w:val="single" w:color="000000" w:sz="4" w:space="0"/>
              <w:left w:val="single" w:color="000000" w:sz="4" w:space="0"/>
              <w:bottom w:val="single" w:color="000000" w:sz="4" w:space="0"/>
              <w:right w:val="single" w:color="000000" w:sz="4" w:space="0"/>
            </w:tcBorders>
            <w:vAlign w:val="center"/>
          </w:tcPr>
          <w:p w14:paraId="7EB71F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滴定杯</w:t>
            </w:r>
          </w:p>
        </w:tc>
        <w:tc>
          <w:tcPr>
            <w:tcW w:w="3165" w:type="dxa"/>
            <w:tcBorders>
              <w:top w:val="single" w:color="000000" w:sz="4" w:space="0"/>
              <w:left w:val="single" w:color="000000" w:sz="4" w:space="0"/>
              <w:bottom w:val="single" w:color="000000" w:sz="4" w:space="0"/>
              <w:right w:val="single" w:color="000000" w:sz="4" w:space="0"/>
            </w:tcBorders>
            <w:vAlign w:val="center"/>
          </w:tcPr>
          <w:p w14:paraId="65CAF1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100ml，适配梅特勒电位滴定仪ET18使用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43FB6E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B2017F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需先试用</w:t>
            </w:r>
          </w:p>
        </w:tc>
      </w:tr>
      <w:tr w14:paraId="08E4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6CEE5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94</w:t>
            </w:r>
          </w:p>
        </w:tc>
        <w:tc>
          <w:tcPr>
            <w:tcW w:w="2758" w:type="dxa"/>
            <w:tcBorders>
              <w:top w:val="single" w:color="000000" w:sz="4" w:space="0"/>
              <w:left w:val="single" w:color="000000" w:sz="4" w:space="0"/>
              <w:bottom w:val="single" w:color="000000" w:sz="4" w:space="0"/>
              <w:right w:val="single" w:color="000000" w:sz="4" w:space="0"/>
            </w:tcBorders>
            <w:vAlign w:val="center"/>
          </w:tcPr>
          <w:p w14:paraId="5F7193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液相色谱柱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B5FD9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Xtimate C18, 5μm, 4.6×250mm  00101-21043</w:t>
            </w:r>
          </w:p>
        </w:tc>
        <w:tc>
          <w:tcPr>
            <w:tcW w:w="967" w:type="dxa"/>
            <w:tcBorders>
              <w:top w:val="single" w:color="000000" w:sz="4" w:space="0"/>
              <w:left w:val="single" w:color="000000" w:sz="4" w:space="0"/>
              <w:bottom w:val="single" w:color="000000" w:sz="4" w:space="0"/>
              <w:right w:val="single" w:color="000000" w:sz="4" w:space="0"/>
            </w:tcBorders>
            <w:vAlign w:val="center"/>
          </w:tcPr>
          <w:p w14:paraId="60AFA6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4</w:t>
            </w:r>
            <w:r>
              <w:rPr>
                <w:rFonts w:hint="eastAsia" w:ascii="宋体" w:hAnsi="宋体" w:eastAsia="宋体" w:cs="宋体"/>
                <w:i w:val="0"/>
                <w:iCs w:val="0"/>
                <w:color w:val="auto"/>
                <w:kern w:val="0"/>
                <w:sz w:val="21"/>
                <w:szCs w:val="21"/>
                <w:u w:val="none"/>
                <w:lang w:val="en-US" w:eastAsia="zh-CN"/>
              </w:rPr>
              <w:t>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65A7BEC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BCA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E075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95</w:t>
            </w:r>
          </w:p>
        </w:tc>
        <w:tc>
          <w:tcPr>
            <w:tcW w:w="2758" w:type="dxa"/>
            <w:tcBorders>
              <w:top w:val="single" w:color="000000" w:sz="4" w:space="0"/>
              <w:left w:val="single" w:color="000000" w:sz="4" w:space="0"/>
              <w:bottom w:val="single" w:color="000000" w:sz="4" w:space="0"/>
              <w:right w:val="single" w:color="000000" w:sz="4" w:space="0"/>
            </w:tcBorders>
            <w:vAlign w:val="center"/>
          </w:tcPr>
          <w:p w14:paraId="09B2BE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塑料离心管架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7E3FF6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15ml/50ml两用</w:t>
            </w:r>
          </w:p>
        </w:tc>
        <w:tc>
          <w:tcPr>
            <w:tcW w:w="967" w:type="dxa"/>
            <w:tcBorders>
              <w:top w:val="single" w:color="000000" w:sz="4" w:space="0"/>
              <w:left w:val="single" w:color="000000" w:sz="4" w:space="0"/>
              <w:bottom w:val="single" w:color="000000" w:sz="4" w:space="0"/>
              <w:right w:val="single" w:color="000000" w:sz="4" w:space="0"/>
            </w:tcBorders>
            <w:vAlign w:val="center"/>
          </w:tcPr>
          <w:p w14:paraId="5094E4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4C528E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CB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6DBB2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96</w:t>
            </w:r>
          </w:p>
        </w:tc>
        <w:tc>
          <w:tcPr>
            <w:tcW w:w="2758" w:type="dxa"/>
            <w:tcBorders>
              <w:top w:val="single" w:color="000000" w:sz="4" w:space="0"/>
              <w:left w:val="single" w:color="000000" w:sz="4" w:space="0"/>
              <w:bottom w:val="single" w:color="000000" w:sz="4" w:space="0"/>
              <w:right w:val="single" w:color="000000" w:sz="4" w:space="0"/>
            </w:tcBorders>
            <w:vAlign w:val="center"/>
          </w:tcPr>
          <w:p w14:paraId="26CC4E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酸度计校准液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57038C25">
            <w:pPr>
              <w:widowControl/>
              <w:jc w:val="center"/>
              <w:textAlignment w:val="center"/>
              <w:rPr>
                <w:rFonts w:hint="eastAsia" w:ascii="宋体" w:hAnsi="宋体" w:eastAsia="宋体" w:cs="宋体"/>
                <w:i w:val="0"/>
                <w:iCs w:val="0"/>
                <w:color w:val="auto"/>
                <w:sz w:val="21"/>
                <w:szCs w:val="21"/>
                <w:u w:val="none"/>
              </w:rPr>
            </w:pPr>
            <w:r>
              <w:rPr>
                <w:rStyle w:val="969"/>
                <w:rFonts w:hint="eastAsia" w:ascii="宋体" w:hAnsi="宋体" w:eastAsia="宋体" w:cs="宋体"/>
                <w:color w:val="auto"/>
                <w:sz w:val="21"/>
                <w:szCs w:val="21"/>
                <w:lang w:val="en-US" w:eastAsia="zh-CN"/>
              </w:rPr>
              <w:t>4.00/7.01/9.28</w:t>
            </w:r>
            <w:r>
              <w:rPr>
                <w:rStyle w:val="667"/>
                <w:rFonts w:hint="eastAsia" w:ascii="宋体" w:hAnsi="宋体" w:eastAsia="宋体" w:cs="宋体"/>
                <w:color w:val="auto"/>
                <w:sz w:val="21"/>
                <w:szCs w:val="21"/>
                <w:lang w:val="en-US" w:eastAsia="zh-CN"/>
              </w:rPr>
              <w:t>各一瓶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33A648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45C633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适配METTLER</w:t>
            </w:r>
            <w:r>
              <w:rPr>
                <w:rFonts w:hint="eastAsia" w:ascii="宋体" w:hAnsi="宋体" w:cs="宋体"/>
                <w:i w:val="0"/>
                <w:iCs w:val="0"/>
                <w:color w:val="auto"/>
                <w:kern w:val="0"/>
                <w:sz w:val="21"/>
                <w:szCs w:val="21"/>
                <w:u w:val="none"/>
                <w:lang w:val="en-US" w:eastAsia="zh-CN"/>
              </w:rPr>
              <w:t xml:space="preserve"> </w:t>
            </w:r>
            <w:r>
              <w:rPr>
                <w:rFonts w:hint="eastAsia" w:ascii="宋体" w:hAnsi="宋体" w:eastAsia="宋体" w:cs="宋体"/>
                <w:i w:val="0"/>
                <w:iCs w:val="0"/>
                <w:color w:val="auto"/>
                <w:kern w:val="0"/>
                <w:sz w:val="21"/>
                <w:szCs w:val="21"/>
                <w:u w:val="none"/>
                <w:lang w:val="en-US" w:eastAsia="zh-CN"/>
              </w:rPr>
              <w:t xml:space="preserve"> PH计使用</w:t>
            </w:r>
          </w:p>
        </w:tc>
      </w:tr>
      <w:tr w14:paraId="51C5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5B5FD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3027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食品级储水袋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34101D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2.5L，可折叠，不漏液</w:t>
            </w:r>
          </w:p>
        </w:tc>
        <w:tc>
          <w:tcPr>
            <w:tcW w:w="967" w:type="dxa"/>
            <w:tcBorders>
              <w:top w:val="single" w:color="000000" w:sz="4" w:space="0"/>
              <w:left w:val="single" w:color="000000" w:sz="4" w:space="0"/>
              <w:bottom w:val="single" w:color="000000" w:sz="4" w:space="0"/>
              <w:right w:val="single" w:color="000000" w:sz="4" w:space="0"/>
            </w:tcBorders>
            <w:vAlign w:val="center"/>
          </w:tcPr>
          <w:p w14:paraId="6096CE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50只</w:t>
            </w:r>
          </w:p>
        </w:tc>
        <w:tc>
          <w:tcPr>
            <w:tcW w:w="1681" w:type="dxa"/>
            <w:tcBorders>
              <w:top w:val="single" w:color="000000" w:sz="4" w:space="0"/>
              <w:left w:val="single" w:color="000000" w:sz="4" w:space="0"/>
              <w:bottom w:val="single" w:color="000000" w:sz="4" w:space="0"/>
              <w:right w:val="single" w:color="000000" w:sz="4" w:space="0"/>
            </w:tcBorders>
            <w:vAlign w:val="center"/>
          </w:tcPr>
          <w:p w14:paraId="73589C8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2A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664696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98</w:t>
            </w:r>
          </w:p>
        </w:tc>
        <w:tc>
          <w:tcPr>
            <w:tcW w:w="2758" w:type="dxa"/>
            <w:tcBorders>
              <w:top w:val="single" w:color="000000" w:sz="4" w:space="0"/>
              <w:left w:val="single" w:color="000000" w:sz="4" w:space="0"/>
              <w:bottom w:val="single" w:color="000000" w:sz="4" w:space="0"/>
              <w:right w:val="single" w:color="000000" w:sz="4" w:space="0"/>
            </w:tcBorders>
            <w:vAlign w:val="center"/>
          </w:tcPr>
          <w:p w14:paraId="5113619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螺纹消解管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B5B1C89">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Style w:val="667"/>
                <w:rFonts w:hint="eastAsia" w:ascii="宋体" w:hAnsi="宋体" w:eastAsia="宋体" w:cs="宋体"/>
                <w:color w:val="auto"/>
                <w:sz w:val="21"/>
                <w:szCs w:val="21"/>
                <w:lang w:val="en-US" w:eastAsia="zh-CN"/>
              </w:rPr>
              <w:t>聚丙烯带衬垫，</w:t>
            </w:r>
            <w:r>
              <w:rPr>
                <w:rStyle w:val="969"/>
                <w:rFonts w:hint="eastAsia" w:ascii="宋体" w:hAnsi="宋体" w:eastAsia="宋体" w:cs="宋体"/>
                <w:color w:val="auto"/>
                <w:sz w:val="21"/>
                <w:szCs w:val="21"/>
                <w:lang w:val="en-US" w:eastAsia="zh-CN"/>
              </w:rPr>
              <w:t>500</w:t>
            </w:r>
            <w:r>
              <w:rPr>
                <w:rStyle w:val="667"/>
                <w:rFonts w:hint="eastAsia" w:ascii="宋体" w:hAnsi="宋体" w:eastAsia="宋体" w:cs="宋体"/>
                <w:color w:val="auto"/>
                <w:sz w:val="21"/>
                <w:szCs w:val="21"/>
                <w:lang w:val="en-US" w:eastAsia="zh-CN"/>
              </w:rPr>
              <w:t>根</w:t>
            </w:r>
            <w:r>
              <w:rPr>
                <w:rStyle w:val="969"/>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箱</w:t>
            </w:r>
            <w:r>
              <w:rPr>
                <w:rStyle w:val="667"/>
                <w:rFonts w:hint="eastAsia" w:ascii="宋体" w:hAnsi="宋体" w:cs="宋体"/>
                <w:color w:val="auto"/>
                <w:sz w:val="21"/>
                <w:szCs w:val="21"/>
                <w:lang w:val="en-US" w:eastAsia="zh-CN"/>
              </w:rPr>
              <w:t>，最高消解温度130℃</w:t>
            </w:r>
          </w:p>
        </w:tc>
        <w:tc>
          <w:tcPr>
            <w:tcW w:w="967" w:type="dxa"/>
            <w:tcBorders>
              <w:top w:val="single" w:color="000000" w:sz="4" w:space="0"/>
              <w:left w:val="single" w:color="000000" w:sz="4" w:space="0"/>
              <w:bottom w:val="single" w:color="000000" w:sz="4" w:space="0"/>
              <w:right w:val="single" w:color="000000" w:sz="4" w:space="0"/>
            </w:tcBorders>
            <w:vAlign w:val="center"/>
          </w:tcPr>
          <w:p w14:paraId="1CDFD9C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633D7A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7DC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374B6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99</w:t>
            </w:r>
          </w:p>
        </w:tc>
        <w:tc>
          <w:tcPr>
            <w:tcW w:w="2758" w:type="dxa"/>
            <w:tcBorders>
              <w:top w:val="single" w:color="000000" w:sz="4" w:space="0"/>
              <w:left w:val="single" w:color="000000" w:sz="4" w:space="0"/>
              <w:bottom w:val="single" w:color="000000" w:sz="4" w:space="0"/>
              <w:right w:val="single" w:color="000000" w:sz="4" w:space="0"/>
            </w:tcBorders>
            <w:vAlign w:val="center"/>
          </w:tcPr>
          <w:p w14:paraId="5B7B399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封口均质袋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6F7A3DC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SW-01 320*200-0.09MM，15个/袋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014E342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B18316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3C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4EF4D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100</w:t>
            </w:r>
          </w:p>
        </w:tc>
        <w:tc>
          <w:tcPr>
            <w:tcW w:w="2758" w:type="dxa"/>
            <w:tcBorders>
              <w:top w:val="single" w:color="000000" w:sz="4" w:space="0"/>
              <w:left w:val="single" w:color="000000" w:sz="4" w:space="0"/>
              <w:bottom w:val="single" w:color="000000" w:sz="4" w:space="0"/>
              <w:right w:val="single" w:color="000000" w:sz="4" w:space="0"/>
            </w:tcBorders>
            <w:vAlign w:val="center"/>
          </w:tcPr>
          <w:p w14:paraId="3B8FEAF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滤膜均质袋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47C6F4A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SW-03 200*320，15个/袋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39A5E83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19F29E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35E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ED5BE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101</w:t>
            </w:r>
          </w:p>
        </w:tc>
        <w:tc>
          <w:tcPr>
            <w:tcW w:w="2758" w:type="dxa"/>
            <w:tcBorders>
              <w:top w:val="single" w:color="000000" w:sz="4" w:space="0"/>
              <w:left w:val="single" w:color="000000" w:sz="4" w:space="0"/>
              <w:bottom w:val="single" w:color="000000" w:sz="4" w:space="0"/>
              <w:right w:val="single" w:color="000000" w:sz="4" w:space="0"/>
            </w:tcBorders>
            <w:vAlign w:val="center"/>
          </w:tcPr>
          <w:p w14:paraId="28F57C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一次性培养皿</w:t>
            </w:r>
          </w:p>
        </w:tc>
        <w:tc>
          <w:tcPr>
            <w:tcW w:w="3165" w:type="dxa"/>
            <w:tcBorders>
              <w:top w:val="single" w:color="000000" w:sz="4" w:space="0"/>
              <w:left w:val="single" w:color="000000" w:sz="4" w:space="0"/>
              <w:bottom w:val="single" w:color="000000" w:sz="4" w:space="0"/>
              <w:right w:val="single" w:color="000000" w:sz="4" w:space="0"/>
            </w:tcBorders>
            <w:vAlign w:val="center"/>
          </w:tcPr>
          <w:p w14:paraId="4B7B2AB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500皿/箱</w:t>
            </w:r>
          </w:p>
        </w:tc>
        <w:tc>
          <w:tcPr>
            <w:tcW w:w="967" w:type="dxa"/>
            <w:tcBorders>
              <w:top w:val="single" w:color="000000" w:sz="4" w:space="0"/>
              <w:left w:val="single" w:color="000000" w:sz="4" w:space="0"/>
              <w:bottom w:val="single" w:color="000000" w:sz="4" w:space="0"/>
              <w:right w:val="single" w:color="000000" w:sz="4" w:space="0"/>
            </w:tcBorders>
            <w:vAlign w:val="center"/>
          </w:tcPr>
          <w:p w14:paraId="3D0A97A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46F513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E8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5E0B3A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102</w:t>
            </w:r>
          </w:p>
        </w:tc>
        <w:tc>
          <w:tcPr>
            <w:tcW w:w="2758" w:type="dxa"/>
            <w:tcBorders>
              <w:top w:val="single" w:color="000000" w:sz="4" w:space="0"/>
              <w:left w:val="single" w:color="000000" w:sz="4" w:space="0"/>
              <w:bottom w:val="single" w:color="000000" w:sz="4" w:space="0"/>
              <w:right w:val="single" w:color="000000" w:sz="4" w:space="0"/>
            </w:tcBorders>
            <w:vAlign w:val="center"/>
          </w:tcPr>
          <w:p w14:paraId="0D701AF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一次性接种环</w:t>
            </w:r>
          </w:p>
        </w:tc>
        <w:tc>
          <w:tcPr>
            <w:tcW w:w="3165" w:type="dxa"/>
            <w:tcBorders>
              <w:top w:val="single" w:color="000000" w:sz="4" w:space="0"/>
              <w:left w:val="single" w:color="000000" w:sz="4" w:space="0"/>
              <w:bottom w:val="single" w:color="000000" w:sz="4" w:space="0"/>
              <w:right w:val="single" w:color="000000" w:sz="4" w:space="0"/>
            </w:tcBorders>
            <w:vAlign w:val="center"/>
          </w:tcPr>
          <w:p w14:paraId="49DFE62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10ul，25根/袋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36F441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397AF00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5F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790A7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103</w:t>
            </w:r>
          </w:p>
        </w:tc>
        <w:tc>
          <w:tcPr>
            <w:tcW w:w="2758" w:type="dxa"/>
            <w:tcBorders>
              <w:top w:val="single" w:color="000000" w:sz="4" w:space="0"/>
              <w:left w:val="single" w:color="000000" w:sz="4" w:space="0"/>
              <w:bottom w:val="single" w:color="000000" w:sz="4" w:space="0"/>
              <w:right w:val="single" w:color="000000" w:sz="4" w:space="0"/>
            </w:tcBorders>
            <w:vAlign w:val="center"/>
          </w:tcPr>
          <w:p w14:paraId="1C2E353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一次性接种针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4E5AACD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10根/袋</w:t>
            </w:r>
          </w:p>
        </w:tc>
        <w:tc>
          <w:tcPr>
            <w:tcW w:w="967" w:type="dxa"/>
            <w:tcBorders>
              <w:top w:val="single" w:color="000000" w:sz="4" w:space="0"/>
              <w:left w:val="single" w:color="000000" w:sz="4" w:space="0"/>
              <w:bottom w:val="single" w:color="000000" w:sz="4" w:space="0"/>
              <w:right w:val="single" w:color="000000" w:sz="4" w:space="0"/>
            </w:tcBorders>
            <w:vAlign w:val="center"/>
          </w:tcPr>
          <w:p w14:paraId="09A8455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248406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A38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D6C59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104</w:t>
            </w:r>
          </w:p>
        </w:tc>
        <w:tc>
          <w:tcPr>
            <w:tcW w:w="2758" w:type="dxa"/>
            <w:tcBorders>
              <w:top w:val="single" w:color="000000" w:sz="4" w:space="0"/>
              <w:left w:val="single" w:color="000000" w:sz="4" w:space="0"/>
              <w:bottom w:val="single" w:color="000000" w:sz="4" w:space="0"/>
              <w:right w:val="single" w:color="000000" w:sz="4" w:space="0"/>
            </w:tcBorders>
            <w:vAlign w:val="center"/>
          </w:tcPr>
          <w:p w14:paraId="615DB05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小导管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7265086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6*30mm ,50个/袋   </w:t>
            </w:r>
          </w:p>
        </w:tc>
        <w:tc>
          <w:tcPr>
            <w:tcW w:w="967" w:type="dxa"/>
            <w:tcBorders>
              <w:top w:val="single" w:color="000000" w:sz="4" w:space="0"/>
              <w:left w:val="single" w:color="000000" w:sz="4" w:space="0"/>
              <w:bottom w:val="single" w:color="000000" w:sz="4" w:space="0"/>
              <w:right w:val="single" w:color="000000" w:sz="4" w:space="0"/>
            </w:tcBorders>
            <w:vAlign w:val="center"/>
          </w:tcPr>
          <w:p w14:paraId="2C653B3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98C42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B2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0487B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105</w:t>
            </w:r>
          </w:p>
        </w:tc>
        <w:tc>
          <w:tcPr>
            <w:tcW w:w="2758" w:type="dxa"/>
            <w:tcBorders>
              <w:top w:val="single" w:color="000000" w:sz="4" w:space="0"/>
              <w:left w:val="single" w:color="000000" w:sz="4" w:space="0"/>
              <w:bottom w:val="single" w:color="000000" w:sz="4" w:space="0"/>
              <w:right w:val="single" w:color="000000" w:sz="4" w:space="0"/>
            </w:tcBorders>
            <w:vAlign w:val="center"/>
          </w:tcPr>
          <w:p w14:paraId="238C5B3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PH精准试纸</w:t>
            </w:r>
          </w:p>
        </w:tc>
        <w:tc>
          <w:tcPr>
            <w:tcW w:w="3165" w:type="dxa"/>
            <w:tcBorders>
              <w:top w:val="single" w:color="000000" w:sz="4" w:space="0"/>
              <w:left w:val="single" w:color="000000" w:sz="4" w:space="0"/>
              <w:bottom w:val="single" w:color="000000" w:sz="4" w:space="0"/>
              <w:right w:val="single" w:color="000000" w:sz="4" w:space="0"/>
            </w:tcBorders>
            <w:vAlign w:val="center"/>
          </w:tcPr>
          <w:p w14:paraId="5C3C4AC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 5.4-7.0</w:t>
            </w:r>
          </w:p>
        </w:tc>
        <w:tc>
          <w:tcPr>
            <w:tcW w:w="967" w:type="dxa"/>
            <w:tcBorders>
              <w:top w:val="single" w:color="000000" w:sz="4" w:space="0"/>
              <w:left w:val="single" w:color="000000" w:sz="4" w:space="0"/>
              <w:bottom w:val="single" w:color="000000" w:sz="4" w:space="0"/>
              <w:right w:val="single" w:color="000000" w:sz="4" w:space="0"/>
            </w:tcBorders>
            <w:vAlign w:val="center"/>
          </w:tcPr>
          <w:p w14:paraId="25D8ED2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65B7160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C4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AE5FC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106</w:t>
            </w:r>
          </w:p>
        </w:tc>
        <w:tc>
          <w:tcPr>
            <w:tcW w:w="2758" w:type="dxa"/>
            <w:tcBorders>
              <w:top w:val="single" w:color="000000" w:sz="4" w:space="0"/>
              <w:left w:val="single" w:color="000000" w:sz="4" w:space="0"/>
              <w:bottom w:val="single" w:color="000000" w:sz="4" w:space="0"/>
              <w:right w:val="single" w:color="000000" w:sz="4" w:space="0"/>
            </w:tcBorders>
            <w:vAlign w:val="center"/>
          </w:tcPr>
          <w:p w14:paraId="3DBBB07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PH精准试纸  </w:t>
            </w:r>
          </w:p>
        </w:tc>
        <w:tc>
          <w:tcPr>
            <w:tcW w:w="3165" w:type="dxa"/>
            <w:tcBorders>
              <w:top w:val="single" w:color="000000" w:sz="4" w:space="0"/>
              <w:left w:val="single" w:color="000000" w:sz="4" w:space="0"/>
              <w:bottom w:val="single" w:color="000000" w:sz="4" w:space="0"/>
              <w:right w:val="single" w:color="000000" w:sz="4" w:space="0"/>
            </w:tcBorders>
            <w:vAlign w:val="center"/>
          </w:tcPr>
          <w:p w14:paraId="1569A39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 5.2-9.0</w:t>
            </w:r>
          </w:p>
        </w:tc>
        <w:tc>
          <w:tcPr>
            <w:tcW w:w="967" w:type="dxa"/>
            <w:tcBorders>
              <w:top w:val="single" w:color="000000" w:sz="4" w:space="0"/>
              <w:left w:val="single" w:color="000000" w:sz="4" w:space="0"/>
              <w:bottom w:val="single" w:color="000000" w:sz="4" w:space="0"/>
              <w:right w:val="single" w:color="000000" w:sz="4" w:space="0"/>
            </w:tcBorders>
            <w:vAlign w:val="center"/>
          </w:tcPr>
          <w:p w14:paraId="2B71D79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1F56780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5D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446A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107</w:t>
            </w:r>
          </w:p>
        </w:tc>
        <w:tc>
          <w:tcPr>
            <w:tcW w:w="2758" w:type="dxa"/>
            <w:tcBorders>
              <w:top w:val="single" w:color="000000" w:sz="4" w:space="0"/>
              <w:left w:val="single" w:color="000000" w:sz="4" w:space="0"/>
              <w:bottom w:val="single" w:color="000000" w:sz="4" w:space="0"/>
              <w:right w:val="single" w:color="000000" w:sz="4" w:space="0"/>
            </w:tcBorders>
            <w:vAlign w:val="center"/>
          </w:tcPr>
          <w:p w14:paraId="2A15A34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压力蒸汽灭菌生物指示剂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1CC5421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ME-型，20支/盒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00B6FD5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38DBF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3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60E1E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108</w:t>
            </w:r>
          </w:p>
        </w:tc>
        <w:tc>
          <w:tcPr>
            <w:tcW w:w="2758" w:type="dxa"/>
            <w:tcBorders>
              <w:top w:val="single" w:color="000000" w:sz="4" w:space="0"/>
              <w:left w:val="single" w:color="000000" w:sz="4" w:space="0"/>
              <w:bottom w:val="single" w:color="000000" w:sz="4" w:space="0"/>
              <w:right w:val="single" w:color="000000" w:sz="4" w:space="0"/>
            </w:tcBorders>
            <w:vAlign w:val="center"/>
          </w:tcPr>
          <w:p w14:paraId="258B5DB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压力蒸汽灭菌化学指示卡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2060DF8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1250，250条/盒</w:t>
            </w:r>
          </w:p>
        </w:tc>
        <w:tc>
          <w:tcPr>
            <w:tcW w:w="967" w:type="dxa"/>
            <w:tcBorders>
              <w:top w:val="single" w:color="000000" w:sz="4" w:space="0"/>
              <w:left w:val="single" w:color="000000" w:sz="4" w:space="0"/>
              <w:bottom w:val="single" w:color="000000" w:sz="4" w:space="0"/>
              <w:right w:val="single" w:color="000000" w:sz="4" w:space="0"/>
            </w:tcBorders>
            <w:vAlign w:val="center"/>
          </w:tcPr>
          <w:p w14:paraId="3588FB0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20992B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79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159C8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109</w:t>
            </w:r>
          </w:p>
        </w:tc>
        <w:tc>
          <w:tcPr>
            <w:tcW w:w="2758" w:type="dxa"/>
            <w:tcBorders>
              <w:top w:val="single" w:color="000000" w:sz="4" w:space="0"/>
              <w:left w:val="single" w:color="000000" w:sz="4" w:space="0"/>
              <w:bottom w:val="single" w:color="000000" w:sz="4" w:space="0"/>
              <w:right w:val="single" w:color="000000" w:sz="4" w:space="0"/>
            </w:tcBorders>
            <w:vAlign w:val="center"/>
          </w:tcPr>
          <w:p w14:paraId="7674A46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干热灭菌生物指示剂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1956041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DH-E6，25支/盒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18788C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0A36D5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C09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EA5F6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110</w:t>
            </w:r>
          </w:p>
        </w:tc>
        <w:tc>
          <w:tcPr>
            <w:tcW w:w="2758" w:type="dxa"/>
            <w:tcBorders>
              <w:top w:val="single" w:color="000000" w:sz="4" w:space="0"/>
              <w:left w:val="single" w:color="000000" w:sz="4" w:space="0"/>
              <w:bottom w:val="single" w:color="000000" w:sz="4" w:space="0"/>
              <w:right w:val="single" w:color="000000" w:sz="4" w:space="0"/>
            </w:tcBorders>
            <w:vAlign w:val="center"/>
          </w:tcPr>
          <w:p w14:paraId="6FBF79C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干热灭菌化学指示卡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583E20E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Dry-001，200片/瓶</w:t>
            </w:r>
          </w:p>
        </w:tc>
        <w:tc>
          <w:tcPr>
            <w:tcW w:w="967" w:type="dxa"/>
            <w:tcBorders>
              <w:top w:val="single" w:color="000000" w:sz="4" w:space="0"/>
              <w:left w:val="single" w:color="000000" w:sz="4" w:space="0"/>
              <w:bottom w:val="single" w:color="000000" w:sz="4" w:space="0"/>
              <w:right w:val="single" w:color="000000" w:sz="4" w:space="0"/>
            </w:tcBorders>
            <w:vAlign w:val="center"/>
          </w:tcPr>
          <w:p w14:paraId="7965BB3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238F5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FC8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1D9A4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111</w:t>
            </w:r>
          </w:p>
        </w:tc>
        <w:tc>
          <w:tcPr>
            <w:tcW w:w="2758" w:type="dxa"/>
            <w:tcBorders>
              <w:top w:val="single" w:color="000000" w:sz="4" w:space="0"/>
              <w:left w:val="single" w:color="000000" w:sz="4" w:space="0"/>
              <w:bottom w:val="single" w:color="000000" w:sz="4" w:space="0"/>
              <w:right w:val="single" w:color="000000" w:sz="4" w:space="0"/>
            </w:tcBorders>
            <w:vAlign w:val="center"/>
          </w:tcPr>
          <w:p w14:paraId="5FE5C12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餐具大肠菌群快速检验纸片</w:t>
            </w:r>
          </w:p>
        </w:tc>
        <w:tc>
          <w:tcPr>
            <w:tcW w:w="3165" w:type="dxa"/>
            <w:tcBorders>
              <w:top w:val="single" w:color="000000" w:sz="4" w:space="0"/>
              <w:left w:val="single" w:color="000000" w:sz="4" w:space="0"/>
              <w:bottom w:val="single" w:color="000000" w:sz="4" w:space="0"/>
              <w:right w:val="single" w:color="000000" w:sz="4" w:space="0"/>
            </w:tcBorders>
            <w:vAlign w:val="center"/>
          </w:tcPr>
          <w:p w14:paraId="1BBD08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GB 14934-2016 纸片法，100份/盒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19B5F5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747DB6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D0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E4C6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112</w:t>
            </w:r>
          </w:p>
        </w:tc>
        <w:tc>
          <w:tcPr>
            <w:tcW w:w="2758" w:type="dxa"/>
            <w:tcBorders>
              <w:top w:val="single" w:color="000000" w:sz="4" w:space="0"/>
              <w:left w:val="single" w:color="000000" w:sz="4" w:space="0"/>
              <w:bottom w:val="single" w:color="000000" w:sz="4" w:space="0"/>
              <w:right w:val="single" w:color="000000" w:sz="4" w:space="0"/>
            </w:tcBorders>
            <w:vAlign w:val="center"/>
          </w:tcPr>
          <w:p w14:paraId="1A0C33D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不锈钢均质袋支架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E86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400ml，5格</w:t>
            </w:r>
          </w:p>
        </w:tc>
        <w:tc>
          <w:tcPr>
            <w:tcW w:w="967" w:type="dxa"/>
            <w:tcBorders>
              <w:top w:val="single" w:color="000000" w:sz="4" w:space="0"/>
              <w:left w:val="single" w:color="000000" w:sz="4" w:space="0"/>
              <w:bottom w:val="single" w:color="000000" w:sz="4" w:space="0"/>
              <w:right w:val="single" w:color="000000" w:sz="4" w:space="0"/>
            </w:tcBorders>
            <w:vAlign w:val="center"/>
          </w:tcPr>
          <w:p w14:paraId="64F0EF7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8个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4997FD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A15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950DF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113</w:t>
            </w:r>
          </w:p>
        </w:tc>
        <w:tc>
          <w:tcPr>
            <w:tcW w:w="2758" w:type="dxa"/>
            <w:tcBorders>
              <w:top w:val="single" w:color="000000" w:sz="4" w:space="0"/>
              <w:left w:val="single" w:color="000000" w:sz="4" w:space="0"/>
              <w:bottom w:val="single" w:color="000000" w:sz="4" w:space="0"/>
              <w:right w:val="single" w:color="000000" w:sz="4" w:space="0"/>
            </w:tcBorders>
            <w:vAlign w:val="center"/>
          </w:tcPr>
          <w:p w14:paraId="5D99C84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均质袋密封棒</w:t>
            </w:r>
          </w:p>
        </w:tc>
        <w:tc>
          <w:tcPr>
            <w:tcW w:w="3165" w:type="dxa"/>
            <w:tcBorders>
              <w:top w:val="single" w:color="000000" w:sz="4" w:space="0"/>
              <w:left w:val="single" w:color="000000" w:sz="4" w:space="0"/>
              <w:bottom w:val="single" w:color="000000" w:sz="4" w:space="0"/>
              <w:right w:val="single" w:color="000000" w:sz="4" w:space="0"/>
            </w:tcBorders>
            <w:vAlign w:val="center"/>
          </w:tcPr>
          <w:p w14:paraId="0FFB83A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适配均质袋支架，22.5*1cm</w:t>
            </w:r>
          </w:p>
        </w:tc>
        <w:tc>
          <w:tcPr>
            <w:tcW w:w="967" w:type="dxa"/>
            <w:tcBorders>
              <w:top w:val="single" w:color="000000" w:sz="4" w:space="0"/>
              <w:left w:val="single" w:color="000000" w:sz="4" w:space="0"/>
              <w:bottom w:val="single" w:color="000000" w:sz="4" w:space="0"/>
              <w:right w:val="single" w:color="000000" w:sz="4" w:space="0"/>
            </w:tcBorders>
            <w:vAlign w:val="center"/>
          </w:tcPr>
          <w:p w14:paraId="6162BA6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418720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67D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593C4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114</w:t>
            </w:r>
          </w:p>
        </w:tc>
        <w:tc>
          <w:tcPr>
            <w:tcW w:w="2758" w:type="dxa"/>
            <w:tcBorders>
              <w:top w:val="single" w:color="000000" w:sz="4" w:space="0"/>
              <w:left w:val="single" w:color="000000" w:sz="4" w:space="0"/>
              <w:bottom w:val="single" w:color="000000" w:sz="4" w:space="0"/>
              <w:right w:val="single" w:color="000000" w:sz="4" w:space="0"/>
            </w:tcBorders>
            <w:vAlign w:val="center"/>
          </w:tcPr>
          <w:p w14:paraId="63567B3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含氯清洗消毒剂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31337D6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非金属型，2.5L/瓶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CC2C9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CC27B7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D2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00E7D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115</w:t>
            </w:r>
          </w:p>
        </w:tc>
        <w:tc>
          <w:tcPr>
            <w:tcW w:w="2758" w:type="dxa"/>
            <w:tcBorders>
              <w:top w:val="single" w:color="000000" w:sz="4" w:space="0"/>
              <w:left w:val="single" w:color="000000" w:sz="4" w:space="0"/>
              <w:bottom w:val="single" w:color="000000" w:sz="4" w:space="0"/>
              <w:right w:val="single" w:color="000000" w:sz="4" w:space="0"/>
            </w:tcBorders>
            <w:vAlign w:val="center"/>
          </w:tcPr>
          <w:p w14:paraId="6C7F653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含氯清洗消毒剂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2AB88F6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金属型，2.5L/瓶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AB7DF8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311FE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25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5847F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116</w:t>
            </w:r>
          </w:p>
        </w:tc>
        <w:tc>
          <w:tcPr>
            <w:tcW w:w="2758" w:type="dxa"/>
            <w:tcBorders>
              <w:top w:val="single" w:color="000000" w:sz="4" w:space="0"/>
              <w:left w:val="single" w:color="000000" w:sz="4" w:space="0"/>
              <w:bottom w:val="single" w:color="000000" w:sz="4" w:space="0"/>
              <w:right w:val="single" w:color="000000" w:sz="4" w:space="0"/>
            </w:tcBorders>
            <w:vAlign w:val="center"/>
          </w:tcPr>
          <w:p w14:paraId="3B2CAA0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瓷珠菌种保存管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88695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HBPT001-2,20支/盒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35FDC76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58B2B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0E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440D3E">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117</w:t>
            </w:r>
          </w:p>
        </w:tc>
        <w:tc>
          <w:tcPr>
            <w:tcW w:w="2758" w:type="dxa"/>
            <w:tcBorders>
              <w:top w:val="single" w:color="000000" w:sz="4" w:space="0"/>
              <w:left w:val="single" w:color="000000" w:sz="4" w:space="0"/>
              <w:bottom w:val="single" w:color="000000" w:sz="4" w:space="0"/>
              <w:right w:val="single" w:color="000000" w:sz="4" w:space="0"/>
            </w:tcBorders>
            <w:vAlign w:val="center"/>
          </w:tcPr>
          <w:p w14:paraId="3C857B1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TSA斜面管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65BCAC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HBPT7026,20支/盒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306C2C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96758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2A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791547">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118</w:t>
            </w:r>
          </w:p>
        </w:tc>
        <w:tc>
          <w:tcPr>
            <w:tcW w:w="2758" w:type="dxa"/>
            <w:tcBorders>
              <w:top w:val="single" w:color="000000" w:sz="4" w:space="0"/>
              <w:left w:val="single" w:color="000000" w:sz="4" w:space="0"/>
              <w:bottom w:val="single" w:color="000000" w:sz="4" w:space="0"/>
              <w:right w:val="single" w:color="000000" w:sz="4" w:space="0"/>
            </w:tcBorders>
            <w:vAlign w:val="center"/>
          </w:tcPr>
          <w:p w14:paraId="2836F17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带滤芯吸头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6658053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无菌，50-1000μl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66935A1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10AAA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42C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FA81F8">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119</w:t>
            </w:r>
          </w:p>
        </w:tc>
        <w:tc>
          <w:tcPr>
            <w:tcW w:w="2758" w:type="dxa"/>
            <w:tcBorders>
              <w:top w:val="single" w:color="000000" w:sz="4" w:space="0"/>
              <w:left w:val="single" w:color="000000" w:sz="4" w:space="0"/>
              <w:bottom w:val="single" w:color="000000" w:sz="4" w:space="0"/>
              <w:right w:val="single" w:color="000000" w:sz="4" w:space="0"/>
            </w:tcBorders>
            <w:vAlign w:val="center"/>
          </w:tcPr>
          <w:p w14:paraId="247DAD2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59ADCD78">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1ml</w:t>
            </w:r>
          </w:p>
        </w:tc>
        <w:tc>
          <w:tcPr>
            <w:tcW w:w="967" w:type="dxa"/>
            <w:tcBorders>
              <w:top w:val="single" w:color="000000" w:sz="4" w:space="0"/>
              <w:left w:val="single" w:color="000000" w:sz="4" w:space="0"/>
              <w:bottom w:val="single" w:color="000000" w:sz="4" w:space="0"/>
              <w:right w:val="single" w:color="000000" w:sz="4" w:space="0"/>
            </w:tcBorders>
            <w:vAlign w:val="center"/>
          </w:tcPr>
          <w:p w14:paraId="6A81A4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0D8F523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79FA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6C11835">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120</w:t>
            </w:r>
          </w:p>
        </w:tc>
        <w:tc>
          <w:tcPr>
            <w:tcW w:w="2758" w:type="dxa"/>
            <w:tcBorders>
              <w:top w:val="single" w:color="000000" w:sz="4" w:space="0"/>
              <w:left w:val="single" w:color="000000" w:sz="4" w:space="0"/>
              <w:bottom w:val="single" w:color="000000" w:sz="4" w:space="0"/>
              <w:right w:val="single" w:color="000000" w:sz="4" w:space="0"/>
            </w:tcBorders>
            <w:vAlign w:val="center"/>
          </w:tcPr>
          <w:p w14:paraId="5FD8F3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0548C9D">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72197B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2342C68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646B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2B275B">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121</w:t>
            </w:r>
          </w:p>
        </w:tc>
        <w:tc>
          <w:tcPr>
            <w:tcW w:w="2758" w:type="dxa"/>
            <w:tcBorders>
              <w:top w:val="single" w:color="000000" w:sz="4" w:space="0"/>
              <w:left w:val="single" w:color="000000" w:sz="4" w:space="0"/>
              <w:bottom w:val="single" w:color="000000" w:sz="4" w:space="0"/>
              <w:right w:val="single" w:color="000000" w:sz="4" w:space="0"/>
            </w:tcBorders>
            <w:vAlign w:val="center"/>
          </w:tcPr>
          <w:p w14:paraId="3E8D1C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D48D1DB">
            <w:pPr>
              <w:widowControl/>
              <w:jc w:val="center"/>
              <w:textAlignment w:val="center"/>
              <w:rPr>
                <w:rFonts w:hint="eastAsia" w:ascii="宋体" w:hAnsi="宋体" w:eastAsia="宋体" w:cs="宋体"/>
                <w:i w:val="0"/>
                <w:iCs w:val="0"/>
                <w:color w:val="auto"/>
                <w:kern w:val="2"/>
                <w:sz w:val="21"/>
                <w:szCs w:val="21"/>
                <w:u w:val="none"/>
                <w:lang w:val="en-US" w:eastAsia="zh-CN"/>
              </w:rPr>
            </w:pPr>
            <w:r>
              <w:rPr>
                <w:rFonts w:hint="eastAsia" w:ascii="宋体" w:hAnsi="宋体" w:eastAsia="宋体" w:cs="宋体"/>
                <w:color w:val="auto"/>
                <w:kern w:val="0"/>
                <w:sz w:val="21"/>
                <w:szCs w:val="21"/>
                <w:highlight w:val="none"/>
                <w:lang w:val="en-US" w:eastAsia="zh-CN"/>
              </w:rPr>
              <w:t>200μl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374D5EE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5把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1B665E8C">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00BE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13C251">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w:t>
            </w:r>
          </w:p>
        </w:tc>
        <w:tc>
          <w:tcPr>
            <w:tcW w:w="2758" w:type="dxa"/>
            <w:tcBorders>
              <w:top w:val="single" w:color="000000" w:sz="4" w:space="0"/>
              <w:left w:val="single" w:color="000000" w:sz="4" w:space="0"/>
              <w:bottom w:val="single" w:color="000000" w:sz="4" w:space="0"/>
              <w:right w:val="single" w:color="000000" w:sz="4" w:space="0"/>
            </w:tcBorders>
            <w:vAlign w:val="center"/>
          </w:tcPr>
          <w:p w14:paraId="013D1EB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八通道移液器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79AAF746">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电动，5-120μl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1E84F0E4">
            <w:pPr>
              <w:widowControl/>
              <w:jc w:val="center"/>
              <w:textAlignment w:val="center"/>
              <w:rPr>
                <w:rFonts w:hint="default" w:ascii="宋体" w:hAnsi="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6E1C425F">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5ED4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A29FC4">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123</w:t>
            </w:r>
          </w:p>
        </w:tc>
        <w:tc>
          <w:tcPr>
            <w:tcW w:w="2758" w:type="dxa"/>
            <w:tcBorders>
              <w:top w:val="single" w:color="000000" w:sz="4" w:space="0"/>
              <w:left w:val="single" w:color="000000" w:sz="4" w:space="0"/>
              <w:bottom w:val="single" w:color="000000" w:sz="4" w:space="0"/>
              <w:right w:val="single" w:color="000000" w:sz="4" w:space="0"/>
            </w:tcBorders>
            <w:vAlign w:val="center"/>
          </w:tcPr>
          <w:p w14:paraId="420001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八通道移液器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4B8809F3">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5-120μl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46A1CC7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32F95A4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2E74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9088" w:type="dxa"/>
            <w:gridSpan w:val="5"/>
            <w:tcBorders>
              <w:top w:val="single" w:color="000000" w:sz="4" w:space="0"/>
              <w:left w:val="single" w:color="000000" w:sz="4" w:space="0"/>
              <w:bottom w:val="single" w:color="000000" w:sz="4" w:space="0"/>
              <w:right w:val="single" w:color="000000" w:sz="4" w:space="0"/>
            </w:tcBorders>
            <w:vAlign w:val="center"/>
          </w:tcPr>
          <w:p w14:paraId="66BCC31A">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b/>
                <w:bCs/>
                <w:i w:val="0"/>
                <w:iCs w:val="0"/>
                <w:color w:val="auto"/>
                <w:kern w:val="0"/>
                <w:sz w:val="28"/>
                <w:szCs w:val="28"/>
                <w:u w:val="none"/>
                <w:lang w:val="en-US" w:eastAsia="zh-CN"/>
              </w:rPr>
              <w:t>标准品采购清单</w:t>
            </w:r>
          </w:p>
        </w:tc>
      </w:tr>
      <w:tr w14:paraId="2835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584B5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2758" w:type="dxa"/>
            <w:tcBorders>
              <w:top w:val="single" w:color="000000" w:sz="4" w:space="0"/>
              <w:left w:val="single" w:color="000000" w:sz="4" w:space="0"/>
              <w:bottom w:val="single" w:color="000000" w:sz="4" w:space="0"/>
              <w:right w:val="single" w:color="000000" w:sz="4" w:space="0"/>
            </w:tcBorders>
            <w:vAlign w:val="center"/>
          </w:tcPr>
          <w:p w14:paraId="40CE94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名称</w:t>
            </w:r>
          </w:p>
        </w:tc>
        <w:tc>
          <w:tcPr>
            <w:tcW w:w="3165" w:type="dxa"/>
            <w:tcBorders>
              <w:top w:val="single" w:color="000000" w:sz="4" w:space="0"/>
              <w:left w:val="single" w:color="000000" w:sz="4" w:space="0"/>
              <w:bottom w:val="single" w:color="000000" w:sz="4" w:space="0"/>
              <w:right w:val="single" w:color="000000" w:sz="4" w:space="0"/>
            </w:tcBorders>
            <w:vAlign w:val="center"/>
          </w:tcPr>
          <w:p w14:paraId="15AC89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规格型号</w:t>
            </w:r>
          </w:p>
        </w:tc>
        <w:tc>
          <w:tcPr>
            <w:tcW w:w="967" w:type="dxa"/>
            <w:tcBorders>
              <w:top w:val="single" w:color="000000" w:sz="4" w:space="0"/>
              <w:left w:val="single" w:color="000000" w:sz="4" w:space="0"/>
              <w:bottom w:val="single" w:color="000000" w:sz="4" w:space="0"/>
              <w:right w:val="single" w:color="000000" w:sz="4" w:space="0"/>
            </w:tcBorders>
            <w:vAlign w:val="center"/>
          </w:tcPr>
          <w:p w14:paraId="5174010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数量</w:t>
            </w:r>
          </w:p>
        </w:tc>
        <w:tc>
          <w:tcPr>
            <w:tcW w:w="1681" w:type="dxa"/>
            <w:tcBorders>
              <w:top w:val="single" w:color="000000" w:sz="4" w:space="0"/>
              <w:left w:val="single" w:color="000000" w:sz="4" w:space="0"/>
              <w:bottom w:val="single" w:color="000000" w:sz="4" w:space="0"/>
              <w:right w:val="single" w:color="000000" w:sz="4" w:space="0"/>
            </w:tcBorders>
            <w:vAlign w:val="center"/>
          </w:tcPr>
          <w:p w14:paraId="1744B6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59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348F1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000000" w:sz="4" w:space="0"/>
              <w:left w:val="single" w:color="000000" w:sz="4" w:space="0"/>
              <w:bottom w:val="single" w:color="000000" w:sz="4" w:space="0"/>
              <w:right w:val="single" w:color="000000" w:sz="4" w:space="0"/>
            </w:tcBorders>
            <w:vAlign w:val="center"/>
          </w:tcPr>
          <w:p w14:paraId="5098D454">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7BF441F4">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A3167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1E4D9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48C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A09A1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000000" w:sz="4" w:space="0"/>
              <w:left w:val="single" w:color="000000" w:sz="4" w:space="0"/>
              <w:bottom w:val="single" w:color="000000" w:sz="4" w:space="0"/>
              <w:right w:val="single" w:color="000000" w:sz="4" w:space="0"/>
            </w:tcBorders>
            <w:vAlign w:val="center"/>
          </w:tcPr>
          <w:p w14:paraId="6868804C">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43D0D2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3EF21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305DC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DE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091B6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6AD5F5FF">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治螟磷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1602C5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A55869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2B9F1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BF0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B1756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0C196AD0">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021649D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FC740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856045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4A2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8F1EF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2876BD9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1DF2F93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8A31C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E6AB4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15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1EDE8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57316850">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893D90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609C3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9E4B97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30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9D6CA3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23335FB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BF3EF7E">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7BC253B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2C1E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70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A303A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135A42C7">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杀螟硫磷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C069D8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41C9F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2CB6BC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4B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ECA799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71684DD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BF1FC6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01A79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33EFCA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6D1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EDBDC8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117F6155">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B54428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15336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80C1CD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4C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3F4C11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4508B0D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敌百虫</w:t>
            </w:r>
          </w:p>
        </w:tc>
        <w:tc>
          <w:tcPr>
            <w:tcW w:w="3165" w:type="dxa"/>
            <w:tcBorders>
              <w:top w:val="single" w:color="000000" w:sz="4" w:space="0"/>
              <w:left w:val="single" w:color="000000" w:sz="4" w:space="0"/>
              <w:bottom w:val="single" w:color="000000" w:sz="4" w:space="0"/>
              <w:right w:val="single" w:color="000000" w:sz="4" w:space="0"/>
            </w:tcBorders>
            <w:vAlign w:val="center"/>
          </w:tcPr>
          <w:p w14:paraId="7D8AD48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74C4740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47F3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8E5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9DAF8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3FA7360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BE3740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64857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AEB7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2AE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80F64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65BC0EEB">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070569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9AB58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760BB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49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9EEEF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bottom"/>
          </w:tcPr>
          <w:p w14:paraId="15CC4B6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久效磷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C620CA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4C93B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8B1A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B7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34BD0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bottom"/>
          </w:tcPr>
          <w:p w14:paraId="1DBDFFD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磷胺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49681EC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49676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0E42F6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F2C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E8D8B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bottom"/>
          </w:tcPr>
          <w:p w14:paraId="6E3522BF">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马拉硫磷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3707C7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5B5BA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32E5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9F9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6B4E77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bottom"/>
          </w:tcPr>
          <w:p w14:paraId="4578F48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AED76EF">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63E4F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95A23E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BB4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A08B5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02B0BA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E216BE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6B57E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4F5C5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因前期本实验室仪器使用</w:t>
            </w:r>
            <w:r>
              <w:rPr>
                <w:rFonts w:hint="eastAsia" w:ascii="宋体" w:hAnsi="宋体" w:cs="宋体"/>
                <w:i w:val="0"/>
                <w:iCs w:val="0"/>
                <w:color w:val="auto"/>
                <w:kern w:val="0"/>
                <w:sz w:val="21"/>
                <w:szCs w:val="21"/>
                <w:u w:val="none"/>
                <w:lang w:val="en-US" w:eastAsia="zh-CN"/>
              </w:rPr>
              <w:t>某</w:t>
            </w:r>
            <w:r>
              <w:rPr>
                <w:rFonts w:hint="eastAsia" w:ascii="宋体" w:hAnsi="宋体" w:eastAsia="宋体" w:cs="宋体"/>
                <w:i w:val="0"/>
                <w:iCs w:val="0"/>
                <w:color w:val="auto"/>
                <w:kern w:val="0"/>
                <w:sz w:val="21"/>
                <w:szCs w:val="21"/>
                <w:u w:val="none"/>
                <w:lang w:val="en-US" w:eastAsia="zh-CN"/>
              </w:rPr>
              <w:t>国产丙溴磷出现较大杂峰，影响检测判定，</w:t>
            </w:r>
            <w:r>
              <w:rPr>
                <w:rFonts w:hint="eastAsia" w:ascii="宋体" w:hAnsi="宋体" w:cs="宋体"/>
                <w:i w:val="0"/>
                <w:iCs w:val="0"/>
                <w:color w:val="auto"/>
                <w:kern w:val="0"/>
                <w:sz w:val="21"/>
                <w:szCs w:val="21"/>
                <w:u w:val="none"/>
                <w:lang w:val="en-US" w:eastAsia="zh-CN"/>
              </w:rPr>
              <w:t>纯度</w:t>
            </w:r>
            <w:r>
              <w:rPr>
                <w:rFonts w:hint="eastAsia" w:ascii="宋体" w:hAnsi="宋体" w:eastAsia="宋体" w:cs="宋体"/>
                <w:i w:val="0"/>
                <w:iCs w:val="0"/>
                <w:color w:val="auto"/>
                <w:kern w:val="0"/>
                <w:sz w:val="21"/>
                <w:szCs w:val="21"/>
                <w:u w:val="none"/>
                <w:lang w:val="en-US" w:eastAsia="zh-CN"/>
              </w:rPr>
              <w:t>建议参考品牌：O2SI、Dr.E、AccuStandard</w:t>
            </w:r>
          </w:p>
        </w:tc>
      </w:tr>
      <w:tr w14:paraId="7288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57775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bottom"/>
          </w:tcPr>
          <w:p w14:paraId="65D7BE2B">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2E24A2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0BFFC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85923A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E26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C7A2A2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bottom"/>
          </w:tcPr>
          <w:p w14:paraId="4DC5976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伏杀硫磷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E192C4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9C863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5CB7C7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F48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2C3D01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bottom"/>
          </w:tcPr>
          <w:p w14:paraId="5B7C58C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351519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604B16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080524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306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ECF7A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bottom"/>
          </w:tcPr>
          <w:p w14:paraId="7AA10A1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73D3ED1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15C7A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97537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4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26C78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bottom"/>
          </w:tcPr>
          <w:p w14:paraId="0FD2B6F2">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6218FD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19053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34B1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75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DAB93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bottom"/>
          </w:tcPr>
          <w:p w14:paraId="39B41F0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灭多威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6390EA9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49A0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0D92A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66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02BFF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bottom"/>
          </w:tcPr>
          <w:p w14:paraId="399CC70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FD11B6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397CC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6C8CFE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3A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0D113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bottom"/>
          </w:tcPr>
          <w:p w14:paraId="0A0DD4A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速灭威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3973D3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079A09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298B3B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B3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E0DA33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bottom"/>
          </w:tcPr>
          <w:p w14:paraId="257C189A">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9E243F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7B908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FD5C41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4E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48351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bottom"/>
          </w:tcPr>
          <w:p w14:paraId="777A0025">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甲萘威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47C9E32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0B707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A39D3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719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5CA86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bottom"/>
          </w:tcPr>
          <w:p w14:paraId="09E598A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异丙威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8C1A8A7">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E90BF0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6A6FC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8C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06BB7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bottom"/>
          </w:tcPr>
          <w:p w14:paraId="6DD67C9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仲丁威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1B63D6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ED164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F4F71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519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99B1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670D8848">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2025</w:t>
            </w:r>
            <w:r>
              <w:rPr>
                <w:rStyle w:val="667"/>
                <w:rFonts w:hint="eastAsia" w:ascii="宋体" w:hAnsi="宋体" w:eastAsia="宋体" w:cs="宋体"/>
                <w:color w:val="auto"/>
                <w:sz w:val="21"/>
                <w:szCs w:val="21"/>
                <w:lang w:val="en-US" w:eastAsia="zh-CN"/>
              </w:rPr>
              <w:t>国抽</w:t>
            </w:r>
            <w:r>
              <w:rPr>
                <w:rStyle w:val="855"/>
                <w:rFonts w:hint="eastAsia" w:ascii="宋体" w:hAnsi="宋体" w:eastAsia="宋体" w:cs="宋体"/>
                <w:color w:val="auto"/>
                <w:sz w:val="21"/>
                <w:szCs w:val="21"/>
                <w:lang w:val="en-US" w:eastAsia="zh-CN"/>
              </w:rPr>
              <w:t>GB 23200.121</w:t>
            </w:r>
            <w:r>
              <w:rPr>
                <w:rStyle w:val="667"/>
                <w:rFonts w:hint="eastAsia" w:ascii="宋体" w:hAnsi="宋体" w:eastAsia="宋体" w:cs="宋体"/>
                <w:color w:val="auto"/>
                <w:sz w:val="21"/>
                <w:szCs w:val="21"/>
                <w:lang w:val="en-US" w:eastAsia="zh-CN"/>
              </w:rPr>
              <w:t>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0A123DF5">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w:t>
            </w: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4339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AE8C92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06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981AC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3783BCF3">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液相色谱仪检定用溶液标准物质（萘</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甲醇溶液）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ACBE49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3mL,1.00*10</w:t>
            </w:r>
            <w:r>
              <w:rPr>
                <w:rFonts w:hint="eastAsia" w:ascii="宋体" w:hAnsi="宋体" w:eastAsia="宋体" w:cs="宋体"/>
                <w:i w:val="0"/>
                <w:iCs w:val="0"/>
                <w:color w:val="auto"/>
                <w:kern w:val="0"/>
                <w:sz w:val="40"/>
                <w:szCs w:val="40"/>
                <w:u w:val="none"/>
                <w:vertAlign w:val="superscript"/>
                <w:lang w:val="en-US" w:eastAsia="zh-CN"/>
              </w:rPr>
              <w:t>-4</w:t>
            </w:r>
            <w:r>
              <w:rPr>
                <w:rStyle w:val="855"/>
                <w:rFonts w:hint="eastAsia" w:ascii="宋体" w:hAnsi="宋体" w:eastAsia="宋体" w:cs="宋体"/>
                <w:color w:val="auto"/>
                <w:sz w:val="21"/>
                <w:szCs w:val="21"/>
                <w:lang w:val="en-US" w:eastAsia="zh-CN"/>
              </w:rPr>
              <w:t>g/ml</w:t>
            </w:r>
          </w:p>
        </w:tc>
        <w:tc>
          <w:tcPr>
            <w:tcW w:w="967" w:type="dxa"/>
            <w:tcBorders>
              <w:top w:val="single" w:color="000000" w:sz="4" w:space="0"/>
              <w:left w:val="single" w:color="000000" w:sz="4" w:space="0"/>
              <w:bottom w:val="single" w:color="000000" w:sz="4" w:space="0"/>
              <w:right w:val="single" w:color="000000" w:sz="4" w:space="0"/>
            </w:tcBorders>
            <w:vAlign w:val="center"/>
          </w:tcPr>
          <w:p w14:paraId="78FD35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1115A4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C5F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9FAA4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5E52E15B">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气相色谱仪检定用标准物质（甲基对硫磷</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无水乙醇溶液）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957090C">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100μg/mL，1mL/瓶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241055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7913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A4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5B04D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1D1E3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46AEED0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26ADA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71D5B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3F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43A5D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0B4016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89384">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3D997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594A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96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E3F67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3DAC84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596D01D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DC7C0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84BE0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29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82696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223D8E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4613E4B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17CCB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477D85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7A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A5F15E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6F6552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80B340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F061A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33C690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CD8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4605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07540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37777D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DC2008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AD12A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52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5F9DF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46F309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36A011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A800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837255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358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AC82E4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54EFC2F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C3F033C">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FEAC1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E015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94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574BE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1C60FDA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腐霉利</w:t>
            </w:r>
          </w:p>
        </w:tc>
        <w:tc>
          <w:tcPr>
            <w:tcW w:w="3165" w:type="dxa"/>
            <w:tcBorders>
              <w:top w:val="single" w:color="000000" w:sz="4" w:space="0"/>
              <w:left w:val="single" w:color="000000" w:sz="4" w:space="0"/>
              <w:bottom w:val="single" w:color="000000" w:sz="4" w:space="0"/>
              <w:right w:val="single" w:color="000000" w:sz="4" w:space="0"/>
            </w:tcBorders>
            <w:vAlign w:val="center"/>
          </w:tcPr>
          <w:p w14:paraId="4B0954D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B4719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1B6F5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C9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68AFA9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2F818A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联苯菊酯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0F981D0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5E575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F3A40B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C8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05DC3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28D29A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7EFD3CB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759925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2F73C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B3E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EB6DD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4C73B4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氯氟氰菊酯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5ED8433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4B1D4C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6F86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04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82B81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4549F4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3D1BA02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04661B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93F57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AB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92BDE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0249EC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氰戊菊酯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4F804ED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679EC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E5AE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EC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A6A2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4CB2C44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溴氰菊酯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0B7E2C0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04780F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7806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E29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0A4AFF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1E1D683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5AA457E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2E019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64DA00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2D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B056B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15BB1B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456FA8C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C7003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38E6BA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058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809F0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359673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399C61A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CE9D6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8155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5E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63383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1E222E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7E36D4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62D4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2CC0BB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7E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DE65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60840A0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57DE07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6FC17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53DD6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A2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F786A5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11B987E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苯甲酸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21A73A6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323DC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E52E3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6F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D3499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0437B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山梨酸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0C71369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06AA87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62EB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BE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A514E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21DA87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糖精</w:t>
            </w:r>
          </w:p>
        </w:tc>
        <w:tc>
          <w:tcPr>
            <w:tcW w:w="3165" w:type="dxa"/>
            <w:tcBorders>
              <w:top w:val="single" w:color="000000" w:sz="4" w:space="0"/>
              <w:left w:val="single" w:color="000000" w:sz="4" w:space="0"/>
              <w:bottom w:val="single" w:color="000000" w:sz="4" w:space="0"/>
              <w:right w:val="single" w:color="000000" w:sz="4" w:space="0"/>
            </w:tcBorders>
            <w:vAlign w:val="center"/>
          </w:tcPr>
          <w:p w14:paraId="100EFA1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03427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993DE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8A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7EC92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21D15D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三氯蔗糖</w:t>
            </w:r>
          </w:p>
        </w:tc>
        <w:tc>
          <w:tcPr>
            <w:tcW w:w="3165" w:type="dxa"/>
            <w:tcBorders>
              <w:top w:val="single" w:color="000000" w:sz="4" w:space="0"/>
              <w:left w:val="single" w:color="000000" w:sz="4" w:space="0"/>
              <w:bottom w:val="single" w:color="000000" w:sz="4" w:space="0"/>
              <w:right w:val="single" w:color="000000" w:sz="4" w:space="0"/>
            </w:tcBorders>
            <w:vAlign w:val="center"/>
          </w:tcPr>
          <w:p w14:paraId="563F892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阿尔塔，标准品，有证书，20mg/mL，10mL以上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DD01D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AC652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75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2288A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3251F0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纽甜</w:t>
            </w:r>
          </w:p>
        </w:tc>
        <w:tc>
          <w:tcPr>
            <w:tcW w:w="3165" w:type="dxa"/>
            <w:tcBorders>
              <w:top w:val="single" w:color="000000" w:sz="4" w:space="0"/>
              <w:left w:val="single" w:color="000000" w:sz="4" w:space="0"/>
              <w:bottom w:val="single" w:color="000000" w:sz="4" w:space="0"/>
              <w:right w:val="single" w:color="000000" w:sz="4" w:space="0"/>
            </w:tcBorders>
            <w:vAlign w:val="center"/>
          </w:tcPr>
          <w:p w14:paraId="2E9D4C0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0256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9A4EB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8C2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92472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3AAFA3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阿斯巴甜</w:t>
            </w:r>
          </w:p>
        </w:tc>
        <w:tc>
          <w:tcPr>
            <w:tcW w:w="3165" w:type="dxa"/>
            <w:tcBorders>
              <w:top w:val="single" w:color="000000" w:sz="4" w:space="0"/>
              <w:left w:val="single" w:color="000000" w:sz="4" w:space="0"/>
              <w:bottom w:val="single" w:color="000000" w:sz="4" w:space="0"/>
              <w:right w:val="single" w:color="000000" w:sz="4" w:space="0"/>
            </w:tcBorders>
            <w:vAlign w:val="center"/>
          </w:tcPr>
          <w:p w14:paraId="2C91A59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FD976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521E6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1F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0E387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36F440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灭蝇胺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577E5AD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48DC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8D6B6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D9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4F951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99465F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苋菜红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193BD0C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74E39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8CCAD4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42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FA406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74A496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胭脂红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15D2DCD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AEF2F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B953B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A0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69771C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0308A5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诱惑红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09F969A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145F09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ED6EC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31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AD6B8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182103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赤藓红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2FAAAB9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1F08D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06343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03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1A239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3ADFDD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酸性红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785AAEB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2C317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E8C8B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B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36DDB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125637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新红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6B9A0DB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2A97E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A1E4D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48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AFDD0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122C38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日落黄</w:t>
            </w:r>
          </w:p>
        </w:tc>
        <w:tc>
          <w:tcPr>
            <w:tcW w:w="3165" w:type="dxa"/>
            <w:tcBorders>
              <w:top w:val="single" w:color="000000" w:sz="4" w:space="0"/>
              <w:left w:val="single" w:color="000000" w:sz="4" w:space="0"/>
              <w:bottom w:val="single" w:color="000000" w:sz="4" w:space="0"/>
              <w:right w:val="single" w:color="000000" w:sz="4" w:space="0"/>
            </w:tcBorders>
            <w:vAlign w:val="center"/>
          </w:tcPr>
          <w:p w14:paraId="70A4B22D">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标准品，有证书，50mg以上,纯度95%以上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1E464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9441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114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46972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0FC5AB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柠檬黄</w:t>
            </w:r>
          </w:p>
        </w:tc>
        <w:tc>
          <w:tcPr>
            <w:tcW w:w="3165" w:type="dxa"/>
            <w:tcBorders>
              <w:top w:val="single" w:color="000000" w:sz="4" w:space="0"/>
              <w:left w:val="single" w:color="000000" w:sz="4" w:space="0"/>
              <w:bottom w:val="single" w:color="000000" w:sz="4" w:space="0"/>
              <w:right w:val="single" w:color="000000" w:sz="4" w:space="0"/>
            </w:tcBorders>
            <w:vAlign w:val="center"/>
          </w:tcPr>
          <w:p w14:paraId="135D7FF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C179A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E0490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EB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E714FC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12BBC2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亮蓝</w:t>
            </w:r>
          </w:p>
        </w:tc>
        <w:tc>
          <w:tcPr>
            <w:tcW w:w="3165" w:type="dxa"/>
            <w:tcBorders>
              <w:top w:val="single" w:color="000000" w:sz="4" w:space="0"/>
              <w:left w:val="single" w:color="000000" w:sz="4" w:space="0"/>
              <w:bottom w:val="single" w:color="000000" w:sz="4" w:space="0"/>
              <w:right w:val="single" w:color="000000" w:sz="4" w:space="0"/>
            </w:tcBorders>
            <w:vAlign w:val="center"/>
          </w:tcPr>
          <w:p w14:paraId="37F8543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4AA2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82868B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88D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5CF8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534869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靛蓝二磺酸钠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2CED819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EE7ED2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040534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BD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C980AC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124367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纳他霉素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2B50D28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标准品，有证书，100mg以上,纯度95%以上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34806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7D955B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32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A1171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7B51E0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三聚氰胺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3E4E8FB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36511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D2FF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C3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7858C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6C8AE7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黄曲霉毒素混标（B1、B2、G1、G2）</w:t>
            </w:r>
          </w:p>
        </w:tc>
        <w:tc>
          <w:tcPr>
            <w:tcW w:w="3165" w:type="dxa"/>
            <w:tcBorders>
              <w:top w:val="single" w:color="000000" w:sz="4" w:space="0"/>
              <w:left w:val="single" w:color="000000" w:sz="4" w:space="0"/>
              <w:bottom w:val="single" w:color="000000" w:sz="4" w:space="0"/>
              <w:right w:val="single" w:color="000000" w:sz="4" w:space="0"/>
            </w:tcBorders>
            <w:vAlign w:val="center"/>
          </w:tcPr>
          <w:p w14:paraId="61786F7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混标，标准品，有证书，B1浓度3μg/mL以上，1ml以上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E721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556AC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18F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50E34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60500C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苯并[a]芘</w:t>
            </w:r>
          </w:p>
        </w:tc>
        <w:tc>
          <w:tcPr>
            <w:tcW w:w="3165" w:type="dxa"/>
            <w:tcBorders>
              <w:top w:val="single" w:color="000000" w:sz="4" w:space="0"/>
              <w:left w:val="single" w:color="000000" w:sz="4" w:space="0"/>
              <w:bottom w:val="single" w:color="000000" w:sz="4" w:space="0"/>
              <w:right w:val="single" w:color="000000" w:sz="4" w:space="0"/>
            </w:tcBorders>
            <w:vAlign w:val="center"/>
          </w:tcPr>
          <w:p w14:paraId="37D69D0D">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64F29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32274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43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A39D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74CFFC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59C4E81F">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EA47C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1BAD1C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30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B9BF5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21BEC3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脱氢乙酸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5558EAB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标准品，有证书，1g以上,纯度96%以上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3F47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31E127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AE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080C0C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B5FB1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1,2-丙二醇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4C06735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标准品，有证书，纯度98%以上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4B993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7D59B8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6C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C95B0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56BEF2D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甜蜜素（以环己基氨基磺酸计）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121FB7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E1CBB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4EA2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9E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1AF94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34EE63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特丁基对苯二酚（TBHQ）</w:t>
            </w:r>
          </w:p>
        </w:tc>
        <w:tc>
          <w:tcPr>
            <w:tcW w:w="3165" w:type="dxa"/>
            <w:tcBorders>
              <w:top w:val="single" w:color="000000" w:sz="4" w:space="0"/>
              <w:left w:val="single" w:color="000000" w:sz="4" w:space="0"/>
              <w:bottom w:val="single" w:color="000000" w:sz="4" w:space="0"/>
              <w:right w:val="single" w:color="000000" w:sz="4" w:space="0"/>
            </w:tcBorders>
            <w:vAlign w:val="center"/>
          </w:tcPr>
          <w:p w14:paraId="69507C23">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ADDC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B859C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48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108AB9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2EB677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6号溶剂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5EF9512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标准品，有证书，10mg/mL以上，1ml以上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2316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F380F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5A3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553AF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5D4959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对羟基苯甲酸甲酯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4E5668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AEE2E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D322E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1D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C05C2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08BADBB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对羟基苯甲酸乙酯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244C335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585CA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3960D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16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18140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3E6B32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1.00*10</w:t>
            </w:r>
            <w:r>
              <w:rPr>
                <w:rFonts w:hint="eastAsia" w:ascii="宋体" w:hAnsi="宋体" w:eastAsia="宋体" w:cs="宋体"/>
                <w:i w:val="0"/>
                <w:iCs w:val="0"/>
                <w:color w:val="auto"/>
                <w:kern w:val="0"/>
                <w:sz w:val="32"/>
                <w:szCs w:val="32"/>
                <w:u w:val="none"/>
                <w:vertAlign w:val="superscript"/>
                <w:lang w:val="en-US" w:eastAsia="zh-CN"/>
              </w:rPr>
              <w:t>-4</w:t>
            </w:r>
            <w:r>
              <w:rPr>
                <w:rFonts w:hint="eastAsia" w:ascii="宋体" w:hAnsi="宋体" w:eastAsia="宋体" w:cs="宋体"/>
                <w:i w:val="0"/>
                <w:iCs w:val="0"/>
                <w:color w:val="auto"/>
                <w:kern w:val="0"/>
                <w:sz w:val="21"/>
                <w:szCs w:val="21"/>
                <w:u w:val="none"/>
                <w:lang w:val="en-US" w:eastAsia="zh-CN"/>
              </w:rPr>
              <w:t>g/mL萘-甲醇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3C9F7DD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标准品，有证书，1.00*10</w:t>
            </w:r>
            <w:r>
              <w:rPr>
                <w:rFonts w:hint="eastAsia" w:ascii="宋体" w:hAnsi="宋体" w:eastAsia="宋体" w:cs="宋体"/>
                <w:i w:val="0"/>
                <w:iCs w:val="0"/>
                <w:color w:val="auto"/>
                <w:kern w:val="0"/>
                <w:sz w:val="40"/>
                <w:szCs w:val="40"/>
                <w:u w:val="none"/>
                <w:vertAlign w:val="superscript"/>
                <w:lang w:val="en-US" w:eastAsia="zh-CN"/>
              </w:rPr>
              <w:t>-4</w:t>
            </w:r>
            <w:r>
              <w:rPr>
                <w:rStyle w:val="667"/>
                <w:rFonts w:hint="eastAsia" w:ascii="宋体" w:hAnsi="宋体" w:eastAsia="宋体" w:cs="宋体"/>
                <w:color w:val="auto"/>
                <w:sz w:val="21"/>
                <w:szCs w:val="21"/>
                <w:lang w:val="en-US" w:eastAsia="zh-CN"/>
              </w:rPr>
              <w:t>g/mL以上，1mL/瓶以上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30D8D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A55563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5BA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0EE99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73137B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2.00*10</w:t>
            </w:r>
            <w:r>
              <w:rPr>
                <w:rFonts w:hint="eastAsia" w:ascii="宋体" w:hAnsi="宋体" w:eastAsia="宋体" w:cs="宋体"/>
                <w:i w:val="0"/>
                <w:iCs w:val="0"/>
                <w:color w:val="auto"/>
                <w:kern w:val="0"/>
                <w:sz w:val="40"/>
                <w:szCs w:val="40"/>
                <w:u w:val="none"/>
                <w:vertAlign w:val="superscript"/>
                <w:lang w:val="en-US" w:eastAsia="zh-CN"/>
              </w:rPr>
              <w:t>-4</w:t>
            </w:r>
            <w:r>
              <w:rPr>
                <w:rFonts w:hint="eastAsia" w:ascii="宋体" w:hAnsi="宋体" w:eastAsia="宋体" w:cs="宋体"/>
                <w:i w:val="0"/>
                <w:iCs w:val="0"/>
                <w:color w:val="auto"/>
                <w:kern w:val="0"/>
                <w:sz w:val="21"/>
                <w:szCs w:val="21"/>
                <w:u w:val="none"/>
                <w:lang w:val="en-US" w:eastAsia="zh-CN"/>
              </w:rPr>
              <w:t>g/mL胆固醇-甲醇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60E5FFF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标准品，有证书，2.00*10</w:t>
            </w:r>
            <w:r>
              <w:rPr>
                <w:rFonts w:hint="eastAsia" w:ascii="宋体" w:hAnsi="宋体" w:eastAsia="宋体" w:cs="宋体"/>
                <w:i w:val="0"/>
                <w:iCs w:val="0"/>
                <w:color w:val="auto"/>
                <w:kern w:val="0"/>
                <w:sz w:val="40"/>
                <w:szCs w:val="40"/>
                <w:u w:val="none"/>
                <w:vertAlign w:val="superscript"/>
                <w:lang w:val="en-US" w:eastAsia="zh-CN"/>
              </w:rPr>
              <w:t>-4</w:t>
            </w:r>
            <w:r>
              <w:rPr>
                <w:rStyle w:val="667"/>
                <w:rFonts w:hint="eastAsia" w:ascii="宋体" w:hAnsi="宋体" w:eastAsia="宋体" w:cs="宋体"/>
                <w:color w:val="auto"/>
                <w:sz w:val="21"/>
                <w:szCs w:val="21"/>
                <w:lang w:val="en-US" w:eastAsia="zh-CN"/>
              </w:rPr>
              <w:t>g/mL以上，1mL/瓶以上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18351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CA14FE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56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AF448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4C5111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正十六烷-异辛烷标准溶液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A7830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DA42D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35D95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3F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E2DED2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3615D0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甲基对硫磷-无水乙醇标准溶液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ACC2D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8556D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5D707E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2A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FB087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1BD92D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丙体六六六—异辛烷标准溶液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8376CC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B1248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69925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C0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8F539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6C6BC0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八氟萘-异辛烷标准溶液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F4AAC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标准品，有证书，10pg/μL以上，1mL/瓶以上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6FF58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616125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06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2D2962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89</w:t>
            </w:r>
          </w:p>
        </w:tc>
        <w:tc>
          <w:tcPr>
            <w:tcW w:w="2758" w:type="dxa"/>
            <w:tcBorders>
              <w:top w:val="single" w:color="000000" w:sz="4" w:space="0"/>
              <w:left w:val="single" w:color="000000" w:sz="4" w:space="0"/>
              <w:bottom w:val="single" w:color="000000" w:sz="4" w:space="0"/>
              <w:right w:val="single" w:color="000000" w:sz="4" w:space="0"/>
            </w:tcBorders>
            <w:vAlign w:val="center"/>
          </w:tcPr>
          <w:p w14:paraId="06290C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六氯苯-异辛烷标准溶液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834FB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标准品，有证书，10ng/µL以上，1mL/瓶以上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4A380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25CCA6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CB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7043A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90</w:t>
            </w:r>
          </w:p>
        </w:tc>
        <w:tc>
          <w:tcPr>
            <w:tcW w:w="2758" w:type="dxa"/>
            <w:tcBorders>
              <w:top w:val="single" w:color="000000" w:sz="4" w:space="0"/>
              <w:left w:val="single" w:color="000000" w:sz="4" w:space="0"/>
              <w:bottom w:val="single" w:color="000000" w:sz="4" w:space="0"/>
              <w:right w:val="single" w:color="000000" w:sz="4" w:space="0"/>
            </w:tcBorders>
            <w:vAlign w:val="center"/>
          </w:tcPr>
          <w:p w14:paraId="2D9303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亚硝酸盐（以亚硝酸钠计）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77505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标准品，有证书，200μg/mL以上，20mL/瓶以上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0B873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52E7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D27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D5482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91</w:t>
            </w:r>
          </w:p>
        </w:tc>
        <w:tc>
          <w:tcPr>
            <w:tcW w:w="2758" w:type="dxa"/>
            <w:tcBorders>
              <w:top w:val="single" w:color="000000" w:sz="4" w:space="0"/>
              <w:left w:val="single" w:color="000000" w:sz="4" w:space="0"/>
              <w:bottom w:val="single" w:color="000000" w:sz="4" w:space="0"/>
              <w:right w:val="single" w:color="000000" w:sz="4" w:space="0"/>
            </w:tcBorders>
            <w:vAlign w:val="center"/>
          </w:tcPr>
          <w:p w14:paraId="6160A07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福尔马肼浑浊度标准物质</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CFE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有证书，400NTU，100ml</w:t>
            </w:r>
          </w:p>
        </w:tc>
        <w:tc>
          <w:tcPr>
            <w:tcW w:w="967" w:type="dxa"/>
            <w:tcBorders>
              <w:top w:val="single" w:color="000000" w:sz="4" w:space="0"/>
              <w:left w:val="single" w:color="000000" w:sz="4" w:space="0"/>
              <w:bottom w:val="single" w:color="000000" w:sz="4" w:space="0"/>
              <w:right w:val="single" w:color="000000" w:sz="4" w:space="0"/>
            </w:tcBorders>
            <w:vAlign w:val="center"/>
          </w:tcPr>
          <w:p w14:paraId="6E2E59B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6AF93A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046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BB955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92</w:t>
            </w:r>
          </w:p>
        </w:tc>
        <w:tc>
          <w:tcPr>
            <w:tcW w:w="2758" w:type="dxa"/>
            <w:tcBorders>
              <w:top w:val="single" w:color="000000" w:sz="4" w:space="0"/>
              <w:left w:val="single" w:color="000000" w:sz="4" w:space="0"/>
              <w:bottom w:val="single" w:color="000000" w:sz="4" w:space="0"/>
              <w:right w:val="single" w:color="000000" w:sz="4" w:space="0"/>
            </w:tcBorders>
            <w:vAlign w:val="center"/>
          </w:tcPr>
          <w:p w14:paraId="1B96C1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氯化钾标准溶液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77E05B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有证书，5μs/cm以上，100ml</w:t>
            </w:r>
          </w:p>
        </w:tc>
        <w:tc>
          <w:tcPr>
            <w:tcW w:w="967" w:type="dxa"/>
            <w:tcBorders>
              <w:top w:val="single" w:color="000000" w:sz="4" w:space="0"/>
              <w:left w:val="single" w:color="000000" w:sz="4" w:space="0"/>
              <w:bottom w:val="single" w:color="000000" w:sz="4" w:space="0"/>
              <w:right w:val="single" w:color="000000" w:sz="4" w:space="0"/>
            </w:tcBorders>
            <w:vAlign w:val="center"/>
          </w:tcPr>
          <w:p w14:paraId="3A18DE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0BE0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8D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465A0B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93</w:t>
            </w:r>
          </w:p>
        </w:tc>
        <w:tc>
          <w:tcPr>
            <w:tcW w:w="2758" w:type="dxa"/>
            <w:tcBorders>
              <w:top w:val="single" w:color="000000" w:sz="4" w:space="0"/>
              <w:left w:val="single" w:color="000000" w:sz="4" w:space="0"/>
              <w:bottom w:val="single" w:color="000000" w:sz="4" w:space="0"/>
              <w:right w:val="single" w:color="000000" w:sz="4" w:space="0"/>
            </w:tcBorders>
            <w:vAlign w:val="center"/>
          </w:tcPr>
          <w:p w14:paraId="005105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水中氰</w:t>
            </w:r>
          </w:p>
        </w:tc>
        <w:tc>
          <w:tcPr>
            <w:tcW w:w="3165" w:type="dxa"/>
            <w:tcBorders>
              <w:top w:val="single" w:color="000000" w:sz="4" w:space="0"/>
              <w:left w:val="single" w:color="000000" w:sz="4" w:space="0"/>
              <w:bottom w:val="single" w:color="000000" w:sz="4" w:space="0"/>
              <w:right w:val="single" w:color="000000" w:sz="4" w:space="0"/>
            </w:tcBorders>
            <w:vAlign w:val="center"/>
          </w:tcPr>
          <w:p w14:paraId="6DFCB3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50μg/mL 溶于氢氧化钠</w:t>
            </w:r>
          </w:p>
        </w:tc>
        <w:tc>
          <w:tcPr>
            <w:tcW w:w="967" w:type="dxa"/>
            <w:tcBorders>
              <w:top w:val="single" w:color="000000" w:sz="4" w:space="0"/>
              <w:left w:val="single" w:color="000000" w:sz="4" w:space="0"/>
              <w:bottom w:val="single" w:color="000000" w:sz="4" w:space="0"/>
              <w:right w:val="single" w:color="000000" w:sz="4" w:space="0"/>
            </w:tcBorders>
            <w:vAlign w:val="center"/>
          </w:tcPr>
          <w:p w14:paraId="7502BC9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46009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92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EF2B5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94</w:t>
            </w:r>
          </w:p>
        </w:tc>
        <w:tc>
          <w:tcPr>
            <w:tcW w:w="2758" w:type="dxa"/>
            <w:tcBorders>
              <w:top w:val="single" w:color="000000" w:sz="4" w:space="0"/>
              <w:left w:val="single" w:color="000000" w:sz="4" w:space="0"/>
              <w:bottom w:val="single" w:color="000000" w:sz="4" w:space="0"/>
              <w:right w:val="single" w:color="000000" w:sz="4" w:space="0"/>
            </w:tcBorders>
            <w:vAlign w:val="center"/>
          </w:tcPr>
          <w:p w14:paraId="50DD22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氢氧化钾标准滴定溶液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3085D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 溶于乙醇</w:t>
            </w:r>
          </w:p>
        </w:tc>
        <w:tc>
          <w:tcPr>
            <w:tcW w:w="967" w:type="dxa"/>
            <w:tcBorders>
              <w:top w:val="single" w:color="000000" w:sz="4" w:space="0"/>
              <w:left w:val="single" w:color="000000" w:sz="4" w:space="0"/>
              <w:bottom w:val="single" w:color="000000" w:sz="4" w:space="0"/>
              <w:right w:val="single" w:color="000000" w:sz="4" w:space="0"/>
            </w:tcBorders>
            <w:vAlign w:val="center"/>
          </w:tcPr>
          <w:p w14:paraId="75F2C0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2D088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A4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0223D1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95</w:t>
            </w:r>
          </w:p>
        </w:tc>
        <w:tc>
          <w:tcPr>
            <w:tcW w:w="2758" w:type="dxa"/>
            <w:tcBorders>
              <w:top w:val="single" w:color="000000" w:sz="4" w:space="0"/>
              <w:left w:val="single" w:color="000000" w:sz="4" w:space="0"/>
              <w:bottom w:val="single" w:color="000000" w:sz="4" w:space="0"/>
              <w:right w:val="single" w:color="000000" w:sz="4" w:space="0"/>
            </w:tcBorders>
            <w:vAlign w:val="center"/>
          </w:tcPr>
          <w:p w14:paraId="4AF7B2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71F7CF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61B4E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5E7C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A6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FF6C7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96</w:t>
            </w:r>
          </w:p>
        </w:tc>
        <w:tc>
          <w:tcPr>
            <w:tcW w:w="2758" w:type="dxa"/>
            <w:tcBorders>
              <w:top w:val="single" w:color="000000" w:sz="4" w:space="0"/>
              <w:left w:val="single" w:color="000000" w:sz="4" w:space="0"/>
              <w:bottom w:val="single" w:color="000000" w:sz="4" w:space="0"/>
              <w:right w:val="single" w:color="000000" w:sz="4" w:space="0"/>
            </w:tcBorders>
            <w:vAlign w:val="center"/>
          </w:tcPr>
          <w:p w14:paraId="5E341E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盐酸标准滴定溶液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545CD9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C719D2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1D19D2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1A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7F8B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97</w:t>
            </w:r>
          </w:p>
        </w:tc>
        <w:tc>
          <w:tcPr>
            <w:tcW w:w="2758" w:type="dxa"/>
            <w:tcBorders>
              <w:top w:val="single" w:color="000000" w:sz="4" w:space="0"/>
              <w:left w:val="single" w:color="000000" w:sz="4" w:space="0"/>
              <w:bottom w:val="single" w:color="000000" w:sz="4" w:space="0"/>
              <w:right w:val="single" w:color="000000" w:sz="4" w:space="0"/>
            </w:tcBorders>
            <w:vAlign w:val="center"/>
          </w:tcPr>
          <w:p w14:paraId="141FAE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硝酸银标准滴定溶液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DD2E4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C56378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680639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93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92704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98</w:t>
            </w:r>
          </w:p>
        </w:tc>
        <w:tc>
          <w:tcPr>
            <w:tcW w:w="2758" w:type="dxa"/>
            <w:tcBorders>
              <w:top w:val="single" w:color="000000" w:sz="4" w:space="0"/>
              <w:left w:val="single" w:color="000000" w:sz="4" w:space="0"/>
              <w:bottom w:val="single" w:color="000000" w:sz="4" w:space="0"/>
              <w:right w:val="single" w:color="000000" w:sz="4" w:space="0"/>
            </w:tcBorders>
            <w:vAlign w:val="center"/>
          </w:tcPr>
          <w:p w14:paraId="73FE74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硫代硫酸钠标准溶液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B2828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A1632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FA2D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90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FC0DEF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99</w:t>
            </w:r>
          </w:p>
        </w:tc>
        <w:tc>
          <w:tcPr>
            <w:tcW w:w="2758" w:type="dxa"/>
            <w:tcBorders>
              <w:top w:val="single" w:color="000000" w:sz="4" w:space="0"/>
              <w:left w:val="single" w:color="000000" w:sz="4" w:space="0"/>
              <w:bottom w:val="single" w:color="000000" w:sz="4" w:space="0"/>
              <w:right w:val="single" w:color="000000" w:sz="4" w:space="0"/>
            </w:tcBorders>
            <w:vAlign w:val="center"/>
          </w:tcPr>
          <w:p w14:paraId="63CEF2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氯化锂-乙醇溶液（电极保护液）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0B676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METTLER 标准品，有证书，0.1mol/L，50ml以上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77C445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8823E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B7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A9158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100</w:t>
            </w:r>
          </w:p>
        </w:tc>
        <w:tc>
          <w:tcPr>
            <w:tcW w:w="2758" w:type="dxa"/>
            <w:tcBorders>
              <w:top w:val="single" w:color="000000" w:sz="4" w:space="0"/>
              <w:left w:val="single" w:color="000000" w:sz="4" w:space="0"/>
              <w:bottom w:val="single" w:color="000000" w:sz="4" w:space="0"/>
              <w:right w:val="single" w:color="000000" w:sz="4" w:space="0"/>
            </w:tcBorders>
            <w:vAlign w:val="center"/>
          </w:tcPr>
          <w:p w14:paraId="2A7821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0A0ED6A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BB1A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DB0D6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B7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C2415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101</w:t>
            </w:r>
          </w:p>
        </w:tc>
        <w:tc>
          <w:tcPr>
            <w:tcW w:w="2758" w:type="dxa"/>
            <w:tcBorders>
              <w:top w:val="single" w:color="000000" w:sz="4" w:space="0"/>
              <w:left w:val="single" w:color="000000" w:sz="4" w:space="0"/>
              <w:bottom w:val="single" w:color="000000" w:sz="4" w:space="0"/>
              <w:right w:val="single" w:color="000000" w:sz="4" w:space="0"/>
            </w:tcBorders>
            <w:vAlign w:val="center"/>
          </w:tcPr>
          <w:p w14:paraId="442B5D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啶虫脒</w:t>
            </w:r>
          </w:p>
        </w:tc>
        <w:tc>
          <w:tcPr>
            <w:tcW w:w="3165" w:type="dxa"/>
            <w:tcBorders>
              <w:top w:val="single" w:color="000000" w:sz="4" w:space="0"/>
              <w:left w:val="single" w:color="000000" w:sz="4" w:space="0"/>
              <w:bottom w:val="single" w:color="000000" w:sz="4" w:space="0"/>
              <w:right w:val="single" w:color="000000" w:sz="4" w:space="0"/>
            </w:tcBorders>
            <w:vAlign w:val="center"/>
          </w:tcPr>
          <w:p w14:paraId="36E742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52E33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D8EE7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CE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1B34E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w:t>
            </w:r>
          </w:p>
        </w:tc>
        <w:tc>
          <w:tcPr>
            <w:tcW w:w="2758" w:type="dxa"/>
            <w:tcBorders>
              <w:top w:val="single" w:color="000000" w:sz="4" w:space="0"/>
              <w:left w:val="single" w:color="000000" w:sz="4" w:space="0"/>
              <w:bottom w:val="single" w:color="000000" w:sz="4" w:space="0"/>
              <w:right w:val="single" w:color="000000" w:sz="4" w:space="0"/>
            </w:tcBorders>
            <w:vAlign w:val="center"/>
          </w:tcPr>
          <w:p w14:paraId="3186C8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288B06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41A96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4554B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52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40653B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103</w:t>
            </w:r>
          </w:p>
        </w:tc>
        <w:tc>
          <w:tcPr>
            <w:tcW w:w="2758" w:type="dxa"/>
            <w:tcBorders>
              <w:top w:val="single" w:color="000000" w:sz="4" w:space="0"/>
              <w:left w:val="single" w:color="000000" w:sz="4" w:space="0"/>
              <w:bottom w:val="single" w:color="000000" w:sz="4" w:space="0"/>
              <w:right w:val="single" w:color="000000" w:sz="4" w:space="0"/>
            </w:tcBorders>
            <w:vAlign w:val="center"/>
          </w:tcPr>
          <w:p w14:paraId="17B3E6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93551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003B3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1101C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46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36E0A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104</w:t>
            </w:r>
          </w:p>
        </w:tc>
        <w:tc>
          <w:tcPr>
            <w:tcW w:w="2758" w:type="dxa"/>
            <w:tcBorders>
              <w:top w:val="single" w:color="000000" w:sz="4" w:space="0"/>
              <w:left w:val="single" w:color="000000" w:sz="4" w:space="0"/>
              <w:bottom w:val="single" w:color="000000" w:sz="4" w:space="0"/>
              <w:right w:val="single" w:color="000000" w:sz="4" w:space="0"/>
            </w:tcBorders>
            <w:vAlign w:val="center"/>
          </w:tcPr>
          <w:p w14:paraId="56E5BA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2FCC27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E9D73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B25E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BE3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3E613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105</w:t>
            </w:r>
          </w:p>
        </w:tc>
        <w:tc>
          <w:tcPr>
            <w:tcW w:w="2758" w:type="dxa"/>
            <w:tcBorders>
              <w:top w:val="single" w:color="000000" w:sz="4" w:space="0"/>
              <w:left w:val="single" w:color="000000" w:sz="4" w:space="0"/>
              <w:bottom w:val="single" w:color="000000" w:sz="4" w:space="0"/>
              <w:right w:val="single" w:color="000000" w:sz="4" w:space="0"/>
            </w:tcBorders>
            <w:vAlign w:val="center"/>
          </w:tcPr>
          <w:p w14:paraId="077F17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78786D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DAFC8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5387D6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F8F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9E1813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106</w:t>
            </w:r>
          </w:p>
        </w:tc>
        <w:tc>
          <w:tcPr>
            <w:tcW w:w="2758" w:type="dxa"/>
            <w:tcBorders>
              <w:top w:val="single" w:color="000000" w:sz="4" w:space="0"/>
              <w:left w:val="single" w:color="000000" w:sz="4" w:space="0"/>
              <w:bottom w:val="single" w:color="000000" w:sz="4" w:space="0"/>
              <w:right w:val="single" w:color="000000" w:sz="4" w:space="0"/>
            </w:tcBorders>
            <w:vAlign w:val="center"/>
          </w:tcPr>
          <w:p w14:paraId="7FF86E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吡虫啉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2531DA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7DD2B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4A363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A5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20C9D8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107</w:t>
            </w:r>
          </w:p>
        </w:tc>
        <w:tc>
          <w:tcPr>
            <w:tcW w:w="2758" w:type="dxa"/>
            <w:tcBorders>
              <w:top w:val="single" w:color="000000" w:sz="4" w:space="0"/>
              <w:left w:val="single" w:color="000000" w:sz="4" w:space="0"/>
              <w:bottom w:val="single" w:color="000000" w:sz="4" w:space="0"/>
              <w:right w:val="single" w:color="000000" w:sz="4" w:space="0"/>
            </w:tcBorders>
            <w:vAlign w:val="center"/>
          </w:tcPr>
          <w:p w14:paraId="03D0CA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多菌灵</w:t>
            </w:r>
          </w:p>
        </w:tc>
        <w:tc>
          <w:tcPr>
            <w:tcW w:w="3165" w:type="dxa"/>
            <w:tcBorders>
              <w:top w:val="single" w:color="000000" w:sz="4" w:space="0"/>
              <w:left w:val="single" w:color="000000" w:sz="4" w:space="0"/>
              <w:bottom w:val="single" w:color="000000" w:sz="4" w:space="0"/>
              <w:right w:val="single" w:color="000000" w:sz="4" w:space="0"/>
            </w:tcBorders>
            <w:vAlign w:val="center"/>
          </w:tcPr>
          <w:p w14:paraId="20400A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26A2C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B7022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69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A5D38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108</w:t>
            </w:r>
          </w:p>
        </w:tc>
        <w:tc>
          <w:tcPr>
            <w:tcW w:w="2758" w:type="dxa"/>
            <w:tcBorders>
              <w:top w:val="single" w:color="000000" w:sz="4" w:space="0"/>
              <w:left w:val="single" w:color="000000" w:sz="4" w:space="0"/>
              <w:bottom w:val="single" w:color="000000" w:sz="4" w:space="0"/>
              <w:right w:val="single" w:color="000000" w:sz="4" w:space="0"/>
            </w:tcBorders>
            <w:vAlign w:val="center"/>
          </w:tcPr>
          <w:p w14:paraId="4FC7E2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1BADA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BAF4F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75738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F8C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F443E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109</w:t>
            </w:r>
          </w:p>
        </w:tc>
        <w:tc>
          <w:tcPr>
            <w:tcW w:w="2758" w:type="dxa"/>
            <w:tcBorders>
              <w:top w:val="single" w:color="000000" w:sz="4" w:space="0"/>
              <w:left w:val="single" w:color="000000" w:sz="4" w:space="0"/>
              <w:bottom w:val="single" w:color="000000" w:sz="4" w:space="0"/>
              <w:right w:val="single" w:color="000000" w:sz="4" w:space="0"/>
            </w:tcBorders>
            <w:vAlign w:val="center"/>
          </w:tcPr>
          <w:p w14:paraId="790B844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苯醚甲环唑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47F200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5201C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1E33F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C1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1526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110</w:t>
            </w:r>
          </w:p>
        </w:tc>
        <w:tc>
          <w:tcPr>
            <w:tcW w:w="2758" w:type="dxa"/>
            <w:tcBorders>
              <w:top w:val="single" w:color="000000" w:sz="4" w:space="0"/>
              <w:left w:val="single" w:color="000000" w:sz="4" w:space="0"/>
              <w:bottom w:val="single" w:color="000000" w:sz="4" w:space="0"/>
              <w:right w:val="single" w:color="000000" w:sz="4" w:space="0"/>
            </w:tcBorders>
            <w:vAlign w:val="center"/>
          </w:tcPr>
          <w:p w14:paraId="4F70F6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8E814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C71E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B0EE50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27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AF85B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111</w:t>
            </w:r>
          </w:p>
        </w:tc>
        <w:tc>
          <w:tcPr>
            <w:tcW w:w="2758" w:type="dxa"/>
            <w:tcBorders>
              <w:top w:val="single" w:color="000000" w:sz="4" w:space="0"/>
              <w:left w:val="single" w:color="000000" w:sz="4" w:space="0"/>
              <w:bottom w:val="single" w:color="000000" w:sz="4" w:space="0"/>
              <w:right w:val="single" w:color="000000" w:sz="4" w:space="0"/>
            </w:tcBorders>
            <w:vAlign w:val="center"/>
          </w:tcPr>
          <w:p w14:paraId="6E7F4B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45B9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EBE4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D2D9A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01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E9AC8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w:t>
            </w:r>
          </w:p>
        </w:tc>
        <w:tc>
          <w:tcPr>
            <w:tcW w:w="2758" w:type="dxa"/>
            <w:tcBorders>
              <w:top w:val="single" w:color="000000" w:sz="4" w:space="0"/>
              <w:left w:val="single" w:color="000000" w:sz="4" w:space="0"/>
              <w:bottom w:val="single" w:color="000000" w:sz="4" w:space="0"/>
              <w:right w:val="single" w:color="000000" w:sz="4" w:space="0"/>
            </w:tcBorders>
            <w:vAlign w:val="center"/>
          </w:tcPr>
          <w:p w14:paraId="56E32D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DE48A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A1F9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3F5BD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99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EF14EC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113</w:t>
            </w:r>
          </w:p>
        </w:tc>
        <w:tc>
          <w:tcPr>
            <w:tcW w:w="2758" w:type="dxa"/>
            <w:tcBorders>
              <w:top w:val="single" w:color="000000" w:sz="4" w:space="0"/>
              <w:left w:val="single" w:color="000000" w:sz="4" w:space="0"/>
              <w:bottom w:val="single" w:color="000000" w:sz="4" w:space="0"/>
              <w:right w:val="single" w:color="000000" w:sz="4" w:space="0"/>
            </w:tcBorders>
            <w:vAlign w:val="center"/>
          </w:tcPr>
          <w:p w14:paraId="005B57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杀扑磷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5F7F19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96E5E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80330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78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07E69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114</w:t>
            </w:r>
          </w:p>
        </w:tc>
        <w:tc>
          <w:tcPr>
            <w:tcW w:w="2758" w:type="dxa"/>
            <w:tcBorders>
              <w:top w:val="single" w:color="000000" w:sz="4" w:space="0"/>
              <w:left w:val="single" w:color="000000" w:sz="4" w:space="0"/>
              <w:bottom w:val="single" w:color="000000" w:sz="4" w:space="0"/>
              <w:right w:val="single" w:color="000000" w:sz="4" w:space="0"/>
            </w:tcBorders>
            <w:vAlign w:val="center"/>
          </w:tcPr>
          <w:p w14:paraId="23723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乙螨唑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677AFC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C2F6F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75EBA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BC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E69A7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w:t>
            </w:r>
          </w:p>
        </w:tc>
        <w:tc>
          <w:tcPr>
            <w:tcW w:w="2758" w:type="dxa"/>
            <w:tcBorders>
              <w:top w:val="single" w:color="000000" w:sz="4" w:space="0"/>
              <w:left w:val="single" w:color="000000" w:sz="4" w:space="0"/>
              <w:bottom w:val="single" w:color="000000" w:sz="4" w:space="0"/>
              <w:right w:val="single" w:color="000000" w:sz="4" w:space="0"/>
            </w:tcBorders>
            <w:vAlign w:val="center"/>
          </w:tcPr>
          <w:p w14:paraId="0D16AA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阿维菌素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7B4838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27C7A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A15C3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FE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A6910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116</w:t>
            </w:r>
          </w:p>
        </w:tc>
        <w:tc>
          <w:tcPr>
            <w:tcW w:w="2758" w:type="dxa"/>
            <w:tcBorders>
              <w:top w:val="single" w:color="000000" w:sz="4" w:space="0"/>
              <w:left w:val="single" w:color="000000" w:sz="4" w:space="0"/>
              <w:bottom w:val="single" w:color="000000" w:sz="4" w:space="0"/>
              <w:right w:val="single" w:color="000000" w:sz="4" w:space="0"/>
            </w:tcBorders>
            <w:vAlign w:val="center"/>
          </w:tcPr>
          <w:p w14:paraId="5C71A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吡唑醚菌酯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364266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99BD4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2CD87D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35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5DE76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117</w:t>
            </w:r>
          </w:p>
        </w:tc>
        <w:tc>
          <w:tcPr>
            <w:tcW w:w="2758" w:type="dxa"/>
            <w:tcBorders>
              <w:top w:val="single" w:color="000000" w:sz="4" w:space="0"/>
              <w:left w:val="single" w:color="000000" w:sz="4" w:space="0"/>
              <w:bottom w:val="single" w:color="000000" w:sz="4" w:space="0"/>
              <w:right w:val="single" w:color="000000" w:sz="4" w:space="0"/>
            </w:tcBorders>
            <w:vAlign w:val="center"/>
          </w:tcPr>
          <w:p w14:paraId="0427A1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678BD0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D7D4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F8B32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2C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31D0CA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118</w:t>
            </w:r>
          </w:p>
        </w:tc>
        <w:tc>
          <w:tcPr>
            <w:tcW w:w="2758" w:type="dxa"/>
            <w:tcBorders>
              <w:top w:val="single" w:color="000000" w:sz="4" w:space="0"/>
              <w:left w:val="single" w:color="000000" w:sz="4" w:space="0"/>
              <w:bottom w:val="single" w:color="000000" w:sz="4" w:space="0"/>
              <w:right w:val="single" w:color="000000" w:sz="4" w:space="0"/>
            </w:tcBorders>
            <w:vAlign w:val="center"/>
          </w:tcPr>
          <w:p w14:paraId="2AE1C83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噻虫嗪</w:t>
            </w:r>
          </w:p>
        </w:tc>
        <w:tc>
          <w:tcPr>
            <w:tcW w:w="3165" w:type="dxa"/>
            <w:tcBorders>
              <w:top w:val="single" w:color="000000" w:sz="4" w:space="0"/>
              <w:left w:val="single" w:color="000000" w:sz="4" w:space="0"/>
              <w:bottom w:val="single" w:color="000000" w:sz="4" w:space="0"/>
              <w:right w:val="single" w:color="000000" w:sz="4" w:space="0"/>
            </w:tcBorders>
            <w:vAlign w:val="center"/>
          </w:tcPr>
          <w:p w14:paraId="600BD7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B9A6EA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8B689A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6E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52E25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119</w:t>
            </w:r>
          </w:p>
        </w:tc>
        <w:tc>
          <w:tcPr>
            <w:tcW w:w="2758" w:type="dxa"/>
            <w:tcBorders>
              <w:top w:val="single" w:color="000000" w:sz="4" w:space="0"/>
              <w:left w:val="single" w:color="000000" w:sz="4" w:space="0"/>
              <w:bottom w:val="single" w:color="000000" w:sz="4" w:space="0"/>
              <w:right w:val="single" w:color="000000" w:sz="4" w:space="0"/>
            </w:tcBorders>
            <w:vAlign w:val="center"/>
          </w:tcPr>
          <w:p w14:paraId="4D6ABA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烯酰吗啉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53D2171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4130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ADBD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36D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E7D80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120</w:t>
            </w:r>
          </w:p>
        </w:tc>
        <w:tc>
          <w:tcPr>
            <w:tcW w:w="2758" w:type="dxa"/>
            <w:tcBorders>
              <w:top w:val="single" w:color="000000" w:sz="4" w:space="0"/>
              <w:left w:val="single" w:color="000000" w:sz="4" w:space="0"/>
              <w:bottom w:val="single" w:color="000000" w:sz="4" w:space="0"/>
              <w:right w:val="single" w:color="000000" w:sz="4" w:space="0"/>
            </w:tcBorders>
            <w:vAlign w:val="center"/>
          </w:tcPr>
          <w:p w14:paraId="62317E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97BF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ECA4B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BB87A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FC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3A0D4C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51DC3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噻虫胺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7677A5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C938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40AAD2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A3B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22F6D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122</w:t>
            </w:r>
          </w:p>
        </w:tc>
        <w:tc>
          <w:tcPr>
            <w:tcW w:w="2758" w:type="dxa"/>
            <w:tcBorders>
              <w:top w:val="single" w:color="000000" w:sz="4" w:space="0"/>
              <w:left w:val="single" w:color="000000" w:sz="4" w:space="0"/>
              <w:bottom w:val="single" w:color="000000" w:sz="4" w:space="0"/>
              <w:right w:val="single" w:color="000000" w:sz="4" w:space="0"/>
            </w:tcBorders>
            <w:vAlign w:val="center"/>
          </w:tcPr>
          <w:p w14:paraId="2C7D3E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腈菌唑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55C8CC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C9A92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65A9C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96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79101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123</w:t>
            </w:r>
          </w:p>
        </w:tc>
        <w:tc>
          <w:tcPr>
            <w:tcW w:w="2758" w:type="dxa"/>
            <w:tcBorders>
              <w:top w:val="single" w:color="000000" w:sz="4" w:space="0"/>
              <w:left w:val="single" w:color="000000" w:sz="4" w:space="0"/>
              <w:bottom w:val="single" w:color="000000" w:sz="4" w:space="0"/>
              <w:right w:val="single" w:color="000000" w:sz="4" w:space="0"/>
            </w:tcBorders>
            <w:vAlign w:val="center"/>
          </w:tcPr>
          <w:p w14:paraId="561DA7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戊唑醇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037A1F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9FB6D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22326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85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C44E1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124</w:t>
            </w:r>
          </w:p>
        </w:tc>
        <w:tc>
          <w:tcPr>
            <w:tcW w:w="2758" w:type="dxa"/>
            <w:tcBorders>
              <w:top w:val="single" w:color="000000" w:sz="4" w:space="0"/>
              <w:left w:val="single" w:color="000000" w:sz="4" w:space="0"/>
              <w:bottom w:val="single" w:color="000000" w:sz="4" w:space="0"/>
              <w:right w:val="single" w:color="000000" w:sz="4" w:space="0"/>
            </w:tcBorders>
            <w:vAlign w:val="center"/>
          </w:tcPr>
          <w:p w14:paraId="62A1B8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氯吡脲</w:t>
            </w:r>
          </w:p>
        </w:tc>
        <w:tc>
          <w:tcPr>
            <w:tcW w:w="3165" w:type="dxa"/>
            <w:tcBorders>
              <w:top w:val="single" w:color="000000" w:sz="4" w:space="0"/>
              <w:left w:val="single" w:color="000000" w:sz="4" w:space="0"/>
              <w:bottom w:val="single" w:color="000000" w:sz="4" w:space="0"/>
              <w:right w:val="single" w:color="000000" w:sz="4" w:space="0"/>
            </w:tcBorders>
            <w:vAlign w:val="center"/>
          </w:tcPr>
          <w:p w14:paraId="3F9FCA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7906C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D82637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3D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10A95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125</w:t>
            </w:r>
          </w:p>
        </w:tc>
        <w:tc>
          <w:tcPr>
            <w:tcW w:w="2758" w:type="dxa"/>
            <w:tcBorders>
              <w:top w:val="single" w:color="000000" w:sz="4" w:space="0"/>
              <w:left w:val="single" w:color="000000" w:sz="4" w:space="0"/>
              <w:bottom w:val="single" w:color="000000" w:sz="4" w:space="0"/>
              <w:right w:val="single" w:color="000000" w:sz="4" w:space="0"/>
            </w:tcBorders>
            <w:vAlign w:val="center"/>
          </w:tcPr>
          <w:p w14:paraId="7054AA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048FC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9452D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C40BA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4D7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77557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126</w:t>
            </w:r>
          </w:p>
        </w:tc>
        <w:tc>
          <w:tcPr>
            <w:tcW w:w="2758" w:type="dxa"/>
            <w:tcBorders>
              <w:top w:val="single" w:color="000000" w:sz="4" w:space="0"/>
              <w:left w:val="single" w:color="000000" w:sz="4" w:space="0"/>
              <w:bottom w:val="single" w:color="000000" w:sz="4" w:space="0"/>
              <w:right w:val="single" w:color="000000" w:sz="4" w:space="0"/>
            </w:tcBorders>
            <w:vAlign w:val="center"/>
          </w:tcPr>
          <w:p w14:paraId="473768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71C602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56DEF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58824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AA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2606B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127</w:t>
            </w:r>
          </w:p>
        </w:tc>
        <w:tc>
          <w:tcPr>
            <w:tcW w:w="2758" w:type="dxa"/>
            <w:tcBorders>
              <w:top w:val="single" w:color="000000" w:sz="4" w:space="0"/>
              <w:left w:val="single" w:color="000000" w:sz="4" w:space="0"/>
              <w:bottom w:val="single" w:color="000000" w:sz="4" w:space="0"/>
              <w:right w:val="single" w:color="000000" w:sz="4" w:space="0"/>
            </w:tcBorders>
            <w:vAlign w:val="center"/>
          </w:tcPr>
          <w:p w14:paraId="16FD44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辛硫磷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228125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46EC1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496055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01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9084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128</w:t>
            </w:r>
          </w:p>
        </w:tc>
        <w:tc>
          <w:tcPr>
            <w:tcW w:w="2758" w:type="dxa"/>
            <w:tcBorders>
              <w:top w:val="single" w:color="000000" w:sz="4" w:space="0"/>
              <w:left w:val="single" w:color="000000" w:sz="4" w:space="0"/>
              <w:bottom w:val="single" w:color="000000" w:sz="4" w:space="0"/>
              <w:right w:val="single" w:color="000000" w:sz="4" w:space="0"/>
            </w:tcBorders>
            <w:vAlign w:val="center"/>
          </w:tcPr>
          <w:p w14:paraId="09138C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甲基异柳磷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8B02B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1DBF4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F0837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447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579B0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129</w:t>
            </w:r>
          </w:p>
        </w:tc>
        <w:tc>
          <w:tcPr>
            <w:tcW w:w="2758" w:type="dxa"/>
            <w:tcBorders>
              <w:top w:val="single" w:color="000000" w:sz="4" w:space="0"/>
              <w:left w:val="single" w:color="000000" w:sz="4" w:space="0"/>
              <w:bottom w:val="single" w:color="000000" w:sz="4" w:space="0"/>
              <w:right w:val="single" w:color="000000" w:sz="4" w:space="0"/>
            </w:tcBorders>
            <w:vAlign w:val="center"/>
          </w:tcPr>
          <w:p w14:paraId="2B6632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甲氨基阿维菌素苯甲酸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03033B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AFA6E9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A69D9B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49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C1190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130</w:t>
            </w:r>
          </w:p>
        </w:tc>
        <w:tc>
          <w:tcPr>
            <w:tcW w:w="2758" w:type="dxa"/>
            <w:tcBorders>
              <w:top w:val="single" w:color="000000" w:sz="4" w:space="0"/>
              <w:left w:val="single" w:color="000000" w:sz="4" w:space="0"/>
              <w:bottom w:val="single" w:color="000000" w:sz="4" w:space="0"/>
              <w:right w:val="single" w:color="000000" w:sz="4" w:space="0"/>
            </w:tcBorders>
            <w:vAlign w:val="center"/>
          </w:tcPr>
          <w:p w14:paraId="256980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224DF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5BE5C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5015B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FE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A9850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131</w:t>
            </w:r>
          </w:p>
        </w:tc>
        <w:tc>
          <w:tcPr>
            <w:tcW w:w="2758" w:type="dxa"/>
            <w:tcBorders>
              <w:top w:val="single" w:color="000000" w:sz="4" w:space="0"/>
              <w:left w:val="single" w:color="000000" w:sz="4" w:space="0"/>
              <w:bottom w:val="single" w:color="000000" w:sz="4" w:space="0"/>
              <w:right w:val="single" w:color="000000" w:sz="4" w:space="0"/>
            </w:tcBorders>
            <w:vAlign w:val="center"/>
          </w:tcPr>
          <w:p w14:paraId="54B7B0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已唑醇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191DCE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576AB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35291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10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E23E13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132</w:t>
            </w:r>
          </w:p>
        </w:tc>
        <w:tc>
          <w:tcPr>
            <w:tcW w:w="2758" w:type="dxa"/>
            <w:tcBorders>
              <w:top w:val="single" w:color="000000" w:sz="4" w:space="0"/>
              <w:left w:val="single" w:color="000000" w:sz="4" w:space="0"/>
              <w:bottom w:val="single" w:color="000000" w:sz="4" w:space="0"/>
              <w:right w:val="single" w:color="000000" w:sz="4" w:space="0"/>
            </w:tcBorders>
            <w:vAlign w:val="center"/>
          </w:tcPr>
          <w:p w14:paraId="6EA20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戊菌唑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45311B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B9E22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9524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A43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A6519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133</w:t>
            </w:r>
          </w:p>
        </w:tc>
        <w:tc>
          <w:tcPr>
            <w:tcW w:w="2758" w:type="dxa"/>
            <w:tcBorders>
              <w:top w:val="single" w:color="000000" w:sz="4" w:space="0"/>
              <w:left w:val="single" w:color="000000" w:sz="4" w:space="0"/>
              <w:bottom w:val="single" w:color="000000" w:sz="4" w:space="0"/>
              <w:right w:val="single" w:color="000000" w:sz="4" w:space="0"/>
            </w:tcBorders>
            <w:vAlign w:val="center"/>
          </w:tcPr>
          <w:p w14:paraId="1191C1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48C59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8188A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4C753E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4A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3681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134</w:t>
            </w:r>
          </w:p>
        </w:tc>
        <w:tc>
          <w:tcPr>
            <w:tcW w:w="2758" w:type="dxa"/>
            <w:tcBorders>
              <w:top w:val="single" w:color="000000" w:sz="4" w:space="0"/>
              <w:left w:val="single" w:color="000000" w:sz="4" w:space="0"/>
              <w:bottom w:val="single" w:color="000000" w:sz="4" w:space="0"/>
              <w:right w:val="single" w:color="000000" w:sz="4" w:space="0"/>
            </w:tcBorders>
            <w:vAlign w:val="center"/>
          </w:tcPr>
          <w:p w14:paraId="014963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咪鲜胺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6A4052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16CF1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AE7FC8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5C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2748F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135</w:t>
            </w:r>
          </w:p>
        </w:tc>
        <w:tc>
          <w:tcPr>
            <w:tcW w:w="2758" w:type="dxa"/>
            <w:tcBorders>
              <w:top w:val="single" w:color="000000" w:sz="4" w:space="0"/>
              <w:left w:val="single" w:color="000000" w:sz="4" w:space="0"/>
              <w:bottom w:val="single" w:color="000000" w:sz="4" w:space="0"/>
              <w:right w:val="single" w:color="000000" w:sz="4" w:space="0"/>
            </w:tcBorders>
            <w:vAlign w:val="center"/>
          </w:tcPr>
          <w:p w14:paraId="726A09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氟吗啉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217E109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DB5AC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62BE1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E2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AC82A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136</w:t>
            </w:r>
          </w:p>
        </w:tc>
        <w:tc>
          <w:tcPr>
            <w:tcW w:w="2758" w:type="dxa"/>
            <w:tcBorders>
              <w:top w:val="single" w:color="000000" w:sz="4" w:space="0"/>
              <w:left w:val="single" w:color="000000" w:sz="4" w:space="0"/>
              <w:bottom w:val="single" w:color="000000" w:sz="4" w:space="0"/>
              <w:right w:val="single" w:color="000000" w:sz="4" w:space="0"/>
            </w:tcBorders>
            <w:vAlign w:val="center"/>
          </w:tcPr>
          <w:p w14:paraId="4A2C55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灭线磷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5CED8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B4A52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104374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BF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9FD0E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137</w:t>
            </w:r>
          </w:p>
        </w:tc>
        <w:tc>
          <w:tcPr>
            <w:tcW w:w="2758" w:type="dxa"/>
            <w:tcBorders>
              <w:top w:val="single" w:color="000000" w:sz="4" w:space="0"/>
              <w:left w:val="single" w:color="000000" w:sz="4" w:space="0"/>
              <w:bottom w:val="single" w:color="000000" w:sz="4" w:space="0"/>
              <w:right w:val="single" w:color="000000" w:sz="4" w:space="0"/>
            </w:tcBorders>
            <w:vAlign w:val="center"/>
          </w:tcPr>
          <w:p w14:paraId="4BC228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D16C6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E1AF6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EB518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18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82104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138</w:t>
            </w:r>
          </w:p>
        </w:tc>
        <w:tc>
          <w:tcPr>
            <w:tcW w:w="2758" w:type="dxa"/>
            <w:tcBorders>
              <w:top w:val="single" w:color="000000" w:sz="4" w:space="0"/>
              <w:left w:val="single" w:color="000000" w:sz="4" w:space="0"/>
              <w:bottom w:val="single" w:color="000000" w:sz="4" w:space="0"/>
              <w:right w:val="single" w:color="000000" w:sz="4" w:space="0"/>
            </w:tcBorders>
            <w:vAlign w:val="center"/>
          </w:tcPr>
          <w:p w14:paraId="76DD70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624FDF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84A06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44DA7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49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FE27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139</w:t>
            </w:r>
          </w:p>
        </w:tc>
        <w:tc>
          <w:tcPr>
            <w:tcW w:w="2758" w:type="dxa"/>
            <w:tcBorders>
              <w:top w:val="single" w:color="000000" w:sz="4" w:space="0"/>
              <w:left w:val="single" w:color="000000" w:sz="4" w:space="0"/>
              <w:bottom w:val="single" w:color="000000" w:sz="4" w:space="0"/>
              <w:right w:val="single" w:color="000000" w:sz="4" w:space="0"/>
            </w:tcBorders>
            <w:vAlign w:val="center"/>
          </w:tcPr>
          <w:p w14:paraId="477AB2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0D3CA8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334C6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7EA8C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BDC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3B479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140</w:t>
            </w:r>
          </w:p>
        </w:tc>
        <w:tc>
          <w:tcPr>
            <w:tcW w:w="2758" w:type="dxa"/>
            <w:tcBorders>
              <w:top w:val="single" w:color="000000" w:sz="4" w:space="0"/>
              <w:left w:val="single" w:color="000000" w:sz="4" w:space="0"/>
              <w:bottom w:val="single" w:color="000000" w:sz="4" w:space="0"/>
              <w:right w:val="single" w:color="000000" w:sz="4" w:space="0"/>
            </w:tcBorders>
            <w:vAlign w:val="center"/>
          </w:tcPr>
          <w:p w14:paraId="4C163B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4F5700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6A29B6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E186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3E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AB92D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141</w:t>
            </w:r>
          </w:p>
        </w:tc>
        <w:tc>
          <w:tcPr>
            <w:tcW w:w="2758" w:type="dxa"/>
            <w:tcBorders>
              <w:top w:val="single" w:color="000000" w:sz="4" w:space="0"/>
              <w:left w:val="single" w:color="000000" w:sz="4" w:space="0"/>
              <w:bottom w:val="single" w:color="000000" w:sz="4" w:space="0"/>
              <w:right w:val="single" w:color="000000" w:sz="4" w:space="0"/>
            </w:tcBorders>
            <w:vAlign w:val="center"/>
          </w:tcPr>
          <w:p w14:paraId="0A088D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342E25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E2D1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166D2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2A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7D65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142</w:t>
            </w:r>
          </w:p>
        </w:tc>
        <w:tc>
          <w:tcPr>
            <w:tcW w:w="2758" w:type="dxa"/>
            <w:tcBorders>
              <w:top w:val="single" w:color="000000" w:sz="4" w:space="0"/>
              <w:left w:val="single" w:color="000000" w:sz="4" w:space="0"/>
              <w:bottom w:val="single" w:color="000000" w:sz="4" w:space="0"/>
              <w:right w:val="single" w:color="000000" w:sz="4" w:space="0"/>
            </w:tcBorders>
            <w:vAlign w:val="center"/>
          </w:tcPr>
          <w:p w14:paraId="6F3FEE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5864AE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13B08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C7312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A53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FD7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143</w:t>
            </w:r>
          </w:p>
        </w:tc>
        <w:tc>
          <w:tcPr>
            <w:tcW w:w="2758" w:type="dxa"/>
            <w:tcBorders>
              <w:top w:val="single" w:color="000000" w:sz="4" w:space="0"/>
              <w:left w:val="single" w:color="000000" w:sz="4" w:space="0"/>
              <w:bottom w:val="single" w:color="000000" w:sz="4" w:space="0"/>
              <w:right w:val="single" w:color="000000" w:sz="4" w:space="0"/>
            </w:tcBorders>
            <w:vAlign w:val="center"/>
          </w:tcPr>
          <w:p w14:paraId="39753D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5CED2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9C7275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F41740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053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52C20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144</w:t>
            </w:r>
          </w:p>
        </w:tc>
        <w:tc>
          <w:tcPr>
            <w:tcW w:w="2758" w:type="dxa"/>
            <w:tcBorders>
              <w:top w:val="single" w:color="000000" w:sz="4" w:space="0"/>
              <w:left w:val="single" w:color="000000" w:sz="4" w:space="0"/>
              <w:bottom w:val="single" w:color="000000" w:sz="4" w:space="0"/>
              <w:right w:val="single" w:color="000000" w:sz="4" w:space="0"/>
            </w:tcBorders>
            <w:vAlign w:val="center"/>
          </w:tcPr>
          <w:p w14:paraId="4D9DBF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茚虫威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C24F0A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BEFB4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AFCE8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3C5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65D94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145</w:t>
            </w:r>
          </w:p>
        </w:tc>
        <w:tc>
          <w:tcPr>
            <w:tcW w:w="2758" w:type="dxa"/>
            <w:tcBorders>
              <w:top w:val="single" w:color="000000" w:sz="4" w:space="0"/>
              <w:left w:val="single" w:color="000000" w:sz="4" w:space="0"/>
              <w:bottom w:val="single" w:color="000000" w:sz="4" w:space="0"/>
              <w:right w:val="single" w:color="000000" w:sz="4" w:space="0"/>
            </w:tcBorders>
            <w:vAlign w:val="center"/>
          </w:tcPr>
          <w:p w14:paraId="66D332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除虫脲</w:t>
            </w:r>
          </w:p>
        </w:tc>
        <w:tc>
          <w:tcPr>
            <w:tcW w:w="3165" w:type="dxa"/>
            <w:tcBorders>
              <w:top w:val="single" w:color="000000" w:sz="4" w:space="0"/>
              <w:left w:val="single" w:color="000000" w:sz="4" w:space="0"/>
              <w:bottom w:val="single" w:color="000000" w:sz="4" w:space="0"/>
              <w:right w:val="single" w:color="000000" w:sz="4" w:space="0"/>
            </w:tcBorders>
            <w:vAlign w:val="center"/>
          </w:tcPr>
          <w:p w14:paraId="1DBEBC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7449A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4支</w:t>
            </w:r>
          </w:p>
        </w:tc>
        <w:tc>
          <w:tcPr>
            <w:tcW w:w="1681" w:type="dxa"/>
            <w:tcBorders>
              <w:top w:val="single" w:color="000000" w:sz="4" w:space="0"/>
              <w:left w:val="single" w:color="000000" w:sz="4" w:space="0"/>
              <w:bottom w:val="single" w:color="000000" w:sz="4" w:space="0"/>
              <w:right w:val="single" w:color="000000" w:sz="4" w:space="0"/>
            </w:tcBorders>
            <w:vAlign w:val="center"/>
          </w:tcPr>
          <w:p w14:paraId="444858E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B7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8D5023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146</w:t>
            </w:r>
          </w:p>
        </w:tc>
        <w:tc>
          <w:tcPr>
            <w:tcW w:w="2758" w:type="dxa"/>
            <w:tcBorders>
              <w:top w:val="single" w:color="000000" w:sz="4" w:space="0"/>
              <w:left w:val="single" w:color="000000" w:sz="4" w:space="0"/>
              <w:bottom w:val="single" w:color="000000" w:sz="4" w:space="0"/>
              <w:right w:val="single" w:color="000000" w:sz="4" w:space="0"/>
            </w:tcBorders>
            <w:vAlign w:val="center"/>
          </w:tcPr>
          <w:p w14:paraId="2029D9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异丙威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24527B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2CF92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4支</w:t>
            </w:r>
          </w:p>
        </w:tc>
        <w:tc>
          <w:tcPr>
            <w:tcW w:w="1681" w:type="dxa"/>
            <w:tcBorders>
              <w:top w:val="single" w:color="000000" w:sz="4" w:space="0"/>
              <w:left w:val="single" w:color="000000" w:sz="4" w:space="0"/>
              <w:bottom w:val="single" w:color="000000" w:sz="4" w:space="0"/>
              <w:right w:val="single" w:color="000000" w:sz="4" w:space="0"/>
            </w:tcBorders>
            <w:vAlign w:val="center"/>
          </w:tcPr>
          <w:p w14:paraId="1762E25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222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4186B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147</w:t>
            </w:r>
          </w:p>
        </w:tc>
        <w:tc>
          <w:tcPr>
            <w:tcW w:w="2758" w:type="dxa"/>
            <w:tcBorders>
              <w:top w:val="single" w:color="000000" w:sz="4" w:space="0"/>
              <w:left w:val="single" w:color="000000" w:sz="4" w:space="0"/>
              <w:bottom w:val="single" w:color="000000" w:sz="4" w:space="0"/>
              <w:right w:val="single" w:color="000000" w:sz="4" w:space="0"/>
            </w:tcBorders>
            <w:vAlign w:val="center"/>
          </w:tcPr>
          <w:p w14:paraId="5EEECA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15种喹诺酮类药物混标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0034E5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F4E6D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0D159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B6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3C211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148</w:t>
            </w:r>
          </w:p>
        </w:tc>
        <w:tc>
          <w:tcPr>
            <w:tcW w:w="2758" w:type="dxa"/>
            <w:tcBorders>
              <w:top w:val="single" w:color="000000" w:sz="4" w:space="0"/>
              <w:left w:val="single" w:color="000000" w:sz="4" w:space="0"/>
              <w:bottom w:val="single" w:color="000000" w:sz="4" w:space="0"/>
              <w:right w:val="single" w:color="000000" w:sz="4" w:space="0"/>
            </w:tcBorders>
            <w:vAlign w:val="center"/>
          </w:tcPr>
          <w:p w14:paraId="50130E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甲硝唑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656A72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909A0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27A0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D6C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D6DB4C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149</w:t>
            </w:r>
          </w:p>
        </w:tc>
        <w:tc>
          <w:tcPr>
            <w:tcW w:w="2758" w:type="dxa"/>
            <w:tcBorders>
              <w:top w:val="single" w:color="000000" w:sz="4" w:space="0"/>
              <w:left w:val="single" w:color="000000" w:sz="4" w:space="0"/>
              <w:bottom w:val="single" w:color="000000" w:sz="4" w:space="0"/>
              <w:right w:val="single" w:color="000000" w:sz="4" w:space="0"/>
            </w:tcBorders>
            <w:vAlign w:val="center"/>
          </w:tcPr>
          <w:p w14:paraId="32CE59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地美硝唑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73D0AA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4BD8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59643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79D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F071B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150</w:t>
            </w:r>
          </w:p>
        </w:tc>
        <w:tc>
          <w:tcPr>
            <w:tcW w:w="2758" w:type="dxa"/>
            <w:tcBorders>
              <w:top w:val="single" w:color="000000" w:sz="4" w:space="0"/>
              <w:left w:val="single" w:color="000000" w:sz="4" w:space="0"/>
              <w:bottom w:val="single" w:color="000000" w:sz="4" w:space="0"/>
              <w:right w:val="single" w:color="000000" w:sz="4" w:space="0"/>
            </w:tcBorders>
            <w:vAlign w:val="center"/>
          </w:tcPr>
          <w:p w14:paraId="3D63E8C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诺氟沙星D5</w:t>
            </w:r>
          </w:p>
        </w:tc>
        <w:tc>
          <w:tcPr>
            <w:tcW w:w="3165" w:type="dxa"/>
            <w:tcBorders>
              <w:top w:val="single" w:color="000000" w:sz="4" w:space="0"/>
              <w:left w:val="single" w:color="000000" w:sz="4" w:space="0"/>
              <w:bottom w:val="single" w:color="000000" w:sz="4" w:space="0"/>
              <w:right w:val="single" w:color="000000" w:sz="4" w:space="0"/>
            </w:tcBorders>
            <w:vAlign w:val="center"/>
          </w:tcPr>
          <w:p w14:paraId="734C4E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147BC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89AC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EFF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6CB79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151</w:t>
            </w:r>
          </w:p>
        </w:tc>
        <w:tc>
          <w:tcPr>
            <w:tcW w:w="2758" w:type="dxa"/>
            <w:tcBorders>
              <w:top w:val="single" w:color="000000" w:sz="4" w:space="0"/>
              <w:left w:val="single" w:color="000000" w:sz="4" w:space="0"/>
              <w:bottom w:val="single" w:color="000000" w:sz="4" w:space="0"/>
              <w:right w:val="single" w:color="000000" w:sz="4" w:space="0"/>
            </w:tcBorders>
            <w:vAlign w:val="center"/>
          </w:tcPr>
          <w:p w14:paraId="6813F8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恩诺沙星-D5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554AF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D77F0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D4D8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76D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9F80B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152</w:t>
            </w:r>
          </w:p>
        </w:tc>
        <w:tc>
          <w:tcPr>
            <w:tcW w:w="2758" w:type="dxa"/>
            <w:tcBorders>
              <w:top w:val="single" w:color="000000" w:sz="4" w:space="0"/>
              <w:left w:val="single" w:color="000000" w:sz="4" w:space="0"/>
              <w:bottom w:val="single" w:color="000000" w:sz="4" w:space="0"/>
              <w:right w:val="single" w:color="000000" w:sz="4" w:space="0"/>
            </w:tcBorders>
            <w:vAlign w:val="center"/>
          </w:tcPr>
          <w:p w14:paraId="3C6581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环丙沙星-D8</w:t>
            </w:r>
          </w:p>
        </w:tc>
        <w:tc>
          <w:tcPr>
            <w:tcW w:w="3165" w:type="dxa"/>
            <w:tcBorders>
              <w:top w:val="single" w:color="000000" w:sz="4" w:space="0"/>
              <w:left w:val="single" w:color="000000" w:sz="4" w:space="0"/>
              <w:bottom w:val="single" w:color="000000" w:sz="4" w:space="0"/>
              <w:right w:val="single" w:color="000000" w:sz="4" w:space="0"/>
            </w:tcBorders>
            <w:vAlign w:val="center"/>
          </w:tcPr>
          <w:p w14:paraId="7D5A6A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AE5D5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8D357C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C2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BFCED8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153</w:t>
            </w:r>
          </w:p>
        </w:tc>
        <w:tc>
          <w:tcPr>
            <w:tcW w:w="2758" w:type="dxa"/>
            <w:tcBorders>
              <w:top w:val="single" w:color="000000" w:sz="4" w:space="0"/>
              <w:left w:val="single" w:color="000000" w:sz="4" w:space="0"/>
              <w:bottom w:val="single" w:color="000000" w:sz="4" w:space="0"/>
              <w:right w:val="single" w:color="000000" w:sz="4" w:space="0"/>
            </w:tcBorders>
            <w:vAlign w:val="center"/>
          </w:tcPr>
          <w:p w14:paraId="746C94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氯霉素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5429FD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C8223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CB4FF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CC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7BAA65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154</w:t>
            </w:r>
          </w:p>
        </w:tc>
        <w:tc>
          <w:tcPr>
            <w:tcW w:w="2758" w:type="dxa"/>
            <w:tcBorders>
              <w:top w:val="single" w:color="000000" w:sz="4" w:space="0"/>
              <w:left w:val="single" w:color="000000" w:sz="4" w:space="0"/>
              <w:bottom w:val="single" w:color="000000" w:sz="4" w:space="0"/>
              <w:right w:val="single" w:color="000000" w:sz="4" w:space="0"/>
            </w:tcBorders>
            <w:vAlign w:val="center"/>
          </w:tcPr>
          <w:p w14:paraId="7C4E18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氯霉素-D5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C8978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41BCC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4ABBA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FE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3463C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155</w:t>
            </w:r>
          </w:p>
        </w:tc>
        <w:tc>
          <w:tcPr>
            <w:tcW w:w="2758" w:type="dxa"/>
            <w:tcBorders>
              <w:top w:val="single" w:color="000000" w:sz="4" w:space="0"/>
              <w:left w:val="single" w:color="000000" w:sz="4" w:space="0"/>
              <w:bottom w:val="single" w:color="000000" w:sz="4" w:space="0"/>
              <w:right w:val="single" w:color="000000" w:sz="4" w:space="0"/>
            </w:tcBorders>
            <w:vAlign w:val="center"/>
          </w:tcPr>
          <w:p w14:paraId="0AB760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孔雀石绿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71A86B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1E8EE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EA50C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F1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52D8C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156</w:t>
            </w:r>
          </w:p>
        </w:tc>
        <w:tc>
          <w:tcPr>
            <w:tcW w:w="2758" w:type="dxa"/>
            <w:tcBorders>
              <w:top w:val="single" w:color="000000" w:sz="4" w:space="0"/>
              <w:left w:val="single" w:color="000000" w:sz="4" w:space="0"/>
              <w:bottom w:val="single" w:color="000000" w:sz="4" w:space="0"/>
              <w:right w:val="single" w:color="000000" w:sz="4" w:space="0"/>
            </w:tcBorders>
            <w:vAlign w:val="center"/>
          </w:tcPr>
          <w:p w14:paraId="7FF9240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无色（隐性）孔雀石绿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32B7A1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696B1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ADCD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5D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E243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157</w:t>
            </w:r>
          </w:p>
        </w:tc>
        <w:tc>
          <w:tcPr>
            <w:tcW w:w="2758" w:type="dxa"/>
            <w:tcBorders>
              <w:top w:val="single" w:color="000000" w:sz="4" w:space="0"/>
              <w:left w:val="single" w:color="000000" w:sz="4" w:space="0"/>
              <w:bottom w:val="single" w:color="000000" w:sz="4" w:space="0"/>
              <w:right w:val="single" w:color="000000" w:sz="4" w:space="0"/>
            </w:tcBorders>
            <w:vAlign w:val="center"/>
          </w:tcPr>
          <w:p w14:paraId="552153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无色（隐性）孔雀石绿-D6</w:t>
            </w:r>
          </w:p>
        </w:tc>
        <w:tc>
          <w:tcPr>
            <w:tcW w:w="3165" w:type="dxa"/>
            <w:tcBorders>
              <w:top w:val="single" w:color="000000" w:sz="4" w:space="0"/>
              <w:left w:val="single" w:color="000000" w:sz="4" w:space="0"/>
              <w:bottom w:val="single" w:color="000000" w:sz="4" w:space="0"/>
              <w:right w:val="single" w:color="000000" w:sz="4" w:space="0"/>
            </w:tcBorders>
            <w:vAlign w:val="center"/>
          </w:tcPr>
          <w:p w14:paraId="442353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2BD79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B8FA82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D28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FF0A4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158</w:t>
            </w:r>
          </w:p>
        </w:tc>
        <w:tc>
          <w:tcPr>
            <w:tcW w:w="2758" w:type="dxa"/>
            <w:tcBorders>
              <w:top w:val="single" w:color="000000" w:sz="4" w:space="0"/>
              <w:left w:val="single" w:color="000000" w:sz="4" w:space="0"/>
              <w:bottom w:val="single" w:color="000000" w:sz="4" w:space="0"/>
              <w:right w:val="single" w:color="000000" w:sz="4" w:space="0"/>
            </w:tcBorders>
            <w:vAlign w:val="center"/>
          </w:tcPr>
          <w:p w14:paraId="3E2D46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孔雀石绿-D5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6E6DD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3DC89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489637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76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646732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159</w:t>
            </w:r>
          </w:p>
        </w:tc>
        <w:tc>
          <w:tcPr>
            <w:tcW w:w="2758" w:type="dxa"/>
            <w:tcBorders>
              <w:top w:val="single" w:color="000000" w:sz="4" w:space="0"/>
              <w:left w:val="single" w:color="000000" w:sz="4" w:space="0"/>
              <w:bottom w:val="single" w:color="000000" w:sz="4" w:space="0"/>
              <w:right w:val="single" w:color="000000" w:sz="4" w:space="0"/>
            </w:tcBorders>
            <w:vAlign w:val="center"/>
          </w:tcPr>
          <w:p w14:paraId="312802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4-氯苯氧乙酸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402851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23668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3148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09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AAF80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160</w:t>
            </w:r>
          </w:p>
        </w:tc>
        <w:tc>
          <w:tcPr>
            <w:tcW w:w="2758" w:type="dxa"/>
            <w:tcBorders>
              <w:top w:val="single" w:color="000000" w:sz="4" w:space="0"/>
              <w:left w:val="single" w:color="000000" w:sz="4" w:space="0"/>
              <w:bottom w:val="single" w:color="000000" w:sz="4" w:space="0"/>
              <w:right w:val="single" w:color="000000" w:sz="4" w:space="0"/>
            </w:tcBorders>
            <w:vAlign w:val="center"/>
          </w:tcPr>
          <w:p w14:paraId="62571B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6-苄氨基嘌呤</w:t>
            </w:r>
          </w:p>
        </w:tc>
        <w:tc>
          <w:tcPr>
            <w:tcW w:w="3165" w:type="dxa"/>
            <w:tcBorders>
              <w:top w:val="single" w:color="000000" w:sz="4" w:space="0"/>
              <w:left w:val="single" w:color="000000" w:sz="4" w:space="0"/>
              <w:bottom w:val="single" w:color="000000" w:sz="4" w:space="0"/>
              <w:right w:val="single" w:color="000000" w:sz="4" w:space="0"/>
            </w:tcBorders>
            <w:vAlign w:val="center"/>
          </w:tcPr>
          <w:p w14:paraId="48DBEF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F5726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85DF3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30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F6DBF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5BBA2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乙基麦芽酚</w:t>
            </w:r>
          </w:p>
        </w:tc>
        <w:tc>
          <w:tcPr>
            <w:tcW w:w="3165" w:type="dxa"/>
            <w:tcBorders>
              <w:top w:val="single" w:color="000000" w:sz="4" w:space="0"/>
              <w:left w:val="single" w:color="000000" w:sz="4" w:space="0"/>
              <w:bottom w:val="single" w:color="000000" w:sz="4" w:space="0"/>
              <w:right w:val="single" w:color="000000" w:sz="4" w:space="0"/>
            </w:tcBorders>
            <w:vAlign w:val="center"/>
          </w:tcPr>
          <w:p w14:paraId="4A7CDA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D063D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CE7E1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79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E05EA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162</w:t>
            </w:r>
          </w:p>
        </w:tc>
        <w:tc>
          <w:tcPr>
            <w:tcW w:w="2758" w:type="dxa"/>
            <w:tcBorders>
              <w:top w:val="single" w:color="000000" w:sz="4" w:space="0"/>
              <w:left w:val="single" w:color="000000" w:sz="4" w:space="0"/>
              <w:bottom w:val="single" w:color="000000" w:sz="4" w:space="0"/>
              <w:right w:val="single" w:color="000000" w:sz="4" w:space="0"/>
            </w:tcBorders>
            <w:vAlign w:val="center"/>
          </w:tcPr>
          <w:p w14:paraId="337CA1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利血平</w:t>
            </w:r>
          </w:p>
        </w:tc>
        <w:tc>
          <w:tcPr>
            <w:tcW w:w="3165" w:type="dxa"/>
            <w:tcBorders>
              <w:top w:val="single" w:color="000000" w:sz="4" w:space="0"/>
              <w:left w:val="single" w:color="000000" w:sz="4" w:space="0"/>
              <w:bottom w:val="single" w:color="000000" w:sz="4" w:space="0"/>
              <w:right w:val="single" w:color="000000" w:sz="4" w:space="0"/>
            </w:tcBorders>
            <w:vAlign w:val="center"/>
          </w:tcPr>
          <w:p w14:paraId="495D260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F127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EECF0C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A3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9650E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163</w:t>
            </w:r>
          </w:p>
        </w:tc>
        <w:tc>
          <w:tcPr>
            <w:tcW w:w="2758" w:type="dxa"/>
            <w:tcBorders>
              <w:top w:val="single" w:color="000000" w:sz="4" w:space="0"/>
              <w:left w:val="single" w:color="000000" w:sz="4" w:space="0"/>
              <w:bottom w:val="single" w:color="000000" w:sz="4" w:space="0"/>
              <w:right w:val="single" w:color="000000" w:sz="4" w:space="0"/>
            </w:tcBorders>
            <w:vAlign w:val="center"/>
          </w:tcPr>
          <w:p w14:paraId="753B28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安赛蜜</w:t>
            </w:r>
          </w:p>
        </w:tc>
        <w:tc>
          <w:tcPr>
            <w:tcW w:w="3165" w:type="dxa"/>
            <w:tcBorders>
              <w:top w:val="single" w:color="000000" w:sz="4" w:space="0"/>
              <w:left w:val="single" w:color="000000" w:sz="4" w:space="0"/>
              <w:bottom w:val="single" w:color="000000" w:sz="4" w:space="0"/>
              <w:right w:val="single" w:color="000000" w:sz="4" w:space="0"/>
            </w:tcBorders>
            <w:vAlign w:val="center"/>
          </w:tcPr>
          <w:p w14:paraId="11C291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C1402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9504C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40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87117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164</w:t>
            </w:r>
          </w:p>
        </w:tc>
        <w:tc>
          <w:tcPr>
            <w:tcW w:w="2758" w:type="dxa"/>
            <w:tcBorders>
              <w:top w:val="single" w:color="000000" w:sz="4" w:space="0"/>
              <w:left w:val="single" w:color="000000" w:sz="4" w:space="0"/>
              <w:bottom w:val="single" w:color="000000" w:sz="4" w:space="0"/>
              <w:right w:val="single" w:color="000000" w:sz="4" w:space="0"/>
            </w:tcBorders>
            <w:vAlign w:val="center"/>
          </w:tcPr>
          <w:p w14:paraId="384483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水中草甘膦标准溶液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DC3164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A0686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044C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EE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B5C86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165</w:t>
            </w:r>
          </w:p>
        </w:tc>
        <w:tc>
          <w:tcPr>
            <w:tcW w:w="2758" w:type="dxa"/>
            <w:tcBorders>
              <w:top w:val="single" w:color="000000" w:sz="4" w:space="0"/>
              <w:left w:val="single" w:color="000000" w:sz="4" w:space="0"/>
              <w:bottom w:val="single" w:color="000000" w:sz="4" w:space="0"/>
              <w:right w:val="single" w:color="000000" w:sz="4" w:space="0"/>
            </w:tcBorders>
            <w:vAlign w:val="center"/>
          </w:tcPr>
          <w:p w14:paraId="168558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水中氨甲基磷酸标准溶液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BBBAB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2A7BD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644D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6A1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6F48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166</w:t>
            </w:r>
          </w:p>
        </w:tc>
        <w:tc>
          <w:tcPr>
            <w:tcW w:w="2758" w:type="dxa"/>
            <w:tcBorders>
              <w:top w:val="single" w:color="000000" w:sz="4" w:space="0"/>
              <w:left w:val="single" w:color="000000" w:sz="4" w:space="0"/>
              <w:bottom w:val="single" w:color="000000" w:sz="4" w:space="0"/>
              <w:right w:val="single" w:color="000000" w:sz="4" w:space="0"/>
            </w:tcBorders>
            <w:vAlign w:val="center"/>
          </w:tcPr>
          <w:p w14:paraId="612AFD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1,2-C13N15N草甘膦内标溶液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90CCF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BA7A8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23BAB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1B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EFD94D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167</w:t>
            </w:r>
          </w:p>
        </w:tc>
        <w:tc>
          <w:tcPr>
            <w:tcW w:w="2758" w:type="dxa"/>
            <w:tcBorders>
              <w:top w:val="single" w:color="000000" w:sz="4" w:space="0"/>
              <w:left w:val="single" w:color="000000" w:sz="4" w:space="0"/>
              <w:bottom w:val="single" w:color="000000" w:sz="4" w:space="0"/>
              <w:right w:val="single" w:color="000000" w:sz="4" w:space="0"/>
            </w:tcBorders>
            <w:vAlign w:val="center"/>
          </w:tcPr>
          <w:p w14:paraId="0D4700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甜蜜素标准品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2AF75C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7975D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56A87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BDE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897841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168</w:t>
            </w:r>
          </w:p>
        </w:tc>
        <w:tc>
          <w:tcPr>
            <w:tcW w:w="2758" w:type="dxa"/>
            <w:tcBorders>
              <w:top w:val="single" w:color="000000" w:sz="4" w:space="0"/>
              <w:left w:val="single" w:color="000000" w:sz="4" w:space="0"/>
              <w:bottom w:val="single" w:color="000000" w:sz="4" w:space="0"/>
              <w:right w:val="single" w:color="000000" w:sz="4" w:space="0"/>
            </w:tcBorders>
            <w:vAlign w:val="center"/>
          </w:tcPr>
          <w:p w14:paraId="0C79EB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灭多威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0162B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BCD65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35847C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044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DD6E1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169</w:t>
            </w:r>
          </w:p>
        </w:tc>
        <w:tc>
          <w:tcPr>
            <w:tcW w:w="2758" w:type="dxa"/>
            <w:tcBorders>
              <w:top w:val="single" w:color="000000" w:sz="4" w:space="0"/>
              <w:left w:val="single" w:color="000000" w:sz="4" w:space="0"/>
              <w:bottom w:val="single" w:color="000000" w:sz="4" w:space="0"/>
              <w:right w:val="single" w:color="000000" w:sz="4" w:space="0"/>
            </w:tcBorders>
            <w:vAlign w:val="center"/>
          </w:tcPr>
          <w:p w14:paraId="0387E3E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环己基氨基磺酸钠-D4</w:t>
            </w:r>
          </w:p>
        </w:tc>
        <w:tc>
          <w:tcPr>
            <w:tcW w:w="3165" w:type="dxa"/>
            <w:tcBorders>
              <w:top w:val="single" w:color="000000" w:sz="4" w:space="0"/>
              <w:left w:val="single" w:color="000000" w:sz="4" w:space="0"/>
              <w:bottom w:val="single" w:color="000000" w:sz="4" w:space="0"/>
              <w:right w:val="single" w:color="000000" w:sz="4" w:space="0"/>
            </w:tcBorders>
            <w:vAlign w:val="center"/>
          </w:tcPr>
          <w:p w14:paraId="2C5BAE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94263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FCB663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76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7E67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170</w:t>
            </w:r>
          </w:p>
        </w:tc>
        <w:tc>
          <w:tcPr>
            <w:tcW w:w="2758" w:type="dxa"/>
            <w:tcBorders>
              <w:top w:val="single" w:color="000000" w:sz="4" w:space="0"/>
              <w:left w:val="single" w:color="000000" w:sz="4" w:space="0"/>
              <w:bottom w:val="single" w:color="000000" w:sz="4" w:space="0"/>
              <w:right w:val="single" w:color="000000" w:sz="4" w:space="0"/>
            </w:tcBorders>
            <w:vAlign w:val="center"/>
          </w:tcPr>
          <w:p w14:paraId="0E946D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23200.121/113公共组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06E611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D8679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233D8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F9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4E45A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171</w:t>
            </w:r>
          </w:p>
        </w:tc>
        <w:tc>
          <w:tcPr>
            <w:tcW w:w="2758" w:type="dxa"/>
            <w:tcBorders>
              <w:top w:val="single" w:color="000000" w:sz="4" w:space="0"/>
              <w:left w:val="single" w:color="000000" w:sz="4" w:space="0"/>
              <w:bottom w:val="single" w:color="000000" w:sz="4" w:space="0"/>
              <w:right w:val="single" w:color="000000" w:sz="4" w:space="0"/>
            </w:tcBorders>
            <w:vAlign w:val="center"/>
          </w:tcPr>
          <w:p w14:paraId="7609720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23200.121组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29608A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C6CC3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2E69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B3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6A675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172</w:t>
            </w:r>
          </w:p>
        </w:tc>
        <w:tc>
          <w:tcPr>
            <w:tcW w:w="2758" w:type="dxa"/>
            <w:tcBorders>
              <w:top w:val="single" w:color="000000" w:sz="4" w:space="0"/>
              <w:left w:val="single" w:color="000000" w:sz="4" w:space="0"/>
              <w:bottom w:val="single" w:color="000000" w:sz="4" w:space="0"/>
              <w:right w:val="single" w:color="000000" w:sz="4" w:space="0"/>
            </w:tcBorders>
            <w:vAlign w:val="center"/>
          </w:tcPr>
          <w:p w14:paraId="23E274C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23200.113组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1F0E03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EAA98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F375A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78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BF1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173</w:t>
            </w:r>
          </w:p>
        </w:tc>
        <w:tc>
          <w:tcPr>
            <w:tcW w:w="2758" w:type="dxa"/>
            <w:tcBorders>
              <w:top w:val="single" w:color="000000" w:sz="4" w:space="0"/>
              <w:left w:val="single" w:color="000000" w:sz="4" w:space="0"/>
              <w:bottom w:val="single" w:color="000000" w:sz="4" w:space="0"/>
              <w:right w:val="single" w:color="000000" w:sz="4" w:space="0"/>
            </w:tcBorders>
            <w:vAlign w:val="center"/>
          </w:tcPr>
          <w:p w14:paraId="79A399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葡萄酒中铁质控样品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6BFEBA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标准品，有证书，50mL/瓶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BAA91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5F2EC2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标物网SHAM_123410（CAS号：7439-89-6）</w:t>
            </w:r>
          </w:p>
        </w:tc>
      </w:tr>
      <w:tr w14:paraId="1339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7F7F2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174</w:t>
            </w:r>
          </w:p>
        </w:tc>
        <w:tc>
          <w:tcPr>
            <w:tcW w:w="2758" w:type="dxa"/>
            <w:tcBorders>
              <w:top w:val="single" w:color="000000" w:sz="4" w:space="0"/>
              <w:left w:val="single" w:color="000000" w:sz="4" w:space="0"/>
              <w:bottom w:val="single" w:color="000000" w:sz="4" w:space="0"/>
              <w:right w:val="single" w:color="000000" w:sz="4" w:space="0"/>
            </w:tcBorders>
            <w:vAlign w:val="center"/>
          </w:tcPr>
          <w:p w14:paraId="2F55AC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糕点中铝质控样品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271583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0D5DC0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017D32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标物网BWS0131-2016</w:t>
            </w:r>
          </w:p>
        </w:tc>
      </w:tr>
      <w:tr w14:paraId="0E50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B3AC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175</w:t>
            </w:r>
          </w:p>
        </w:tc>
        <w:tc>
          <w:tcPr>
            <w:tcW w:w="2758" w:type="dxa"/>
            <w:tcBorders>
              <w:top w:val="single" w:color="000000" w:sz="4" w:space="0"/>
              <w:left w:val="single" w:color="000000" w:sz="4" w:space="0"/>
              <w:bottom w:val="single" w:color="000000" w:sz="4" w:space="0"/>
              <w:right w:val="single" w:color="000000" w:sz="4" w:space="0"/>
            </w:tcBorders>
            <w:vAlign w:val="center"/>
          </w:tcPr>
          <w:p w14:paraId="01B0A4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小麦粉中铝质控样品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5EDE38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E01D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09B53D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标物网PKL01011701830B</w:t>
            </w:r>
          </w:p>
        </w:tc>
      </w:tr>
      <w:tr w14:paraId="21E3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7852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176</w:t>
            </w:r>
          </w:p>
        </w:tc>
        <w:tc>
          <w:tcPr>
            <w:tcW w:w="2758" w:type="dxa"/>
            <w:tcBorders>
              <w:top w:val="single" w:color="000000" w:sz="4" w:space="0"/>
              <w:left w:val="single" w:color="000000" w:sz="4" w:space="0"/>
              <w:bottom w:val="single" w:color="000000" w:sz="4" w:space="0"/>
              <w:right w:val="single" w:color="000000" w:sz="4" w:space="0"/>
            </w:tcBorders>
            <w:vAlign w:val="center"/>
          </w:tcPr>
          <w:p w14:paraId="09FB49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肉制品中亚硝酸盐分析质控样品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0A2FB6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52CFA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9EF51A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标物网NCS190018-3</w:t>
            </w:r>
          </w:p>
        </w:tc>
      </w:tr>
      <w:tr w14:paraId="2C1E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C7CDFE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037F7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酱腌菜中亚硝酸盐分析质控样</w:t>
            </w:r>
          </w:p>
        </w:tc>
        <w:tc>
          <w:tcPr>
            <w:tcW w:w="3165" w:type="dxa"/>
            <w:tcBorders>
              <w:top w:val="single" w:color="000000" w:sz="4" w:space="0"/>
              <w:left w:val="single" w:color="000000" w:sz="4" w:space="0"/>
              <w:bottom w:val="single" w:color="000000" w:sz="4" w:space="0"/>
              <w:right w:val="single" w:color="000000" w:sz="4" w:space="0"/>
            </w:tcBorders>
            <w:vAlign w:val="center"/>
          </w:tcPr>
          <w:p w14:paraId="6ECE83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GB5009.33-2016，20g/瓶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3D5BC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4BD3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标物网BW-70471</w:t>
            </w:r>
          </w:p>
        </w:tc>
      </w:tr>
      <w:tr w14:paraId="441D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D2DC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178</w:t>
            </w:r>
          </w:p>
        </w:tc>
        <w:tc>
          <w:tcPr>
            <w:tcW w:w="2758" w:type="dxa"/>
            <w:tcBorders>
              <w:top w:val="single" w:color="000000" w:sz="4" w:space="0"/>
              <w:left w:val="single" w:color="000000" w:sz="4" w:space="0"/>
              <w:bottom w:val="single" w:color="000000" w:sz="4" w:space="0"/>
              <w:right w:val="single" w:color="000000" w:sz="4" w:space="0"/>
            </w:tcBorders>
            <w:vAlign w:val="center"/>
          </w:tcPr>
          <w:p w14:paraId="448AD6A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银标准溶液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BE96F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509993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50A01D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68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D326A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179</w:t>
            </w:r>
          </w:p>
        </w:tc>
        <w:tc>
          <w:tcPr>
            <w:tcW w:w="2758" w:type="dxa"/>
            <w:tcBorders>
              <w:top w:val="single" w:color="000000" w:sz="4" w:space="0"/>
              <w:left w:val="single" w:color="000000" w:sz="4" w:space="0"/>
              <w:bottom w:val="single" w:color="000000" w:sz="4" w:space="0"/>
              <w:right w:val="single" w:color="000000" w:sz="4" w:space="0"/>
            </w:tcBorders>
            <w:vAlign w:val="center"/>
          </w:tcPr>
          <w:p w14:paraId="14F25B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硒标准溶液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A9FD0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7278A2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DA25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71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83A45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180</w:t>
            </w:r>
          </w:p>
        </w:tc>
        <w:tc>
          <w:tcPr>
            <w:tcW w:w="2758" w:type="dxa"/>
            <w:tcBorders>
              <w:top w:val="single" w:color="000000" w:sz="4" w:space="0"/>
              <w:left w:val="single" w:color="000000" w:sz="4" w:space="0"/>
              <w:bottom w:val="single" w:color="000000" w:sz="4" w:space="0"/>
              <w:right w:val="single" w:color="000000" w:sz="4" w:space="0"/>
            </w:tcBorders>
            <w:vAlign w:val="center"/>
          </w:tcPr>
          <w:p w14:paraId="08E1A6E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锡标准溶液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723FE2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337A9E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AA21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5CF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4122A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181</w:t>
            </w:r>
          </w:p>
        </w:tc>
        <w:tc>
          <w:tcPr>
            <w:tcW w:w="2758" w:type="dxa"/>
            <w:tcBorders>
              <w:top w:val="single" w:color="000000" w:sz="4" w:space="0"/>
              <w:left w:val="single" w:color="000000" w:sz="4" w:space="0"/>
              <w:bottom w:val="single" w:color="000000" w:sz="4" w:space="0"/>
              <w:right w:val="single" w:color="000000" w:sz="4" w:space="0"/>
            </w:tcBorders>
            <w:vAlign w:val="center"/>
          </w:tcPr>
          <w:p w14:paraId="26041C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锶标准溶液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18A24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671CD0A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BDA7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EF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B2F9D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182</w:t>
            </w:r>
          </w:p>
        </w:tc>
        <w:tc>
          <w:tcPr>
            <w:tcW w:w="2758" w:type="dxa"/>
            <w:tcBorders>
              <w:top w:val="single" w:color="000000" w:sz="4" w:space="0"/>
              <w:left w:val="single" w:color="000000" w:sz="4" w:space="0"/>
              <w:bottom w:val="single" w:color="000000" w:sz="4" w:space="0"/>
              <w:right w:val="single" w:color="000000" w:sz="4" w:space="0"/>
            </w:tcBorders>
            <w:vAlign w:val="center"/>
          </w:tcPr>
          <w:p w14:paraId="365FD1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锑标准溶液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0CF98A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41AADD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074C35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80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AF926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183</w:t>
            </w:r>
          </w:p>
        </w:tc>
        <w:tc>
          <w:tcPr>
            <w:tcW w:w="2758" w:type="dxa"/>
            <w:tcBorders>
              <w:top w:val="single" w:color="000000" w:sz="4" w:space="0"/>
              <w:left w:val="single" w:color="000000" w:sz="4" w:space="0"/>
              <w:bottom w:val="single" w:color="000000" w:sz="4" w:space="0"/>
              <w:right w:val="single" w:color="000000" w:sz="4" w:space="0"/>
            </w:tcBorders>
            <w:vAlign w:val="center"/>
          </w:tcPr>
          <w:p w14:paraId="44F22A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镉标准溶液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E9B7AF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0DEAE4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F07AF0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bl>
    <w:p w14:paraId="0F3D31AB">
      <w:pPr>
        <w:rPr>
          <w:rFonts w:hint="default"/>
          <w:lang w:val="en-US" w:eastAsia="zh-CN"/>
        </w:rPr>
      </w:pPr>
    </w:p>
    <w:p w14:paraId="2199FA61">
      <w:pPr>
        <w:adjustRightInd/>
        <w:snapToGrid w:val="0"/>
        <w:spacing w:line="360" w:lineRule="auto"/>
        <w:ind w:firstLine="482" w:firstLineChars="200"/>
        <w:jc w:val="left"/>
        <w:rPr>
          <w:rFonts w:hint="default" w:ascii="Calibri" w:hAnsi="Calibri" w:cs="Calibri"/>
          <w:b/>
          <w:bCs/>
          <w:color w:val="000000"/>
          <w:sz w:val="24"/>
          <w:szCs w:val="24"/>
          <w:u w:val="single"/>
        </w:rPr>
      </w:pPr>
      <w:r>
        <w:rPr>
          <w:rFonts w:hint="eastAsia" w:ascii="Calibri" w:hAnsi="Calibri" w:cs="Calibri"/>
          <w:b/>
          <w:bCs/>
          <w:color w:val="000000"/>
          <w:lang w:val="en-US" w:eastAsia="zh-CN"/>
        </w:rPr>
        <w:t>采购清单</w:t>
      </w:r>
      <w:r>
        <w:rPr>
          <w:rFonts w:ascii="Calibri" w:hAnsi="Calibri" w:cs="Calibri"/>
          <w:b/>
          <w:bCs/>
          <w:color w:val="000000"/>
        </w:rPr>
        <w:t>说明：</w:t>
      </w:r>
      <w:r>
        <w:rPr>
          <w:rFonts w:ascii="Calibri" w:hAnsi="Calibri" w:cs="Calibri"/>
          <w:b/>
          <w:bCs/>
          <w:color w:val="000000"/>
          <w:u w:val="single"/>
        </w:rPr>
        <w:t>招标文件中</w:t>
      </w:r>
      <w:r>
        <w:rPr>
          <w:rFonts w:hint="eastAsia" w:ascii="Calibri" w:hAnsi="Calibri" w:cs="Calibri"/>
          <w:b/>
          <w:bCs/>
          <w:color w:val="000000"/>
          <w:u w:val="single"/>
        </w:rPr>
        <w:t>如有</w:t>
      </w:r>
      <w:r>
        <w:rPr>
          <w:rFonts w:ascii="Calibri" w:hAnsi="Calibri" w:cs="Calibri"/>
          <w:b/>
          <w:bCs/>
          <w:color w:val="000000"/>
          <w:u w:val="single"/>
        </w:rPr>
        <w:t>涉及的产品品牌或型号均为建议性要求或为档次选择要求或为代替部分技术指标描述，投标人可以选择其他品牌型号的产品参加投标但投标产品须具有相当于或优于招标文件要求的指标、性能、档次</w:t>
      </w:r>
      <w:r>
        <w:rPr>
          <w:rFonts w:ascii="Calibri" w:hAnsi="Calibri" w:cs="Calibri"/>
          <w:b/>
          <w:bCs/>
          <w:color w:val="000000"/>
          <w:sz w:val="24"/>
          <w:szCs w:val="24"/>
          <w:u w:val="single"/>
        </w:rPr>
        <w:t>。</w:t>
      </w:r>
      <w:r>
        <w:rPr>
          <w:rFonts w:hint="eastAsia" w:ascii="Calibri" w:hAnsi="Calibri" w:cs="Calibri"/>
          <w:b/>
          <w:bCs/>
          <w:color w:val="000000"/>
          <w:sz w:val="24"/>
          <w:szCs w:val="24"/>
          <w:u w:val="single"/>
          <w:lang w:val="en-US" w:eastAsia="zh-CN"/>
        </w:rPr>
        <w:t>如有规格未明确的，可按常规规格进行投标。</w:t>
      </w:r>
    </w:p>
    <w:p w14:paraId="7D171151">
      <w:pPr>
        <w:pStyle w:val="34"/>
        <w:spacing w:line="360" w:lineRule="auto"/>
        <w:ind w:firstLine="477" w:firstLineChars="198"/>
        <w:rPr>
          <w:rFonts w:hint="eastAsia" w:hAnsi="宋体"/>
          <w:b/>
          <w:snapToGrid w:val="0"/>
          <w:sz w:val="24"/>
          <w:szCs w:val="24"/>
          <w:lang w:val="en-US" w:eastAsia="zh-CN"/>
        </w:rPr>
      </w:pPr>
    </w:p>
    <w:p w14:paraId="13560DA3">
      <w:pPr>
        <w:pStyle w:val="34"/>
        <w:spacing w:line="360" w:lineRule="auto"/>
        <w:ind w:firstLine="477" w:firstLineChars="198"/>
        <w:rPr>
          <w:rFonts w:hint="eastAsia" w:hAnsi="宋体"/>
          <w:b/>
          <w:snapToGrid w:val="0"/>
          <w:sz w:val="24"/>
          <w:szCs w:val="24"/>
        </w:rPr>
      </w:pPr>
      <w:r>
        <w:rPr>
          <w:rFonts w:hint="eastAsia" w:hAnsi="宋体"/>
          <w:b/>
          <w:snapToGrid w:val="0"/>
          <w:sz w:val="24"/>
          <w:szCs w:val="24"/>
          <w:lang w:val="en-US" w:eastAsia="zh-CN"/>
        </w:rPr>
        <w:t>二</w:t>
      </w:r>
      <w:r>
        <w:rPr>
          <w:rFonts w:hint="eastAsia" w:hAnsi="宋体"/>
          <w:b/>
          <w:snapToGrid w:val="0"/>
          <w:sz w:val="24"/>
          <w:szCs w:val="24"/>
        </w:rPr>
        <w:t>、</w:t>
      </w:r>
      <w:r>
        <w:rPr>
          <w:rFonts w:hint="eastAsia" w:hAnsi="宋体"/>
          <w:b/>
          <w:snapToGrid w:val="0"/>
          <w:sz w:val="24"/>
          <w:szCs w:val="24"/>
          <w:lang w:val="en-US" w:eastAsia="zh-CN"/>
        </w:rPr>
        <w:t>供货</w:t>
      </w:r>
      <w:r>
        <w:rPr>
          <w:rFonts w:hint="eastAsia" w:hAnsi="宋体"/>
          <w:b/>
          <w:snapToGrid w:val="0"/>
          <w:sz w:val="24"/>
          <w:szCs w:val="24"/>
        </w:rPr>
        <w:t>要求：</w:t>
      </w:r>
    </w:p>
    <w:p w14:paraId="2BD9342B">
      <w:pPr>
        <w:pStyle w:val="34"/>
        <w:numPr>
          <w:ilvl w:val="0"/>
          <w:numId w:val="4"/>
        </w:numPr>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rPr>
        <w:t>投标产品要通过</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的技术验收，并符合实验室检测要求，产品应符合相关国家食品安全标准</w:t>
      </w:r>
      <w:r>
        <w:rPr>
          <w:rFonts w:hint="eastAsia" w:hAnsi="宋体"/>
          <w:b w:val="0"/>
          <w:bCs/>
          <w:snapToGrid w:val="0"/>
          <w:color w:val="000000" w:themeColor="text1"/>
          <w:sz w:val="24"/>
          <w:szCs w:val="24"/>
          <w:lang w:val="en-US" w:eastAsia="zh-CN"/>
        </w:rPr>
        <w:t>所规定的试剂耗材</w:t>
      </w:r>
      <w:r>
        <w:rPr>
          <w:rFonts w:hint="eastAsia" w:hAnsi="宋体"/>
          <w:b w:val="0"/>
          <w:bCs/>
          <w:snapToGrid w:val="0"/>
          <w:color w:val="000000" w:themeColor="text1"/>
          <w:sz w:val="24"/>
          <w:szCs w:val="24"/>
        </w:rPr>
        <w:t>要求</w:t>
      </w:r>
      <w:r>
        <w:rPr>
          <w:rFonts w:hint="eastAsia" w:hAnsi="宋体"/>
          <w:b w:val="0"/>
          <w:bCs/>
          <w:snapToGrid w:val="0"/>
          <w:color w:val="000000" w:themeColor="text1"/>
          <w:sz w:val="24"/>
          <w:szCs w:val="24"/>
          <w:lang w:val="en-US" w:eastAsia="zh-CN"/>
        </w:rPr>
        <w:t>,若不能通过</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lang w:val="en-US" w:eastAsia="zh-CN"/>
        </w:rPr>
        <w:t>的技术验收，</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lang w:val="en-US" w:eastAsia="zh-CN"/>
        </w:rPr>
        <w:t>有权要求无偿退换货直至产品通过技术验收</w:t>
      </w:r>
      <w:r>
        <w:rPr>
          <w:rFonts w:hint="eastAsia" w:hAnsi="宋体"/>
          <w:b w:val="0"/>
          <w:bCs/>
          <w:snapToGrid w:val="0"/>
          <w:color w:val="000000" w:themeColor="text1"/>
          <w:sz w:val="24"/>
          <w:szCs w:val="24"/>
        </w:rPr>
        <w:t>。</w:t>
      </w:r>
    </w:p>
    <w:p w14:paraId="492DC381">
      <w:pPr>
        <w:pStyle w:val="34"/>
        <w:spacing w:line="360" w:lineRule="auto"/>
        <w:ind w:firstLine="477" w:firstLineChars="198"/>
        <w:rPr>
          <w:rFonts w:hint="eastAsia" w:hAnsi="宋体"/>
          <w:b/>
          <w:bCs w:val="0"/>
          <w:snapToGrid w:val="0"/>
          <w:color w:val="000000" w:themeColor="text1"/>
          <w:sz w:val="24"/>
          <w:szCs w:val="24"/>
          <w:shd w:val="clear" w:color="auto" w:fill="auto"/>
        </w:rPr>
      </w:pPr>
      <w:r>
        <w:rPr>
          <w:rFonts w:hint="eastAsia" w:ascii="宋体" w:hAnsi="宋体" w:eastAsia="宋体" w:cs="宋体"/>
          <w:b/>
          <w:bCs w:val="0"/>
          <w:snapToGrid w:val="0"/>
          <w:color w:val="000000" w:themeColor="text1"/>
          <w:sz w:val="24"/>
          <w:szCs w:val="24"/>
          <w:lang w:val="en-US" w:eastAsia="zh-CN"/>
        </w:rPr>
        <w:t>▲</w:t>
      </w:r>
      <w:r>
        <w:rPr>
          <w:rFonts w:hint="eastAsia" w:hAnsi="宋体"/>
          <w:b/>
          <w:bCs w:val="0"/>
          <w:snapToGrid w:val="0"/>
          <w:color w:val="000000" w:themeColor="text1"/>
          <w:sz w:val="24"/>
          <w:szCs w:val="24"/>
          <w:lang w:val="en-US" w:eastAsia="zh-CN"/>
        </w:rPr>
        <w:t>2</w:t>
      </w:r>
      <w:r>
        <w:rPr>
          <w:rFonts w:hint="eastAsia" w:hAnsi="宋体"/>
          <w:b/>
          <w:bCs w:val="0"/>
          <w:snapToGrid w:val="0"/>
          <w:color w:val="000000" w:themeColor="text1"/>
          <w:sz w:val="24"/>
          <w:szCs w:val="24"/>
        </w:rPr>
        <w:t>.标准品的实际采购量依据20</w:t>
      </w:r>
      <w:r>
        <w:rPr>
          <w:rFonts w:hint="eastAsia" w:hAnsi="宋体"/>
          <w:b/>
          <w:bCs w:val="0"/>
          <w:snapToGrid w:val="0"/>
          <w:color w:val="000000" w:themeColor="text1"/>
          <w:sz w:val="24"/>
          <w:szCs w:val="24"/>
          <w:lang w:val="en-US" w:eastAsia="zh-CN"/>
        </w:rPr>
        <w:t>25</w:t>
      </w:r>
      <w:r>
        <w:rPr>
          <w:rFonts w:hint="eastAsia" w:hAnsi="宋体"/>
          <w:b/>
          <w:bCs w:val="0"/>
          <w:snapToGrid w:val="0"/>
          <w:color w:val="000000" w:themeColor="text1"/>
          <w:sz w:val="24"/>
          <w:szCs w:val="24"/>
        </w:rPr>
        <w:t>年检测项目设置的变动而有适当调整，</w:t>
      </w:r>
      <w:r>
        <w:rPr>
          <w:rFonts w:hint="eastAsia" w:hAnsi="宋体"/>
          <w:b/>
          <w:bCs w:val="0"/>
          <w:snapToGrid w:val="0"/>
          <w:color w:val="000000" w:themeColor="text1"/>
          <w:sz w:val="24"/>
          <w:szCs w:val="24"/>
          <w:shd w:val="clear" w:color="auto" w:fill="auto"/>
        </w:rPr>
        <w:t>到货后的标准品有效期不少于</w:t>
      </w:r>
      <w:r>
        <w:rPr>
          <w:rFonts w:hint="eastAsia" w:hAnsi="宋体"/>
          <w:b/>
          <w:bCs w:val="0"/>
          <w:snapToGrid w:val="0"/>
          <w:color w:val="000000" w:themeColor="text1"/>
          <w:sz w:val="24"/>
          <w:szCs w:val="24"/>
          <w:shd w:val="clear" w:color="auto" w:fill="auto"/>
          <w:lang w:eastAsia="zh-CN"/>
        </w:rPr>
        <w:t>其</w:t>
      </w:r>
      <w:r>
        <w:rPr>
          <w:rFonts w:hint="eastAsia" w:hAnsi="宋体"/>
          <w:b/>
          <w:bCs w:val="0"/>
          <w:snapToGrid w:val="0"/>
          <w:color w:val="000000" w:themeColor="text1"/>
          <w:sz w:val="24"/>
          <w:szCs w:val="24"/>
          <w:shd w:val="clear" w:color="auto" w:fill="auto"/>
        </w:rPr>
        <w:t>质保期的四分之三</w:t>
      </w:r>
      <w:r>
        <w:rPr>
          <w:rFonts w:hint="eastAsia" w:hAnsi="宋体"/>
          <w:b/>
          <w:bCs w:val="0"/>
          <w:snapToGrid w:val="0"/>
          <w:color w:val="000000" w:themeColor="text1"/>
          <w:sz w:val="24"/>
          <w:szCs w:val="24"/>
          <w:shd w:val="clear" w:color="auto" w:fill="auto"/>
          <w:lang w:eastAsia="zh-CN"/>
        </w:rPr>
        <w:t>，</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bCs w:val="0"/>
          <w:snapToGrid w:val="0"/>
          <w:color w:val="000000" w:themeColor="text1"/>
          <w:sz w:val="24"/>
          <w:szCs w:val="24"/>
          <w:shd w:val="clear" w:color="auto" w:fill="auto"/>
          <w:lang w:eastAsia="zh-CN"/>
        </w:rPr>
        <w:t>有权退回不符合要求的标准品</w:t>
      </w:r>
      <w:r>
        <w:rPr>
          <w:rFonts w:hint="eastAsia" w:hAnsi="宋体"/>
          <w:b/>
          <w:bCs w:val="0"/>
          <w:snapToGrid w:val="0"/>
          <w:color w:val="000000" w:themeColor="text1"/>
          <w:sz w:val="24"/>
          <w:szCs w:val="24"/>
          <w:shd w:val="clear" w:color="auto" w:fill="auto"/>
        </w:rPr>
        <w:t>。</w:t>
      </w:r>
    </w:p>
    <w:p w14:paraId="67583145">
      <w:pPr>
        <w:pStyle w:val="34"/>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3</w:t>
      </w:r>
      <w:r>
        <w:rPr>
          <w:rFonts w:hint="eastAsia" w:hAnsi="宋体"/>
          <w:b w:val="0"/>
          <w:bCs/>
          <w:snapToGrid w:val="0"/>
          <w:color w:val="000000" w:themeColor="text1"/>
          <w:sz w:val="24"/>
          <w:szCs w:val="24"/>
        </w:rPr>
        <w:t>.所有货物提供至少一年</w:t>
      </w:r>
      <w:r>
        <w:rPr>
          <w:rFonts w:hint="eastAsia" w:hAnsi="宋体"/>
          <w:b w:val="0"/>
          <w:bCs/>
          <w:snapToGrid w:val="0"/>
          <w:color w:val="000000" w:themeColor="text1"/>
          <w:sz w:val="24"/>
          <w:szCs w:val="24"/>
          <w:lang w:val="en-US" w:eastAsia="zh-CN"/>
        </w:rPr>
        <w:t>的</w:t>
      </w:r>
      <w:r>
        <w:rPr>
          <w:rFonts w:hint="eastAsia" w:hAnsi="宋体"/>
          <w:b w:val="0"/>
          <w:bCs/>
          <w:snapToGrid w:val="0"/>
          <w:color w:val="000000" w:themeColor="text1"/>
          <w:sz w:val="24"/>
          <w:szCs w:val="24"/>
        </w:rPr>
        <w:t>质保</w:t>
      </w:r>
      <w:r>
        <w:rPr>
          <w:rFonts w:hint="eastAsia" w:hAnsi="宋体"/>
          <w:b w:val="0"/>
          <w:bCs/>
          <w:snapToGrid w:val="0"/>
          <w:color w:val="000000" w:themeColor="text1"/>
          <w:sz w:val="24"/>
          <w:szCs w:val="24"/>
          <w:lang w:eastAsia="zh-CN"/>
        </w:rPr>
        <w:t>（部分产品以上述清单要求的质保为准）</w:t>
      </w:r>
      <w:r>
        <w:rPr>
          <w:rFonts w:hint="eastAsia" w:hAnsi="宋体"/>
          <w:b w:val="0"/>
          <w:bCs/>
          <w:snapToGrid w:val="0"/>
          <w:color w:val="000000" w:themeColor="text1"/>
          <w:sz w:val="24"/>
          <w:szCs w:val="24"/>
        </w:rPr>
        <w:t>，质保期内提供免费上门服务（含部件、人力、上门等）。</w:t>
      </w:r>
    </w:p>
    <w:p w14:paraId="1485B1D0">
      <w:pPr>
        <w:pStyle w:val="34"/>
        <w:spacing w:line="360" w:lineRule="auto"/>
        <w:ind w:firstLine="475" w:firstLineChars="198"/>
        <w:rPr>
          <w:rFonts w:hint="eastAsia" w:ascii="宋体" w:hAnsi="宋体" w:eastAsia="宋体" w:cs="Arial"/>
          <w:b w:val="0"/>
          <w:bCs/>
          <w:snapToGrid w:val="0"/>
          <w:color w:val="000000" w:themeColor="text1"/>
          <w:sz w:val="24"/>
          <w:szCs w:val="24"/>
          <w:lang w:val="en-US" w:eastAsia="zh-CN"/>
        </w:rPr>
      </w:pPr>
      <w:r>
        <w:rPr>
          <w:rFonts w:hint="eastAsia" w:hAnsi="宋体"/>
          <w:b w:val="0"/>
          <w:bCs/>
          <w:snapToGrid w:val="0"/>
          <w:color w:val="000000" w:themeColor="text1"/>
          <w:sz w:val="24"/>
          <w:szCs w:val="24"/>
          <w:lang w:val="en-US" w:eastAsia="zh-CN"/>
        </w:rPr>
        <w:t>4.</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eastAsia" w:hAnsi="宋体"/>
          <w:b w:val="0"/>
          <w:bCs/>
          <w:snapToGrid w:val="0"/>
          <w:color w:val="000000" w:themeColor="text1"/>
          <w:sz w:val="24"/>
          <w:szCs w:val="24"/>
        </w:rPr>
        <w:t>按</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要求分批供货，且需在</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发出供货通知后的规定时间内供货，若不能按</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要求按时供货次数达2次（含）的，</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有权解除合</w:t>
      </w:r>
      <w:r>
        <w:rPr>
          <w:rFonts w:hint="eastAsia" w:ascii="宋体" w:hAnsi="宋体" w:eastAsia="宋体" w:cs="Arial"/>
          <w:b w:val="0"/>
          <w:bCs/>
          <w:snapToGrid w:val="0"/>
          <w:color w:val="000000" w:themeColor="text1"/>
          <w:sz w:val="24"/>
          <w:szCs w:val="24"/>
        </w:rPr>
        <w:t>同</w:t>
      </w:r>
      <w:r>
        <w:rPr>
          <w:rFonts w:hint="eastAsia" w:ascii="宋体" w:hAnsi="宋体" w:eastAsia="宋体" w:cs="Arial"/>
          <w:b w:val="0"/>
          <w:bCs/>
          <w:snapToGrid w:val="0"/>
          <w:color w:val="000000" w:themeColor="text1"/>
          <w:sz w:val="24"/>
          <w:szCs w:val="24"/>
          <w:lang w:eastAsia="zh-CN"/>
        </w:rPr>
        <w:t>并追究相应违约责任</w:t>
      </w:r>
      <w:r>
        <w:rPr>
          <w:rFonts w:hint="eastAsia" w:ascii="宋体" w:hAnsi="宋体" w:eastAsia="宋体" w:cs="Arial"/>
          <w:b w:val="0"/>
          <w:bCs/>
          <w:snapToGrid w:val="0"/>
          <w:color w:val="000000" w:themeColor="text1"/>
          <w:sz w:val="24"/>
          <w:szCs w:val="24"/>
        </w:rPr>
        <w:t>。</w:t>
      </w:r>
      <w:r>
        <w:rPr>
          <w:rFonts w:hint="eastAsia" w:ascii="宋体" w:hAnsi="宋体" w:eastAsia="宋体" w:cs="Arial"/>
          <w:b w:val="0"/>
          <w:bCs/>
          <w:snapToGrid w:val="0"/>
          <w:color w:val="000000" w:themeColor="text1"/>
          <w:sz w:val="24"/>
          <w:szCs w:val="24"/>
          <w:lang w:val="en-US" w:eastAsia="zh-CN"/>
        </w:rPr>
        <w:t xml:space="preserve"> </w:t>
      </w:r>
    </w:p>
    <w:p w14:paraId="3ED6E36B">
      <w:pPr>
        <w:pStyle w:val="34"/>
        <w:spacing w:line="360" w:lineRule="auto"/>
        <w:ind w:firstLine="475" w:firstLineChars="198"/>
        <w:rPr>
          <w:rFonts w:hint="eastAsia" w:ascii="宋体" w:hAnsi="宋体" w:eastAsia="宋体" w:cs="Arial"/>
          <w:b w:val="0"/>
          <w:bCs/>
          <w:snapToGrid w:val="0"/>
          <w:color w:val="000000" w:themeColor="text1"/>
          <w:sz w:val="24"/>
          <w:szCs w:val="24"/>
          <w:lang w:val="en-US" w:eastAsia="zh-CN"/>
        </w:rPr>
      </w:pPr>
      <w:r>
        <w:rPr>
          <w:rFonts w:hint="eastAsia" w:ascii="宋体" w:hAnsi="宋体" w:eastAsia="宋体" w:cs="Arial"/>
          <w:b w:val="0"/>
          <w:bCs/>
          <w:snapToGrid w:val="0"/>
          <w:color w:val="000000" w:themeColor="text1"/>
          <w:sz w:val="24"/>
          <w:szCs w:val="24"/>
          <w:lang w:val="en-US" w:eastAsia="zh-CN"/>
        </w:rPr>
        <w:t>5.采购数量为预估值，采购数量根据</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ascii="宋体" w:hAnsi="宋体" w:eastAsia="宋体" w:cs="Arial"/>
          <w:b w:val="0"/>
          <w:bCs/>
          <w:snapToGrid w:val="0"/>
          <w:color w:val="000000" w:themeColor="text1"/>
          <w:sz w:val="24"/>
          <w:szCs w:val="24"/>
          <w:lang w:val="en-US" w:eastAsia="zh-CN"/>
        </w:rPr>
        <w:t>实际需求确定。</w:t>
      </w:r>
    </w:p>
    <w:p w14:paraId="4A40533E">
      <w:pPr>
        <w:spacing w:line="360" w:lineRule="auto"/>
        <w:ind w:firstLine="480" w:firstLineChars="200"/>
        <w:rPr>
          <w:rFonts w:hint="eastAsia" w:ascii="宋体" w:hAnsi="宋体" w:eastAsia="宋体"/>
          <w:bCs/>
          <w:color w:val="000000" w:themeColor="text1"/>
          <w:szCs w:val="24"/>
          <w:lang w:val="en-US" w:eastAsia="zh-CN"/>
        </w:rPr>
      </w:pPr>
      <w:r>
        <w:rPr>
          <w:rFonts w:hint="eastAsia" w:ascii="宋体" w:hAnsi="宋体" w:cs="Arial"/>
          <w:b w:val="0"/>
          <w:bCs/>
          <w:i w:val="0"/>
          <w:iCs w:val="0"/>
          <w:snapToGrid w:val="0"/>
          <w:color w:val="000000" w:themeColor="text1"/>
          <w:kern w:val="2"/>
          <w:sz w:val="24"/>
          <w:szCs w:val="24"/>
          <w:highlight w:val="none"/>
          <w:u w:val="none"/>
          <w:lang w:val="en-US" w:eastAsia="zh-CN"/>
        </w:rPr>
        <w:t>6.标准品清单中</w:t>
      </w:r>
      <w:r>
        <w:rPr>
          <w:rFonts w:hint="eastAsia" w:ascii="宋体" w:hAnsi="宋体" w:eastAsia="宋体" w:cs="Arial"/>
          <w:b w:val="0"/>
          <w:bCs/>
          <w:i w:val="0"/>
          <w:iCs w:val="0"/>
          <w:snapToGrid w:val="0"/>
          <w:color w:val="000000" w:themeColor="text1"/>
          <w:kern w:val="2"/>
          <w:sz w:val="24"/>
          <w:szCs w:val="24"/>
          <w:u w:val="none"/>
          <w:lang w:val="en-US" w:eastAsia="zh-CN"/>
        </w:rPr>
        <w:t>第18项</w:t>
      </w:r>
      <w:r>
        <w:rPr>
          <w:rFonts w:hint="eastAsia" w:ascii="宋体" w:hAnsi="宋体" w:cs="Arial"/>
          <w:b w:val="0"/>
          <w:bCs/>
          <w:i w:val="0"/>
          <w:iCs w:val="0"/>
          <w:snapToGrid w:val="0"/>
          <w:color w:val="000000" w:themeColor="text1"/>
          <w:kern w:val="2"/>
          <w:sz w:val="24"/>
          <w:szCs w:val="24"/>
          <w:highlight w:val="none"/>
          <w:u w:val="none"/>
          <w:lang w:val="en-US" w:eastAsia="zh-CN"/>
        </w:rPr>
        <w:t>丙溴磷</w:t>
      </w:r>
      <w:r>
        <w:rPr>
          <w:rFonts w:hint="eastAsia" w:ascii="宋体" w:hAnsi="宋体" w:eastAsia="宋体" w:cs="Arial"/>
          <w:b w:val="0"/>
          <w:bCs/>
          <w:i w:val="0"/>
          <w:iCs w:val="0"/>
          <w:snapToGrid w:val="0"/>
          <w:color w:val="000000" w:themeColor="text1"/>
          <w:kern w:val="2"/>
          <w:sz w:val="24"/>
          <w:szCs w:val="24"/>
          <w:highlight w:val="none"/>
          <w:u w:val="none"/>
          <w:lang w:val="en-US" w:eastAsia="zh-CN"/>
        </w:rPr>
        <w:t>，因前期本实验室仪器使用</w:t>
      </w:r>
      <w:r>
        <w:rPr>
          <w:rFonts w:hint="eastAsia" w:ascii="宋体" w:hAnsi="宋体" w:cs="Arial"/>
          <w:b w:val="0"/>
          <w:bCs/>
          <w:i w:val="0"/>
          <w:iCs w:val="0"/>
          <w:snapToGrid w:val="0"/>
          <w:color w:val="000000" w:themeColor="text1"/>
          <w:kern w:val="2"/>
          <w:sz w:val="24"/>
          <w:szCs w:val="24"/>
          <w:highlight w:val="none"/>
          <w:u w:val="none"/>
          <w:lang w:val="en-US" w:eastAsia="zh-CN"/>
        </w:rPr>
        <w:t>某</w:t>
      </w:r>
      <w:r>
        <w:rPr>
          <w:rFonts w:hint="eastAsia" w:ascii="宋体" w:hAnsi="宋体" w:eastAsia="宋体" w:cs="Arial"/>
          <w:b w:val="0"/>
          <w:bCs/>
          <w:i w:val="0"/>
          <w:iCs w:val="0"/>
          <w:snapToGrid w:val="0"/>
          <w:color w:val="000000" w:themeColor="text1"/>
          <w:kern w:val="2"/>
          <w:sz w:val="24"/>
          <w:szCs w:val="24"/>
          <w:highlight w:val="none"/>
          <w:u w:val="none"/>
          <w:lang w:val="en-US" w:eastAsia="zh-CN"/>
        </w:rPr>
        <w:t>国产丙溴磷出现较大杂</w:t>
      </w:r>
      <w:r>
        <w:rPr>
          <w:rFonts w:hint="eastAsia" w:ascii="宋体" w:hAnsi="宋体" w:cs="Arial"/>
          <w:b w:val="0"/>
          <w:bCs/>
          <w:i w:val="0"/>
          <w:iCs w:val="0"/>
          <w:snapToGrid w:val="0"/>
          <w:color w:val="000000" w:themeColor="text1"/>
          <w:kern w:val="2"/>
          <w:sz w:val="24"/>
          <w:szCs w:val="24"/>
          <w:highlight w:val="none"/>
          <w:u w:val="none"/>
          <w:lang w:val="en-US" w:eastAsia="zh-CN"/>
        </w:rPr>
        <w:t>质</w:t>
      </w:r>
      <w:r>
        <w:rPr>
          <w:rFonts w:hint="eastAsia" w:ascii="宋体" w:hAnsi="宋体" w:eastAsia="宋体" w:cs="Arial"/>
          <w:b w:val="0"/>
          <w:bCs/>
          <w:i w:val="0"/>
          <w:iCs w:val="0"/>
          <w:snapToGrid w:val="0"/>
          <w:color w:val="000000" w:themeColor="text1"/>
          <w:kern w:val="2"/>
          <w:sz w:val="24"/>
          <w:szCs w:val="24"/>
          <w:highlight w:val="none"/>
          <w:u w:val="none"/>
          <w:lang w:val="en-US" w:eastAsia="zh-CN"/>
        </w:rPr>
        <w:t>峰，影响检测</w:t>
      </w:r>
      <w:r>
        <w:rPr>
          <w:rFonts w:hint="eastAsia" w:ascii="宋体" w:hAnsi="宋体" w:cs="Arial"/>
          <w:b w:val="0"/>
          <w:bCs/>
          <w:i w:val="0"/>
          <w:iCs w:val="0"/>
          <w:snapToGrid w:val="0"/>
          <w:color w:val="000000" w:themeColor="text1"/>
          <w:kern w:val="2"/>
          <w:sz w:val="24"/>
          <w:szCs w:val="24"/>
          <w:highlight w:val="none"/>
          <w:u w:val="none"/>
          <w:lang w:val="en-US" w:eastAsia="zh-CN"/>
        </w:rPr>
        <w:t>结果</w:t>
      </w:r>
      <w:r>
        <w:rPr>
          <w:rFonts w:hint="eastAsia" w:ascii="宋体" w:hAnsi="宋体" w:eastAsia="宋体" w:cs="Arial"/>
          <w:b w:val="0"/>
          <w:bCs/>
          <w:i w:val="0"/>
          <w:iCs w:val="0"/>
          <w:snapToGrid w:val="0"/>
          <w:color w:val="000000" w:themeColor="text1"/>
          <w:kern w:val="2"/>
          <w:sz w:val="24"/>
          <w:szCs w:val="24"/>
          <w:highlight w:val="none"/>
          <w:u w:val="none"/>
          <w:lang w:val="en-US" w:eastAsia="zh-CN"/>
        </w:rPr>
        <w:t>判定，因此建议本项目</w:t>
      </w:r>
      <w:r>
        <w:rPr>
          <w:rFonts w:hint="eastAsia" w:ascii="宋体" w:hAnsi="宋体" w:cs="Arial"/>
          <w:b w:val="0"/>
          <w:bCs/>
          <w:i w:val="0"/>
          <w:iCs w:val="0"/>
          <w:snapToGrid w:val="0"/>
          <w:color w:val="000000" w:themeColor="text1"/>
          <w:kern w:val="2"/>
          <w:sz w:val="24"/>
          <w:szCs w:val="24"/>
          <w:highlight w:val="none"/>
          <w:u w:val="none"/>
          <w:lang w:val="en-US" w:eastAsia="zh-CN"/>
        </w:rPr>
        <w:t>投标产品的技术参数可</w:t>
      </w:r>
      <w:r>
        <w:rPr>
          <w:rFonts w:hint="eastAsia" w:ascii="宋体" w:hAnsi="宋体" w:eastAsia="宋体" w:cs="Arial"/>
          <w:b w:val="0"/>
          <w:bCs/>
          <w:i w:val="0"/>
          <w:iCs w:val="0"/>
          <w:snapToGrid w:val="0"/>
          <w:color w:val="000000" w:themeColor="text1"/>
          <w:kern w:val="2"/>
          <w:sz w:val="24"/>
          <w:szCs w:val="24"/>
          <w:highlight w:val="none"/>
          <w:u w:val="none"/>
          <w:lang w:val="en-US" w:eastAsia="zh-CN"/>
        </w:rPr>
        <w:t>参考品牌：O2SI、Dr.E、AccuStandard，同时也欢迎其他符合实验室使用的相关品牌</w:t>
      </w:r>
      <w:r>
        <w:rPr>
          <w:rFonts w:hint="eastAsia" w:ascii="宋体" w:hAnsi="宋体" w:cs="Arial"/>
          <w:b w:val="0"/>
          <w:bCs/>
          <w:i w:val="0"/>
          <w:iCs w:val="0"/>
          <w:snapToGrid w:val="0"/>
          <w:color w:val="000000" w:themeColor="text1"/>
          <w:kern w:val="2"/>
          <w:sz w:val="24"/>
          <w:szCs w:val="24"/>
          <w:highlight w:val="none"/>
          <w:u w:val="none"/>
          <w:lang w:val="en-US" w:eastAsia="zh-CN"/>
        </w:rPr>
        <w:t>同类</w:t>
      </w:r>
      <w:r>
        <w:rPr>
          <w:rFonts w:hint="eastAsia" w:ascii="宋体" w:hAnsi="宋体" w:eastAsia="宋体" w:cs="Arial"/>
          <w:b w:val="0"/>
          <w:bCs/>
          <w:i w:val="0"/>
          <w:iCs w:val="0"/>
          <w:snapToGrid w:val="0"/>
          <w:color w:val="000000" w:themeColor="text1"/>
          <w:kern w:val="2"/>
          <w:sz w:val="24"/>
          <w:szCs w:val="24"/>
          <w:highlight w:val="none"/>
          <w:u w:val="none"/>
          <w:lang w:val="en-US" w:eastAsia="zh-CN"/>
        </w:rPr>
        <w:t>产品参与</w:t>
      </w:r>
      <w:r>
        <w:rPr>
          <w:rFonts w:hint="eastAsia" w:ascii="宋体" w:hAnsi="宋体" w:cs="Arial"/>
          <w:b w:val="0"/>
          <w:bCs/>
          <w:i w:val="0"/>
          <w:iCs w:val="0"/>
          <w:snapToGrid w:val="0"/>
          <w:color w:val="000000" w:themeColor="text1"/>
          <w:kern w:val="2"/>
          <w:sz w:val="24"/>
          <w:szCs w:val="24"/>
          <w:highlight w:val="none"/>
          <w:u w:val="none"/>
          <w:lang w:val="en-US" w:eastAsia="zh-CN"/>
        </w:rPr>
        <w:t>，中标后供货产品须通过采购人的技术验收，采购人有权拒收或换货处理。</w:t>
      </w:r>
    </w:p>
    <w:p w14:paraId="68E7A115">
      <w:pPr>
        <w:pStyle w:val="34"/>
        <w:spacing w:line="360" w:lineRule="auto"/>
        <w:ind w:firstLine="477" w:firstLineChars="198"/>
        <w:rPr>
          <w:rFonts w:hint="default" w:hAnsi="宋体"/>
          <w:b/>
          <w:snapToGrid w:val="0"/>
          <w:color w:val="000000" w:themeColor="text1"/>
          <w:sz w:val="24"/>
          <w:szCs w:val="24"/>
          <w:highlight w:val="none"/>
          <w:lang w:val="en-US"/>
        </w:rPr>
      </w:pPr>
      <w:r>
        <w:rPr>
          <w:rFonts w:hint="eastAsia" w:hAnsi="宋体"/>
          <w:b/>
          <w:snapToGrid w:val="0"/>
          <w:color w:val="000000" w:themeColor="text1"/>
          <w:sz w:val="24"/>
          <w:szCs w:val="24"/>
          <w:highlight w:val="none"/>
          <w:lang w:val="en-US" w:eastAsia="zh-CN"/>
        </w:rPr>
        <w:t>三</w:t>
      </w:r>
      <w:r>
        <w:rPr>
          <w:rFonts w:hint="default" w:hAnsi="宋体"/>
          <w:b/>
          <w:snapToGrid w:val="0"/>
          <w:color w:val="000000" w:themeColor="text1"/>
          <w:sz w:val="24"/>
          <w:szCs w:val="24"/>
          <w:highlight w:val="none"/>
          <w:lang w:val="en-US"/>
        </w:rPr>
        <w:t>、服务要求</w:t>
      </w:r>
    </w:p>
    <w:p w14:paraId="2B8C64D1">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w:t>
      </w:r>
      <w:r>
        <w:rPr>
          <w:rFonts w:hint="default" w:hAnsi="宋体"/>
          <w:b w:val="0"/>
          <w:bCs/>
          <w:snapToGrid w:val="0"/>
          <w:color w:val="000000" w:themeColor="text1"/>
          <w:sz w:val="24"/>
          <w:szCs w:val="24"/>
          <w:highlight w:val="none"/>
          <w:lang w:val="en-US"/>
        </w:rPr>
        <w:t>所有耗材试剂及</w:t>
      </w:r>
      <w:r>
        <w:rPr>
          <w:rFonts w:hint="eastAsia" w:hAnsi="宋体"/>
          <w:b w:val="0"/>
          <w:bCs/>
          <w:snapToGrid w:val="0"/>
          <w:color w:val="000000" w:themeColor="text1"/>
          <w:sz w:val="24"/>
          <w:szCs w:val="24"/>
          <w:highlight w:val="none"/>
          <w:lang w:val="en-US" w:eastAsia="zh-CN"/>
        </w:rPr>
        <w:t>标准品</w:t>
      </w:r>
      <w:r>
        <w:rPr>
          <w:rFonts w:hint="default" w:hAnsi="宋体"/>
          <w:b w:val="0"/>
          <w:bCs/>
          <w:snapToGrid w:val="0"/>
          <w:color w:val="000000" w:themeColor="text1"/>
          <w:sz w:val="24"/>
          <w:szCs w:val="24"/>
          <w:highlight w:val="none"/>
          <w:lang w:val="en-US"/>
        </w:rPr>
        <w:t>按照国家相关要求注册，有出厂质量检验合格报告。</w:t>
      </w:r>
    </w:p>
    <w:p w14:paraId="0E692427">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2、</w:t>
      </w:r>
      <w:r>
        <w:rPr>
          <w:rFonts w:hint="default" w:hAnsi="宋体"/>
          <w:b w:val="0"/>
          <w:bCs/>
          <w:snapToGrid w:val="0"/>
          <w:color w:val="000000" w:themeColor="text1"/>
          <w:sz w:val="24"/>
          <w:szCs w:val="24"/>
          <w:highlight w:val="none"/>
          <w:lang w:val="en-US"/>
        </w:rPr>
        <w:t>所有耗材试剂包装及标识应符合国家相关标准，具有良好的密封性和防潮性，破损率不得超过国家规定标准。</w:t>
      </w:r>
    </w:p>
    <w:p w14:paraId="0DF3805A">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3、</w:t>
      </w:r>
      <w:r>
        <w:rPr>
          <w:rFonts w:hint="default" w:hAnsi="宋体"/>
          <w:b w:val="0"/>
          <w:bCs/>
          <w:snapToGrid w:val="0"/>
          <w:color w:val="000000" w:themeColor="text1"/>
          <w:sz w:val="24"/>
          <w:szCs w:val="24"/>
          <w:highlight w:val="none"/>
          <w:lang w:val="en-US"/>
        </w:rPr>
        <w:t>耗材试剂运输必须严格按照储存条件，有冷藏要求的试剂中标供应商每次送货必须提供试剂运输冷链监控温度记录，不符合冷藏要求的，</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有权拒绝收货。</w:t>
      </w:r>
    </w:p>
    <w:p w14:paraId="47A9E07D">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4、</w:t>
      </w:r>
      <w:r>
        <w:rPr>
          <w:rFonts w:hint="default" w:hAnsi="宋体"/>
          <w:b w:val="0"/>
          <w:bCs/>
          <w:snapToGrid w:val="0"/>
          <w:color w:val="000000" w:themeColor="text1"/>
          <w:sz w:val="24"/>
          <w:szCs w:val="24"/>
          <w:highlight w:val="none"/>
          <w:lang w:val="en-US"/>
        </w:rPr>
        <w:t>采购人按实际需要量分批采购，</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接</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的发货通知后，应按要求在规定时限内将相应货物按要求的数量及时送达指定的地点。</w:t>
      </w:r>
    </w:p>
    <w:p w14:paraId="7E6F6551">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5、</w:t>
      </w:r>
      <w:r>
        <w:rPr>
          <w:rFonts w:hint="default" w:hAnsi="宋体"/>
          <w:b w:val="0"/>
          <w:bCs/>
          <w:snapToGrid w:val="0"/>
          <w:color w:val="000000" w:themeColor="text1"/>
          <w:sz w:val="24"/>
          <w:szCs w:val="24"/>
          <w:highlight w:val="none"/>
          <w:lang w:val="en-US"/>
        </w:rPr>
        <w:t>货物送达时，应在发票或送货单上注明货物名称、规格（型号）、制造商、生产日期（或生产批号）、产品有效期</w:t>
      </w:r>
      <w:r>
        <w:rPr>
          <w:rFonts w:hint="eastAsia" w:hAnsi="宋体"/>
          <w:b w:val="0"/>
          <w:bCs/>
          <w:snapToGrid w:val="0"/>
          <w:color w:val="000000" w:themeColor="text1"/>
          <w:sz w:val="24"/>
          <w:szCs w:val="24"/>
          <w:highlight w:val="none"/>
          <w:lang w:val="en-US" w:eastAsia="zh-CN"/>
        </w:rPr>
        <w:t>等信息</w:t>
      </w:r>
      <w:r>
        <w:rPr>
          <w:rFonts w:hint="default" w:hAnsi="宋体"/>
          <w:b w:val="0"/>
          <w:bCs/>
          <w:snapToGrid w:val="0"/>
          <w:color w:val="000000" w:themeColor="text1"/>
          <w:sz w:val="24"/>
          <w:szCs w:val="24"/>
          <w:highlight w:val="none"/>
          <w:lang w:val="en-US"/>
        </w:rPr>
        <w:t>；如该货物为已消毒产品需注明灭菌日期（或灭菌批号）和灭菌有效期。</w:t>
      </w:r>
    </w:p>
    <w:p w14:paraId="769BB6D2">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6、</w:t>
      </w:r>
      <w:r>
        <w:rPr>
          <w:rFonts w:hint="default" w:hAnsi="宋体"/>
          <w:b w:val="0"/>
          <w:bCs/>
          <w:snapToGrid w:val="0"/>
          <w:color w:val="000000" w:themeColor="text1"/>
          <w:sz w:val="24"/>
          <w:szCs w:val="24"/>
          <w:highlight w:val="none"/>
          <w:lang w:val="en-US"/>
        </w:rPr>
        <w:t>货物经</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质量验收不合格或抽检不合格的，</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应无条件退货或换货。</w:t>
      </w:r>
    </w:p>
    <w:p w14:paraId="5CF702E2">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7、</w:t>
      </w:r>
      <w:r>
        <w:rPr>
          <w:rFonts w:hint="default" w:hAnsi="宋体"/>
          <w:b w:val="0"/>
          <w:bCs/>
          <w:snapToGrid w:val="0"/>
          <w:color w:val="000000" w:themeColor="text1"/>
          <w:sz w:val="24"/>
          <w:szCs w:val="24"/>
          <w:highlight w:val="none"/>
          <w:lang w:val="en-US"/>
        </w:rPr>
        <w:t>对于</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提出的服务需求，</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应在2小时内响应并提供令</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满意的服务或产品解决方案。</w:t>
      </w:r>
    </w:p>
    <w:p w14:paraId="780590CF">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8、采购人</w:t>
      </w:r>
      <w:r>
        <w:rPr>
          <w:rFonts w:hint="default" w:hAnsi="宋体"/>
          <w:b w:val="0"/>
          <w:bCs/>
          <w:snapToGrid w:val="0"/>
          <w:color w:val="000000" w:themeColor="text1"/>
          <w:sz w:val="24"/>
          <w:szCs w:val="24"/>
          <w:highlight w:val="none"/>
          <w:lang w:val="en-US"/>
        </w:rPr>
        <w:t>对货物的外包装完好性、数量、规格、厂家、生产批号、灭菌日期（灭菌批号）、有效期等信息进行核对无误后进行入库验收。若验收不合格，</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必须更换货物，并且赔偿由此给</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造成的损失；入库记录为入库验收的唯一有效凭证，入库验收时间以入库记录时间为准。</w:t>
      </w:r>
    </w:p>
    <w:p w14:paraId="15300571">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9、</w:t>
      </w:r>
      <w:r>
        <w:rPr>
          <w:rFonts w:hint="default" w:hAnsi="宋体"/>
          <w:b w:val="0"/>
          <w:bCs/>
          <w:snapToGrid w:val="0"/>
          <w:color w:val="000000" w:themeColor="text1"/>
          <w:sz w:val="24"/>
          <w:szCs w:val="24"/>
          <w:highlight w:val="none"/>
          <w:lang w:val="en-US"/>
        </w:rPr>
        <w:t>如有货物质量问题，</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应免费更换相应的货物，并承担由于产品质量问题而引发的全部费用。如</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方提供的</w:t>
      </w:r>
      <w:r>
        <w:rPr>
          <w:rFonts w:hint="default" w:hAnsi="宋体"/>
          <w:b w:val="0"/>
          <w:bCs/>
          <w:snapToGrid w:val="0"/>
          <w:color w:val="000000" w:themeColor="text1"/>
          <w:sz w:val="24"/>
          <w:szCs w:val="24"/>
          <w:highlight w:val="none"/>
          <w:lang w:val="en-US"/>
        </w:rPr>
        <w:t>试剂</w:t>
      </w:r>
      <w:r>
        <w:rPr>
          <w:rFonts w:hint="eastAsia" w:hAnsi="宋体"/>
          <w:b w:val="0"/>
          <w:bCs/>
          <w:snapToGrid w:val="0"/>
          <w:color w:val="000000" w:themeColor="text1"/>
          <w:sz w:val="24"/>
          <w:szCs w:val="24"/>
          <w:highlight w:val="none"/>
          <w:lang w:val="en-US" w:eastAsia="zh-CN"/>
        </w:rPr>
        <w:t>耗材</w:t>
      </w:r>
      <w:r>
        <w:rPr>
          <w:rFonts w:hint="default" w:hAnsi="宋体"/>
          <w:b w:val="0"/>
          <w:bCs/>
          <w:snapToGrid w:val="0"/>
          <w:color w:val="000000" w:themeColor="text1"/>
          <w:sz w:val="24"/>
          <w:szCs w:val="24"/>
          <w:highlight w:val="none"/>
          <w:lang w:val="en-US"/>
        </w:rPr>
        <w:t>或服务不</w:t>
      </w:r>
      <w:r>
        <w:rPr>
          <w:rFonts w:hint="eastAsia" w:hAnsi="宋体"/>
          <w:b w:val="0"/>
          <w:bCs/>
          <w:snapToGrid w:val="0"/>
          <w:color w:val="000000" w:themeColor="text1"/>
          <w:sz w:val="24"/>
          <w:szCs w:val="24"/>
          <w:highlight w:val="none"/>
          <w:lang w:val="en-US" w:eastAsia="zh-CN"/>
        </w:rPr>
        <w:t>能</w:t>
      </w:r>
      <w:r>
        <w:rPr>
          <w:rFonts w:hint="default" w:hAnsi="宋体"/>
          <w:b w:val="0"/>
          <w:bCs/>
          <w:snapToGrid w:val="0"/>
          <w:color w:val="000000" w:themeColor="text1"/>
          <w:sz w:val="24"/>
          <w:szCs w:val="24"/>
          <w:highlight w:val="none"/>
          <w:lang w:val="en-US"/>
        </w:rPr>
        <w:t>符合</w:t>
      </w:r>
      <w:r>
        <w:rPr>
          <w:rFonts w:hint="eastAsia" w:hAnsi="宋体"/>
          <w:b w:val="0"/>
          <w:bCs/>
          <w:snapToGrid w:val="0"/>
          <w:color w:val="000000" w:themeColor="text1"/>
          <w:sz w:val="24"/>
          <w:szCs w:val="24"/>
          <w:highlight w:val="none"/>
          <w:lang w:val="en-US" w:eastAsia="zh-CN"/>
        </w:rPr>
        <w:t>实验</w:t>
      </w:r>
      <w:r>
        <w:rPr>
          <w:rFonts w:hint="default" w:hAnsi="宋体"/>
          <w:b w:val="0"/>
          <w:bCs/>
          <w:snapToGrid w:val="0"/>
          <w:color w:val="000000" w:themeColor="text1"/>
          <w:sz w:val="24"/>
          <w:szCs w:val="24"/>
          <w:highlight w:val="none"/>
          <w:lang w:val="en-US"/>
        </w:rPr>
        <w:t>要求，</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将取消该单位的中标资格，由综合得分第2的单位替补为中标人。</w:t>
      </w:r>
    </w:p>
    <w:p w14:paraId="6B0F3606">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10、</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发生一次下列情况之一，必须及时对货物进行处理，若造成</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损失的，供应商应赔偿损失；如多次（三次或三次以上）发生的，</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有权终止合同：（1）入库验收和使用中发现货物达不到产品功能性能要求或</w:t>
      </w:r>
      <w:r>
        <w:rPr>
          <w:rFonts w:hint="eastAsia" w:hAnsi="宋体"/>
          <w:b w:val="0"/>
          <w:bCs/>
          <w:snapToGrid w:val="0"/>
          <w:color w:val="000000" w:themeColor="text1"/>
          <w:sz w:val="24"/>
          <w:szCs w:val="24"/>
          <w:highlight w:val="none"/>
          <w:lang w:val="en-US" w:eastAsia="zh-CN"/>
        </w:rPr>
        <w:t>实验</w:t>
      </w:r>
      <w:r>
        <w:rPr>
          <w:rFonts w:hint="default" w:hAnsi="宋体"/>
          <w:b w:val="0"/>
          <w:bCs/>
          <w:snapToGrid w:val="0"/>
          <w:color w:val="000000" w:themeColor="text1"/>
          <w:sz w:val="24"/>
          <w:szCs w:val="24"/>
          <w:highlight w:val="none"/>
          <w:lang w:val="en-US"/>
        </w:rPr>
        <w:t>要求的；（2）不按时供货；（3）在使用过程中发生质量问题；（4）交货时，货物已过保质期的。</w:t>
      </w:r>
    </w:p>
    <w:p w14:paraId="64B3A686">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11、</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发生下列情况之一，</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有权终止合同：（1）</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的任一资质证书已过有效期的；（2）</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在产品经销过程中，有违法违纪行为的；（3）货物发生质量问题且</w:t>
      </w:r>
      <w:r>
        <w:rPr>
          <w:rFonts w:hint="eastAsia" w:hAnsi="宋体"/>
          <w:b w:val="0"/>
          <w:bCs/>
          <w:snapToGrid w:val="0"/>
          <w:color w:val="000000" w:themeColor="text1"/>
          <w:sz w:val="24"/>
          <w:szCs w:val="24"/>
          <w:highlight w:val="none"/>
          <w:lang w:val="en-US" w:eastAsia="zh-CN"/>
        </w:rPr>
        <w:t>供应商</w:t>
      </w:r>
      <w:r>
        <w:rPr>
          <w:rFonts w:hint="default" w:hAnsi="宋体"/>
          <w:b w:val="0"/>
          <w:bCs/>
          <w:snapToGrid w:val="0"/>
          <w:color w:val="000000" w:themeColor="text1"/>
          <w:sz w:val="24"/>
          <w:szCs w:val="24"/>
          <w:highlight w:val="none"/>
          <w:lang w:val="en-US"/>
        </w:rPr>
        <w:t>无法解决。</w:t>
      </w:r>
    </w:p>
    <w:p w14:paraId="314CDA7E">
      <w:pPr>
        <w:pStyle w:val="34"/>
        <w:spacing w:line="360" w:lineRule="auto"/>
        <w:ind w:firstLine="482" w:firstLineChars="200"/>
        <w:rPr>
          <w:rFonts w:hint="eastAsia" w:hAnsi="宋体"/>
          <w:b/>
          <w:bCs/>
          <w:snapToGrid w:val="0"/>
          <w:color w:val="000000" w:themeColor="text1"/>
          <w:sz w:val="24"/>
          <w:szCs w:val="24"/>
          <w:highlight w:val="none"/>
        </w:rPr>
      </w:pPr>
      <w:r>
        <w:rPr>
          <w:rFonts w:hint="eastAsia" w:hAnsi="宋体"/>
          <w:b/>
          <w:snapToGrid w:val="0"/>
          <w:color w:val="000000" w:themeColor="text1"/>
          <w:sz w:val="24"/>
          <w:szCs w:val="24"/>
          <w:highlight w:val="none"/>
          <w:lang w:val="en-US" w:eastAsia="zh-CN"/>
        </w:rPr>
        <w:t>四</w:t>
      </w:r>
      <w:r>
        <w:rPr>
          <w:rFonts w:hint="eastAsia" w:hAnsi="宋体"/>
          <w:b/>
          <w:snapToGrid w:val="0"/>
          <w:color w:val="000000" w:themeColor="text1"/>
          <w:sz w:val="24"/>
          <w:szCs w:val="24"/>
          <w:highlight w:val="none"/>
        </w:rPr>
        <w:t>、</w:t>
      </w:r>
      <w:r>
        <w:rPr>
          <w:rFonts w:hint="eastAsia" w:hAnsi="宋体"/>
          <w:b/>
          <w:bCs/>
          <w:snapToGrid w:val="0"/>
          <w:color w:val="000000" w:themeColor="text1"/>
          <w:sz w:val="24"/>
          <w:szCs w:val="24"/>
          <w:highlight w:val="none"/>
        </w:rPr>
        <w:t>售后服务要求</w:t>
      </w:r>
    </w:p>
    <w:p w14:paraId="46B200A8">
      <w:pPr>
        <w:pStyle w:val="34"/>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eastAsia" w:hAnsi="宋体"/>
          <w:b w:val="0"/>
          <w:bCs/>
          <w:snapToGrid w:val="0"/>
          <w:color w:val="000000" w:themeColor="text1"/>
          <w:sz w:val="24"/>
          <w:szCs w:val="24"/>
          <w:highlight w:val="none"/>
        </w:rPr>
        <w:t>应派遣技术人员专门负责试剂耗材采购、运输</w:t>
      </w:r>
      <w:r>
        <w:rPr>
          <w:rFonts w:hint="eastAsia" w:hAnsi="宋体"/>
          <w:b w:val="0"/>
          <w:bCs/>
          <w:snapToGrid w:val="0"/>
          <w:color w:val="000000" w:themeColor="text1"/>
          <w:sz w:val="24"/>
          <w:szCs w:val="24"/>
          <w:highlight w:val="none"/>
          <w:lang w:eastAsia="zh-CN"/>
        </w:rPr>
        <w:t>、</w:t>
      </w:r>
      <w:r>
        <w:rPr>
          <w:rFonts w:hint="eastAsia" w:hAnsi="宋体"/>
          <w:b w:val="0"/>
          <w:bCs/>
          <w:snapToGrid w:val="0"/>
          <w:color w:val="000000" w:themeColor="text1"/>
          <w:sz w:val="24"/>
          <w:szCs w:val="24"/>
          <w:highlight w:val="none"/>
          <w:lang w:val="en-US" w:eastAsia="zh-CN"/>
        </w:rPr>
        <w:t>验收</w:t>
      </w:r>
      <w:r>
        <w:rPr>
          <w:rFonts w:hint="eastAsia" w:hAnsi="宋体"/>
          <w:b w:val="0"/>
          <w:bCs/>
          <w:snapToGrid w:val="0"/>
          <w:color w:val="000000" w:themeColor="text1"/>
          <w:sz w:val="24"/>
          <w:szCs w:val="24"/>
          <w:highlight w:val="none"/>
        </w:rPr>
        <w:t>等事项，确保</w:t>
      </w:r>
      <w:r>
        <w:rPr>
          <w:rFonts w:hint="eastAsia" w:hAnsi="宋体"/>
          <w:b w:val="0"/>
          <w:bCs/>
          <w:snapToGrid w:val="0"/>
          <w:color w:val="000000" w:themeColor="text1"/>
          <w:sz w:val="24"/>
          <w:szCs w:val="24"/>
        </w:rPr>
        <w:t>试剂耗材安全运输到</w:t>
      </w:r>
      <w:r>
        <w:rPr>
          <w:rFonts w:hint="eastAsia" w:hAnsi="宋体"/>
          <w:b w:val="0"/>
          <w:bCs/>
          <w:snapToGrid w:val="0"/>
          <w:color w:val="000000" w:themeColor="text1"/>
          <w:sz w:val="24"/>
          <w:szCs w:val="24"/>
          <w:lang w:val="en-US" w:eastAsia="zh-CN"/>
        </w:rPr>
        <w:t>杭州市</w:t>
      </w:r>
      <w:r>
        <w:rPr>
          <w:rFonts w:hint="eastAsia" w:hAnsi="宋体"/>
          <w:b w:val="0"/>
          <w:bCs/>
          <w:snapToGrid w:val="0"/>
          <w:color w:val="000000" w:themeColor="text1"/>
          <w:sz w:val="24"/>
          <w:szCs w:val="24"/>
        </w:rPr>
        <w:t>余杭区食品药品监测中心</w:t>
      </w:r>
      <w:r>
        <w:rPr>
          <w:rFonts w:hint="eastAsia" w:hAnsi="宋体"/>
          <w:b w:val="0"/>
          <w:bCs/>
          <w:snapToGrid w:val="0"/>
          <w:color w:val="000000" w:themeColor="text1"/>
          <w:sz w:val="24"/>
          <w:szCs w:val="24"/>
          <w:lang w:eastAsia="zh-CN"/>
        </w:rPr>
        <w:t>，</w:t>
      </w:r>
      <w:r>
        <w:rPr>
          <w:rFonts w:hint="eastAsia" w:hAnsi="宋体"/>
          <w:b w:val="0"/>
          <w:bCs/>
          <w:snapToGrid w:val="0"/>
          <w:color w:val="000000" w:themeColor="text1"/>
          <w:sz w:val="24"/>
          <w:szCs w:val="24"/>
          <w:lang w:val="en-US" w:eastAsia="zh-CN"/>
        </w:rPr>
        <w:t>地址位于杭州市余杭区良渚街道储运路398号</w:t>
      </w:r>
      <w:r>
        <w:rPr>
          <w:rFonts w:hint="eastAsia" w:hAnsi="宋体"/>
          <w:b w:val="0"/>
          <w:bCs/>
          <w:snapToGrid w:val="0"/>
          <w:color w:val="000000" w:themeColor="text1"/>
          <w:sz w:val="24"/>
          <w:szCs w:val="24"/>
        </w:rPr>
        <w:t>，</w:t>
      </w:r>
      <w:r>
        <w:rPr>
          <w:rFonts w:hint="eastAsia" w:hAnsi="宋体"/>
          <w:b w:val="0"/>
          <w:bCs/>
          <w:snapToGrid w:val="0"/>
          <w:color w:val="000000" w:themeColor="text1"/>
          <w:sz w:val="24"/>
          <w:szCs w:val="24"/>
          <w:lang w:val="en-US" w:eastAsia="zh-CN"/>
        </w:rPr>
        <w:t>并确保产品质量符合采购人检测需求，所产生</w:t>
      </w:r>
      <w:r>
        <w:rPr>
          <w:rFonts w:hint="eastAsia" w:hAnsi="宋体"/>
          <w:b w:val="0"/>
          <w:bCs/>
          <w:snapToGrid w:val="0"/>
          <w:color w:val="000000" w:themeColor="text1"/>
          <w:sz w:val="24"/>
          <w:szCs w:val="24"/>
        </w:rPr>
        <w:t>一切费用均由中标</w:t>
      </w:r>
      <w:r>
        <w:rPr>
          <w:rFonts w:hint="eastAsia" w:hAnsi="宋体"/>
          <w:b w:val="0"/>
          <w:bCs/>
          <w:snapToGrid w:val="0"/>
          <w:color w:val="000000" w:themeColor="text1"/>
          <w:sz w:val="24"/>
          <w:szCs w:val="24"/>
          <w:lang w:val="en-US" w:eastAsia="zh-CN"/>
        </w:rPr>
        <w:t>方承担</w:t>
      </w:r>
      <w:r>
        <w:rPr>
          <w:rFonts w:hint="eastAsia" w:hAnsi="宋体"/>
          <w:b w:val="0"/>
          <w:bCs/>
          <w:snapToGrid w:val="0"/>
          <w:color w:val="000000" w:themeColor="text1"/>
          <w:sz w:val="24"/>
          <w:szCs w:val="24"/>
        </w:rPr>
        <w:t>。</w:t>
      </w:r>
    </w:p>
    <w:p w14:paraId="4CB1DFEF">
      <w:pPr>
        <w:pStyle w:val="34"/>
        <w:numPr>
          <w:ilvl w:val="0"/>
          <w:numId w:val="0"/>
        </w:numPr>
        <w:spacing w:line="360" w:lineRule="auto"/>
        <w:ind w:firstLine="482" w:firstLineChars="200"/>
        <w:rPr>
          <w:rFonts w:hint="eastAsia" w:hAnsi="宋体"/>
          <w:b w:val="0"/>
          <w:bCs/>
          <w:snapToGrid w:val="0"/>
          <w:color w:val="000000" w:themeColor="text1"/>
          <w:sz w:val="24"/>
          <w:szCs w:val="24"/>
        </w:rPr>
      </w:pPr>
      <w:r>
        <w:rPr>
          <w:rFonts w:hint="eastAsia" w:hAnsi="宋体"/>
          <w:b/>
          <w:bCs w:val="0"/>
          <w:snapToGrid w:val="0"/>
          <w:color w:val="000000" w:themeColor="text1"/>
          <w:sz w:val="24"/>
          <w:szCs w:val="24"/>
          <w:lang w:val="en-US" w:eastAsia="zh-CN"/>
        </w:rPr>
        <w:t>五、服务期限</w:t>
      </w:r>
    </w:p>
    <w:p w14:paraId="2F833869">
      <w:pPr>
        <w:pStyle w:val="34"/>
        <w:numPr>
          <w:ilvl w:val="0"/>
          <w:numId w:val="0"/>
        </w:numPr>
        <w:spacing w:line="360" w:lineRule="auto"/>
        <w:ind w:firstLine="480" w:firstLineChars="200"/>
        <w:rPr>
          <w:rFonts w:hint="eastAsia" w:hAnsi="宋体"/>
          <w:b w:val="0"/>
          <w:bCs/>
          <w:snapToGrid w:val="0"/>
          <w:color w:val="000000" w:themeColor="text1"/>
          <w:sz w:val="24"/>
          <w:szCs w:val="24"/>
          <w:highlight w:val="none"/>
          <w:lang w:eastAsia="zh-CN"/>
        </w:rPr>
      </w:pPr>
      <w:r>
        <w:rPr>
          <w:rFonts w:hint="eastAsia" w:hAnsi="宋体"/>
          <w:b w:val="0"/>
          <w:bCs/>
          <w:snapToGrid w:val="0"/>
          <w:color w:val="000000" w:themeColor="text1"/>
          <w:sz w:val="24"/>
          <w:szCs w:val="24"/>
          <w:highlight w:val="none"/>
        </w:rPr>
        <w:t>合同签订之日起</w:t>
      </w:r>
      <w:r>
        <w:rPr>
          <w:rFonts w:hint="eastAsia" w:hAnsi="宋体"/>
          <w:b w:val="0"/>
          <w:bCs/>
          <w:snapToGrid w:val="0"/>
          <w:color w:val="000000" w:themeColor="text1"/>
          <w:sz w:val="24"/>
          <w:szCs w:val="24"/>
          <w:highlight w:val="none"/>
          <w:lang w:val="en-US" w:eastAsia="zh-CN"/>
        </w:rPr>
        <w:t>一年，具体以合同签订时间为准</w:t>
      </w:r>
      <w:r>
        <w:rPr>
          <w:rFonts w:hint="eastAsia" w:hAnsi="宋体"/>
          <w:b w:val="0"/>
          <w:bCs/>
          <w:snapToGrid w:val="0"/>
          <w:color w:val="000000" w:themeColor="text1"/>
          <w:sz w:val="24"/>
          <w:szCs w:val="24"/>
          <w:highlight w:val="none"/>
          <w:lang w:eastAsia="zh-CN"/>
        </w:rPr>
        <w:t>。</w:t>
      </w:r>
    </w:p>
    <w:p w14:paraId="79431CD1">
      <w:pPr>
        <w:pStyle w:val="34"/>
        <w:numPr>
          <w:ilvl w:val="0"/>
          <w:numId w:val="0"/>
        </w:numPr>
        <w:spacing w:line="360" w:lineRule="auto"/>
        <w:ind w:firstLine="482" w:firstLineChars="200"/>
        <w:rPr>
          <w:rFonts w:hint="eastAsia" w:hAnsi="宋体"/>
          <w:b w:val="0"/>
          <w:bCs/>
          <w:snapToGrid w:val="0"/>
          <w:color w:val="000000" w:themeColor="text1"/>
          <w:sz w:val="24"/>
          <w:szCs w:val="24"/>
          <w:lang w:val="en-US" w:eastAsia="zh-CN"/>
        </w:rPr>
      </w:pPr>
      <w:r>
        <w:rPr>
          <w:rFonts w:hint="eastAsia" w:hAnsi="宋体"/>
          <w:b/>
          <w:bCs w:val="0"/>
          <w:snapToGrid w:val="0"/>
          <w:color w:val="000000" w:themeColor="text1"/>
          <w:sz w:val="24"/>
          <w:szCs w:val="24"/>
          <w:lang w:val="en-US" w:eastAsia="zh-CN"/>
        </w:rPr>
        <w:t>六、结算方式：</w:t>
      </w:r>
    </w:p>
    <w:p w14:paraId="33FD6507">
      <w:pPr>
        <w:pStyle w:val="34"/>
        <w:numPr>
          <w:ilvl w:val="0"/>
          <w:numId w:val="0"/>
        </w:numPr>
        <w:spacing w:line="360" w:lineRule="auto"/>
        <w:ind w:firstLine="480" w:firstLineChars="200"/>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1、</w:t>
      </w:r>
      <w:r>
        <w:rPr>
          <w:rFonts w:hint="eastAsia" w:hAnsi="宋体"/>
          <w:b w:val="0"/>
          <w:bCs/>
          <w:snapToGrid w:val="0"/>
          <w:color w:val="000000" w:themeColor="text1"/>
          <w:sz w:val="24"/>
          <w:szCs w:val="24"/>
        </w:rPr>
        <w:t>采购</w:t>
      </w:r>
      <w:r>
        <w:rPr>
          <w:rFonts w:hint="eastAsia" w:hAnsi="宋体"/>
          <w:b w:val="0"/>
          <w:bCs/>
          <w:snapToGrid w:val="0"/>
          <w:color w:val="000000" w:themeColor="text1"/>
          <w:sz w:val="24"/>
          <w:szCs w:val="24"/>
          <w:lang w:val="en-US" w:eastAsia="zh-CN"/>
        </w:rPr>
        <w:t>人</w:t>
      </w:r>
      <w:r>
        <w:rPr>
          <w:rFonts w:hint="eastAsia" w:hAnsi="宋体"/>
          <w:b w:val="0"/>
          <w:bCs/>
          <w:snapToGrid w:val="0"/>
          <w:color w:val="000000" w:themeColor="text1"/>
          <w:sz w:val="24"/>
          <w:szCs w:val="24"/>
        </w:rPr>
        <w:t>在合同正式生效</w:t>
      </w:r>
      <w:r>
        <w:rPr>
          <w:rFonts w:hint="eastAsia" w:hAnsi="宋体"/>
          <w:b w:val="0"/>
          <w:bCs/>
          <w:snapToGrid w:val="0"/>
          <w:color w:val="000000" w:themeColor="text1"/>
          <w:sz w:val="24"/>
          <w:szCs w:val="24"/>
          <w:lang w:eastAsia="zh-CN"/>
        </w:rPr>
        <w:t>后具备支付条件后</w:t>
      </w:r>
      <w:r>
        <w:rPr>
          <w:rFonts w:hint="eastAsia" w:hAnsi="宋体"/>
          <w:b w:val="0"/>
          <w:bCs/>
          <w:snapToGrid w:val="0"/>
          <w:color w:val="000000" w:themeColor="text1"/>
          <w:sz w:val="24"/>
          <w:szCs w:val="24"/>
        </w:rPr>
        <w:t>7个工作日内支付合同</w:t>
      </w:r>
      <w:r>
        <w:rPr>
          <w:rFonts w:hint="eastAsia" w:hAnsi="宋体"/>
          <w:b w:val="0"/>
          <w:bCs/>
          <w:snapToGrid w:val="0"/>
          <w:color w:val="000000" w:themeColor="text1"/>
          <w:sz w:val="24"/>
          <w:szCs w:val="24"/>
          <w:lang w:val="en-US" w:eastAsia="zh-CN"/>
        </w:rPr>
        <w:t>总价</w:t>
      </w:r>
      <w:r>
        <w:rPr>
          <w:rFonts w:hint="eastAsia" w:hAnsi="宋体"/>
          <w:b w:val="0"/>
          <w:bCs/>
          <w:snapToGrid w:val="0"/>
          <w:color w:val="000000" w:themeColor="text1"/>
          <w:sz w:val="24"/>
          <w:szCs w:val="24"/>
        </w:rPr>
        <w:t>的</w:t>
      </w:r>
      <w:r>
        <w:rPr>
          <w:rFonts w:hint="eastAsia" w:hAnsi="宋体"/>
          <w:b w:val="0"/>
          <w:bCs/>
          <w:snapToGrid w:val="0"/>
          <w:color w:val="000000" w:themeColor="text1"/>
          <w:sz w:val="24"/>
          <w:szCs w:val="24"/>
          <w:lang w:val="en-US" w:eastAsia="zh-CN"/>
        </w:rPr>
        <w:t>4</w:t>
      </w:r>
      <w:r>
        <w:rPr>
          <w:rFonts w:hint="eastAsia" w:hAnsi="宋体"/>
          <w:b w:val="0"/>
          <w:bCs/>
          <w:snapToGrid w:val="0"/>
          <w:color w:val="000000" w:themeColor="text1"/>
          <w:sz w:val="24"/>
          <w:szCs w:val="24"/>
        </w:rPr>
        <w:t>0%</w:t>
      </w:r>
      <w:r>
        <w:rPr>
          <w:rFonts w:hint="eastAsia" w:hAnsi="宋体"/>
          <w:b w:val="0"/>
          <w:bCs/>
          <w:snapToGrid w:val="0"/>
          <w:color w:val="000000" w:themeColor="text1"/>
          <w:sz w:val="24"/>
          <w:szCs w:val="24"/>
          <w:lang w:val="en-US" w:eastAsia="zh-CN"/>
        </w:rPr>
        <w:t>作为预付款</w:t>
      </w:r>
      <w:r>
        <w:rPr>
          <w:rFonts w:hint="eastAsia" w:hAnsi="宋体"/>
          <w:b w:val="0"/>
          <w:bCs/>
          <w:snapToGrid w:val="0"/>
          <w:color w:val="000000" w:themeColor="text1"/>
          <w:sz w:val="24"/>
          <w:szCs w:val="24"/>
        </w:rPr>
        <w:t>，剩余</w:t>
      </w:r>
      <w:r>
        <w:rPr>
          <w:rFonts w:hint="eastAsia" w:hAnsi="宋体"/>
          <w:b w:val="0"/>
          <w:bCs/>
          <w:snapToGrid w:val="0"/>
          <w:color w:val="000000" w:themeColor="text1"/>
          <w:sz w:val="24"/>
          <w:szCs w:val="24"/>
          <w:lang w:eastAsia="zh-CN"/>
        </w:rPr>
        <w:t>款项根据实际供货数量、中标单价以及履约验</w:t>
      </w:r>
      <w:r>
        <w:rPr>
          <w:rFonts w:hint="eastAsia" w:hAnsi="宋体"/>
          <w:b w:val="0"/>
          <w:bCs/>
          <w:snapToGrid w:val="0"/>
          <w:color w:val="000000" w:themeColor="text1"/>
          <w:sz w:val="24"/>
          <w:szCs w:val="24"/>
        </w:rPr>
        <w:t>收</w:t>
      </w:r>
      <w:r>
        <w:rPr>
          <w:rFonts w:hint="eastAsia" w:hAnsi="宋体"/>
          <w:b w:val="0"/>
          <w:bCs/>
          <w:snapToGrid w:val="0"/>
          <w:color w:val="000000" w:themeColor="text1"/>
          <w:sz w:val="24"/>
          <w:szCs w:val="24"/>
          <w:lang w:eastAsia="zh-CN"/>
        </w:rPr>
        <w:t>情况进行</w:t>
      </w:r>
      <w:r>
        <w:rPr>
          <w:rFonts w:hint="eastAsia" w:hAnsi="宋体"/>
          <w:b w:val="0"/>
          <w:bCs/>
          <w:snapToGrid w:val="0"/>
          <w:color w:val="000000" w:themeColor="text1"/>
          <w:sz w:val="24"/>
          <w:szCs w:val="24"/>
          <w:lang w:val="en-US" w:eastAsia="zh-CN"/>
        </w:rPr>
        <w:t>结算</w:t>
      </w:r>
      <w:r>
        <w:rPr>
          <w:rFonts w:hint="eastAsia" w:hAnsi="宋体"/>
          <w:b w:val="0"/>
          <w:bCs/>
          <w:snapToGrid w:val="0"/>
          <w:color w:val="000000" w:themeColor="text1"/>
          <w:sz w:val="24"/>
          <w:szCs w:val="24"/>
          <w:lang w:eastAsia="zh-CN"/>
        </w:rPr>
        <w:t>支付</w:t>
      </w:r>
      <w:r>
        <w:rPr>
          <w:rFonts w:hint="eastAsia" w:hAnsi="宋体"/>
          <w:b w:val="0"/>
          <w:bCs/>
          <w:snapToGrid w:val="0"/>
          <w:color w:val="000000" w:themeColor="text1"/>
          <w:sz w:val="24"/>
          <w:szCs w:val="24"/>
        </w:rPr>
        <w:t>。</w:t>
      </w:r>
    </w:p>
    <w:p w14:paraId="46D5571D">
      <w:pPr>
        <w:pStyle w:val="34"/>
        <w:numPr>
          <w:ilvl w:val="0"/>
          <w:numId w:val="0"/>
        </w:numPr>
        <w:spacing w:line="360" w:lineRule="auto"/>
        <w:ind w:firstLine="480" w:firstLineChars="200"/>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2、</w:t>
      </w:r>
      <w:r>
        <w:rPr>
          <w:rFonts w:hint="eastAsia" w:hAnsi="宋体"/>
          <w:b w:val="0"/>
          <w:bCs/>
          <w:snapToGrid w:val="0"/>
          <w:color w:val="000000" w:themeColor="text1"/>
          <w:sz w:val="24"/>
          <w:szCs w:val="24"/>
        </w:rPr>
        <w:t>供货检验检测试剂</w:t>
      </w:r>
      <w:r>
        <w:rPr>
          <w:rFonts w:hint="eastAsia" w:hAnsi="宋体"/>
          <w:b w:val="0"/>
          <w:bCs/>
          <w:snapToGrid w:val="0"/>
          <w:color w:val="000000" w:themeColor="text1"/>
          <w:sz w:val="24"/>
          <w:szCs w:val="24"/>
          <w:lang w:eastAsia="zh-CN"/>
        </w:rPr>
        <w:t>、</w:t>
      </w:r>
      <w:r>
        <w:rPr>
          <w:rFonts w:hint="eastAsia" w:hAnsi="宋体"/>
          <w:b w:val="0"/>
          <w:bCs/>
          <w:snapToGrid w:val="0"/>
          <w:color w:val="000000" w:themeColor="text1"/>
          <w:sz w:val="24"/>
          <w:szCs w:val="24"/>
        </w:rPr>
        <w:t>耗材</w:t>
      </w:r>
      <w:r>
        <w:rPr>
          <w:rFonts w:hint="eastAsia" w:hAnsi="宋体"/>
          <w:b w:val="0"/>
          <w:bCs/>
          <w:snapToGrid w:val="0"/>
          <w:color w:val="000000" w:themeColor="text1"/>
          <w:sz w:val="24"/>
          <w:szCs w:val="24"/>
          <w:lang w:eastAsia="zh-CN"/>
        </w:rPr>
        <w:t>、标准品各项中标综合</w:t>
      </w:r>
      <w:r>
        <w:rPr>
          <w:rFonts w:hint="eastAsia" w:hAnsi="宋体"/>
          <w:b w:val="0"/>
          <w:bCs/>
          <w:snapToGrid w:val="0"/>
          <w:color w:val="000000" w:themeColor="text1"/>
          <w:sz w:val="24"/>
          <w:szCs w:val="24"/>
        </w:rPr>
        <w:t>单价作为项目最终结算单价。</w:t>
      </w:r>
      <w:r>
        <w:rPr>
          <w:rFonts w:hint="eastAsia" w:hAnsi="宋体"/>
          <w:b w:val="0"/>
          <w:bCs/>
          <w:snapToGrid w:val="0"/>
          <w:color w:val="000000" w:themeColor="text1"/>
          <w:sz w:val="24"/>
          <w:szCs w:val="24"/>
          <w:lang w:eastAsia="zh-CN"/>
        </w:rPr>
        <w:t>中标各项综合</w:t>
      </w:r>
      <w:r>
        <w:rPr>
          <w:rFonts w:hint="eastAsia" w:hAnsi="宋体"/>
          <w:b w:val="0"/>
          <w:bCs/>
          <w:snapToGrid w:val="0"/>
          <w:color w:val="000000" w:themeColor="text1"/>
          <w:sz w:val="24"/>
          <w:szCs w:val="24"/>
        </w:rPr>
        <w:t>单价×</w:t>
      </w:r>
      <w:r>
        <w:rPr>
          <w:rFonts w:hint="eastAsia" w:hAnsi="宋体"/>
          <w:b w:val="0"/>
          <w:bCs/>
          <w:snapToGrid w:val="0"/>
          <w:color w:val="000000" w:themeColor="text1"/>
          <w:sz w:val="24"/>
          <w:szCs w:val="24"/>
          <w:lang w:eastAsia="zh-CN"/>
        </w:rPr>
        <w:t>各项</w:t>
      </w:r>
      <w:r>
        <w:rPr>
          <w:rFonts w:hint="eastAsia" w:hAnsi="宋体"/>
          <w:b w:val="0"/>
          <w:bCs/>
          <w:snapToGrid w:val="0"/>
          <w:color w:val="000000" w:themeColor="text1"/>
          <w:sz w:val="24"/>
          <w:szCs w:val="24"/>
        </w:rPr>
        <w:t>供货数量</w:t>
      </w:r>
      <w:r>
        <w:rPr>
          <w:rFonts w:hint="eastAsia" w:hAnsi="宋体"/>
          <w:b w:val="0"/>
          <w:bCs/>
          <w:snapToGrid w:val="0"/>
          <w:color w:val="000000" w:themeColor="text1"/>
          <w:sz w:val="24"/>
          <w:szCs w:val="24"/>
          <w:lang w:val="en-US" w:eastAsia="zh-CN"/>
        </w:rPr>
        <w:t>)</w:t>
      </w:r>
      <w:r>
        <w:rPr>
          <w:rFonts w:hint="eastAsia" w:hAnsi="宋体"/>
          <w:b w:val="0"/>
          <w:bCs/>
          <w:snapToGrid w:val="0"/>
          <w:color w:val="000000" w:themeColor="text1"/>
          <w:sz w:val="24"/>
          <w:szCs w:val="24"/>
          <w:lang w:eastAsia="zh-CN"/>
        </w:rPr>
        <w:t>之和</w:t>
      </w:r>
      <w:r>
        <w:rPr>
          <w:rFonts w:hint="eastAsia" w:hAnsi="宋体"/>
          <w:b w:val="0"/>
          <w:bCs/>
          <w:snapToGrid w:val="0"/>
          <w:color w:val="000000" w:themeColor="text1"/>
          <w:sz w:val="24"/>
          <w:szCs w:val="24"/>
          <w:lang w:val="en-US" w:eastAsia="zh-CN"/>
        </w:rPr>
        <w:t>=</w:t>
      </w:r>
      <w:r>
        <w:rPr>
          <w:rFonts w:hint="eastAsia" w:hAnsi="宋体"/>
          <w:b w:val="0"/>
          <w:bCs/>
          <w:snapToGrid w:val="0"/>
          <w:color w:val="000000" w:themeColor="text1"/>
          <w:sz w:val="24"/>
          <w:szCs w:val="24"/>
        </w:rPr>
        <w:t>结算总价。</w:t>
      </w:r>
      <w:r>
        <w:rPr>
          <w:rFonts w:hint="eastAsia" w:hAnsi="宋体"/>
          <w:b w:val="0"/>
          <w:bCs/>
          <w:snapToGrid w:val="0"/>
          <w:color w:val="000000" w:themeColor="text1"/>
          <w:sz w:val="24"/>
          <w:szCs w:val="24"/>
          <w:lang w:val="en-US" w:eastAsia="zh-CN"/>
        </w:rPr>
        <w:t>结算支付前，</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方应</w:t>
      </w:r>
      <w:r>
        <w:rPr>
          <w:rFonts w:hint="eastAsia" w:hAnsi="宋体"/>
          <w:b w:val="0"/>
          <w:bCs/>
          <w:snapToGrid w:val="0"/>
          <w:color w:val="000000" w:themeColor="text1"/>
          <w:sz w:val="24"/>
          <w:szCs w:val="24"/>
          <w:lang w:eastAsia="zh-CN"/>
        </w:rPr>
        <w:t>提供相应数额的</w:t>
      </w:r>
      <w:r>
        <w:rPr>
          <w:rFonts w:hint="eastAsia" w:hAnsi="宋体"/>
          <w:b w:val="0"/>
          <w:bCs/>
          <w:snapToGrid w:val="0"/>
          <w:color w:val="000000" w:themeColor="text1"/>
          <w:sz w:val="24"/>
          <w:szCs w:val="24"/>
          <w:lang w:val="en-US" w:eastAsia="zh-CN"/>
        </w:rPr>
        <w:t>定额</w:t>
      </w:r>
      <w:r>
        <w:rPr>
          <w:rFonts w:hint="eastAsia" w:hAnsi="宋体"/>
          <w:b w:val="0"/>
          <w:bCs/>
          <w:snapToGrid w:val="0"/>
          <w:color w:val="000000" w:themeColor="text1"/>
          <w:sz w:val="24"/>
          <w:szCs w:val="24"/>
          <w:lang w:eastAsia="zh-CN"/>
        </w:rPr>
        <w:t>票据</w:t>
      </w:r>
      <w:r>
        <w:rPr>
          <w:rFonts w:hint="eastAsia" w:hAnsi="宋体"/>
          <w:b w:val="0"/>
          <w:bCs/>
          <w:snapToGrid w:val="0"/>
          <w:color w:val="000000" w:themeColor="text1"/>
          <w:sz w:val="24"/>
          <w:szCs w:val="24"/>
          <w:lang w:val="en-US" w:eastAsia="zh-CN"/>
        </w:rPr>
        <w:t>及供货清单给采购人作为结算支付的凭证</w:t>
      </w:r>
      <w:r>
        <w:rPr>
          <w:rFonts w:hint="eastAsia" w:hAnsi="宋体"/>
          <w:b w:val="0"/>
          <w:bCs/>
          <w:snapToGrid w:val="0"/>
          <w:color w:val="000000" w:themeColor="text1"/>
          <w:sz w:val="24"/>
          <w:szCs w:val="24"/>
          <w:lang w:eastAsia="zh-CN"/>
        </w:rPr>
        <w:t>。</w:t>
      </w:r>
    </w:p>
    <w:p w14:paraId="682E9AF2">
      <w:pPr>
        <w:numPr>
          <w:ilvl w:val="0"/>
          <w:numId w:val="0"/>
        </w:numPr>
        <w:snapToGrid w:val="0"/>
        <w:spacing w:line="360" w:lineRule="auto"/>
        <w:ind w:left="0" w:firstLine="482" w:firstLineChars="200"/>
        <w:rPr>
          <w:rFonts w:hint="eastAsia"/>
          <w:b/>
          <w:bCs w:val="0"/>
          <w:color w:val="000000" w:themeColor="text1"/>
          <w:sz w:val="24"/>
          <w:szCs w:val="24"/>
          <w:lang w:val="en-US" w:eastAsia="zh-CN"/>
        </w:rPr>
      </w:pPr>
      <w:r>
        <w:rPr>
          <w:rFonts w:hint="eastAsia"/>
          <w:b/>
          <w:bCs w:val="0"/>
          <w:color w:val="000000" w:themeColor="text1"/>
          <w:sz w:val="24"/>
          <w:szCs w:val="24"/>
          <w:lang w:val="en-US" w:eastAsia="zh-CN"/>
        </w:rPr>
        <w:t>七、报价要求</w:t>
      </w:r>
    </w:p>
    <w:p w14:paraId="0159483E">
      <w:pPr>
        <w:widowControl/>
        <w:numPr>
          <w:ilvl w:val="0"/>
          <w:numId w:val="0"/>
        </w:numPr>
        <w:snapToGrid w:val="0"/>
        <w:spacing w:line="360" w:lineRule="auto"/>
        <w:ind w:firstLine="480" w:firstLineChars="200"/>
        <w:jc w:val="left"/>
        <w:rPr>
          <w:rFonts w:hint="eastAsia" w:ascii="宋体" w:hAnsi="宋体" w:eastAsia="宋体" w:cs="宋体"/>
          <w:b w:val="0"/>
          <w:bCs/>
          <w:color w:val="000000" w:themeColor="text1"/>
          <w:highlight w:val="none"/>
        </w:rPr>
      </w:pPr>
      <w:r>
        <w:rPr>
          <w:rFonts w:hint="eastAsia" w:ascii="宋体" w:hAnsi="宋体" w:eastAsia="宋体" w:cs="宋体"/>
          <w:b w:val="0"/>
          <w:bCs/>
          <w:color w:val="000000" w:themeColor="text1"/>
          <w:kern w:val="2"/>
          <w:sz w:val="24"/>
          <w:szCs w:val="24"/>
          <w:highlight w:val="none"/>
          <w:lang w:val="en-US" w:eastAsia="zh-CN"/>
        </w:rPr>
        <w:t>1、报价为完成本项目的所有采购内容并完成合同约定的相应服务应支付的各项金额，包括货物、人员工资、保险、运输、管理、相应设备、利润、税金等相关服务的所有费用</w:t>
      </w:r>
      <w:r>
        <w:rPr>
          <w:rFonts w:hint="eastAsia" w:ascii="宋体" w:hAnsi="宋体" w:cs="宋体"/>
          <w:b w:val="0"/>
          <w:bCs/>
          <w:color w:val="000000" w:themeColor="text1"/>
          <w:kern w:val="2"/>
          <w:sz w:val="24"/>
          <w:szCs w:val="24"/>
          <w:highlight w:val="none"/>
          <w:lang w:val="en-US" w:eastAsia="zh-CN"/>
        </w:rPr>
        <w:t>，采购人不再额外支付任何费用</w:t>
      </w:r>
      <w:r>
        <w:rPr>
          <w:rFonts w:hint="eastAsia" w:ascii="宋体" w:hAnsi="宋体" w:eastAsia="宋体" w:cs="宋体"/>
          <w:b w:val="0"/>
          <w:bCs/>
          <w:color w:val="000000" w:themeColor="text1"/>
          <w:kern w:val="2"/>
          <w:sz w:val="24"/>
          <w:szCs w:val="24"/>
          <w:highlight w:val="none"/>
          <w:lang w:val="en-US" w:eastAsia="zh-CN"/>
        </w:rPr>
        <w:t>。</w:t>
      </w:r>
    </w:p>
    <w:p w14:paraId="531AB77D">
      <w:pPr>
        <w:numPr>
          <w:ilvl w:val="0"/>
          <w:numId w:val="0"/>
        </w:numPr>
        <w:snapToGrid w:val="0"/>
        <w:spacing w:line="360" w:lineRule="auto"/>
        <w:ind w:left="0" w:firstLine="482" w:firstLineChars="200"/>
        <w:rPr>
          <w:rFonts w:hint="eastAsia" w:ascii="宋体" w:hAnsi="宋体" w:eastAsia="宋体" w:cs="宋体"/>
          <w:b/>
          <w:bCs w:val="0"/>
          <w:color w:val="000000" w:themeColor="text1"/>
          <w:sz w:val="24"/>
          <w:szCs w:val="24"/>
          <w:highlight w:val="none"/>
        </w:rPr>
      </w:pPr>
      <w:r>
        <w:rPr>
          <w:rFonts w:hint="eastAsia" w:ascii="宋体" w:hAnsi="宋体" w:eastAsia="宋体" w:cs="宋体"/>
          <w:b/>
          <w:bCs w:val="0"/>
          <w:color w:val="000000" w:themeColor="text1"/>
          <w:sz w:val="24"/>
          <w:szCs w:val="24"/>
          <w:highlight w:val="none"/>
          <w:lang w:val="en-US" w:eastAsia="zh-CN"/>
        </w:rPr>
        <w:t>2、</w:t>
      </w:r>
      <w:r>
        <w:rPr>
          <w:rFonts w:hint="eastAsia" w:ascii="宋体" w:hAnsi="宋体" w:eastAsia="宋体" w:cs="宋体"/>
          <w:b/>
          <w:bCs w:val="0"/>
          <w:color w:val="000000" w:themeColor="text1"/>
          <w:sz w:val="24"/>
          <w:szCs w:val="24"/>
          <w:highlight w:val="none"/>
        </w:rPr>
        <w:t>在商务技术</w:t>
      </w:r>
      <w:r>
        <w:rPr>
          <w:rFonts w:hint="eastAsia" w:ascii="宋体" w:hAnsi="宋体" w:eastAsia="宋体" w:cs="宋体"/>
          <w:b/>
          <w:bCs w:val="0"/>
          <w:color w:val="000000" w:themeColor="text1"/>
          <w:sz w:val="24"/>
          <w:szCs w:val="24"/>
          <w:highlight w:val="none"/>
          <w:lang w:eastAsia="zh-CN"/>
        </w:rPr>
        <w:t>投标</w:t>
      </w:r>
      <w:r>
        <w:rPr>
          <w:rFonts w:hint="eastAsia" w:ascii="宋体" w:hAnsi="宋体" w:eastAsia="宋体" w:cs="宋体"/>
          <w:b/>
          <w:bCs w:val="0"/>
          <w:color w:val="000000" w:themeColor="text1"/>
          <w:sz w:val="24"/>
          <w:szCs w:val="24"/>
          <w:highlight w:val="none"/>
        </w:rPr>
        <w:t>文件中</w:t>
      </w:r>
      <w:r>
        <w:rPr>
          <w:rFonts w:hint="eastAsia" w:ascii="宋体" w:hAnsi="宋体" w:eastAsia="宋体" w:cs="宋体"/>
          <w:b/>
          <w:bCs w:val="0"/>
          <w:color w:val="000000" w:themeColor="text1"/>
          <w:sz w:val="24"/>
          <w:szCs w:val="24"/>
          <w:highlight w:val="none"/>
          <w:lang w:val="en-US" w:eastAsia="zh-CN"/>
        </w:rPr>
        <w:t>，</w:t>
      </w:r>
      <w:r>
        <w:rPr>
          <w:rFonts w:hint="eastAsia" w:ascii="宋体" w:hAnsi="宋体" w:eastAsia="宋体" w:cs="宋体"/>
          <w:b/>
          <w:bCs w:val="0"/>
          <w:color w:val="000000" w:themeColor="text1"/>
          <w:sz w:val="24"/>
          <w:szCs w:val="24"/>
          <w:highlight w:val="none"/>
        </w:rPr>
        <w:t>必须按</w:t>
      </w:r>
      <w:r>
        <w:rPr>
          <w:rFonts w:hint="eastAsia" w:ascii="宋体" w:hAnsi="宋体" w:eastAsia="宋体" w:cs="宋体"/>
          <w:b/>
          <w:bCs w:val="0"/>
          <w:color w:val="000000" w:themeColor="text1"/>
          <w:sz w:val="24"/>
          <w:szCs w:val="24"/>
          <w:highlight w:val="none"/>
          <w:lang w:eastAsia="zh-CN"/>
        </w:rPr>
        <w:t>招标采购清单</w:t>
      </w:r>
      <w:r>
        <w:rPr>
          <w:rFonts w:hint="eastAsia" w:ascii="宋体" w:hAnsi="宋体" w:eastAsia="宋体" w:cs="宋体"/>
          <w:b/>
          <w:bCs w:val="0"/>
          <w:color w:val="000000" w:themeColor="text1"/>
          <w:sz w:val="24"/>
          <w:szCs w:val="24"/>
          <w:highlight w:val="none"/>
        </w:rPr>
        <w:t>目录顺序</w:t>
      </w:r>
      <w:r>
        <w:rPr>
          <w:rFonts w:hint="eastAsia" w:ascii="宋体" w:hAnsi="宋体" w:eastAsia="宋体" w:cs="宋体"/>
          <w:b/>
          <w:bCs w:val="0"/>
          <w:color w:val="000000" w:themeColor="text1"/>
          <w:sz w:val="24"/>
          <w:szCs w:val="24"/>
          <w:highlight w:val="none"/>
          <w:lang w:eastAsia="zh-CN"/>
        </w:rPr>
        <w:t>填写</w:t>
      </w:r>
      <w:r>
        <w:rPr>
          <w:rFonts w:hint="eastAsia" w:ascii="宋体" w:hAnsi="宋体" w:eastAsia="宋体" w:cs="宋体"/>
          <w:b/>
          <w:bCs w:val="0"/>
          <w:color w:val="000000" w:themeColor="text1"/>
          <w:sz w:val="24"/>
          <w:szCs w:val="24"/>
          <w:highlight w:val="none"/>
          <w:lang w:val="en-US" w:eastAsia="zh-CN"/>
        </w:rPr>
        <w:t>所有试剂耗材</w:t>
      </w:r>
      <w:r>
        <w:rPr>
          <w:rFonts w:hint="eastAsia" w:ascii="宋体" w:hAnsi="宋体" w:eastAsia="宋体" w:cs="宋体"/>
          <w:b/>
          <w:bCs w:val="0"/>
          <w:color w:val="000000" w:themeColor="text1"/>
          <w:sz w:val="24"/>
          <w:szCs w:val="24"/>
          <w:highlight w:val="none"/>
        </w:rPr>
        <w:t>品牌</w:t>
      </w:r>
      <w:r>
        <w:rPr>
          <w:rFonts w:hint="eastAsia" w:ascii="宋体" w:hAnsi="宋体" w:cs="宋体"/>
          <w:b/>
          <w:bCs w:val="0"/>
          <w:color w:val="000000" w:themeColor="text1"/>
          <w:sz w:val="24"/>
          <w:szCs w:val="24"/>
          <w:highlight w:val="none"/>
          <w:lang w:val="en-US" w:eastAsia="zh-CN"/>
        </w:rPr>
        <w:t>或生产制造厂商。</w:t>
      </w:r>
    </w:p>
    <w:p w14:paraId="2BA495F6">
      <w:pPr>
        <w:numPr>
          <w:ilvl w:val="0"/>
          <w:numId w:val="0"/>
        </w:numPr>
        <w:snapToGrid w:val="0"/>
        <w:spacing w:line="360" w:lineRule="auto"/>
        <w:ind w:left="0" w:firstLine="482" w:firstLineChars="200"/>
        <w:rPr>
          <w:rFonts w:hint="eastAsia" w:ascii="宋体" w:hAnsi="宋体" w:eastAsia="宋体" w:cs="宋体"/>
          <w:b/>
          <w:color w:val="000000" w:themeColor="text1"/>
          <w:sz w:val="24"/>
          <w:szCs w:val="24"/>
          <w:lang w:eastAsia="zh-CN"/>
        </w:rPr>
      </w:pPr>
      <w:r>
        <w:rPr>
          <w:rFonts w:hint="eastAsia" w:hAnsi="宋体"/>
          <w:b/>
          <w:color w:val="000000" w:themeColor="text1"/>
          <w:sz w:val="24"/>
          <w:szCs w:val="24"/>
          <w:lang w:val="en-US" w:eastAsia="zh-CN"/>
        </w:rPr>
        <w:t>八、</w:t>
      </w:r>
      <w:r>
        <w:rPr>
          <w:rFonts w:hint="eastAsia" w:hAnsi="宋体"/>
          <w:b/>
          <w:color w:val="000000" w:themeColor="text1"/>
          <w:sz w:val="24"/>
          <w:szCs w:val="24"/>
        </w:rPr>
        <w:t>履约保证金</w:t>
      </w:r>
    </w:p>
    <w:p w14:paraId="63C888C3">
      <w:pPr>
        <w:widowControl w:val="0"/>
        <w:numPr>
          <w:ilvl w:val="0"/>
          <w:numId w:val="0"/>
        </w:numPr>
        <w:wordWrap/>
        <w:snapToGrid/>
        <w:spacing w:line="360" w:lineRule="auto"/>
        <w:ind w:firstLine="480" w:firstLineChars="200"/>
        <w:textAlignment w:val="auto"/>
        <w:rPr>
          <w:rFonts w:hint="eastAsia" w:ascii="宋体" w:hAnsi="宋体"/>
          <w:b/>
          <w:bCs/>
          <w:color w:val="000000" w:themeColor="text1"/>
          <w:sz w:val="24"/>
          <w:szCs w:val="24"/>
          <w:highlight w:val="none"/>
          <w:lang w:eastAsia="zh-CN"/>
        </w:rPr>
      </w:pPr>
      <w:r>
        <w:rPr>
          <w:rFonts w:hint="eastAsia" w:ascii="宋体" w:hAnsi="宋体" w:eastAsia="宋体" w:cs="宋体"/>
          <w:color w:val="000000" w:themeColor="text1"/>
          <w:sz w:val="24"/>
          <w:szCs w:val="24"/>
          <w:highlight w:val="none"/>
        </w:rPr>
        <w:t>履约保证金为</w:t>
      </w:r>
      <w:r>
        <w:rPr>
          <w:rFonts w:hint="eastAsia" w:ascii="宋体" w:hAnsi="宋体" w:cs="宋体"/>
          <w:color w:val="000000" w:themeColor="text1"/>
          <w:sz w:val="24"/>
          <w:szCs w:val="24"/>
          <w:highlight w:val="none"/>
          <w:lang w:eastAsia="zh-CN"/>
        </w:rPr>
        <w:t>保函形式且不超过</w:t>
      </w:r>
      <w:r>
        <w:rPr>
          <w:rFonts w:hint="eastAsia" w:ascii="宋体" w:hAnsi="宋体" w:eastAsia="宋体" w:cs="宋体"/>
          <w:color w:val="000000" w:themeColor="text1"/>
          <w:sz w:val="24"/>
          <w:szCs w:val="24"/>
          <w:highlight w:val="none"/>
        </w:rPr>
        <w:t>合同总金额的</w:t>
      </w: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%，项目完成并验收通过后7个工作日内返还（扣</w:t>
      </w:r>
      <w:r>
        <w:rPr>
          <w:rFonts w:hint="eastAsia" w:ascii="宋体" w:hAnsi="宋体" w:cs="宋体"/>
          <w:color w:val="000000" w:themeColor="text1"/>
          <w:sz w:val="24"/>
          <w:szCs w:val="24"/>
          <w:highlight w:val="none"/>
          <w:lang w:eastAsia="zh-CN"/>
        </w:rPr>
        <w:t>除扣款</w:t>
      </w:r>
      <w:r>
        <w:rPr>
          <w:rFonts w:hint="eastAsia" w:ascii="宋体" w:hAnsi="宋体" w:eastAsia="宋体" w:cs="宋体"/>
          <w:color w:val="000000" w:themeColor="text1"/>
          <w:sz w:val="24"/>
          <w:szCs w:val="24"/>
          <w:highlight w:val="none"/>
        </w:rPr>
        <w:t>部分</w:t>
      </w:r>
      <w:r>
        <w:rPr>
          <w:rFonts w:hint="eastAsia" w:ascii="宋体" w:hAnsi="宋体" w:cs="宋体"/>
          <w:color w:val="000000" w:themeColor="text1"/>
          <w:sz w:val="24"/>
          <w:szCs w:val="24"/>
          <w:highlight w:val="none"/>
          <w:lang w:eastAsia="zh-CN"/>
        </w:rPr>
        <w:t>，如有</w:t>
      </w:r>
      <w:r>
        <w:rPr>
          <w:rFonts w:hint="eastAsia" w:ascii="宋体" w:hAnsi="宋体" w:eastAsia="宋体" w:cs="宋体"/>
          <w:color w:val="000000" w:themeColor="text1"/>
          <w:sz w:val="24"/>
          <w:szCs w:val="24"/>
          <w:highlight w:val="none"/>
        </w:rPr>
        <w:t>）。</w:t>
      </w:r>
    </w:p>
    <w:p w14:paraId="381C9D64">
      <w:pPr>
        <w:numPr>
          <w:ilvl w:val="0"/>
          <w:numId w:val="5"/>
        </w:numPr>
        <w:spacing w:line="360" w:lineRule="auto"/>
        <w:ind w:firstLine="482" w:firstLineChars="200"/>
        <w:rPr>
          <w:rFonts w:hint="eastAsia" w:ascii="宋体" w:hAnsi="宋体" w:cs="宋体"/>
          <w:b/>
          <w:bCs/>
          <w:color w:val="000000" w:themeColor="text1"/>
          <w:kern w:val="0"/>
          <w:sz w:val="24"/>
          <w:lang w:eastAsia="zh-CN"/>
        </w:rPr>
      </w:pPr>
      <w:r>
        <w:rPr>
          <w:rFonts w:hint="eastAsia" w:ascii="宋体" w:hAnsi="宋体" w:cs="宋体"/>
          <w:b/>
          <w:bCs/>
          <w:color w:val="000000" w:themeColor="text1"/>
          <w:kern w:val="0"/>
          <w:sz w:val="24"/>
          <w:lang w:eastAsia="zh-CN"/>
        </w:rPr>
        <w:t>履约验收</w:t>
      </w:r>
    </w:p>
    <w:p w14:paraId="1EF9B47C">
      <w:pPr>
        <w:pStyle w:val="34"/>
        <w:snapToGrid w:val="0"/>
        <w:spacing w:line="360" w:lineRule="auto"/>
        <w:ind w:firstLine="410" w:firstLineChars="171"/>
        <w:rPr>
          <w:rFonts w:hAnsi="宋体" w:cs="宋体"/>
          <w:bCs/>
          <w:color w:val="000000" w:themeColor="text1"/>
          <w:sz w:val="24"/>
          <w:szCs w:val="24"/>
        </w:rPr>
      </w:pPr>
      <w:r>
        <w:rPr>
          <w:rFonts w:hint="eastAsia" w:hAnsi="宋体" w:cs="宋体"/>
          <w:bCs/>
          <w:color w:val="000000" w:themeColor="text1"/>
          <w:sz w:val="24"/>
          <w:szCs w:val="24"/>
          <w:lang w:val="en-US" w:eastAsia="zh-CN"/>
        </w:rPr>
        <w:t>1、</w:t>
      </w:r>
      <w:r>
        <w:rPr>
          <w:rFonts w:hint="eastAsia" w:hAnsi="宋体" w:cs="宋体"/>
          <w:bCs/>
          <w:color w:val="000000" w:themeColor="text1"/>
          <w:sz w:val="24"/>
          <w:szCs w:val="24"/>
        </w:rPr>
        <w:t>采购人应当根据采购项目的具体情况，自行组织</w:t>
      </w:r>
      <w:r>
        <w:rPr>
          <w:rFonts w:hint="eastAsia" w:hAnsi="宋体" w:cs="宋体"/>
          <w:bCs/>
          <w:color w:val="000000" w:themeColor="text1"/>
          <w:sz w:val="24"/>
          <w:szCs w:val="24"/>
          <w:lang w:eastAsia="zh-CN"/>
        </w:rPr>
        <w:t>对每批供货</w:t>
      </w:r>
      <w:r>
        <w:rPr>
          <w:rFonts w:hint="eastAsia" w:hAnsi="宋体" w:cs="宋体"/>
          <w:bCs/>
          <w:color w:val="000000" w:themeColor="text1"/>
          <w:sz w:val="24"/>
          <w:szCs w:val="24"/>
          <w:lang w:val="en-US" w:eastAsia="zh-CN"/>
        </w:rPr>
        <w:t>产品</w:t>
      </w:r>
      <w:r>
        <w:rPr>
          <w:rFonts w:hint="eastAsia" w:hAnsi="宋体" w:cs="宋体"/>
          <w:bCs/>
          <w:color w:val="000000" w:themeColor="text1"/>
          <w:sz w:val="24"/>
          <w:szCs w:val="24"/>
          <w:lang w:eastAsia="zh-CN"/>
        </w:rPr>
        <w:t>进行</w:t>
      </w:r>
      <w:r>
        <w:rPr>
          <w:rFonts w:hint="eastAsia" w:hAnsi="宋体" w:cs="宋体"/>
          <w:bCs/>
          <w:color w:val="000000" w:themeColor="text1"/>
          <w:sz w:val="24"/>
          <w:szCs w:val="24"/>
          <w:lang w:val="en-US" w:eastAsia="zh-CN"/>
        </w:rPr>
        <w:t>综合</w:t>
      </w:r>
      <w:r>
        <w:rPr>
          <w:rFonts w:hint="eastAsia" w:hAnsi="宋体" w:cs="宋体"/>
          <w:bCs/>
          <w:color w:val="000000" w:themeColor="text1"/>
          <w:sz w:val="24"/>
          <w:szCs w:val="24"/>
        </w:rPr>
        <w:t>验收。</w:t>
      </w:r>
    </w:p>
    <w:p w14:paraId="74D2A327">
      <w:pPr>
        <w:tabs>
          <w:tab w:val="left" w:pos="904"/>
        </w:tabs>
        <w:snapToGrid w:val="0"/>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根据采购文件确定的技术指标或者服务要求确定验收指标和标准。未进行相应约定的，</w:t>
      </w:r>
      <w:r>
        <w:rPr>
          <w:rFonts w:hint="eastAsia" w:ascii="宋体" w:hAnsi="宋体" w:cs="宋体"/>
          <w:color w:val="000000" w:themeColor="text1"/>
          <w:sz w:val="24"/>
          <w:lang w:val="en-US" w:eastAsia="zh-CN"/>
        </w:rPr>
        <w:t>产品质量</w:t>
      </w:r>
      <w:r>
        <w:rPr>
          <w:rFonts w:hint="eastAsia" w:ascii="宋体" w:hAnsi="宋体" w:cs="宋体"/>
          <w:color w:val="000000" w:themeColor="text1"/>
          <w:sz w:val="24"/>
        </w:rPr>
        <w:t>应当符合国家强制性规定、政策要求、安全标准、行业或企业有关标准等</w:t>
      </w:r>
      <w:r>
        <w:rPr>
          <w:rFonts w:hint="eastAsia" w:ascii="宋体" w:hAnsi="宋体" w:cs="宋体"/>
          <w:color w:val="000000" w:themeColor="text1"/>
          <w:sz w:val="24"/>
          <w:lang w:val="en-US" w:eastAsia="zh-CN"/>
        </w:rPr>
        <w:t>要求</w:t>
      </w:r>
      <w:r>
        <w:rPr>
          <w:rFonts w:hint="eastAsia" w:ascii="宋体" w:hAnsi="宋体" w:cs="宋体"/>
          <w:color w:val="000000" w:themeColor="text1"/>
          <w:sz w:val="24"/>
        </w:rPr>
        <w:t>。</w:t>
      </w:r>
    </w:p>
    <w:bookmarkEnd w:id="17"/>
    <w:bookmarkEnd w:id="18"/>
    <w:bookmarkEnd w:id="19"/>
    <w:bookmarkEnd w:id="20"/>
    <w:bookmarkEnd w:id="21"/>
    <w:bookmarkEnd w:id="22"/>
    <w:bookmarkEnd w:id="23"/>
    <w:bookmarkEnd w:id="24"/>
    <w:p w14:paraId="6E77B721">
      <w:pPr>
        <w:spacing w:line="360" w:lineRule="auto"/>
        <w:jc w:val="center"/>
        <w:outlineLvl w:val="0"/>
        <w:rPr>
          <w:rFonts w:hint="eastAsia" w:ascii="宋体" w:hAnsi="宋体" w:cs="宋体"/>
          <w:b/>
          <w:color w:val="000000" w:themeColor="text1"/>
          <w:sz w:val="36"/>
          <w:szCs w:val="36"/>
        </w:rPr>
      </w:pPr>
    </w:p>
    <w:p w14:paraId="12D99F1E">
      <w:pPr>
        <w:pStyle w:val="4"/>
        <w:rPr>
          <w:rFonts w:hint="eastAsia" w:ascii="宋体" w:hAnsi="宋体" w:cs="宋体"/>
          <w:b/>
          <w:color w:val="000000" w:themeColor="text1"/>
          <w:sz w:val="36"/>
          <w:szCs w:val="36"/>
        </w:rPr>
      </w:pPr>
    </w:p>
    <w:p w14:paraId="4153FCF4">
      <w:pPr>
        <w:rPr>
          <w:rFonts w:hint="eastAsia"/>
          <w:color w:val="000000" w:themeColor="text1"/>
        </w:rPr>
      </w:pPr>
    </w:p>
    <w:p w14:paraId="695BE57B">
      <w:pPr>
        <w:spacing w:line="360" w:lineRule="auto"/>
        <w:jc w:val="center"/>
        <w:outlineLvl w:val="0"/>
        <w:rPr>
          <w:rFonts w:hint="eastAsia" w:ascii="宋体" w:hAnsi="宋体" w:cs="宋体"/>
          <w:b/>
          <w:color w:val="auto"/>
          <w:sz w:val="36"/>
          <w:szCs w:val="36"/>
        </w:rPr>
      </w:pPr>
    </w:p>
    <w:p w14:paraId="4C3FC416">
      <w:pPr>
        <w:spacing w:line="360" w:lineRule="auto"/>
        <w:jc w:val="center"/>
        <w:outlineLvl w:val="0"/>
        <w:rPr>
          <w:rFonts w:hint="eastAsia" w:ascii="宋体" w:hAnsi="宋体" w:cs="宋体"/>
          <w:b/>
          <w:color w:val="auto"/>
          <w:sz w:val="36"/>
          <w:szCs w:val="36"/>
        </w:rPr>
      </w:pPr>
    </w:p>
    <w:p w14:paraId="4D0FDEF1">
      <w:pPr>
        <w:spacing w:line="360" w:lineRule="auto"/>
        <w:jc w:val="center"/>
        <w:outlineLvl w:val="0"/>
        <w:rPr>
          <w:rFonts w:hint="eastAsia" w:ascii="宋体" w:hAnsi="宋体" w:cs="宋体"/>
          <w:b/>
          <w:color w:val="auto"/>
          <w:sz w:val="36"/>
          <w:szCs w:val="36"/>
        </w:rPr>
      </w:pPr>
    </w:p>
    <w:p w14:paraId="5DBD9600">
      <w:pPr>
        <w:pStyle w:val="4"/>
        <w:rPr>
          <w:rFonts w:hint="eastAsia"/>
        </w:rPr>
      </w:pPr>
    </w:p>
    <w:p w14:paraId="465DF906">
      <w:pPr>
        <w:rPr>
          <w:rFonts w:hint="eastAsia"/>
        </w:rPr>
      </w:pPr>
    </w:p>
    <w:p w14:paraId="5748B72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13261"/>
      <w:bookmarkEnd w:id="26"/>
      <w:bookmarkStart w:id="27" w:name="_Toc184312121"/>
      <w:bookmarkEnd w:id="27"/>
      <w:bookmarkStart w:id="28" w:name="_Toc184310328"/>
      <w:bookmarkEnd w:id="28"/>
      <w:bookmarkStart w:id="29" w:name="_Toc184312090"/>
      <w:bookmarkEnd w:id="29"/>
      <w:bookmarkStart w:id="30" w:name="_Toc184312073"/>
      <w:bookmarkEnd w:id="30"/>
      <w:bookmarkStart w:id="31" w:name="_Toc184314428"/>
      <w:bookmarkEnd w:id="31"/>
      <w:bookmarkStart w:id="32" w:name="_Toc184314471"/>
      <w:bookmarkEnd w:id="32"/>
      <w:bookmarkStart w:id="33" w:name="_Toc184310303"/>
      <w:bookmarkEnd w:id="33"/>
      <w:bookmarkStart w:id="34" w:name="_Toc184313298"/>
      <w:bookmarkEnd w:id="34"/>
      <w:bookmarkStart w:id="35" w:name="_Toc184313266"/>
      <w:bookmarkEnd w:id="35"/>
      <w:bookmarkStart w:id="36" w:name="_Toc184312132"/>
      <w:bookmarkEnd w:id="36"/>
      <w:bookmarkStart w:id="37" w:name="_Toc184310313"/>
      <w:bookmarkEnd w:id="37"/>
      <w:bookmarkStart w:id="38" w:name="_Toc184313254"/>
      <w:bookmarkEnd w:id="38"/>
      <w:bookmarkStart w:id="39" w:name="_Toc184314477"/>
      <w:bookmarkEnd w:id="39"/>
      <w:bookmarkStart w:id="40" w:name="_Toc184313238"/>
      <w:bookmarkEnd w:id="40"/>
      <w:bookmarkStart w:id="41" w:name="_Toc184312124"/>
      <w:bookmarkEnd w:id="41"/>
      <w:bookmarkStart w:id="42" w:name="_Toc184313259"/>
      <w:bookmarkEnd w:id="42"/>
      <w:bookmarkStart w:id="43" w:name="_Toc184310278"/>
      <w:bookmarkEnd w:id="43"/>
      <w:bookmarkStart w:id="44" w:name="_Toc184313302"/>
      <w:bookmarkEnd w:id="44"/>
      <w:bookmarkStart w:id="45" w:name="_Toc184314473"/>
      <w:bookmarkEnd w:id="45"/>
      <w:bookmarkStart w:id="46" w:name="_Toc184314443"/>
      <w:bookmarkEnd w:id="46"/>
      <w:bookmarkStart w:id="47" w:name="_Toc184314437"/>
      <w:bookmarkEnd w:id="47"/>
      <w:bookmarkStart w:id="48" w:name="_Toc184308070"/>
      <w:bookmarkEnd w:id="48"/>
      <w:bookmarkStart w:id="49" w:name="_Toc184308055"/>
      <w:bookmarkEnd w:id="49"/>
      <w:bookmarkStart w:id="50" w:name="_Toc184313278"/>
      <w:bookmarkEnd w:id="50"/>
      <w:bookmarkStart w:id="51" w:name="_Toc184314421"/>
      <w:bookmarkEnd w:id="51"/>
      <w:bookmarkStart w:id="52" w:name="_Toc184313255"/>
      <w:bookmarkEnd w:id="52"/>
      <w:bookmarkStart w:id="53" w:name="_Toc184312100"/>
      <w:bookmarkEnd w:id="53"/>
      <w:bookmarkStart w:id="54" w:name="_Toc184313264"/>
      <w:bookmarkEnd w:id="54"/>
      <w:bookmarkStart w:id="55" w:name="_Toc184312072"/>
      <w:bookmarkEnd w:id="55"/>
      <w:bookmarkStart w:id="56" w:name="_Toc184313303"/>
      <w:bookmarkEnd w:id="56"/>
      <w:bookmarkStart w:id="57" w:name="_Toc184310344"/>
      <w:bookmarkEnd w:id="57"/>
      <w:bookmarkStart w:id="58" w:name="_Toc184312107"/>
      <w:bookmarkEnd w:id="58"/>
      <w:bookmarkStart w:id="59" w:name="_Toc184308075"/>
      <w:bookmarkEnd w:id="59"/>
      <w:bookmarkStart w:id="60" w:name="_Toc184310277"/>
      <w:bookmarkEnd w:id="60"/>
      <w:bookmarkStart w:id="61" w:name="_Toc184310274"/>
      <w:bookmarkEnd w:id="61"/>
      <w:bookmarkStart w:id="62" w:name="_Toc184310299"/>
      <w:bookmarkEnd w:id="62"/>
      <w:bookmarkStart w:id="63" w:name="_Toc184312127"/>
      <w:bookmarkEnd w:id="63"/>
      <w:bookmarkStart w:id="64" w:name="_Toc184314469"/>
      <w:bookmarkEnd w:id="64"/>
      <w:bookmarkStart w:id="65" w:name="_Toc184308053"/>
      <w:bookmarkEnd w:id="65"/>
      <w:bookmarkStart w:id="66" w:name="_Toc184308060"/>
      <w:bookmarkEnd w:id="66"/>
      <w:bookmarkStart w:id="67" w:name="_Toc184312105"/>
      <w:bookmarkEnd w:id="67"/>
      <w:bookmarkStart w:id="68" w:name="_Toc184310324"/>
      <w:bookmarkEnd w:id="68"/>
      <w:bookmarkStart w:id="69" w:name="_Toc184313256"/>
      <w:bookmarkEnd w:id="69"/>
      <w:bookmarkStart w:id="70" w:name="_Toc184310320"/>
      <w:bookmarkEnd w:id="70"/>
      <w:bookmarkStart w:id="71" w:name="_Toc184310341"/>
      <w:bookmarkEnd w:id="71"/>
      <w:bookmarkStart w:id="72" w:name="_Toc184308054"/>
      <w:bookmarkEnd w:id="72"/>
      <w:bookmarkStart w:id="73" w:name="_Toc184314415"/>
      <w:bookmarkEnd w:id="73"/>
      <w:bookmarkStart w:id="74" w:name="_Toc184313253"/>
      <w:bookmarkEnd w:id="74"/>
      <w:bookmarkStart w:id="75" w:name="_Toc184308041"/>
      <w:bookmarkEnd w:id="75"/>
      <w:bookmarkStart w:id="76" w:name="_Toc184313269"/>
      <w:bookmarkEnd w:id="76"/>
      <w:bookmarkStart w:id="77" w:name="_Toc184313260"/>
      <w:bookmarkEnd w:id="77"/>
      <w:bookmarkStart w:id="78" w:name="_Toc184310272"/>
      <w:bookmarkEnd w:id="78"/>
      <w:bookmarkStart w:id="79" w:name="_Toc184308086"/>
      <w:bookmarkEnd w:id="79"/>
      <w:bookmarkStart w:id="80" w:name="_Toc184308066"/>
      <w:bookmarkEnd w:id="80"/>
      <w:bookmarkStart w:id="81" w:name="_Toc184310317"/>
      <w:bookmarkEnd w:id="81"/>
      <w:bookmarkStart w:id="82" w:name="_Toc184308104"/>
      <w:bookmarkEnd w:id="82"/>
      <w:bookmarkStart w:id="83" w:name="_Toc184313275"/>
      <w:bookmarkEnd w:id="83"/>
      <w:bookmarkStart w:id="84" w:name="_Toc184314419"/>
      <w:bookmarkEnd w:id="84"/>
      <w:bookmarkStart w:id="85" w:name="_Toc184313279"/>
      <w:bookmarkEnd w:id="85"/>
      <w:bookmarkStart w:id="86" w:name="_Toc184308056"/>
      <w:bookmarkEnd w:id="86"/>
      <w:bookmarkStart w:id="87" w:name="_Toc184312102"/>
      <w:bookmarkEnd w:id="87"/>
      <w:bookmarkStart w:id="88" w:name="_Toc184314429"/>
      <w:bookmarkEnd w:id="88"/>
      <w:bookmarkStart w:id="89" w:name="_Toc184310287"/>
      <w:bookmarkEnd w:id="89"/>
      <w:bookmarkStart w:id="90" w:name="_Toc184314450"/>
      <w:bookmarkEnd w:id="90"/>
      <w:bookmarkStart w:id="91" w:name="_Toc184313246"/>
      <w:bookmarkEnd w:id="91"/>
      <w:bookmarkStart w:id="92" w:name="_Toc184310286"/>
      <w:bookmarkEnd w:id="92"/>
      <w:bookmarkStart w:id="93" w:name="_Toc184310312"/>
      <w:bookmarkEnd w:id="93"/>
      <w:bookmarkStart w:id="94" w:name="_Toc184310334"/>
      <w:bookmarkEnd w:id="94"/>
      <w:bookmarkStart w:id="95" w:name="_Toc184314457"/>
      <w:bookmarkEnd w:id="95"/>
      <w:bookmarkStart w:id="96" w:name="_Toc184308078"/>
      <w:bookmarkEnd w:id="96"/>
      <w:bookmarkStart w:id="97" w:name="_Toc184314459"/>
      <w:bookmarkEnd w:id="97"/>
      <w:bookmarkStart w:id="98" w:name="_Toc184314430"/>
      <w:bookmarkEnd w:id="98"/>
      <w:bookmarkStart w:id="99" w:name="_Toc184314418"/>
      <w:bookmarkEnd w:id="99"/>
      <w:bookmarkStart w:id="100" w:name="_Toc184310283"/>
      <w:bookmarkEnd w:id="100"/>
      <w:bookmarkStart w:id="101" w:name="_Toc184308081"/>
      <w:bookmarkEnd w:id="101"/>
      <w:bookmarkStart w:id="102" w:name="_Toc184310294"/>
      <w:bookmarkEnd w:id="102"/>
      <w:bookmarkStart w:id="103" w:name="_Toc184308046"/>
      <w:bookmarkEnd w:id="103"/>
      <w:bookmarkStart w:id="104" w:name="_Toc184308039"/>
      <w:bookmarkEnd w:id="104"/>
      <w:bookmarkStart w:id="105" w:name="_Toc184312137"/>
      <w:bookmarkEnd w:id="105"/>
      <w:bookmarkStart w:id="106" w:name="_Toc184312138"/>
      <w:bookmarkEnd w:id="106"/>
      <w:bookmarkStart w:id="107" w:name="_Toc184308085"/>
      <w:bookmarkEnd w:id="107"/>
      <w:bookmarkStart w:id="108" w:name="_Toc184314436"/>
      <w:bookmarkEnd w:id="108"/>
      <w:bookmarkStart w:id="109" w:name="_Toc184313262"/>
      <w:bookmarkEnd w:id="109"/>
      <w:bookmarkStart w:id="110" w:name="_Toc184308062"/>
      <w:bookmarkEnd w:id="110"/>
      <w:bookmarkStart w:id="111" w:name="_Toc184308079"/>
      <w:bookmarkEnd w:id="111"/>
      <w:bookmarkStart w:id="112" w:name="_Toc184314465"/>
      <w:bookmarkEnd w:id="112"/>
      <w:bookmarkStart w:id="113" w:name="_Toc184308069"/>
      <w:bookmarkEnd w:id="113"/>
      <w:bookmarkStart w:id="114" w:name="_Toc184310319"/>
      <w:bookmarkEnd w:id="114"/>
      <w:bookmarkStart w:id="115" w:name="_Toc184308051"/>
      <w:bookmarkEnd w:id="115"/>
      <w:bookmarkStart w:id="116" w:name="_Toc184313267"/>
      <w:bookmarkEnd w:id="116"/>
      <w:bookmarkStart w:id="117" w:name="_Toc184313282"/>
      <w:bookmarkEnd w:id="117"/>
      <w:bookmarkStart w:id="118" w:name="_Toc184312084"/>
      <w:bookmarkEnd w:id="118"/>
      <w:bookmarkStart w:id="119" w:name="_Toc184314481"/>
      <w:bookmarkEnd w:id="119"/>
      <w:bookmarkStart w:id="120" w:name="_Toc184312110"/>
      <w:bookmarkEnd w:id="120"/>
      <w:bookmarkStart w:id="121" w:name="_Toc184308044"/>
      <w:bookmarkEnd w:id="121"/>
      <w:bookmarkStart w:id="122" w:name="_Toc184312128"/>
      <w:bookmarkEnd w:id="122"/>
      <w:bookmarkStart w:id="123" w:name="_Toc184314410"/>
      <w:bookmarkEnd w:id="123"/>
      <w:bookmarkStart w:id="124" w:name="_Toc184308107"/>
      <w:bookmarkEnd w:id="124"/>
      <w:bookmarkStart w:id="125" w:name="_Toc184312108"/>
      <w:bookmarkEnd w:id="125"/>
      <w:bookmarkStart w:id="126" w:name="_Toc184308083"/>
      <w:bookmarkEnd w:id="126"/>
      <w:bookmarkStart w:id="127" w:name="_Toc184314434"/>
      <w:bookmarkEnd w:id="127"/>
      <w:bookmarkStart w:id="128" w:name="_Toc184313290"/>
      <w:bookmarkEnd w:id="128"/>
      <w:bookmarkStart w:id="129" w:name="_Toc184312131"/>
      <w:bookmarkEnd w:id="129"/>
      <w:bookmarkStart w:id="130" w:name="_Toc184314464"/>
      <w:bookmarkEnd w:id="130"/>
      <w:bookmarkStart w:id="131" w:name="_Toc184314416"/>
      <w:bookmarkEnd w:id="131"/>
      <w:bookmarkStart w:id="132" w:name="_Toc184308052"/>
      <w:bookmarkEnd w:id="132"/>
      <w:bookmarkStart w:id="133" w:name="_Toc184313250"/>
      <w:bookmarkEnd w:id="133"/>
      <w:bookmarkStart w:id="134" w:name="_Toc184314456"/>
      <w:bookmarkEnd w:id="134"/>
      <w:bookmarkStart w:id="135" w:name="_Toc184312136"/>
      <w:bookmarkEnd w:id="135"/>
      <w:bookmarkStart w:id="136" w:name="_Toc184312083"/>
      <w:bookmarkEnd w:id="136"/>
      <w:bookmarkStart w:id="137" w:name="_Toc184312068"/>
      <w:bookmarkEnd w:id="137"/>
      <w:bookmarkStart w:id="138" w:name="_Toc184313247"/>
      <w:bookmarkEnd w:id="138"/>
      <w:bookmarkStart w:id="139" w:name="_Toc184312092"/>
      <w:bookmarkEnd w:id="139"/>
      <w:bookmarkStart w:id="140" w:name="_Toc184310327"/>
      <w:bookmarkEnd w:id="140"/>
      <w:bookmarkStart w:id="141" w:name="_Toc184313307"/>
      <w:bookmarkEnd w:id="141"/>
      <w:bookmarkStart w:id="142" w:name="_Toc184314482"/>
      <w:bookmarkEnd w:id="142"/>
      <w:bookmarkStart w:id="143" w:name="_Toc184314474"/>
      <w:bookmarkEnd w:id="143"/>
      <w:bookmarkStart w:id="144" w:name="_Toc184314423"/>
      <w:bookmarkEnd w:id="144"/>
      <w:bookmarkStart w:id="145" w:name="_Toc184310342"/>
      <w:bookmarkEnd w:id="145"/>
      <w:bookmarkStart w:id="146" w:name="_Toc184310281"/>
      <w:bookmarkEnd w:id="146"/>
      <w:bookmarkStart w:id="147" w:name="_Toc184308072"/>
      <w:bookmarkEnd w:id="147"/>
      <w:bookmarkStart w:id="148" w:name="_Toc184310279"/>
      <w:bookmarkEnd w:id="148"/>
      <w:bookmarkStart w:id="149" w:name="_Toc184308048"/>
      <w:bookmarkEnd w:id="149"/>
      <w:bookmarkStart w:id="150" w:name="_Toc184308068"/>
      <w:bookmarkEnd w:id="150"/>
      <w:bookmarkStart w:id="151" w:name="_Toc184310273"/>
      <w:bookmarkEnd w:id="151"/>
      <w:bookmarkStart w:id="152" w:name="_Toc184310297"/>
      <w:bookmarkEnd w:id="152"/>
      <w:bookmarkStart w:id="153" w:name="_Toc184310325"/>
      <w:bookmarkEnd w:id="153"/>
      <w:bookmarkStart w:id="154" w:name="_Toc184314441"/>
      <w:bookmarkEnd w:id="154"/>
      <w:bookmarkStart w:id="155" w:name="_Toc184313297"/>
      <w:bookmarkEnd w:id="155"/>
      <w:bookmarkStart w:id="156" w:name="_Toc184308043"/>
      <w:bookmarkEnd w:id="156"/>
      <w:bookmarkStart w:id="157" w:name="_Toc184312119"/>
      <w:bookmarkEnd w:id="157"/>
      <w:bookmarkStart w:id="158" w:name="_Toc184310336"/>
      <w:bookmarkEnd w:id="158"/>
      <w:bookmarkStart w:id="159" w:name="_Toc184314468"/>
      <w:bookmarkEnd w:id="159"/>
      <w:bookmarkStart w:id="160" w:name="_Toc184308050"/>
      <w:bookmarkEnd w:id="160"/>
      <w:bookmarkStart w:id="161" w:name="_Toc184313285"/>
      <w:bookmarkEnd w:id="161"/>
      <w:bookmarkStart w:id="162" w:name="_Toc184314444"/>
      <w:bookmarkEnd w:id="162"/>
      <w:bookmarkStart w:id="163" w:name="_Toc184314479"/>
      <w:bookmarkEnd w:id="163"/>
      <w:bookmarkStart w:id="164" w:name="_Toc184314420"/>
      <w:bookmarkEnd w:id="164"/>
      <w:bookmarkStart w:id="165" w:name="_Toc184313249"/>
      <w:bookmarkEnd w:id="165"/>
      <w:bookmarkStart w:id="166" w:name="_Toc184313240"/>
      <w:bookmarkEnd w:id="166"/>
      <w:bookmarkStart w:id="167" w:name="_Toc184308092"/>
      <w:bookmarkEnd w:id="167"/>
      <w:bookmarkStart w:id="168" w:name="_Toc184314445"/>
      <w:bookmarkEnd w:id="168"/>
      <w:bookmarkStart w:id="169" w:name="_Toc184310310"/>
      <w:bookmarkEnd w:id="169"/>
      <w:bookmarkStart w:id="170" w:name="_Toc184312082"/>
      <w:bookmarkEnd w:id="170"/>
      <w:bookmarkStart w:id="171" w:name="_Toc184310330"/>
      <w:bookmarkEnd w:id="171"/>
      <w:bookmarkStart w:id="172" w:name="_Toc184310298"/>
      <w:bookmarkEnd w:id="172"/>
      <w:bookmarkStart w:id="173" w:name="_Toc184314424"/>
      <w:bookmarkEnd w:id="173"/>
      <w:bookmarkStart w:id="174" w:name="_Toc184308061"/>
      <w:bookmarkEnd w:id="174"/>
      <w:bookmarkStart w:id="175" w:name="_Toc184313272"/>
      <w:bookmarkEnd w:id="175"/>
      <w:bookmarkStart w:id="176" w:name="_Toc184313274"/>
      <w:bookmarkEnd w:id="176"/>
      <w:bookmarkStart w:id="177" w:name="_Toc184312088"/>
      <w:bookmarkEnd w:id="177"/>
      <w:bookmarkStart w:id="178" w:name="_Toc184308089"/>
      <w:bookmarkEnd w:id="178"/>
      <w:bookmarkStart w:id="179" w:name="_Toc184312089"/>
      <w:bookmarkEnd w:id="179"/>
      <w:bookmarkStart w:id="180" w:name="_Toc184312133"/>
      <w:bookmarkEnd w:id="180"/>
      <w:bookmarkStart w:id="181" w:name="_Toc184313310"/>
      <w:bookmarkEnd w:id="181"/>
      <w:bookmarkStart w:id="182" w:name="_Toc184312067"/>
      <w:bookmarkEnd w:id="182"/>
      <w:bookmarkStart w:id="183" w:name="_Toc184312091"/>
      <w:bookmarkEnd w:id="183"/>
      <w:bookmarkStart w:id="184" w:name="_Toc184310301"/>
      <w:bookmarkEnd w:id="184"/>
      <w:bookmarkStart w:id="185" w:name="_Toc184310309"/>
      <w:bookmarkEnd w:id="185"/>
      <w:bookmarkStart w:id="186" w:name="_Toc184308058"/>
      <w:bookmarkEnd w:id="186"/>
      <w:bookmarkStart w:id="187" w:name="_Toc184312111"/>
      <w:bookmarkEnd w:id="187"/>
      <w:bookmarkStart w:id="188" w:name="_Toc184310326"/>
      <w:bookmarkEnd w:id="188"/>
      <w:bookmarkStart w:id="189" w:name="_Toc184313299"/>
      <w:bookmarkEnd w:id="189"/>
      <w:bookmarkStart w:id="190" w:name="_Toc184310292"/>
      <w:bookmarkEnd w:id="190"/>
      <w:bookmarkStart w:id="191" w:name="_Toc184308065"/>
      <w:bookmarkEnd w:id="191"/>
      <w:bookmarkStart w:id="192" w:name="_Toc184308049"/>
      <w:bookmarkEnd w:id="192"/>
      <w:bookmarkStart w:id="193" w:name="_Toc184312117"/>
      <w:bookmarkEnd w:id="193"/>
      <w:bookmarkStart w:id="194" w:name="_Toc184312101"/>
      <w:bookmarkEnd w:id="194"/>
      <w:bookmarkStart w:id="195" w:name="_Toc184310316"/>
      <w:bookmarkEnd w:id="195"/>
      <w:bookmarkStart w:id="196" w:name="_Toc184310308"/>
      <w:bookmarkEnd w:id="196"/>
      <w:bookmarkStart w:id="197" w:name="_Toc184312129"/>
      <w:bookmarkEnd w:id="197"/>
      <w:bookmarkStart w:id="198" w:name="_Toc184312078"/>
      <w:bookmarkEnd w:id="198"/>
      <w:bookmarkStart w:id="199" w:name="_Toc184312096"/>
      <w:bookmarkEnd w:id="199"/>
      <w:bookmarkStart w:id="200" w:name="_Toc184312123"/>
      <w:bookmarkEnd w:id="200"/>
      <w:bookmarkStart w:id="201" w:name="_Toc184314475"/>
      <w:bookmarkEnd w:id="201"/>
      <w:bookmarkStart w:id="202" w:name="_Toc184313287"/>
      <w:bookmarkEnd w:id="202"/>
      <w:bookmarkStart w:id="203" w:name="_Toc184313257"/>
      <w:bookmarkEnd w:id="203"/>
      <w:bookmarkStart w:id="204" w:name="_Toc184310315"/>
      <w:bookmarkEnd w:id="204"/>
      <w:bookmarkStart w:id="205" w:name="_Toc184313308"/>
      <w:bookmarkEnd w:id="205"/>
      <w:bookmarkStart w:id="206" w:name="_Toc184312114"/>
      <w:bookmarkEnd w:id="206"/>
      <w:bookmarkStart w:id="207" w:name="_Toc184312069"/>
      <w:bookmarkEnd w:id="207"/>
      <w:bookmarkStart w:id="208" w:name="_Toc184313258"/>
      <w:bookmarkEnd w:id="208"/>
      <w:bookmarkStart w:id="209" w:name="_Toc184308101"/>
      <w:bookmarkEnd w:id="209"/>
      <w:bookmarkStart w:id="210" w:name="_Toc184312104"/>
      <w:bookmarkEnd w:id="210"/>
      <w:bookmarkStart w:id="211" w:name="_Toc184312085"/>
      <w:bookmarkEnd w:id="211"/>
      <w:bookmarkStart w:id="212" w:name="_Toc184308036"/>
      <w:bookmarkEnd w:id="212"/>
      <w:bookmarkStart w:id="213" w:name="_Toc184310305"/>
      <w:bookmarkEnd w:id="213"/>
      <w:bookmarkStart w:id="214" w:name="_Toc184314431"/>
      <w:bookmarkEnd w:id="214"/>
      <w:bookmarkStart w:id="215" w:name="_Toc184308077"/>
      <w:bookmarkEnd w:id="215"/>
      <w:bookmarkStart w:id="216" w:name="_Toc184314432"/>
      <w:bookmarkEnd w:id="216"/>
      <w:bookmarkStart w:id="217" w:name="_Toc184314452"/>
      <w:bookmarkEnd w:id="217"/>
      <w:bookmarkStart w:id="218" w:name="_Toc184314422"/>
      <w:bookmarkEnd w:id="218"/>
      <w:bookmarkStart w:id="219" w:name="_Toc184312076"/>
      <w:bookmarkEnd w:id="219"/>
      <w:bookmarkStart w:id="220" w:name="_Toc184314411"/>
      <w:bookmarkEnd w:id="220"/>
      <w:bookmarkStart w:id="221" w:name="_Toc184308103"/>
      <w:bookmarkEnd w:id="221"/>
      <w:bookmarkStart w:id="222" w:name="_Toc184314455"/>
      <w:bookmarkEnd w:id="222"/>
      <w:bookmarkStart w:id="223" w:name="_Toc184312093"/>
      <w:bookmarkEnd w:id="223"/>
      <w:bookmarkStart w:id="224" w:name="_Toc184313281"/>
      <w:bookmarkEnd w:id="224"/>
      <w:bookmarkStart w:id="225" w:name="_Toc184310343"/>
      <w:bookmarkEnd w:id="225"/>
      <w:bookmarkStart w:id="226" w:name="_Toc184312106"/>
      <w:bookmarkEnd w:id="226"/>
      <w:bookmarkStart w:id="227" w:name="_Toc184313296"/>
      <w:bookmarkEnd w:id="227"/>
      <w:bookmarkStart w:id="228" w:name="_Toc184312080"/>
      <w:bookmarkEnd w:id="228"/>
      <w:bookmarkStart w:id="229" w:name="_Toc184310276"/>
      <w:bookmarkEnd w:id="229"/>
      <w:bookmarkStart w:id="230" w:name="_Toc184310337"/>
      <w:bookmarkEnd w:id="230"/>
      <w:bookmarkStart w:id="231" w:name="_Toc184308102"/>
      <w:bookmarkEnd w:id="231"/>
      <w:bookmarkStart w:id="232" w:name="_Toc184314463"/>
      <w:bookmarkEnd w:id="232"/>
      <w:bookmarkStart w:id="233" w:name="_Toc184313284"/>
      <w:bookmarkEnd w:id="233"/>
      <w:bookmarkStart w:id="234" w:name="_Toc184308042"/>
      <w:bookmarkEnd w:id="234"/>
      <w:bookmarkStart w:id="235" w:name="_Toc184314467"/>
      <w:bookmarkEnd w:id="235"/>
      <w:bookmarkStart w:id="236" w:name="_Toc184313288"/>
      <w:bookmarkEnd w:id="236"/>
      <w:bookmarkStart w:id="237" w:name="_Toc184313239"/>
      <w:bookmarkEnd w:id="237"/>
      <w:bookmarkStart w:id="238" w:name="_Toc184313283"/>
      <w:bookmarkEnd w:id="238"/>
      <w:bookmarkStart w:id="239" w:name="_Toc184314451"/>
      <w:bookmarkEnd w:id="239"/>
      <w:bookmarkStart w:id="240" w:name="_Toc184310307"/>
      <w:bookmarkEnd w:id="240"/>
      <w:bookmarkStart w:id="241" w:name="_Toc184314470"/>
      <w:bookmarkEnd w:id="241"/>
      <w:bookmarkStart w:id="242" w:name="_Toc184312134"/>
      <w:bookmarkEnd w:id="242"/>
      <w:bookmarkStart w:id="243" w:name="_Toc184312094"/>
      <w:bookmarkEnd w:id="243"/>
      <w:bookmarkStart w:id="244" w:name="_Toc184314462"/>
      <w:bookmarkEnd w:id="244"/>
      <w:bookmarkStart w:id="245" w:name="_Toc184308105"/>
      <w:bookmarkEnd w:id="245"/>
      <w:bookmarkStart w:id="246" w:name="_Toc184310289"/>
      <w:bookmarkEnd w:id="246"/>
      <w:bookmarkStart w:id="247" w:name="_Toc184310288"/>
      <w:bookmarkEnd w:id="247"/>
      <w:bookmarkStart w:id="248" w:name="_Toc184310322"/>
      <w:bookmarkEnd w:id="248"/>
      <w:bookmarkStart w:id="249" w:name="_Toc184313241"/>
      <w:bookmarkEnd w:id="249"/>
      <w:bookmarkStart w:id="250" w:name="_Toc184313289"/>
      <w:bookmarkEnd w:id="250"/>
      <w:bookmarkStart w:id="251" w:name="_Toc184312118"/>
      <w:bookmarkEnd w:id="251"/>
      <w:bookmarkStart w:id="252" w:name="_Toc184312112"/>
      <w:bookmarkEnd w:id="252"/>
      <w:bookmarkStart w:id="253" w:name="_Toc184313301"/>
      <w:bookmarkEnd w:id="253"/>
      <w:bookmarkStart w:id="254" w:name="_Toc184314414"/>
      <w:bookmarkEnd w:id="254"/>
      <w:bookmarkStart w:id="255" w:name="_Toc184314478"/>
      <w:bookmarkEnd w:id="255"/>
      <w:bookmarkStart w:id="256" w:name="_Toc184312130"/>
      <w:bookmarkEnd w:id="256"/>
      <w:bookmarkStart w:id="257" w:name="_Toc184308040"/>
      <w:bookmarkEnd w:id="257"/>
      <w:bookmarkStart w:id="258" w:name="_Toc184308071"/>
      <w:bookmarkEnd w:id="258"/>
      <w:bookmarkStart w:id="259" w:name="_Toc184308098"/>
      <w:bookmarkEnd w:id="259"/>
      <w:bookmarkStart w:id="260" w:name="_Toc184314439"/>
      <w:bookmarkEnd w:id="260"/>
      <w:bookmarkStart w:id="261" w:name="_Toc184312126"/>
      <w:bookmarkEnd w:id="261"/>
      <w:bookmarkStart w:id="262" w:name="_Toc184310329"/>
      <w:bookmarkEnd w:id="262"/>
      <w:bookmarkStart w:id="263" w:name="_Toc184308095"/>
      <w:bookmarkEnd w:id="263"/>
      <w:bookmarkStart w:id="264" w:name="_Toc184312103"/>
      <w:bookmarkEnd w:id="264"/>
      <w:bookmarkStart w:id="265" w:name="_Toc184312115"/>
      <w:bookmarkEnd w:id="265"/>
      <w:bookmarkStart w:id="266" w:name="_Toc184312095"/>
      <w:bookmarkEnd w:id="266"/>
      <w:bookmarkStart w:id="267" w:name="_Toc184312116"/>
      <w:bookmarkEnd w:id="267"/>
      <w:bookmarkStart w:id="268" w:name="_Toc184312113"/>
      <w:bookmarkEnd w:id="268"/>
      <w:bookmarkStart w:id="269" w:name="_Toc184314476"/>
      <w:bookmarkEnd w:id="269"/>
      <w:bookmarkStart w:id="270" w:name="_Toc184308106"/>
      <w:bookmarkEnd w:id="270"/>
      <w:bookmarkStart w:id="271" w:name="_Toc184308057"/>
      <w:bookmarkEnd w:id="271"/>
      <w:bookmarkStart w:id="272" w:name="_Toc184308087"/>
      <w:bookmarkEnd w:id="272"/>
      <w:bookmarkStart w:id="273" w:name="_Toc184308073"/>
      <w:bookmarkEnd w:id="273"/>
      <w:bookmarkStart w:id="274" w:name="_Toc184310290"/>
      <w:bookmarkEnd w:id="274"/>
      <w:bookmarkStart w:id="275" w:name="_Toc184314448"/>
      <w:bookmarkEnd w:id="275"/>
      <w:bookmarkStart w:id="276" w:name="_Toc184312070"/>
      <w:bookmarkEnd w:id="276"/>
      <w:bookmarkStart w:id="277" w:name="_Toc184308094"/>
      <w:bookmarkEnd w:id="277"/>
      <w:bookmarkStart w:id="278" w:name="_Toc184313309"/>
      <w:bookmarkEnd w:id="278"/>
      <w:bookmarkStart w:id="279" w:name="_Toc184312122"/>
      <w:bookmarkEnd w:id="279"/>
      <w:bookmarkStart w:id="280" w:name="_Toc184314453"/>
      <w:bookmarkEnd w:id="280"/>
      <w:bookmarkStart w:id="281" w:name="_Toc184310340"/>
      <w:bookmarkEnd w:id="281"/>
      <w:bookmarkStart w:id="282" w:name="_Toc184314435"/>
      <w:bookmarkEnd w:id="282"/>
      <w:bookmarkStart w:id="283" w:name="_Toc184310333"/>
      <w:bookmarkEnd w:id="283"/>
      <w:bookmarkStart w:id="284" w:name="_Toc184312098"/>
      <w:bookmarkEnd w:id="284"/>
      <w:bookmarkStart w:id="285" w:name="_Toc184312077"/>
      <w:bookmarkEnd w:id="285"/>
      <w:bookmarkStart w:id="286" w:name="_Toc184308037"/>
      <w:bookmarkEnd w:id="286"/>
      <w:bookmarkStart w:id="287" w:name="_Toc184310335"/>
      <w:bookmarkEnd w:id="287"/>
      <w:bookmarkStart w:id="288" w:name="_Toc184308108"/>
      <w:bookmarkEnd w:id="288"/>
      <w:bookmarkStart w:id="289" w:name="_Toc184314412"/>
      <w:bookmarkEnd w:id="289"/>
      <w:bookmarkStart w:id="290" w:name="_Toc184308084"/>
      <w:bookmarkEnd w:id="290"/>
      <w:bookmarkStart w:id="291" w:name="_Toc184312097"/>
      <w:bookmarkEnd w:id="291"/>
      <w:bookmarkStart w:id="292" w:name="_Toc184308074"/>
      <w:bookmarkEnd w:id="292"/>
      <w:bookmarkStart w:id="293" w:name="_Toc184308080"/>
      <w:bookmarkEnd w:id="293"/>
      <w:bookmarkStart w:id="294" w:name="_Toc184313280"/>
      <w:bookmarkEnd w:id="294"/>
      <w:bookmarkStart w:id="295" w:name="_Toc184308063"/>
      <w:bookmarkEnd w:id="295"/>
      <w:bookmarkStart w:id="296" w:name="_Toc184310332"/>
      <w:bookmarkEnd w:id="296"/>
      <w:bookmarkStart w:id="297" w:name="_Toc184308082"/>
      <w:bookmarkEnd w:id="297"/>
      <w:bookmarkStart w:id="298" w:name="_Toc184314446"/>
      <w:bookmarkEnd w:id="298"/>
      <w:bookmarkStart w:id="299" w:name="_Toc184310275"/>
      <w:bookmarkEnd w:id="299"/>
      <w:bookmarkStart w:id="300" w:name="_Toc184310293"/>
      <w:bookmarkEnd w:id="300"/>
      <w:bookmarkStart w:id="301" w:name="_Toc184312079"/>
      <w:bookmarkEnd w:id="301"/>
      <w:bookmarkStart w:id="302" w:name="_Toc184314433"/>
      <w:bookmarkEnd w:id="302"/>
      <w:bookmarkStart w:id="303" w:name="_Toc184313242"/>
      <w:bookmarkEnd w:id="303"/>
      <w:bookmarkStart w:id="304" w:name="_Toc184312074"/>
      <w:bookmarkEnd w:id="304"/>
      <w:bookmarkStart w:id="305" w:name="_Toc184313244"/>
      <w:bookmarkEnd w:id="305"/>
      <w:bookmarkStart w:id="306" w:name="_Toc184312081"/>
      <w:bookmarkEnd w:id="306"/>
      <w:bookmarkStart w:id="307" w:name="_Toc184313263"/>
      <w:bookmarkEnd w:id="307"/>
      <w:bookmarkStart w:id="308" w:name="_Toc184308100"/>
      <w:bookmarkEnd w:id="308"/>
      <w:bookmarkStart w:id="309" w:name="_Toc184314417"/>
      <w:bookmarkEnd w:id="309"/>
      <w:bookmarkStart w:id="310" w:name="_Toc184312135"/>
      <w:bookmarkEnd w:id="310"/>
      <w:bookmarkStart w:id="311" w:name="_Toc184308064"/>
      <w:bookmarkEnd w:id="311"/>
      <w:bookmarkStart w:id="312" w:name="_Toc184310339"/>
      <w:bookmarkEnd w:id="312"/>
      <w:bookmarkStart w:id="313" w:name="_Toc184312087"/>
      <w:bookmarkEnd w:id="313"/>
      <w:bookmarkStart w:id="314" w:name="_Toc184313306"/>
      <w:bookmarkEnd w:id="314"/>
      <w:bookmarkStart w:id="315" w:name="_Toc184312139"/>
      <w:bookmarkEnd w:id="315"/>
      <w:bookmarkStart w:id="316" w:name="_Toc184313300"/>
      <w:bookmarkEnd w:id="316"/>
      <w:bookmarkStart w:id="317" w:name="_Toc184308076"/>
      <w:bookmarkEnd w:id="317"/>
      <w:bookmarkStart w:id="318" w:name="_Toc184312109"/>
      <w:bookmarkEnd w:id="318"/>
      <w:bookmarkStart w:id="319" w:name="_Toc184313305"/>
      <w:bookmarkEnd w:id="319"/>
      <w:bookmarkStart w:id="320" w:name="_Toc184313304"/>
      <w:bookmarkEnd w:id="320"/>
      <w:bookmarkStart w:id="321" w:name="_Toc184313271"/>
      <w:bookmarkEnd w:id="321"/>
      <w:bookmarkStart w:id="322" w:name="_Toc184312099"/>
      <w:bookmarkEnd w:id="322"/>
      <w:bookmarkStart w:id="323" w:name="_Toc184310311"/>
      <w:bookmarkEnd w:id="323"/>
      <w:bookmarkStart w:id="324" w:name="_Toc184314458"/>
      <w:bookmarkEnd w:id="324"/>
      <w:bookmarkStart w:id="325" w:name="_Toc184310318"/>
      <w:bookmarkEnd w:id="325"/>
      <w:bookmarkStart w:id="326" w:name="_Toc184310285"/>
      <w:bookmarkEnd w:id="326"/>
      <w:bookmarkStart w:id="327" w:name="_Toc184310314"/>
      <w:bookmarkEnd w:id="327"/>
      <w:bookmarkStart w:id="328" w:name="_Toc184313294"/>
      <w:bookmarkEnd w:id="328"/>
      <w:bookmarkStart w:id="329" w:name="_Toc184314460"/>
      <w:bookmarkEnd w:id="329"/>
      <w:bookmarkStart w:id="330" w:name="_Toc184313286"/>
      <w:bookmarkEnd w:id="330"/>
      <w:bookmarkStart w:id="331" w:name="_Toc184313291"/>
      <w:bookmarkEnd w:id="331"/>
      <w:bookmarkStart w:id="332" w:name="_Toc184312125"/>
      <w:bookmarkEnd w:id="332"/>
      <w:bookmarkStart w:id="333" w:name="_Toc184314449"/>
      <w:bookmarkEnd w:id="333"/>
      <w:bookmarkStart w:id="334" w:name="_Toc184313252"/>
      <w:bookmarkEnd w:id="334"/>
      <w:bookmarkStart w:id="335" w:name="_Toc184308099"/>
      <w:bookmarkEnd w:id="335"/>
      <w:bookmarkStart w:id="336" w:name="_Toc184313295"/>
      <w:bookmarkEnd w:id="336"/>
      <w:bookmarkStart w:id="337" w:name="_Toc184308067"/>
      <w:bookmarkEnd w:id="337"/>
      <w:bookmarkStart w:id="338" w:name="_Toc184310282"/>
      <w:bookmarkEnd w:id="338"/>
      <w:bookmarkStart w:id="339" w:name="_Toc184310304"/>
      <w:bookmarkEnd w:id="339"/>
      <w:bookmarkStart w:id="340" w:name="_Toc184310338"/>
      <w:bookmarkEnd w:id="340"/>
      <w:bookmarkStart w:id="341" w:name="_Toc184310300"/>
      <w:bookmarkEnd w:id="341"/>
      <w:bookmarkStart w:id="342" w:name="_Toc184310295"/>
      <w:bookmarkEnd w:id="342"/>
      <w:bookmarkStart w:id="343" w:name="_Toc184313265"/>
      <w:bookmarkEnd w:id="343"/>
      <w:bookmarkStart w:id="344" w:name="_Toc184314426"/>
      <w:bookmarkEnd w:id="344"/>
      <w:bookmarkStart w:id="345" w:name="_Toc184314472"/>
      <w:bookmarkEnd w:id="345"/>
      <w:bookmarkStart w:id="346" w:name="_Toc184314442"/>
      <w:bookmarkEnd w:id="346"/>
      <w:bookmarkStart w:id="347" w:name="_Toc184310302"/>
      <w:bookmarkEnd w:id="347"/>
      <w:bookmarkStart w:id="348" w:name="_Toc184313270"/>
      <w:bookmarkEnd w:id="348"/>
      <w:bookmarkStart w:id="349" w:name="_Toc184314447"/>
      <w:bookmarkEnd w:id="349"/>
      <w:bookmarkStart w:id="350" w:name="_Toc184308093"/>
      <w:bookmarkEnd w:id="350"/>
      <w:bookmarkStart w:id="351" w:name="_Toc184308088"/>
      <w:bookmarkEnd w:id="351"/>
      <w:bookmarkStart w:id="352" w:name="_Toc184314425"/>
      <w:bookmarkEnd w:id="352"/>
      <w:bookmarkStart w:id="353" w:name="_Toc184313251"/>
      <w:bookmarkEnd w:id="353"/>
      <w:bookmarkStart w:id="354" w:name="_Toc184313268"/>
      <w:bookmarkEnd w:id="354"/>
      <w:bookmarkStart w:id="355" w:name="_Toc184310296"/>
      <w:bookmarkEnd w:id="355"/>
      <w:bookmarkStart w:id="356" w:name="_Toc184310321"/>
      <w:bookmarkEnd w:id="356"/>
      <w:bookmarkStart w:id="357" w:name="_Toc184313243"/>
      <w:bookmarkEnd w:id="357"/>
      <w:bookmarkStart w:id="358" w:name="_Toc184314480"/>
      <w:bookmarkEnd w:id="358"/>
      <w:bookmarkStart w:id="359" w:name="_Toc184314413"/>
      <w:bookmarkEnd w:id="359"/>
      <w:bookmarkStart w:id="360" w:name="_Toc184308091"/>
      <w:bookmarkEnd w:id="360"/>
      <w:bookmarkStart w:id="361" w:name="_Toc184313245"/>
      <w:bookmarkEnd w:id="361"/>
      <w:bookmarkStart w:id="362" w:name="_Toc184308047"/>
      <w:bookmarkEnd w:id="362"/>
      <w:bookmarkStart w:id="363" w:name="_Toc184310280"/>
      <w:bookmarkEnd w:id="363"/>
      <w:bookmarkStart w:id="364" w:name="_Toc184314427"/>
      <w:bookmarkEnd w:id="364"/>
      <w:bookmarkStart w:id="365" w:name="_Toc184308059"/>
      <w:bookmarkEnd w:id="365"/>
      <w:bookmarkStart w:id="366" w:name="_Toc184312086"/>
      <w:bookmarkEnd w:id="366"/>
      <w:bookmarkStart w:id="367" w:name="_Toc184313273"/>
      <w:bookmarkEnd w:id="367"/>
      <w:bookmarkStart w:id="368" w:name="_Toc184313276"/>
      <w:bookmarkEnd w:id="368"/>
      <w:bookmarkStart w:id="369" w:name="_Toc184314440"/>
      <w:bookmarkEnd w:id="369"/>
      <w:bookmarkStart w:id="370" w:name="_Toc184308090"/>
      <w:bookmarkEnd w:id="370"/>
      <w:bookmarkStart w:id="371" w:name="_Toc184310291"/>
      <w:bookmarkEnd w:id="371"/>
      <w:bookmarkStart w:id="372" w:name="_Toc184313248"/>
      <w:bookmarkEnd w:id="372"/>
      <w:bookmarkStart w:id="373" w:name="_Toc184312120"/>
      <w:bookmarkEnd w:id="373"/>
      <w:bookmarkStart w:id="374" w:name="_Toc184312071"/>
      <w:bookmarkEnd w:id="374"/>
      <w:bookmarkStart w:id="375" w:name="_Toc184310323"/>
      <w:bookmarkEnd w:id="375"/>
      <w:bookmarkStart w:id="376" w:name="_Toc184314454"/>
      <w:bookmarkEnd w:id="376"/>
      <w:bookmarkStart w:id="377" w:name="_Toc184308038"/>
      <w:bookmarkEnd w:id="377"/>
      <w:bookmarkStart w:id="378" w:name="_Toc184308097"/>
      <w:bookmarkEnd w:id="378"/>
      <w:bookmarkStart w:id="379" w:name="_Toc184310331"/>
      <w:bookmarkEnd w:id="379"/>
      <w:bookmarkStart w:id="380" w:name="_Toc184313292"/>
      <w:bookmarkEnd w:id="380"/>
      <w:bookmarkStart w:id="381" w:name="_Toc184310284"/>
      <w:bookmarkEnd w:id="381"/>
      <w:bookmarkStart w:id="382" w:name="_Toc184314438"/>
      <w:bookmarkEnd w:id="382"/>
      <w:bookmarkStart w:id="383" w:name="_Toc184308045"/>
      <w:bookmarkEnd w:id="383"/>
      <w:bookmarkStart w:id="384" w:name="_Toc184310306"/>
      <w:bookmarkEnd w:id="384"/>
      <w:bookmarkStart w:id="385" w:name="_Toc184308096"/>
      <w:bookmarkEnd w:id="385"/>
      <w:bookmarkStart w:id="386" w:name="_Toc184312075"/>
      <w:bookmarkEnd w:id="386"/>
      <w:bookmarkStart w:id="387" w:name="_Toc184313277"/>
      <w:bookmarkEnd w:id="387"/>
      <w:bookmarkStart w:id="388" w:name="_Toc184314466"/>
      <w:bookmarkEnd w:id="388"/>
      <w:bookmarkStart w:id="389" w:name="_Toc184314461"/>
      <w:bookmarkEnd w:id="389"/>
      <w:bookmarkStart w:id="390" w:name="_Toc184313293"/>
      <w:bookmarkEnd w:id="390"/>
      <w:r>
        <w:rPr>
          <w:rFonts w:hint="eastAsia" w:ascii="宋体" w:hAnsi="宋体" w:cs="宋体"/>
          <w:b/>
          <w:color w:val="auto"/>
          <w:sz w:val="36"/>
          <w:szCs w:val="36"/>
        </w:rPr>
        <w:t>评标办法</w:t>
      </w:r>
    </w:p>
    <w:p w14:paraId="0737993B">
      <w:pPr>
        <w:shd w:val="clear" w:color="000000" w:fill="auto"/>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评标办法前附表</w:t>
      </w:r>
    </w:p>
    <w:p w14:paraId="700C0357">
      <w:pPr>
        <w:shd w:val="clear" w:color="000000" w:fill="auto"/>
        <w:snapToGrid w:val="0"/>
        <w:spacing w:line="360" w:lineRule="auto"/>
        <w:ind w:firstLine="482" w:firstLineChars="200"/>
        <w:jc w:val="left"/>
        <w:rPr>
          <w:rFonts w:ascii="宋体" w:hAnsi="宋体" w:cs="宋体"/>
          <w:color w:val="auto"/>
          <w:sz w:val="24"/>
        </w:rPr>
      </w:pPr>
      <w:r>
        <w:rPr>
          <w:rFonts w:hint="eastAsia" w:ascii="宋体" w:hAnsi="宋体" w:cs="宋体"/>
          <w:b/>
          <w:color w:val="auto"/>
          <w:sz w:val="24"/>
        </w:rPr>
        <w:t>本次评标采用综合评分法，总分为100分。</w:t>
      </w:r>
      <w:r>
        <w:rPr>
          <w:rFonts w:hint="eastAsia" w:ascii="宋体" w:hAnsi="宋体" w:cs="宋体"/>
          <w:color w:val="auto"/>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90CA434">
      <w:pPr>
        <w:shd w:val="clear" w:color="000000" w:fill="auto"/>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各投标人的综合得分为：投标价格得分+商务技术得分。</w:t>
      </w:r>
    </w:p>
    <w:p w14:paraId="4DCFA15F">
      <w:pPr>
        <w:shd w:val="clear" w:color="000000" w:fill="auto"/>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商务技术评分细则（</w:t>
      </w:r>
      <w:r>
        <w:rPr>
          <w:rFonts w:hint="eastAsia" w:ascii="宋体" w:hAnsi="宋体" w:cs="宋体"/>
          <w:b/>
          <w:bCs/>
          <w:color w:val="auto"/>
          <w:sz w:val="24"/>
          <w:lang w:val="en-US" w:eastAsia="zh-CN"/>
        </w:rPr>
        <w:t>70</w:t>
      </w:r>
      <w:r>
        <w:rPr>
          <w:rFonts w:hint="eastAsia" w:ascii="宋体" w:hAnsi="宋体" w:cs="宋体"/>
          <w:b/>
          <w:bCs/>
          <w:color w:val="auto"/>
          <w:sz w:val="24"/>
        </w:rPr>
        <w:t>分）：</w:t>
      </w:r>
    </w:p>
    <w:tbl>
      <w:tblPr>
        <w:tblStyle w:val="63"/>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6023"/>
        <w:gridCol w:w="795"/>
        <w:gridCol w:w="1046"/>
      </w:tblGrid>
      <w:tr w14:paraId="4ED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3" w:type="dxa"/>
            <w:gridSpan w:val="2"/>
            <w:vAlign w:val="center"/>
          </w:tcPr>
          <w:p w14:paraId="1EF91E5D">
            <w:pPr>
              <w:jc w:val="center"/>
              <w:rPr>
                <w:rFonts w:hint="eastAsia" w:ascii="Times New Roman" w:hAnsi="Times New Roman"/>
                <w:b/>
                <w:bCs/>
                <w:color w:val="auto"/>
                <w:sz w:val="21"/>
              </w:rPr>
            </w:pPr>
            <w:r>
              <w:rPr>
                <w:rFonts w:hint="default" w:ascii="Times New Roman" w:hAnsi="Times New Roman"/>
                <w:b/>
                <w:bCs/>
                <w:color w:val="auto"/>
                <w:sz w:val="21"/>
              </w:rPr>
              <w:t>评分细则</w:t>
            </w:r>
          </w:p>
        </w:tc>
        <w:tc>
          <w:tcPr>
            <w:tcW w:w="795" w:type="dxa"/>
            <w:vAlign w:val="center"/>
          </w:tcPr>
          <w:p w14:paraId="1CF39965">
            <w:pPr>
              <w:widowControl/>
              <w:spacing w:line="360" w:lineRule="auto"/>
              <w:jc w:val="center"/>
              <w:rPr>
                <w:rFonts w:hint="eastAsia" w:ascii="宋体" w:hAnsi="宋体" w:eastAsia="宋体" w:cs="宋体"/>
                <w:b/>
                <w:bCs/>
                <w:color w:val="auto"/>
                <w:sz w:val="24"/>
                <w:lang w:val="en-US" w:eastAsia="zh-CN"/>
              </w:rPr>
            </w:pPr>
            <w:r>
              <w:rPr>
                <w:rFonts w:hint="default" w:ascii="Times New Roman" w:hAnsi="Times New Roman"/>
                <w:b/>
                <w:bCs/>
                <w:color w:val="auto"/>
                <w:sz w:val="21"/>
              </w:rPr>
              <w:t>分值</w:t>
            </w:r>
            <w:r>
              <w:rPr>
                <w:rFonts w:hint="eastAsia"/>
                <w:b/>
                <w:bCs/>
                <w:color w:val="auto"/>
                <w:sz w:val="21"/>
                <w:lang w:val="en-US" w:eastAsia="zh-CN"/>
              </w:rPr>
              <w:t>/权重</w:t>
            </w:r>
          </w:p>
        </w:tc>
        <w:tc>
          <w:tcPr>
            <w:tcW w:w="1046" w:type="dxa"/>
            <w:vAlign w:val="center"/>
          </w:tcPr>
          <w:p w14:paraId="184C599B">
            <w:pPr>
              <w:widowControl/>
              <w:spacing w:line="360" w:lineRule="auto"/>
              <w:jc w:val="center"/>
              <w:rPr>
                <w:rFonts w:hint="default" w:ascii="Times New Roman" w:hAnsi="Times New Roman" w:eastAsia="宋体"/>
                <w:b/>
                <w:bCs/>
                <w:color w:val="auto"/>
                <w:sz w:val="21"/>
                <w:lang w:val="en-US" w:eastAsia="zh-CN"/>
              </w:rPr>
            </w:pPr>
            <w:r>
              <w:rPr>
                <w:rFonts w:hint="eastAsia"/>
                <w:b/>
                <w:bCs/>
                <w:color w:val="auto"/>
                <w:sz w:val="21"/>
                <w:lang w:eastAsia="zh-CN"/>
              </w:rPr>
              <w:t>客观</w:t>
            </w:r>
            <w:r>
              <w:rPr>
                <w:rFonts w:hint="eastAsia"/>
                <w:b/>
                <w:bCs/>
                <w:color w:val="auto"/>
                <w:sz w:val="21"/>
                <w:lang w:val="en-US" w:eastAsia="zh-CN"/>
              </w:rPr>
              <w:t>/主观分</w:t>
            </w:r>
          </w:p>
        </w:tc>
      </w:tr>
      <w:tr w14:paraId="617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vAlign w:val="center"/>
          </w:tcPr>
          <w:p w14:paraId="43C1E27C">
            <w:pPr>
              <w:pStyle w:val="25"/>
              <w:spacing w:line="360" w:lineRule="auto"/>
              <w:ind w:firstLine="0" w:firstLine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w:t>
            </w:r>
            <w:r>
              <w:rPr>
                <w:rFonts w:hint="eastAsia" w:cs="宋体"/>
                <w:b/>
                <w:bCs/>
                <w:color w:val="auto"/>
                <w:lang w:val="en-US" w:eastAsia="zh-CN"/>
              </w:rPr>
              <w:t>产品</w:t>
            </w:r>
            <w:r>
              <w:rPr>
                <w:rFonts w:hint="eastAsia" w:ascii="宋体" w:hAnsi="宋体" w:eastAsia="宋体" w:cs="宋体"/>
                <w:b/>
                <w:bCs/>
                <w:color w:val="auto"/>
                <w:lang w:val="en-US" w:eastAsia="zh-CN"/>
              </w:rPr>
              <w:t>技术参数响应程度</w:t>
            </w:r>
          </w:p>
        </w:tc>
        <w:tc>
          <w:tcPr>
            <w:tcW w:w="6023" w:type="dxa"/>
            <w:vAlign w:val="center"/>
          </w:tcPr>
          <w:p w14:paraId="205BE8A2">
            <w:pPr>
              <w:spacing w:line="360" w:lineRule="auto"/>
              <w:jc w:val="left"/>
              <w:rPr>
                <w:rFonts w:hint="eastAsia" w:ascii="宋体" w:hAnsi="宋体" w:eastAsia="宋体" w:cs="宋体"/>
                <w:b/>
                <w:sz w:val="24"/>
                <w:szCs w:val="24"/>
              </w:rPr>
            </w:pPr>
            <w:r>
              <w:rPr>
                <w:rFonts w:hint="eastAsia" w:ascii="宋体" w:hAnsi="宋体"/>
                <w:b/>
                <w:bCs/>
                <w:sz w:val="24"/>
                <w:szCs w:val="24"/>
              </w:rPr>
              <w:t>采购清单</w:t>
            </w:r>
            <w:r>
              <w:rPr>
                <w:rFonts w:hint="eastAsia" w:ascii="宋体" w:hAnsi="宋体"/>
                <w:b/>
                <w:bCs/>
                <w:sz w:val="24"/>
                <w:szCs w:val="24"/>
                <w:lang w:eastAsia="zh-CN"/>
              </w:rPr>
              <w:t>中</w:t>
            </w:r>
            <w:r>
              <w:rPr>
                <w:rFonts w:hint="eastAsia" w:ascii="宋体" w:hAnsi="宋体"/>
                <w:b/>
                <w:bCs/>
                <w:sz w:val="24"/>
                <w:szCs w:val="24"/>
                <w:lang w:val="en-US" w:eastAsia="zh-CN"/>
              </w:rPr>
              <w:t>产品</w:t>
            </w:r>
            <w:r>
              <w:rPr>
                <w:rFonts w:hint="eastAsia" w:ascii="宋体" w:hAnsi="宋体"/>
                <w:b/>
                <w:bCs/>
                <w:sz w:val="24"/>
                <w:szCs w:val="24"/>
                <w:lang w:eastAsia="zh-CN"/>
              </w:rPr>
              <w:t>规格型号、</w:t>
            </w:r>
            <w:r>
              <w:rPr>
                <w:rFonts w:hint="eastAsia" w:ascii="宋体" w:hAnsi="宋体"/>
                <w:b/>
                <w:bCs/>
                <w:sz w:val="24"/>
                <w:szCs w:val="24"/>
                <w:lang w:val="en-US" w:eastAsia="zh-CN"/>
              </w:rPr>
              <w:t>技术参数满足采购需求情况进行评分</w:t>
            </w:r>
            <w:r>
              <w:rPr>
                <w:rFonts w:hint="eastAsia" w:ascii="宋体" w:hAnsi="宋体" w:eastAsia="宋体" w:cs="宋体"/>
                <w:b/>
                <w:sz w:val="24"/>
                <w:szCs w:val="24"/>
              </w:rPr>
              <w:t>：</w:t>
            </w:r>
          </w:p>
          <w:p w14:paraId="4E1F656B">
            <w:pPr>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完全</w:t>
            </w:r>
            <w:r>
              <w:rPr>
                <w:rFonts w:hint="eastAsia" w:ascii="宋体" w:hAnsi="宋体" w:cs="宋体"/>
                <w:color w:val="000000"/>
                <w:sz w:val="24"/>
                <w:szCs w:val="24"/>
                <w:lang w:val="en-US" w:eastAsia="zh-CN"/>
              </w:rPr>
              <w:t>满足</w:t>
            </w:r>
            <w:r>
              <w:rPr>
                <w:rFonts w:hint="eastAsia" w:ascii="宋体" w:hAnsi="宋体" w:eastAsia="宋体" w:cs="宋体"/>
                <w:color w:val="000000"/>
                <w:sz w:val="24"/>
                <w:szCs w:val="24"/>
              </w:rPr>
              <w:t>招标文件“</w:t>
            </w:r>
            <w:r>
              <w:rPr>
                <w:rFonts w:hint="eastAsia" w:ascii="宋体" w:hAnsi="宋体"/>
                <w:b/>
                <w:bCs/>
                <w:sz w:val="24"/>
                <w:szCs w:val="24"/>
              </w:rPr>
              <w:t>采购清单</w:t>
            </w:r>
            <w:r>
              <w:rPr>
                <w:rFonts w:hint="eastAsia" w:ascii="宋体" w:hAnsi="宋体"/>
                <w:b/>
                <w:bCs/>
                <w:sz w:val="24"/>
                <w:szCs w:val="24"/>
                <w:lang w:eastAsia="zh-CN"/>
              </w:rPr>
              <w:t>中规格型号、</w:t>
            </w:r>
            <w:r>
              <w:rPr>
                <w:rFonts w:hint="eastAsia" w:ascii="宋体" w:hAnsi="宋体"/>
                <w:b/>
                <w:bCs/>
                <w:sz w:val="24"/>
                <w:szCs w:val="24"/>
                <w:lang w:val="en-US" w:eastAsia="zh-CN"/>
              </w:rPr>
              <w:t>技术参数要求</w:t>
            </w:r>
            <w:r>
              <w:rPr>
                <w:rFonts w:hint="eastAsia" w:ascii="宋体" w:hAnsi="宋体" w:eastAsia="宋体" w:cs="宋体"/>
                <w:color w:val="000000"/>
                <w:sz w:val="24"/>
                <w:szCs w:val="24"/>
              </w:rPr>
              <w:t>”指标的得2</w:t>
            </w:r>
            <w:r>
              <w:rPr>
                <w:rFonts w:hint="eastAsia" w:ascii="宋体" w:hAnsi="宋体" w:eastAsia="宋体" w:cs="宋体"/>
                <w:color w:val="000000"/>
                <w:sz w:val="24"/>
                <w:szCs w:val="24"/>
                <w:lang w:eastAsia="zh-CN"/>
              </w:rPr>
              <w:t>3</w:t>
            </w:r>
            <w:r>
              <w:rPr>
                <w:rFonts w:hint="eastAsia" w:ascii="宋体" w:hAnsi="宋体" w:eastAsia="宋体" w:cs="宋体"/>
                <w:color w:val="000000"/>
                <w:sz w:val="24"/>
                <w:szCs w:val="24"/>
              </w:rPr>
              <w:t>分。</w:t>
            </w:r>
            <w:r>
              <w:rPr>
                <w:rFonts w:hint="eastAsia" w:ascii="宋体" w:hAnsi="宋体" w:eastAsia="宋体" w:cs="宋体"/>
                <w:sz w:val="24"/>
                <w:szCs w:val="24"/>
              </w:rPr>
              <w:t>每负偏离一条扣1分，负偏离达到</w:t>
            </w:r>
            <w:r>
              <w:rPr>
                <w:rFonts w:hint="eastAsia" w:ascii="宋体" w:hAnsi="宋体" w:eastAsia="宋体" w:cs="宋体"/>
                <w:sz w:val="24"/>
                <w:szCs w:val="24"/>
                <w:lang w:val="en-US" w:eastAsia="zh-CN"/>
              </w:rPr>
              <w:t>10</w:t>
            </w:r>
            <w:r>
              <w:rPr>
                <w:rFonts w:hint="eastAsia" w:ascii="宋体" w:hAnsi="宋体" w:eastAsia="宋体" w:cs="宋体"/>
                <w:sz w:val="24"/>
                <w:szCs w:val="24"/>
              </w:rPr>
              <w:t>条</w:t>
            </w:r>
            <w:r>
              <w:rPr>
                <w:rFonts w:hint="eastAsia" w:ascii="宋体" w:hAnsi="宋体" w:cs="宋体"/>
                <w:sz w:val="24"/>
                <w:szCs w:val="24"/>
                <w:lang w:eastAsia="zh-CN"/>
              </w:rPr>
              <w:t>及以上</w:t>
            </w:r>
            <w:r>
              <w:rPr>
                <w:rFonts w:hint="eastAsia" w:ascii="宋体" w:hAnsi="宋体" w:eastAsia="宋体" w:cs="宋体"/>
                <w:sz w:val="24"/>
                <w:szCs w:val="24"/>
              </w:rPr>
              <w:t>，此项</w:t>
            </w:r>
            <w:r>
              <w:rPr>
                <w:rFonts w:hint="eastAsia" w:ascii="宋体" w:hAnsi="宋体" w:cs="宋体"/>
                <w:sz w:val="24"/>
                <w:szCs w:val="24"/>
                <w:lang w:val="en-US" w:eastAsia="zh-CN"/>
              </w:rPr>
              <w:t>满分23分的该项</w:t>
            </w:r>
            <w:r>
              <w:rPr>
                <w:rFonts w:hint="eastAsia" w:ascii="宋体" w:hAnsi="宋体" w:eastAsia="宋体" w:cs="宋体"/>
                <w:sz w:val="24"/>
                <w:szCs w:val="24"/>
              </w:rPr>
              <w:t>得分为0</w:t>
            </w:r>
            <w:r>
              <w:rPr>
                <w:rFonts w:hint="eastAsia" w:ascii="宋体" w:hAnsi="宋体" w:eastAsia="宋体" w:cs="宋体"/>
                <w:sz w:val="24"/>
                <w:szCs w:val="24"/>
                <w:lang w:eastAsia="zh-CN"/>
              </w:rPr>
              <w:t>分</w:t>
            </w:r>
            <w:r>
              <w:rPr>
                <w:rFonts w:hint="eastAsia" w:ascii="宋体" w:hAnsi="宋体" w:eastAsia="宋体" w:cs="宋体"/>
                <w:sz w:val="24"/>
                <w:szCs w:val="24"/>
              </w:rPr>
              <w:t>。</w:t>
            </w:r>
          </w:p>
          <w:p w14:paraId="3D588773">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客观分得分需满足的要求：</w:t>
            </w:r>
          </w:p>
          <w:p w14:paraId="317E7F6A">
            <w:pPr>
              <w:spacing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①</w:t>
            </w:r>
            <w:r>
              <w:rPr>
                <w:rFonts w:hint="eastAsia" w:ascii="宋体" w:hAnsi="宋体" w:eastAsia="宋体" w:cs="宋体"/>
                <w:color w:val="000000"/>
                <w:sz w:val="24"/>
                <w:szCs w:val="24"/>
              </w:rPr>
              <w:t>以《</w:t>
            </w:r>
            <w:r>
              <w:rPr>
                <w:rFonts w:hint="eastAsia" w:ascii="宋体" w:hAnsi="宋体" w:cs="宋体"/>
                <w:color w:val="000000"/>
                <w:sz w:val="24"/>
                <w:szCs w:val="24"/>
                <w:lang w:val="en-US" w:eastAsia="zh-CN"/>
              </w:rPr>
              <w:t>采购清单中的</w:t>
            </w:r>
            <w:r>
              <w:rPr>
                <w:rFonts w:hint="eastAsia" w:ascii="宋体" w:hAnsi="宋体" w:eastAsia="宋体" w:cs="宋体"/>
                <w:color w:val="000000"/>
                <w:sz w:val="24"/>
                <w:szCs w:val="24"/>
              </w:rPr>
              <w:t>技术要求响应表》填写的偏离内容作为评审依据；</w:t>
            </w:r>
          </w:p>
          <w:p w14:paraId="46EAA2BB">
            <w:pPr>
              <w:spacing w:line="360" w:lineRule="auto"/>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b/>
                <w:color w:val="000000"/>
                <w:sz w:val="24"/>
                <w:szCs w:val="24"/>
              </w:rPr>
              <w:t>②</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采购清单中的</w:t>
            </w:r>
            <w:r>
              <w:rPr>
                <w:rFonts w:hint="eastAsia" w:ascii="宋体" w:hAnsi="宋体" w:cs="宋体"/>
                <w:color w:val="000000"/>
                <w:sz w:val="24"/>
                <w:szCs w:val="24"/>
                <w:lang w:eastAsia="zh-CN"/>
              </w:rPr>
              <w:t>规格型号</w:t>
            </w:r>
            <w:r>
              <w:rPr>
                <w:rFonts w:hint="eastAsia" w:ascii="宋体" w:hAnsi="宋体" w:eastAsia="宋体" w:cs="宋体"/>
                <w:color w:val="000000"/>
                <w:sz w:val="24"/>
                <w:szCs w:val="24"/>
              </w:rPr>
              <w:t>”中需要提供的资料未提供的或未能明确佐证</w:t>
            </w:r>
            <w:r>
              <w:rPr>
                <w:rFonts w:hint="eastAsia" w:ascii="宋体" w:hAnsi="宋体" w:cs="宋体"/>
                <w:color w:val="000000"/>
                <w:sz w:val="24"/>
                <w:szCs w:val="24"/>
                <w:lang w:eastAsia="zh-CN"/>
              </w:rPr>
              <w:t>规格型号</w:t>
            </w:r>
            <w:r>
              <w:rPr>
                <w:rFonts w:hint="eastAsia" w:ascii="宋体" w:hAnsi="宋体" w:eastAsia="宋体" w:cs="宋体"/>
                <w:color w:val="000000"/>
                <w:sz w:val="24"/>
                <w:szCs w:val="24"/>
              </w:rPr>
              <w:t>要求的，均视为负偏离，</w:t>
            </w:r>
            <w:r>
              <w:rPr>
                <w:rFonts w:hint="eastAsia" w:ascii="宋体" w:hAnsi="宋体" w:cs="宋体"/>
                <w:color w:val="000000"/>
                <w:sz w:val="24"/>
                <w:szCs w:val="24"/>
                <w:lang w:val="en-US" w:eastAsia="zh-CN"/>
              </w:rPr>
              <w:t>并予以</w:t>
            </w:r>
            <w:r>
              <w:rPr>
                <w:rFonts w:hint="eastAsia" w:ascii="宋体" w:hAnsi="宋体" w:eastAsia="宋体" w:cs="宋体"/>
                <w:color w:val="000000"/>
                <w:sz w:val="24"/>
                <w:szCs w:val="24"/>
              </w:rPr>
              <w:t>扣分。</w:t>
            </w:r>
          </w:p>
        </w:tc>
        <w:tc>
          <w:tcPr>
            <w:tcW w:w="795" w:type="dxa"/>
            <w:vAlign w:val="center"/>
          </w:tcPr>
          <w:p w14:paraId="5AED9D57">
            <w:pPr>
              <w:spacing w:line="360" w:lineRule="auto"/>
              <w:jc w:val="center"/>
              <w:rPr>
                <w:rFonts w:hint="default" w:ascii="宋体" w:hAnsi="宋体" w:eastAsia="宋体" w:cs="宋体"/>
                <w:bCs/>
                <w:kern w:val="2"/>
                <w:sz w:val="24"/>
                <w:szCs w:val="24"/>
                <w:highlight w:val="yellow"/>
                <w:lang w:val="en-US" w:eastAsia="zh-CN" w:bidi="ar-SA"/>
              </w:rPr>
            </w:pP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3</w:t>
            </w:r>
            <w:r>
              <w:rPr>
                <w:rFonts w:hint="eastAsia" w:ascii="宋体" w:hAnsi="宋体" w:cs="宋体"/>
                <w:bCs/>
                <w:sz w:val="24"/>
                <w:szCs w:val="24"/>
                <w:lang w:val="en-US" w:eastAsia="zh-CN"/>
              </w:rPr>
              <w:t>分</w:t>
            </w:r>
          </w:p>
        </w:tc>
        <w:tc>
          <w:tcPr>
            <w:tcW w:w="1046" w:type="dxa"/>
            <w:vAlign w:val="center"/>
          </w:tcPr>
          <w:p w14:paraId="2257BFD5">
            <w:pPr>
              <w:spacing w:line="360" w:lineRule="auto"/>
              <w:jc w:val="center"/>
              <w:rPr>
                <w:rFonts w:hint="eastAsia" w:ascii="宋体" w:hAnsi="宋体" w:eastAsia="宋体" w:cs="宋体"/>
                <w:bCs/>
                <w:sz w:val="24"/>
                <w:szCs w:val="24"/>
                <w:lang w:eastAsia="zh-CN"/>
              </w:rPr>
            </w:pPr>
            <w:r>
              <w:rPr>
                <w:rFonts w:hint="eastAsia" w:ascii="宋体" w:hAnsi="宋体" w:eastAsia="宋体" w:cs="宋体"/>
                <w:b/>
                <w:sz w:val="24"/>
                <w:szCs w:val="24"/>
              </w:rPr>
              <w:t>客观</w:t>
            </w:r>
            <w:r>
              <w:rPr>
                <w:rFonts w:hint="eastAsia" w:ascii="宋体" w:hAnsi="宋体" w:cs="宋体"/>
                <w:b/>
                <w:sz w:val="24"/>
                <w:szCs w:val="24"/>
                <w:lang w:eastAsia="zh-CN"/>
              </w:rPr>
              <w:t>分</w:t>
            </w:r>
          </w:p>
        </w:tc>
      </w:tr>
      <w:tr w14:paraId="7940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shd w:val="clear" w:color="auto" w:fill="FFFFFF"/>
            <w:vAlign w:val="center"/>
          </w:tcPr>
          <w:p w14:paraId="4B11FB5D">
            <w:pPr>
              <w:pStyle w:val="25"/>
              <w:spacing w:line="360" w:lineRule="auto"/>
              <w:ind w:firstLine="0" w:firstLineChars="0"/>
              <w:jc w:val="center"/>
              <w:rPr>
                <w:rFonts w:hint="eastAsia" w:cs="宋体"/>
                <w:b/>
                <w:bCs w:val="0"/>
                <w:color w:val="auto"/>
                <w:lang w:val="en-US" w:eastAsia="zh-CN"/>
              </w:rPr>
            </w:pPr>
            <w:r>
              <w:rPr>
                <w:rFonts w:hint="eastAsia" w:cs="宋体"/>
                <w:b/>
                <w:bCs w:val="0"/>
                <w:color w:val="auto"/>
                <w:lang w:val="en-US" w:eastAsia="zh-CN"/>
              </w:rPr>
              <w:t>2.</w:t>
            </w:r>
            <w:r>
              <w:rPr>
                <w:rFonts w:hint="eastAsia" w:ascii="宋体" w:hAnsi="宋体" w:eastAsia="宋体" w:cs="宋体"/>
                <w:b/>
                <w:szCs w:val="24"/>
              </w:rPr>
              <w:t>所投产品的综合情况</w:t>
            </w:r>
          </w:p>
        </w:tc>
        <w:tc>
          <w:tcPr>
            <w:tcW w:w="6023" w:type="dxa"/>
            <w:shd w:val="clear" w:color="auto" w:fill="FFFFFF"/>
            <w:vAlign w:val="center"/>
          </w:tcPr>
          <w:p w14:paraId="170EE955">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所投产品的综合情况</w:t>
            </w:r>
            <w:r>
              <w:rPr>
                <w:rFonts w:hint="eastAsia" w:cs="宋体"/>
                <w:b w:val="0"/>
                <w:bCs/>
                <w:sz w:val="24"/>
                <w:lang w:val="en-US" w:eastAsia="zh-CN"/>
              </w:rPr>
              <w:t>评分</w:t>
            </w:r>
            <w:r>
              <w:rPr>
                <w:rFonts w:hint="eastAsia" w:ascii="宋体" w:hAnsi="宋体" w:cs="宋体"/>
                <w:b w:val="0"/>
                <w:bCs/>
                <w:sz w:val="24"/>
              </w:rPr>
              <w:t>：</w:t>
            </w:r>
          </w:p>
          <w:p w14:paraId="09D17136">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投标人应确保所投产品为先进性、质量稳定性、可靠性等综合情况较优质的货物，可提供相关图文说明对综合性能进行介绍，评标委员会进行综合评</w:t>
            </w:r>
            <w:r>
              <w:rPr>
                <w:rFonts w:hint="eastAsia" w:cs="宋体"/>
                <w:b w:val="0"/>
                <w:bCs/>
                <w:sz w:val="24"/>
                <w:lang w:val="en-US" w:eastAsia="zh-CN"/>
              </w:rPr>
              <w:t>分</w:t>
            </w:r>
            <w:r>
              <w:rPr>
                <w:rFonts w:hint="eastAsia" w:ascii="宋体" w:hAnsi="宋体" w:cs="宋体"/>
                <w:b w:val="0"/>
                <w:bCs/>
                <w:sz w:val="24"/>
              </w:rPr>
              <w:t>。</w:t>
            </w:r>
          </w:p>
          <w:p w14:paraId="49141009">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2.1所投产品能提升检测工作的准确性（</w:t>
            </w:r>
            <w:r>
              <w:rPr>
                <w:rFonts w:hint="eastAsia" w:ascii="宋体" w:hAnsi="宋体" w:cs="宋体"/>
                <w:b w:val="0"/>
                <w:bCs/>
                <w:sz w:val="24"/>
                <w:lang w:val="en-US" w:eastAsia="zh-CN"/>
              </w:rPr>
              <w:t>3</w:t>
            </w:r>
            <w:r>
              <w:rPr>
                <w:rFonts w:hint="eastAsia" w:ascii="宋体" w:hAnsi="宋体" w:cs="宋体"/>
                <w:b w:val="0"/>
                <w:bCs/>
                <w:sz w:val="24"/>
              </w:rPr>
              <w:t>分）；</w:t>
            </w:r>
          </w:p>
          <w:p w14:paraId="622611DE">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2.2所投产品的先进性、可靠性等（</w:t>
            </w:r>
            <w:r>
              <w:rPr>
                <w:rFonts w:hint="eastAsia" w:ascii="宋体" w:hAnsi="宋体" w:cs="宋体"/>
                <w:b w:val="0"/>
                <w:bCs/>
                <w:sz w:val="24"/>
                <w:lang w:val="en-US" w:eastAsia="zh-CN"/>
              </w:rPr>
              <w:t>3</w:t>
            </w:r>
            <w:r>
              <w:rPr>
                <w:rFonts w:hint="eastAsia" w:ascii="宋体" w:hAnsi="宋体" w:cs="宋体"/>
                <w:b w:val="0"/>
                <w:bCs/>
                <w:sz w:val="24"/>
              </w:rPr>
              <w:t>分）；</w:t>
            </w:r>
          </w:p>
          <w:p w14:paraId="189FD09C">
            <w:pPr>
              <w:pStyle w:val="25"/>
              <w:spacing w:line="360" w:lineRule="auto"/>
              <w:ind w:firstLine="0" w:firstLineChars="0"/>
              <w:jc w:val="left"/>
              <w:rPr>
                <w:rFonts w:hint="eastAsia" w:ascii="宋体" w:hAnsi="宋体" w:cs="宋体"/>
                <w:b w:val="0"/>
                <w:bCs/>
                <w:sz w:val="24"/>
                <w:lang w:eastAsia="zh-CN"/>
              </w:rPr>
            </w:pPr>
            <w:r>
              <w:rPr>
                <w:rFonts w:hint="eastAsia" w:ascii="宋体" w:hAnsi="宋体" w:cs="宋体"/>
                <w:b w:val="0"/>
                <w:bCs/>
                <w:sz w:val="24"/>
              </w:rPr>
              <w:t>2.3所投产品生产工艺和质量稳定性等（</w:t>
            </w:r>
            <w:r>
              <w:rPr>
                <w:rFonts w:hint="eastAsia" w:ascii="宋体" w:hAnsi="宋体" w:cs="宋体"/>
                <w:b w:val="0"/>
                <w:bCs/>
                <w:sz w:val="24"/>
                <w:lang w:val="en-US" w:eastAsia="zh-CN"/>
              </w:rPr>
              <w:t>3</w:t>
            </w:r>
            <w:r>
              <w:rPr>
                <w:rFonts w:hint="eastAsia" w:ascii="宋体" w:hAnsi="宋体" w:cs="宋体"/>
                <w:b w:val="0"/>
                <w:bCs/>
                <w:sz w:val="24"/>
              </w:rPr>
              <w:t>分）</w:t>
            </w:r>
            <w:r>
              <w:rPr>
                <w:rFonts w:hint="eastAsia" w:ascii="宋体" w:hAnsi="宋体" w:cs="宋体"/>
                <w:b w:val="0"/>
                <w:bCs/>
                <w:sz w:val="24"/>
                <w:lang w:eastAsia="zh-CN"/>
              </w:rPr>
              <w:t>。</w:t>
            </w:r>
          </w:p>
          <w:p w14:paraId="3F68A94C">
            <w:pPr>
              <w:pStyle w:val="83"/>
              <w:ind w:left="0" w:leftChars="0" w:firstLine="0" w:firstLineChars="0"/>
              <w:rPr>
                <w:rFonts w:hint="eastAsia" w:ascii="宋体" w:hAnsi="宋体" w:cs="宋体"/>
                <w:b/>
                <w:bCs w:val="0"/>
                <w:sz w:val="24"/>
                <w:lang w:val="en-US" w:eastAsia="zh-CN"/>
              </w:rPr>
            </w:pPr>
            <w:r>
              <w:rPr>
                <w:rFonts w:hint="eastAsia" w:ascii="宋体" w:hAnsi="宋体" w:cs="宋体"/>
                <w:b/>
                <w:bCs w:val="0"/>
                <w:sz w:val="24"/>
                <w:lang w:val="en-US" w:eastAsia="zh-CN"/>
              </w:rPr>
              <w:t>注：</w:t>
            </w:r>
          </w:p>
          <w:p w14:paraId="527D95F8">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与项目内容匹配度好的得</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分；</w:t>
            </w:r>
          </w:p>
          <w:p w14:paraId="50856297">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基本完整且与项目匹配度较好的得</w:t>
            </w: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分；</w:t>
            </w:r>
          </w:p>
          <w:p w14:paraId="7C4BD5E8">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存在欠缺或与项目匹配度一般的得</w:t>
            </w:r>
            <w:r>
              <w:rPr>
                <w:rFonts w:hint="default" w:ascii="宋体" w:hAnsi="宋体" w:cs="宋体"/>
                <w:b/>
                <w:bCs w:val="0"/>
                <w:color w:val="auto"/>
                <w:sz w:val="24"/>
                <w:highlight w:val="none"/>
                <w:lang w:val="en-US" w:eastAsia="zh-CN"/>
              </w:rPr>
              <w:t>1</w:t>
            </w:r>
            <w:r>
              <w:rPr>
                <w:rFonts w:hint="eastAsia" w:ascii="宋体" w:hAnsi="宋体" w:cs="宋体"/>
                <w:b/>
                <w:bCs w:val="0"/>
                <w:color w:val="auto"/>
                <w:sz w:val="24"/>
                <w:highlight w:val="none"/>
              </w:rPr>
              <w:t>分；</w:t>
            </w:r>
          </w:p>
          <w:p w14:paraId="3A865370">
            <w:pPr>
              <w:pStyle w:val="83"/>
              <w:ind w:left="0" w:leftChars="0" w:firstLine="0" w:firstLineChars="0"/>
              <w:rPr>
                <w:rFonts w:hint="eastAsia"/>
                <w:lang w:eastAsia="zh-CN"/>
              </w:rPr>
            </w:pPr>
            <w:r>
              <w:rPr>
                <w:rFonts w:hint="eastAsia" w:ascii="宋体" w:hAnsi="宋体" w:cs="宋体"/>
                <w:b/>
                <w:bCs w:val="0"/>
                <w:sz w:val="24"/>
                <w:lang w:val="en-US" w:eastAsia="zh-CN"/>
              </w:rPr>
              <w:t>每项</w:t>
            </w:r>
            <w:r>
              <w:rPr>
                <w:rFonts w:hint="eastAsia" w:ascii="宋体" w:hAnsi="宋体" w:cs="宋体"/>
                <w:b/>
                <w:bCs w:val="0"/>
                <w:color w:val="auto"/>
                <w:sz w:val="24"/>
                <w:highlight w:val="none"/>
              </w:rPr>
              <w:t>内容缺失严重或与项目不匹配的</w:t>
            </w:r>
            <w:r>
              <w:rPr>
                <w:rFonts w:hint="eastAsia" w:ascii="宋体" w:hAnsi="宋体" w:cs="宋体"/>
                <w:b/>
                <w:bCs w:val="0"/>
                <w:color w:val="auto"/>
                <w:sz w:val="24"/>
                <w:highlight w:val="none"/>
                <w:lang w:eastAsia="zh-CN"/>
              </w:rPr>
              <w:t>此项</w:t>
            </w:r>
            <w:r>
              <w:rPr>
                <w:rFonts w:hint="eastAsia" w:ascii="宋体" w:hAnsi="宋体" w:cs="宋体"/>
                <w:b/>
                <w:bCs w:val="0"/>
                <w:color w:val="auto"/>
                <w:sz w:val="24"/>
                <w:highlight w:val="none"/>
              </w:rPr>
              <w:t>不得分。</w:t>
            </w:r>
          </w:p>
        </w:tc>
        <w:tc>
          <w:tcPr>
            <w:tcW w:w="795" w:type="dxa"/>
            <w:shd w:val="clear" w:color="auto" w:fill="FFFFFF"/>
            <w:vAlign w:val="center"/>
          </w:tcPr>
          <w:p w14:paraId="57B528FC">
            <w:pPr>
              <w:pStyle w:val="25"/>
              <w:spacing w:line="360" w:lineRule="auto"/>
              <w:ind w:firstLine="0" w:firstLineChars="0"/>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9</w:t>
            </w:r>
            <w:r>
              <w:rPr>
                <w:rFonts w:hint="eastAsia" w:ascii="宋体" w:hAnsi="宋体" w:eastAsia="宋体" w:cs="宋体"/>
                <w:b w:val="0"/>
                <w:bCs/>
                <w:sz w:val="24"/>
                <w:szCs w:val="24"/>
                <w:lang w:val="en-US" w:eastAsia="zh-CN"/>
              </w:rPr>
              <w:t>分</w:t>
            </w:r>
          </w:p>
        </w:tc>
        <w:tc>
          <w:tcPr>
            <w:tcW w:w="1046" w:type="dxa"/>
            <w:shd w:val="clear" w:color="auto" w:fill="FFFFFF"/>
            <w:vAlign w:val="center"/>
          </w:tcPr>
          <w:p w14:paraId="1EA6883D">
            <w:pPr>
              <w:pStyle w:val="25"/>
              <w:spacing w:line="360" w:lineRule="auto"/>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sz w:val="24"/>
                <w:szCs w:val="24"/>
              </w:rPr>
              <w:t>主观</w:t>
            </w:r>
            <w:r>
              <w:rPr>
                <w:rFonts w:hint="eastAsia" w:cs="宋体"/>
                <w:b/>
                <w:sz w:val="24"/>
                <w:szCs w:val="24"/>
                <w:lang w:eastAsia="zh-CN"/>
              </w:rPr>
              <w:t>分</w:t>
            </w:r>
          </w:p>
        </w:tc>
      </w:tr>
      <w:tr w14:paraId="42D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510" w:type="dxa"/>
            <w:vAlign w:val="center"/>
          </w:tcPr>
          <w:p w14:paraId="7715486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rPr>
              <w:t>供货方案</w:t>
            </w:r>
          </w:p>
          <w:p w14:paraId="4AA42050">
            <w:pPr>
              <w:pStyle w:val="25"/>
              <w:spacing w:line="360" w:lineRule="auto"/>
              <w:ind w:firstLine="0" w:firstLineChars="0"/>
              <w:jc w:val="center"/>
              <w:rPr>
                <w:rFonts w:hint="eastAsia" w:ascii="宋体" w:hAnsi="宋体" w:eastAsia="宋体" w:cs="宋体"/>
                <w:b/>
                <w:bCs/>
                <w:color w:val="auto"/>
                <w:lang w:val="en-US" w:eastAsia="zh-CN"/>
              </w:rPr>
            </w:pPr>
          </w:p>
        </w:tc>
        <w:tc>
          <w:tcPr>
            <w:tcW w:w="6023" w:type="dxa"/>
            <w:vAlign w:val="center"/>
          </w:tcPr>
          <w:p w14:paraId="02FB292A">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供货方案：</w:t>
            </w:r>
          </w:p>
          <w:p w14:paraId="1CBED0BF">
            <w:pPr>
              <w:spacing w:line="360"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因本项目产品类别多、规格多、数量不一，评审委员会对投标人提供的供货方案进行综合评</w:t>
            </w:r>
            <w:r>
              <w:rPr>
                <w:rFonts w:hint="eastAsia" w:ascii="宋体" w:hAnsi="宋体" w:cs="宋体"/>
                <w:bCs/>
                <w:sz w:val="24"/>
                <w:szCs w:val="24"/>
                <w:lang w:val="en-US" w:eastAsia="zh-CN"/>
              </w:rPr>
              <w:t>分</w:t>
            </w:r>
            <w:r>
              <w:rPr>
                <w:rFonts w:hint="eastAsia" w:ascii="宋体" w:hAnsi="宋体" w:cs="宋体"/>
                <w:bCs/>
                <w:sz w:val="24"/>
                <w:szCs w:val="24"/>
                <w:lang w:eastAsia="zh-CN"/>
              </w:rPr>
              <w:t>。</w:t>
            </w:r>
          </w:p>
          <w:p w14:paraId="439BAC55">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3.1</w:t>
            </w:r>
            <w:r>
              <w:rPr>
                <w:rFonts w:hint="eastAsia" w:ascii="宋体" w:hAnsi="宋体" w:eastAsia="宋体" w:cs="宋体"/>
                <w:bCs/>
                <w:sz w:val="24"/>
                <w:szCs w:val="24"/>
              </w:rPr>
              <w:t>所投产品采购渠道稳定有保障（3分）；</w:t>
            </w:r>
          </w:p>
          <w:p w14:paraId="1F76DABA">
            <w:pPr>
              <w:spacing w:line="360" w:lineRule="auto"/>
              <w:jc w:val="left"/>
              <w:rPr>
                <w:rFonts w:hint="eastAsia" w:ascii="宋体" w:hAnsi="宋体" w:eastAsia="宋体" w:cs="宋体"/>
                <w:bCs/>
                <w:sz w:val="24"/>
                <w:szCs w:val="24"/>
              </w:rPr>
            </w:pPr>
            <w:r>
              <w:rPr>
                <w:rFonts w:hint="eastAsia" w:ascii="宋体" w:hAnsi="宋体" w:eastAsia="宋体" w:cs="宋体"/>
                <w:b w:val="0"/>
                <w:bCs/>
                <w:sz w:val="24"/>
                <w:szCs w:val="24"/>
              </w:rPr>
              <w:t>3.2</w:t>
            </w:r>
            <w:r>
              <w:rPr>
                <w:rFonts w:hint="eastAsia" w:ascii="宋体" w:hAnsi="宋体" w:eastAsia="宋体" w:cs="宋体"/>
                <w:bCs/>
                <w:sz w:val="24"/>
                <w:szCs w:val="24"/>
              </w:rPr>
              <w:t>供货进度计划明确，合理（3分）；</w:t>
            </w:r>
          </w:p>
          <w:p w14:paraId="47B40DD8">
            <w:pPr>
              <w:spacing w:line="360" w:lineRule="auto"/>
              <w:jc w:val="left"/>
              <w:rPr>
                <w:rFonts w:hint="eastAsia" w:ascii="宋体" w:hAnsi="宋体" w:eastAsia="宋体" w:cs="宋体"/>
                <w:bCs/>
                <w:sz w:val="24"/>
                <w:szCs w:val="24"/>
              </w:rPr>
            </w:pPr>
            <w:r>
              <w:rPr>
                <w:rFonts w:hint="eastAsia" w:ascii="宋体" w:hAnsi="宋体" w:eastAsia="宋体" w:cs="宋体"/>
                <w:b w:val="0"/>
                <w:bCs/>
                <w:sz w:val="24"/>
                <w:szCs w:val="24"/>
              </w:rPr>
              <w:t>3.3</w:t>
            </w:r>
            <w:r>
              <w:rPr>
                <w:rFonts w:hint="eastAsia" w:ascii="宋体" w:hAnsi="宋体" w:eastAsia="宋体" w:cs="宋体"/>
                <w:bCs/>
                <w:sz w:val="24"/>
                <w:szCs w:val="24"/>
              </w:rPr>
              <w:t>产品出库质量检验措施科学、专业、有效（</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p w14:paraId="2D2A68B7">
            <w:pPr>
              <w:pStyle w:val="4"/>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注：每项</w:t>
            </w:r>
            <w:r>
              <w:rPr>
                <w:rFonts w:hint="eastAsia" w:ascii="宋体" w:hAnsi="宋体" w:cs="宋体"/>
                <w:b/>
                <w:bCs w:val="0"/>
                <w:color w:val="auto"/>
                <w:sz w:val="24"/>
                <w:highlight w:val="none"/>
              </w:rPr>
              <w:t>方案与项目内容匹配度好的得</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分；</w:t>
            </w:r>
          </w:p>
          <w:p w14:paraId="2FC56C93">
            <w:pPr>
              <w:pStyle w:val="4"/>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内容基本完整且与项目匹配度较好的得</w:t>
            </w: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分；</w:t>
            </w:r>
          </w:p>
          <w:p w14:paraId="30D2F8EE">
            <w:pPr>
              <w:pStyle w:val="4"/>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内容存在欠缺或与项目匹配度一般的得</w:t>
            </w:r>
            <w:r>
              <w:rPr>
                <w:rFonts w:hint="default" w:ascii="宋体" w:hAnsi="宋体" w:cs="宋体"/>
                <w:b/>
                <w:bCs w:val="0"/>
                <w:color w:val="auto"/>
                <w:sz w:val="24"/>
                <w:highlight w:val="none"/>
                <w:lang w:val="en-US" w:eastAsia="zh-CN"/>
              </w:rPr>
              <w:t>1</w:t>
            </w:r>
            <w:r>
              <w:rPr>
                <w:rFonts w:hint="eastAsia" w:ascii="宋体" w:hAnsi="宋体" w:cs="宋体"/>
                <w:b/>
                <w:bCs w:val="0"/>
                <w:color w:val="auto"/>
                <w:sz w:val="24"/>
                <w:highlight w:val="none"/>
              </w:rPr>
              <w:t>分；</w:t>
            </w:r>
          </w:p>
          <w:p w14:paraId="6A345CE2">
            <w:pPr>
              <w:pStyle w:val="4"/>
              <w:ind w:left="0" w:firstLine="0"/>
              <w:jc w:val="both"/>
              <w:rPr>
                <w:rFonts w:hint="eastAsia"/>
                <w:b w:val="0"/>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内容缺失严重或与项目不匹配的</w:t>
            </w:r>
            <w:r>
              <w:rPr>
                <w:rFonts w:hint="eastAsia" w:ascii="宋体" w:hAnsi="宋体" w:cs="宋体"/>
                <w:b/>
                <w:bCs w:val="0"/>
                <w:color w:val="auto"/>
                <w:sz w:val="24"/>
                <w:highlight w:val="none"/>
                <w:lang w:eastAsia="zh-CN"/>
              </w:rPr>
              <w:t>此项</w:t>
            </w:r>
            <w:r>
              <w:rPr>
                <w:rFonts w:hint="eastAsia" w:ascii="宋体" w:hAnsi="宋体" w:cs="宋体"/>
                <w:b/>
                <w:bCs w:val="0"/>
                <w:color w:val="auto"/>
                <w:sz w:val="24"/>
                <w:highlight w:val="none"/>
              </w:rPr>
              <w:t>不得分。</w:t>
            </w:r>
          </w:p>
        </w:tc>
        <w:tc>
          <w:tcPr>
            <w:tcW w:w="795" w:type="dxa"/>
            <w:vAlign w:val="center"/>
          </w:tcPr>
          <w:p w14:paraId="2196CDE8">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9分</w:t>
            </w:r>
          </w:p>
        </w:tc>
        <w:tc>
          <w:tcPr>
            <w:tcW w:w="1046" w:type="dxa"/>
            <w:vAlign w:val="center"/>
          </w:tcPr>
          <w:p w14:paraId="12496886">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29CF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vAlign w:val="center"/>
          </w:tcPr>
          <w:p w14:paraId="015A3E7D">
            <w:pPr>
              <w:pStyle w:val="59"/>
              <w:snapToGrid/>
              <w:spacing w:beforeAutospacing="0" w:afterAutospacing="0" w:line="360" w:lineRule="auto"/>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lang w:val="en-US" w:eastAsia="zh-CN"/>
              </w:rPr>
              <w:t>4</w:t>
            </w:r>
            <w:r>
              <w:rPr>
                <w:rFonts w:hint="eastAsia" w:cs="宋体"/>
                <w:b/>
                <w:color w:val="auto"/>
              </w:rPr>
              <w:t>.货物配送</w:t>
            </w:r>
            <w:r>
              <w:rPr>
                <w:rFonts w:hint="eastAsia" w:cs="宋体"/>
                <w:b/>
                <w:color w:val="auto"/>
                <w:lang w:val="en-US" w:eastAsia="zh-CN"/>
              </w:rPr>
              <w:t>方案</w:t>
            </w:r>
          </w:p>
        </w:tc>
        <w:tc>
          <w:tcPr>
            <w:tcW w:w="6023" w:type="dxa"/>
            <w:vAlign w:val="center"/>
          </w:tcPr>
          <w:p w14:paraId="6D17B4C5">
            <w:pPr>
              <w:spacing w:line="360" w:lineRule="auto"/>
              <w:rPr>
                <w:rFonts w:hint="eastAsia" w:ascii="宋体" w:hAnsi="宋体" w:cs="宋体"/>
                <w:color w:val="auto"/>
                <w:sz w:val="24"/>
                <w:lang w:eastAsia="zh-CN"/>
              </w:rPr>
            </w:pPr>
            <w:r>
              <w:rPr>
                <w:rFonts w:hint="eastAsia" w:ascii="宋体" w:hAnsi="宋体" w:cs="宋体"/>
                <w:color w:val="auto"/>
                <w:sz w:val="24"/>
              </w:rPr>
              <w:t>投标人有专业的配送人员和配送车辆</w:t>
            </w:r>
            <w:r>
              <w:rPr>
                <w:rFonts w:hint="eastAsia" w:ascii="宋体" w:hAnsi="宋体" w:cs="宋体"/>
                <w:color w:val="auto"/>
                <w:sz w:val="24"/>
                <w:lang w:eastAsia="zh-CN"/>
              </w:rPr>
              <w:t>，</w:t>
            </w:r>
            <w:r>
              <w:rPr>
                <w:rFonts w:hint="eastAsia" w:ascii="宋体" w:hAnsi="宋体" w:cs="宋体"/>
                <w:color w:val="auto"/>
                <w:sz w:val="24"/>
              </w:rPr>
              <w:t>配送方案详细、逻辑清晰，对于温度湿度有要求的试剂</w:t>
            </w:r>
            <w:r>
              <w:rPr>
                <w:rFonts w:hint="eastAsia" w:ascii="宋体" w:hAnsi="宋体" w:cs="宋体"/>
                <w:color w:val="auto"/>
                <w:sz w:val="24"/>
                <w:lang w:val="en-US" w:eastAsia="zh-CN"/>
              </w:rPr>
              <w:t>耗材</w:t>
            </w:r>
            <w:r>
              <w:rPr>
                <w:rFonts w:hint="eastAsia" w:ascii="宋体" w:hAnsi="宋体" w:cs="宋体"/>
                <w:color w:val="auto"/>
                <w:sz w:val="24"/>
              </w:rPr>
              <w:t>应当采取相应</w:t>
            </w:r>
            <w:r>
              <w:rPr>
                <w:rFonts w:hint="eastAsia" w:ascii="宋体" w:hAnsi="宋体" w:cs="宋体"/>
                <w:color w:val="auto"/>
                <w:sz w:val="24"/>
                <w:lang w:val="en-US" w:eastAsia="zh-CN"/>
              </w:rPr>
              <w:t>保护</w:t>
            </w:r>
            <w:r>
              <w:rPr>
                <w:rFonts w:hint="eastAsia" w:ascii="宋体" w:hAnsi="宋体" w:cs="宋体"/>
                <w:color w:val="auto"/>
                <w:sz w:val="24"/>
              </w:rPr>
              <w:t>措施，保证试剂</w:t>
            </w:r>
            <w:r>
              <w:rPr>
                <w:rFonts w:hint="eastAsia" w:ascii="宋体" w:hAnsi="宋体" w:cs="宋体"/>
                <w:color w:val="auto"/>
                <w:sz w:val="24"/>
                <w:lang w:val="en-US" w:eastAsia="zh-CN"/>
              </w:rPr>
              <w:t>耗材质量及</w:t>
            </w:r>
            <w:r>
              <w:rPr>
                <w:rFonts w:hint="eastAsia" w:ascii="宋体" w:hAnsi="宋体" w:cs="宋体"/>
                <w:color w:val="auto"/>
                <w:sz w:val="24"/>
              </w:rPr>
              <w:t>安全</w:t>
            </w:r>
            <w:r>
              <w:rPr>
                <w:rFonts w:hint="eastAsia" w:ascii="宋体" w:hAnsi="宋体" w:cs="宋体"/>
                <w:color w:val="auto"/>
                <w:sz w:val="24"/>
                <w:lang w:eastAsia="zh-CN"/>
              </w:rPr>
              <w:t>。</w:t>
            </w:r>
          </w:p>
          <w:p w14:paraId="146F33E1">
            <w:pPr>
              <w:spacing w:line="360" w:lineRule="auto"/>
              <w:rPr>
                <w:rFonts w:hint="eastAsia" w:ascii="宋体" w:hAnsi="宋体" w:cs="宋体"/>
                <w:b/>
                <w:bCs/>
                <w:color w:val="auto"/>
                <w:sz w:val="24"/>
                <w:szCs w:val="24"/>
                <w:highlight w:val="none"/>
                <w:lang w:eastAsia="zh-CN"/>
              </w:rPr>
            </w:pPr>
            <w:r>
              <w:rPr>
                <w:rFonts w:hint="eastAsia" w:ascii="宋体" w:hAnsi="宋体" w:cs="宋体"/>
                <w:b w:val="0"/>
                <w:bCs w:val="0"/>
                <w:color w:val="auto"/>
                <w:sz w:val="24"/>
                <w:lang w:val="en-US" w:eastAsia="zh-CN"/>
              </w:rPr>
              <w:t>注</w:t>
            </w:r>
            <w:r>
              <w:rPr>
                <w:rFonts w:hint="eastAsia" w:ascii="宋体" w:hAnsi="宋体" w:cs="宋体"/>
                <w:b/>
                <w:bCs/>
                <w:color w:val="auto"/>
                <w:sz w:val="24"/>
                <w:lang w:val="en-US" w:eastAsia="zh-CN"/>
              </w:rPr>
              <w:t>：方案</w:t>
            </w:r>
            <w:r>
              <w:rPr>
                <w:rFonts w:hint="eastAsia" w:ascii="宋体" w:hAnsi="宋体" w:cs="宋体"/>
                <w:b/>
                <w:bCs/>
                <w:color w:val="auto"/>
                <w:sz w:val="24"/>
                <w:szCs w:val="24"/>
                <w:highlight w:val="none"/>
                <w:lang w:eastAsia="zh-CN"/>
              </w:rPr>
              <w:t>科学、合理的得</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分；</w:t>
            </w:r>
          </w:p>
          <w:p w14:paraId="2C3F093B">
            <w:pPr>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方案</w:t>
            </w:r>
            <w:r>
              <w:rPr>
                <w:rFonts w:hint="eastAsia" w:ascii="宋体" w:hAnsi="宋体" w:cs="宋体"/>
                <w:b/>
                <w:bCs/>
                <w:color w:val="auto"/>
                <w:sz w:val="24"/>
                <w:szCs w:val="24"/>
                <w:highlight w:val="none"/>
                <w:lang w:eastAsia="zh-CN"/>
              </w:rPr>
              <w:t>符合需求、</w:t>
            </w:r>
            <w:r>
              <w:rPr>
                <w:rFonts w:hint="eastAsia" w:ascii="宋体" w:hAnsi="宋体" w:cs="宋体"/>
                <w:b/>
                <w:bCs/>
                <w:color w:val="auto"/>
                <w:sz w:val="24"/>
                <w:szCs w:val="24"/>
                <w:highlight w:val="none"/>
                <w:lang w:val="en-US" w:eastAsia="zh-CN"/>
              </w:rPr>
              <w:t>内容较合理</w:t>
            </w:r>
            <w:r>
              <w:rPr>
                <w:rFonts w:hint="eastAsia" w:ascii="宋体" w:hAnsi="宋体" w:cs="宋体"/>
                <w:b/>
                <w:bCs/>
                <w:color w:val="auto"/>
                <w:sz w:val="24"/>
                <w:szCs w:val="24"/>
                <w:highlight w:val="none"/>
                <w:lang w:eastAsia="zh-CN"/>
              </w:rPr>
              <w:t>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p>
          <w:p w14:paraId="5FE6CD1C">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方案较简单，内容有欠缺的得1分；</w:t>
            </w:r>
          </w:p>
          <w:p w14:paraId="5B3AB68B">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highlight w:val="none"/>
                <w:lang w:val="en-US" w:eastAsia="zh-CN"/>
              </w:rPr>
              <w:t>没有方案的不得分。</w:t>
            </w:r>
          </w:p>
        </w:tc>
        <w:tc>
          <w:tcPr>
            <w:tcW w:w="795" w:type="dxa"/>
            <w:vAlign w:val="center"/>
          </w:tcPr>
          <w:p w14:paraId="74E8DF53">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r>
              <w:rPr>
                <w:rFonts w:hint="eastAsia" w:ascii="宋体" w:hAnsi="宋体" w:cs="宋体"/>
                <w:color w:val="auto"/>
                <w:sz w:val="24"/>
              </w:rPr>
              <w:t>分</w:t>
            </w:r>
          </w:p>
        </w:tc>
        <w:tc>
          <w:tcPr>
            <w:tcW w:w="1046" w:type="dxa"/>
            <w:vAlign w:val="center"/>
          </w:tcPr>
          <w:p w14:paraId="4B937C8C">
            <w:pPr>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6367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510" w:type="dxa"/>
            <w:shd w:val="clear" w:color="auto" w:fill="FFFFFF"/>
            <w:vAlign w:val="center"/>
          </w:tcPr>
          <w:p w14:paraId="7015BA1F">
            <w:pPr>
              <w:pStyle w:val="34"/>
              <w:snapToGrid/>
              <w:spacing w:line="360" w:lineRule="auto"/>
              <w:jc w:val="center"/>
              <w:rPr>
                <w:rFonts w:hint="eastAsia" w:ascii="宋体" w:hAnsi="宋体" w:eastAsia="宋体" w:cs="宋体"/>
                <w:b/>
                <w:snapToGrid w:val="0"/>
                <w:color w:val="auto"/>
                <w:kern w:val="2"/>
                <w:sz w:val="24"/>
                <w:szCs w:val="24"/>
                <w:lang w:val="en-US" w:eastAsia="zh-CN" w:bidi="ar-SA"/>
              </w:rPr>
            </w:pPr>
            <w:r>
              <w:rPr>
                <w:rFonts w:hint="eastAsia" w:ascii="宋体" w:hAnsi="宋体" w:eastAsia="宋体" w:cs="宋体"/>
                <w:b/>
                <w:bCs/>
                <w:i w:val="0"/>
                <w:iCs w:val="0"/>
                <w:color w:val="000000"/>
                <w:kern w:val="0"/>
                <w:sz w:val="24"/>
                <w:szCs w:val="24"/>
                <w:highlight w:val="none"/>
                <w:u w:val="none"/>
                <w:lang w:val="en-US" w:eastAsia="zh-CN"/>
              </w:rPr>
              <w:t>5</w:t>
            </w:r>
            <w:r>
              <w:rPr>
                <w:rFonts w:hint="eastAsia" w:ascii="宋体" w:hAnsi="宋体" w:cs="宋体"/>
                <w:b/>
                <w:bCs/>
                <w:i w:val="0"/>
                <w:iCs w:val="0"/>
                <w:color w:val="000000"/>
                <w:kern w:val="0"/>
                <w:sz w:val="24"/>
                <w:szCs w:val="24"/>
                <w:highlight w:val="none"/>
                <w:u w:val="none"/>
                <w:lang w:val="en-US" w:eastAsia="zh-CN"/>
              </w:rPr>
              <w:t>.</w:t>
            </w:r>
            <w:r>
              <w:rPr>
                <w:rFonts w:hint="eastAsia" w:hAnsi="宋体" w:cs="宋体"/>
                <w:b/>
                <w:bCs/>
                <w:sz w:val="24"/>
                <w:szCs w:val="24"/>
              </w:rPr>
              <w:t>售后服务</w:t>
            </w:r>
            <w:r>
              <w:rPr>
                <w:rFonts w:hint="eastAsia" w:hAnsi="宋体" w:cs="宋体"/>
                <w:b/>
                <w:bCs/>
                <w:sz w:val="24"/>
                <w:szCs w:val="24"/>
                <w:lang w:val="en-US" w:eastAsia="zh-CN"/>
              </w:rPr>
              <w:t>方案</w:t>
            </w:r>
          </w:p>
        </w:tc>
        <w:tc>
          <w:tcPr>
            <w:tcW w:w="6023" w:type="dxa"/>
            <w:shd w:val="clear" w:color="auto" w:fill="FFFFFF"/>
            <w:vAlign w:val="center"/>
          </w:tcPr>
          <w:p w14:paraId="56619C40">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本项目产品类别多、规格多、数量</w:t>
            </w:r>
            <w:r>
              <w:rPr>
                <w:rFonts w:hint="eastAsia" w:ascii="宋体" w:hAnsi="宋体" w:cs="宋体"/>
                <w:sz w:val="24"/>
                <w:szCs w:val="24"/>
                <w:lang w:val="en-US" w:eastAsia="zh-CN"/>
              </w:rPr>
              <w:t>多</w:t>
            </w:r>
            <w:r>
              <w:rPr>
                <w:rFonts w:hint="eastAsia" w:ascii="宋体" w:hAnsi="宋体" w:eastAsia="宋体" w:cs="宋体"/>
                <w:sz w:val="24"/>
                <w:szCs w:val="24"/>
              </w:rPr>
              <w:t>，评审委员会对投标人提供的售后服务进行综合评议：</w:t>
            </w:r>
          </w:p>
          <w:p w14:paraId="5E6F8C9E">
            <w:p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注：</w:t>
            </w:r>
            <w:r>
              <w:rPr>
                <w:rFonts w:hint="eastAsia" w:ascii="宋体" w:hAnsi="宋体" w:eastAsia="宋体" w:cs="宋体"/>
                <w:b/>
                <w:bCs/>
                <w:sz w:val="24"/>
                <w:szCs w:val="24"/>
              </w:rPr>
              <w:t>售后服务内容</w:t>
            </w:r>
            <w:r>
              <w:rPr>
                <w:rFonts w:hint="eastAsia" w:ascii="宋体" w:hAnsi="宋体" w:cs="宋体"/>
                <w:b/>
                <w:bCs/>
                <w:sz w:val="24"/>
                <w:szCs w:val="24"/>
                <w:lang w:eastAsia="zh-CN"/>
              </w:rPr>
              <w:t>合理，具有针对性的得</w:t>
            </w:r>
            <w:r>
              <w:rPr>
                <w:rFonts w:hint="eastAsia" w:ascii="宋体" w:hAnsi="宋体" w:cs="宋体"/>
                <w:b/>
                <w:bCs/>
                <w:sz w:val="24"/>
                <w:szCs w:val="24"/>
                <w:lang w:val="en-US" w:eastAsia="zh-CN"/>
              </w:rPr>
              <w:t>5分；</w:t>
            </w:r>
          </w:p>
          <w:p w14:paraId="480850A1">
            <w:pPr>
              <w:spacing w:line="360" w:lineRule="auto"/>
              <w:jc w:val="left"/>
              <w:rPr>
                <w:rFonts w:hint="eastAsia" w:ascii="宋体" w:hAnsi="宋体" w:cs="宋体"/>
                <w:b/>
                <w:bCs/>
                <w:sz w:val="24"/>
                <w:szCs w:val="24"/>
                <w:lang w:val="en-US" w:eastAsia="zh-CN"/>
              </w:rPr>
            </w:pPr>
            <w:r>
              <w:rPr>
                <w:rFonts w:hint="eastAsia" w:ascii="宋体" w:hAnsi="宋体" w:eastAsia="宋体" w:cs="宋体"/>
                <w:b/>
                <w:bCs/>
                <w:sz w:val="24"/>
                <w:szCs w:val="24"/>
              </w:rPr>
              <w:t>售后</w:t>
            </w:r>
            <w:r>
              <w:rPr>
                <w:rFonts w:hint="eastAsia" w:ascii="宋体" w:hAnsi="宋体" w:cs="宋体"/>
                <w:b/>
                <w:bCs/>
                <w:sz w:val="24"/>
                <w:szCs w:val="24"/>
                <w:lang w:eastAsia="zh-CN"/>
              </w:rPr>
              <w:t>服务内容较合理、针对性较好</w:t>
            </w:r>
            <w:r>
              <w:rPr>
                <w:rFonts w:hint="eastAsia" w:ascii="宋体" w:hAnsi="宋体" w:eastAsia="宋体" w:cs="宋体"/>
                <w:b/>
                <w:bCs/>
                <w:sz w:val="24"/>
                <w:szCs w:val="24"/>
                <w:lang w:val="en-US" w:eastAsia="zh-CN"/>
              </w:rPr>
              <w:t>的</w:t>
            </w:r>
            <w:r>
              <w:rPr>
                <w:rFonts w:hint="eastAsia" w:ascii="宋体" w:hAnsi="宋体" w:cs="宋体"/>
                <w:b/>
                <w:bCs/>
                <w:sz w:val="24"/>
                <w:szCs w:val="24"/>
                <w:lang w:val="en-US" w:eastAsia="zh-CN"/>
              </w:rPr>
              <w:t>得3分；</w:t>
            </w:r>
          </w:p>
          <w:p w14:paraId="32E9F0D1">
            <w:pPr>
              <w:spacing w:line="360" w:lineRule="auto"/>
              <w:jc w:val="left"/>
              <w:rPr>
                <w:rFonts w:hint="eastAsia" w:ascii="宋体" w:hAnsi="宋体" w:cs="宋体"/>
                <w:b/>
                <w:bCs/>
                <w:sz w:val="24"/>
                <w:szCs w:val="24"/>
                <w:lang w:val="en-US" w:eastAsia="zh-CN"/>
              </w:rPr>
            </w:pPr>
            <w:r>
              <w:rPr>
                <w:rFonts w:hint="eastAsia" w:ascii="宋体" w:hAnsi="宋体" w:eastAsia="宋体" w:cs="宋体"/>
                <w:b/>
                <w:bCs/>
                <w:sz w:val="24"/>
                <w:szCs w:val="24"/>
              </w:rPr>
              <w:t>售后</w:t>
            </w:r>
            <w:r>
              <w:rPr>
                <w:rFonts w:hint="eastAsia" w:ascii="宋体" w:hAnsi="宋体" w:cs="宋体"/>
                <w:b/>
                <w:bCs/>
                <w:sz w:val="24"/>
                <w:szCs w:val="24"/>
                <w:lang w:val="en-US" w:eastAsia="zh-CN"/>
              </w:rPr>
              <w:t>服务内容合理性较弱、针对性较差的得1</w:t>
            </w:r>
            <w:r>
              <w:rPr>
                <w:rFonts w:hint="eastAsia" w:ascii="宋体" w:hAnsi="宋体" w:eastAsia="宋体" w:cs="宋体"/>
                <w:b/>
                <w:bCs/>
                <w:sz w:val="24"/>
                <w:szCs w:val="24"/>
                <w:lang w:val="en-US" w:eastAsia="zh-CN"/>
              </w:rPr>
              <w:t>分</w:t>
            </w:r>
            <w:r>
              <w:rPr>
                <w:rFonts w:hint="eastAsia" w:ascii="宋体" w:hAnsi="宋体" w:cs="宋体"/>
                <w:b/>
                <w:bCs/>
                <w:sz w:val="24"/>
                <w:szCs w:val="24"/>
                <w:lang w:val="en-US" w:eastAsia="zh-CN"/>
              </w:rPr>
              <w:t>。</w:t>
            </w:r>
          </w:p>
          <w:p w14:paraId="67E1242D">
            <w:pPr>
              <w:pStyle w:val="2"/>
              <w:ind w:firstLine="0" w:firstLineChars="0"/>
              <w:rPr>
                <w:rFonts w:hint="eastAsia"/>
                <w:lang w:val="en-US" w:eastAsia="zh-CN"/>
              </w:rPr>
            </w:pPr>
            <w:r>
              <w:rPr>
                <w:rFonts w:hint="eastAsia" w:ascii="宋体" w:hAnsi="宋体" w:eastAsia="宋体" w:cs="宋体"/>
                <w:b/>
                <w:bCs/>
                <w:kern w:val="2"/>
                <w:sz w:val="24"/>
                <w:szCs w:val="24"/>
                <w:lang w:val="en-US" w:eastAsia="zh-CN"/>
              </w:rPr>
              <w:t>没有方案的不得分。</w:t>
            </w:r>
          </w:p>
        </w:tc>
        <w:tc>
          <w:tcPr>
            <w:tcW w:w="795" w:type="dxa"/>
            <w:shd w:val="clear" w:color="auto" w:fill="FFFFFF"/>
            <w:vAlign w:val="center"/>
          </w:tcPr>
          <w:p w14:paraId="7E3FBAC1">
            <w:pPr>
              <w:widowControl/>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5分</w:t>
            </w:r>
          </w:p>
        </w:tc>
        <w:tc>
          <w:tcPr>
            <w:tcW w:w="1046" w:type="dxa"/>
            <w:shd w:val="clear" w:color="auto" w:fill="FFFFFF"/>
            <w:vAlign w:val="center"/>
          </w:tcPr>
          <w:p w14:paraId="364DC301">
            <w:pPr>
              <w:widowControl/>
              <w:wordWrap/>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1A79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5C62869A">
            <w:pPr>
              <w:pStyle w:val="25"/>
              <w:spacing w:line="360" w:lineRule="auto"/>
              <w:ind w:firstLine="0" w:firstLineChars="0"/>
              <w:jc w:val="center"/>
              <w:rPr>
                <w:rFonts w:hint="eastAsia" w:cs="宋体"/>
                <w:b/>
                <w:bCs/>
                <w:color w:val="auto"/>
                <w:lang w:val="en-US" w:eastAsia="zh-CN"/>
              </w:rPr>
            </w:pPr>
            <w:r>
              <w:rPr>
                <w:rFonts w:hint="eastAsia" w:ascii="宋体" w:hAnsi="宋体" w:eastAsia="宋体" w:cs="宋体"/>
                <w:b/>
                <w:bCs/>
                <w:color w:val="auto"/>
                <w:lang w:val="en-US" w:eastAsia="zh-CN"/>
              </w:rPr>
              <w:t>6</w:t>
            </w:r>
            <w:r>
              <w:rPr>
                <w:rFonts w:hint="eastAsia" w:cs="宋体"/>
                <w:b/>
                <w:bCs/>
                <w:color w:val="auto"/>
                <w:lang w:val="en-US" w:eastAsia="zh-CN"/>
              </w:rPr>
              <w:t>.应急预案措施</w:t>
            </w:r>
          </w:p>
        </w:tc>
        <w:tc>
          <w:tcPr>
            <w:tcW w:w="6023" w:type="dxa"/>
            <w:vAlign w:val="center"/>
          </w:tcPr>
          <w:p w14:paraId="12B74EED">
            <w:pPr>
              <w:spacing w:line="360" w:lineRule="auto"/>
              <w:rPr>
                <w:rFonts w:hint="eastAsia" w:ascii="宋体" w:hAnsi="宋体" w:cs="宋体"/>
                <w:color w:val="auto"/>
                <w:sz w:val="24"/>
                <w:lang w:val="en-US" w:eastAsia="zh-CN"/>
              </w:rPr>
            </w:pPr>
            <w:r>
              <w:rPr>
                <w:rFonts w:hint="eastAsia" w:ascii="宋体" w:hAnsi="宋体" w:cs="宋体"/>
                <w:color w:val="auto"/>
                <w:sz w:val="24"/>
              </w:rPr>
              <w:t>建立</w:t>
            </w:r>
            <w:r>
              <w:rPr>
                <w:rFonts w:hint="eastAsia" w:ascii="宋体" w:hAnsi="宋体" w:cs="宋体"/>
                <w:color w:val="auto"/>
                <w:sz w:val="24"/>
                <w:lang w:val="en-US" w:eastAsia="zh-CN"/>
              </w:rPr>
              <w:t>应急预案</w:t>
            </w:r>
            <w:r>
              <w:rPr>
                <w:rFonts w:hint="eastAsia" w:ascii="宋体" w:hAnsi="宋体" w:cs="宋体"/>
                <w:color w:val="auto"/>
                <w:sz w:val="24"/>
                <w:lang w:eastAsia="zh-CN"/>
              </w:rPr>
              <w:t>，</w:t>
            </w:r>
            <w:r>
              <w:rPr>
                <w:rFonts w:hint="eastAsia" w:ascii="宋体" w:hAnsi="宋体" w:cs="宋体"/>
                <w:color w:val="auto"/>
                <w:sz w:val="24"/>
                <w:lang w:val="en-US" w:eastAsia="zh-CN"/>
              </w:rPr>
              <w:t>并</w:t>
            </w:r>
            <w:r>
              <w:rPr>
                <w:rFonts w:hint="eastAsia" w:ascii="宋体" w:hAnsi="宋体" w:cs="宋体"/>
                <w:color w:val="auto"/>
                <w:sz w:val="24"/>
              </w:rPr>
              <w:t>对系统实施可能遇到的问题及其应对措施的考虑情况</w:t>
            </w:r>
            <w:r>
              <w:rPr>
                <w:rFonts w:hint="eastAsia" w:ascii="宋体" w:hAnsi="宋体" w:cs="宋体"/>
                <w:color w:val="auto"/>
                <w:sz w:val="24"/>
                <w:lang w:eastAsia="zh-CN"/>
              </w:rPr>
              <w:t>进行</w:t>
            </w:r>
            <w:r>
              <w:rPr>
                <w:rFonts w:hint="eastAsia" w:ascii="宋体" w:hAnsi="宋体" w:cs="宋体"/>
                <w:color w:val="auto"/>
                <w:sz w:val="24"/>
                <w:lang w:val="en-US" w:eastAsia="zh-CN"/>
              </w:rPr>
              <w:t>评分：</w:t>
            </w:r>
          </w:p>
          <w:p w14:paraId="69AA3144">
            <w:pPr>
              <w:spacing w:line="360" w:lineRule="auto"/>
              <w:rPr>
                <w:rFonts w:hint="eastAsia" w:ascii="宋体" w:hAnsi="宋体" w:eastAsia="宋体" w:cs="宋体"/>
                <w:b/>
                <w:bCs/>
                <w:sz w:val="24"/>
                <w:szCs w:val="24"/>
                <w:highlight w:val="none"/>
              </w:rPr>
            </w:pPr>
            <w:r>
              <w:rPr>
                <w:rFonts w:hint="eastAsia" w:ascii="宋体" w:hAnsi="宋体" w:cs="宋体"/>
                <w:b/>
                <w:bCs/>
                <w:sz w:val="24"/>
                <w:szCs w:val="24"/>
                <w:lang w:val="en-US" w:eastAsia="zh-CN"/>
              </w:rPr>
              <w:t>注：</w:t>
            </w:r>
            <w:r>
              <w:rPr>
                <w:rFonts w:hint="eastAsia" w:ascii="宋体" w:hAnsi="宋体" w:eastAsia="宋体" w:cs="宋体"/>
                <w:b/>
                <w:bCs/>
                <w:kern w:val="0"/>
                <w:sz w:val="24"/>
                <w:szCs w:val="24"/>
                <w:highlight w:val="none"/>
                <w:lang w:val="en-US" w:eastAsia="zh-CN" w:bidi="ar-SA"/>
              </w:rPr>
              <w:t>应急预案</w:t>
            </w:r>
            <w:r>
              <w:rPr>
                <w:rFonts w:hint="eastAsia" w:ascii="宋体" w:hAnsi="宋体" w:cs="宋体"/>
                <w:b/>
                <w:bCs/>
                <w:kern w:val="0"/>
                <w:sz w:val="24"/>
                <w:szCs w:val="24"/>
                <w:highlight w:val="none"/>
                <w:lang w:val="en-US" w:eastAsia="zh-CN" w:bidi="ar-SA"/>
              </w:rPr>
              <w:t>科学、合理</w:t>
            </w:r>
            <w:r>
              <w:rPr>
                <w:rFonts w:hint="eastAsia" w:ascii="宋体" w:hAnsi="宋体" w:eastAsia="宋体" w:cs="宋体"/>
                <w:b/>
                <w:bCs/>
                <w:sz w:val="24"/>
                <w:szCs w:val="24"/>
                <w:highlight w:val="none"/>
              </w:rPr>
              <w:t>的得</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p>
          <w:p w14:paraId="7A555BFC">
            <w:pPr>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方案</w:t>
            </w:r>
            <w:r>
              <w:rPr>
                <w:rFonts w:hint="eastAsia" w:ascii="宋体" w:hAnsi="宋体" w:cs="宋体"/>
                <w:b/>
                <w:bCs/>
                <w:color w:val="auto"/>
                <w:sz w:val="24"/>
                <w:szCs w:val="24"/>
                <w:highlight w:val="none"/>
                <w:lang w:eastAsia="zh-CN"/>
              </w:rPr>
              <w:t>符合需求、</w:t>
            </w:r>
            <w:r>
              <w:rPr>
                <w:rFonts w:hint="eastAsia" w:ascii="宋体" w:hAnsi="宋体" w:cs="宋体"/>
                <w:b/>
                <w:bCs/>
                <w:color w:val="auto"/>
                <w:sz w:val="24"/>
                <w:szCs w:val="24"/>
                <w:highlight w:val="none"/>
                <w:lang w:val="en-US" w:eastAsia="zh-CN"/>
              </w:rPr>
              <w:t>内容较合理</w:t>
            </w:r>
            <w:r>
              <w:rPr>
                <w:rFonts w:hint="eastAsia" w:ascii="宋体" w:hAnsi="宋体" w:cs="宋体"/>
                <w:b/>
                <w:bCs/>
                <w:color w:val="auto"/>
                <w:sz w:val="24"/>
                <w:szCs w:val="24"/>
                <w:highlight w:val="none"/>
                <w:lang w:eastAsia="zh-CN"/>
              </w:rPr>
              <w:t>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p>
          <w:p w14:paraId="0BF6B2FF">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方案较简单，内容有欠缺的得1分；</w:t>
            </w:r>
          </w:p>
          <w:p w14:paraId="3B966B3D">
            <w:pPr>
              <w:spacing w:line="360" w:lineRule="auto"/>
              <w:rPr>
                <w:rFonts w:hint="eastAsia" w:ascii="宋体" w:hAnsi="宋体" w:eastAsia="宋体" w:cs="宋体"/>
                <w:color w:val="auto"/>
                <w:sz w:val="24"/>
                <w:lang w:eastAsia="zh-CN"/>
              </w:rPr>
            </w:pPr>
            <w:r>
              <w:rPr>
                <w:rFonts w:hint="eastAsia" w:ascii="宋体" w:hAnsi="宋体" w:cs="宋体"/>
                <w:b/>
                <w:bCs/>
                <w:kern w:val="0"/>
                <w:sz w:val="24"/>
                <w:szCs w:val="24"/>
                <w:highlight w:val="none"/>
                <w:lang w:val="en-US" w:eastAsia="zh-CN" w:bidi="ar-SA"/>
              </w:rPr>
              <w:t>没有措施或方案的不得分。</w:t>
            </w:r>
          </w:p>
        </w:tc>
        <w:tc>
          <w:tcPr>
            <w:tcW w:w="795" w:type="dxa"/>
            <w:vAlign w:val="center"/>
          </w:tcPr>
          <w:p w14:paraId="31F8DB33">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1046" w:type="dxa"/>
            <w:vAlign w:val="center"/>
          </w:tcPr>
          <w:p w14:paraId="5C17CBE1">
            <w:pPr>
              <w:spacing w:line="360" w:lineRule="auto"/>
              <w:jc w:val="center"/>
              <w:rPr>
                <w:rFonts w:hint="eastAsia" w:ascii="宋体" w:hAnsi="宋体" w:cs="宋体"/>
                <w:color w:val="auto"/>
                <w:sz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4D0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317075A5">
            <w:pPr>
              <w:pStyle w:val="25"/>
              <w:spacing w:line="360" w:lineRule="auto"/>
              <w:ind w:firstLine="0" w:firstLineChars="0"/>
              <w:jc w:val="center"/>
              <w:rPr>
                <w:rFonts w:hint="eastAsia" w:ascii="宋体" w:eastAsia="宋体" w:cs="宋体"/>
                <w:b/>
                <w:color w:val="auto"/>
                <w:lang w:val="en-US" w:eastAsia="zh-CN"/>
              </w:rPr>
            </w:pPr>
            <w:r>
              <w:rPr>
                <w:rFonts w:hint="eastAsia" w:ascii="宋体" w:hAnsi="宋体" w:eastAsia="宋体" w:cs="宋体"/>
                <w:b/>
                <w:bCs/>
                <w:color w:val="auto"/>
                <w:lang w:val="en-US" w:eastAsia="zh-CN"/>
              </w:rPr>
              <w:t>7.</w:t>
            </w:r>
            <w:r>
              <w:rPr>
                <w:rFonts w:hint="eastAsia" w:cs="宋体"/>
                <w:b/>
                <w:bCs/>
                <w:color w:val="auto"/>
                <w:lang w:val="en-US" w:eastAsia="zh-CN"/>
              </w:rPr>
              <w:t>产品质保期</w:t>
            </w:r>
          </w:p>
        </w:tc>
        <w:tc>
          <w:tcPr>
            <w:tcW w:w="6023" w:type="dxa"/>
            <w:vAlign w:val="top"/>
          </w:tcPr>
          <w:p w14:paraId="346483C9">
            <w:pPr>
              <w:spacing w:line="360" w:lineRule="auto"/>
              <w:rPr>
                <w:rFonts w:hint="eastAsia" w:ascii="宋体" w:hAnsi="宋体" w:cs="宋体"/>
                <w:b/>
                <w:bCs/>
                <w:color w:val="auto"/>
                <w:sz w:val="24"/>
                <w:lang w:eastAsia="zh-CN"/>
              </w:rPr>
            </w:pPr>
            <w:r>
              <w:rPr>
                <w:rFonts w:hint="eastAsia" w:ascii="宋体" w:hAnsi="宋体" w:cs="宋体"/>
                <w:color w:val="auto"/>
                <w:sz w:val="24"/>
              </w:rPr>
              <w:t>产品有效期保证，对于有质保</w:t>
            </w:r>
            <w:r>
              <w:rPr>
                <w:rFonts w:hint="eastAsia" w:ascii="宋体" w:hAnsi="宋体" w:cs="宋体"/>
                <w:color w:val="auto"/>
                <w:sz w:val="24"/>
                <w:lang w:val="en-US" w:eastAsia="zh-CN"/>
              </w:rPr>
              <w:t>期</w:t>
            </w:r>
            <w:r>
              <w:rPr>
                <w:rFonts w:hint="eastAsia" w:ascii="宋体" w:hAnsi="宋体" w:cs="宋体"/>
                <w:color w:val="auto"/>
                <w:sz w:val="24"/>
              </w:rPr>
              <w:t>要求的产品</w:t>
            </w:r>
            <w:r>
              <w:rPr>
                <w:rFonts w:hint="eastAsia" w:ascii="宋体" w:hAnsi="宋体" w:cs="宋体"/>
                <w:color w:val="auto"/>
                <w:sz w:val="24"/>
                <w:lang w:eastAsia="zh-CN"/>
              </w:rPr>
              <w:t>（如标准品）</w:t>
            </w:r>
            <w:r>
              <w:rPr>
                <w:rFonts w:hint="eastAsia" w:ascii="宋体" w:hAnsi="宋体" w:cs="宋体"/>
                <w:color w:val="auto"/>
                <w:sz w:val="24"/>
              </w:rPr>
              <w:t>，承诺提供产品的供货日期起至失效日期占产品质保期的四分之三以上得</w:t>
            </w:r>
            <w:r>
              <w:rPr>
                <w:rFonts w:hint="eastAsia" w:ascii="宋体" w:hAnsi="宋体" w:cs="宋体"/>
                <w:color w:val="auto"/>
                <w:sz w:val="24"/>
                <w:lang w:val="en-US" w:eastAsia="zh-CN"/>
              </w:rPr>
              <w:t>4</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其余不得分</w:t>
            </w:r>
            <w:r>
              <w:rPr>
                <w:rFonts w:hint="eastAsia" w:ascii="宋体" w:hAnsi="宋体" w:cs="宋体"/>
                <w:color w:val="auto"/>
                <w:sz w:val="24"/>
                <w:lang w:eastAsia="zh-CN"/>
              </w:rPr>
              <w:t>。</w:t>
            </w:r>
            <w:r>
              <w:rPr>
                <w:rFonts w:hint="eastAsia" w:ascii="宋体" w:hAnsi="宋体" w:cs="宋体"/>
                <w:b/>
                <w:bCs/>
                <w:color w:val="auto"/>
                <w:sz w:val="24"/>
                <w:lang w:eastAsia="zh-CN"/>
              </w:rPr>
              <w:t>（产品目录中备注日期要求的以产品目录为准）</w:t>
            </w:r>
          </w:p>
          <w:p w14:paraId="7542DB8A">
            <w:pPr>
              <w:spacing w:line="360" w:lineRule="auto"/>
              <w:rPr>
                <w:rFonts w:hint="eastAsia" w:ascii="宋体" w:hAnsi="宋体" w:cs="宋体"/>
                <w:color w:val="auto"/>
                <w:sz w:val="24"/>
              </w:rPr>
            </w:pPr>
            <w:r>
              <w:rPr>
                <w:rFonts w:hint="eastAsia" w:ascii="宋体" w:hAnsi="宋体" w:cs="宋体"/>
                <w:b/>
                <w:bCs/>
                <w:color w:val="auto"/>
                <w:sz w:val="24"/>
                <w:lang w:eastAsia="zh-CN"/>
              </w:rPr>
              <w:t>提供承诺书加盖公章，格式自拟，不提供不得分。</w:t>
            </w:r>
          </w:p>
        </w:tc>
        <w:tc>
          <w:tcPr>
            <w:tcW w:w="795" w:type="dxa"/>
            <w:vAlign w:val="center"/>
          </w:tcPr>
          <w:p w14:paraId="73F1DF50">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分</w:t>
            </w:r>
          </w:p>
        </w:tc>
        <w:tc>
          <w:tcPr>
            <w:tcW w:w="1046" w:type="dxa"/>
            <w:vAlign w:val="center"/>
          </w:tcPr>
          <w:p w14:paraId="1BE07AA7">
            <w:pPr>
              <w:spacing w:line="360" w:lineRule="auto"/>
              <w:jc w:val="center"/>
              <w:rPr>
                <w:rFonts w:hint="eastAsia" w:ascii="宋体" w:hAnsi="宋体" w:cs="宋体"/>
                <w:color w:val="auto"/>
                <w:sz w:val="24"/>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1010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437B5766">
            <w:pPr>
              <w:pStyle w:val="34"/>
              <w:snapToGrid/>
              <w:spacing w:line="360" w:lineRule="auto"/>
              <w:jc w:val="center"/>
              <w:rPr>
                <w:rFonts w:hint="eastAsia" w:hAnsi="宋体" w:cs="宋体"/>
                <w:b/>
                <w:color w:val="auto"/>
                <w:sz w:val="24"/>
                <w:szCs w:val="24"/>
              </w:rPr>
            </w:pPr>
            <w:r>
              <w:rPr>
                <w:rFonts w:hint="eastAsia" w:hAnsi="宋体" w:cs="宋体"/>
                <w:b/>
                <w:color w:val="auto"/>
                <w:sz w:val="24"/>
                <w:szCs w:val="24"/>
                <w:lang w:val="en-US" w:eastAsia="zh-CN"/>
              </w:rPr>
              <w:t>8</w:t>
            </w:r>
            <w:r>
              <w:rPr>
                <w:rFonts w:hint="eastAsia" w:hAnsi="宋体" w:cs="宋体"/>
                <w:b/>
                <w:color w:val="auto"/>
                <w:sz w:val="24"/>
                <w:szCs w:val="24"/>
              </w:rPr>
              <w:t>.认证证书</w:t>
            </w:r>
          </w:p>
        </w:tc>
        <w:tc>
          <w:tcPr>
            <w:tcW w:w="6023" w:type="dxa"/>
            <w:vAlign w:val="top"/>
          </w:tcPr>
          <w:p w14:paraId="55BBADB2">
            <w:pPr>
              <w:spacing w:line="360" w:lineRule="auto"/>
              <w:rPr>
                <w:rFonts w:hint="eastAsia" w:ascii="宋体" w:hAnsi="宋体" w:cs="宋体"/>
                <w:color w:val="auto"/>
                <w:sz w:val="24"/>
              </w:rPr>
            </w:pPr>
            <w:r>
              <w:rPr>
                <w:rFonts w:hint="eastAsia" w:ascii="宋体" w:hAnsi="宋体" w:cs="宋体"/>
                <w:color w:val="auto"/>
                <w:sz w:val="24"/>
              </w:rPr>
              <w:t>投标人具有质量管理体系认证证书、环境管理体系认证证书、职业健康安全管理体系认证证书，</w:t>
            </w:r>
            <w:r>
              <w:rPr>
                <w:rFonts w:hint="eastAsia" w:ascii="宋体" w:hAnsi="宋体" w:cs="宋体"/>
                <w:color w:val="auto"/>
                <w:sz w:val="24"/>
                <w:lang w:eastAsia="zh-CN"/>
              </w:rPr>
              <w:t>提供</w:t>
            </w:r>
            <w:r>
              <w:rPr>
                <w:rFonts w:hint="eastAsia" w:ascii="宋体" w:hAnsi="宋体" w:cs="宋体"/>
                <w:color w:val="auto"/>
                <w:sz w:val="24"/>
              </w:rPr>
              <w:t>有效期内的有1</w:t>
            </w:r>
            <w:r>
              <w:rPr>
                <w:rFonts w:hint="eastAsia" w:ascii="宋体" w:hAnsi="宋体" w:cs="宋体"/>
                <w:color w:val="auto"/>
                <w:sz w:val="24"/>
                <w:lang w:eastAsia="zh-CN"/>
              </w:rPr>
              <w:t>项</w:t>
            </w:r>
            <w:r>
              <w:rPr>
                <w:rFonts w:hint="eastAsia" w:ascii="宋体" w:hAnsi="宋体" w:cs="宋体"/>
                <w:color w:val="auto"/>
                <w:sz w:val="24"/>
              </w:rPr>
              <w:t>得1分，最高</w:t>
            </w:r>
            <w:r>
              <w:rPr>
                <w:rFonts w:hint="eastAsia" w:ascii="宋体" w:hAnsi="宋体" w:cs="宋体"/>
                <w:color w:val="auto"/>
                <w:sz w:val="24"/>
                <w:lang w:eastAsia="zh-CN"/>
              </w:rPr>
              <w:t>得</w:t>
            </w:r>
            <w:r>
              <w:rPr>
                <w:rFonts w:hint="eastAsia" w:ascii="宋体" w:hAnsi="宋体" w:cs="宋体"/>
                <w:color w:val="auto"/>
                <w:sz w:val="24"/>
              </w:rPr>
              <w:t>3分。</w:t>
            </w:r>
          </w:p>
          <w:p w14:paraId="7C815848">
            <w:pPr>
              <w:spacing w:line="360" w:lineRule="auto"/>
              <w:rPr>
                <w:rFonts w:hint="eastAsia" w:ascii="宋体" w:hAnsi="宋体" w:cs="宋体"/>
                <w:color w:val="auto"/>
                <w:sz w:val="24"/>
              </w:rPr>
            </w:pPr>
            <w:r>
              <w:rPr>
                <w:rFonts w:hint="eastAsia" w:ascii="宋体" w:hAnsi="宋体" w:cs="宋体"/>
                <w:b/>
                <w:bCs/>
                <w:color w:val="auto"/>
                <w:sz w:val="24"/>
              </w:rPr>
              <w:t>（提供证书复印件加盖公章）</w:t>
            </w:r>
          </w:p>
        </w:tc>
        <w:tc>
          <w:tcPr>
            <w:tcW w:w="795" w:type="dxa"/>
            <w:vAlign w:val="center"/>
          </w:tcPr>
          <w:p w14:paraId="50AF8570">
            <w:pPr>
              <w:pStyle w:val="34"/>
              <w:snapToGrid/>
              <w:spacing w:line="360" w:lineRule="auto"/>
              <w:jc w:val="center"/>
              <w:rPr>
                <w:rFonts w:hint="eastAsia" w:hAnsi="宋体" w:cs="宋体"/>
                <w:color w:val="auto"/>
                <w:sz w:val="24"/>
                <w:szCs w:val="24"/>
              </w:rPr>
            </w:pPr>
            <w:r>
              <w:rPr>
                <w:rFonts w:hint="eastAsia" w:hAnsi="宋体" w:cs="宋体"/>
                <w:color w:val="auto"/>
                <w:sz w:val="24"/>
                <w:szCs w:val="24"/>
              </w:rPr>
              <w:t>3分</w:t>
            </w:r>
          </w:p>
        </w:tc>
        <w:tc>
          <w:tcPr>
            <w:tcW w:w="1046" w:type="dxa"/>
            <w:vAlign w:val="center"/>
          </w:tcPr>
          <w:p w14:paraId="7F74535C">
            <w:pPr>
              <w:spacing w:line="360" w:lineRule="auto"/>
              <w:jc w:val="center"/>
              <w:rPr>
                <w:rFonts w:hint="eastAsia" w:hAnsi="宋体" w:cs="宋体"/>
                <w:color w:val="auto"/>
                <w:sz w:val="24"/>
                <w:szCs w:val="24"/>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58B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60580A68">
            <w:pPr>
              <w:pStyle w:val="34"/>
              <w:snapToGrid/>
              <w:spacing w:line="360" w:lineRule="auto"/>
              <w:jc w:val="center"/>
              <w:rPr>
                <w:rFonts w:hint="eastAsia" w:hAnsi="宋体" w:cs="宋体"/>
                <w:b/>
                <w:color w:val="auto"/>
                <w:sz w:val="24"/>
                <w:szCs w:val="24"/>
              </w:rPr>
            </w:pPr>
            <w:r>
              <w:rPr>
                <w:rFonts w:hint="eastAsia" w:hAnsi="宋体" w:cs="宋体"/>
                <w:b/>
                <w:color w:val="auto"/>
                <w:sz w:val="24"/>
                <w:szCs w:val="24"/>
                <w:lang w:eastAsia="zh-CN"/>
              </w:rPr>
              <w:t>9</w:t>
            </w:r>
            <w:r>
              <w:rPr>
                <w:rFonts w:hint="eastAsia" w:hAnsi="宋体" w:cs="宋体"/>
                <w:b/>
                <w:color w:val="auto"/>
                <w:sz w:val="24"/>
                <w:szCs w:val="24"/>
              </w:rPr>
              <w:t>.仓库存贮情况</w:t>
            </w:r>
          </w:p>
        </w:tc>
        <w:tc>
          <w:tcPr>
            <w:tcW w:w="6023" w:type="dxa"/>
            <w:vAlign w:val="top"/>
          </w:tcPr>
          <w:p w14:paraId="7E32B45F">
            <w:pPr>
              <w:spacing w:line="360" w:lineRule="auto"/>
              <w:rPr>
                <w:rFonts w:hint="eastAsia" w:ascii="宋体" w:hAnsi="宋体" w:eastAsia="宋体" w:cs="宋体"/>
                <w:b/>
                <w:bCs/>
                <w:color w:val="auto"/>
                <w:sz w:val="24"/>
              </w:rPr>
            </w:pPr>
            <w:r>
              <w:rPr>
                <w:rFonts w:hint="eastAsia" w:ascii="宋体" w:hAnsi="宋体" w:cs="宋体"/>
                <w:b w:val="0"/>
                <w:bCs/>
                <w:color w:val="auto"/>
                <w:sz w:val="24"/>
                <w:szCs w:val="24"/>
              </w:rPr>
              <w:t>投标人</w:t>
            </w:r>
            <w:r>
              <w:rPr>
                <w:rFonts w:hint="eastAsia" w:ascii="宋体" w:hAnsi="宋体" w:eastAsia="宋体" w:cs="宋体"/>
                <w:bCs/>
                <w:color w:val="auto"/>
                <w:sz w:val="24"/>
              </w:rPr>
              <w:t>仓库</w:t>
            </w:r>
            <w:r>
              <w:rPr>
                <w:rFonts w:hint="eastAsia" w:ascii="宋体" w:hAnsi="宋体" w:eastAsia="宋体" w:cs="宋体"/>
                <w:color w:val="auto"/>
                <w:sz w:val="24"/>
              </w:rPr>
              <w:t>须设施完整，具有常温库，阴凉库，冷藏、冷冻库，配置自动温控系统。</w:t>
            </w:r>
          </w:p>
          <w:p w14:paraId="5CC7E6A6">
            <w:pPr>
              <w:spacing w:line="360" w:lineRule="auto"/>
              <w:rPr>
                <w:rFonts w:hint="eastAsia" w:ascii="宋体" w:hAnsi="宋体" w:eastAsia="宋体" w:cs="宋体"/>
                <w:b w:val="0"/>
                <w:bCs w:val="0"/>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面积≥200</w:t>
            </w:r>
            <w:r>
              <w:rPr>
                <w:rFonts w:hint="eastAsia" w:ascii="宋体" w:hAnsi="宋体" w:eastAsia="宋体" w:cs="宋体"/>
                <w:b w:val="0"/>
                <w:bCs w:val="0"/>
                <w:color w:val="auto"/>
                <w:sz w:val="24"/>
              </w:rPr>
              <w:t>㎡，冷藏不少于 50㎡得</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分；</w:t>
            </w:r>
          </w:p>
          <w:p w14:paraId="1AC8DE24">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面积</w:t>
            </w:r>
            <w:r>
              <w:rPr>
                <w:rFonts w:hint="eastAsia" w:ascii="宋体" w:hAnsi="宋体" w:eastAsia="宋体" w:cs="宋体"/>
                <w:b w:val="0"/>
                <w:bCs w:val="0"/>
                <w:color w:val="auto"/>
                <w:sz w:val="24"/>
              </w:rPr>
              <w:t xml:space="preserve">100（含）-200㎡，冷藏不少于 30㎡，得 </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 xml:space="preserve"> 分；</w:t>
            </w:r>
          </w:p>
          <w:p w14:paraId="1FB2216E">
            <w:pPr>
              <w:spacing w:line="360" w:lineRule="auto"/>
              <w:rPr>
                <w:rFonts w:hint="eastAsia" w:ascii="宋体" w:hAnsi="宋体" w:eastAsia="宋体" w:cs="宋体"/>
                <w:color w:val="auto"/>
                <w:sz w:val="24"/>
              </w:rPr>
            </w:pPr>
            <w:r>
              <w:rPr>
                <w:rFonts w:hint="eastAsia" w:ascii="宋体" w:hAnsi="宋体" w:eastAsia="宋体" w:cs="宋体"/>
                <w:b w:val="0"/>
                <w:bCs w:val="0"/>
                <w:color w:val="auto"/>
                <w:sz w:val="24"/>
                <w:lang w:eastAsia="zh-CN"/>
              </w:rPr>
              <w:t>面积</w:t>
            </w:r>
            <w:r>
              <w:rPr>
                <w:rFonts w:hint="eastAsia" w:ascii="宋体" w:hAnsi="宋体" w:eastAsia="宋体" w:cs="宋体"/>
                <w:b w:val="0"/>
                <w:bCs w:val="0"/>
                <w:color w:val="auto"/>
                <w:sz w:val="24"/>
              </w:rPr>
              <w:t>30（含）-100㎡，</w:t>
            </w:r>
            <w:r>
              <w:rPr>
                <w:rFonts w:hint="eastAsia" w:ascii="宋体" w:hAnsi="宋体" w:eastAsia="宋体" w:cs="宋体"/>
                <w:color w:val="auto"/>
                <w:sz w:val="24"/>
              </w:rPr>
              <w:t>冷藏不少于 10㎡得 1 分；</w:t>
            </w:r>
          </w:p>
          <w:p w14:paraId="40851491">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）具</w:t>
            </w:r>
            <w:r>
              <w:rPr>
                <w:rFonts w:hint="eastAsia" w:ascii="宋体" w:hAnsi="宋体" w:eastAsia="宋体" w:cs="宋体"/>
                <w:color w:val="auto"/>
                <w:sz w:val="24"/>
                <w:lang w:eastAsia="zh-CN"/>
              </w:rPr>
              <w:t>有冷冻库的</w:t>
            </w:r>
            <w:r>
              <w:rPr>
                <w:rFonts w:hint="eastAsia" w:ascii="宋体" w:hAnsi="宋体" w:cs="宋体"/>
                <w:color w:val="auto"/>
                <w:sz w:val="24"/>
                <w:lang w:eastAsia="zh-CN"/>
              </w:rPr>
              <w:t>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w:t>
            </w:r>
          </w:p>
          <w:p w14:paraId="5ABB9E25">
            <w:pPr>
              <w:numPr>
                <w:ilvl w:val="0"/>
                <w:numId w:val="0"/>
              </w:numPr>
              <w:spacing w:line="360" w:lineRule="auto"/>
              <w:rPr>
                <w:rFonts w:hint="eastAsia" w:ascii="宋体" w:hAnsi="宋体" w:eastAsia="宋体" w:cs="宋体"/>
                <w:color w:val="auto"/>
                <w:sz w:val="24"/>
                <w:lang w:val="en-US" w:eastAsia="zh-CN"/>
              </w:rPr>
            </w:pPr>
            <w:r>
              <w:rPr>
                <w:rFonts w:hint="eastAsia" w:ascii="宋体" w:hAnsi="宋体" w:eastAsia="宋体" w:cs="宋体"/>
                <w:b/>
                <w:bCs/>
                <w:color w:val="auto"/>
                <w:sz w:val="24"/>
              </w:rPr>
              <w:t>（提供经主管部门验证通过的备案登记文件或提供仓库</w:t>
            </w:r>
            <w:r>
              <w:rPr>
                <w:rFonts w:hint="eastAsia" w:ascii="宋体" w:hAnsi="宋体" w:cs="宋体"/>
                <w:b/>
                <w:bCs/>
                <w:color w:val="auto"/>
                <w:sz w:val="24"/>
                <w:lang w:eastAsia="zh-CN"/>
              </w:rPr>
              <w:t>和冷冻库</w:t>
            </w:r>
            <w:r>
              <w:rPr>
                <w:rFonts w:hint="eastAsia" w:ascii="宋体" w:hAnsi="宋体" w:eastAsia="宋体" w:cs="宋体"/>
                <w:b/>
                <w:bCs/>
                <w:color w:val="auto"/>
                <w:sz w:val="24"/>
              </w:rPr>
              <w:t>相关设施的证明材料，不提供不得分）</w:t>
            </w:r>
          </w:p>
        </w:tc>
        <w:tc>
          <w:tcPr>
            <w:tcW w:w="795" w:type="dxa"/>
            <w:vAlign w:val="center"/>
          </w:tcPr>
          <w:p w14:paraId="7353B16E">
            <w:pPr>
              <w:pStyle w:val="34"/>
              <w:snapToGrid/>
              <w:spacing w:line="360" w:lineRule="auto"/>
              <w:jc w:val="center"/>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分</w:t>
            </w:r>
          </w:p>
        </w:tc>
        <w:tc>
          <w:tcPr>
            <w:tcW w:w="1046" w:type="dxa"/>
            <w:vAlign w:val="center"/>
          </w:tcPr>
          <w:p w14:paraId="6CDB43AB">
            <w:pPr>
              <w:spacing w:line="360" w:lineRule="auto"/>
              <w:jc w:val="center"/>
              <w:rPr>
                <w:rFonts w:hint="eastAsia" w:hAnsi="宋体" w:cs="宋体"/>
                <w:color w:val="auto"/>
                <w:sz w:val="24"/>
                <w:szCs w:val="24"/>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2757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510" w:type="dxa"/>
            <w:vAlign w:val="center"/>
          </w:tcPr>
          <w:p w14:paraId="208E5598">
            <w:pPr>
              <w:pStyle w:val="34"/>
              <w:snapToGrid/>
              <w:spacing w:line="360" w:lineRule="auto"/>
              <w:jc w:val="center"/>
              <w:rPr>
                <w:rFonts w:hint="eastAsia"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0</w:t>
            </w:r>
            <w:r>
              <w:rPr>
                <w:rFonts w:hint="eastAsia" w:hAnsi="宋体" w:cs="宋体"/>
                <w:b/>
                <w:color w:val="auto"/>
                <w:sz w:val="24"/>
                <w:szCs w:val="24"/>
              </w:rPr>
              <w:t>.业绩及客户满意的评价</w:t>
            </w:r>
          </w:p>
        </w:tc>
        <w:tc>
          <w:tcPr>
            <w:tcW w:w="6023" w:type="dxa"/>
            <w:vAlign w:val="center"/>
          </w:tcPr>
          <w:p w14:paraId="1CED8027">
            <w:pPr>
              <w:spacing w:line="360" w:lineRule="auto"/>
              <w:rPr>
                <w:rFonts w:hint="eastAsia" w:ascii="宋体" w:hAnsi="宋体" w:cs="宋体"/>
                <w:color w:val="auto"/>
                <w:sz w:val="24"/>
              </w:rPr>
            </w:pPr>
            <w:r>
              <w:rPr>
                <w:rFonts w:hint="eastAsia" w:ascii="宋体" w:hAnsi="宋体" w:cs="宋体"/>
                <w:color w:val="auto"/>
                <w:sz w:val="24"/>
              </w:rPr>
              <w:t>投标</w:t>
            </w:r>
            <w:r>
              <w:rPr>
                <w:rFonts w:hint="eastAsia" w:ascii="宋体" w:hAnsi="宋体" w:cs="宋体"/>
                <w:color w:val="auto"/>
                <w:sz w:val="24"/>
                <w:highlight w:val="none"/>
                <w:lang w:eastAsia="zh-CN"/>
              </w:rPr>
              <w:t>人自</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w:t>
            </w:r>
            <w:r>
              <w:rPr>
                <w:rFonts w:hint="eastAsia" w:ascii="宋体" w:hAnsi="宋体" w:cs="宋体"/>
                <w:color w:val="auto"/>
                <w:sz w:val="24"/>
                <w:highlight w:val="none"/>
                <w:lang w:val="en-US" w:eastAsia="zh-CN"/>
              </w:rPr>
              <w:t>1日</w:t>
            </w:r>
            <w:r>
              <w:rPr>
                <w:rFonts w:hint="eastAsia" w:ascii="宋体" w:hAnsi="宋体" w:cs="宋体"/>
                <w:color w:val="auto"/>
                <w:sz w:val="24"/>
                <w:highlight w:val="none"/>
              </w:rPr>
              <w:t>以来的类似业绩</w:t>
            </w:r>
            <w:r>
              <w:rPr>
                <w:rFonts w:hint="eastAsia" w:ascii="宋体" w:hAnsi="宋体" w:cs="宋体"/>
                <w:color w:val="auto"/>
                <w:sz w:val="24"/>
                <w:highlight w:val="none"/>
                <w:lang w:eastAsia="zh-CN"/>
              </w:rPr>
              <w:t>，提供</w:t>
            </w:r>
            <w:r>
              <w:rPr>
                <w:rFonts w:hint="eastAsia" w:ascii="宋体" w:hAnsi="宋体" w:cs="宋体"/>
                <w:color w:val="auto"/>
                <w:sz w:val="24"/>
                <w:highlight w:val="none"/>
              </w:rPr>
              <w:t>证明材料</w:t>
            </w:r>
            <w:r>
              <w:rPr>
                <w:rFonts w:hint="eastAsia" w:ascii="宋体" w:hAnsi="宋体" w:cs="宋体"/>
                <w:color w:val="auto"/>
                <w:sz w:val="24"/>
                <w:highlight w:val="none"/>
                <w:lang w:eastAsia="zh-CN"/>
              </w:rPr>
              <w:t>合同、</w:t>
            </w:r>
            <w:r>
              <w:rPr>
                <w:rFonts w:hint="eastAsia" w:ascii="宋体" w:hAnsi="宋体" w:cs="宋体"/>
                <w:color w:val="auto"/>
                <w:sz w:val="24"/>
                <w:highlight w:val="none"/>
              </w:rPr>
              <w:t>客户满意度评价，提供一个得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w:t>
            </w:r>
            <w:r>
              <w:rPr>
                <w:rFonts w:hint="eastAsia" w:ascii="宋体" w:hAnsi="宋体" w:cs="宋体"/>
                <w:color w:val="auto"/>
                <w:sz w:val="24"/>
              </w:rPr>
              <w:t>多得</w:t>
            </w:r>
            <w:r>
              <w:rPr>
                <w:rFonts w:hint="eastAsia" w:ascii="宋体" w:hAnsi="宋体" w:cs="宋体"/>
                <w:color w:val="auto"/>
                <w:sz w:val="24"/>
                <w:shd w:val="clear" w:color="auto" w:fill="auto"/>
                <w:lang w:val="en-US" w:eastAsia="zh-CN"/>
              </w:rPr>
              <w:t>3</w:t>
            </w:r>
            <w:r>
              <w:rPr>
                <w:rFonts w:hint="eastAsia" w:ascii="宋体" w:hAnsi="宋体" w:cs="宋体"/>
                <w:color w:val="auto"/>
                <w:sz w:val="24"/>
              </w:rPr>
              <w:t>分。</w:t>
            </w:r>
          </w:p>
          <w:p w14:paraId="259565BA">
            <w:pPr>
              <w:spacing w:line="360" w:lineRule="auto"/>
              <w:rPr>
                <w:rFonts w:hint="eastAsia" w:ascii="宋体" w:hAnsi="宋体" w:cs="宋体"/>
                <w:color w:val="auto"/>
                <w:sz w:val="24"/>
              </w:rPr>
            </w:pPr>
            <w:r>
              <w:rPr>
                <w:rFonts w:hint="eastAsia" w:ascii="宋体" w:hAnsi="宋体" w:cs="宋体"/>
                <w:b/>
                <w:bCs/>
                <w:color w:val="auto"/>
                <w:sz w:val="24"/>
              </w:rPr>
              <w:t>（</w:t>
            </w:r>
            <w:r>
              <w:rPr>
                <w:rFonts w:hint="eastAsia" w:ascii="宋体" w:hAnsi="宋体" w:cs="宋体"/>
                <w:b/>
                <w:bCs/>
                <w:color w:val="auto"/>
                <w:sz w:val="24"/>
                <w:lang w:eastAsia="zh-CN"/>
              </w:rPr>
              <w:t>提供项目合同和</w:t>
            </w:r>
            <w:r>
              <w:rPr>
                <w:rFonts w:hint="eastAsia" w:ascii="宋体" w:hAnsi="宋体" w:cs="宋体"/>
                <w:b/>
                <w:bCs/>
                <w:color w:val="auto"/>
                <w:sz w:val="24"/>
              </w:rPr>
              <w:t>客户满意度评价</w:t>
            </w:r>
            <w:r>
              <w:rPr>
                <w:rFonts w:hint="eastAsia" w:ascii="宋体" w:hAnsi="宋体" w:cs="宋体"/>
                <w:b/>
                <w:bCs/>
                <w:color w:val="auto"/>
                <w:sz w:val="24"/>
                <w:lang w:eastAsia="zh-CN"/>
              </w:rPr>
              <w:t>复印件加盖公章，若</w:t>
            </w:r>
            <w:r>
              <w:rPr>
                <w:rFonts w:hint="eastAsia" w:ascii="宋体" w:hAnsi="宋体" w:cs="宋体"/>
                <w:b/>
                <w:bCs/>
                <w:color w:val="auto"/>
                <w:sz w:val="24"/>
              </w:rPr>
              <w:t>只有</w:t>
            </w:r>
            <w:r>
              <w:rPr>
                <w:rFonts w:hint="eastAsia" w:ascii="宋体" w:hAnsi="宋体" w:cs="宋体"/>
                <w:b/>
                <w:bCs/>
                <w:color w:val="auto"/>
                <w:sz w:val="24"/>
                <w:lang w:eastAsia="zh-CN"/>
              </w:rPr>
              <w:t>合同</w:t>
            </w:r>
            <w:r>
              <w:rPr>
                <w:rFonts w:hint="eastAsia" w:ascii="宋体" w:hAnsi="宋体" w:cs="宋体"/>
                <w:b/>
                <w:bCs/>
                <w:color w:val="auto"/>
                <w:sz w:val="24"/>
              </w:rPr>
              <w:t>证明，无满意度评价的一个</w:t>
            </w:r>
            <w:r>
              <w:rPr>
                <w:rFonts w:hint="eastAsia" w:ascii="宋体" w:hAnsi="宋体" w:cs="宋体"/>
                <w:b/>
                <w:bCs/>
                <w:color w:val="auto"/>
                <w:sz w:val="24"/>
                <w:lang w:eastAsia="zh-CN"/>
              </w:rPr>
              <w:t>合同</w:t>
            </w:r>
            <w:r>
              <w:rPr>
                <w:rFonts w:hint="eastAsia" w:ascii="宋体" w:hAnsi="宋体" w:cs="宋体"/>
                <w:b/>
                <w:bCs/>
                <w:color w:val="auto"/>
                <w:sz w:val="24"/>
              </w:rPr>
              <w:t>得</w:t>
            </w:r>
            <w:r>
              <w:rPr>
                <w:rFonts w:hint="eastAsia" w:ascii="宋体" w:hAnsi="宋体" w:cs="宋体"/>
                <w:b/>
                <w:bCs/>
                <w:color w:val="auto"/>
                <w:sz w:val="24"/>
                <w:lang w:val="en-US" w:eastAsia="zh-CN"/>
              </w:rPr>
              <w:t>0.5</w:t>
            </w:r>
            <w:r>
              <w:rPr>
                <w:rFonts w:hint="eastAsia" w:ascii="宋体" w:hAnsi="宋体" w:cs="宋体"/>
                <w:b/>
                <w:bCs/>
                <w:color w:val="auto"/>
                <w:sz w:val="24"/>
              </w:rPr>
              <w:t>分</w:t>
            </w:r>
            <w:r>
              <w:rPr>
                <w:rFonts w:hint="eastAsia" w:ascii="宋体" w:hAnsi="宋体" w:cs="宋体"/>
                <w:b/>
                <w:bCs/>
                <w:color w:val="auto"/>
                <w:sz w:val="24"/>
                <w:lang w:eastAsia="zh-CN"/>
              </w:rPr>
              <w:t>，</w:t>
            </w:r>
            <w:r>
              <w:rPr>
                <w:rFonts w:hint="eastAsia" w:ascii="宋体" w:hAnsi="宋体" w:cs="宋体"/>
                <w:b/>
                <w:bCs/>
                <w:color w:val="auto"/>
                <w:sz w:val="24"/>
                <w:lang w:val="en-US" w:eastAsia="zh-CN"/>
              </w:rPr>
              <w:t>满意度评价不满意或者一般的，该项业绩不予计分</w:t>
            </w:r>
            <w:r>
              <w:rPr>
                <w:rFonts w:hint="eastAsia" w:ascii="宋体" w:hAnsi="宋体" w:cs="宋体"/>
                <w:b/>
                <w:bCs/>
                <w:color w:val="auto"/>
                <w:sz w:val="24"/>
              </w:rPr>
              <w:t>）</w:t>
            </w:r>
          </w:p>
        </w:tc>
        <w:tc>
          <w:tcPr>
            <w:tcW w:w="795" w:type="dxa"/>
            <w:vAlign w:val="center"/>
          </w:tcPr>
          <w:p w14:paraId="1C5F4F90">
            <w:pPr>
              <w:pStyle w:val="34"/>
              <w:snapToGrid/>
              <w:spacing w:line="360" w:lineRule="auto"/>
              <w:jc w:val="center"/>
              <w:rPr>
                <w:rFonts w:hint="eastAsia" w:hAnsi="宋体" w:cs="宋体"/>
                <w:color w:val="auto"/>
                <w:sz w:val="24"/>
                <w:szCs w:val="24"/>
              </w:rPr>
            </w:pPr>
            <w:r>
              <w:rPr>
                <w:rFonts w:hint="eastAsia" w:hAnsi="宋体" w:cs="宋体"/>
                <w:color w:val="auto"/>
                <w:sz w:val="24"/>
                <w:szCs w:val="24"/>
                <w:shd w:val="clear" w:color="auto" w:fill="auto"/>
                <w:lang w:val="en-US" w:eastAsia="zh-CN"/>
              </w:rPr>
              <w:t>3</w:t>
            </w:r>
            <w:r>
              <w:rPr>
                <w:rFonts w:hint="eastAsia" w:hAnsi="宋体" w:cs="宋体"/>
                <w:color w:val="auto"/>
                <w:sz w:val="24"/>
                <w:szCs w:val="24"/>
                <w:shd w:val="clear" w:color="auto" w:fill="auto"/>
              </w:rPr>
              <w:t>分</w:t>
            </w:r>
          </w:p>
        </w:tc>
        <w:tc>
          <w:tcPr>
            <w:tcW w:w="1046" w:type="dxa"/>
            <w:vAlign w:val="center"/>
          </w:tcPr>
          <w:p w14:paraId="12333A82">
            <w:pPr>
              <w:pStyle w:val="34"/>
              <w:snapToGrid/>
              <w:spacing w:line="360" w:lineRule="auto"/>
              <w:jc w:val="center"/>
              <w:rPr>
                <w:rFonts w:hint="eastAsia" w:hAnsi="宋体" w:cs="宋体"/>
                <w:color w:val="auto"/>
                <w:sz w:val="24"/>
                <w:szCs w:val="24"/>
                <w:shd w:val="clear" w:color="auto" w:fill="auto"/>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bl>
    <w:p w14:paraId="246758B5">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3857D03C">
      <w:pPr>
        <w:shd w:val="clear" w:color="000000" w:fill="auto"/>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商务分+技术分</w:t>
      </w:r>
      <w:r>
        <w:rPr>
          <w:rFonts w:hint="eastAsia" w:ascii="宋体" w:hAnsi="宋体" w:cs="宋体"/>
          <w:bCs/>
          <w:color w:val="auto"/>
          <w:sz w:val="24"/>
        </w:rPr>
        <w:t>=评标委员会所有成员评分合计数/评标委员会组成人员数（精确到小数点后二位）；</w:t>
      </w:r>
    </w:p>
    <w:p w14:paraId="32572301">
      <w:pPr>
        <w:shd w:val="clear" w:color="000000" w:fill="auto"/>
        <w:snapToGrid w:val="0"/>
        <w:spacing w:line="360" w:lineRule="auto"/>
        <w:ind w:firstLine="482" w:firstLineChars="200"/>
        <w:rPr>
          <w:rFonts w:hint="eastAsia" w:ascii="宋体" w:hAnsi="宋体" w:cs="宋体"/>
          <w:bCs/>
          <w:color w:val="auto"/>
          <w:sz w:val="24"/>
        </w:rPr>
      </w:pPr>
      <w:r>
        <w:rPr>
          <w:rFonts w:hint="eastAsia" w:ascii="宋体" w:hAnsi="宋体" w:cs="宋体"/>
          <w:b/>
          <w:color w:val="auto"/>
          <w:sz w:val="24"/>
        </w:rPr>
        <w:t>价格分（</w:t>
      </w:r>
      <w:r>
        <w:rPr>
          <w:rFonts w:hint="eastAsia" w:ascii="宋体" w:hAnsi="宋体" w:cs="宋体"/>
          <w:b/>
          <w:color w:val="auto"/>
          <w:sz w:val="24"/>
          <w:lang w:val="en-US" w:eastAsia="zh-CN"/>
        </w:rPr>
        <w:t>30</w:t>
      </w:r>
      <w:r>
        <w:rPr>
          <w:rFonts w:hint="eastAsia" w:ascii="宋体" w:hAnsi="宋体" w:cs="宋体"/>
          <w:b/>
          <w:color w:val="auto"/>
          <w:sz w:val="24"/>
        </w:rPr>
        <w:t>分）</w:t>
      </w:r>
      <w:r>
        <w:rPr>
          <w:rFonts w:hint="eastAsia" w:ascii="宋体" w:hAnsi="宋体" w:cs="宋体"/>
          <w:bCs/>
          <w:color w:val="auto"/>
          <w:sz w:val="24"/>
        </w:rPr>
        <w:t>采用低价优先法计算，即满足招标文件要求且投标价格最低的投标报价为评标基准价，其他投标人的价格分按照下列公式计算：</w:t>
      </w:r>
    </w:p>
    <w:p w14:paraId="16D75DAB">
      <w:pPr>
        <w:numPr>
          <w:ilvl w:val="0"/>
          <w:numId w:val="0"/>
        </w:numPr>
        <w:shd w:val="clear" w:color="010000" w:fill="auto"/>
        <w:snapToGrid w:val="0"/>
        <w:spacing w:line="360" w:lineRule="auto"/>
        <w:ind w:firstLine="482" w:firstLineChars="200"/>
        <w:rPr>
          <w:rFonts w:ascii="宋体" w:hAnsi="宋体" w:cs="宋体"/>
          <w:bCs/>
          <w:color w:val="auto"/>
          <w:sz w:val="24"/>
        </w:rPr>
      </w:pPr>
      <w:r>
        <w:rPr>
          <w:rFonts w:hint="eastAsia" w:ascii="宋体" w:hAnsi="宋体" w:cs="宋体"/>
          <w:b/>
          <w:bCs w:val="0"/>
          <w:color w:val="auto"/>
          <w:sz w:val="24"/>
        </w:rPr>
        <w:t>价格分=（评标基准价/投标报价）×</w:t>
      </w:r>
      <w:r>
        <w:rPr>
          <w:rFonts w:hint="eastAsia" w:ascii="宋体" w:hAnsi="宋体" w:cs="宋体"/>
          <w:b/>
          <w:bCs w:val="0"/>
          <w:color w:val="auto"/>
          <w:sz w:val="24"/>
          <w:lang w:val="en-US" w:eastAsia="zh-CN"/>
        </w:rPr>
        <w:t>30%</w:t>
      </w:r>
      <w:r>
        <w:rPr>
          <w:rFonts w:hint="eastAsia" w:ascii="宋体" w:hAnsi="宋体" w:cs="宋体"/>
          <w:b/>
          <w:bCs w:val="0"/>
          <w:color w:val="auto"/>
          <w:sz w:val="24"/>
        </w:rPr>
        <w:t>×100（精确到小数点后二位）；</w:t>
      </w:r>
      <w:r>
        <w:rPr>
          <w:rFonts w:hint="eastAsia" w:ascii="宋体" w:hAnsi="宋体" w:cs="宋体"/>
          <w:b/>
          <w:color w:val="auto"/>
          <w:sz w:val="24"/>
        </w:rPr>
        <w:t>各投标人的综合得分为：</w:t>
      </w:r>
      <w:r>
        <w:rPr>
          <w:rFonts w:hint="eastAsia" w:ascii="宋体" w:hAnsi="宋体" w:cs="宋体"/>
          <w:bCs/>
          <w:color w:val="auto"/>
          <w:sz w:val="24"/>
        </w:rPr>
        <w:t>技术商务得分+投标价格得分之和，总和为100分，其中：商务技术得分最高</w:t>
      </w:r>
      <w:r>
        <w:rPr>
          <w:rFonts w:hint="eastAsia" w:ascii="宋体" w:hAnsi="宋体" w:cs="宋体"/>
          <w:bCs/>
          <w:color w:val="auto"/>
          <w:sz w:val="24"/>
          <w:lang w:val="en-US" w:eastAsia="zh-CN"/>
        </w:rPr>
        <w:t>70</w:t>
      </w:r>
      <w:r>
        <w:rPr>
          <w:rFonts w:hint="eastAsia" w:ascii="宋体" w:hAnsi="宋体" w:cs="宋体"/>
          <w:bCs/>
          <w:color w:val="auto"/>
          <w:sz w:val="24"/>
        </w:rPr>
        <w:t>分，投标价格得分最高</w:t>
      </w:r>
      <w:r>
        <w:rPr>
          <w:rFonts w:hint="eastAsia" w:ascii="宋体" w:hAnsi="宋体" w:cs="宋体"/>
          <w:bCs/>
          <w:color w:val="auto"/>
          <w:sz w:val="24"/>
          <w:lang w:val="en-US" w:eastAsia="zh-CN"/>
        </w:rPr>
        <w:t>30</w:t>
      </w:r>
      <w:r>
        <w:rPr>
          <w:rFonts w:hint="eastAsia" w:ascii="宋体" w:hAnsi="宋体" w:cs="宋体"/>
          <w:bCs/>
          <w:color w:val="auto"/>
          <w:sz w:val="24"/>
        </w:rPr>
        <w:t>分。</w:t>
      </w:r>
    </w:p>
    <w:p w14:paraId="3F2BB77A">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1EC57B88">
      <w:pPr>
        <w:numPr>
          <w:ilvl w:val="0"/>
          <w:numId w:val="0"/>
        </w:numPr>
        <w:snapToGrid w:val="0"/>
        <w:spacing w:line="360" w:lineRule="auto"/>
        <w:ind w:firstLine="480" w:firstLineChars="200"/>
        <w:rPr>
          <w:rFonts w:hint="default" w:ascii="宋体" w:hAnsi="宋体" w:eastAsia="宋体" w:cs="宋体"/>
          <w:bCs/>
          <w:lang w:val="en-US" w:eastAsia="zh-CN"/>
        </w:rPr>
      </w:pPr>
      <w:r>
        <w:rPr>
          <w:rFonts w:hint="eastAsia" w:ascii="宋体" w:hAnsi="宋体" w:cs="宋体"/>
          <w:bCs/>
          <w:lang w:val="en-US" w:eastAsia="zh-CN"/>
        </w:rPr>
        <w:t>本项目为专门面向中小企业采购，报价不予扣减评审。</w:t>
      </w:r>
    </w:p>
    <w:p w14:paraId="3E0618E5">
      <w:pPr>
        <w:pStyle w:val="4"/>
        <w:jc w:val="left"/>
        <w:rPr>
          <w:color w:val="auto"/>
        </w:rPr>
      </w:pPr>
      <w:r>
        <w:rPr>
          <w:rFonts w:hint="eastAsia"/>
          <w:color w:val="auto"/>
        </w:rPr>
        <w:t>一、评标方法</w:t>
      </w:r>
    </w:p>
    <w:p w14:paraId="12A7628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E4DA7A8">
      <w:pPr>
        <w:pStyle w:val="4"/>
        <w:jc w:val="left"/>
        <w:rPr>
          <w:color w:val="auto"/>
        </w:rPr>
      </w:pPr>
      <w:r>
        <w:rPr>
          <w:rFonts w:hint="eastAsia"/>
          <w:color w:val="auto"/>
        </w:rPr>
        <w:t>二、评标标准</w:t>
      </w:r>
    </w:p>
    <w:p w14:paraId="5F650BC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6ACC1F0">
      <w:pPr>
        <w:pStyle w:val="4"/>
        <w:jc w:val="left"/>
        <w:rPr>
          <w:rFonts w:hint="eastAsia" w:ascii="仿宋_GB2312" w:hAnsi="仿宋_GB2312" w:eastAsia="宋体" w:cs="Times New Roman"/>
          <w:b/>
          <w:color w:val="auto"/>
          <w:sz w:val="32"/>
          <w:szCs w:val="32"/>
        </w:rPr>
      </w:pPr>
      <w:r>
        <w:rPr>
          <w:rFonts w:hint="eastAsia" w:ascii="仿宋_GB2312" w:hAnsi="仿宋_GB2312" w:eastAsia="宋体" w:cs="Times New Roman"/>
          <w:b/>
          <w:color w:val="auto"/>
          <w:sz w:val="32"/>
          <w:szCs w:val="32"/>
        </w:rPr>
        <w:t>三、评标程序</w:t>
      </w:r>
    </w:p>
    <w:p w14:paraId="70820F2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6A718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11075C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6E06A5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D008EA9">
      <w:pPr>
        <w:pStyle w:val="96"/>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896F187">
      <w:pPr>
        <w:pStyle w:val="96"/>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510031E">
      <w:pPr>
        <w:pStyle w:val="96"/>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C931937">
      <w:pPr>
        <w:pStyle w:val="96"/>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39D9E32">
      <w:pPr>
        <w:pStyle w:val="96"/>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25A1E30">
      <w:pPr>
        <w:pStyle w:val="96"/>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AB0A38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1F034D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5548C98">
      <w:pPr>
        <w:pStyle w:val="96"/>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9344BF">
      <w:pPr>
        <w:spacing w:line="360" w:lineRule="auto"/>
        <w:ind w:firstLine="480" w:firstLineChars="200"/>
        <w:rPr>
          <w:rFonts w:ascii="宋体" w:hAnsi="宋体" w:cs="宋体"/>
        </w:rPr>
      </w:pPr>
      <w:r>
        <w:rPr>
          <w:rFonts w:hint="eastAsia" w:ascii="宋体" w:hAnsi="宋体" w:cs="宋体"/>
          <w:color w:val="auto"/>
          <w:kern w:val="0"/>
          <w:szCs w:val="24"/>
        </w:rPr>
        <w:t>3.4.5</w:t>
      </w:r>
      <w:r>
        <w:rPr>
          <w:rFonts w:hint="eastAsia" w:ascii="宋体" w:hAnsi="宋体" w:cs="宋体"/>
        </w:rPr>
        <w:t>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4BE4D4F8">
      <w:pPr>
        <w:pStyle w:val="96"/>
        <w:spacing w:before="0"/>
        <w:ind w:firstLine="480"/>
        <w:rPr>
          <w:rFonts w:ascii="宋体" w:hAnsi="宋体" w:cs="宋体"/>
          <w:color w:val="auto"/>
          <w:kern w:val="0"/>
          <w:szCs w:val="24"/>
        </w:rPr>
      </w:pP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1C6A689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271FDA">
      <w:pPr>
        <w:pStyle w:val="96"/>
        <w:spacing w:before="0"/>
        <w:ind w:firstLine="480"/>
        <w:rPr>
          <w:rFonts w:ascii="宋体" w:hAnsi="宋体" w:cs="宋体"/>
          <w:color w:val="auto"/>
          <w:kern w:val="0"/>
          <w:szCs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B2B92B">
      <w:pPr>
        <w:pStyle w:val="4"/>
        <w:jc w:val="both"/>
        <w:rPr>
          <w:rFonts w:hint="eastAsia" w:ascii="仿宋_GB2312" w:hAnsi="仿宋_GB2312" w:eastAsia="宋体" w:cs="Times New Roman"/>
          <w:b/>
          <w:color w:val="auto"/>
          <w:sz w:val="32"/>
        </w:rPr>
      </w:pPr>
      <w:r>
        <w:rPr>
          <w:rFonts w:hint="eastAsia" w:ascii="仿宋_GB2312" w:hAnsi="仿宋_GB2312" w:eastAsia="宋体" w:cs="Times New Roman"/>
          <w:b/>
          <w:color w:val="auto"/>
          <w:sz w:val="32"/>
        </w:rPr>
        <w:t>四、评标中的其他事项</w:t>
      </w:r>
    </w:p>
    <w:p w14:paraId="2CDC12A3">
      <w:pPr>
        <w:pStyle w:val="96"/>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BA00C4">
      <w:pPr>
        <w:pStyle w:val="25"/>
        <w:spacing w:line="360" w:lineRule="auto"/>
        <w:ind w:left="1021"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0A049F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E3FA73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616210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1068E6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5316E2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4BF154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F526C1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068EE46">
      <w:pPr>
        <w:pStyle w:val="25"/>
        <w:snapToGrid w:val="0"/>
        <w:spacing w:line="360" w:lineRule="auto"/>
        <w:rPr>
          <w:rFonts w:hint="eastAsia" w:ascii="宋体" w:hAnsi="宋体" w:eastAsia="宋体" w:cs="宋体"/>
          <w:color w:val="auto"/>
        </w:rPr>
      </w:pPr>
      <w:r>
        <w:rPr>
          <w:rFonts w:hint="eastAsia" w:ascii="宋体" w:hAnsi="宋体" w:eastAsia="宋体" w:cs="宋体"/>
          <w:color w:val="auto"/>
          <w:kern w:val="2"/>
          <w:sz w:val="24"/>
        </w:rPr>
        <w:t>4.2.</w:t>
      </w:r>
      <w:r>
        <w:rPr>
          <w:rFonts w:hint="eastAsia" w:ascii="宋体" w:hAnsi="宋体" w:eastAsia="宋体" w:cs="宋体"/>
          <w:color w:val="auto"/>
          <w:kern w:val="2"/>
          <w:sz w:val="24"/>
          <w:lang w:val="en-US" w:eastAsia="zh-CN"/>
        </w:rPr>
        <w:t>8</w:t>
      </w:r>
      <w:r>
        <w:rPr>
          <w:rFonts w:hint="eastAsia" w:ascii="宋体" w:hAnsi="宋体" w:eastAsia="宋体" w:cs="宋体"/>
          <w:color w:val="auto"/>
          <w:sz w:val="24"/>
          <w:lang w:val="en-US" w:eastAsia="zh-CN"/>
        </w:rPr>
        <w:t>《中小企业声明函》填写企业类型错误或者未填写企业类型的，投标无效。</w:t>
      </w:r>
    </w:p>
    <w:p w14:paraId="1A498388">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4.2.9投标人对根据修正原则修正后的报价不确认的；</w:t>
      </w:r>
    </w:p>
    <w:p w14:paraId="50BA7212">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4.2.10投标人提供虚假材料投标的；</w:t>
      </w:r>
    </w:p>
    <w:p w14:paraId="60F086D1">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4.2.11投标人有恶意串通、妨碍其他投标人的竞争行为、损害采购人或者其他投标人的合法权益情形的；</w:t>
      </w:r>
    </w:p>
    <w:p w14:paraId="28E0B2AF">
      <w:pPr>
        <w:pStyle w:val="25"/>
        <w:snapToGrid w:val="0"/>
        <w:spacing w:line="360" w:lineRule="auto"/>
        <w:rPr>
          <w:rFonts w:hint="eastAsia" w:ascii="宋体" w:hAnsi="宋体" w:eastAsia="宋体" w:cs="宋体"/>
          <w:color w:val="auto"/>
        </w:rPr>
      </w:pPr>
      <w:r>
        <w:rPr>
          <w:rFonts w:hint="eastAsia" w:ascii="宋体" w:hAnsi="宋体" w:eastAsia="宋体" w:cs="宋体"/>
          <w:color w:val="auto"/>
          <w:lang w:val="en-US" w:eastAsia="zh-CN"/>
        </w:rPr>
        <w:t xml:space="preserve">4.2.12 </w:t>
      </w:r>
      <w:r>
        <w:rPr>
          <w:rFonts w:hint="eastAsia" w:ascii="宋体" w:hAnsi="宋体" w:eastAsia="宋体" w:cs="宋体"/>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8EEC064">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val="en-US" w:eastAsia="zh-CN"/>
        </w:rPr>
        <w:t>3</w:t>
      </w:r>
      <w:r>
        <w:rPr>
          <w:rFonts w:hint="eastAsia" w:ascii="宋体" w:hAnsi="宋体" w:eastAsia="宋体" w:cs="宋体"/>
          <w:color w:val="auto"/>
          <w:kern w:val="2"/>
          <w:sz w:val="24"/>
        </w:rPr>
        <w:t>投标人仅提交备份投标文件，未在电子交易平台传输递交投标文件的，投标无效；</w:t>
      </w:r>
    </w:p>
    <w:p w14:paraId="6EB16C46">
      <w:pPr>
        <w:pStyle w:val="25"/>
        <w:snapToGrid w:val="0"/>
        <w:rPr>
          <w:rFonts w:hint="eastAsia" w:ascii="宋体" w:hAnsi="宋体" w:eastAsia="宋体" w:cs="宋体"/>
          <w:b w:val="0"/>
          <w:bCs w:val="0"/>
          <w:color w:val="auto"/>
          <w:kern w:val="2"/>
          <w:sz w:val="24"/>
          <w:szCs w:val="24"/>
          <w:lang w:val="en-US"/>
        </w:rPr>
      </w:pPr>
      <w:r>
        <w:rPr>
          <w:rFonts w:hint="eastAsia" w:ascii="宋体" w:hAnsi="宋体" w:eastAsia="宋体" w:cs="宋体"/>
          <w:b w:val="0"/>
          <w:bCs w:val="0"/>
          <w:color w:val="auto"/>
          <w:kern w:val="2"/>
          <w:sz w:val="24"/>
          <w:szCs w:val="24"/>
          <w:lang w:val="en-US"/>
        </w:rPr>
        <w:t>4.2.1</w:t>
      </w:r>
      <w:r>
        <w:rPr>
          <w:rFonts w:hint="eastAsia" w:ascii="宋体" w:hAnsi="宋体" w:eastAsia="宋体" w:cs="宋体"/>
          <w:b w:val="0"/>
          <w:bCs w:val="0"/>
          <w:color w:val="auto"/>
          <w:kern w:val="2"/>
          <w:sz w:val="24"/>
          <w:szCs w:val="24"/>
          <w:lang w:val="en-US" w:eastAsia="zh-CN"/>
        </w:rPr>
        <w:t>4</w:t>
      </w:r>
      <w:r>
        <w:rPr>
          <w:rFonts w:hint="eastAsia" w:ascii="宋体" w:hAnsi="宋体" w:eastAsia="宋体" w:cs="宋体"/>
          <w:b w:val="0"/>
          <w:bCs w:val="0"/>
          <w:color w:val="auto"/>
          <w:kern w:val="2"/>
          <w:sz w:val="24"/>
          <w:szCs w:val="24"/>
          <w:lang w:val="en-US"/>
        </w:rPr>
        <w:t>投标文件不满足招标文件的其它实质性要求的；</w:t>
      </w:r>
    </w:p>
    <w:p w14:paraId="2E454293">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eastAsia="zh-CN"/>
        </w:rPr>
        <w:t>5</w:t>
      </w:r>
      <w:r>
        <w:rPr>
          <w:rFonts w:hint="eastAsia" w:ascii="宋体" w:hAnsi="宋体" w:eastAsia="宋体" w:cs="宋体"/>
          <w:color w:val="auto"/>
          <w:kern w:val="2"/>
          <w:sz w:val="24"/>
        </w:rPr>
        <w:t>法律、法规、规章（适用本市的）及省级以上规范性文件（适用本市的）规定的其他无效情形。</w:t>
      </w:r>
    </w:p>
    <w:p w14:paraId="3B7AE44A">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DB795A2">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3F190202">
      <w:pPr>
        <w:pStyle w:val="25"/>
        <w:snapToGrid w:val="0"/>
        <w:spacing w:line="360" w:lineRule="auto"/>
        <w:rPr>
          <w:rFonts w:cs="宋体"/>
          <w:color w:val="auto"/>
        </w:rPr>
      </w:pPr>
      <w:r>
        <w:rPr>
          <w:rFonts w:hint="eastAsia" w:cs="宋体"/>
          <w:color w:val="auto"/>
        </w:rPr>
        <w:t>5.2出现影响采购公正的违法、违规行为的；</w:t>
      </w:r>
    </w:p>
    <w:p w14:paraId="233A7FB3">
      <w:pPr>
        <w:pStyle w:val="25"/>
        <w:snapToGrid w:val="0"/>
        <w:spacing w:line="360" w:lineRule="auto"/>
        <w:rPr>
          <w:rFonts w:cs="宋体"/>
          <w:color w:val="auto"/>
        </w:rPr>
      </w:pPr>
      <w:r>
        <w:rPr>
          <w:rFonts w:hint="eastAsia" w:cs="宋体"/>
          <w:color w:val="auto"/>
        </w:rPr>
        <w:t>5.3投标人的报价均超过了采购预算，采购人不能支付的；</w:t>
      </w:r>
    </w:p>
    <w:p w14:paraId="781A2873">
      <w:pPr>
        <w:pStyle w:val="25"/>
        <w:snapToGrid w:val="0"/>
        <w:spacing w:line="360" w:lineRule="auto"/>
        <w:rPr>
          <w:rFonts w:cs="宋体"/>
          <w:color w:val="auto"/>
        </w:rPr>
      </w:pPr>
      <w:r>
        <w:rPr>
          <w:rFonts w:hint="eastAsia" w:cs="宋体"/>
          <w:color w:val="auto"/>
        </w:rPr>
        <w:t>5.4因重大变故，采购任务取消的。</w:t>
      </w:r>
    </w:p>
    <w:p w14:paraId="61F7996F">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64C63820">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F5882F6">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C3DBC26">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334DC61F">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6CCD4BC">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1AF9F5C">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805FD90">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5"/>
    <w:p w14:paraId="39583432">
      <w:pPr>
        <w:rPr>
          <w:rFonts w:hint="eastAsia" w:ascii="宋体" w:hAnsi="宋体" w:cs="宋体"/>
          <w:b/>
          <w:color w:val="auto"/>
          <w:sz w:val="36"/>
          <w:szCs w:val="36"/>
        </w:rPr>
      </w:pPr>
      <w:bookmarkStart w:id="391" w:name="第五部分"/>
      <w:bookmarkStart w:id="392" w:name="_Toc86217003"/>
      <w:r>
        <w:rPr>
          <w:rFonts w:hint="eastAsia" w:ascii="宋体" w:hAnsi="宋体" w:cs="宋体"/>
          <w:b/>
          <w:color w:val="auto"/>
          <w:sz w:val="36"/>
          <w:szCs w:val="36"/>
        </w:rPr>
        <w:br w:type="page"/>
      </w:r>
    </w:p>
    <w:p w14:paraId="450C9CE3">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E2CD36F">
      <w:pPr>
        <w:spacing w:line="480" w:lineRule="auto"/>
        <w:jc w:val="center"/>
        <w:rPr>
          <w:rFonts w:ascii="宋体" w:hAnsi="宋体" w:cs="宋体"/>
          <w:b/>
          <w:color w:val="auto"/>
          <w:sz w:val="28"/>
          <w:szCs w:val="28"/>
          <w:highlight w:val="none"/>
        </w:rPr>
      </w:pPr>
    </w:p>
    <w:p w14:paraId="1ACDD9F9">
      <w:pPr>
        <w:spacing w:line="480" w:lineRule="auto"/>
        <w:jc w:val="center"/>
        <w:rPr>
          <w:rFonts w:ascii="宋体" w:hAnsi="宋体" w:cs="宋体"/>
          <w:b/>
          <w:color w:val="auto"/>
          <w:sz w:val="24"/>
          <w:highlight w:val="none"/>
        </w:rPr>
      </w:pPr>
    </w:p>
    <w:p w14:paraId="376ADB90">
      <w:pPr>
        <w:spacing w:line="480" w:lineRule="auto"/>
        <w:jc w:val="center"/>
        <w:rPr>
          <w:rFonts w:ascii="宋体" w:hAnsi="宋体" w:cs="宋体"/>
          <w:b/>
          <w:color w:val="auto"/>
          <w:sz w:val="24"/>
          <w:highlight w:val="none"/>
        </w:rPr>
      </w:pPr>
    </w:p>
    <w:p w14:paraId="01DA798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9CAEDF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C512C20">
      <w:pPr>
        <w:pStyle w:val="84"/>
        <w:rPr>
          <w:rFonts w:ascii="宋体" w:hAnsi="宋体" w:cs="宋体"/>
          <w:color w:val="auto"/>
          <w:szCs w:val="24"/>
          <w:highlight w:val="none"/>
        </w:rPr>
      </w:pPr>
    </w:p>
    <w:p w14:paraId="240E0ABA">
      <w:pPr>
        <w:pStyle w:val="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F2B118A">
      <w:pPr>
        <w:pStyle w:val="84"/>
        <w:rPr>
          <w:rFonts w:ascii="宋体" w:hAnsi="宋体" w:cs="宋体"/>
          <w:color w:val="auto"/>
          <w:szCs w:val="24"/>
          <w:highlight w:val="none"/>
        </w:rPr>
      </w:pPr>
    </w:p>
    <w:p w14:paraId="5FE274A6">
      <w:pPr>
        <w:pStyle w:val="84"/>
        <w:rPr>
          <w:rFonts w:ascii="宋体" w:hAnsi="宋体" w:cs="宋体"/>
          <w:color w:val="auto"/>
          <w:szCs w:val="24"/>
          <w:highlight w:val="none"/>
        </w:rPr>
      </w:pPr>
    </w:p>
    <w:p w14:paraId="22A58C93">
      <w:pPr>
        <w:spacing w:before="120" w:line="22" w:lineRule="atLeast"/>
        <w:rPr>
          <w:rFonts w:ascii="宋体" w:hAnsi="宋体" w:cs="宋体"/>
          <w:color w:val="auto"/>
          <w:sz w:val="24"/>
          <w:highlight w:val="none"/>
        </w:rPr>
      </w:pPr>
    </w:p>
    <w:p w14:paraId="0EED27E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F94C4CC">
      <w:pPr>
        <w:pStyle w:val="292"/>
        <w:spacing w:before="120" w:line="22" w:lineRule="atLeast"/>
        <w:rPr>
          <w:rFonts w:ascii="宋体" w:hAnsi="宋体" w:eastAsia="宋体" w:cs="宋体"/>
          <w:color w:val="auto"/>
          <w:szCs w:val="24"/>
          <w:highlight w:val="none"/>
        </w:rPr>
      </w:pPr>
    </w:p>
    <w:p w14:paraId="45752D96">
      <w:pPr>
        <w:pStyle w:val="292"/>
        <w:spacing w:before="120" w:line="22" w:lineRule="atLeast"/>
        <w:rPr>
          <w:rFonts w:ascii="宋体" w:hAnsi="宋体" w:eastAsia="宋体" w:cs="宋体"/>
          <w:color w:val="auto"/>
          <w:szCs w:val="24"/>
          <w:highlight w:val="none"/>
        </w:rPr>
      </w:pPr>
    </w:p>
    <w:p w14:paraId="05EFA245">
      <w:pPr>
        <w:rPr>
          <w:rFonts w:ascii="宋体" w:hAnsi="宋体" w:cs="宋体"/>
          <w:color w:val="auto"/>
          <w:sz w:val="24"/>
          <w:highlight w:val="none"/>
        </w:rPr>
      </w:pPr>
    </w:p>
    <w:p w14:paraId="26E804D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F62806F">
      <w:pPr>
        <w:spacing w:before="120" w:line="22" w:lineRule="atLeast"/>
        <w:rPr>
          <w:rFonts w:ascii="宋体" w:hAnsi="宋体" w:cs="宋体"/>
          <w:color w:val="auto"/>
          <w:sz w:val="24"/>
          <w:highlight w:val="none"/>
        </w:rPr>
      </w:pPr>
    </w:p>
    <w:p w14:paraId="0BDD84D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1D9BDE1">
      <w:pPr>
        <w:spacing w:before="120" w:line="22" w:lineRule="atLeast"/>
        <w:rPr>
          <w:rFonts w:ascii="宋体" w:hAnsi="宋体" w:cs="宋体"/>
          <w:color w:val="auto"/>
          <w:sz w:val="24"/>
          <w:highlight w:val="none"/>
        </w:rPr>
      </w:pPr>
    </w:p>
    <w:p w14:paraId="50A1BEE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B75B09B">
      <w:pPr>
        <w:spacing w:before="120" w:line="22" w:lineRule="atLeast"/>
        <w:rPr>
          <w:rFonts w:ascii="宋体" w:hAnsi="宋体" w:cs="宋体"/>
          <w:color w:val="auto"/>
          <w:sz w:val="24"/>
          <w:highlight w:val="none"/>
        </w:rPr>
      </w:pPr>
    </w:p>
    <w:p w14:paraId="48AE78C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574AA95">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3B1C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w:t>
      </w:r>
      <w:r>
        <w:rPr>
          <w:rFonts w:hint="eastAsia" w:ascii="宋体" w:hAnsi="宋体" w:cs="宋体"/>
          <w:color w:val="auto"/>
          <w:sz w:val="24"/>
          <w:highlight w:val="none"/>
          <w:u w:val="single"/>
          <w:lang w:eastAsia="zh-CN"/>
        </w:rPr>
        <w:t>采购方</w:t>
      </w:r>
      <w:r>
        <w:rPr>
          <w:rFonts w:hint="eastAsia" w:ascii="宋体" w:hAnsi="宋体" w:cs="宋体"/>
          <w:color w:val="auto"/>
          <w:sz w:val="24"/>
          <w:highlight w:val="none"/>
          <w:u w:val="single"/>
        </w:rPr>
        <w:t xml:space="preserve">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14:paraId="12B46F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6ED2E50">
      <w:pPr>
        <w:spacing w:line="560" w:lineRule="exact"/>
        <w:ind w:firstLine="482" w:firstLineChars="200"/>
        <w:outlineLvl w:val="0"/>
        <w:rPr>
          <w:rFonts w:ascii="宋体" w:hAnsi="宋体" w:cs="宋体"/>
          <w:b/>
          <w:color w:val="auto"/>
          <w:sz w:val="24"/>
          <w:highlight w:val="none"/>
        </w:rPr>
      </w:pPr>
      <w:bookmarkStart w:id="393" w:name="_Toc3029"/>
      <w:bookmarkStart w:id="394" w:name="_Toc2232"/>
      <w:bookmarkStart w:id="395" w:name="_Toc24059"/>
      <w:r>
        <w:rPr>
          <w:rFonts w:hint="eastAsia" w:ascii="宋体" w:hAnsi="宋体" w:cs="宋体"/>
          <w:b/>
          <w:color w:val="auto"/>
          <w:sz w:val="24"/>
          <w:highlight w:val="none"/>
        </w:rPr>
        <w:t>1.1 合同组成部分</w:t>
      </w:r>
      <w:bookmarkEnd w:id="393"/>
      <w:bookmarkEnd w:id="394"/>
      <w:bookmarkEnd w:id="395"/>
    </w:p>
    <w:p w14:paraId="72847C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6ADA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1968C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831B9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3B4843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339366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843D820">
      <w:pPr>
        <w:spacing w:line="560" w:lineRule="exact"/>
        <w:ind w:firstLine="482" w:firstLineChars="200"/>
        <w:outlineLvl w:val="0"/>
        <w:rPr>
          <w:rFonts w:ascii="宋体" w:hAnsi="宋体" w:cs="宋体"/>
          <w:b/>
          <w:color w:val="auto"/>
          <w:sz w:val="24"/>
          <w:highlight w:val="none"/>
        </w:rPr>
      </w:pPr>
      <w:bookmarkStart w:id="396" w:name="_Toc27126"/>
      <w:bookmarkStart w:id="397" w:name="_Toc24300"/>
      <w:bookmarkStart w:id="398" w:name="_Toc21295"/>
      <w:r>
        <w:rPr>
          <w:rFonts w:hint="eastAsia" w:ascii="宋体" w:hAnsi="宋体" w:cs="宋体"/>
          <w:b/>
          <w:color w:val="auto"/>
          <w:sz w:val="24"/>
          <w:highlight w:val="none"/>
        </w:rPr>
        <w:t>1.2 货物</w:t>
      </w:r>
      <w:bookmarkEnd w:id="396"/>
      <w:bookmarkEnd w:id="397"/>
      <w:bookmarkEnd w:id="398"/>
    </w:p>
    <w:p w14:paraId="0164A2C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3256B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1A2C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96928B">
      <w:pPr>
        <w:spacing w:line="560" w:lineRule="exact"/>
        <w:ind w:firstLine="482" w:firstLineChars="200"/>
        <w:outlineLvl w:val="0"/>
        <w:rPr>
          <w:rFonts w:ascii="宋体" w:hAnsi="宋体" w:cs="宋体"/>
          <w:b/>
          <w:color w:val="auto"/>
          <w:sz w:val="24"/>
          <w:highlight w:val="none"/>
        </w:rPr>
      </w:pPr>
      <w:bookmarkStart w:id="399" w:name="_Toc23292"/>
      <w:bookmarkStart w:id="400" w:name="_Toc21551"/>
      <w:bookmarkStart w:id="401" w:name="_Toc21631"/>
      <w:r>
        <w:rPr>
          <w:rFonts w:hint="eastAsia" w:ascii="宋体" w:hAnsi="宋体" w:cs="宋体"/>
          <w:b/>
          <w:color w:val="auto"/>
          <w:sz w:val="24"/>
          <w:highlight w:val="none"/>
        </w:rPr>
        <w:t>1.3 价款</w:t>
      </w:r>
      <w:bookmarkEnd w:id="399"/>
      <w:bookmarkEnd w:id="400"/>
      <w:bookmarkEnd w:id="401"/>
    </w:p>
    <w:p w14:paraId="21FFB3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889A2C7">
      <w:pPr>
        <w:spacing w:line="560" w:lineRule="exact"/>
        <w:ind w:firstLine="480" w:firstLineChars="200"/>
        <w:rPr>
          <w:rFonts w:ascii="宋体" w:hAnsi="宋体" w:cs="宋体"/>
          <w:color w:val="auto"/>
          <w:sz w:val="24"/>
          <w:highlight w:val="none"/>
        </w:rPr>
      </w:pPr>
    </w:p>
    <w:p w14:paraId="66D8D0AB">
      <w:pPr>
        <w:spacing w:line="560" w:lineRule="exact"/>
        <w:ind w:firstLine="480" w:firstLineChars="200"/>
        <w:rPr>
          <w:rFonts w:ascii="宋体" w:hAnsi="宋体" w:cs="宋体"/>
          <w:color w:val="auto"/>
          <w:sz w:val="24"/>
          <w:highlight w:val="none"/>
        </w:rPr>
      </w:pPr>
    </w:p>
    <w:p w14:paraId="69CCE11C">
      <w:pPr>
        <w:spacing w:line="560" w:lineRule="exact"/>
        <w:ind w:firstLine="480" w:firstLineChars="200"/>
        <w:rPr>
          <w:rFonts w:ascii="宋体" w:hAnsi="宋体" w:cs="宋体"/>
          <w:color w:val="auto"/>
          <w:sz w:val="24"/>
          <w:highlight w:val="none"/>
        </w:rPr>
      </w:pPr>
    </w:p>
    <w:p w14:paraId="62362C15">
      <w:pPr>
        <w:spacing w:line="560" w:lineRule="exac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17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F25115">
            <w:pPr>
              <w:pStyle w:val="11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66C4C4">
            <w:pPr>
              <w:pStyle w:val="11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F02BFD0">
            <w:pPr>
              <w:pStyle w:val="11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D59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D4FC21">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6319ED">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999A2A">
            <w:pPr>
              <w:pStyle w:val="116"/>
              <w:spacing w:line="560" w:lineRule="exact"/>
              <w:ind w:firstLine="200"/>
              <w:jc w:val="center"/>
              <w:rPr>
                <w:rFonts w:hAnsi="宋体" w:cs="宋体"/>
                <w:color w:val="auto"/>
                <w:sz w:val="24"/>
                <w:szCs w:val="24"/>
                <w:highlight w:val="none"/>
              </w:rPr>
            </w:pPr>
          </w:p>
        </w:tc>
      </w:tr>
      <w:tr w14:paraId="42C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A7C2F6">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999F4B">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BD4AAF">
            <w:pPr>
              <w:pStyle w:val="116"/>
              <w:spacing w:line="560" w:lineRule="exact"/>
              <w:ind w:firstLine="200"/>
              <w:jc w:val="center"/>
              <w:rPr>
                <w:rFonts w:hAnsi="宋体" w:cs="宋体"/>
                <w:color w:val="auto"/>
                <w:sz w:val="24"/>
                <w:szCs w:val="24"/>
                <w:highlight w:val="none"/>
              </w:rPr>
            </w:pPr>
          </w:p>
        </w:tc>
      </w:tr>
      <w:tr w14:paraId="7166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1A65F3">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7ECC50">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74B5C9">
            <w:pPr>
              <w:pStyle w:val="116"/>
              <w:spacing w:line="560" w:lineRule="exact"/>
              <w:ind w:firstLine="200"/>
              <w:jc w:val="center"/>
              <w:rPr>
                <w:rFonts w:hAnsi="宋体" w:cs="宋体"/>
                <w:color w:val="auto"/>
                <w:sz w:val="24"/>
                <w:szCs w:val="24"/>
                <w:highlight w:val="none"/>
              </w:rPr>
            </w:pPr>
          </w:p>
        </w:tc>
      </w:tr>
      <w:tr w14:paraId="4235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E6ED04">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DEBE10">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23F4E3D">
            <w:pPr>
              <w:pStyle w:val="116"/>
              <w:spacing w:line="560" w:lineRule="exact"/>
              <w:ind w:firstLine="200"/>
              <w:jc w:val="center"/>
              <w:rPr>
                <w:rFonts w:hAnsi="宋体" w:cs="宋体"/>
                <w:color w:val="auto"/>
                <w:sz w:val="24"/>
                <w:szCs w:val="24"/>
                <w:highlight w:val="none"/>
              </w:rPr>
            </w:pPr>
          </w:p>
        </w:tc>
      </w:tr>
      <w:tr w14:paraId="61E5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0295C1E">
            <w:pPr>
              <w:pStyle w:val="11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C45EC2C">
            <w:pPr>
              <w:pStyle w:val="116"/>
              <w:spacing w:line="560" w:lineRule="exact"/>
              <w:ind w:firstLine="200"/>
              <w:jc w:val="center"/>
              <w:rPr>
                <w:rFonts w:hAnsi="宋体" w:cs="宋体"/>
                <w:color w:val="auto"/>
                <w:sz w:val="24"/>
                <w:szCs w:val="24"/>
                <w:highlight w:val="none"/>
              </w:rPr>
            </w:pPr>
          </w:p>
        </w:tc>
      </w:tr>
    </w:tbl>
    <w:p w14:paraId="6FB873A1">
      <w:pPr>
        <w:spacing w:line="560" w:lineRule="exact"/>
        <w:ind w:firstLine="482" w:firstLineChars="200"/>
        <w:outlineLvl w:val="0"/>
        <w:rPr>
          <w:rFonts w:ascii="宋体" w:hAnsi="宋体" w:cs="宋体"/>
          <w:b/>
          <w:color w:val="auto"/>
          <w:sz w:val="24"/>
          <w:highlight w:val="none"/>
        </w:rPr>
      </w:pPr>
      <w:bookmarkStart w:id="402" w:name="_Toc1814"/>
      <w:bookmarkStart w:id="403" w:name="_Toc22618"/>
      <w:bookmarkStart w:id="404" w:name="_Toc10340"/>
      <w:r>
        <w:rPr>
          <w:rFonts w:hint="eastAsia" w:ascii="宋体" w:hAnsi="宋体" w:cs="宋体"/>
          <w:b/>
          <w:color w:val="auto"/>
          <w:sz w:val="24"/>
          <w:highlight w:val="none"/>
        </w:rPr>
        <w:t>1.4 付款</w:t>
      </w:r>
      <w:bookmarkEnd w:id="402"/>
      <w:bookmarkEnd w:id="403"/>
      <w:bookmarkEnd w:id="404"/>
      <w:r>
        <w:rPr>
          <w:rFonts w:hint="eastAsia" w:ascii="宋体" w:hAnsi="宋体" w:cs="宋体"/>
          <w:b/>
          <w:color w:val="auto"/>
          <w:sz w:val="24"/>
          <w:highlight w:val="none"/>
        </w:rPr>
        <w:t>方式、时间和条件</w:t>
      </w:r>
    </w:p>
    <w:p w14:paraId="18F8D58A">
      <w:pPr>
        <w:pStyle w:val="625"/>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894DA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；项目分年安排预算的，每年预付款比例为项目年度计划支付资金额的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w:t>
      </w:r>
    </w:p>
    <w:p w14:paraId="2CD41F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8445F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FD810C">
      <w:pPr>
        <w:spacing w:line="560" w:lineRule="exact"/>
        <w:ind w:firstLine="482" w:firstLineChars="200"/>
        <w:outlineLvl w:val="0"/>
        <w:rPr>
          <w:rFonts w:ascii="宋体" w:hAnsi="宋体" w:cs="宋体"/>
          <w:b/>
          <w:color w:val="auto"/>
          <w:sz w:val="24"/>
          <w:highlight w:val="none"/>
        </w:rPr>
      </w:pPr>
      <w:bookmarkStart w:id="405" w:name="_Toc32071"/>
      <w:bookmarkStart w:id="406" w:name="_Toc19304"/>
      <w:bookmarkStart w:id="407" w:name="_Toc2846"/>
      <w:r>
        <w:rPr>
          <w:rFonts w:hint="eastAsia" w:ascii="宋体" w:hAnsi="宋体" w:cs="宋体"/>
          <w:b/>
          <w:color w:val="auto"/>
          <w:sz w:val="24"/>
          <w:highlight w:val="none"/>
        </w:rPr>
        <w:t>1.5 货物交付期限、地点和方式</w:t>
      </w:r>
      <w:bookmarkEnd w:id="405"/>
      <w:bookmarkEnd w:id="406"/>
      <w:bookmarkEnd w:id="407"/>
    </w:p>
    <w:p w14:paraId="564530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F36D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3ADE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4C536E">
      <w:pPr>
        <w:spacing w:line="560" w:lineRule="exact"/>
        <w:ind w:firstLine="482" w:firstLineChars="200"/>
        <w:outlineLvl w:val="0"/>
        <w:rPr>
          <w:rFonts w:ascii="宋体" w:hAnsi="宋体" w:cs="宋体"/>
          <w:b/>
          <w:color w:val="auto"/>
          <w:sz w:val="24"/>
          <w:highlight w:val="none"/>
        </w:rPr>
      </w:pPr>
      <w:bookmarkStart w:id="408" w:name="_Toc19554"/>
      <w:bookmarkStart w:id="409" w:name="_Toc27250"/>
      <w:bookmarkStart w:id="410" w:name="_Toc21423"/>
      <w:r>
        <w:rPr>
          <w:rFonts w:hint="eastAsia" w:ascii="宋体" w:hAnsi="宋体" w:cs="宋体"/>
          <w:b/>
          <w:color w:val="auto"/>
          <w:sz w:val="24"/>
          <w:highlight w:val="none"/>
        </w:rPr>
        <w:t>1.6 违约责任</w:t>
      </w:r>
      <w:bookmarkEnd w:id="408"/>
      <w:bookmarkEnd w:id="409"/>
      <w:bookmarkEnd w:id="410"/>
    </w:p>
    <w:p w14:paraId="2DB47A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6ECB9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18978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36C3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669B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B2213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35ADF6D">
      <w:pPr>
        <w:spacing w:line="560" w:lineRule="exact"/>
        <w:ind w:left="-480" w:leftChars="-200" w:right="-48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F3B0689">
      <w:pPr>
        <w:spacing w:line="560" w:lineRule="exact"/>
        <w:ind w:firstLine="482" w:firstLineChars="200"/>
        <w:outlineLvl w:val="0"/>
        <w:rPr>
          <w:rFonts w:ascii="宋体" w:hAnsi="宋体" w:cs="宋体"/>
          <w:b/>
          <w:color w:val="auto"/>
          <w:sz w:val="24"/>
          <w:highlight w:val="none"/>
        </w:rPr>
      </w:pPr>
      <w:bookmarkStart w:id="411" w:name="_Toc28375"/>
      <w:bookmarkStart w:id="412" w:name="_Toc15583"/>
      <w:bookmarkStart w:id="413" w:name="_Toc16021"/>
      <w:r>
        <w:rPr>
          <w:rFonts w:hint="eastAsia" w:ascii="宋体" w:hAnsi="宋体" w:cs="宋体"/>
          <w:b/>
          <w:color w:val="auto"/>
          <w:sz w:val="24"/>
          <w:highlight w:val="none"/>
        </w:rPr>
        <w:t>1.7 合同争议的解决</w:t>
      </w:r>
      <w:bookmarkEnd w:id="411"/>
      <w:bookmarkEnd w:id="412"/>
      <w:bookmarkEnd w:id="413"/>
    </w:p>
    <w:p w14:paraId="279A078A">
      <w:pPr>
        <w:spacing w:line="560" w:lineRule="exact"/>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1887267A">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BB8C9F6">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0004AB3">
      <w:pPr>
        <w:spacing w:line="560" w:lineRule="exact"/>
        <w:ind w:firstLine="482" w:firstLineChars="200"/>
        <w:outlineLvl w:val="0"/>
        <w:rPr>
          <w:rFonts w:ascii="宋体" w:hAnsi="宋体" w:cs="宋体"/>
          <w:b/>
          <w:color w:val="auto"/>
          <w:sz w:val="24"/>
          <w:highlight w:val="none"/>
        </w:rPr>
      </w:pPr>
      <w:bookmarkStart w:id="414" w:name="_Toc11173"/>
      <w:bookmarkStart w:id="415" w:name="_Toc15322"/>
      <w:bookmarkStart w:id="416" w:name="_Toc7245"/>
      <w:r>
        <w:rPr>
          <w:rFonts w:hint="eastAsia" w:ascii="宋体" w:hAnsi="宋体" w:cs="宋体"/>
          <w:b/>
          <w:color w:val="auto"/>
          <w:sz w:val="24"/>
          <w:highlight w:val="none"/>
        </w:rPr>
        <w:t>1.8 合同生效</w:t>
      </w:r>
      <w:bookmarkEnd w:id="414"/>
      <w:bookmarkEnd w:id="415"/>
      <w:bookmarkEnd w:id="416"/>
    </w:p>
    <w:p w14:paraId="79B3DCF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0FFEE49F">
      <w:pPr>
        <w:autoSpaceDE w:val="0"/>
        <w:autoSpaceDN w:val="0"/>
        <w:spacing w:line="560" w:lineRule="exact"/>
        <w:rPr>
          <w:rFonts w:ascii="宋体" w:hAnsi="宋体" w:cs="宋体"/>
          <w:color w:val="auto"/>
          <w:sz w:val="24"/>
          <w:highlight w:val="none"/>
          <w:lang w:val="zh-CN"/>
        </w:rPr>
      </w:pPr>
    </w:p>
    <w:p w14:paraId="150F21FE">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195E0A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0C9A727">
      <w:pPr>
        <w:autoSpaceDE w:val="0"/>
        <w:autoSpaceDN w:val="0"/>
        <w:spacing w:line="560" w:lineRule="exact"/>
        <w:rPr>
          <w:rFonts w:ascii="宋体" w:hAnsi="宋体" w:cs="宋体"/>
          <w:color w:val="auto"/>
          <w:sz w:val="24"/>
          <w:highlight w:val="none"/>
          <w:lang w:val="zh-CN"/>
        </w:rPr>
      </w:pPr>
    </w:p>
    <w:p w14:paraId="726357B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3CCECC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64DB3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AE4B4B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E34E4C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DBF15A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5A808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42C368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F594F1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400BC3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ED9D7A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5CEF13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ED2CB5F">
      <w:pPr>
        <w:widowControl/>
        <w:spacing w:line="560" w:lineRule="exact"/>
        <w:jc w:val="left"/>
        <w:rPr>
          <w:rFonts w:hint="eastAsia" w:ascii="宋体" w:hAnsi="宋体" w:eastAsia="宋体" w:cs="宋体"/>
          <w:b w:val="0"/>
          <w:bCs/>
          <w:color w:val="auto"/>
          <w:sz w:val="24"/>
          <w:highlight w:val="none"/>
          <w:lang w:val="en-US" w:eastAsia="zh-CN"/>
        </w:rPr>
      </w:pPr>
      <w:bookmarkStart w:id="417" w:name="_Toc331685783"/>
      <w:r>
        <w:rPr>
          <w:rFonts w:hint="eastAsia" w:ascii="宋体" w:hAnsi="宋体" w:cs="宋体"/>
          <w:b w:val="0"/>
          <w:bCs/>
          <w:color w:val="auto"/>
          <w:sz w:val="24"/>
          <w:highlight w:val="none"/>
          <w:lang w:val="en-US" w:eastAsia="zh-CN"/>
        </w:rPr>
        <w:t>日期：                                   日期：</w:t>
      </w:r>
    </w:p>
    <w:p w14:paraId="51FD4569">
      <w:pPr>
        <w:widowControl/>
        <w:spacing w:line="560" w:lineRule="exact"/>
        <w:jc w:val="left"/>
        <w:rPr>
          <w:rFonts w:hint="eastAsia" w:ascii="宋体" w:hAnsi="宋体" w:eastAsia="宋体" w:cs="宋体"/>
          <w:b w:val="0"/>
          <w:bCs/>
          <w:color w:val="auto"/>
          <w:sz w:val="24"/>
          <w:highlight w:val="none"/>
          <w:lang w:val="en-US" w:eastAsia="zh-CN"/>
        </w:rPr>
      </w:pPr>
    </w:p>
    <w:p w14:paraId="668376A5">
      <w:pPr>
        <w:widowControl/>
        <w:adjustRightInd/>
        <w:jc w:val="left"/>
        <w:rPr>
          <w:rFonts w:ascii="宋体" w:hAnsi="宋体" w:cs="宋体"/>
          <w:b/>
          <w:color w:val="auto"/>
          <w:sz w:val="24"/>
          <w:highlight w:val="none"/>
        </w:rPr>
      </w:pPr>
      <w:r>
        <w:rPr>
          <w:rFonts w:ascii="宋体" w:hAnsi="宋体" w:cs="宋体"/>
          <w:b/>
          <w:color w:val="auto"/>
          <w:highlight w:val="none"/>
        </w:rPr>
        <w:br w:type="page"/>
      </w:r>
    </w:p>
    <w:p w14:paraId="1D98158C">
      <w:pPr>
        <w:pStyle w:val="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17"/>
    </w:p>
    <w:p w14:paraId="29FC0958">
      <w:pPr>
        <w:spacing w:line="560" w:lineRule="exact"/>
        <w:ind w:firstLine="482" w:firstLineChars="200"/>
        <w:outlineLvl w:val="0"/>
        <w:rPr>
          <w:rFonts w:ascii="宋体" w:hAnsi="宋体" w:cs="宋体"/>
          <w:b/>
          <w:color w:val="auto"/>
          <w:sz w:val="24"/>
          <w:highlight w:val="none"/>
        </w:rPr>
      </w:pPr>
      <w:bookmarkStart w:id="418" w:name="_Toc16917"/>
      <w:bookmarkStart w:id="419" w:name="_Ref467378404"/>
      <w:bookmarkStart w:id="420" w:name="_Ref467379225"/>
      <w:bookmarkStart w:id="421" w:name="_Toc487900349"/>
      <w:bookmarkStart w:id="422" w:name="_Ref467379101"/>
      <w:bookmarkStart w:id="423" w:name="_Ref467379109"/>
      <w:bookmarkStart w:id="424" w:name="_Toc28763"/>
      <w:bookmarkStart w:id="425" w:name="_Toc279701240"/>
      <w:bookmarkStart w:id="426" w:name="_Ref467379094"/>
      <w:bookmarkStart w:id="427" w:name="_Ref467379195"/>
      <w:bookmarkStart w:id="428" w:name="_Ref467378499"/>
      <w:bookmarkStart w:id="429" w:name="_Ref467379214"/>
      <w:bookmarkStart w:id="430" w:name="_Ref467379205"/>
      <w:bookmarkStart w:id="431" w:name="_Toc19614"/>
      <w:bookmarkStart w:id="432" w:name="_Ref467378463"/>
      <w:bookmarkStart w:id="433" w:name="_Toc259093669"/>
      <w:r>
        <w:rPr>
          <w:rFonts w:hint="eastAsia" w:ascii="宋体" w:hAnsi="宋体" w:cs="宋体"/>
          <w:b/>
          <w:color w:val="auto"/>
          <w:sz w:val="24"/>
          <w:highlight w:val="none"/>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8E65F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ADBE9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049831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8BA55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58FB6357">
      <w:pPr>
        <w:spacing w:line="560" w:lineRule="exact"/>
        <w:ind w:firstLine="480" w:firstLineChars="200"/>
        <w:rPr>
          <w:rFonts w:ascii="宋体" w:hAnsi="宋体" w:cs="宋体"/>
          <w:color w:val="auto"/>
          <w:sz w:val="24"/>
          <w:highlight w:val="none"/>
        </w:rPr>
      </w:pPr>
      <w:bookmarkStart w:id="434" w:name="_Ref467378840"/>
      <w:r>
        <w:rPr>
          <w:rFonts w:hint="eastAsia" w:ascii="宋体" w:hAnsi="宋体" w:cs="宋体"/>
          <w:color w:val="auto"/>
          <w:sz w:val="24"/>
          <w:highlight w:val="none"/>
        </w:rPr>
        <w:t>2.1.4 “甲方”系指与中标供应商签署合同的采购人</w:t>
      </w:r>
      <w:bookmarkEnd w:id="434"/>
      <w:r>
        <w:rPr>
          <w:rFonts w:hint="eastAsia" w:ascii="宋体" w:hAnsi="宋体" w:cs="宋体"/>
          <w:color w:val="auto"/>
          <w:sz w:val="24"/>
          <w:highlight w:val="none"/>
        </w:rPr>
        <w:t>；采购人委托采购代理机构代表其与乙方签订合同的，采购人的授权委托书作为合同附件。</w:t>
      </w:r>
    </w:p>
    <w:p w14:paraId="417EE655">
      <w:pPr>
        <w:spacing w:line="560" w:lineRule="exact"/>
        <w:ind w:firstLine="480" w:firstLineChars="200"/>
        <w:rPr>
          <w:rFonts w:ascii="宋体" w:hAnsi="宋体" w:cs="宋体"/>
          <w:color w:val="auto"/>
          <w:sz w:val="24"/>
          <w:highlight w:val="none"/>
        </w:rPr>
      </w:pPr>
      <w:bookmarkStart w:id="435" w:name="_Ref467379400"/>
      <w:r>
        <w:rPr>
          <w:rFonts w:hint="eastAsia" w:ascii="宋体" w:hAnsi="宋体" w:cs="宋体"/>
          <w:color w:val="auto"/>
          <w:sz w:val="24"/>
          <w:highlight w:val="none"/>
        </w:rPr>
        <w:t>2.1.5 “乙方”系指根据合同约定交付货物的中标供应商</w:t>
      </w:r>
      <w:bookmarkEnd w:id="43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5AC70D5">
      <w:pPr>
        <w:spacing w:line="560" w:lineRule="exact"/>
        <w:ind w:firstLine="480" w:firstLineChars="200"/>
        <w:rPr>
          <w:rFonts w:ascii="宋体" w:hAnsi="宋体" w:cs="宋体"/>
          <w:color w:val="auto"/>
          <w:sz w:val="24"/>
          <w:highlight w:val="none"/>
        </w:rPr>
      </w:pPr>
      <w:bookmarkStart w:id="436" w:name="_Ref467379436"/>
      <w:r>
        <w:rPr>
          <w:rFonts w:hint="eastAsia" w:ascii="宋体" w:hAnsi="宋体" w:cs="宋体"/>
          <w:color w:val="auto"/>
          <w:sz w:val="24"/>
          <w:highlight w:val="none"/>
        </w:rPr>
        <w:t>2.1.6 “现场”系指合同约定货物将要运至或者安装的地点。</w:t>
      </w:r>
      <w:bookmarkEnd w:id="436"/>
    </w:p>
    <w:p w14:paraId="3AB938E9">
      <w:pPr>
        <w:spacing w:line="560" w:lineRule="exact"/>
        <w:ind w:firstLine="482" w:firstLineChars="200"/>
        <w:outlineLvl w:val="0"/>
        <w:rPr>
          <w:rFonts w:ascii="宋体" w:hAnsi="宋体" w:cs="宋体"/>
          <w:b/>
          <w:color w:val="auto"/>
          <w:sz w:val="24"/>
          <w:highlight w:val="none"/>
        </w:rPr>
      </w:pPr>
      <w:bookmarkStart w:id="437" w:name="_Toc27635"/>
      <w:bookmarkStart w:id="438" w:name="_Toc13336"/>
      <w:bookmarkStart w:id="439" w:name="_Toc279701241"/>
      <w:bookmarkStart w:id="440" w:name="_Toc32504"/>
      <w:bookmarkStart w:id="441" w:name="_Toc259093670"/>
      <w:bookmarkStart w:id="442" w:name="_Toc487900350"/>
      <w:r>
        <w:rPr>
          <w:rFonts w:hint="eastAsia" w:ascii="宋体" w:hAnsi="宋体" w:cs="宋体"/>
          <w:b/>
          <w:color w:val="auto"/>
          <w:sz w:val="24"/>
          <w:highlight w:val="none"/>
        </w:rPr>
        <w:t>2.2 技术规范</w:t>
      </w:r>
      <w:bookmarkEnd w:id="437"/>
      <w:bookmarkEnd w:id="438"/>
      <w:bookmarkEnd w:id="439"/>
      <w:bookmarkEnd w:id="440"/>
      <w:bookmarkEnd w:id="441"/>
      <w:bookmarkEnd w:id="442"/>
    </w:p>
    <w:p w14:paraId="162FD5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544D7A">
      <w:pPr>
        <w:spacing w:line="560" w:lineRule="exact"/>
        <w:ind w:firstLine="482" w:firstLineChars="200"/>
        <w:outlineLvl w:val="0"/>
        <w:rPr>
          <w:rFonts w:ascii="宋体" w:hAnsi="宋体" w:cs="宋体"/>
          <w:b/>
          <w:color w:val="auto"/>
          <w:sz w:val="24"/>
          <w:highlight w:val="none"/>
        </w:rPr>
      </w:pPr>
      <w:bookmarkStart w:id="443" w:name="_Toc279701242"/>
      <w:bookmarkStart w:id="444" w:name="_Toc9829"/>
      <w:bookmarkStart w:id="445" w:name="_Toc27853"/>
      <w:bookmarkStart w:id="446" w:name="_Toc259093671"/>
      <w:bookmarkStart w:id="447" w:name="_Toc487900351"/>
      <w:bookmarkStart w:id="448" w:name="_Toc31634"/>
      <w:r>
        <w:rPr>
          <w:rFonts w:hint="eastAsia" w:ascii="宋体" w:hAnsi="宋体" w:cs="宋体"/>
          <w:b/>
          <w:color w:val="auto"/>
          <w:sz w:val="24"/>
          <w:highlight w:val="none"/>
        </w:rPr>
        <w:t>2.3 知识产权</w:t>
      </w:r>
      <w:bookmarkEnd w:id="443"/>
      <w:bookmarkEnd w:id="444"/>
      <w:bookmarkEnd w:id="445"/>
      <w:bookmarkEnd w:id="446"/>
      <w:bookmarkEnd w:id="447"/>
      <w:bookmarkEnd w:id="448"/>
    </w:p>
    <w:p w14:paraId="2AE0C1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607F4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E6E9B6">
      <w:pPr>
        <w:spacing w:line="560" w:lineRule="exact"/>
        <w:ind w:firstLine="482" w:firstLineChars="200"/>
        <w:outlineLvl w:val="0"/>
        <w:rPr>
          <w:rFonts w:ascii="宋体" w:hAnsi="宋体" w:cs="宋体"/>
          <w:b/>
          <w:color w:val="auto"/>
          <w:sz w:val="24"/>
          <w:highlight w:val="none"/>
        </w:rPr>
      </w:pPr>
      <w:bookmarkStart w:id="449" w:name="_Toc11932"/>
      <w:bookmarkStart w:id="450" w:name="_Toc29149"/>
      <w:bookmarkStart w:id="451" w:name="_Toc4194"/>
      <w:r>
        <w:rPr>
          <w:rFonts w:hint="eastAsia" w:ascii="宋体" w:hAnsi="宋体" w:cs="宋体"/>
          <w:b/>
          <w:color w:val="auto"/>
          <w:sz w:val="24"/>
          <w:highlight w:val="none"/>
        </w:rPr>
        <w:t>2.4 包装和装运</w:t>
      </w:r>
      <w:bookmarkEnd w:id="449"/>
      <w:bookmarkEnd w:id="450"/>
      <w:bookmarkEnd w:id="451"/>
    </w:p>
    <w:p w14:paraId="67425F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E9F51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A6966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D1AB29">
      <w:pPr>
        <w:spacing w:line="560" w:lineRule="exact"/>
        <w:ind w:firstLine="482" w:firstLineChars="200"/>
        <w:outlineLvl w:val="0"/>
        <w:rPr>
          <w:rFonts w:ascii="宋体" w:hAnsi="宋体" w:cs="宋体"/>
          <w:b/>
          <w:color w:val="auto"/>
          <w:sz w:val="24"/>
          <w:highlight w:val="none"/>
        </w:rPr>
      </w:pPr>
      <w:bookmarkStart w:id="452" w:name="_Toc487900354"/>
      <w:bookmarkStart w:id="453" w:name="_Ref467379536"/>
      <w:bookmarkStart w:id="454" w:name="_Ref467379527"/>
      <w:bookmarkStart w:id="455" w:name="_Ref467378591"/>
      <w:bookmarkStart w:id="456" w:name="_Ref467379542"/>
      <w:bookmarkStart w:id="457" w:name="_Toc279701245"/>
      <w:bookmarkStart w:id="458" w:name="_Ref467378541"/>
      <w:bookmarkStart w:id="459" w:name="_Toc259093674"/>
      <w:bookmarkStart w:id="460" w:name="_Toc30272"/>
      <w:bookmarkStart w:id="461" w:name="_Toc19074"/>
      <w:bookmarkStart w:id="462" w:name="_Toc26182"/>
      <w:r>
        <w:rPr>
          <w:rFonts w:hint="eastAsia" w:ascii="宋体" w:hAnsi="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cs="宋体"/>
          <w:b/>
          <w:color w:val="auto"/>
          <w:sz w:val="24"/>
          <w:highlight w:val="none"/>
        </w:rPr>
        <w:t>5 履约检查和问题反馈</w:t>
      </w:r>
      <w:bookmarkEnd w:id="460"/>
      <w:bookmarkEnd w:id="461"/>
      <w:bookmarkEnd w:id="462"/>
    </w:p>
    <w:p w14:paraId="3E36DCBB">
      <w:pPr>
        <w:spacing w:line="560" w:lineRule="exact"/>
        <w:ind w:firstLine="480" w:firstLineChars="200"/>
        <w:rPr>
          <w:rFonts w:ascii="宋体" w:hAnsi="宋体" w:cs="宋体"/>
          <w:color w:val="auto"/>
          <w:sz w:val="24"/>
          <w:highlight w:val="none"/>
        </w:rPr>
      </w:pPr>
      <w:bookmarkStart w:id="463" w:name="_Ref467379657"/>
      <w:r>
        <w:rPr>
          <w:rFonts w:hint="eastAsia" w:ascii="宋体" w:hAnsi="宋体" w:cs="宋体"/>
          <w:color w:val="auto"/>
          <w:sz w:val="24"/>
          <w:highlight w:val="none"/>
        </w:rPr>
        <w:t>2.5.1</w:t>
      </w:r>
      <w:bookmarkEnd w:id="463"/>
      <w:bookmarkStart w:id="464" w:name="_Toc186431854"/>
      <w:bookmarkStart w:id="465" w:name="_Toc279701247"/>
      <w:bookmarkStart w:id="466" w:name="_Toc487900357"/>
      <w:bookmarkStart w:id="467" w:name="_Toc259093676"/>
      <w:bookmarkStart w:id="468" w:name="_Ref467379807"/>
      <w:bookmarkStart w:id="469"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99352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highlight w:val="none"/>
        </w:rPr>
        <w:t>。</w:t>
      </w:r>
    </w:p>
    <w:bookmarkEnd w:id="465"/>
    <w:bookmarkEnd w:id="466"/>
    <w:bookmarkEnd w:id="467"/>
    <w:bookmarkEnd w:id="468"/>
    <w:bookmarkEnd w:id="469"/>
    <w:bookmarkEnd w:id="470"/>
    <w:p w14:paraId="4E2493E1">
      <w:pPr>
        <w:spacing w:line="560" w:lineRule="exact"/>
        <w:ind w:firstLine="482" w:firstLineChars="200"/>
        <w:outlineLvl w:val="0"/>
        <w:rPr>
          <w:rFonts w:ascii="宋体" w:hAnsi="宋体" w:cs="宋体"/>
          <w:b/>
          <w:color w:val="auto"/>
          <w:sz w:val="24"/>
          <w:highlight w:val="none"/>
        </w:rPr>
      </w:pPr>
      <w:bookmarkStart w:id="471" w:name="_Ref467379852"/>
      <w:bookmarkStart w:id="472" w:name="_Toc259093677"/>
      <w:bookmarkStart w:id="473" w:name="_Toc487900358"/>
      <w:bookmarkStart w:id="474" w:name="_Toc279701248"/>
      <w:bookmarkStart w:id="475" w:name="_Ref467379863"/>
      <w:bookmarkStart w:id="476" w:name="_Ref467379923"/>
      <w:bookmarkStart w:id="477" w:name="_Toc3225"/>
      <w:bookmarkStart w:id="478" w:name="_Toc16110"/>
      <w:bookmarkStart w:id="479" w:name="_Toc774"/>
      <w:r>
        <w:rPr>
          <w:rFonts w:hint="eastAsia" w:ascii="宋体" w:hAnsi="宋体" w:cs="宋体"/>
          <w:b/>
          <w:color w:val="auto"/>
          <w:sz w:val="24"/>
          <w:highlight w:val="none"/>
        </w:rPr>
        <w:t>2.6 技术资料</w:t>
      </w:r>
      <w:bookmarkEnd w:id="471"/>
      <w:bookmarkEnd w:id="472"/>
      <w:bookmarkEnd w:id="473"/>
      <w:bookmarkEnd w:id="474"/>
      <w:bookmarkEnd w:id="475"/>
      <w:bookmarkEnd w:id="476"/>
      <w:r>
        <w:rPr>
          <w:rFonts w:hint="eastAsia" w:ascii="宋体" w:hAnsi="宋体" w:cs="宋体"/>
          <w:b/>
          <w:color w:val="auto"/>
          <w:sz w:val="24"/>
          <w:highlight w:val="none"/>
        </w:rPr>
        <w:t>和保密义务</w:t>
      </w:r>
      <w:bookmarkEnd w:id="477"/>
      <w:bookmarkEnd w:id="478"/>
      <w:bookmarkEnd w:id="479"/>
    </w:p>
    <w:p w14:paraId="084AE0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A840D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5585A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EBF4B4">
      <w:pPr>
        <w:spacing w:line="560" w:lineRule="exact"/>
        <w:ind w:firstLine="482" w:firstLineChars="200"/>
        <w:outlineLvl w:val="0"/>
        <w:rPr>
          <w:rFonts w:ascii="宋体" w:hAnsi="宋体" w:cs="宋体"/>
          <w:b/>
          <w:color w:val="auto"/>
          <w:sz w:val="24"/>
          <w:highlight w:val="none"/>
        </w:rPr>
      </w:pPr>
      <w:bookmarkStart w:id="480" w:name="_Toc7860"/>
      <w:r>
        <w:rPr>
          <w:rFonts w:hint="eastAsia" w:ascii="宋体" w:hAnsi="宋体" w:cs="宋体"/>
          <w:b/>
          <w:color w:val="auto"/>
          <w:sz w:val="24"/>
          <w:highlight w:val="none"/>
        </w:rPr>
        <w:t>2.7 质量保证</w:t>
      </w:r>
      <w:bookmarkEnd w:id="480"/>
    </w:p>
    <w:p w14:paraId="6633DB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295B5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9B251F9">
      <w:pPr>
        <w:spacing w:line="560" w:lineRule="exact"/>
        <w:ind w:firstLine="482" w:firstLineChars="200"/>
        <w:outlineLvl w:val="0"/>
        <w:rPr>
          <w:rFonts w:ascii="宋体" w:hAnsi="宋体" w:cs="宋体"/>
          <w:b/>
          <w:color w:val="auto"/>
          <w:sz w:val="24"/>
          <w:highlight w:val="none"/>
        </w:rPr>
      </w:pPr>
      <w:bookmarkStart w:id="481" w:name="_Toc17244"/>
      <w:bookmarkStart w:id="482" w:name="_Toc259093681"/>
      <w:bookmarkStart w:id="483" w:name="_Toc487900362"/>
      <w:bookmarkStart w:id="484" w:name="_Toc279701252"/>
      <w:r>
        <w:rPr>
          <w:rFonts w:hint="eastAsia" w:ascii="宋体" w:hAnsi="宋体" w:cs="宋体"/>
          <w:b/>
          <w:color w:val="auto"/>
          <w:sz w:val="24"/>
          <w:highlight w:val="none"/>
        </w:rPr>
        <w:t>2.8 货物的风险负担</w:t>
      </w:r>
      <w:bookmarkEnd w:id="481"/>
    </w:p>
    <w:p w14:paraId="7EDE676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06F965">
      <w:pPr>
        <w:spacing w:line="560" w:lineRule="exact"/>
        <w:ind w:firstLine="482" w:firstLineChars="200"/>
        <w:outlineLvl w:val="0"/>
        <w:rPr>
          <w:rFonts w:ascii="宋体" w:hAnsi="宋体" w:cs="宋体"/>
          <w:b/>
          <w:color w:val="auto"/>
          <w:sz w:val="24"/>
          <w:highlight w:val="none"/>
        </w:rPr>
      </w:pPr>
      <w:bookmarkStart w:id="485" w:name="_Toc14055"/>
      <w:r>
        <w:rPr>
          <w:rFonts w:hint="eastAsia" w:ascii="宋体" w:hAnsi="宋体" w:cs="宋体"/>
          <w:b/>
          <w:color w:val="auto"/>
          <w:sz w:val="24"/>
          <w:highlight w:val="none"/>
        </w:rPr>
        <w:t>2.9 延迟交货</w:t>
      </w:r>
      <w:bookmarkEnd w:id="482"/>
      <w:bookmarkEnd w:id="483"/>
      <w:bookmarkEnd w:id="484"/>
      <w:bookmarkEnd w:id="485"/>
    </w:p>
    <w:p w14:paraId="247EF7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1FA6129">
      <w:pPr>
        <w:spacing w:line="560" w:lineRule="exact"/>
        <w:ind w:firstLine="482" w:firstLineChars="200"/>
        <w:outlineLvl w:val="0"/>
        <w:rPr>
          <w:rFonts w:ascii="宋体" w:hAnsi="宋体" w:cs="宋体"/>
          <w:b/>
          <w:color w:val="auto"/>
          <w:sz w:val="24"/>
          <w:highlight w:val="none"/>
        </w:rPr>
      </w:pPr>
      <w:bookmarkStart w:id="486" w:name="_Toc7502"/>
      <w:bookmarkStart w:id="487" w:name="_Toc279701254"/>
      <w:bookmarkStart w:id="488" w:name="_Toc259093683"/>
      <w:bookmarkStart w:id="489" w:name="_Ref467378121"/>
      <w:bookmarkStart w:id="490" w:name="_Toc487900364"/>
      <w:r>
        <w:rPr>
          <w:rFonts w:hint="eastAsia" w:ascii="宋体" w:hAnsi="宋体" w:cs="宋体"/>
          <w:b/>
          <w:color w:val="auto"/>
          <w:sz w:val="24"/>
          <w:highlight w:val="none"/>
        </w:rPr>
        <w:t>2.10 合同变更</w:t>
      </w:r>
      <w:bookmarkEnd w:id="486"/>
    </w:p>
    <w:p w14:paraId="19F43C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487900369"/>
      <w:bookmarkStart w:id="493" w:name="_Toc279701259"/>
    </w:p>
    <w:p w14:paraId="2EA40DA1">
      <w:pPr>
        <w:spacing w:line="560" w:lineRule="exact"/>
        <w:ind w:firstLine="482" w:firstLineChars="200"/>
        <w:outlineLvl w:val="0"/>
        <w:rPr>
          <w:rFonts w:ascii="宋体" w:hAnsi="宋体" w:cs="宋体"/>
          <w:b/>
          <w:color w:val="auto"/>
          <w:sz w:val="24"/>
          <w:highlight w:val="none"/>
        </w:rPr>
      </w:pPr>
      <w:bookmarkStart w:id="494" w:name="_Toc22955"/>
      <w:bookmarkStart w:id="495" w:name="_Toc10366"/>
      <w:bookmarkStart w:id="496" w:name="_Toc15237"/>
      <w:r>
        <w:rPr>
          <w:rFonts w:hint="eastAsia" w:ascii="宋体" w:hAnsi="宋体" w:cs="宋体"/>
          <w:b/>
          <w:color w:val="auto"/>
          <w:sz w:val="24"/>
          <w:highlight w:val="none"/>
        </w:rPr>
        <w:t>2.11 合同转让</w:t>
      </w:r>
      <w:bookmarkEnd w:id="491"/>
      <w:bookmarkEnd w:id="492"/>
      <w:bookmarkEnd w:id="493"/>
      <w:r>
        <w:rPr>
          <w:rFonts w:hint="eastAsia" w:ascii="宋体" w:hAnsi="宋体" w:cs="宋体"/>
          <w:b/>
          <w:color w:val="auto"/>
          <w:sz w:val="24"/>
          <w:highlight w:val="none"/>
        </w:rPr>
        <w:t>和分包</w:t>
      </w:r>
      <w:bookmarkEnd w:id="494"/>
      <w:bookmarkEnd w:id="495"/>
      <w:bookmarkEnd w:id="496"/>
    </w:p>
    <w:p w14:paraId="601366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73FD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3DA3360">
      <w:pPr>
        <w:spacing w:line="560" w:lineRule="exact"/>
        <w:ind w:firstLine="482" w:firstLineChars="200"/>
        <w:outlineLvl w:val="0"/>
        <w:rPr>
          <w:rFonts w:ascii="宋体" w:hAnsi="宋体" w:cs="宋体"/>
          <w:b/>
          <w:color w:val="auto"/>
          <w:sz w:val="24"/>
          <w:highlight w:val="none"/>
        </w:rPr>
      </w:pPr>
      <w:bookmarkStart w:id="497" w:name="_Toc16508"/>
      <w:bookmarkStart w:id="498" w:name="_Toc13566"/>
      <w:bookmarkStart w:id="499" w:name="_Toc14066"/>
      <w:r>
        <w:rPr>
          <w:rFonts w:hint="eastAsia" w:ascii="宋体" w:hAnsi="宋体" w:cs="宋体"/>
          <w:b/>
          <w:color w:val="auto"/>
          <w:sz w:val="24"/>
          <w:highlight w:val="none"/>
        </w:rPr>
        <w:t>2.12 不可抗力</w:t>
      </w:r>
      <w:bookmarkEnd w:id="497"/>
      <w:bookmarkEnd w:id="498"/>
      <w:bookmarkEnd w:id="499"/>
    </w:p>
    <w:p w14:paraId="5919DF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51243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9EA9F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746CF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AD0E7C4">
      <w:pPr>
        <w:spacing w:line="560" w:lineRule="exact"/>
        <w:ind w:firstLine="482" w:firstLineChars="200"/>
        <w:outlineLvl w:val="0"/>
        <w:rPr>
          <w:rFonts w:ascii="宋体" w:hAnsi="宋体" w:cs="宋体"/>
          <w:b/>
          <w:color w:val="auto"/>
          <w:sz w:val="24"/>
          <w:highlight w:val="none"/>
        </w:rPr>
      </w:pPr>
      <w:bookmarkStart w:id="500" w:name="_Toc689"/>
      <w:bookmarkStart w:id="501" w:name="_Toc279701255"/>
      <w:bookmarkStart w:id="502" w:name="_Toc6969"/>
      <w:bookmarkStart w:id="503" w:name="_Toc487900365"/>
      <w:bookmarkStart w:id="504" w:name="_Toc30676"/>
      <w:bookmarkStart w:id="505" w:name="_Toc259093684"/>
      <w:r>
        <w:rPr>
          <w:rFonts w:hint="eastAsia" w:ascii="宋体" w:hAnsi="宋体" w:cs="宋体"/>
          <w:b/>
          <w:color w:val="auto"/>
          <w:sz w:val="24"/>
          <w:highlight w:val="none"/>
        </w:rPr>
        <w:t>2.13 税费</w:t>
      </w:r>
      <w:bookmarkEnd w:id="500"/>
      <w:bookmarkEnd w:id="501"/>
      <w:bookmarkEnd w:id="502"/>
      <w:bookmarkEnd w:id="503"/>
      <w:bookmarkEnd w:id="504"/>
      <w:bookmarkEnd w:id="505"/>
    </w:p>
    <w:p w14:paraId="0B7646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517C302">
      <w:pPr>
        <w:spacing w:line="560" w:lineRule="exact"/>
        <w:ind w:firstLine="482" w:firstLineChars="200"/>
        <w:outlineLvl w:val="0"/>
        <w:rPr>
          <w:rFonts w:ascii="宋体" w:hAnsi="宋体" w:cs="宋体"/>
          <w:b/>
          <w:color w:val="auto"/>
          <w:sz w:val="24"/>
          <w:highlight w:val="none"/>
        </w:rPr>
      </w:pPr>
      <w:bookmarkStart w:id="506" w:name="_Toc16959"/>
      <w:bookmarkStart w:id="507" w:name="_Toc279701258"/>
      <w:bookmarkStart w:id="508" w:name="_Toc7102"/>
      <w:bookmarkStart w:id="509" w:name="_Toc8298"/>
      <w:bookmarkStart w:id="510" w:name="_Toc487900368"/>
      <w:bookmarkStart w:id="511" w:name="_Toc259093687"/>
      <w:r>
        <w:rPr>
          <w:rFonts w:hint="eastAsia" w:ascii="宋体" w:hAnsi="宋体" w:cs="宋体"/>
          <w:b/>
          <w:color w:val="auto"/>
          <w:sz w:val="24"/>
          <w:highlight w:val="none"/>
        </w:rPr>
        <w:t>2.14乙方破产</w:t>
      </w:r>
      <w:bookmarkEnd w:id="506"/>
      <w:bookmarkEnd w:id="507"/>
      <w:bookmarkEnd w:id="508"/>
      <w:bookmarkEnd w:id="509"/>
      <w:bookmarkEnd w:id="510"/>
      <w:bookmarkEnd w:id="511"/>
    </w:p>
    <w:p w14:paraId="730413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C54B0E">
      <w:pPr>
        <w:spacing w:line="560" w:lineRule="exact"/>
        <w:ind w:firstLine="482" w:firstLineChars="200"/>
        <w:outlineLvl w:val="0"/>
        <w:rPr>
          <w:rFonts w:ascii="宋体" w:hAnsi="宋体" w:cs="宋体"/>
          <w:b/>
          <w:color w:val="auto"/>
          <w:sz w:val="24"/>
          <w:highlight w:val="none"/>
        </w:rPr>
      </w:pPr>
      <w:bookmarkStart w:id="512" w:name="_Toc29333"/>
      <w:bookmarkStart w:id="513" w:name="_Toc6134"/>
      <w:bookmarkStart w:id="514" w:name="_Toc15387"/>
      <w:r>
        <w:rPr>
          <w:rFonts w:hint="eastAsia" w:ascii="宋体" w:hAnsi="宋体" w:cs="宋体"/>
          <w:b/>
          <w:color w:val="auto"/>
          <w:sz w:val="24"/>
          <w:highlight w:val="none"/>
        </w:rPr>
        <w:t>2.15 合同中止、终止</w:t>
      </w:r>
      <w:bookmarkEnd w:id="512"/>
      <w:bookmarkEnd w:id="513"/>
      <w:bookmarkEnd w:id="514"/>
    </w:p>
    <w:p w14:paraId="73C9E2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B0BF0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36BF05A">
      <w:pPr>
        <w:spacing w:line="560" w:lineRule="exact"/>
        <w:ind w:firstLine="482" w:firstLineChars="200"/>
        <w:outlineLvl w:val="0"/>
        <w:rPr>
          <w:rFonts w:ascii="宋体" w:hAnsi="宋体" w:cs="宋体"/>
          <w:b/>
          <w:color w:val="auto"/>
          <w:sz w:val="24"/>
          <w:highlight w:val="none"/>
        </w:rPr>
      </w:pPr>
      <w:bookmarkStart w:id="515" w:name="_Toc6596"/>
      <w:bookmarkStart w:id="516" w:name="_Toc1125"/>
      <w:bookmarkStart w:id="517" w:name="_Toc14563"/>
      <w:r>
        <w:rPr>
          <w:rFonts w:hint="eastAsia" w:ascii="宋体" w:hAnsi="宋体" w:cs="宋体"/>
          <w:b/>
          <w:color w:val="auto"/>
          <w:sz w:val="24"/>
          <w:highlight w:val="none"/>
        </w:rPr>
        <w:t>2.16检验和验收</w:t>
      </w:r>
      <w:bookmarkEnd w:id="515"/>
      <w:bookmarkEnd w:id="516"/>
      <w:bookmarkEnd w:id="517"/>
    </w:p>
    <w:p w14:paraId="7F75980E">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5ECEE7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53BB7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7"/>
    <w:bookmarkEnd w:id="488"/>
    <w:bookmarkEnd w:id="489"/>
    <w:bookmarkEnd w:id="490"/>
    <w:p w14:paraId="4302E0CF">
      <w:pPr>
        <w:spacing w:line="560" w:lineRule="exact"/>
        <w:ind w:firstLine="482" w:firstLineChars="200"/>
        <w:outlineLvl w:val="0"/>
        <w:rPr>
          <w:rFonts w:ascii="宋体" w:hAnsi="宋体" w:cs="宋体"/>
          <w:b/>
          <w:color w:val="auto"/>
          <w:sz w:val="24"/>
          <w:highlight w:val="none"/>
        </w:rPr>
      </w:pPr>
      <w:bookmarkStart w:id="518" w:name="_Toc279701261"/>
      <w:bookmarkStart w:id="519" w:name="_Toc487900371"/>
      <w:bookmarkStart w:id="520" w:name="_Toc259093690"/>
      <w:bookmarkStart w:id="521" w:name="_Toc11284"/>
      <w:bookmarkStart w:id="522" w:name="_Toc19604"/>
      <w:bookmarkStart w:id="523" w:name="_Toc25182"/>
      <w:r>
        <w:rPr>
          <w:rFonts w:hint="eastAsia" w:ascii="宋体" w:hAnsi="宋体" w:cs="宋体"/>
          <w:b/>
          <w:color w:val="auto"/>
          <w:sz w:val="24"/>
          <w:highlight w:val="none"/>
        </w:rPr>
        <w:t>2.17 通知</w:t>
      </w:r>
      <w:bookmarkEnd w:id="518"/>
      <w:bookmarkEnd w:id="519"/>
      <w:bookmarkEnd w:id="520"/>
      <w:r>
        <w:rPr>
          <w:rFonts w:hint="eastAsia" w:ascii="宋体" w:hAnsi="宋体" w:cs="宋体"/>
          <w:b/>
          <w:color w:val="auto"/>
          <w:sz w:val="24"/>
          <w:highlight w:val="none"/>
        </w:rPr>
        <w:t>和送达</w:t>
      </w:r>
      <w:bookmarkEnd w:id="521"/>
      <w:bookmarkEnd w:id="522"/>
      <w:bookmarkEnd w:id="523"/>
    </w:p>
    <w:p w14:paraId="3E944474">
      <w:pPr>
        <w:spacing w:line="560" w:lineRule="exact"/>
        <w:ind w:firstLine="480" w:firstLineChars="200"/>
        <w:rPr>
          <w:rFonts w:ascii="宋体" w:hAnsi="宋体" w:cs="宋体"/>
          <w:color w:val="auto"/>
          <w:sz w:val="24"/>
          <w:highlight w:val="none"/>
        </w:rPr>
      </w:pPr>
      <w:bookmarkStart w:id="524" w:name="_Toc6698"/>
      <w:bookmarkStart w:id="525" w:name="_Toc3135"/>
      <w:bookmarkStart w:id="526" w:name="_Toc259093691"/>
      <w:bookmarkStart w:id="527" w:name="_Toc279701262"/>
      <w:bookmarkStart w:id="528"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4"/>
      <w:bookmarkEnd w:id="525"/>
    </w:p>
    <w:p w14:paraId="6CE7FD9C">
      <w:pPr>
        <w:spacing w:line="560" w:lineRule="exact"/>
        <w:ind w:firstLine="480" w:firstLineChars="200"/>
        <w:rPr>
          <w:rFonts w:ascii="宋体" w:hAnsi="宋体" w:cs="宋体"/>
          <w:color w:val="auto"/>
          <w:sz w:val="24"/>
          <w:highlight w:val="none"/>
        </w:rPr>
      </w:pPr>
      <w:bookmarkStart w:id="529" w:name="_Toc23128"/>
      <w:bookmarkStart w:id="530"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14:paraId="4578044E">
      <w:pPr>
        <w:spacing w:line="560" w:lineRule="exact"/>
        <w:ind w:firstLine="482" w:firstLineChars="200"/>
        <w:outlineLvl w:val="0"/>
        <w:rPr>
          <w:rFonts w:ascii="宋体" w:hAnsi="宋体" w:cs="宋体"/>
          <w:b/>
          <w:color w:val="auto"/>
          <w:sz w:val="24"/>
          <w:highlight w:val="none"/>
        </w:rPr>
      </w:pPr>
      <w:bookmarkStart w:id="531" w:name="_Toc30599"/>
      <w:bookmarkStart w:id="532" w:name="_Toc4355"/>
      <w:bookmarkStart w:id="533" w:name="_Toc18540"/>
      <w:r>
        <w:rPr>
          <w:rFonts w:hint="eastAsia" w:ascii="宋体" w:hAnsi="宋体" w:cs="宋体"/>
          <w:b/>
          <w:color w:val="auto"/>
          <w:sz w:val="24"/>
          <w:highlight w:val="none"/>
        </w:rPr>
        <w:t>2.18 计量单位</w:t>
      </w:r>
      <w:bookmarkEnd w:id="526"/>
      <w:bookmarkEnd w:id="527"/>
      <w:bookmarkEnd w:id="528"/>
      <w:bookmarkEnd w:id="531"/>
      <w:bookmarkEnd w:id="532"/>
      <w:bookmarkEnd w:id="533"/>
    </w:p>
    <w:p w14:paraId="436BE6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8BA4A8C">
      <w:pPr>
        <w:spacing w:line="560" w:lineRule="exact"/>
        <w:ind w:firstLine="482" w:firstLineChars="200"/>
        <w:outlineLvl w:val="0"/>
        <w:rPr>
          <w:rFonts w:ascii="宋体" w:hAnsi="宋体" w:cs="宋体"/>
          <w:b/>
          <w:color w:val="auto"/>
          <w:sz w:val="24"/>
          <w:highlight w:val="none"/>
        </w:rPr>
      </w:pPr>
      <w:bookmarkStart w:id="534" w:name="_Toc18567"/>
      <w:bookmarkStart w:id="535" w:name="_Toc487900373"/>
      <w:bookmarkStart w:id="536" w:name="_Toc12773"/>
      <w:bookmarkStart w:id="537" w:name="_Toc279701263"/>
      <w:bookmarkStart w:id="538" w:name="_Toc259093692"/>
      <w:bookmarkStart w:id="539" w:name="_Toc10330"/>
      <w:r>
        <w:rPr>
          <w:rFonts w:hint="eastAsia" w:ascii="宋体" w:hAnsi="宋体" w:cs="宋体"/>
          <w:b/>
          <w:color w:val="auto"/>
          <w:sz w:val="24"/>
          <w:highlight w:val="none"/>
        </w:rPr>
        <w:t>2.19 合同使用的文字和适用的法律</w:t>
      </w:r>
      <w:bookmarkEnd w:id="534"/>
      <w:bookmarkEnd w:id="535"/>
      <w:bookmarkEnd w:id="536"/>
      <w:bookmarkEnd w:id="537"/>
      <w:bookmarkEnd w:id="538"/>
      <w:bookmarkEnd w:id="539"/>
    </w:p>
    <w:p w14:paraId="37EC6E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981C0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F888CD7">
      <w:pPr>
        <w:spacing w:line="560" w:lineRule="exact"/>
        <w:ind w:firstLine="482" w:firstLineChars="200"/>
        <w:outlineLvl w:val="0"/>
        <w:rPr>
          <w:rFonts w:ascii="宋体" w:hAnsi="宋体" w:cs="宋体"/>
          <w:b/>
          <w:color w:val="auto"/>
          <w:sz w:val="24"/>
          <w:highlight w:val="none"/>
        </w:rPr>
      </w:pPr>
      <w:bookmarkStart w:id="540" w:name="_Toc3148"/>
      <w:bookmarkStart w:id="541" w:name="_Toc16673"/>
      <w:bookmarkStart w:id="542" w:name="_Toc279701264"/>
      <w:bookmarkStart w:id="543" w:name="_Toc12004"/>
      <w:bookmarkStart w:id="544" w:name="_Toc259093693"/>
      <w:bookmarkStart w:id="545" w:name="_Toc487900374"/>
      <w:r>
        <w:rPr>
          <w:rFonts w:hint="eastAsia" w:ascii="宋体" w:hAnsi="宋体" w:cs="宋体"/>
          <w:b/>
          <w:color w:val="auto"/>
          <w:sz w:val="24"/>
          <w:highlight w:val="none"/>
        </w:rPr>
        <w:t>2.20 履约保证金</w:t>
      </w:r>
      <w:bookmarkEnd w:id="540"/>
      <w:bookmarkEnd w:id="541"/>
      <w:bookmarkEnd w:id="542"/>
      <w:bookmarkEnd w:id="543"/>
      <w:bookmarkEnd w:id="544"/>
    </w:p>
    <w:p w14:paraId="2325956B">
      <w:pPr>
        <w:pStyle w:val="625"/>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76F79BF6">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32C276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092847">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2B1462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45"/>
    <w:p w14:paraId="199C0911">
      <w:pPr>
        <w:spacing w:line="560" w:lineRule="exact"/>
        <w:ind w:firstLine="482" w:firstLineChars="200"/>
        <w:outlineLvl w:val="0"/>
        <w:rPr>
          <w:rFonts w:ascii="宋体" w:hAnsi="宋体" w:cs="宋体"/>
          <w:b/>
          <w:color w:val="auto"/>
          <w:sz w:val="24"/>
          <w:highlight w:val="none"/>
        </w:rPr>
      </w:pPr>
      <w:bookmarkStart w:id="546" w:name="_Toc6885"/>
      <w:bookmarkStart w:id="547" w:name="_Toc19890"/>
      <w:bookmarkStart w:id="548" w:name="_Toc14001"/>
      <w:r>
        <w:rPr>
          <w:rFonts w:hint="eastAsia" w:ascii="宋体" w:hAnsi="宋体" w:cs="宋体"/>
          <w:b/>
          <w:color w:val="auto"/>
          <w:sz w:val="24"/>
          <w:highlight w:val="none"/>
        </w:rPr>
        <w:t>2.22合同份数</w:t>
      </w:r>
      <w:bookmarkEnd w:id="546"/>
      <w:bookmarkEnd w:id="547"/>
      <w:bookmarkEnd w:id="548"/>
    </w:p>
    <w:p w14:paraId="6B75EA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73D89A0">
      <w:pPr>
        <w:adjustRightInd/>
        <w:spacing w:line="360" w:lineRule="auto"/>
        <w:ind w:firstLine="2872"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49" w:name="_Toc331685784"/>
      <w:r>
        <w:rPr>
          <w:rFonts w:hint="eastAsia" w:ascii="宋体" w:hAnsi="宋体" w:cs="宋体"/>
          <w:b/>
          <w:color w:val="auto"/>
          <w:sz w:val="32"/>
          <w:szCs w:val="20"/>
          <w:highlight w:val="none"/>
        </w:rPr>
        <w:t xml:space="preserve"> </w:t>
      </w:r>
      <w:bookmarkEnd w:id="549"/>
      <w:r>
        <w:rPr>
          <w:rFonts w:hint="eastAsia" w:ascii="宋体" w:hAnsi="宋体" w:cs="宋体"/>
          <w:b/>
          <w:color w:val="auto"/>
          <w:sz w:val="32"/>
          <w:szCs w:val="20"/>
          <w:highlight w:val="none"/>
        </w:rPr>
        <w:t>第三部分  合同专用条款</w:t>
      </w:r>
    </w:p>
    <w:p w14:paraId="705D324A">
      <w:pPr>
        <w:spacing w:line="560" w:lineRule="exact"/>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4E20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0D9081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74" w:type="dxa"/>
            <w:vAlign w:val="center"/>
          </w:tcPr>
          <w:p w14:paraId="76B8B0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050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0617F42">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174" w:type="dxa"/>
            <w:vAlign w:val="center"/>
          </w:tcPr>
          <w:p w14:paraId="7F0B558C">
            <w:pPr>
              <w:spacing w:line="360" w:lineRule="auto"/>
              <w:rPr>
                <w:rFonts w:ascii="宋体" w:hAnsi="宋体" w:cs="宋体"/>
                <w:color w:val="auto"/>
                <w:sz w:val="24"/>
                <w:highlight w:val="none"/>
              </w:rPr>
            </w:pPr>
          </w:p>
        </w:tc>
      </w:tr>
      <w:tr w14:paraId="7307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7252D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74" w:type="dxa"/>
            <w:vAlign w:val="center"/>
          </w:tcPr>
          <w:p w14:paraId="74CE26EF">
            <w:pPr>
              <w:spacing w:line="360" w:lineRule="auto"/>
              <w:rPr>
                <w:rFonts w:ascii="宋体" w:hAnsi="宋体" w:cs="宋体"/>
                <w:color w:val="auto"/>
                <w:sz w:val="24"/>
                <w:highlight w:val="none"/>
              </w:rPr>
            </w:pPr>
          </w:p>
        </w:tc>
      </w:tr>
      <w:tr w14:paraId="6E17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30ACE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74" w:type="dxa"/>
            <w:vAlign w:val="center"/>
          </w:tcPr>
          <w:p w14:paraId="4B3B2908">
            <w:pPr>
              <w:spacing w:line="360" w:lineRule="auto"/>
              <w:rPr>
                <w:rFonts w:ascii="宋体" w:hAnsi="宋体" w:cs="宋体"/>
                <w:color w:val="auto"/>
                <w:sz w:val="24"/>
                <w:highlight w:val="none"/>
              </w:rPr>
            </w:pPr>
          </w:p>
        </w:tc>
      </w:tr>
      <w:tr w14:paraId="627B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3BE8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74" w:type="dxa"/>
            <w:vAlign w:val="center"/>
          </w:tcPr>
          <w:p w14:paraId="19D385D1">
            <w:pPr>
              <w:spacing w:line="360" w:lineRule="auto"/>
              <w:rPr>
                <w:rFonts w:ascii="宋体" w:hAnsi="宋体" w:cs="宋体"/>
                <w:color w:val="auto"/>
                <w:sz w:val="24"/>
                <w:highlight w:val="none"/>
              </w:rPr>
            </w:pPr>
          </w:p>
        </w:tc>
      </w:tr>
      <w:tr w14:paraId="39C2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B83846D">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174" w:type="dxa"/>
            <w:vAlign w:val="center"/>
          </w:tcPr>
          <w:p w14:paraId="020E51F9">
            <w:pPr>
              <w:spacing w:line="360" w:lineRule="auto"/>
              <w:rPr>
                <w:rFonts w:ascii="宋体" w:hAnsi="宋体" w:cs="宋体"/>
                <w:color w:val="auto"/>
                <w:sz w:val="24"/>
                <w:highlight w:val="none"/>
              </w:rPr>
            </w:pPr>
          </w:p>
        </w:tc>
      </w:tr>
      <w:tr w14:paraId="01C9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71BEE64">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174" w:type="dxa"/>
            <w:vAlign w:val="center"/>
          </w:tcPr>
          <w:p w14:paraId="46A03498">
            <w:pPr>
              <w:spacing w:line="360" w:lineRule="auto"/>
              <w:rPr>
                <w:rFonts w:ascii="宋体" w:hAnsi="宋体" w:cs="宋体"/>
                <w:color w:val="auto"/>
                <w:sz w:val="24"/>
                <w:highlight w:val="none"/>
              </w:rPr>
            </w:pPr>
          </w:p>
        </w:tc>
      </w:tr>
      <w:tr w14:paraId="5D2D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C8EB96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74" w:type="dxa"/>
            <w:vAlign w:val="center"/>
          </w:tcPr>
          <w:p w14:paraId="1A3306CF">
            <w:pPr>
              <w:spacing w:line="360" w:lineRule="auto"/>
              <w:rPr>
                <w:rFonts w:ascii="宋体" w:hAnsi="宋体" w:cs="宋体"/>
                <w:color w:val="auto"/>
                <w:sz w:val="24"/>
                <w:highlight w:val="none"/>
              </w:rPr>
            </w:pPr>
          </w:p>
        </w:tc>
      </w:tr>
      <w:tr w14:paraId="33DC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E91934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74" w:type="dxa"/>
            <w:vAlign w:val="center"/>
          </w:tcPr>
          <w:p w14:paraId="77428CAE">
            <w:pPr>
              <w:spacing w:line="360" w:lineRule="auto"/>
              <w:rPr>
                <w:rFonts w:ascii="宋体" w:hAnsi="宋体" w:cs="宋体"/>
                <w:color w:val="auto"/>
                <w:sz w:val="24"/>
                <w:highlight w:val="none"/>
              </w:rPr>
            </w:pPr>
          </w:p>
        </w:tc>
      </w:tr>
      <w:tr w14:paraId="5C9A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7DB0C1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74" w:type="dxa"/>
            <w:vAlign w:val="center"/>
          </w:tcPr>
          <w:p w14:paraId="7BC19F0F">
            <w:pPr>
              <w:spacing w:line="360" w:lineRule="auto"/>
              <w:ind w:left="-480" w:leftChars="-200" w:right="-480" w:rightChars="-200" w:firstLine="480" w:firstLineChars="200"/>
              <w:rPr>
                <w:rFonts w:ascii="宋体" w:hAnsi="宋体" w:cs="宋体"/>
                <w:color w:val="auto"/>
                <w:sz w:val="24"/>
                <w:highlight w:val="none"/>
              </w:rPr>
            </w:pPr>
          </w:p>
        </w:tc>
      </w:tr>
      <w:tr w14:paraId="6E66C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28A0149">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174" w:type="dxa"/>
            <w:vAlign w:val="center"/>
          </w:tcPr>
          <w:p w14:paraId="73D49F9E">
            <w:pPr>
              <w:spacing w:line="360" w:lineRule="auto"/>
              <w:ind w:left="-480" w:leftChars="-200" w:right="-480" w:rightChars="-200" w:firstLine="480" w:firstLineChars="200"/>
              <w:rPr>
                <w:rFonts w:ascii="宋体" w:hAnsi="宋体" w:cs="宋体"/>
                <w:color w:val="auto"/>
                <w:sz w:val="24"/>
                <w:highlight w:val="none"/>
              </w:rPr>
            </w:pPr>
          </w:p>
        </w:tc>
      </w:tr>
      <w:tr w14:paraId="176F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323355E">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174" w:type="dxa"/>
            <w:vAlign w:val="center"/>
          </w:tcPr>
          <w:p w14:paraId="62C3ABED">
            <w:pPr>
              <w:spacing w:line="360" w:lineRule="auto"/>
              <w:rPr>
                <w:rFonts w:ascii="宋体" w:hAnsi="宋体" w:cs="宋体"/>
                <w:color w:val="auto"/>
                <w:sz w:val="24"/>
                <w:highlight w:val="none"/>
              </w:rPr>
            </w:pPr>
          </w:p>
        </w:tc>
      </w:tr>
      <w:tr w14:paraId="14CB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3F059C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174" w:type="dxa"/>
            <w:vAlign w:val="top"/>
          </w:tcPr>
          <w:p w14:paraId="4B4CE910">
            <w:pPr>
              <w:spacing w:line="360" w:lineRule="auto"/>
              <w:rPr>
                <w:rFonts w:ascii="宋体" w:hAnsi="宋体" w:cs="宋体"/>
                <w:color w:val="auto"/>
                <w:sz w:val="24"/>
                <w:highlight w:val="none"/>
              </w:rPr>
            </w:pPr>
          </w:p>
        </w:tc>
      </w:tr>
      <w:tr w14:paraId="7693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90F2AC8">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174" w:type="dxa"/>
            <w:vAlign w:val="center"/>
          </w:tcPr>
          <w:p w14:paraId="13142FCA">
            <w:pPr>
              <w:spacing w:line="360" w:lineRule="auto"/>
              <w:rPr>
                <w:rFonts w:ascii="宋体" w:hAnsi="宋体" w:cs="宋体"/>
                <w:color w:val="auto"/>
                <w:sz w:val="24"/>
                <w:highlight w:val="none"/>
              </w:rPr>
            </w:pPr>
          </w:p>
        </w:tc>
      </w:tr>
      <w:tr w14:paraId="0F6E1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E9C2E95">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174" w:type="dxa"/>
            <w:vAlign w:val="center"/>
          </w:tcPr>
          <w:p w14:paraId="506BBF8A">
            <w:pPr>
              <w:spacing w:line="360" w:lineRule="auto"/>
              <w:rPr>
                <w:rFonts w:ascii="宋体" w:hAnsi="宋体" w:cs="宋体"/>
                <w:color w:val="auto"/>
                <w:sz w:val="24"/>
                <w:highlight w:val="none"/>
              </w:rPr>
            </w:pPr>
          </w:p>
        </w:tc>
      </w:tr>
      <w:tr w14:paraId="5364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2E18983">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174" w:type="dxa"/>
            <w:vAlign w:val="center"/>
          </w:tcPr>
          <w:p w14:paraId="0C1287FA">
            <w:pPr>
              <w:spacing w:line="360" w:lineRule="auto"/>
              <w:rPr>
                <w:rFonts w:ascii="宋体" w:hAnsi="宋体" w:cs="宋体"/>
                <w:color w:val="auto"/>
                <w:sz w:val="24"/>
                <w:highlight w:val="none"/>
              </w:rPr>
            </w:pPr>
          </w:p>
        </w:tc>
      </w:tr>
      <w:tr w14:paraId="6FCB1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55D851D1">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174" w:type="dxa"/>
            <w:vAlign w:val="center"/>
          </w:tcPr>
          <w:p w14:paraId="4A852A53">
            <w:pPr>
              <w:spacing w:line="360" w:lineRule="auto"/>
              <w:rPr>
                <w:rFonts w:ascii="宋体" w:hAnsi="宋体" w:cs="宋体"/>
                <w:color w:val="auto"/>
                <w:sz w:val="24"/>
                <w:highlight w:val="none"/>
              </w:rPr>
            </w:pPr>
          </w:p>
        </w:tc>
      </w:tr>
      <w:tr w14:paraId="55C5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548C70D3">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174" w:type="dxa"/>
            <w:vAlign w:val="top"/>
          </w:tcPr>
          <w:p w14:paraId="6E6598C5">
            <w:pPr>
              <w:spacing w:line="360" w:lineRule="auto"/>
              <w:rPr>
                <w:rFonts w:ascii="宋体" w:hAnsi="宋体" w:cs="宋体"/>
                <w:color w:val="auto"/>
                <w:sz w:val="24"/>
                <w:highlight w:val="none"/>
              </w:rPr>
            </w:pPr>
          </w:p>
        </w:tc>
      </w:tr>
      <w:tr w14:paraId="670E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6C14F7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174" w:type="dxa"/>
            <w:vAlign w:val="center"/>
          </w:tcPr>
          <w:p w14:paraId="09AFA602">
            <w:pPr>
              <w:spacing w:line="360" w:lineRule="auto"/>
              <w:rPr>
                <w:rFonts w:ascii="宋体" w:hAnsi="宋体" w:cs="宋体"/>
                <w:color w:val="auto"/>
                <w:sz w:val="24"/>
                <w:highlight w:val="none"/>
              </w:rPr>
            </w:pPr>
          </w:p>
        </w:tc>
      </w:tr>
      <w:tr w14:paraId="7A787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2D03BE1F">
            <w:pPr>
              <w:spacing w:line="360" w:lineRule="auto"/>
              <w:ind w:left="-480" w:leftChars="-200" w:right="-48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174" w:type="dxa"/>
            <w:vAlign w:val="center"/>
          </w:tcPr>
          <w:p w14:paraId="0CB38BBF">
            <w:pPr>
              <w:spacing w:line="360" w:lineRule="auto"/>
              <w:rPr>
                <w:rFonts w:ascii="宋体" w:hAnsi="宋体" w:cs="宋体"/>
                <w:color w:val="auto"/>
                <w:sz w:val="24"/>
                <w:highlight w:val="none"/>
              </w:rPr>
            </w:pPr>
          </w:p>
        </w:tc>
      </w:tr>
    </w:tbl>
    <w:p w14:paraId="234A1F03">
      <w:pPr>
        <w:spacing w:line="360" w:lineRule="auto"/>
        <w:ind w:left="-480" w:leftChars="-200" w:right="-480" w:rightChars="-200" w:firstLine="480" w:firstLineChars="200"/>
        <w:rPr>
          <w:rFonts w:ascii="宋体" w:hAnsi="宋体" w:cs="宋体"/>
          <w:color w:val="auto"/>
          <w:sz w:val="24"/>
          <w:highlight w:val="none"/>
        </w:rPr>
      </w:pPr>
    </w:p>
    <w:p w14:paraId="028AD38A">
      <w:pPr>
        <w:spacing w:line="360" w:lineRule="auto"/>
        <w:ind w:left="-480" w:leftChars="-200" w:right="-480" w:rightChars="-200"/>
        <w:rPr>
          <w:rFonts w:ascii="宋体" w:hAnsi="宋体" w:cs="宋体"/>
          <w:color w:val="auto"/>
          <w:sz w:val="24"/>
          <w:highlight w:val="none"/>
        </w:rPr>
      </w:pPr>
    </w:p>
    <w:p w14:paraId="53F4648F">
      <w:pPr>
        <w:pStyle w:val="16"/>
        <w:rPr>
          <w:color w:val="auto"/>
          <w:highlight w:val="none"/>
        </w:rPr>
      </w:pPr>
    </w:p>
    <w:p w14:paraId="759C4F53">
      <w:pPr>
        <w:spacing w:line="360" w:lineRule="auto"/>
        <w:ind w:left="-480" w:leftChars="-200" w:right="-480" w:rightChars="-200" w:firstLine="480" w:firstLineChars="200"/>
        <w:jc w:val="center"/>
        <w:outlineLvl w:val="0"/>
        <w:rPr>
          <w:rFonts w:ascii="宋体" w:hAnsi="宋体" w:cs="宋体"/>
          <w:color w:val="auto"/>
          <w:sz w:val="24"/>
          <w:highlight w:val="none"/>
        </w:rPr>
      </w:pPr>
    </w:p>
    <w:p w14:paraId="4D36F01E">
      <w:pPr>
        <w:spacing w:line="360" w:lineRule="auto"/>
        <w:ind w:left="-480" w:leftChars="-200" w:right="-480" w:rightChars="-200" w:firstLine="480" w:firstLineChars="200"/>
        <w:jc w:val="center"/>
        <w:outlineLvl w:val="0"/>
        <w:rPr>
          <w:rFonts w:ascii="宋体" w:hAnsi="宋体" w:cs="宋体"/>
          <w:color w:val="auto"/>
          <w:sz w:val="24"/>
          <w:highlight w:val="none"/>
        </w:rPr>
      </w:pPr>
    </w:p>
    <w:p w14:paraId="286AB5D2">
      <w:pPr>
        <w:rPr>
          <w:color w:val="auto"/>
        </w:rPr>
      </w:pPr>
    </w:p>
    <w:p w14:paraId="40DB05B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67029989">
      <w:pPr>
        <w:spacing w:line="240" w:lineRule="auto"/>
        <w:jc w:val="left"/>
        <w:outlineLvl w:val="9"/>
        <w:rPr>
          <w:color w:val="auto"/>
        </w:rPr>
      </w:pPr>
    </w:p>
    <w:p w14:paraId="74C17B1F">
      <w:pPr>
        <w:shd w:val="clear" w:color="000000" w:fill="auto"/>
        <w:jc w:val="center"/>
        <w:rPr>
          <w:color w:val="auto"/>
          <w:sz w:val="36"/>
          <w:szCs w:val="36"/>
        </w:rPr>
      </w:pPr>
      <w:r>
        <w:rPr>
          <w:rFonts w:hint="eastAsia"/>
          <w:color w:val="auto"/>
          <w:sz w:val="36"/>
          <w:szCs w:val="36"/>
        </w:rPr>
        <w:t>电子备份投标文件的外包装封面格式</w:t>
      </w:r>
    </w:p>
    <w:p w14:paraId="1F6568A7">
      <w:pPr>
        <w:shd w:val="clear" w:color="000000" w:fill="auto"/>
        <w:jc w:val="center"/>
        <w:rPr>
          <w:color w:val="auto"/>
          <w:sz w:val="36"/>
          <w:szCs w:val="36"/>
        </w:rPr>
      </w:pPr>
    </w:p>
    <w:p w14:paraId="475EDD9A">
      <w:pPr>
        <w:shd w:val="clear" w:color="000000" w:fill="auto"/>
        <w:jc w:val="center"/>
        <w:rPr>
          <w:color w:val="auto"/>
          <w:sz w:val="36"/>
          <w:szCs w:val="36"/>
        </w:rPr>
      </w:pPr>
    </w:p>
    <w:p w14:paraId="023B851B">
      <w:pPr>
        <w:shd w:val="clear" w:color="000000" w:fill="auto"/>
        <w:jc w:val="center"/>
        <w:rPr>
          <w:color w:val="auto"/>
          <w:sz w:val="36"/>
          <w:szCs w:val="36"/>
        </w:rPr>
      </w:pPr>
      <w:bookmarkStart w:id="550" w:name="_Toc13184"/>
      <w:r>
        <w:rPr>
          <w:rFonts w:hint="eastAsia"/>
          <w:color w:val="auto"/>
          <w:sz w:val="36"/>
          <w:szCs w:val="36"/>
        </w:rPr>
        <w:t>电子备份投标文件</w:t>
      </w:r>
      <w:bookmarkEnd w:id="550"/>
    </w:p>
    <w:p w14:paraId="22D6250A">
      <w:pPr>
        <w:shd w:val="clear" w:color="000000" w:fill="auto"/>
        <w:jc w:val="center"/>
        <w:rPr>
          <w:color w:val="auto"/>
          <w:sz w:val="36"/>
          <w:szCs w:val="36"/>
        </w:rPr>
      </w:pPr>
    </w:p>
    <w:p w14:paraId="46777318">
      <w:pPr>
        <w:shd w:val="clear" w:color="000000" w:fill="auto"/>
        <w:jc w:val="center"/>
        <w:rPr>
          <w:color w:val="auto"/>
          <w:sz w:val="36"/>
          <w:szCs w:val="36"/>
        </w:rPr>
      </w:pPr>
    </w:p>
    <w:p w14:paraId="7DA9BB1E">
      <w:pPr>
        <w:shd w:val="clear" w:color="000000" w:fill="auto"/>
        <w:jc w:val="center"/>
        <w:rPr>
          <w:color w:val="auto"/>
          <w:sz w:val="36"/>
          <w:szCs w:val="36"/>
        </w:rPr>
      </w:pPr>
      <w:bookmarkStart w:id="551" w:name="_Toc18701"/>
      <w:r>
        <w:rPr>
          <w:rFonts w:hint="eastAsia"/>
          <w:color w:val="auto"/>
          <w:sz w:val="36"/>
          <w:szCs w:val="36"/>
        </w:rPr>
        <w:t>项目名称：</w:t>
      </w:r>
      <w:bookmarkEnd w:id="551"/>
    </w:p>
    <w:p w14:paraId="254A9761">
      <w:pPr>
        <w:shd w:val="clear" w:color="000000" w:fill="auto"/>
        <w:jc w:val="center"/>
        <w:rPr>
          <w:color w:val="auto"/>
          <w:sz w:val="36"/>
          <w:szCs w:val="36"/>
        </w:rPr>
      </w:pPr>
    </w:p>
    <w:p w14:paraId="5C912316">
      <w:pPr>
        <w:shd w:val="clear" w:color="000000" w:fill="auto"/>
        <w:jc w:val="center"/>
        <w:rPr>
          <w:color w:val="auto"/>
          <w:sz w:val="36"/>
          <w:szCs w:val="36"/>
        </w:rPr>
      </w:pPr>
      <w:bookmarkStart w:id="552" w:name="_Toc20693"/>
      <w:r>
        <w:rPr>
          <w:rFonts w:hint="eastAsia"/>
          <w:color w:val="auto"/>
          <w:sz w:val="36"/>
          <w:szCs w:val="36"/>
        </w:rPr>
        <w:t>项目编号：</w:t>
      </w:r>
      <w:bookmarkEnd w:id="552"/>
    </w:p>
    <w:p w14:paraId="0B88DB10">
      <w:pPr>
        <w:shd w:val="clear" w:color="000000" w:fill="auto"/>
        <w:jc w:val="center"/>
        <w:rPr>
          <w:color w:val="auto"/>
          <w:sz w:val="36"/>
          <w:szCs w:val="36"/>
        </w:rPr>
      </w:pPr>
    </w:p>
    <w:p w14:paraId="661CDBF7">
      <w:pPr>
        <w:shd w:val="clear" w:color="000000" w:fill="auto"/>
        <w:jc w:val="center"/>
        <w:rPr>
          <w:color w:val="auto"/>
          <w:sz w:val="36"/>
          <w:szCs w:val="36"/>
        </w:rPr>
      </w:pPr>
    </w:p>
    <w:p w14:paraId="5338BE32">
      <w:pPr>
        <w:shd w:val="clear" w:color="000000" w:fill="auto"/>
        <w:jc w:val="center"/>
        <w:rPr>
          <w:color w:val="auto"/>
          <w:sz w:val="36"/>
          <w:szCs w:val="36"/>
        </w:rPr>
      </w:pPr>
    </w:p>
    <w:p w14:paraId="1697B106">
      <w:pPr>
        <w:shd w:val="clear" w:color="000000" w:fill="auto"/>
        <w:jc w:val="center"/>
        <w:rPr>
          <w:color w:val="auto"/>
          <w:sz w:val="36"/>
          <w:szCs w:val="36"/>
        </w:rPr>
      </w:pPr>
    </w:p>
    <w:p w14:paraId="39642FEB">
      <w:pPr>
        <w:shd w:val="clear" w:color="000000" w:fill="auto"/>
        <w:jc w:val="center"/>
        <w:rPr>
          <w:color w:val="auto"/>
          <w:sz w:val="36"/>
          <w:szCs w:val="36"/>
        </w:rPr>
      </w:pPr>
      <w:bookmarkStart w:id="553" w:name="_Toc27616"/>
      <w:r>
        <w:rPr>
          <w:rFonts w:hint="eastAsia"/>
          <w:color w:val="auto"/>
          <w:sz w:val="36"/>
          <w:szCs w:val="36"/>
        </w:rPr>
        <w:t>投标人名称：（盖章）</w:t>
      </w:r>
      <w:bookmarkEnd w:id="553"/>
    </w:p>
    <w:p w14:paraId="5D802784">
      <w:pPr>
        <w:shd w:val="clear" w:color="000000" w:fill="auto"/>
        <w:jc w:val="center"/>
        <w:rPr>
          <w:color w:val="auto"/>
          <w:sz w:val="36"/>
          <w:szCs w:val="36"/>
        </w:rPr>
      </w:pPr>
    </w:p>
    <w:p w14:paraId="641B960E">
      <w:pPr>
        <w:shd w:val="clear" w:color="000000" w:fill="auto"/>
        <w:jc w:val="center"/>
        <w:rPr>
          <w:color w:val="auto"/>
          <w:sz w:val="36"/>
          <w:szCs w:val="36"/>
        </w:rPr>
      </w:pPr>
      <w:bookmarkStart w:id="554" w:name="_Toc8328"/>
      <w:r>
        <w:rPr>
          <w:rFonts w:hint="eastAsia"/>
          <w:color w:val="auto"/>
          <w:sz w:val="36"/>
          <w:szCs w:val="36"/>
        </w:rPr>
        <w:t>投标人地址：</w:t>
      </w:r>
      <w:bookmarkEnd w:id="554"/>
    </w:p>
    <w:p w14:paraId="7DBC0D4B">
      <w:pPr>
        <w:shd w:val="clear" w:color="000000" w:fill="auto"/>
        <w:jc w:val="center"/>
        <w:rPr>
          <w:color w:val="auto"/>
          <w:sz w:val="36"/>
          <w:szCs w:val="36"/>
        </w:rPr>
      </w:pPr>
    </w:p>
    <w:p w14:paraId="3996ACCF">
      <w:pPr>
        <w:shd w:val="clear" w:color="000000" w:fill="auto"/>
        <w:jc w:val="center"/>
        <w:rPr>
          <w:color w:val="auto"/>
          <w:sz w:val="36"/>
          <w:szCs w:val="36"/>
        </w:rPr>
      </w:pPr>
      <w:bookmarkStart w:id="555" w:name="_Toc23143"/>
      <w:r>
        <w:rPr>
          <w:rFonts w:hint="eastAsia"/>
          <w:color w:val="auto"/>
          <w:sz w:val="36"/>
          <w:szCs w:val="36"/>
        </w:rPr>
        <w:t>在</w:t>
      </w:r>
      <w:r>
        <w:rPr>
          <w:rFonts w:hint="eastAsia"/>
          <w:color w:val="auto"/>
          <w:sz w:val="36"/>
          <w:szCs w:val="36"/>
          <w:lang w:val="en-US" w:eastAsia="zh-CN"/>
        </w:rPr>
        <w:t xml:space="preserve">   </w:t>
      </w:r>
      <w:r>
        <w:rPr>
          <w:rFonts w:hint="eastAsia"/>
          <w:color w:val="auto"/>
          <w:sz w:val="36"/>
          <w:szCs w:val="36"/>
        </w:rPr>
        <w:tab/>
      </w:r>
      <w:r>
        <w:rPr>
          <w:rFonts w:hint="eastAsia"/>
          <w:color w:val="auto"/>
          <w:sz w:val="36"/>
          <w:szCs w:val="36"/>
        </w:rPr>
        <w:t xml:space="preserve">年 </w:t>
      </w:r>
      <w:r>
        <w:rPr>
          <w:rFonts w:hint="eastAsia"/>
          <w:color w:val="auto"/>
          <w:sz w:val="36"/>
          <w:szCs w:val="36"/>
        </w:rPr>
        <w:tab/>
      </w:r>
      <w:r>
        <w:rPr>
          <w:rFonts w:hint="eastAsia"/>
          <w:color w:val="auto"/>
          <w:sz w:val="36"/>
          <w:szCs w:val="36"/>
        </w:rPr>
        <w:t>月</w:t>
      </w:r>
      <w:r>
        <w:rPr>
          <w:rFonts w:hint="eastAsia"/>
          <w:color w:val="auto"/>
          <w:sz w:val="36"/>
          <w:szCs w:val="36"/>
        </w:rPr>
        <w:tab/>
      </w:r>
      <w:r>
        <w:rPr>
          <w:rFonts w:hint="eastAsia"/>
          <w:color w:val="auto"/>
          <w:sz w:val="36"/>
          <w:szCs w:val="36"/>
        </w:rPr>
        <w:t xml:space="preserve"> 日</w:t>
      </w:r>
      <w:r>
        <w:rPr>
          <w:rFonts w:hint="eastAsia"/>
          <w:color w:val="auto"/>
          <w:sz w:val="36"/>
          <w:szCs w:val="36"/>
        </w:rPr>
        <w:tab/>
      </w:r>
      <w:r>
        <w:rPr>
          <w:rFonts w:hint="eastAsia"/>
          <w:color w:val="auto"/>
          <w:sz w:val="36"/>
          <w:szCs w:val="36"/>
        </w:rPr>
        <w:t xml:space="preserve"> 时</w:t>
      </w:r>
      <w:r>
        <w:rPr>
          <w:rFonts w:hint="eastAsia"/>
          <w:color w:val="auto"/>
          <w:sz w:val="36"/>
          <w:szCs w:val="36"/>
        </w:rPr>
        <w:tab/>
      </w:r>
      <w:r>
        <w:rPr>
          <w:rFonts w:hint="eastAsia"/>
          <w:color w:val="auto"/>
          <w:sz w:val="36"/>
          <w:szCs w:val="36"/>
        </w:rPr>
        <w:t xml:space="preserve"> 分之前不得启封。</w:t>
      </w:r>
      <w:bookmarkEnd w:id="555"/>
    </w:p>
    <w:p w14:paraId="55184198">
      <w:pPr>
        <w:shd w:val="clear" w:color="000000" w:fill="auto"/>
        <w:jc w:val="center"/>
        <w:rPr>
          <w:color w:val="auto"/>
          <w:sz w:val="36"/>
          <w:szCs w:val="36"/>
        </w:rPr>
      </w:pPr>
    </w:p>
    <w:p w14:paraId="24C4358C">
      <w:pPr>
        <w:shd w:val="clear" w:color="000000" w:fill="auto"/>
        <w:jc w:val="center"/>
        <w:rPr>
          <w:rFonts w:ascii="仿宋" w:hAnsi="仿宋" w:eastAsia="仿宋" w:cs="仿宋"/>
          <w:b/>
          <w:bCs/>
          <w:color w:val="auto"/>
          <w:szCs w:val="48"/>
          <w:highlight w:val="none"/>
        </w:rPr>
      </w:pPr>
      <w:bookmarkStart w:id="556" w:name="_Toc10680"/>
      <w:r>
        <w:rPr>
          <w:rFonts w:hint="eastAsia"/>
          <w:color w:val="auto"/>
          <w:sz w:val="36"/>
          <w:szCs w:val="36"/>
        </w:rPr>
        <w:t>年</w:t>
      </w:r>
      <w:r>
        <w:rPr>
          <w:rFonts w:hint="eastAsia"/>
          <w:color w:val="auto"/>
          <w:sz w:val="36"/>
          <w:szCs w:val="36"/>
        </w:rPr>
        <w:tab/>
      </w:r>
      <w:r>
        <w:rPr>
          <w:rFonts w:hint="eastAsia"/>
          <w:color w:val="auto"/>
          <w:sz w:val="36"/>
          <w:szCs w:val="36"/>
        </w:rPr>
        <w:t xml:space="preserve">  月   </w:t>
      </w:r>
      <w:r>
        <w:rPr>
          <w:rFonts w:hint="eastAsia"/>
          <w:color w:val="auto"/>
          <w:sz w:val="36"/>
          <w:szCs w:val="36"/>
        </w:rPr>
        <w:tab/>
      </w:r>
      <w:r>
        <w:rPr>
          <w:rFonts w:hint="eastAsia"/>
          <w:color w:val="auto"/>
          <w:sz w:val="36"/>
          <w:szCs w:val="36"/>
        </w:rPr>
        <w:t>日</w:t>
      </w:r>
      <w:bookmarkEnd w:id="556"/>
    </w:p>
    <w:p w14:paraId="49D8010D">
      <w:pPr>
        <w:spacing w:line="240" w:lineRule="auto"/>
        <w:jc w:val="left"/>
        <w:outlineLvl w:val="9"/>
        <w:rPr>
          <w:rFonts w:hint="eastAsia"/>
          <w:color w:val="auto"/>
        </w:rPr>
      </w:pPr>
    </w:p>
    <w:p w14:paraId="3E85D5D6">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55DAE3B1">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28957CD4">
      <w:pPr>
        <w:shd w:val="clear" w:color="000000" w:fill="auto"/>
        <w:spacing w:line="360" w:lineRule="auto"/>
        <w:jc w:val="left"/>
        <w:outlineLvl w:val="9"/>
        <w:rPr>
          <w:color w:val="auto"/>
        </w:rPr>
      </w:pPr>
    </w:p>
    <w:p w14:paraId="3CBA4021">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50DD7311">
      <w:pPr>
        <w:shd w:val="clear" w:color="000000" w:fill="auto"/>
        <w:snapToGrid/>
        <w:spacing w:line="360" w:lineRule="auto"/>
        <w:jc w:val="left"/>
        <w:outlineLvl w:val="9"/>
        <w:rPr>
          <w:rFonts w:hint="eastAsia" w:ascii="宋体" w:hAnsi="宋体" w:eastAsia="宋体" w:cs="宋体"/>
          <w:color w:val="auto"/>
        </w:rPr>
      </w:pPr>
    </w:p>
    <w:p w14:paraId="3EE63342">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资  格  文  件</w:t>
      </w:r>
    </w:p>
    <w:p w14:paraId="10F3D079">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5B706BDB">
      <w:pPr>
        <w:shd w:val="clear" w:color="000000" w:fill="auto"/>
        <w:spacing w:line="360" w:lineRule="auto"/>
        <w:jc w:val="center"/>
        <w:rPr>
          <w:rFonts w:hint="eastAsia" w:ascii="宋体" w:hAnsi="宋体" w:eastAsia="宋体" w:cs="宋体"/>
          <w:b/>
          <w:bCs/>
          <w:color w:val="auto"/>
          <w:sz w:val="32"/>
          <w:szCs w:val="32"/>
        </w:rPr>
      </w:pPr>
    </w:p>
    <w:p w14:paraId="5657A61D">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YHZFCG2025-067-1</w:t>
      </w:r>
    </w:p>
    <w:p w14:paraId="3B93A136">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AF6BC3D">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4D0190F">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3C40E97">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1839B57">
      <w:pPr>
        <w:shd w:val="clear" w:color="000000" w:fill="auto"/>
        <w:snapToGrid w:val="0"/>
        <w:spacing w:line="360" w:lineRule="auto"/>
        <w:rPr>
          <w:rFonts w:hint="eastAsia" w:ascii="宋体" w:hAnsi="宋体" w:eastAsia="宋体" w:cs="宋体"/>
          <w:color w:val="auto"/>
          <w:sz w:val="32"/>
          <w:szCs w:val="32"/>
          <w:highlight w:val="none"/>
        </w:rPr>
      </w:pPr>
    </w:p>
    <w:p w14:paraId="6A855A4E">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61F41D7C">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959229F">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13186EC">
      <w:pPr>
        <w:spacing w:line="240" w:lineRule="auto"/>
        <w:jc w:val="center"/>
        <w:outlineLvl w:val="9"/>
        <w:rPr>
          <w:rFonts w:hint="eastAsia"/>
          <w:color w:val="auto"/>
        </w:rPr>
      </w:pPr>
      <w:r>
        <w:rPr>
          <w:rFonts w:hint="eastAsia" w:ascii="宋体" w:hAnsi="宋体" w:eastAsia="宋体" w:cs="宋体"/>
          <w:color w:val="auto"/>
          <w:sz w:val="32"/>
          <w:szCs w:val="32"/>
          <w:highlight w:val="none"/>
        </w:rPr>
        <w:t>年   月   日</w:t>
      </w:r>
    </w:p>
    <w:p w14:paraId="0CFE7A20">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0233D20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69AE962">
      <w:pPr>
        <w:spacing w:line="240" w:lineRule="auto"/>
        <w:jc w:val="center"/>
        <w:outlineLvl w:val="9"/>
        <w:rPr>
          <w:b/>
          <w:bCs/>
          <w:color w:val="auto"/>
          <w:sz w:val="36"/>
          <w:szCs w:val="36"/>
        </w:rPr>
      </w:pPr>
      <w:r>
        <w:rPr>
          <w:rFonts w:hint="eastAsia"/>
          <w:b/>
          <w:bCs/>
          <w:color w:val="auto"/>
          <w:sz w:val="36"/>
          <w:szCs w:val="36"/>
        </w:rPr>
        <w:t>目录</w:t>
      </w:r>
    </w:p>
    <w:p w14:paraId="40425731">
      <w:pPr>
        <w:spacing w:line="240" w:lineRule="auto"/>
        <w:jc w:val="left"/>
        <w:outlineLvl w:val="9"/>
        <w:rPr>
          <w:color w:val="auto"/>
        </w:rPr>
      </w:pPr>
    </w:p>
    <w:p w14:paraId="25B55DDA">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451CE9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B7540E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88940F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D6E613B">
      <w:pPr>
        <w:snapToGrid w:val="0"/>
        <w:spacing w:line="360" w:lineRule="auto"/>
        <w:ind w:firstLine="480" w:firstLineChars="200"/>
        <w:rPr>
          <w:rFonts w:ascii="宋体" w:hAnsi="宋体" w:cs="宋体"/>
          <w:color w:val="auto"/>
          <w:sz w:val="24"/>
        </w:rPr>
      </w:pPr>
    </w:p>
    <w:p w14:paraId="2A0F36CC">
      <w:pPr>
        <w:spacing w:line="360" w:lineRule="auto"/>
        <w:ind w:firstLine="480" w:firstLineChars="200"/>
        <w:rPr>
          <w:rFonts w:ascii="宋体" w:hAnsi="宋体" w:cs="宋体"/>
          <w:color w:val="auto"/>
          <w:sz w:val="24"/>
        </w:rPr>
      </w:pPr>
    </w:p>
    <w:p w14:paraId="7EA42780">
      <w:pPr>
        <w:pStyle w:val="4"/>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一、符合参加政府采购活动应当具备的一般条件的承诺函</w:t>
      </w:r>
    </w:p>
    <w:p w14:paraId="10EF78F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81E0B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5A66031D">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BA444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2605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D5D19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2CFE6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B6C2A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E5BDE0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11F77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168C3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5F517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9F825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6EBD71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03D7E4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7B75DB2">
      <w:pPr>
        <w:snapToGrid w:val="0"/>
        <w:spacing w:line="360" w:lineRule="auto"/>
        <w:ind w:right="480"/>
        <w:jc w:val="center"/>
        <w:rPr>
          <w:rFonts w:ascii="宋体" w:hAnsi="宋体" w:cs="宋体"/>
          <w:b/>
          <w:color w:val="auto"/>
          <w:kern w:val="0"/>
          <w:sz w:val="32"/>
          <w:szCs w:val="32"/>
        </w:rPr>
      </w:pPr>
    </w:p>
    <w:p w14:paraId="0086EFF1">
      <w:pPr>
        <w:snapToGrid w:val="0"/>
        <w:spacing w:line="360" w:lineRule="auto"/>
        <w:ind w:right="480"/>
        <w:jc w:val="center"/>
        <w:rPr>
          <w:rFonts w:ascii="宋体" w:hAnsi="宋体" w:cs="宋体"/>
          <w:b/>
          <w:color w:val="auto"/>
          <w:kern w:val="0"/>
          <w:sz w:val="32"/>
          <w:szCs w:val="32"/>
        </w:rPr>
      </w:pPr>
    </w:p>
    <w:p w14:paraId="63F20F91">
      <w:pPr>
        <w:snapToGrid w:val="0"/>
        <w:spacing w:line="360" w:lineRule="auto"/>
        <w:ind w:right="480"/>
        <w:jc w:val="center"/>
        <w:rPr>
          <w:rFonts w:ascii="宋体" w:hAnsi="宋体" w:cs="宋体"/>
          <w:b/>
          <w:color w:val="auto"/>
          <w:kern w:val="0"/>
          <w:sz w:val="32"/>
          <w:szCs w:val="32"/>
        </w:rPr>
      </w:pPr>
    </w:p>
    <w:p w14:paraId="5B08634F">
      <w:pPr>
        <w:rPr>
          <w:rFonts w:ascii="宋体" w:hAnsi="宋体" w:cs="宋体"/>
          <w:color w:val="auto"/>
        </w:rPr>
      </w:pPr>
    </w:p>
    <w:p w14:paraId="6B11BE0D">
      <w:pPr>
        <w:snapToGrid w:val="0"/>
        <w:spacing w:line="360" w:lineRule="auto"/>
        <w:ind w:right="480"/>
        <w:jc w:val="center"/>
        <w:rPr>
          <w:rFonts w:ascii="宋体" w:hAnsi="宋体" w:cs="宋体"/>
          <w:b/>
          <w:color w:val="auto"/>
          <w:kern w:val="0"/>
          <w:sz w:val="32"/>
          <w:szCs w:val="32"/>
        </w:rPr>
      </w:pPr>
    </w:p>
    <w:p w14:paraId="397B413E">
      <w:pPr>
        <w:snapToGrid w:val="0"/>
        <w:spacing w:line="360" w:lineRule="auto"/>
        <w:ind w:right="480"/>
        <w:jc w:val="center"/>
        <w:rPr>
          <w:rFonts w:ascii="宋体" w:hAnsi="宋体" w:cs="宋体"/>
          <w:b/>
          <w:color w:val="auto"/>
          <w:kern w:val="0"/>
          <w:sz w:val="32"/>
          <w:szCs w:val="32"/>
        </w:rPr>
      </w:pPr>
    </w:p>
    <w:p w14:paraId="62DB3DAD">
      <w:pPr>
        <w:snapToGrid w:val="0"/>
        <w:spacing w:line="360" w:lineRule="auto"/>
        <w:ind w:right="480"/>
        <w:jc w:val="center"/>
        <w:rPr>
          <w:rFonts w:ascii="宋体" w:hAnsi="宋体" w:cs="宋体"/>
          <w:b/>
          <w:color w:val="auto"/>
          <w:kern w:val="0"/>
          <w:sz w:val="32"/>
          <w:szCs w:val="32"/>
        </w:rPr>
      </w:pPr>
    </w:p>
    <w:p w14:paraId="3DFF54A8">
      <w:pPr>
        <w:widowControl/>
        <w:spacing w:line="360" w:lineRule="auto"/>
        <w:ind w:firstLine="643" w:firstLineChars="200"/>
        <w:jc w:val="center"/>
        <w:rPr>
          <w:rFonts w:ascii="宋体" w:hAnsi="宋体" w:cs="宋体"/>
          <w:b/>
          <w:color w:val="auto"/>
          <w:kern w:val="0"/>
          <w:sz w:val="32"/>
          <w:szCs w:val="32"/>
        </w:rPr>
      </w:pPr>
    </w:p>
    <w:p w14:paraId="08DE78D9">
      <w:pPr>
        <w:pStyle w:val="4"/>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8951B7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C5004A1">
      <w:pPr>
        <w:snapToGrid w:val="0"/>
        <w:spacing w:line="360" w:lineRule="auto"/>
        <w:ind w:right="480"/>
        <w:jc w:val="center"/>
        <w:rPr>
          <w:rFonts w:ascii="宋体" w:hAnsi="宋体" w:cs="宋体"/>
          <w:b/>
          <w:color w:val="auto"/>
          <w:kern w:val="0"/>
          <w:sz w:val="32"/>
          <w:szCs w:val="32"/>
        </w:rPr>
      </w:pPr>
    </w:p>
    <w:p w14:paraId="26990865">
      <w:pPr>
        <w:snapToGrid w:val="0"/>
        <w:spacing w:line="360" w:lineRule="auto"/>
        <w:ind w:right="480"/>
        <w:jc w:val="center"/>
        <w:rPr>
          <w:rFonts w:ascii="宋体" w:hAnsi="宋体" w:cs="宋体"/>
          <w:b/>
          <w:color w:val="auto"/>
          <w:kern w:val="0"/>
          <w:sz w:val="32"/>
          <w:szCs w:val="32"/>
        </w:rPr>
      </w:pPr>
    </w:p>
    <w:p w14:paraId="477559DF">
      <w:pPr>
        <w:pStyle w:val="4"/>
        <w:rPr>
          <w:color w:val="auto"/>
        </w:rPr>
      </w:pPr>
      <w:r>
        <w:rPr>
          <w:rFonts w:hint="eastAsia"/>
          <w:color w:val="auto"/>
        </w:rPr>
        <w:t>三、落实政府采购政策需满足的资格要求</w:t>
      </w:r>
    </w:p>
    <w:p w14:paraId="55024E3E">
      <w:pPr>
        <w:spacing w:line="360" w:lineRule="auto"/>
        <w:rPr>
          <w:rFonts w:ascii="宋体" w:hAnsi="宋体" w:cs="宋体"/>
          <w:color w:val="auto"/>
          <w:sz w:val="24"/>
        </w:rPr>
      </w:pPr>
      <w:r>
        <w:rPr>
          <w:rFonts w:hint="eastAsia" w:ascii="宋体" w:hAnsi="宋体" w:cs="宋体"/>
          <w:b/>
          <w:sz w:val="24"/>
        </w:rPr>
        <w:t>A</w:t>
      </w:r>
      <w:r>
        <w:rPr>
          <w:rFonts w:hint="eastAsia" w:ascii="宋体" w:hAnsi="宋体" w:cs="宋体"/>
          <w:sz w:val="24"/>
        </w:rPr>
        <w:t>.货物全部由符合政策要求的</w:t>
      </w:r>
      <w:r>
        <w:rPr>
          <w:rFonts w:hint="eastAsia" w:ascii="宋体" w:hAnsi="宋体" w:cs="宋体"/>
          <w:sz w:val="24"/>
          <w:lang w:val="en-US" w:eastAsia="zh-CN"/>
        </w:rPr>
        <w:t>中小微</w:t>
      </w:r>
      <w:r>
        <w:rPr>
          <w:rFonts w:hint="eastAsia" w:ascii="宋体" w:hAnsi="宋体" w:cs="宋体"/>
          <w:sz w:val="24"/>
        </w:rPr>
        <w:t>企业制造的，提供相应的中小企业声明函（附件</w:t>
      </w:r>
      <w:r>
        <w:rPr>
          <w:rFonts w:ascii="宋体" w:hAnsi="宋体" w:cs="宋体"/>
          <w:sz w:val="24"/>
        </w:rPr>
        <w:t>7</w:t>
      </w:r>
      <w:r>
        <w:rPr>
          <w:rFonts w:hint="eastAsia" w:ascii="宋体" w:hAnsi="宋体" w:cs="宋体"/>
          <w:sz w:val="24"/>
        </w:rPr>
        <w:t xml:space="preserve">）。 </w:t>
      </w:r>
      <w:r>
        <w:rPr>
          <w:rFonts w:hint="eastAsia" w:ascii="宋体" w:hAnsi="宋体" w:cs="宋体"/>
          <w:color w:val="auto"/>
          <w:sz w:val="24"/>
        </w:rPr>
        <w:t>（根据招标公告落实政府采购政策需满足的资格要求选择提供相应的材料；未要求的，无需提供）</w:t>
      </w:r>
    </w:p>
    <w:p w14:paraId="35BCDDD5">
      <w:pPr>
        <w:spacing w:line="360" w:lineRule="auto"/>
        <w:ind w:firstLine="241" w:firstLineChars="100"/>
        <w:rPr>
          <w:rFonts w:hint="eastAsia" w:ascii="宋体" w:hAnsi="宋体" w:eastAsia="宋体" w:cs="宋体"/>
          <w:b w:val="0"/>
          <w:bCs w:val="0"/>
          <w:kern w:val="0"/>
          <w:sz w:val="24"/>
          <w:lang w:eastAsia="zh-CN"/>
        </w:rPr>
      </w:pPr>
      <w:r>
        <w:rPr>
          <w:rFonts w:hint="eastAsia" w:ascii="宋体" w:hAnsi="宋体" w:cs="宋体"/>
          <w:b/>
          <w:bCs/>
          <w:color w:val="FF0000"/>
          <w:highlight w:val="none"/>
        </w:rPr>
        <w:t>本项目为专门面向中小企业采购的项目,所有货物制造商应为中型企业或小型企业或微型企业或监狱企业和残疾人福利性单位；投标时提供中小企业声明函（格式后附），否则其投标文件作无效投标处理</w:t>
      </w:r>
      <w:r>
        <w:rPr>
          <w:rFonts w:hint="eastAsia" w:ascii="宋体" w:hAnsi="宋体" w:cs="宋体"/>
          <w:b/>
          <w:bCs/>
          <w:highlight w:val="none"/>
          <w:lang w:eastAsia="zh-CN"/>
        </w:rPr>
        <w:t>。</w:t>
      </w:r>
    </w:p>
    <w:p w14:paraId="509737DD">
      <w:pPr>
        <w:widowControl/>
        <w:spacing w:line="360" w:lineRule="auto"/>
        <w:ind w:firstLine="480"/>
        <w:jc w:val="left"/>
        <w:rPr>
          <w:rFonts w:ascii="宋体" w:hAnsi="宋体" w:cs="宋体"/>
          <w:sz w:val="24"/>
        </w:rPr>
      </w:pPr>
    </w:p>
    <w:p w14:paraId="717E858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B6BCBA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904D15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BE9F77">
      <w:pPr>
        <w:spacing w:line="360" w:lineRule="auto"/>
        <w:rPr>
          <w:rFonts w:hint="eastAsia" w:ascii="宋体" w:hAnsi="宋体" w:cs="宋体"/>
          <w:color w:val="auto"/>
          <w:sz w:val="24"/>
        </w:rPr>
      </w:pPr>
    </w:p>
    <w:p w14:paraId="79338A82">
      <w:pPr>
        <w:widowControl/>
        <w:spacing w:line="360" w:lineRule="auto"/>
        <w:ind w:firstLine="480" w:firstLineChars="200"/>
        <w:jc w:val="left"/>
        <w:rPr>
          <w:rFonts w:hint="eastAsia" w:ascii="宋体" w:hAnsi="宋体" w:eastAsia="宋体" w:cs="宋体"/>
          <w:kern w:val="0"/>
          <w:sz w:val="24"/>
        </w:rPr>
      </w:pPr>
    </w:p>
    <w:p w14:paraId="30086C5F">
      <w:pPr>
        <w:pStyle w:val="4"/>
        <w:rPr>
          <w:rFonts w:hint="eastAsia" w:ascii="宋体" w:hAnsi="宋体" w:eastAsia="宋体" w:cs="宋体"/>
          <w:kern w:val="0"/>
          <w:sz w:val="24"/>
        </w:rPr>
      </w:pPr>
    </w:p>
    <w:p w14:paraId="30FA491A">
      <w:pPr>
        <w:rPr>
          <w:rFonts w:hint="eastAsia" w:ascii="宋体" w:hAnsi="宋体" w:eastAsia="宋体" w:cs="宋体"/>
          <w:kern w:val="0"/>
          <w:sz w:val="24"/>
        </w:rPr>
      </w:pPr>
    </w:p>
    <w:p w14:paraId="0A8D39DC">
      <w:pPr>
        <w:pStyle w:val="4"/>
        <w:rPr>
          <w:rFonts w:hint="eastAsia" w:ascii="宋体" w:hAnsi="宋体" w:eastAsia="宋体" w:cs="宋体"/>
          <w:kern w:val="0"/>
          <w:sz w:val="24"/>
        </w:rPr>
      </w:pPr>
    </w:p>
    <w:p w14:paraId="4099AB77">
      <w:pPr>
        <w:rPr>
          <w:rFonts w:hint="eastAsia"/>
          <w:color w:val="auto"/>
        </w:rPr>
      </w:pPr>
    </w:p>
    <w:p w14:paraId="1E5191B7">
      <w:pPr>
        <w:rPr>
          <w:rFonts w:hint="eastAsia"/>
          <w:color w:val="auto"/>
        </w:rPr>
      </w:pPr>
    </w:p>
    <w:p w14:paraId="222F4BB0">
      <w:pPr>
        <w:rPr>
          <w:rFonts w:hint="eastAsia"/>
          <w:color w:val="auto"/>
        </w:rPr>
      </w:pPr>
    </w:p>
    <w:p w14:paraId="52140351">
      <w:pPr>
        <w:rPr>
          <w:rFonts w:hint="eastAsia"/>
          <w:color w:val="auto"/>
        </w:rPr>
      </w:pPr>
    </w:p>
    <w:p w14:paraId="26D0004A">
      <w:pPr>
        <w:rPr>
          <w:rFonts w:hint="eastAsia"/>
          <w:color w:val="auto"/>
        </w:rPr>
      </w:pPr>
    </w:p>
    <w:p w14:paraId="49A6A850">
      <w:pPr>
        <w:rPr>
          <w:rFonts w:hint="eastAsia"/>
          <w:color w:val="auto"/>
        </w:rPr>
      </w:pPr>
    </w:p>
    <w:p w14:paraId="0E6A3A5D">
      <w:pPr>
        <w:pStyle w:val="4"/>
        <w:rPr>
          <w:color w:val="auto"/>
        </w:rPr>
      </w:pPr>
      <w:r>
        <w:rPr>
          <w:rFonts w:hint="eastAsia"/>
          <w:color w:val="auto"/>
        </w:rPr>
        <w:t>四、本项目的特定资格要求</w:t>
      </w:r>
    </w:p>
    <w:p w14:paraId="7AEF3834">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27FF2E8">
      <w:pPr>
        <w:spacing w:line="360" w:lineRule="auto"/>
        <w:ind w:firstLine="560" w:firstLineChars="200"/>
        <w:jc w:val="left"/>
        <w:rPr>
          <w:rFonts w:hint="eastAsia" w:ascii="宋体" w:hAnsi="宋体" w:eastAsia="宋体" w:cs="宋体"/>
          <w:color w:val="auto"/>
          <w:sz w:val="28"/>
          <w:szCs w:val="28"/>
          <w:lang w:eastAsia="zh-CN"/>
        </w:rPr>
      </w:pPr>
    </w:p>
    <w:p w14:paraId="058B6A7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3F40113">
      <w:pPr>
        <w:pStyle w:val="4"/>
      </w:pPr>
    </w:p>
    <w:p w14:paraId="17789311">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7B01FABF">
      <w:pPr>
        <w:shd w:val="clear" w:color="000000" w:fill="auto"/>
        <w:spacing w:line="360" w:lineRule="auto"/>
        <w:jc w:val="left"/>
        <w:outlineLvl w:val="9"/>
        <w:rPr>
          <w:color w:val="auto"/>
        </w:rPr>
      </w:pPr>
    </w:p>
    <w:p w14:paraId="1F1C9A87">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7E1DC626">
      <w:pPr>
        <w:shd w:val="clear" w:color="000000" w:fill="auto"/>
        <w:snapToGrid/>
        <w:spacing w:line="360" w:lineRule="auto"/>
        <w:jc w:val="left"/>
        <w:outlineLvl w:val="9"/>
        <w:rPr>
          <w:rFonts w:hint="eastAsia" w:ascii="宋体" w:hAnsi="宋体" w:eastAsia="宋体" w:cs="宋体"/>
          <w:color w:val="auto"/>
        </w:rPr>
      </w:pPr>
    </w:p>
    <w:p w14:paraId="101A9042">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商 务 技 术 文 件</w:t>
      </w:r>
    </w:p>
    <w:p w14:paraId="3F390B9A">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46E2BD9E">
      <w:pPr>
        <w:shd w:val="clear" w:color="000000" w:fill="auto"/>
        <w:spacing w:line="360" w:lineRule="auto"/>
        <w:jc w:val="center"/>
        <w:rPr>
          <w:rFonts w:hint="eastAsia" w:ascii="宋体" w:hAnsi="宋体" w:eastAsia="宋体" w:cs="宋体"/>
          <w:b/>
          <w:bCs/>
          <w:color w:val="auto"/>
          <w:sz w:val="32"/>
          <w:szCs w:val="32"/>
        </w:rPr>
      </w:pPr>
    </w:p>
    <w:p w14:paraId="31CCA92D">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YHZFCG2025-067-1</w:t>
      </w:r>
    </w:p>
    <w:p w14:paraId="752A5913">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0047DE0">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4711A7F">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89793ED">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D474EBF">
      <w:pPr>
        <w:shd w:val="clear" w:color="000000" w:fill="auto"/>
        <w:snapToGrid w:val="0"/>
        <w:spacing w:line="360" w:lineRule="auto"/>
        <w:rPr>
          <w:rFonts w:hint="eastAsia" w:ascii="宋体" w:hAnsi="宋体" w:eastAsia="宋体" w:cs="宋体"/>
          <w:color w:val="auto"/>
          <w:sz w:val="32"/>
          <w:szCs w:val="32"/>
          <w:highlight w:val="none"/>
        </w:rPr>
      </w:pPr>
    </w:p>
    <w:p w14:paraId="2FD01E7D">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0DE57A42">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7644FE8">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E86EFCA">
      <w:pPr>
        <w:jc w:val="center"/>
        <w:rPr>
          <w:rFonts w:hint="eastAsia"/>
          <w:color w:val="auto"/>
        </w:rPr>
      </w:pPr>
      <w:r>
        <w:rPr>
          <w:rFonts w:hint="eastAsia" w:ascii="宋体" w:hAnsi="宋体" w:eastAsia="宋体" w:cs="宋体"/>
          <w:color w:val="auto"/>
          <w:sz w:val="32"/>
          <w:szCs w:val="32"/>
          <w:highlight w:val="none"/>
        </w:rPr>
        <w:t>年   月   日</w:t>
      </w:r>
    </w:p>
    <w:p w14:paraId="452F384F">
      <w:pPr>
        <w:pStyle w:val="3"/>
        <w:jc w:val="center"/>
        <w:rPr>
          <w:color w:val="auto"/>
        </w:rPr>
      </w:pPr>
      <w:r>
        <w:rPr>
          <w:rFonts w:hint="eastAsia"/>
          <w:color w:val="auto"/>
        </w:rPr>
        <w:t>商务技术文件部分</w:t>
      </w:r>
    </w:p>
    <w:p w14:paraId="7AD0F925">
      <w:pPr>
        <w:spacing w:line="240" w:lineRule="auto"/>
        <w:jc w:val="center"/>
        <w:outlineLvl w:val="9"/>
        <w:rPr>
          <w:b/>
          <w:bCs/>
          <w:color w:val="auto"/>
          <w:sz w:val="36"/>
          <w:szCs w:val="36"/>
        </w:rPr>
      </w:pPr>
      <w:r>
        <w:rPr>
          <w:rFonts w:hint="eastAsia"/>
          <w:b/>
          <w:bCs/>
          <w:color w:val="auto"/>
          <w:sz w:val="36"/>
          <w:szCs w:val="36"/>
        </w:rPr>
        <w:t>目录</w:t>
      </w:r>
    </w:p>
    <w:p w14:paraId="5A8A5B4C">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062B21F">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A85623F">
      <w:pPr>
        <w:shd w:val="clear" w:color="000000" w:fill="auto"/>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F42170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r>
        <w:rPr>
          <w:rFonts w:hint="eastAsia" w:ascii="宋体" w:hAnsi="宋体" w:cs="宋体"/>
          <w:color w:val="auto"/>
          <w:sz w:val="24"/>
        </w:rPr>
        <w:t>（6）商务技术偏离表</w:t>
      </w:r>
      <w:r>
        <w:rPr>
          <w:rFonts w:hint="eastAsia" w:ascii="宋体" w:hAnsi="宋体" w:cs="宋体"/>
          <w:color w:val="auto"/>
        </w:rPr>
        <w:t>…………………………………………………………（页码）</w:t>
      </w:r>
    </w:p>
    <w:p w14:paraId="06055D8B">
      <w:pPr>
        <w:shd w:val="clear" w:color="000000" w:fill="auto"/>
        <w:snapToGrid w:val="0"/>
        <w:spacing w:line="360" w:lineRule="auto"/>
        <w:ind w:left="547" w:leftChars="228"/>
        <w:rPr>
          <w:rFonts w:hint="eastAsia" w:ascii="宋体" w:hAnsi="宋体" w:cs="宋体"/>
          <w:color w:val="auto"/>
        </w:rPr>
      </w:pPr>
      <w:r>
        <w:rPr>
          <w:rFonts w:hint="eastAsia" w:ascii="宋体" w:hAnsi="宋体" w:cs="宋体"/>
          <w:color w:val="auto"/>
          <w:sz w:val="24"/>
        </w:rPr>
        <w:t>（7）</w:t>
      </w:r>
      <w:r>
        <w:rPr>
          <w:rFonts w:hint="eastAsia" w:ascii="宋体" w:hAnsi="宋体" w:cs="宋体"/>
          <w:color w:val="auto"/>
          <w:sz w:val="24"/>
          <w:lang w:eastAsia="zh-CN"/>
        </w:rPr>
        <w:t>所投产品具体配置表《采购清单中的技术要求响应表》</w:t>
      </w:r>
      <w:r>
        <w:rPr>
          <w:rFonts w:hint="eastAsia" w:ascii="宋体" w:hAnsi="宋体" w:cs="宋体"/>
          <w:color w:val="auto"/>
        </w:rPr>
        <w:t>……………（页码）</w:t>
      </w:r>
    </w:p>
    <w:p w14:paraId="5217E8E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EBCF67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）确认声明书</w:t>
      </w:r>
      <w:r>
        <w:rPr>
          <w:rFonts w:hint="eastAsia" w:ascii="宋体" w:hAnsi="宋体" w:cs="宋体"/>
          <w:color w:val="auto"/>
        </w:rPr>
        <w:t>………………………………………………………………（页码）</w:t>
      </w:r>
    </w:p>
    <w:p w14:paraId="49C23345">
      <w:pPr>
        <w:snapToGrid w:val="0"/>
        <w:spacing w:line="360" w:lineRule="auto"/>
        <w:jc w:val="center"/>
        <w:rPr>
          <w:rFonts w:ascii="宋体" w:hAnsi="宋体" w:cs="宋体"/>
          <w:b/>
          <w:color w:val="auto"/>
          <w:kern w:val="0"/>
          <w:sz w:val="32"/>
          <w:szCs w:val="32"/>
          <w:lang w:val="zh-CN"/>
        </w:rPr>
      </w:pPr>
    </w:p>
    <w:p w14:paraId="603F0824">
      <w:pPr>
        <w:snapToGrid w:val="0"/>
        <w:spacing w:line="360" w:lineRule="auto"/>
        <w:jc w:val="center"/>
        <w:rPr>
          <w:rFonts w:ascii="宋体" w:hAnsi="宋体" w:cs="宋体"/>
          <w:b/>
          <w:color w:val="auto"/>
          <w:kern w:val="0"/>
          <w:sz w:val="32"/>
          <w:szCs w:val="32"/>
          <w:lang w:val="zh-CN"/>
        </w:rPr>
      </w:pPr>
    </w:p>
    <w:p w14:paraId="255EDFB1">
      <w:pPr>
        <w:snapToGrid w:val="0"/>
        <w:spacing w:line="360" w:lineRule="auto"/>
        <w:jc w:val="center"/>
        <w:rPr>
          <w:rFonts w:ascii="宋体" w:hAnsi="宋体" w:cs="宋体"/>
          <w:b/>
          <w:color w:val="auto"/>
          <w:kern w:val="0"/>
          <w:sz w:val="32"/>
          <w:szCs w:val="32"/>
          <w:lang w:val="zh-CN"/>
        </w:rPr>
      </w:pPr>
    </w:p>
    <w:p w14:paraId="3D94166F">
      <w:pPr>
        <w:snapToGrid w:val="0"/>
        <w:spacing w:line="360" w:lineRule="auto"/>
        <w:jc w:val="center"/>
        <w:rPr>
          <w:rFonts w:ascii="宋体" w:hAnsi="宋体" w:cs="宋体"/>
          <w:b/>
          <w:color w:val="auto"/>
          <w:kern w:val="0"/>
          <w:sz w:val="32"/>
          <w:szCs w:val="32"/>
          <w:lang w:val="zh-CN"/>
        </w:rPr>
      </w:pPr>
    </w:p>
    <w:p w14:paraId="3CA00970">
      <w:pPr>
        <w:snapToGrid w:val="0"/>
        <w:spacing w:line="360" w:lineRule="auto"/>
        <w:jc w:val="center"/>
        <w:rPr>
          <w:rFonts w:ascii="宋体" w:hAnsi="宋体" w:cs="宋体"/>
          <w:b/>
          <w:color w:val="auto"/>
          <w:kern w:val="0"/>
          <w:sz w:val="32"/>
          <w:szCs w:val="32"/>
          <w:lang w:val="zh-CN"/>
        </w:rPr>
      </w:pPr>
    </w:p>
    <w:p w14:paraId="17AC17BC">
      <w:pPr>
        <w:snapToGrid/>
        <w:spacing w:line="240" w:lineRule="auto"/>
        <w:jc w:val="left"/>
        <w:outlineLvl w:val="9"/>
        <w:rPr>
          <w:color w:val="auto"/>
        </w:rPr>
      </w:pPr>
    </w:p>
    <w:p w14:paraId="1BC5C331">
      <w:pPr>
        <w:snapToGrid/>
        <w:spacing w:line="240" w:lineRule="auto"/>
        <w:jc w:val="left"/>
        <w:outlineLvl w:val="9"/>
        <w:rPr>
          <w:color w:val="auto"/>
        </w:rPr>
      </w:pPr>
    </w:p>
    <w:p w14:paraId="76CF51B8">
      <w:pPr>
        <w:rPr>
          <w:color w:val="auto"/>
        </w:rPr>
      </w:pPr>
    </w:p>
    <w:p w14:paraId="7F617D2E">
      <w:pPr>
        <w:snapToGrid/>
        <w:spacing w:line="240" w:lineRule="auto"/>
        <w:jc w:val="left"/>
        <w:outlineLvl w:val="9"/>
        <w:rPr>
          <w:color w:val="auto"/>
        </w:rPr>
      </w:pPr>
    </w:p>
    <w:p w14:paraId="298AE93D">
      <w:pPr>
        <w:rPr>
          <w:rFonts w:hint="eastAsia"/>
          <w:color w:val="auto"/>
        </w:rPr>
      </w:pPr>
      <w:r>
        <w:rPr>
          <w:rFonts w:hint="eastAsia"/>
          <w:color w:val="auto"/>
        </w:rPr>
        <w:br w:type="page"/>
      </w:r>
    </w:p>
    <w:p w14:paraId="14A61CD8">
      <w:pPr>
        <w:pStyle w:val="4"/>
        <w:rPr>
          <w:color w:val="auto"/>
        </w:rPr>
      </w:pPr>
      <w:r>
        <w:rPr>
          <w:rFonts w:hint="eastAsia"/>
          <w:color w:val="auto"/>
        </w:rPr>
        <w:t>一、投标函</w:t>
      </w:r>
    </w:p>
    <w:p w14:paraId="0F854457">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156881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14:paraId="63F07E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6CCF1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98FDD5D">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1D47352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0BE00120">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300F227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F6871B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4FD51D">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CE92A1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E1D558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C3DEC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435F9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FF753B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154917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b w:val="0"/>
          <w:bCs w:val="0"/>
          <w:color w:val="auto"/>
          <w:kern w:val="2"/>
          <w:sz w:val="24"/>
          <w:szCs w:val="24"/>
          <w:lang w:eastAsia="zh-CN"/>
        </w:rPr>
        <w:t>投标清单</w:t>
      </w:r>
      <w:r>
        <w:rPr>
          <w:rFonts w:hint="eastAsia" w:ascii="宋体" w:hAnsi="宋体" w:cs="宋体"/>
          <w:color w:val="auto"/>
          <w:sz w:val="24"/>
        </w:rPr>
        <w:t>；</w:t>
      </w:r>
    </w:p>
    <w:p w14:paraId="124B39C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C596E80">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7B126B3">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C3A0BE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CCD2D5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6E0A7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226530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BDEA9A2">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376CED7">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11A27E0">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BE39455">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73A933B">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EC21958">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4ACA10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1BDD980">
      <w:pPr>
        <w:snapToGrid w:val="0"/>
        <w:spacing w:line="360" w:lineRule="auto"/>
        <w:ind w:left="480" w:leftChars="200" w:firstLine="4200" w:firstLineChars="1750"/>
        <w:rPr>
          <w:rFonts w:ascii="宋体" w:hAnsi="宋体" w:cs="宋体"/>
          <w:color w:val="auto"/>
          <w:kern w:val="0"/>
          <w:sz w:val="24"/>
          <w:u w:val="single"/>
        </w:rPr>
      </w:pPr>
    </w:p>
    <w:p w14:paraId="178E429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FFD296">
      <w:pPr>
        <w:snapToGrid w:val="0"/>
        <w:spacing w:line="360" w:lineRule="auto"/>
        <w:jc w:val="center"/>
        <w:rPr>
          <w:rFonts w:ascii="宋体" w:hAnsi="宋体" w:cs="宋体"/>
          <w:b/>
          <w:color w:val="auto"/>
          <w:kern w:val="0"/>
          <w:sz w:val="32"/>
          <w:szCs w:val="32"/>
        </w:rPr>
      </w:pPr>
    </w:p>
    <w:p w14:paraId="398F5883">
      <w:pPr>
        <w:snapToGrid w:val="0"/>
        <w:spacing w:line="360" w:lineRule="auto"/>
        <w:rPr>
          <w:rFonts w:ascii="宋体" w:hAnsi="宋体" w:cs="宋体"/>
          <w:color w:val="auto"/>
          <w:sz w:val="24"/>
        </w:rPr>
      </w:pPr>
    </w:p>
    <w:p w14:paraId="577B272E">
      <w:pPr>
        <w:jc w:val="center"/>
        <w:rPr>
          <w:rFonts w:ascii="宋体" w:hAnsi="宋体" w:cs="宋体"/>
          <w:b/>
          <w:color w:val="auto"/>
          <w:kern w:val="0"/>
          <w:sz w:val="32"/>
          <w:szCs w:val="32"/>
        </w:rPr>
      </w:pPr>
    </w:p>
    <w:p w14:paraId="30A7B073">
      <w:pPr>
        <w:jc w:val="center"/>
        <w:rPr>
          <w:rFonts w:ascii="宋体" w:hAnsi="宋体" w:cs="宋体"/>
          <w:b/>
          <w:color w:val="auto"/>
          <w:kern w:val="0"/>
          <w:sz w:val="32"/>
          <w:szCs w:val="32"/>
        </w:rPr>
      </w:pPr>
    </w:p>
    <w:p w14:paraId="0EC26F4A">
      <w:pPr>
        <w:jc w:val="center"/>
        <w:rPr>
          <w:rFonts w:ascii="宋体" w:hAnsi="宋体" w:cs="宋体"/>
          <w:b/>
          <w:color w:val="auto"/>
          <w:kern w:val="0"/>
          <w:sz w:val="32"/>
          <w:szCs w:val="32"/>
        </w:rPr>
      </w:pPr>
    </w:p>
    <w:p w14:paraId="326F54C3">
      <w:pPr>
        <w:jc w:val="center"/>
        <w:rPr>
          <w:rFonts w:ascii="宋体" w:hAnsi="宋体" w:cs="宋体"/>
          <w:b/>
          <w:color w:val="auto"/>
          <w:kern w:val="0"/>
          <w:sz w:val="32"/>
          <w:szCs w:val="32"/>
        </w:rPr>
      </w:pPr>
    </w:p>
    <w:p w14:paraId="742E7A82">
      <w:pPr>
        <w:jc w:val="center"/>
        <w:rPr>
          <w:rFonts w:ascii="宋体" w:hAnsi="宋体" w:cs="宋体"/>
          <w:b/>
          <w:color w:val="auto"/>
          <w:kern w:val="0"/>
          <w:sz w:val="32"/>
          <w:szCs w:val="32"/>
        </w:rPr>
      </w:pPr>
    </w:p>
    <w:p w14:paraId="3B3F61F3">
      <w:pPr>
        <w:jc w:val="center"/>
        <w:rPr>
          <w:rFonts w:ascii="宋体" w:hAnsi="宋体" w:cs="宋体"/>
          <w:b/>
          <w:color w:val="auto"/>
          <w:kern w:val="0"/>
          <w:sz w:val="32"/>
          <w:szCs w:val="32"/>
        </w:rPr>
      </w:pPr>
    </w:p>
    <w:p w14:paraId="5542ABFB">
      <w:pPr>
        <w:jc w:val="center"/>
        <w:rPr>
          <w:rFonts w:ascii="宋体" w:hAnsi="宋体" w:cs="宋体"/>
          <w:b/>
          <w:color w:val="auto"/>
          <w:kern w:val="0"/>
          <w:sz w:val="32"/>
          <w:szCs w:val="32"/>
        </w:rPr>
      </w:pPr>
    </w:p>
    <w:p w14:paraId="246DA096">
      <w:pPr>
        <w:jc w:val="center"/>
        <w:rPr>
          <w:rFonts w:ascii="宋体" w:hAnsi="宋体" w:cs="宋体"/>
          <w:b/>
          <w:color w:val="auto"/>
          <w:kern w:val="0"/>
          <w:sz w:val="32"/>
          <w:szCs w:val="32"/>
        </w:rPr>
      </w:pPr>
    </w:p>
    <w:p w14:paraId="29494342">
      <w:pPr>
        <w:jc w:val="center"/>
        <w:rPr>
          <w:rFonts w:ascii="宋体" w:hAnsi="宋体" w:cs="宋体"/>
          <w:b/>
          <w:color w:val="auto"/>
          <w:kern w:val="0"/>
          <w:sz w:val="32"/>
          <w:szCs w:val="32"/>
        </w:rPr>
      </w:pPr>
    </w:p>
    <w:p w14:paraId="5BA32F28">
      <w:pPr>
        <w:jc w:val="center"/>
        <w:rPr>
          <w:rFonts w:ascii="宋体" w:hAnsi="宋体" w:cs="宋体"/>
          <w:b/>
          <w:color w:val="auto"/>
          <w:kern w:val="0"/>
          <w:sz w:val="32"/>
          <w:szCs w:val="32"/>
        </w:rPr>
      </w:pPr>
    </w:p>
    <w:p w14:paraId="2732B188">
      <w:pPr>
        <w:jc w:val="center"/>
        <w:rPr>
          <w:rFonts w:ascii="宋体" w:hAnsi="宋体" w:cs="宋体"/>
          <w:b/>
          <w:color w:val="auto"/>
          <w:kern w:val="0"/>
          <w:sz w:val="32"/>
          <w:szCs w:val="32"/>
        </w:rPr>
      </w:pPr>
    </w:p>
    <w:p w14:paraId="74BF2C55">
      <w:pPr>
        <w:jc w:val="center"/>
        <w:rPr>
          <w:rFonts w:ascii="宋体" w:hAnsi="宋体" w:cs="宋体"/>
          <w:b/>
          <w:color w:val="auto"/>
          <w:kern w:val="0"/>
          <w:sz w:val="32"/>
          <w:szCs w:val="32"/>
        </w:rPr>
      </w:pPr>
    </w:p>
    <w:p w14:paraId="0E20F543">
      <w:pPr>
        <w:jc w:val="center"/>
        <w:rPr>
          <w:rFonts w:ascii="宋体" w:hAnsi="宋体" w:cs="宋体"/>
          <w:b/>
          <w:color w:val="auto"/>
          <w:kern w:val="0"/>
          <w:sz w:val="32"/>
          <w:szCs w:val="32"/>
        </w:rPr>
      </w:pPr>
    </w:p>
    <w:p w14:paraId="2FE18CF0">
      <w:pPr>
        <w:jc w:val="center"/>
        <w:rPr>
          <w:rFonts w:ascii="宋体" w:hAnsi="宋体" w:cs="宋体"/>
          <w:b/>
          <w:color w:val="auto"/>
          <w:kern w:val="0"/>
          <w:sz w:val="32"/>
          <w:szCs w:val="32"/>
        </w:rPr>
      </w:pPr>
    </w:p>
    <w:p w14:paraId="7A899B12">
      <w:pPr>
        <w:jc w:val="center"/>
        <w:rPr>
          <w:rFonts w:ascii="宋体" w:hAnsi="宋体" w:cs="宋体"/>
          <w:b/>
          <w:color w:val="auto"/>
          <w:kern w:val="0"/>
          <w:sz w:val="32"/>
          <w:szCs w:val="32"/>
        </w:rPr>
      </w:pPr>
    </w:p>
    <w:p w14:paraId="6CE3A3E5">
      <w:pPr>
        <w:jc w:val="center"/>
        <w:rPr>
          <w:rFonts w:ascii="宋体" w:hAnsi="宋体" w:cs="宋体"/>
          <w:b/>
          <w:color w:val="auto"/>
          <w:kern w:val="0"/>
          <w:sz w:val="32"/>
          <w:szCs w:val="32"/>
        </w:rPr>
      </w:pPr>
    </w:p>
    <w:p w14:paraId="5E883DC9">
      <w:pPr>
        <w:jc w:val="center"/>
        <w:rPr>
          <w:rFonts w:ascii="宋体" w:hAnsi="宋体" w:cs="宋体"/>
          <w:b/>
          <w:color w:val="auto"/>
          <w:kern w:val="0"/>
          <w:sz w:val="32"/>
          <w:szCs w:val="32"/>
        </w:rPr>
      </w:pPr>
    </w:p>
    <w:p w14:paraId="5CB7E883">
      <w:pPr>
        <w:jc w:val="center"/>
        <w:rPr>
          <w:rFonts w:ascii="宋体" w:hAnsi="宋体" w:cs="宋体"/>
          <w:b/>
          <w:color w:val="auto"/>
          <w:kern w:val="0"/>
          <w:sz w:val="32"/>
          <w:szCs w:val="32"/>
        </w:rPr>
      </w:pPr>
    </w:p>
    <w:p w14:paraId="7659064E">
      <w:pPr>
        <w:jc w:val="center"/>
        <w:rPr>
          <w:rFonts w:ascii="宋体" w:hAnsi="宋体" w:cs="宋体"/>
          <w:b/>
          <w:color w:val="auto"/>
          <w:kern w:val="0"/>
          <w:sz w:val="32"/>
          <w:szCs w:val="32"/>
        </w:rPr>
      </w:pPr>
    </w:p>
    <w:p w14:paraId="25DDD33B">
      <w:pPr>
        <w:jc w:val="center"/>
        <w:rPr>
          <w:rFonts w:ascii="宋体" w:hAnsi="宋体" w:cs="宋体"/>
          <w:b/>
          <w:color w:val="auto"/>
          <w:kern w:val="0"/>
          <w:sz w:val="32"/>
          <w:szCs w:val="32"/>
        </w:rPr>
      </w:pPr>
    </w:p>
    <w:p w14:paraId="4FC2F8C8">
      <w:pPr>
        <w:jc w:val="center"/>
        <w:rPr>
          <w:rFonts w:ascii="宋体" w:hAnsi="宋体" w:cs="宋体"/>
          <w:b/>
          <w:color w:val="auto"/>
          <w:kern w:val="0"/>
          <w:sz w:val="32"/>
          <w:szCs w:val="32"/>
        </w:rPr>
      </w:pPr>
    </w:p>
    <w:p w14:paraId="1A0C487A">
      <w:pPr>
        <w:jc w:val="center"/>
        <w:rPr>
          <w:rFonts w:ascii="宋体" w:hAnsi="宋体" w:cs="宋体"/>
          <w:b/>
          <w:color w:val="auto"/>
          <w:kern w:val="0"/>
          <w:sz w:val="32"/>
          <w:szCs w:val="32"/>
        </w:rPr>
      </w:pPr>
    </w:p>
    <w:p w14:paraId="6F8ED976">
      <w:pPr>
        <w:jc w:val="center"/>
        <w:rPr>
          <w:rFonts w:ascii="宋体" w:hAnsi="宋体" w:cs="宋体"/>
          <w:b/>
          <w:color w:val="auto"/>
          <w:kern w:val="0"/>
          <w:sz w:val="32"/>
          <w:szCs w:val="32"/>
        </w:rPr>
      </w:pPr>
    </w:p>
    <w:p w14:paraId="02F161C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85529E5">
      <w:pPr>
        <w:pStyle w:val="4"/>
        <w:rPr>
          <w:color w:val="auto"/>
          <w:lang w:val="zh-CN"/>
        </w:rPr>
      </w:pPr>
      <w:r>
        <w:rPr>
          <w:rFonts w:hint="eastAsia"/>
          <w:color w:val="auto"/>
          <w:lang w:val="zh-CN"/>
        </w:rPr>
        <w:t>二、授权委托书或法定代表人（单位负责人、自然人本人）身份证明</w:t>
      </w:r>
    </w:p>
    <w:p w14:paraId="2879D92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81886B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F89210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1EBC76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9E0A67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602F0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84C205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10990E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B5FA4FF">
      <w:pPr>
        <w:snapToGrid w:val="0"/>
        <w:spacing w:line="360" w:lineRule="auto"/>
        <w:rPr>
          <w:rFonts w:ascii="宋体" w:hAnsi="宋体" w:cs="宋体"/>
          <w:color w:val="auto"/>
          <w:sz w:val="24"/>
        </w:rPr>
      </w:pPr>
    </w:p>
    <w:p w14:paraId="436884DA">
      <w:pPr>
        <w:snapToGrid w:val="0"/>
        <w:spacing w:line="360" w:lineRule="auto"/>
        <w:rPr>
          <w:rFonts w:ascii="宋体" w:hAnsi="宋体" w:cs="宋体"/>
          <w:color w:val="auto"/>
          <w:sz w:val="24"/>
        </w:rPr>
      </w:pPr>
    </w:p>
    <w:p w14:paraId="4DB30629">
      <w:pPr>
        <w:snapToGrid w:val="0"/>
        <w:spacing w:line="360" w:lineRule="auto"/>
        <w:rPr>
          <w:rFonts w:ascii="宋体" w:hAnsi="宋体" w:cs="宋体"/>
          <w:color w:val="auto"/>
          <w:sz w:val="24"/>
        </w:rPr>
      </w:pPr>
    </w:p>
    <w:p w14:paraId="7A1E771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547ECB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17D43F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936BE5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3FC14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140DF39">
      <w:pPr>
        <w:jc w:val="both"/>
        <w:rPr>
          <w:rFonts w:ascii="宋体" w:hAnsi="宋体" w:cs="宋体"/>
          <w:b/>
          <w:color w:val="auto"/>
          <w:kern w:val="0"/>
          <w:sz w:val="32"/>
          <w:szCs w:val="32"/>
        </w:rPr>
      </w:pPr>
    </w:p>
    <w:p w14:paraId="1AB1C276">
      <w:pPr>
        <w:jc w:val="center"/>
        <w:rPr>
          <w:rFonts w:ascii="宋体" w:hAnsi="宋体" w:cs="宋体"/>
          <w:b/>
          <w:color w:val="auto"/>
          <w:kern w:val="0"/>
          <w:sz w:val="32"/>
          <w:szCs w:val="32"/>
        </w:rPr>
      </w:pPr>
    </w:p>
    <w:p w14:paraId="6DB2D77A">
      <w:pPr>
        <w:rPr>
          <w:rFonts w:ascii="宋体" w:hAnsi="宋体" w:cs="宋体"/>
          <w:color w:val="auto"/>
        </w:rPr>
      </w:pPr>
    </w:p>
    <w:p w14:paraId="1A4795C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52266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1E8A8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505CF9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92ECEB1">
      <w:pPr>
        <w:spacing w:line="240" w:lineRule="auto"/>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051BDED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03A5973">
      <w:pPr>
        <w:pStyle w:val="98"/>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66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43A7EBFE">
            <w:pPr>
              <w:pStyle w:val="98"/>
              <w:spacing w:line="360" w:lineRule="auto"/>
              <w:rPr>
                <w:rFonts w:hAnsi="宋体" w:cs="宋体"/>
                <w:bCs/>
                <w:color w:val="auto"/>
                <w:sz w:val="24"/>
              </w:rPr>
            </w:pPr>
            <w:r>
              <w:rPr>
                <w:rFonts w:hint="eastAsia" w:hAnsi="宋体" w:cs="宋体"/>
                <w:bCs/>
                <w:color w:val="auto"/>
                <w:sz w:val="24"/>
                <w:lang w:val="en-US" w:eastAsia="zh-CN"/>
              </w:rPr>
              <w:t>法定代表人</w:t>
            </w:r>
            <w:r>
              <w:rPr>
                <w:rFonts w:hint="eastAsia" w:hAnsi="宋体" w:cs="宋体"/>
                <w:bCs/>
                <w:color w:val="auto"/>
                <w:sz w:val="24"/>
              </w:rPr>
              <w:t>身份证件扫描件：</w:t>
            </w:r>
          </w:p>
          <w:p w14:paraId="33587903">
            <w:pPr>
              <w:pStyle w:val="98"/>
              <w:adjustRightInd w:val="0"/>
              <w:spacing w:line="360" w:lineRule="auto"/>
              <w:rPr>
                <w:rFonts w:hAnsi="宋体" w:cs="宋体"/>
                <w:bCs/>
                <w:color w:val="auto"/>
                <w:sz w:val="24"/>
              </w:rPr>
            </w:pPr>
            <w:r>
              <w:rPr>
                <w:rFonts w:hint="eastAsia" w:hAnsi="宋体" w:cs="宋体"/>
                <w:bCs/>
                <w:color w:val="auto"/>
                <w:sz w:val="24"/>
              </w:rPr>
              <w:t>正面：                                 反面：</w:t>
            </w:r>
          </w:p>
          <w:p w14:paraId="41198DE1">
            <w:pPr>
              <w:pStyle w:val="98"/>
              <w:adjustRightInd w:val="0"/>
              <w:spacing w:line="360" w:lineRule="auto"/>
              <w:rPr>
                <w:rFonts w:hAnsi="宋体" w:cs="宋体"/>
                <w:bCs/>
                <w:color w:val="auto"/>
                <w:sz w:val="24"/>
              </w:rPr>
            </w:pPr>
          </w:p>
        </w:tc>
      </w:tr>
      <w:tr w14:paraId="36A7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505197D">
            <w:pPr>
              <w:pStyle w:val="98"/>
              <w:spacing w:line="360" w:lineRule="auto"/>
              <w:rPr>
                <w:rFonts w:hAnsi="宋体" w:cs="宋体"/>
                <w:bCs/>
                <w:color w:val="auto"/>
                <w:sz w:val="24"/>
              </w:rPr>
            </w:pPr>
            <w:r>
              <w:rPr>
                <w:rFonts w:hint="eastAsia" w:hAnsi="宋体" w:cs="宋体"/>
                <w:bCs/>
                <w:color w:val="auto"/>
                <w:sz w:val="24"/>
                <w:lang w:val="en-US" w:eastAsia="zh-CN"/>
              </w:rPr>
              <w:t>授权代表人</w:t>
            </w:r>
            <w:r>
              <w:rPr>
                <w:rFonts w:hint="eastAsia" w:hAnsi="宋体" w:cs="宋体"/>
                <w:bCs/>
                <w:color w:val="auto"/>
                <w:sz w:val="24"/>
              </w:rPr>
              <w:t>身份证件扫描件：</w:t>
            </w:r>
          </w:p>
          <w:p w14:paraId="6D4C4B18">
            <w:pPr>
              <w:pStyle w:val="98"/>
              <w:adjustRightInd w:val="0"/>
              <w:spacing w:line="360" w:lineRule="auto"/>
              <w:rPr>
                <w:rFonts w:hAnsi="宋体" w:cs="宋体"/>
                <w:bCs/>
                <w:color w:val="auto"/>
                <w:sz w:val="24"/>
              </w:rPr>
            </w:pPr>
            <w:r>
              <w:rPr>
                <w:rFonts w:hint="eastAsia" w:hAnsi="宋体" w:cs="宋体"/>
                <w:bCs/>
                <w:color w:val="auto"/>
                <w:sz w:val="24"/>
              </w:rPr>
              <w:t>正面：                                 反面：</w:t>
            </w:r>
          </w:p>
        </w:tc>
      </w:tr>
    </w:tbl>
    <w:p w14:paraId="133A67A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A16F28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98A7CA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B4D3545">
      <w:pPr>
        <w:jc w:val="center"/>
        <w:rPr>
          <w:rFonts w:ascii="宋体" w:hAnsi="宋体" w:cs="宋体"/>
          <w:b/>
          <w:color w:val="auto"/>
          <w:kern w:val="0"/>
          <w:sz w:val="32"/>
          <w:szCs w:val="32"/>
        </w:rPr>
      </w:pPr>
    </w:p>
    <w:p w14:paraId="195AB44F">
      <w:pPr>
        <w:jc w:val="center"/>
        <w:rPr>
          <w:rFonts w:ascii="宋体" w:hAnsi="宋体" w:cs="宋体"/>
          <w:b/>
          <w:color w:val="auto"/>
          <w:kern w:val="0"/>
          <w:sz w:val="32"/>
          <w:szCs w:val="32"/>
        </w:rPr>
      </w:pPr>
    </w:p>
    <w:p w14:paraId="570E46F7">
      <w:pPr>
        <w:jc w:val="center"/>
        <w:rPr>
          <w:rFonts w:ascii="宋体" w:hAnsi="宋体" w:cs="宋体"/>
          <w:b/>
          <w:color w:val="auto"/>
          <w:kern w:val="0"/>
          <w:sz w:val="32"/>
          <w:szCs w:val="32"/>
        </w:rPr>
      </w:pPr>
    </w:p>
    <w:p w14:paraId="02BDB8B8">
      <w:pPr>
        <w:pStyle w:val="4"/>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、分包意向协议（如果有）</w:t>
      </w:r>
    </w:p>
    <w:p w14:paraId="45EBC688">
      <w:pPr>
        <w:widowControl/>
        <w:spacing w:line="360" w:lineRule="auto"/>
        <w:ind w:firstLine="120" w:firstLineChars="50"/>
        <w:jc w:val="left"/>
        <w:rPr>
          <w:rFonts w:ascii="宋体" w:hAnsi="宋体" w:cs="宋体"/>
          <w:color w:val="auto"/>
          <w:sz w:val="24"/>
        </w:rPr>
      </w:pPr>
      <w:bookmarkStart w:id="55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7"/>
    <w:p w14:paraId="60F6386B">
      <w:pPr>
        <w:snapToGrid w:val="0"/>
        <w:spacing w:line="360" w:lineRule="auto"/>
        <w:rPr>
          <w:rFonts w:ascii="宋体" w:hAnsi="宋体" w:cs="宋体"/>
          <w:color w:val="auto"/>
          <w:kern w:val="0"/>
          <w:sz w:val="24"/>
        </w:rPr>
      </w:pPr>
    </w:p>
    <w:p w14:paraId="532B9E9C">
      <w:pPr>
        <w:jc w:val="center"/>
        <w:rPr>
          <w:rFonts w:ascii="宋体" w:hAnsi="宋体" w:cs="宋体"/>
          <w:b/>
          <w:color w:val="auto"/>
          <w:kern w:val="0"/>
          <w:sz w:val="32"/>
          <w:szCs w:val="32"/>
        </w:rPr>
      </w:pPr>
    </w:p>
    <w:p w14:paraId="35D1CC99">
      <w:pPr>
        <w:rPr>
          <w:color w:val="auto"/>
          <w:lang w:val="en-US"/>
        </w:rPr>
      </w:pPr>
    </w:p>
    <w:p w14:paraId="4F4B12B9">
      <w:pPr>
        <w:rPr>
          <w:color w:val="auto"/>
        </w:rPr>
      </w:pPr>
    </w:p>
    <w:p w14:paraId="702236EB">
      <w:pPr>
        <w:pStyle w:val="2"/>
        <w:rPr>
          <w:color w:val="auto"/>
        </w:rPr>
      </w:pPr>
    </w:p>
    <w:p w14:paraId="541B51E5">
      <w:pPr>
        <w:pStyle w:val="2"/>
        <w:rPr>
          <w:color w:val="auto"/>
        </w:rPr>
      </w:pPr>
    </w:p>
    <w:p w14:paraId="54E08B4B">
      <w:pPr>
        <w:pStyle w:val="2"/>
        <w:rPr>
          <w:color w:val="auto"/>
        </w:rPr>
      </w:pPr>
    </w:p>
    <w:p w14:paraId="1FB4001C">
      <w:pPr>
        <w:pStyle w:val="2"/>
        <w:rPr>
          <w:color w:val="auto"/>
        </w:rPr>
      </w:pPr>
    </w:p>
    <w:p w14:paraId="71B695DE">
      <w:pPr>
        <w:pStyle w:val="2"/>
        <w:rPr>
          <w:color w:val="auto"/>
        </w:rPr>
      </w:pPr>
    </w:p>
    <w:p w14:paraId="4D44552B">
      <w:pPr>
        <w:pStyle w:val="2"/>
        <w:rPr>
          <w:color w:val="auto"/>
        </w:rPr>
      </w:pPr>
    </w:p>
    <w:p w14:paraId="63A33817">
      <w:pPr>
        <w:pStyle w:val="2"/>
        <w:rPr>
          <w:color w:val="auto"/>
        </w:rPr>
      </w:pPr>
    </w:p>
    <w:p w14:paraId="0F383DC9">
      <w:pPr>
        <w:pStyle w:val="2"/>
        <w:rPr>
          <w:color w:val="auto"/>
        </w:rPr>
      </w:pPr>
    </w:p>
    <w:p w14:paraId="0D2B90A6">
      <w:pPr>
        <w:pStyle w:val="2"/>
        <w:rPr>
          <w:color w:val="auto"/>
        </w:rPr>
      </w:pPr>
    </w:p>
    <w:p w14:paraId="78600630">
      <w:pPr>
        <w:pStyle w:val="2"/>
        <w:rPr>
          <w:color w:val="auto"/>
        </w:rPr>
      </w:pPr>
    </w:p>
    <w:p w14:paraId="75DD4769">
      <w:pPr>
        <w:pStyle w:val="2"/>
        <w:rPr>
          <w:color w:val="auto"/>
        </w:rPr>
      </w:pPr>
    </w:p>
    <w:p w14:paraId="59B24D19">
      <w:pPr>
        <w:pStyle w:val="2"/>
        <w:rPr>
          <w:color w:val="auto"/>
        </w:rPr>
      </w:pPr>
    </w:p>
    <w:p w14:paraId="580775C5">
      <w:pPr>
        <w:pStyle w:val="2"/>
        <w:rPr>
          <w:color w:val="auto"/>
        </w:rPr>
      </w:pPr>
    </w:p>
    <w:p w14:paraId="18404424">
      <w:pPr>
        <w:pStyle w:val="2"/>
        <w:rPr>
          <w:color w:val="auto"/>
        </w:rPr>
      </w:pPr>
    </w:p>
    <w:p w14:paraId="72D27152">
      <w:pPr>
        <w:pStyle w:val="2"/>
        <w:rPr>
          <w:color w:val="auto"/>
        </w:rPr>
      </w:pPr>
    </w:p>
    <w:p w14:paraId="3BD2896D">
      <w:pPr>
        <w:pStyle w:val="2"/>
        <w:rPr>
          <w:color w:val="auto"/>
        </w:rPr>
      </w:pPr>
    </w:p>
    <w:p w14:paraId="4F22DB93">
      <w:pPr>
        <w:pStyle w:val="2"/>
        <w:rPr>
          <w:color w:val="auto"/>
        </w:rPr>
      </w:pPr>
    </w:p>
    <w:p w14:paraId="4BFC62B3">
      <w:pPr>
        <w:pStyle w:val="2"/>
        <w:rPr>
          <w:color w:val="auto"/>
        </w:rPr>
      </w:pPr>
    </w:p>
    <w:p w14:paraId="1970B347">
      <w:pPr>
        <w:pStyle w:val="2"/>
        <w:rPr>
          <w:color w:val="auto"/>
        </w:rPr>
      </w:pPr>
    </w:p>
    <w:p w14:paraId="6E37FFAE">
      <w:pPr>
        <w:pStyle w:val="2"/>
        <w:rPr>
          <w:color w:val="auto"/>
        </w:rPr>
      </w:pPr>
    </w:p>
    <w:p w14:paraId="1F6C4F3D">
      <w:pPr>
        <w:pStyle w:val="2"/>
        <w:rPr>
          <w:color w:val="auto"/>
        </w:rPr>
      </w:pPr>
    </w:p>
    <w:p w14:paraId="45DF7018">
      <w:pPr>
        <w:pStyle w:val="2"/>
        <w:rPr>
          <w:color w:val="auto"/>
        </w:rPr>
      </w:pPr>
    </w:p>
    <w:p w14:paraId="49C0E981">
      <w:pPr>
        <w:pStyle w:val="2"/>
        <w:rPr>
          <w:color w:val="auto"/>
        </w:rPr>
      </w:pPr>
    </w:p>
    <w:p w14:paraId="49C31001">
      <w:pPr>
        <w:pStyle w:val="2"/>
        <w:rPr>
          <w:color w:val="auto"/>
        </w:rPr>
      </w:pPr>
    </w:p>
    <w:p w14:paraId="7749BF40">
      <w:pPr>
        <w:pStyle w:val="2"/>
        <w:rPr>
          <w:color w:val="auto"/>
        </w:rPr>
      </w:pPr>
    </w:p>
    <w:p w14:paraId="47773E7F">
      <w:pPr>
        <w:pStyle w:val="2"/>
        <w:rPr>
          <w:color w:val="auto"/>
        </w:rPr>
      </w:pPr>
    </w:p>
    <w:p w14:paraId="27C82D12">
      <w:pPr>
        <w:pStyle w:val="2"/>
        <w:rPr>
          <w:color w:val="auto"/>
        </w:rPr>
      </w:pPr>
    </w:p>
    <w:p w14:paraId="11E290F9">
      <w:pPr>
        <w:rPr>
          <w:color w:val="auto"/>
          <w:lang w:val="en-US"/>
        </w:rPr>
      </w:pPr>
    </w:p>
    <w:p w14:paraId="121FD165">
      <w:pPr>
        <w:jc w:val="center"/>
        <w:rPr>
          <w:rFonts w:ascii="宋体" w:hAnsi="宋体" w:cs="宋体"/>
          <w:b/>
          <w:color w:val="auto"/>
          <w:kern w:val="0"/>
          <w:sz w:val="32"/>
          <w:szCs w:val="32"/>
        </w:rPr>
      </w:pPr>
    </w:p>
    <w:p w14:paraId="05A9E611">
      <w:pPr>
        <w:pStyle w:val="4"/>
        <w:rPr>
          <w:color w:val="auto"/>
        </w:rPr>
      </w:pPr>
      <w:r>
        <w:rPr>
          <w:rFonts w:hint="eastAsia"/>
          <w:color w:val="auto"/>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EF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9D30F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CBAF82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CF5BF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51D355A">
            <w:pPr>
              <w:snapToGrid w:val="0"/>
              <w:spacing w:line="240" w:lineRule="atLeast"/>
              <w:jc w:val="center"/>
              <w:rPr>
                <w:rFonts w:ascii="宋体" w:hAnsi="宋体" w:cs="宋体"/>
                <w:b/>
                <w:sz w:val="24"/>
              </w:rPr>
            </w:pPr>
            <w:r>
              <w:rPr>
                <w:rFonts w:hint="eastAsia" w:ascii="宋体" w:hAnsi="宋体" w:cs="宋体"/>
                <w:b/>
                <w:sz w:val="24"/>
              </w:rPr>
              <w:t>投标文件中的</w:t>
            </w:r>
          </w:p>
          <w:p w14:paraId="25AB7BD0">
            <w:pPr>
              <w:snapToGrid w:val="0"/>
              <w:spacing w:line="240" w:lineRule="atLeast"/>
              <w:jc w:val="center"/>
              <w:rPr>
                <w:rFonts w:ascii="宋体" w:hAnsi="宋体" w:cs="宋体"/>
                <w:b/>
                <w:sz w:val="24"/>
              </w:rPr>
            </w:pPr>
            <w:r>
              <w:rPr>
                <w:rFonts w:hint="eastAsia" w:ascii="宋体" w:hAnsi="宋体" w:cs="宋体"/>
                <w:b/>
                <w:sz w:val="24"/>
              </w:rPr>
              <w:t>页码位置</w:t>
            </w:r>
          </w:p>
        </w:tc>
      </w:tr>
      <w:tr w14:paraId="78A1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8A970B">
            <w:pPr>
              <w:jc w:val="center"/>
              <w:rPr>
                <w:rFonts w:ascii="宋体" w:hAnsi="宋体" w:cs="宋体"/>
                <w:sz w:val="24"/>
              </w:rPr>
            </w:pPr>
            <w:r>
              <w:rPr>
                <w:rFonts w:hint="eastAsia" w:ascii="宋体" w:hAnsi="宋体" w:cs="宋体"/>
                <w:sz w:val="24"/>
              </w:rPr>
              <w:t>1</w:t>
            </w:r>
          </w:p>
        </w:tc>
        <w:tc>
          <w:tcPr>
            <w:tcW w:w="4991" w:type="dxa"/>
            <w:vAlign w:val="top"/>
          </w:tcPr>
          <w:p w14:paraId="588E2C7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C9F3785">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77C932B8">
            <w:pPr>
              <w:rPr>
                <w:rFonts w:ascii="宋体" w:hAnsi="宋体" w:cs="宋体"/>
                <w:sz w:val="24"/>
              </w:rPr>
            </w:pPr>
          </w:p>
          <w:p w14:paraId="53072E6F">
            <w:pPr>
              <w:rPr>
                <w:rFonts w:ascii="宋体" w:hAnsi="宋体" w:cs="宋体"/>
                <w:sz w:val="24"/>
              </w:rPr>
            </w:pPr>
            <w:r>
              <w:rPr>
                <w:rFonts w:hint="eastAsia" w:ascii="宋体" w:hAnsi="宋体" w:cs="宋体"/>
                <w:sz w:val="24"/>
              </w:rPr>
              <w:t>见投标文件</w:t>
            </w:r>
          </w:p>
          <w:p w14:paraId="122709A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605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4A5B71">
            <w:pPr>
              <w:jc w:val="center"/>
              <w:rPr>
                <w:rFonts w:ascii="宋体" w:hAnsi="宋体" w:cs="宋体"/>
                <w:sz w:val="24"/>
              </w:rPr>
            </w:pPr>
            <w:r>
              <w:rPr>
                <w:rFonts w:hint="eastAsia" w:ascii="宋体" w:hAnsi="宋体" w:cs="宋体"/>
                <w:sz w:val="24"/>
              </w:rPr>
              <w:t>2</w:t>
            </w:r>
          </w:p>
        </w:tc>
        <w:tc>
          <w:tcPr>
            <w:tcW w:w="4991" w:type="dxa"/>
            <w:vAlign w:val="top"/>
          </w:tcPr>
          <w:p w14:paraId="5C94C3B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2D1460B">
            <w:pPr>
              <w:rPr>
                <w:rFonts w:ascii="宋体" w:hAnsi="宋体" w:cs="宋体"/>
                <w:sz w:val="24"/>
              </w:rPr>
            </w:pPr>
            <w:r>
              <w:rPr>
                <w:rFonts w:hint="eastAsia" w:ascii="宋体" w:hAnsi="宋体" w:cs="宋体"/>
                <w:sz w:val="24"/>
              </w:rPr>
              <w:t>投标函</w:t>
            </w:r>
          </w:p>
        </w:tc>
        <w:tc>
          <w:tcPr>
            <w:tcW w:w="1418" w:type="dxa"/>
            <w:vAlign w:val="top"/>
          </w:tcPr>
          <w:p w14:paraId="5700792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A6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811B1">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598E63F2">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17A2EF30">
            <w:pPr>
              <w:spacing w:line="360" w:lineRule="auto"/>
              <w:rPr>
                <w:rFonts w:ascii="宋体" w:hAnsi="宋体" w:cs="宋体"/>
                <w:sz w:val="24"/>
                <w:highlight w:val="none"/>
              </w:rPr>
            </w:pPr>
          </w:p>
        </w:tc>
        <w:tc>
          <w:tcPr>
            <w:tcW w:w="2551" w:type="dxa"/>
            <w:vAlign w:val="center"/>
          </w:tcPr>
          <w:p w14:paraId="43FFAF6E">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331F72E2">
            <w:pPr>
              <w:rPr>
                <w:rFonts w:ascii="宋体" w:hAnsi="宋体" w:cs="宋体"/>
                <w:highlight w:val="none"/>
              </w:rPr>
            </w:pPr>
            <w:r>
              <w:rPr>
                <w:rFonts w:hint="eastAsia" w:ascii="宋体" w:hAnsi="宋体" w:cs="宋体"/>
                <w:b w:val="0"/>
                <w:bCs w:val="0"/>
                <w:sz w:val="24"/>
                <w:highlight w:val="none"/>
                <w:lang w:val="en-US" w:eastAsia="zh-CN"/>
              </w:rPr>
              <w:t>/</w:t>
            </w:r>
          </w:p>
        </w:tc>
      </w:tr>
      <w:tr w14:paraId="7F83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C2306">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45E5E8F7">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0505A55">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0ACA9CE3">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429D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84B6E0">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1EEC05BA">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4B1848A">
            <w:pPr>
              <w:rPr>
                <w:rFonts w:hint="eastAsia" w:ascii="宋体" w:hAnsi="宋体" w:cs="宋体"/>
                <w:b w:val="0"/>
                <w:bCs w:val="0"/>
                <w:sz w:val="24"/>
                <w:highlight w:val="none"/>
                <w:lang w:val="en-US" w:eastAsia="zh-CN"/>
              </w:rPr>
            </w:pPr>
          </w:p>
        </w:tc>
        <w:tc>
          <w:tcPr>
            <w:tcW w:w="1418" w:type="dxa"/>
            <w:vAlign w:val="top"/>
          </w:tcPr>
          <w:p w14:paraId="126D038E">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863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B2C2A0">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55347E6F">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4A1E15CA">
            <w:pPr>
              <w:rPr>
                <w:rFonts w:hint="eastAsia" w:ascii="宋体" w:hAnsi="宋体" w:cs="宋体"/>
                <w:b w:val="0"/>
                <w:bCs w:val="0"/>
                <w:sz w:val="24"/>
                <w:highlight w:val="none"/>
                <w:lang w:val="en-US" w:eastAsia="zh-CN"/>
              </w:rPr>
            </w:pPr>
          </w:p>
        </w:tc>
        <w:tc>
          <w:tcPr>
            <w:tcW w:w="1418" w:type="dxa"/>
            <w:vAlign w:val="top"/>
          </w:tcPr>
          <w:p w14:paraId="4748C363">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2664672F">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00F93092">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685CFAC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81BAA4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投标人名称(电子签名)：                              </w:t>
      </w:r>
    </w:p>
    <w:p w14:paraId="3C83C2B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6741016">
      <w:pPr>
        <w:jc w:val="center"/>
        <w:rPr>
          <w:rFonts w:ascii="宋体" w:hAnsi="宋体" w:cs="宋体"/>
          <w:b/>
          <w:color w:val="auto"/>
          <w:kern w:val="0"/>
          <w:sz w:val="32"/>
          <w:szCs w:val="32"/>
        </w:rPr>
      </w:pPr>
    </w:p>
    <w:p w14:paraId="3D4B9E66">
      <w:pPr>
        <w:jc w:val="center"/>
        <w:rPr>
          <w:rFonts w:ascii="宋体" w:hAnsi="宋体" w:cs="宋体"/>
          <w:b/>
          <w:color w:val="auto"/>
          <w:kern w:val="0"/>
          <w:sz w:val="32"/>
          <w:szCs w:val="32"/>
        </w:rPr>
      </w:pPr>
    </w:p>
    <w:p w14:paraId="02C09B4D">
      <w:pPr>
        <w:jc w:val="center"/>
        <w:rPr>
          <w:rFonts w:ascii="宋体" w:hAnsi="宋体" w:cs="宋体"/>
          <w:b/>
          <w:color w:val="auto"/>
          <w:kern w:val="0"/>
          <w:sz w:val="32"/>
          <w:szCs w:val="32"/>
        </w:rPr>
      </w:pPr>
    </w:p>
    <w:p w14:paraId="32367A9E">
      <w:pPr>
        <w:jc w:val="center"/>
        <w:rPr>
          <w:rFonts w:ascii="宋体" w:hAnsi="宋体" w:cs="宋体"/>
          <w:b/>
          <w:color w:val="auto"/>
          <w:kern w:val="0"/>
          <w:sz w:val="32"/>
          <w:szCs w:val="32"/>
        </w:rPr>
      </w:pPr>
    </w:p>
    <w:p w14:paraId="0C461BE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C6D2435">
      <w:pPr>
        <w:pStyle w:val="4"/>
        <w:rPr>
          <w:color w:val="auto"/>
        </w:rPr>
      </w:pPr>
      <w:r>
        <w:rPr>
          <w:rFonts w:hint="eastAsia"/>
          <w:color w:val="auto"/>
        </w:rPr>
        <w:t>五、评标标准相应的商务技术资料</w:t>
      </w:r>
    </w:p>
    <w:p w14:paraId="10EE0B16">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16D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CFC79A">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6F6830F2">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70B66351">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1516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44AE48">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04379E4D">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621A7C6D">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D84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704775">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5577FA6F">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25D2871A">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C8B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15AF60">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DA6937A">
            <w:pPr>
              <w:snapToGrid w:val="0"/>
              <w:spacing w:line="360" w:lineRule="auto"/>
              <w:jc w:val="center"/>
              <w:rPr>
                <w:rFonts w:hint="eastAsia" w:ascii="宋体" w:hAnsi="宋体" w:cs="宋体"/>
                <w:b w:val="0"/>
                <w:bCs/>
                <w:sz w:val="24"/>
                <w:vertAlign w:val="baseline"/>
              </w:rPr>
            </w:pPr>
          </w:p>
        </w:tc>
        <w:tc>
          <w:tcPr>
            <w:tcW w:w="3046" w:type="dxa"/>
          </w:tcPr>
          <w:p w14:paraId="6766ECE3">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3C1D21C1">
      <w:pPr>
        <w:jc w:val="center"/>
        <w:rPr>
          <w:rFonts w:ascii="宋体" w:hAnsi="宋体" w:cs="宋体"/>
          <w:b/>
          <w:color w:val="auto"/>
          <w:kern w:val="0"/>
          <w:sz w:val="32"/>
          <w:szCs w:val="32"/>
        </w:rPr>
      </w:pPr>
    </w:p>
    <w:p w14:paraId="524976E6">
      <w:pPr>
        <w:rPr>
          <w:color w:val="auto"/>
        </w:rPr>
      </w:pPr>
    </w:p>
    <w:p w14:paraId="1CCF3910">
      <w:pPr>
        <w:jc w:val="center"/>
        <w:rPr>
          <w:rFonts w:ascii="宋体" w:hAnsi="宋体" w:cs="宋体"/>
          <w:b/>
          <w:color w:val="auto"/>
          <w:kern w:val="0"/>
          <w:sz w:val="32"/>
          <w:szCs w:val="32"/>
        </w:rPr>
      </w:pPr>
    </w:p>
    <w:p w14:paraId="738980E0">
      <w:pPr>
        <w:jc w:val="center"/>
        <w:rPr>
          <w:rFonts w:ascii="宋体" w:hAnsi="宋体" w:cs="宋体"/>
          <w:b/>
          <w:color w:val="auto"/>
          <w:kern w:val="0"/>
          <w:sz w:val="32"/>
          <w:szCs w:val="32"/>
        </w:rPr>
      </w:pPr>
    </w:p>
    <w:p w14:paraId="0D59CD59">
      <w:pPr>
        <w:jc w:val="center"/>
        <w:rPr>
          <w:rFonts w:ascii="宋体" w:hAnsi="宋体" w:cs="宋体"/>
          <w:b/>
          <w:color w:val="auto"/>
          <w:kern w:val="0"/>
          <w:sz w:val="32"/>
          <w:szCs w:val="32"/>
        </w:rPr>
      </w:pPr>
    </w:p>
    <w:p w14:paraId="0CD5244E">
      <w:pPr>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rPr>
        <w:t>六、</w:t>
      </w:r>
      <w:r>
        <w:rPr>
          <w:rFonts w:hint="eastAsia" w:ascii="宋体" w:hAnsi="宋体" w:eastAsia="宋体" w:cs="宋体"/>
          <w:b/>
          <w:color w:val="auto"/>
          <w:kern w:val="0"/>
          <w:sz w:val="24"/>
          <w:szCs w:val="24"/>
          <w:highlight w:val="none"/>
          <w:lang w:eastAsia="zh-CN"/>
        </w:rPr>
        <w:t>所投产品具体配置表《采购清单中的技术要求响应表》</w:t>
      </w:r>
    </w:p>
    <w:p w14:paraId="36AC42B3">
      <w:pPr>
        <w:spacing w:line="360" w:lineRule="auto"/>
        <w:ind w:firstLine="482" w:firstLineChars="200"/>
        <w:rPr>
          <w:rFonts w:hint="eastAsia" w:ascii="宋体" w:hAnsi="宋体" w:eastAsia="宋体" w:cs="宋体"/>
          <w:b/>
          <w:bCs/>
          <w:color w:val="auto"/>
          <w:sz w:val="24"/>
          <w:highlight w:val="none"/>
        </w:rPr>
      </w:pPr>
    </w:p>
    <w:p w14:paraId="29DA040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4EF27C07">
      <w:pPr>
        <w:numPr>
          <w:ilvl w:val="0"/>
          <w:numId w:val="0"/>
        </w:num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3"/>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3AE3E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88CCBC8">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04D39A8D">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6E300EC7">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3D623231">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0832791F">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47780E35">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1EBA36E2">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455806D9">
            <w:pPr>
              <w:pStyle w:val="34"/>
              <w:spacing w:before="0" w:beforeAutospacing="0" w:after="0" w:afterAutospacing="0" w:line="360" w:lineRule="auto"/>
              <w:ind w:left="0" w:right="0"/>
              <w:jc w:val="center"/>
              <w:rPr>
                <w:rFonts w:hint="default"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响应程度</w:t>
            </w:r>
          </w:p>
        </w:tc>
      </w:tr>
      <w:tr w14:paraId="2027D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522687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7E30CA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3EF88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333CEE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817A45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EB19C2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3FEF3D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A4B6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57143F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720C185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6DDE4BF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224963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BEFA0A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638B76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FFF863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12E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306B1A7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042214C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46459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A1BC51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DE0657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385899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1E102B3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5ED6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2097A8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6B2FC5D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ACC438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4793A3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650B9D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E43189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28673D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171A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4B7C677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2D76690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0F13A88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D94392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B69C95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A639CF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9E7A2F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466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86A234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7D07AD6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2414BF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12DF49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74F76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0FA1117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9F9CEA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409F4117">
      <w:pPr>
        <w:snapToGrid w:val="0"/>
        <w:spacing w:line="360" w:lineRule="auto"/>
        <w:ind w:firstLine="241" w:firstLineChars="1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注：投标时明确响应内容，填写无偏离、正偏离、负偏离情况。</w:t>
      </w:r>
    </w:p>
    <w:p w14:paraId="2427B553">
      <w:pPr>
        <w:snapToGrid w:val="0"/>
        <w:spacing w:line="360" w:lineRule="auto"/>
        <w:ind w:firstLine="241" w:firstLineChars="100"/>
        <w:rPr>
          <w:rFonts w:hint="eastAsia" w:ascii="宋体" w:hAnsi="宋体" w:eastAsia="宋体" w:cs="宋体"/>
          <w:b/>
          <w:bCs/>
          <w:color w:val="auto"/>
          <w:sz w:val="24"/>
          <w:highlight w:val="none"/>
        </w:rPr>
      </w:pPr>
    </w:p>
    <w:p w14:paraId="3D9A0E2D">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3C7C7B5B">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6B8366E">
      <w:pPr>
        <w:spacing w:line="360" w:lineRule="auto"/>
        <w:ind w:right="420"/>
        <w:rPr>
          <w:rFonts w:hint="eastAsia" w:ascii="宋体" w:hAnsi="宋体" w:eastAsia="宋体" w:cs="宋体"/>
          <w:color w:val="auto"/>
          <w:sz w:val="24"/>
        </w:rPr>
      </w:pPr>
    </w:p>
    <w:p w14:paraId="783A21F2">
      <w:pPr>
        <w:pStyle w:val="2"/>
        <w:rPr>
          <w:rFonts w:hint="eastAsia" w:ascii="宋体" w:hAnsi="宋体" w:eastAsia="宋体" w:cs="宋体"/>
          <w:color w:val="auto"/>
          <w:sz w:val="24"/>
        </w:rPr>
      </w:pPr>
    </w:p>
    <w:p w14:paraId="6D27ECCD">
      <w:pPr>
        <w:pStyle w:val="4"/>
        <w:rPr>
          <w:rFonts w:hint="eastAsia"/>
          <w:color w:val="auto"/>
          <w:lang w:val="en-US" w:eastAsia="zh-CN"/>
        </w:rPr>
      </w:pPr>
    </w:p>
    <w:p w14:paraId="5B1FF89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063"/>
        <w:gridCol w:w="2949"/>
        <w:gridCol w:w="1061"/>
        <w:gridCol w:w="1048"/>
      </w:tblGrid>
      <w:tr w14:paraId="18BA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97" w:type="dxa"/>
            <w:vAlign w:val="top"/>
          </w:tcPr>
          <w:p w14:paraId="6523B45A">
            <w:pPr>
              <w:jc w:val="center"/>
              <w:rPr>
                <w:rFonts w:ascii="宋体" w:hAnsi="宋体" w:cs="宋体"/>
                <w:b/>
                <w:bCs/>
                <w:sz w:val="24"/>
              </w:rPr>
            </w:pPr>
            <w:r>
              <w:rPr>
                <w:rFonts w:hint="eastAsia" w:ascii="宋体" w:hAnsi="宋体" w:cs="宋体"/>
                <w:b/>
                <w:bCs/>
                <w:sz w:val="24"/>
              </w:rPr>
              <w:t>序号</w:t>
            </w:r>
          </w:p>
        </w:tc>
        <w:tc>
          <w:tcPr>
            <w:tcW w:w="3063" w:type="dxa"/>
            <w:vAlign w:val="top"/>
          </w:tcPr>
          <w:p w14:paraId="7BC392E5">
            <w:pPr>
              <w:jc w:val="center"/>
              <w:rPr>
                <w:rFonts w:ascii="宋体" w:hAnsi="宋体" w:cs="宋体"/>
                <w:b/>
                <w:bCs/>
                <w:sz w:val="24"/>
              </w:rPr>
            </w:pPr>
            <w:r>
              <w:rPr>
                <w:rFonts w:hint="eastAsia" w:ascii="宋体" w:hAnsi="宋体" w:cs="宋体"/>
                <w:b/>
                <w:bCs/>
                <w:sz w:val="24"/>
              </w:rPr>
              <w:t>招标文件章节及具体内容</w:t>
            </w:r>
          </w:p>
        </w:tc>
        <w:tc>
          <w:tcPr>
            <w:tcW w:w="2949" w:type="dxa"/>
            <w:vAlign w:val="top"/>
          </w:tcPr>
          <w:p w14:paraId="49212D19">
            <w:pPr>
              <w:jc w:val="center"/>
              <w:rPr>
                <w:rFonts w:ascii="宋体" w:hAnsi="宋体" w:cs="宋体"/>
                <w:b/>
                <w:bCs/>
                <w:sz w:val="24"/>
              </w:rPr>
            </w:pPr>
            <w:r>
              <w:rPr>
                <w:rFonts w:hint="eastAsia" w:ascii="宋体" w:hAnsi="宋体" w:cs="宋体"/>
                <w:b/>
                <w:bCs/>
                <w:sz w:val="24"/>
              </w:rPr>
              <w:t>投标文件章节及具体内容</w:t>
            </w:r>
          </w:p>
        </w:tc>
        <w:tc>
          <w:tcPr>
            <w:tcW w:w="1061" w:type="dxa"/>
            <w:vAlign w:val="top"/>
          </w:tcPr>
          <w:p w14:paraId="05EB98EA">
            <w:pPr>
              <w:jc w:val="center"/>
              <w:rPr>
                <w:rFonts w:ascii="宋体" w:hAnsi="宋体" w:cs="宋体"/>
                <w:b/>
                <w:bCs/>
                <w:sz w:val="24"/>
              </w:rPr>
            </w:pPr>
            <w:r>
              <w:rPr>
                <w:rFonts w:hint="eastAsia" w:ascii="宋体" w:hAnsi="宋体" w:cs="宋体"/>
                <w:b/>
                <w:bCs/>
                <w:sz w:val="24"/>
              </w:rPr>
              <w:t>偏离说明</w:t>
            </w:r>
          </w:p>
        </w:tc>
        <w:tc>
          <w:tcPr>
            <w:tcW w:w="1048" w:type="dxa"/>
            <w:vAlign w:val="top"/>
          </w:tcPr>
          <w:p w14:paraId="06E69DA6">
            <w:pPr>
              <w:jc w:val="center"/>
              <w:rPr>
                <w:rFonts w:hint="default" w:ascii="宋体" w:hAnsi="宋体" w:eastAsia="宋体" w:cs="宋体"/>
                <w:b/>
                <w:bCs/>
                <w:sz w:val="24"/>
                <w:lang w:val="en-US" w:eastAsia="zh-CN"/>
              </w:rPr>
            </w:pPr>
            <w:r>
              <w:rPr>
                <w:rFonts w:hint="eastAsia" w:ascii="宋体" w:hAnsi="宋体" w:cs="宋体"/>
                <w:b/>
                <w:bCs/>
                <w:sz w:val="24"/>
                <w:lang w:val="en-US" w:eastAsia="zh-CN"/>
              </w:rPr>
              <w:t>备注</w:t>
            </w:r>
          </w:p>
        </w:tc>
      </w:tr>
      <w:tr w14:paraId="3E82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5A307805">
            <w:pPr>
              <w:jc w:val="center"/>
              <w:rPr>
                <w:rFonts w:ascii="宋体" w:hAnsi="宋体" w:cs="宋体"/>
                <w:kern w:val="0"/>
                <w:sz w:val="24"/>
              </w:rPr>
            </w:pPr>
            <w:r>
              <w:rPr>
                <w:rFonts w:hint="eastAsia" w:ascii="宋体" w:hAnsi="宋体" w:cs="宋体"/>
                <w:kern w:val="0"/>
                <w:sz w:val="24"/>
              </w:rPr>
              <w:t>1</w:t>
            </w:r>
          </w:p>
        </w:tc>
        <w:tc>
          <w:tcPr>
            <w:tcW w:w="3063" w:type="dxa"/>
            <w:vAlign w:val="top"/>
          </w:tcPr>
          <w:p w14:paraId="7D29B078">
            <w:pPr>
              <w:jc w:val="center"/>
              <w:rPr>
                <w:rFonts w:ascii="宋体" w:hAnsi="宋体" w:cs="宋体"/>
                <w:b/>
                <w:kern w:val="0"/>
                <w:sz w:val="32"/>
                <w:szCs w:val="32"/>
              </w:rPr>
            </w:pPr>
          </w:p>
        </w:tc>
        <w:tc>
          <w:tcPr>
            <w:tcW w:w="2949" w:type="dxa"/>
            <w:vAlign w:val="top"/>
          </w:tcPr>
          <w:p w14:paraId="079FB2E8">
            <w:pPr>
              <w:jc w:val="center"/>
              <w:rPr>
                <w:rFonts w:ascii="宋体" w:hAnsi="宋体" w:cs="宋体"/>
                <w:b/>
                <w:kern w:val="0"/>
                <w:sz w:val="32"/>
                <w:szCs w:val="32"/>
              </w:rPr>
            </w:pPr>
          </w:p>
        </w:tc>
        <w:tc>
          <w:tcPr>
            <w:tcW w:w="1061" w:type="dxa"/>
            <w:vAlign w:val="top"/>
          </w:tcPr>
          <w:p w14:paraId="52F0EDDE">
            <w:pPr>
              <w:jc w:val="center"/>
              <w:rPr>
                <w:rFonts w:ascii="宋体" w:hAnsi="宋体" w:cs="宋体"/>
                <w:b/>
                <w:kern w:val="0"/>
                <w:sz w:val="32"/>
                <w:szCs w:val="32"/>
              </w:rPr>
            </w:pPr>
          </w:p>
        </w:tc>
        <w:tc>
          <w:tcPr>
            <w:tcW w:w="1048" w:type="dxa"/>
            <w:vAlign w:val="top"/>
          </w:tcPr>
          <w:p w14:paraId="7F2A8A71">
            <w:pPr>
              <w:jc w:val="center"/>
              <w:rPr>
                <w:rFonts w:ascii="宋体" w:hAnsi="宋体" w:cs="宋体"/>
                <w:b/>
                <w:kern w:val="0"/>
                <w:sz w:val="32"/>
                <w:szCs w:val="32"/>
              </w:rPr>
            </w:pPr>
          </w:p>
        </w:tc>
      </w:tr>
      <w:tr w14:paraId="32A8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49CB166C">
            <w:pPr>
              <w:jc w:val="center"/>
              <w:rPr>
                <w:rFonts w:ascii="宋体" w:hAnsi="宋体" w:cs="宋体"/>
                <w:kern w:val="0"/>
                <w:sz w:val="24"/>
              </w:rPr>
            </w:pPr>
            <w:r>
              <w:rPr>
                <w:rFonts w:hint="eastAsia" w:ascii="宋体" w:hAnsi="宋体" w:cs="宋体"/>
                <w:kern w:val="0"/>
                <w:sz w:val="24"/>
              </w:rPr>
              <w:t>2</w:t>
            </w:r>
          </w:p>
        </w:tc>
        <w:tc>
          <w:tcPr>
            <w:tcW w:w="3063" w:type="dxa"/>
            <w:vAlign w:val="top"/>
          </w:tcPr>
          <w:p w14:paraId="74334D43">
            <w:pPr>
              <w:jc w:val="center"/>
              <w:rPr>
                <w:rFonts w:ascii="宋体" w:hAnsi="宋体" w:cs="宋体"/>
                <w:b/>
                <w:kern w:val="0"/>
                <w:sz w:val="32"/>
                <w:szCs w:val="32"/>
              </w:rPr>
            </w:pPr>
          </w:p>
        </w:tc>
        <w:tc>
          <w:tcPr>
            <w:tcW w:w="2949" w:type="dxa"/>
            <w:vAlign w:val="top"/>
          </w:tcPr>
          <w:p w14:paraId="6AB179D9">
            <w:pPr>
              <w:jc w:val="center"/>
              <w:rPr>
                <w:rFonts w:ascii="宋体" w:hAnsi="宋体" w:cs="宋体"/>
                <w:b/>
                <w:kern w:val="0"/>
                <w:sz w:val="32"/>
                <w:szCs w:val="32"/>
              </w:rPr>
            </w:pPr>
          </w:p>
        </w:tc>
        <w:tc>
          <w:tcPr>
            <w:tcW w:w="1061" w:type="dxa"/>
            <w:vAlign w:val="top"/>
          </w:tcPr>
          <w:p w14:paraId="43670008">
            <w:pPr>
              <w:jc w:val="center"/>
              <w:rPr>
                <w:rFonts w:ascii="宋体" w:hAnsi="宋体" w:cs="宋体"/>
                <w:b/>
                <w:kern w:val="0"/>
                <w:sz w:val="32"/>
                <w:szCs w:val="32"/>
              </w:rPr>
            </w:pPr>
          </w:p>
        </w:tc>
        <w:tc>
          <w:tcPr>
            <w:tcW w:w="1048" w:type="dxa"/>
            <w:vAlign w:val="top"/>
          </w:tcPr>
          <w:p w14:paraId="64C73CC3">
            <w:pPr>
              <w:jc w:val="center"/>
              <w:rPr>
                <w:rFonts w:ascii="宋体" w:hAnsi="宋体" w:cs="宋体"/>
                <w:b/>
                <w:kern w:val="0"/>
                <w:sz w:val="32"/>
                <w:szCs w:val="32"/>
              </w:rPr>
            </w:pPr>
          </w:p>
        </w:tc>
      </w:tr>
      <w:tr w14:paraId="2BD2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97" w:type="dxa"/>
            <w:vAlign w:val="top"/>
          </w:tcPr>
          <w:p w14:paraId="6E4FA385">
            <w:pPr>
              <w:jc w:val="center"/>
              <w:rPr>
                <w:rFonts w:ascii="宋体" w:hAnsi="宋体" w:cs="宋体"/>
                <w:kern w:val="0"/>
                <w:sz w:val="24"/>
              </w:rPr>
            </w:pPr>
            <w:r>
              <w:rPr>
                <w:rFonts w:hint="eastAsia" w:ascii="宋体" w:hAnsi="宋体" w:cs="宋体"/>
                <w:kern w:val="0"/>
                <w:sz w:val="24"/>
              </w:rPr>
              <w:t>……</w:t>
            </w:r>
          </w:p>
        </w:tc>
        <w:tc>
          <w:tcPr>
            <w:tcW w:w="3063" w:type="dxa"/>
            <w:vAlign w:val="top"/>
          </w:tcPr>
          <w:p w14:paraId="39D684E6">
            <w:pPr>
              <w:jc w:val="center"/>
              <w:rPr>
                <w:rFonts w:ascii="宋体" w:hAnsi="宋体" w:cs="宋体"/>
                <w:b/>
                <w:kern w:val="0"/>
                <w:sz w:val="32"/>
                <w:szCs w:val="32"/>
              </w:rPr>
            </w:pPr>
          </w:p>
        </w:tc>
        <w:tc>
          <w:tcPr>
            <w:tcW w:w="2949" w:type="dxa"/>
            <w:vAlign w:val="top"/>
          </w:tcPr>
          <w:p w14:paraId="24C50207">
            <w:pPr>
              <w:jc w:val="center"/>
              <w:rPr>
                <w:rFonts w:ascii="宋体" w:hAnsi="宋体" w:cs="宋体"/>
                <w:b/>
                <w:kern w:val="0"/>
                <w:sz w:val="32"/>
                <w:szCs w:val="32"/>
              </w:rPr>
            </w:pPr>
          </w:p>
        </w:tc>
        <w:tc>
          <w:tcPr>
            <w:tcW w:w="1061" w:type="dxa"/>
            <w:vAlign w:val="top"/>
          </w:tcPr>
          <w:p w14:paraId="7BAE630E">
            <w:pPr>
              <w:jc w:val="center"/>
              <w:rPr>
                <w:rFonts w:ascii="宋体" w:hAnsi="宋体" w:cs="宋体"/>
                <w:b/>
                <w:kern w:val="0"/>
                <w:sz w:val="32"/>
                <w:szCs w:val="32"/>
              </w:rPr>
            </w:pPr>
          </w:p>
        </w:tc>
        <w:tc>
          <w:tcPr>
            <w:tcW w:w="1048" w:type="dxa"/>
            <w:vAlign w:val="top"/>
          </w:tcPr>
          <w:p w14:paraId="5D7A8C9D">
            <w:pPr>
              <w:jc w:val="center"/>
              <w:rPr>
                <w:rFonts w:ascii="宋体" w:hAnsi="宋体" w:cs="宋体"/>
                <w:b/>
                <w:kern w:val="0"/>
                <w:sz w:val="32"/>
                <w:szCs w:val="32"/>
              </w:rPr>
            </w:pPr>
          </w:p>
        </w:tc>
      </w:tr>
    </w:tbl>
    <w:p w14:paraId="7F5C0D3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821A5BF">
      <w:pPr>
        <w:jc w:val="center"/>
        <w:rPr>
          <w:rFonts w:ascii="宋体" w:hAnsi="宋体" w:cs="宋体"/>
          <w:b/>
          <w:kern w:val="0"/>
          <w:sz w:val="32"/>
          <w:szCs w:val="32"/>
        </w:rPr>
      </w:pPr>
    </w:p>
    <w:p w14:paraId="1C13873E">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D239DEC">
      <w:pPr>
        <w:pStyle w:val="2"/>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5E36A3F9">
      <w:pPr>
        <w:pStyle w:val="2"/>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6AE152B0">
      <w:pPr>
        <w:pStyle w:val="2"/>
        <w:rPr>
          <w:rFonts w:hint="eastAsia" w:eastAsia="华文楷体"/>
          <w:lang w:val="en-US" w:eastAsia="zh-CN"/>
        </w:rPr>
      </w:pPr>
    </w:p>
    <w:p w14:paraId="145094CF">
      <w:pPr>
        <w:ind w:firstLine="1911" w:firstLineChars="595"/>
        <w:rPr>
          <w:rFonts w:ascii="宋体" w:hAnsi="宋体" w:cs="宋体"/>
          <w:b/>
          <w:bCs/>
          <w:sz w:val="32"/>
          <w:szCs w:val="32"/>
        </w:rPr>
      </w:pPr>
    </w:p>
    <w:p w14:paraId="1849A7F2">
      <w:pPr>
        <w:ind w:firstLine="1911" w:firstLineChars="595"/>
        <w:rPr>
          <w:rFonts w:ascii="宋体" w:hAnsi="宋体" w:cs="宋体"/>
          <w:b/>
          <w:bCs/>
          <w:sz w:val="32"/>
          <w:szCs w:val="32"/>
        </w:rPr>
      </w:pPr>
    </w:p>
    <w:p w14:paraId="6268D514">
      <w:pPr>
        <w:ind w:firstLine="1911" w:firstLineChars="595"/>
        <w:rPr>
          <w:rFonts w:ascii="宋体" w:hAnsi="宋体" w:cs="宋体"/>
          <w:b/>
          <w:bCs/>
          <w:sz w:val="32"/>
          <w:szCs w:val="32"/>
        </w:rPr>
      </w:pPr>
    </w:p>
    <w:p w14:paraId="098CE130">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0AF9288C">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43345E">
      <w:pPr>
        <w:spacing w:line="360" w:lineRule="auto"/>
        <w:ind w:right="420"/>
        <w:rPr>
          <w:rFonts w:hint="eastAsia" w:ascii="宋体" w:hAnsi="宋体" w:eastAsia="宋体" w:cs="宋体"/>
          <w:color w:val="auto"/>
          <w:sz w:val="24"/>
        </w:rPr>
      </w:pPr>
    </w:p>
    <w:p w14:paraId="161578EE">
      <w:pPr>
        <w:widowControl/>
        <w:adjustRightInd/>
        <w:jc w:val="left"/>
        <w:rPr>
          <w:rFonts w:ascii="宋体" w:hAnsi="宋体" w:cs="宋体"/>
          <w:b/>
          <w:bCs/>
          <w:sz w:val="32"/>
          <w:szCs w:val="32"/>
        </w:rPr>
      </w:pPr>
    </w:p>
    <w:p w14:paraId="6BF38CE9">
      <w:pPr>
        <w:pStyle w:val="2"/>
        <w:rPr>
          <w:rFonts w:ascii="宋体" w:hAnsi="宋体" w:cs="宋体"/>
          <w:b/>
          <w:bCs/>
          <w:sz w:val="32"/>
          <w:szCs w:val="32"/>
        </w:rPr>
      </w:pPr>
    </w:p>
    <w:p w14:paraId="65DB9797">
      <w:pPr>
        <w:pStyle w:val="2"/>
        <w:rPr>
          <w:rFonts w:ascii="宋体" w:hAnsi="宋体" w:cs="宋体"/>
          <w:b/>
          <w:bCs/>
          <w:sz w:val="32"/>
          <w:szCs w:val="32"/>
        </w:rPr>
      </w:pPr>
    </w:p>
    <w:p w14:paraId="7F38E1FC">
      <w:pPr>
        <w:pStyle w:val="2"/>
        <w:rPr>
          <w:rFonts w:ascii="宋体" w:hAnsi="宋体" w:cs="宋体"/>
          <w:b/>
          <w:bCs/>
          <w:sz w:val="32"/>
          <w:szCs w:val="32"/>
        </w:rPr>
      </w:pPr>
    </w:p>
    <w:p w14:paraId="17171E1E">
      <w:pPr>
        <w:pStyle w:val="2"/>
        <w:rPr>
          <w:rFonts w:ascii="宋体" w:hAnsi="宋体" w:cs="宋体"/>
          <w:b/>
          <w:bCs/>
          <w:sz w:val="32"/>
          <w:szCs w:val="32"/>
        </w:rPr>
      </w:pPr>
    </w:p>
    <w:p w14:paraId="5CBFDE9F">
      <w:pPr>
        <w:pStyle w:val="2"/>
        <w:rPr>
          <w:rFonts w:ascii="宋体" w:hAnsi="宋体" w:cs="宋体"/>
          <w:b/>
          <w:bCs/>
          <w:sz w:val="32"/>
          <w:szCs w:val="32"/>
        </w:rPr>
      </w:pPr>
    </w:p>
    <w:p w14:paraId="6856A527">
      <w:pPr>
        <w:pStyle w:val="2"/>
        <w:rPr>
          <w:rFonts w:ascii="宋体" w:hAnsi="宋体" w:cs="宋体"/>
          <w:b/>
          <w:bCs/>
          <w:sz w:val="32"/>
          <w:szCs w:val="32"/>
        </w:rPr>
      </w:pPr>
    </w:p>
    <w:p w14:paraId="7B8B1617">
      <w:pPr>
        <w:pStyle w:val="2"/>
        <w:rPr>
          <w:rFonts w:ascii="宋体" w:hAnsi="宋体" w:cs="宋体"/>
          <w:b/>
          <w:bCs/>
          <w:sz w:val="32"/>
          <w:szCs w:val="32"/>
        </w:rPr>
      </w:pPr>
    </w:p>
    <w:p w14:paraId="2D1C7D93">
      <w:pPr>
        <w:pStyle w:val="4"/>
        <w:rPr>
          <w:rFonts w:ascii="宋体" w:hAnsi="宋体" w:cs="宋体"/>
          <w:b/>
          <w:color w:val="auto"/>
          <w:kern w:val="0"/>
          <w:sz w:val="32"/>
          <w:szCs w:val="32"/>
        </w:rPr>
      </w:pPr>
      <w:r>
        <w:rPr>
          <w:rFonts w:hint="eastAsia" w:ascii="宋体" w:hAnsi="宋体" w:cs="宋体"/>
          <w:b/>
          <w:bCs/>
          <w:color w:val="auto"/>
          <w:sz w:val="32"/>
          <w:szCs w:val="32"/>
          <w:lang w:val="en-US" w:eastAsia="zh-CN"/>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19CDE60">
      <w:pPr>
        <w:snapToGrid w:val="0"/>
        <w:spacing w:line="360" w:lineRule="auto"/>
        <w:rPr>
          <w:rFonts w:ascii="宋体" w:hAnsi="宋体" w:cs="宋体"/>
          <w:color w:val="auto"/>
          <w:sz w:val="24"/>
        </w:rPr>
      </w:pPr>
    </w:p>
    <w:p w14:paraId="2FE952A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5AFEF5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812582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33D402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D1D8B4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6DAA6E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5B39A8A">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5413E7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FF12987">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8909B7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66C655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80FC2F6">
      <w:pPr>
        <w:autoSpaceDE w:val="0"/>
        <w:autoSpaceDN w:val="0"/>
        <w:spacing w:line="360" w:lineRule="auto"/>
        <w:ind w:left="2"/>
        <w:jc w:val="left"/>
        <w:rPr>
          <w:rFonts w:ascii="宋体" w:hAnsi="宋体" w:cs="宋体"/>
          <w:color w:val="auto"/>
          <w:kern w:val="0"/>
          <w:sz w:val="24"/>
          <w:lang w:val="zh-CN"/>
        </w:rPr>
      </w:pPr>
    </w:p>
    <w:p w14:paraId="1B0D39EE">
      <w:pPr>
        <w:autoSpaceDE w:val="0"/>
        <w:autoSpaceDN w:val="0"/>
        <w:spacing w:line="360" w:lineRule="auto"/>
        <w:ind w:left="2"/>
        <w:jc w:val="left"/>
        <w:rPr>
          <w:rFonts w:ascii="宋体" w:hAnsi="宋体" w:cs="宋体"/>
          <w:color w:val="auto"/>
          <w:kern w:val="0"/>
          <w:sz w:val="24"/>
          <w:lang w:val="zh-CN"/>
        </w:rPr>
      </w:pPr>
    </w:p>
    <w:p w14:paraId="6777DC84">
      <w:pPr>
        <w:autoSpaceDE w:val="0"/>
        <w:autoSpaceDN w:val="0"/>
        <w:spacing w:line="360" w:lineRule="auto"/>
        <w:ind w:left="2"/>
        <w:jc w:val="left"/>
        <w:rPr>
          <w:rFonts w:ascii="宋体" w:hAnsi="宋体" w:cs="宋体"/>
          <w:color w:val="auto"/>
          <w:kern w:val="0"/>
          <w:sz w:val="24"/>
          <w:lang w:val="zh-CN"/>
        </w:rPr>
      </w:pPr>
    </w:p>
    <w:p w14:paraId="19BE8F5E">
      <w:pPr>
        <w:autoSpaceDE w:val="0"/>
        <w:autoSpaceDN w:val="0"/>
        <w:spacing w:line="360" w:lineRule="auto"/>
        <w:ind w:left="2" w:leftChars="1" w:right="1120" w:firstLine="5280" w:firstLineChars="22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0A3A363">
      <w:pPr>
        <w:spacing w:line="360" w:lineRule="auto"/>
        <w:ind w:left="528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DD52431">
      <w:pPr>
        <w:spacing w:line="360" w:lineRule="auto"/>
        <w:jc w:val="center"/>
        <w:rPr>
          <w:rFonts w:ascii="宋体" w:hAnsi="宋体" w:cs="宋体"/>
          <w:b/>
          <w:bCs/>
          <w:color w:val="auto"/>
          <w:sz w:val="24"/>
        </w:rPr>
      </w:pPr>
    </w:p>
    <w:p w14:paraId="125DAD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1DDEF2">
      <w:pPr>
        <w:spacing w:line="360" w:lineRule="auto"/>
        <w:jc w:val="center"/>
        <w:rPr>
          <w:rFonts w:ascii="宋体" w:hAnsi="宋体" w:cs="宋体"/>
          <w:b/>
          <w:bCs/>
          <w:color w:val="auto"/>
          <w:sz w:val="24"/>
        </w:rPr>
      </w:pPr>
    </w:p>
    <w:p w14:paraId="15BEDF5E">
      <w:pPr>
        <w:rPr>
          <w:color w:val="auto"/>
        </w:rPr>
      </w:pPr>
      <w:r>
        <w:rPr>
          <w:color w:val="auto"/>
        </w:rPr>
        <w:br w:type="page"/>
      </w:r>
    </w:p>
    <w:p w14:paraId="457CE546">
      <w:pPr>
        <w:pStyle w:val="4"/>
        <w:shd w:val="clear" w:color="010000" w:fill="auto"/>
        <w:rPr>
          <w:color w:val="auto"/>
          <w:sz w:val="28"/>
          <w:szCs w:val="28"/>
        </w:rPr>
      </w:pPr>
      <w:r>
        <w:rPr>
          <w:rFonts w:hint="eastAsia"/>
          <w:color w:val="auto"/>
          <w:sz w:val="28"/>
          <w:szCs w:val="28"/>
          <w:lang w:val="en-US" w:eastAsia="zh-CN"/>
        </w:rPr>
        <w:t>九</w:t>
      </w:r>
      <w:r>
        <w:rPr>
          <w:rFonts w:hint="eastAsia"/>
          <w:color w:val="auto"/>
          <w:sz w:val="28"/>
          <w:szCs w:val="28"/>
        </w:rPr>
        <w:t>、确认声明书（将以下表格填写完成后，与投标文件同步制作递交）</w:t>
      </w:r>
    </w:p>
    <w:p w14:paraId="518FDDEA">
      <w:pPr>
        <w:pStyle w:val="628"/>
        <w:shd w:val="clear" w:color="010000" w:fill="auto"/>
        <w:snapToGrid w:val="0"/>
        <w:spacing w:before="120" w:after="120"/>
        <w:jc w:val="center"/>
        <w:rPr>
          <w:rFonts w:hint="eastAsia" w:ascii="宋体" w:hAnsi="宋体" w:eastAsia="宋体" w:cs="宋体"/>
          <w:color w:val="auto"/>
          <w:kern w:val="0"/>
          <w:sz w:val="21"/>
          <w:szCs w:val="21"/>
        </w:rPr>
      </w:pPr>
      <w:r>
        <w:rPr>
          <w:rFonts w:hint="eastAsia" w:ascii="宋体" w:hAnsi="宋体" w:eastAsia="宋体" w:cs="宋体"/>
          <w:b/>
          <w:color w:val="auto"/>
        </w:rPr>
        <w:t>（要求在电子投标文件解密后，自行核实下述承诺内容，如有不符，重新联系代理公司重新按新的内容邮箱递交）</w:t>
      </w:r>
    </w:p>
    <w:p w14:paraId="05D95147">
      <w:pPr>
        <w:pStyle w:val="628"/>
        <w:shd w:val="clear" w:color="010000" w:fill="auto"/>
        <w:snapToGrid w:val="0"/>
        <w:spacing w:before="120" w:after="120"/>
        <w:jc w:val="center"/>
        <w:rPr>
          <w:rFonts w:hint="eastAsia" w:ascii="宋体" w:hAnsi="宋体" w:eastAsia="宋体" w:cs="宋体"/>
          <w:b/>
          <w:color w:val="auto"/>
        </w:rPr>
      </w:pPr>
    </w:p>
    <w:p w14:paraId="479193EB">
      <w:pPr>
        <w:pStyle w:val="628"/>
        <w:shd w:val="clear" w:color="010000" w:fill="auto"/>
        <w:snapToGrid w:val="0"/>
        <w:spacing w:before="120" w:after="120"/>
        <w:jc w:val="center"/>
        <w:rPr>
          <w:rFonts w:hint="eastAsia" w:ascii="宋体" w:hAnsi="宋体" w:eastAsia="宋体" w:cs="宋体"/>
          <w:b/>
          <w:color w:val="auto"/>
        </w:rPr>
      </w:pPr>
      <w:r>
        <w:rPr>
          <w:rFonts w:hint="eastAsia" w:ascii="宋体" w:hAnsi="宋体" w:eastAsia="宋体" w:cs="宋体"/>
          <w:b/>
          <w:color w:val="auto"/>
        </w:rPr>
        <w:t>政府采购活动现场确认声明书</w:t>
      </w:r>
    </w:p>
    <w:p w14:paraId="1A64699B">
      <w:pPr>
        <w:pStyle w:val="628"/>
        <w:shd w:val="clear" w:color="010000" w:fill="auto"/>
        <w:snapToGrid w:val="0"/>
        <w:spacing w:before="120" w:after="120" w:line="380" w:lineRule="exact"/>
        <w:rPr>
          <w:rFonts w:hint="eastAsia" w:ascii="宋体" w:hAnsi="宋体" w:eastAsia="宋体" w:cs="宋体"/>
          <w:b/>
          <w:color w:val="auto"/>
        </w:rPr>
      </w:pP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14:paraId="2656EA84">
      <w:pPr>
        <w:pStyle w:val="628"/>
        <w:shd w:val="clear" w:color="010000" w:fill="auto"/>
        <w:snapToGrid w:val="0"/>
        <w:spacing w:before="120" w:after="120" w:line="380" w:lineRule="exact"/>
        <w:ind w:firstLine="504" w:firstLineChars="200"/>
        <w:rPr>
          <w:rFonts w:hint="eastAsia" w:ascii="宋体" w:hAnsi="宋体" w:eastAsia="宋体" w:cs="宋体"/>
          <w:color w:val="auto"/>
          <w:spacing w:val="6"/>
        </w:rPr>
      </w:pPr>
      <w:r>
        <w:rPr>
          <w:rFonts w:hint="eastAsia" w:ascii="宋体" w:hAnsi="宋体" w:eastAsia="宋体" w:cs="宋体"/>
          <w:color w:val="auto"/>
          <w:spacing w:val="6"/>
        </w:rPr>
        <w:t>本人经由</w:t>
      </w:r>
      <w:r>
        <w:rPr>
          <w:rFonts w:hint="eastAsia" w:ascii="宋体" w:hAnsi="宋体" w:eastAsia="宋体" w:cs="宋体"/>
          <w:color w:val="auto"/>
          <w:spacing w:val="6"/>
          <w:u w:val="single"/>
        </w:rPr>
        <w:t xml:space="preserve">                  （单位）</w:t>
      </w:r>
      <w:r>
        <w:rPr>
          <w:rFonts w:hint="eastAsia" w:ascii="宋体" w:hAnsi="宋体" w:eastAsia="宋体" w:cs="宋体"/>
          <w:color w:val="auto"/>
          <w:spacing w:val="6"/>
        </w:rPr>
        <w:t>负责人</w:t>
      </w:r>
      <w:r>
        <w:rPr>
          <w:rFonts w:hint="eastAsia" w:ascii="宋体" w:hAnsi="宋体" w:eastAsia="宋体" w:cs="宋体"/>
          <w:color w:val="auto"/>
          <w:spacing w:val="6"/>
          <w:u w:val="single"/>
        </w:rPr>
        <w:t xml:space="preserve">        （姓名）</w:t>
      </w:r>
      <w:r>
        <w:rPr>
          <w:rFonts w:hint="eastAsia" w:ascii="宋体" w:hAnsi="宋体" w:eastAsia="宋体" w:cs="宋体"/>
          <w:color w:val="auto"/>
          <w:spacing w:val="6"/>
        </w:rPr>
        <w:t>合法授权参加</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项目（编号：</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 xml:space="preserve">）政府采购活动，经与本单位法人代表（负责人）联系确认，现就有关公平竞争事项郑重声明如下： </w:t>
      </w:r>
    </w:p>
    <w:p w14:paraId="41330BF7">
      <w:pPr>
        <w:pStyle w:val="629"/>
        <w:widowControl/>
        <w:numPr>
          <w:ilvl w:val="0"/>
          <w:numId w:val="6"/>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kern w:val="0"/>
          <w:sz w:val="24"/>
          <w:szCs w:val="24"/>
        </w:rPr>
        <w:t>本单位与采购人之间 □不存在利害关系 □存在下列利害关系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1FBB1823">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A.投资关系    B.行政隶属关系    C.业务指导关系</w:t>
      </w:r>
    </w:p>
    <w:p w14:paraId="1FFB81D5">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D.其他可能</w:t>
      </w:r>
      <w:r>
        <w:rPr>
          <w:rFonts w:ascii="宋体" w:hAnsi="宋体" w:eastAsia="宋体" w:cs="宋体"/>
          <w:color w:val="auto"/>
          <w:sz w:val="24"/>
          <w:szCs w:val="24"/>
        </w:rPr>
        <w:t>影响采购公正的</w:t>
      </w:r>
      <w:r>
        <w:rPr>
          <w:rFonts w:ascii="宋体" w:hAnsi="宋体" w:eastAsia="宋体" w:cs="宋体"/>
          <w:color w:val="auto"/>
          <w:kern w:val="0"/>
          <w:sz w:val="24"/>
          <w:szCs w:val="24"/>
        </w:rPr>
        <w:t>利害关系</w:t>
      </w:r>
      <w:r>
        <w:rPr>
          <w:rFonts w:ascii="宋体" w:hAnsi="宋体" w:eastAsia="宋体" w:cs="宋体"/>
          <w:color w:val="auto"/>
          <w:kern w:val="0"/>
          <w:sz w:val="24"/>
          <w:szCs w:val="24"/>
          <w:u w:val="single"/>
        </w:rPr>
        <w:t xml:space="preserve">（如有，请如实说明）                 </w:t>
      </w:r>
      <w:r>
        <w:rPr>
          <w:rFonts w:ascii="宋体" w:hAnsi="宋体" w:eastAsia="宋体" w:cs="宋体"/>
          <w:color w:val="auto"/>
          <w:kern w:val="0"/>
          <w:sz w:val="24"/>
          <w:szCs w:val="24"/>
        </w:rPr>
        <w:t>。</w:t>
      </w:r>
    </w:p>
    <w:p w14:paraId="477AFD69">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spacing w:val="6"/>
          <w:sz w:val="24"/>
          <w:szCs w:val="24"/>
        </w:rPr>
        <w:t xml:space="preserve">  二、</w:t>
      </w:r>
      <w:r>
        <w:rPr>
          <w:rFonts w:ascii="宋体" w:hAnsi="宋体" w:eastAsia="宋体" w:cs="宋体"/>
          <w:color w:val="auto"/>
          <w:kern w:val="0"/>
          <w:sz w:val="24"/>
          <w:szCs w:val="24"/>
        </w:rPr>
        <w:t>现已清楚知道参加本项目采购活动的其他所有供应商名称，本单位 □与其他所有供应商之间均不存在利害关系 □与</w:t>
      </w:r>
      <w:r>
        <w:rPr>
          <w:rFonts w:ascii="宋体" w:hAnsi="宋体" w:eastAsia="宋体" w:cs="宋体"/>
          <w:color w:val="auto"/>
          <w:kern w:val="0"/>
          <w:sz w:val="24"/>
          <w:szCs w:val="24"/>
          <w:u w:val="single"/>
        </w:rPr>
        <w:t xml:space="preserve">           （供应商名称）</w:t>
      </w:r>
      <w:r>
        <w:rPr>
          <w:rFonts w:ascii="宋体" w:hAnsi="宋体" w:eastAsia="宋体" w:cs="宋体"/>
          <w:color w:val="auto"/>
          <w:kern w:val="0"/>
          <w:sz w:val="24"/>
          <w:szCs w:val="24"/>
        </w:rPr>
        <w:t>之间存在下列利害关系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08DCA4A3">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A.法定代表人或负责人或实际控制人是同一人</w:t>
      </w:r>
    </w:p>
    <w:p w14:paraId="412CBBEA">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B.法定代表人或负责人或实际控制人是夫妻关系</w:t>
      </w:r>
    </w:p>
    <w:p w14:paraId="35D32FB7">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C.法定代表人或负责人或实际控制人是直系血亲关系</w:t>
      </w:r>
    </w:p>
    <w:p w14:paraId="3EE8719A">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D.法定代表人或负责人或实际控制人存在三代以内旁系血亲关系</w:t>
      </w:r>
    </w:p>
    <w:p w14:paraId="031CC468">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E.法定代表人或负责人或实际控制人存在近姻亲关系</w:t>
      </w:r>
    </w:p>
    <w:p w14:paraId="5154F689">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F.法定代表人或负责人或实际控制人存在股份控制或实际控制关系</w:t>
      </w:r>
    </w:p>
    <w:p w14:paraId="3B11C5BE">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G.存在共同直接或间接投资设立子公司、联营企业和合营企业情况</w:t>
      </w:r>
    </w:p>
    <w:p w14:paraId="7D88739E">
      <w:pPr>
        <w:pStyle w:val="628"/>
        <w:shd w:val="clear" w:color="010000" w:fill="auto"/>
        <w:adjustRightInd/>
        <w:snapToGrid w:val="0"/>
        <w:spacing w:before="120" w:after="120" w:line="300" w:lineRule="exact"/>
        <w:rPr>
          <w:rFonts w:hint="eastAsia" w:ascii="宋体" w:hAnsi="宋体" w:eastAsia="宋体" w:cs="宋体"/>
          <w:color w:val="auto"/>
        </w:rPr>
      </w:pPr>
      <w:r>
        <w:rPr>
          <w:rFonts w:hint="eastAsia" w:ascii="宋体" w:hAnsi="宋体" w:eastAsia="宋体" w:cs="宋体"/>
          <w:color w:val="auto"/>
          <w:kern w:val="0"/>
        </w:rPr>
        <w:t xml:space="preserve">  H.存在分级代理或代销关系、同一生产制造商关系、</w:t>
      </w:r>
      <w:r>
        <w:rPr>
          <w:rFonts w:hint="eastAsia" w:ascii="宋体" w:hAnsi="宋体" w:eastAsia="宋体" w:cs="宋体"/>
          <w:color w:val="auto"/>
        </w:rPr>
        <w:t>管理关系、重要业务（占主营业务收入50%以上）或重要财务往来关系（如融资）等其他实质性控制关系</w:t>
      </w:r>
    </w:p>
    <w:p w14:paraId="355000D1">
      <w:pPr>
        <w:pStyle w:val="628"/>
        <w:shd w:val="clear" w:color="010000" w:fill="auto"/>
        <w:snapToGrid w:val="0"/>
        <w:spacing w:before="120" w:after="120" w:line="380" w:lineRule="exact"/>
        <w:rPr>
          <w:rFonts w:hint="eastAsia" w:ascii="宋体" w:hAnsi="宋体" w:eastAsia="宋体" w:cs="宋体"/>
          <w:color w:val="auto"/>
          <w:spacing w:val="6"/>
        </w:rPr>
      </w:pPr>
      <w:r>
        <w:rPr>
          <w:rFonts w:hint="eastAsia" w:ascii="宋体" w:hAnsi="宋体" w:eastAsia="宋体" w:cs="宋体"/>
          <w:color w:val="auto"/>
        </w:rPr>
        <w:t xml:space="preserve">    I</w:t>
      </w:r>
      <w:r>
        <w:rPr>
          <w:rFonts w:hint="eastAsia" w:ascii="宋体" w:hAnsi="宋体" w:eastAsia="宋体" w:cs="宋体"/>
          <w:color w:val="auto"/>
          <w:kern w:val="0"/>
        </w:rPr>
        <w:t>.</w:t>
      </w:r>
      <w:r>
        <w:rPr>
          <w:rFonts w:hint="eastAsia" w:ascii="宋体" w:hAnsi="宋体" w:eastAsia="宋体" w:cs="宋体"/>
          <w:color w:val="auto"/>
        </w:rPr>
        <w:t>其他利害关系情况</w:t>
      </w:r>
      <w:r>
        <w:rPr>
          <w:rFonts w:hint="eastAsia" w:ascii="宋体" w:hAnsi="宋体" w:eastAsia="宋体" w:cs="宋体"/>
          <w:color w:val="auto"/>
          <w:u w:val="single"/>
        </w:rPr>
        <w:t xml:space="preserve">                              </w:t>
      </w:r>
      <w:r>
        <w:rPr>
          <w:rFonts w:hint="eastAsia" w:ascii="宋体" w:hAnsi="宋体" w:eastAsia="宋体" w:cs="宋体"/>
          <w:color w:val="auto"/>
          <w:kern w:val="0"/>
        </w:rPr>
        <w:t>。</w:t>
      </w:r>
    </w:p>
    <w:p w14:paraId="287BC615">
      <w:pPr>
        <w:pStyle w:val="629"/>
        <w:widowControl/>
        <w:numPr>
          <w:ilvl w:val="0"/>
          <w:numId w:val="7"/>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sz w:val="24"/>
          <w:szCs w:val="24"/>
        </w:rPr>
        <w:t>现已清楚知道并</w:t>
      </w:r>
      <w:r>
        <w:rPr>
          <w:rFonts w:ascii="宋体" w:hAnsi="宋体" w:eastAsia="宋体" w:cs="宋体"/>
          <w:color w:val="auto"/>
          <w:kern w:val="0"/>
          <w:sz w:val="24"/>
          <w:szCs w:val="24"/>
        </w:rPr>
        <w:t>严格遵守政府采购法律法规和现场纪律。</w:t>
      </w:r>
    </w:p>
    <w:p w14:paraId="6ED4D263">
      <w:pPr>
        <w:pStyle w:val="629"/>
        <w:widowControl/>
        <w:numPr>
          <w:ilvl w:val="0"/>
          <w:numId w:val="7"/>
        </w:numPr>
        <w:shd w:val="clear" w:color="030000" w:fill="auto"/>
        <w:snapToGrid w:val="0"/>
        <w:spacing w:line="380" w:lineRule="exact"/>
        <w:ind w:firstLine="453" w:firstLineChars="189"/>
        <w:rPr>
          <w:rFonts w:hint="eastAsia" w:ascii="宋体" w:hAnsi="宋体" w:eastAsia="宋体" w:cs="宋体"/>
          <w:color w:val="auto"/>
          <w:sz w:val="24"/>
          <w:szCs w:val="24"/>
        </w:rPr>
      </w:pPr>
      <w:r>
        <w:rPr>
          <w:rFonts w:ascii="宋体" w:hAnsi="宋体" w:eastAsia="宋体" w:cs="宋体"/>
          <w:color w:val="auto"/>
          <w:kern w:val="0"/>
          <w:sz w:val="24"/>
          <w:szCs w:val="24"/>
        </w:rPr>
        <w:t>我发现</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供应商之间存在或可能存在上述第二条第</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项利害关系。</w:t>
      </w:r>
    </w:p>
    <w:p w14:paraId="512433B8">
      <w:pPr>
        <w:pStyle w:val="628"/>
        <w:shd w:val="clear" w:color="010000" w:fill="auto"/>
        <w:snapToGrid w:val="0"/>
        <w:spacing w:before="120" w:after="120"/>
        <w:ind w:firstLine="480" w:firstLineChars="200"/>
        <w:rPr>
          <w:rFonts w:hint="eastAsia" w:ascii="宋体" w:hAnsi="宋体" w:eastAsia="宋体" w:cs="宋体"/>
          <w:color w:val="auto"/>
        </w:rPr>
      </w:pPr>
      <w:r>
        <w:rPr>
          <w:rFonts w:hint="eastAsia" w:ascii="宋体" w:hAnsi="宋体" w:eastAsia="宋体" w:cs="宋体"/>
          <w:color w:val="auto"/>
        </w:rPr>
        <w:t xml:space="preserve">                                          供应商盖章：</w:t>
      </w:r>
    </w:p>
    <w:p w14:paraId="4D1D0586">
      <w:pPr>
        <w:pStyle w:val="628"/>
        <w:shd w:val="clear" w:color="010000" w:fill="auto"/>
        <w:snapToGrid w:val="0"/>
        <w:spacing w:before="120" w:after="120"/>
        <w:ind w:firstLine="5520" w:firstLineChars="2300"/>
        <w:rPr>
          <w:rFonts w:hint="eastAsia" w:ascii="宋体" w:hAnsi="宋体" w:eastAsia="宋体" w:cs="宋体"/>
          <w:color w:val="auto"/>
        </w:rPr>
      </w:pPr>
      <w:r>
        <w:rPr>
          <w:rFonts w:hint="eastAsia" w:ascii="宋体" w:hAnsi="宋体" w:eastAsia="宋体" w:cs="宋体"/>
          <w:color w:val="auto"/>
        </w:rPr>
        <w:t>授权委托代表签名：</w:t>
      </w:r>
    </w:p>
    <w:p w14:paraId="6E80D11A">
      <w:pPr>
        <w:shd w:val="clear" w:color="000000" w:fill="auto"/>
        <w:spacing w:line="360" w:lineRule="auto"/>
        <w:ind w:right="420"/>
        <w:rPr>
          <w:rFonts w:hint="eastAsia" w:ascii="宋体" w:hAnsi="宋体" w:cs="宋体"/>
          <w:color w:val="auto"/>
          <w:sz w:val="24"/>
        </w:rPr>
      </w:pPr>
      <w:r>
        <w:rPr>
          <w:rFonts w:hint="eastAsia" w:ascii="宋体" w:hAnsi="宋体" w:eastAsia="宋体" w:cs="宋体"/>
          <w:color w:val="auto"/>
          <w:sz w:val="24"/>
        </w:rPr>
        <w:t xml:space="preserve">                                               年    月    日</w:t>
      </w:r>
    </w:p>
    <w:p w14:paraId="037BD079">
      <w:pPr>
        <w:pStyle w:val="4"/>
        <w:rPr>
          <w:color w:val="auto"/>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F29CF8F">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59E36BAC">
      <w:pPr>
        <w:shd w:val="clear" w:color="000000" w:fill="auto"/>
        <w:spacing w:line="360" w:lineRule="auto"/>
        <w:jc w:val="left"/>
        <w:outlineLvl w:val="9"/>
        <w:rPr>
          <w:color w:val="auto"/>
        </w:rPr>
      </w:pPr>
    </w:p>
    <w:p w14:paraId="605FC9AE">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41B8FC19">
      <w:pPr>
        <w:shd w:val="clear" w:color="000000" w:fill="auto"/>
        <w:snapToGrid/>
        <w:spacing w:line="360" w:lineRule="auto"/>
        <w:jc w:val="left"/>
        <w:outlineLvl w:val="9"/>
        <w:rPr>
          <w:rFonts w:hint="eastAsia" w:ascii="宋体" w:hAnsi="宋体" w:eastAsia="宋体" w:cs="宋体"/>
          <w:color w:val="auto"/>
        </w:rPr>
      </w:pPr>
    </w:p>
    <w:p w14:paraId="4461B650">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报 价 文 件</w:t>
      </w:r>
    </w:p>
    <w:p w14:paraId="3C8B42CB">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4E535EDE">
      <w:pPr>
        <w:shd w:val="clear" w:color="000000" w:fill="auto"/>
        <w:spacing w:line="360" w:lineRule="auto"/>
        <w:jc w:val="center"/>
        <w:rPr>
          <w:rFonts w:hint="eastAsia" w:ascii="宋体" w:hAnsi="宋体" w:eastAsia="宋体" w:cs="宋体"/>
          <w:b/>
          <w:bCs/>
          <w:color w:val="auto"/>
          <w:sz w:val="32"/>
          <w:szCs w:val="32"/>
        </w:rPr>
      </w:pPr>
    </w:p>
    <w:p w14:paraId="5D694DF8">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YHZFCG2025-067-1</w:t>
      </w:r>
    </w:p>
    <w:p w14:paraId="03314558">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06DA2E">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A3FD923">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F1DC285">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A093CC5">
      <w:pPr>
        <w:shd w:val="clear" w:color="000000" w:fill="auto"/>
        <w:snapToGrid w:val="0"/>
        <w:spacing w:line="360" w:lineRule="auto"/>
        <w:rPr>
          <w:rFonts w:hint="eastAsia" w:ascii="宋体" w:hAnsi="宋体" w:eastAsia="宋体" w:cs="宋体"/>
          <w:color w:val="auto"/>
          <w:sz w:val="32"/>
          <w:szCs w:val="32"/>
          <w:highlight w:val="none"/>
        </w:rPr>
      </w:pPr>
    </w:p>
    <w:p w14:paraId="213EA1B8">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2A666855">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8D1CC7E">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2078607">
      <w:pPr>
        <w:jc w:val="center"/>
        <w:rPr>
          <w:rFonts w:hint="eastAsia"/>
          <w:color w:val="auto"/>
        </w:rPr>
      </w:pPr>
      <w:r>
        <w:rPr>
          <w:rFonts w:hint="eastAsia" w:ascii="宋体" w:hAnsi="宋体" w:eastAsia="宋体" w:cs="宋体"/>
          <w:color w:val="auto"/>
          <w:sz w:val="32"/>
          <w:szCs w:val="32"/>
          <w:highlight w:val="none"/>
        </w:rPr>
        <w:t>年   月   日</w:t>
      </w:r>
    </w:p>
    <w:p w14:paraId="351F5306">
      <w:pPr>
        <w:pStyle w:val="3"/>
        <w:jc w:val="center"/>
        <w:rPr>
          <w:color w:val="auto"/>
        </w:rPr>
      </w:pPr>
      <w:r>
        <w:rPr>
          <w:rFonts w:hint="eastAsia"/>
          <w:color w:val="auto"/>
        </w:rPr>
        <w:t>报价文件部分</w:t>
      </w:r>
    </w:p>
    <w:p w14:paraId="74B483C9">
      <w:pPr>
        <w:spacing w:line="240" w:lineRule="auto"/>
        <w:jc w:val="center"/>
        <w:outlineLvl w:val="9"/>
        <w:rPr>
          <w:b/>
          <w:bCs/>
          <w:color w:val="auto"/>
          <w:sz w:val="36"/>
          <w:szCs w:val="36"/>
        </w:rPr>
      </w:pPr>
      <w:r>
        <w:rPr>
          <w:rFonts w:hint="eastAsia"/>
          <w:b/>
          <w:bCs/>
          <w:color w:val="auto"/>
          <w:sz w:val="36"/>
          <w:szCs w:val="36"/>
        </w:rPr>
        <w:t>目录</w:t>
      </w:r>
    </w:p>
    <w:p w14:paraId="43F50633">
      <w:pPr>
        <w:spacing w:line="240" w:lineRule="auto"/>
        <w:jc w:val="left"/>
        <w:outlineLvl w:val="9"/>
        <w:rPr>
          <w:color w:val="auto"/>
        </w:rPr>
      </w:pPr>
    </w:p>
    <w:p w14:paraId="2A5E4569">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F400FD0">
      <w:pPr>
        <w:snapToGrid w:val="0"/>
        <w:spacing w:line="360" w:lineRule="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报价情况说明</w:t>
      </w:r>
      <w:r>
        <w:rPr>
          <w:rFonts w:hint="eastAsia" w:ascii="宋体" w:hAnsi="宋体" w:cs="宋体"/>
          <w:color w:val="auto"/>
          <w:sz w:val="24"/>
          <w:lang w:eastAsia="zh-CN"/>
        </w:rPr>
        <w:t>（如需）</w:t>
      </w:r>
      <w:r>
        <w:rPr>
          <w:rFonts w:hint="eastAsia" w:ascii="宋体" w:hAnsi="宋体" w:cs="宋体"/>
          <w:color w:val="auto"/>
          <w:sz w:val="24"/>
        </w:rPr>
        <w:t>………………………………………………………（页码）</w:t>
      </w:r>
    </w:p>
    <w:p w14:paraId="550CB819">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4C9EB484">
      <w:pPr>
        <w:snapToGrid w:val="0"/>
        <w:spacing w:line="360" w:lineRule="auto"/>
        <w:ind w:right="480"/>
        <w:jc w:val="center"/>
        <w:rPr>
          <w:rFonts w:ascii="宋体" w:hAnsi="宋体" w:cs="宋体"/>
          <w:b/>
          <w:color w:val="auto"/>
          <w:kern w:val="0"/>
          <w:sz w:val="32"/>
          <w:szCs w:val="32"/>
        </w:rPr>
      </w:pPr>
    </w:p>
    <w:p w14:paraId="05647FDB">
      <w:pPr>
        <w:snapToGrid w:val="0"/>
        <w:spacing w:line="360" w:lineRule="auto"/>
        <w:ind w:right="480"/>
        <w:jc w:val="center"/>
        <w:rPr>
          <w:rFonts w:ascii="宋体" w:hAnsi="宋体" w:cs="宋体"/>
          <w:b/>
          <w:color w:val="auto"/>
          <w:kern w:val="0"/>
          <w:sz w:val="32"/>
          <w:szCs w:val="32"/>
        </w:rPr>
      </w:pPr>
    </w:p>
    <w:p w14:paraId="3D1E366E">
      <w:pPr>
        <w:snapToGrid w:val="0"/>
        <w:spacing w:line="360" w:lineRule="auto"/>
        <w:ind w:right="480"/>
        <w:jc w:val="center"/>
        <w:rPr>
          <w:rFonts w:ascii="宋体" w:hAnsi="宋体" w:cs="宋体"/>
          <w:b/>
          <w:color w:val="auto"/>
          <w:kern w:val="0"/>
          <w:sz w:val="32"/>
          <w:szCs w:val="32"/>
        </w:rPr>
      </w:pPr>
    </w:p>
    <w:p w14:paraId="19464978">
      <w:pPr>
        <w:snapToGrid w:val="0"/>
        <w:spacing w:line="360" w:lineRule="auto"/>
        <w:ind w:right="480"/>
        <w:jc w:val="center"/>
        <w:rPr>
          <w:rFonts w:ascii="宋体" w:hAnsi="宋体" w:cs="宋体"/>
          <w:b/>
          <w:color w:val="auto"/>
          <w:kern w:val="0"/>
          <w:sz w:val="32"/>
          <w:szCs w:val="32"/>
        </w:rPr>
      </w:pPr>
    </w:p>
    <w:p w14:paraId="7D52798F">
      <w:pPr>
        <w:snapToGrid w:val="0"/>
        <w:spacing w:line="360" w:lineRule="auto"/>
        <w:ind w:right="480"/>
        <w:jc w:val="center"/>
        <w:rPr>
          <w:rFonts w:ascii="宋体" w:hAnsi="宋体" w:cs="宋体"/>
          <w:b/>
          <w:color w:val="auto"/>
          <w:kern w:val="0"/>
          <w:sz w:val="32"/>
          <w:szCs w:val="32"/>
        </w:rPr>
      </w:pPr>
    </w:p>
    <w:p w14:paraId="3A36449F">
      <w:pPr>
        <w:snapToGrid w:val="0"/>
        <w:spacing w:line="360" w:lineRule="auto"/>
        <w:ind w:right="480"/>
        <w:jc w:val="center"/>
        <w:rPr>
          <w:rFonts w:ascii="宋体" w:hAnsi="宋体" w:cs="宋体"/>
          <w:b/>
          <w:color w:val="auto"/>
          <w:kern w:val="0"/>
          <w:sz w:val="32"/>
          <w:szCs w:val="32"/>
        </w:rPr>
      </w:pPr>
    </w:p>
    <w:p w14:paraId="2D277BFA">
      <w:pPr>
        <w:snapToGrid w:val="0"/>
        <w:spacing w:line="360" w:lineRule="auto"/>
        <w:ind w:right="480"/>
        <w:jc w:val="center"/>
        <w:rPr>
          <w:rFonts w:ascii="宋体" w:hAnsi="宋体" w:cs="宋体"/>
          <w:b/>
          <w:color w:val="auto"/>
          <w:kern w:val="0"/>
          <w:sz w:val="32"/>
          <w:szCs w:val="32"/>
        </w:rPr>
      </w:pPr>
    </w:p>
    <w:p w14:paraId="337C6352">
      <w:pPr>
        <w:snapToGrid w:val="0"/>
        <w:spacing w:line="360" w:lineRule="auto"/>
        <w:ind w:right="480"/>
        <w:jc w:val="center"/>
        <w:rPr>
          <w:rFonts w:ascii="宋体" w:hAnsi="宋体" w:cs="宋体"/>
          <w:b/>
          <w:color w:val="auto"/>
          <w:kern w:val="0"/>
          <w:sz w:val="32"/>
          <w:szCs w:val="32"/>
        </w:rPr>
      </w:pPr>
    </w:p>
    <w:p w14:paraId="5B51395F">
      <w:pPr>
        <w:snapToGrid w:val="0"/>
        <w:spacing w:line="360" w:lineRule="auto"/>
        <w:ind w:right="480"/>
        <w:jc w:val="center"/>
        <w:rPr>
          <w:rFonts w:ascii="宋体" w:hAnsi="宋体" w:cs="宋体"/>
          <w:b/>
          <w:color w:val="auto"/>
          <w:kern w:val="0"/>
          <w:sz w:val="32"/>
          <w:szCs w:val="32"/>
        </w:rPr>
      </w:pPr>
    </w:p>
    <w:p w14:paraId="3398A542">
      <w:pPr>
        <w:snapToGrid w:val="0"/>
        <w:spacing w:line="360" w:lineRule="auto"/>
        <w:ind w:right="480"/>
        <w:jc w:val="center"/>
        <w:rPr>
          <w:rFonts w:ascii="宋体" w:hAnsi="宋体" w:cs="宋体"/>
          <w:b/>
          <w:color w:val="auto"/>
          <w:kern w:val="0"/>
          <w:sz w:val="32"/>
          <w:szCs w:val="32"/>
        </w:rPr>
      </w:pPr>
    </w:p>
    <w:p w14:paraId="718CE589">
      <w:pPr>
        <w:snapToGrid w:val="0"/>
        <w:spacing w:line="360" w:lineRule="auto"/>
        <w:ind w:right="480"/>
        <w:jc w:val="center"/>
        <w:rPr>
          <w:rFonts w:ascii="宋体" w:hAnsi="宋体" w:cs="宋体"/>
          <w:b/>
          <w:color w:val="auto"/>
          <w:kern w:val="0"/>
          <w:sz w:val="32"/>
          <w:szCs w:val="32"/>
        </w:rPr>
      </w:pPr>
    </w:p>
    <w:p w14:paraId="49EBFE44">
      <w:pPr>
        <w:snapToGrid w:val="0"/>
        <w:spacing w:line="360" w:lineRule="auto"/>
        <w:ind w:right="480"/>
        <w:jc w:val="center"/>
        <w:rPr>
          <w:rFonts w:ascii="宋体" w:hAnsi="宋体" w:cs="宋体"/>
          <w:b/>
          <w:color w:val="auto"/>
          <w:kern w:val="0"/>
          <w:sz w:val="32"/>
          <w:szCs w:val="32"/>
        </w:rPr>
      </w:pPr>
    </w:p>
    <w:p w14:paraId="6CB2D6D8">
      <w:pPr>
        <w:snapToGrid w:val="0"/>
        <w:spacing w:line="360" w:lineRule="auto"/>
        <w:ind w:right="480"/>
        <w:jc w:val="center"/>
        <w:rPr>
          <w:rFonts w:ascii="宋体" w:hAnsi="宋体" w:cs="宋体"/>
          <w:b/>
          <w:color w:val="auto"/>
          <w:kern w:val="0"/>
          <w:sz w:val="32"/>
          <w:szCs w:val="32"/>
        </w:rPr>
      </w:pPr>
    </w:p>
    <w:p w14:paraId="1931E9E2">
      <w:pPr>
        <w:snapToGrid w:val="0"/>
        <w:spacing w:line="360" w:lineRule="auto"/>
        <w:ind w:right="480"/>
        <w:jc w:val="center"/>
        <w:rPr>
          <w:rFonts w:ascii="宋体" w:hAnsi="宋体" w:cs="宋体"/>
          <w:b/>
          <w:color w:val="auto"/>
          <w:kern w:val="0"/>
          <w:sz w:val="32"/>
          <w:szCs w:val="32"/>
        </w:rPr>
      </w:pPr>
    </w:p>
    <w:p w14:paraId="325C06E1">
      <w:pPr>
        <w:snapToGrid w:val="0"/>
        <w:spacing w:line="360" w:lineRule="auto"/>
        <w:ind w:right="480"/>
        <w:jc w:val="center"/>
        <w:rPr>
          <w:rFonts w:ascii="宋体" w:hAnsi="宋体" w:cs="宋体"/>
          <w:b/>
          <w:color w:val="auto"/>
          <w:kern w:val="0"/>
          <w:sz w:val="32"/>
          <w:szCs w:val="32"/>
        </w:rPr>
      </w:pPr>
    </w:p>
    <w:p w14:paraId="3AA3D5F7">
      <w:pPr>
        <w:pStyle w:val="386"/>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E5A2A5B">
      <w:pPr>
        <w:pStyle w:val="4"/>
        <w:rPr>
          <w:color w:val="auto"/>
        </w:rPr>
      </w:pPr>
      <w:r>
        <w:rPr>
          <w:rFonts w:hint="eastAsia"/>
          <w:color w:val="auto"/>
        </w:rPr>
        <w:t>一、开标一览表（报价表）</w:t>
      </w:r>
    </w:p>
    <w:p w14:paraId="2F97A5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3B96D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396C3F39">
      <w:pPr>
        <w:spacing w:line="360" w:lineRule="auto"/>
        <w:jc w:val="center"/>
        <w:rPr>
          <w:rFonts w:hint="eastAsia" w:ascii="宋体" w:hAnsi="宋体" w:eastAsia="宋体" w:cs="宋体"/>
          <w:b/>
          <w:color w:val="auto"/>
          <w:kern w:val="0"/>
          <w:sz w:val="24"/>
          <w:highlight w:val="none"/>
          <w:lang w:val="zh-CN"/>
        </w:rPr>
      </w:pPr>
    </w:p>
    <w:p w14:paraId="1C27B0C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159A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119E6605">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275524D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1726691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987A43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72FF48A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27F2F9A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699BBDD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4153361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cs="宋体"/>
                <w:b/>
                <w:color w:val="auto"/>
                <w:sz w:val="24"/>
                <w:szCs w:val="20"/>
                <w:highlight w:val="none"/>
                <w:lang w:val="en-US" w:eastAsia="zh-CN"/>
              </w:rPr>
              <w:t>小计</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元）</w:t>
            </w:r>
          </w:p>
        </w:tc>
        <w:tc>
          <w:tcPr>
            <w:tcW w:w="1314" w:type="dxa"/>
            <w:vAlign w:val="center"/>
          </w:tcPr>
          <w:p w14:paraId="61AA998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492443E">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2961DE3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BC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0F0422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68E0F2C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756D04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FBEAF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9CDAE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C49B84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8DA95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58AAF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5A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13C29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409AFC2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C8007A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586626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6338FA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582DA5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0B573B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0A9980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D36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15A554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5951642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418FE1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327F0B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FAB6F4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667E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F35F86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3D98A06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22A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839265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7BF8E0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3F0B0C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D8D7F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49043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292CC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1AE68D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553296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BC2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CAF167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D28F54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5CB65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999E65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06AA0A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762719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623EF5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D5CFCE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24A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2649B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D215E1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A5CF0B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7D0518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8B2444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9C2B2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502BFE3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04EAA2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1EC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2C2196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F04F0E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1CF330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63620E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75DC4F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E904C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CB78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29A2AA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EE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A7A803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8B333F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3A098FC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89E75C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3D5CBA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2773D3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97D4C2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52E86F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C0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3D87A1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5CBF070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624152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2EFDCC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E40D9F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950BAA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F57722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31A646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28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C02B05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5ABBC66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21660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FBC2A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224BA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0C6BD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736E04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A988E7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E77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065CD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3B3C3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7376A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D374FB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C8F181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B5DCD6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5E3F29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0C6F14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C7F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5B800F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0B716B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B81EF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7C3AB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8FD055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955A3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87B761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3A5918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6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2FDC1B0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11A73C3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0DD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10E948C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2BF315F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4D8899CF">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81D9280">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01B4B02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2ECE0EC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5F7A7BA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4FA99C5C">
      <w:pPr>
        <w:autoSpaceDE w:val="0"/>
        <w:autoSpaceDN w:val="0"/>
        <w:snapToGrid w:val="0"/>
        <w:spacing w:line="360" w:lineRule="auto"/>
        <w:ind w:firstLine="5400" w:firstLineChars="2250"/>
        <w:rPr>
          <w:rFonts w:hint="eastAsia" w:ascii="宋体" w:hAnsi="宋体" w:eastAsia="宋体" w:cs="宋体"/>
          <w:color w:val="auto"/>
          <w:kern w:val="0"/>
          <w:sz w:val="24"/>
          <w:highlight w:val="none"/>
          <w:lang w:val="zh-CN"/>
        </w:rPr>
      </w:pPr>
    </w:p>
    <w:p w14:paraId="406E2B62">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投标人名称（公章）：      </w:t>
      </w:r>
    </w:p>
    <w:p w14:paraId="7DBFF528">
      <w:pPr>
        <w:autoSpaceDE w:val="0"/>
        <w:autoSpaceDN w:val="0"/>
        <w:snapToGrid w:val="0"/>
        <w:spacing w:line="360" w:lineRule="auto"/>
        <w:ind w:left="6139" w:leftChars="2508" w:hanging="120" w:hangingChars="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E91726">
      <w:pPr>
        <w:spacing w:line="360" w:lineRule="auto"/>
        <w:jc w:val="center"/>
        <w:rPr>
          <w:rFonts w:hint="eastAsia" w:ascii="宋体" w:hAnsi="宋体" w:cs="宋体"/>
          <w:b/>
          <w:color w:val="auto"/>
          <w:kern w:val="0"/>
          <w:sz w:val="24"/>
          <w:lang w:val="zh-CN"/>
        </w:rPr>
      </w:pPr>
    </w:p>
    <w:p w14:paraId="52C6846A">
      <w:pPr>
        <w:spacing w:line="360" w:lineRule="auto"/>
        <w:jc w:val="center"/>
        <w:rPr>
          <w:rFonts w:hint="eastAsia" w:ascii="宋体" w:hAnsi="宋体" w:cs="宋体"/>
          <w:b/>
          <w:color w:val="auto"/>
          <w:kern w:val="0"/>
          <w:sz w:val="24"/>
          <w:lang w:val="zh-CN"/>
        </w:rPr>
      </w:pPr>
    </w:p>
    <w:p w14:paraId="40B37162">
      <w:pPr>
        <w:shd w:val="clear" w:color="000000" w:fill="auto"/>
        <w:spacing w:line="360" w:lineRule="auto"/>
        <w:ind w:firstLine="480" w:firstLineChars="200"/>
        <w:jc w:val="right"/>
        <w:rPr>
          <w:rFonts w:hint="eastAsia" w:ascii="宋体" w:hAnsi="宋体" w:cs="宋体"/>
          <w:bCs/>
          <w:color w:val="auto"/>
          <w:kern w:val="0"/>
          <w:sz w:val="24"/>
        </w:rPr>
      </w:pPr>
    </w:p>
    <w:p w14:paraId="43536C41">
      <w:pPr>
        <w:pStyle w:val="4"/>
        <w:rPr>
          <w:rFonts w:hint="eastAsia"/>
          <w:color w:val="auto"/>
        </w:rPr>
      </w:pPr>
    </w:p>
    <w:p w14:paraId="15054CE5">
      <w:pPr>
        <w:pStyle w:val="4"/>
        <w:rPr>
          <w:rFonts w:hint="eastAsia"/>
          <w:color w:val="auto"/>
        </w:rPr>
      </w:pPr>
    </w:p>
    <w:p w14:paraId="5A490803">
      <w:pPr>
        <w:pStyle w:val="4"/>
        <w:rPr>
          <w:rFonts w:hint="eastAsia"/>
          <w:color w:val="auto"/>
        </w:rPr>
      </w:pPr>
    </w:p>
    <w:p w14:paraId="533DDEAF">
      <w:pPr>
        <w:pStyle w:val="4"/>
        <w:rPr>
          <w:rFonts w:hint="eastAsia"/>
          <w:color w:val="auto"/>
        </w:rPr>
      </w:pPr>
      <w:r>
        <w:rPr>
          <w:rFonts w:hint="eastAsia"/>
          <w:color w:val="auto"/>
        </w:rPr>
        <w:t>二、报价情况说明（如果有）</w:t>
      </w:r>
    </w:p>
    <w:p w14:paraId="737841F0">
      <w:pPr>
        <w:spacing w:line="360" w:lineRule="auto"/>
        <w:rPr>
          <w:rFonts w:hint="eastAsia"/>
          <w:color w:val="auto"/>
          <w:sz w:val="28"/>
          <w:szCs w:val="28"/>
          <w:lang w:eastAsia="zh-CN"/>
        </w:rPr>
      </w:pPr>
      <w:r>
        <w:rPr>
          <w:rFonts w:hint="eastAsia" w:ascii="宋体" w:hAnsi="宋体" w:eastAsia="宋体" w:cs="宋体"/>
          <w:b w:val="0"/>
          <w:bCs w:val="0"/>
          <w:color w:val="auto"/>
          <w:sz w:val="28"/>
          <w:szCs w:val="28"/>
          <w:lang w:val="en-US"/>
        </w:rPr>
        <w:t>如供应商报价低于项目预算50%的，应当提交本文档，详细阐述不影响产品质量或者诚信履约的具体原因</w:t>
      </w:r>
      <w:r>
        <w:rPr>
          <w:rFonts w:hint="eastAsia" w:ascii="宋体" w:hAnsi="宋体" w:cs="宋体"/>
          <w:b w:val="0"/>
          <w:bCs w:val="0"/>
          <w:color w:val="auto"/>
          <w:sz w:val="28"/>
          <w:szCs w:val="28"/>
          <w:lang w:val="en-US" w:eastAsia="zh-CN"/>
        </w:rPr>
        <w:t>。</w:t>
      </w:r>
    </w:p>
    <w:p w14:paraId="2A0C2F44">
      <w:pPr>
        <w:rPr>
          <w:rFonts w:hint="eastAsia"/>
          <w:color w:val="auto"/>
          <w:lang w:eastAsia="zh-CN"/>
        </w:rPr>
      </w:pPr>
    </w:p>
    <w:p w14:paraId="578785CB">
      <w:pPr>
        <w:pStyle w:val="89"/>
        <w:rPr>
          <w:rFonts w:hint="eastAsia"/>
          <w:color w:val="auto"/>
          <w:lang w:eastAsia="zh-CN"/>
        </w:rPr>
      </w:pPr>
    </w:p>
    <w:p w14:paraId="4B28EF85">
      <w:pPr>
        <w:pStyle w:val="89"/>
        <w:rPr>
          <w:rFonts w:hint="eastAsia"/>
          <w:color w:val="auto"/>
          <w:lang w:eastAsia="zh-CN"/>
        </w:rPr>
      </w:pPr>
    </w:p>
    <w:p w14:paraId="7E60F17A">
      <w:pPr>
        <w:pStyle w:val="89"/>
        <w:rPr>
          <w:rFonts w:hint="eastAsia"/>
          <w:color w:val="auto"/>
          <w:lang w:eastAsia="zh-CN"/>
        </w:rPr>
      </w:pPr>
    </w:p>
    <w:p w14:paraId="3DD7EFEE">
      <w:pPr>
        <w:pStyle w:val="89"/>
        <w:rPr>
          <w:rFonts w:hint="eastAsia"/>
          <w:color w:val="auto"/>
          <w:lang w:eastAsia="zh-CN"/>
        </w:rPr>
      </w:pPr>
    </w:p>
    <w:p w14:paraId="763E6441">
      <w:pPr>
        <w:pStyle w:val="4"/>
        <w:rPr>
          <w:rFonts w:hint="eastAsia"/>
          <w:color w:val="auto"/>
          <w:lang w:eastAsia="zh-CN"/>
        </w:rPr>
      </w:pPr>
    </w:p>
    <w:p w14:paraId="7EEE1A7E">
      <w:pPr>
        <w:pStyle w:val="4"/>
        <w:rPr>
          <w:rFonts w:hint="eastAsia"/>
          <w:color w:val="auto"/>
          <w:lang w:eastAsia="zh-CN"/>
        </w:rPr>
      </w:pPr>
    </w:p>
    <w:p w14:paraId="7F474AA0">
      <w:pPr>
        <w:pStyle w:val="4"/>
        <w:rPr>
          <w:color w:val="auto"/>
        </w:rPr>
      </w:pPr>
      <w:r>
        <w:rPr>
          <w:rFonts w:hint="eastAsia"/>
          <w:color w:val="auto"/>
          <w:lang w:eastAsia="zh-CN"/>
        </w:rPr>
        <w:t>三、</w:t>
      </w:r>
      <w:r>
        <w:rPr>
          <w:rFonts w:hint="eastAsia"/>
          <w:color w:val="auto"/>
        </w:rPr>
        <w:t>中小企业声明函</w:t>
      </w:r>
      <w:bookmarkStart w:id="558" w:name="_Hlk101259491"/>
      <w:r>
        <w:rPr>
          <w:rFonts w:hint="eastAsia"/>
          <w:color w:val="auto"/>
        </w:rPr>
        <w:t>（如果有）</w:t>
      </w:r>
      <w:bookmarkEnd w:id="558"/>
    </w:p>
    <w:p w14:paraId="0C1AE9C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4000D98">
      <w:pPr>
        <w:pStyle w:val="3"/>
        <w:pageBreakBefore/>
        <w:widowControl/>
        <w:spacing w:before="100" w:beforeAutospacing="1" w:after="100" w:afterAutospacing="1" w:line="360" w:lineRule="auto"/>
        <w:ind w:left="0" w:firstLine="0" w:firstLineChars="0"/>
        <w:rPr>
          <w:rFonts w:ascii="宋体" w:hAnsi="宋体" w:cs="宋体"/>
          <w:color w:val="auto"/>
        </w:rPr>
      </w:pPr>
      <w:bookmarkStart w:id="559" w:name="_Toc465665161"/>
      <w:r>
        <w:rPr>
          <w:rFonts w:hint="eastAsia" w:ascii="宋体" w:hAnsi="宋体" w:cs="宋体"/>
          <w:color w:val="auto"/>
        </w:rPr>
        <w:t>附件</w:t>
      </w:r>
      <w:bookmarkEnd w:id="559"/>
    </w:p>
    <w:p w14:paraId="29A60F3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27CC3EA">
      <w:pPr>
        <w:spacing w:line="360" w:lineRule="auto"/>
        <w:jc w:val="center"/>
        <w:rPr>
          <w:rFonts w:ascii="宋体" w:hAnsi="宋体" w:cs="宋体"/>
          <w:b/>
          <w:color w:val="auto"/>
          <w:spacing w:val="6"/>
          <w:sz w:val="32"/>
          <w:szCs w:val="32"/>
        </w:rPr>
      </w:pPr>
      <w:bookmarkStart w:id="560" w:name="OLE_LINK14"/>
      <w:bookmarkStart w:id="561" w:name="OLE_LINK13"/>
      <w:r>
        <w:rPr>
          <w:rFonts w:hint="eastAsia" w:ascii="宋体" w:hAnsi="宋体" w:cs="宋体"/>
          <w:b/>
          <w:color w:val="auto"/>
          <w:spacing w:val="6"/>
          <w:sz w:val="32"/>
          <w:szCs w:val="32"/>
        </w:rPr>
        <w:t>残疾人福利性单位声明函</w:t>
      </w:r>
    </w:p>
    <w:bookmarkEnd w:id="560"/>
    <w:bookmarkEnd w:id="561"/>
    <w:p w14:paraId="2AF8B415">
      <w:pPr>
        <w:spacing w:line="360" w:lineRule="auto"/>
        <w:rPr>
          <w:rFonts w:ascii="宋体" w:hAnsi="宋体" w:cs="宋体"/>
          <w:b/>
          <w:color w:val="auto"/>
          <w:spacing w:val="6"/>
          <w:sz w:val="30"/>
          <w:szCs w:val="30"/>
        </w:rPr>
      </w:pPr>
    </w:p>
    <w:p w14:paraId="7D3A9BA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937BA4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1A73906">
      <w:pPr>
        <w:spacing w:line="360" w:lineRule="auto"/>
        <w:ind w:firstLine="480" w:firstLineChars="200"/>
        <w:rPr>
          <w:rFonts w:ascii="宋体" w:hAnsi="宋体" w:cs="宋体"/>
          <w:color w:val="auto"/>
          <w:sz w:val="24"/>
        </w:rPr>
      </w:pPr>
    </w:p>
    <w:p w14:paraId="6AFFBB6E">
      <w:pPr>
        <w:spacing w:line="360" w:lineRule="auto"/>
        <w:ind w:firstLine="480" w:firstLineChars="200"/>
        <w:rPr>
          <w:rFonts w:ascii="宋体" w:hAnsi="宋体" w:cs="宋体"/>
          <w:color w:val="auto"/>
          <w:sz w:val="24"/>
        </w:rPr>
      </w:pPr>
    </w:p>
    <w:p w14:paraId="324A74B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0C88C4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E025632">
      <w:pPr>
        <w:spacing w:line="360" w:lineRule="auto"/>
        <w:ind w:firstLine="480" w:firstLineChars="200"/>
        <w:rPr>
          <w:rFonts w:ascii="宋体" w:hAnsi="宋体" w:cs="宋体"/>
          <w:color w:val="auto"/>
          <w:sz w:val="24"/>
        </w:rPr>
      </w:pPr>
    </w:p>
    <w:p w14:paraId="71902DFF">
      <w:pPr>
        <w:spacing w:line="360" w:lineRule="auto"/>
        <w:ind w:firstLine="480" w:firstLineChars="200"/>
        <w:rPr>
          <w:rFonts w:ascii="宋体" w:hAnsi="宋体" w:cs="宋体"/>
          <w:color w:val="auto"/>
        </w:rPr>
      </w:pPr>
    </w:p>
    <w:p w14:paraId="51BB3473">
      <w:pPr>
        <w:spacing w:line="360" w:lineRule="auto"/>
        <w:ind w:firstLine="480" w:firstLineChars="200"/>
        <w:rPr>
          <w:rFonts w:ascii="宋体" w:hAnsi="宋体" w:cs="宋体"/>
          <w:color w:val="auto"/>
        </w:rPr>
      </w:pPr>
    </w:p>
    <w:p w14:paraId="0C6612CE">
      <w:pPr>
        <w:spacing w:line="360" w:lineRule="auto"/>
        <w:ind w:firstLine="480" w:firstLineChars="200"/>
        <w:rPr>
          <w:rFonts w:ascii="宋体" w:hAnsi="宋体" w:cs="宋体"/>
          <w:color w:val="auto"/>
        </w:rPr>
      </w:pPr>
    </w:p>
    <w:p w14:paraId="13FA95EC">
      <w:pPr>
        <w:spacing w:line="360" w:lineRule="auto"/>
        <w:ind w:firstLine="480" w:firstLineChars="200"/>
        <w:rPr>
          <w:rFonts w:ascii="宋体" w:hAnsi="宋体" w:cs="宋体"/>
          <w:color w:val="auto"/>
        </w:rPr>
      </w:pPr>
    </w:p>
    <w:p w14:paraId="61CB04EF">
      <w:pPr>
        <w:spacing w:line="360" w:lineRule="auto"/>
        <w:rPr>
          <w:rFonts w:ascii="宋体" w:hAnsi="宋体" w:cs="宋体"/>
          <w:b/>
          <w:color w:val="auto"/>
          <w:sz w:val="24"/>
        </w:rPr>
      </w:pPr>
    </w:p>
    <w:p w14:paraId="71F7F07D">
      <w:pPr>
        <w:spacing w:line="360" w:lineRule="auto"/>
        <w:rPr>
          <w:rFonts w:ascii="宋体" w:hAnsi="宋体" w:cs="宋体"/>
          <w:b/>
          <w:color w:val="auto"/>
          <w:sz w:val="24"/>
        </w:rPr>
      </w:pPr>
    </w:p>
    <w:p w14:paraId="5D11DCF8">
      <w:pPr>
        <w:spacing w:line="360" w:lineRule="auto"/>
        <w:rPr>
          <w:rFonts w:ascii="宋体" w:hAnsi="宋体" w:cs="宋体"/>
          <w:b/>
          <w:color w:val="auto"/>
          <w:sz w:val="24"/>
        </w:rPr>
      </w:pPr>
    </w:p>
    <w:p w14:paraId="59DCAA4D">
      <w:pPr>
        <w:spacing w:line="360" w:lineRule="auto"/>
        <w:rPr>
          <w:rFonts w:ascii="宋体" w:hAnsi="宋体" w:cs="宋体"/>
          <w:b/>
          <w:color w:val="auto"/>
          <w:sz w:val="24"/>
        </w:rPr>
      </w:pPr>
    </w:p>
    <w:p w14:paraId="4F261DC4">
      <w:pPr>
        <w:spacing w:line="360" w:lineRule="auto"/>
        <w:rPr>
          <w:rFonts w:ascii="宋体" w:hAnsi="宋体" w:cs="宋体"/>
          <w:b/>
          <w:color w:val="auto"/>
          <w:sz w:val="24"/>
        </w:rPr>
      </w:pPr>
    </w:p>
    <w:p w14:paraId="0ECFC4D4">
      <w:pPr>
        <w:spacing w:line="360" w:lineRule="auto"/>
        <w:rPr>
          <w:rFonts w:ascii="宋体" w:hAnsi="宋体" w:cs="宋体"/>
          <w:b/>
          <w:color w:val="auto"/>
          <w:sz w:val="24"/>
        </w:rPr>
      </w:pPr>
    </w:p>
    <w:p w14:paraId="743FEF3D">
      <w:pPr>
        <w:spacing w:line="360" w:lineRule="auto"/>
        <w:rPr>
          <w:rFonts w:ascii="宋体" w:hAnsi="宋体" w:cs="宋体"/>
          <w:b/>
          <w:color w:val="auto"/>
          <w:sz w:val="24"/>
        </w:rPr>
      </w:pPr>
    </w:p>
    <w:p w14:paraId="2731A760">
      <w:pPr>
        <w:spacing w:line="360" w:lineRule="auto"/>
        <w:rPr>
          <w:rFonts w:ascii="宋体" w:hAnsi="宋体" w:cs="宋体"/>
          <w:b/>
          <w:color w:val="auto"/>
          <w:sz w:val="24"/>
        </w:rPr>
      </w:pPr>
    </w:p>
    <w:p w14:paraId="4E26AAD8">
      <w:pPr>
        <w:spacing w:line="360" w:lineRule="auto"/>
        <w:rPr>
          <w:rFonts w:ascii="宋体" w:hAnsi="宋体" w:cs="宋体"/>
          <w:b/>
          <w:color w:val="auto"/>
          <w:sz w:val="24"/>
        </w:rPr>
      </w:pPr>
    </w:p>
    <w:p w14:paraId="0D8E463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8681C3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94609D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6DBB69C">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AF611D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DDF5F6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0DB82F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EF5537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5B66FDA">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0691B0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A8E48E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B81B7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1CB4F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F3365A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EBA7FE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ACB04A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6453BE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D1666D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8826215">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05D028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C630FB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C55DD39">
      <w:pPr>
        <w:snapToGrid w:val="0"/>
        <w:spacing w:line="360" w:lineRule="auto"/>
        <w:rPr>
          <w:rFonts w:ascii="宋体" w:hAnsi="宋体" w:cs="宋体"/>
          <w:color w:val="auto"/>
          <w:sz w:val="24"/>
        </w:rPr>
      </w:pPr>
      <w:r>
        <w:rPr>
          <w:rFonts w:hint="eastAsia" w:ascii="宋体" w:hAnsi="宋体" w:cs="宋体"/>
          <w:color w:val="auto"/>
          <w:sz w:val="24"/>
        </w:rPr>
        <w:t>……</w:t>
      </w:r>
    </w:p>
    <w:p w14:paraId="1797F99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24CAF5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358233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4D437F9">
      <w:pPr>
        <w:spacing w:line="360" w:lineRule="auto"/>
        <w:rPr>
          <w:rFonts w:ascii="宋体" w:hAnsi="宋体" w:cs="宋体"/>
          <w:color w:val="auto"/>
          <w:sz w:val="24"/>
        </w:rPr>
      </w:pPr>
      <w:r>
        <w:rPr>
          <w:rFonts w:hint="eastAsia" w:ascii="宋体" w:hAnsi="宋体" w:cs="宋体"/>
          <w:color w:val="auto"/>
          <w:sz w:val="24"/>
        </w:rPr>
        <w:t xml:space="preserve">日期：    </w:t>
      </w:r>
    </w:p>
    <w:p w14:paraId="18CA303C">
      <w:pPr>
        <w:spacing w:line="360" w:lineRule="auto"/>
        <w:jc w:val="center"/>
        <w:rPr>
          <w:rFonts w:ascii="宋体" w:hAnsi="宋体" w:cs="宋体"/>
          <w:b/>
          <w:bCs/>
          <w:color w:val="auto"/>
          <w:sz w:val="24"/>
        </w:rPr>
      </w:pPr>
    </w:p>
    <w:p w14:paraId="6725916F">
      <w:pPr>
        <w:spacing w:line="360" w:lineRule="auto"/>
        <w:rPr>
          <w:rFonts w:ascii="宋体" w:hAnsi="宋体" w:cs="宋体"/>
          <w:b/>
          <w:color w:val="auto"/>
          <w:sz w:val="24"/>
        </w:rPr>
      </w:pPr>
    </w:p>
    <w:p w14:paraId="360E19F3">
      <w:pPr>
        <w:spacing w:line="360" w:lineRule="auto"/>
        <w:rPr>
          <w:rFonts w:ascii="宋体" w:hAnsi="宋体" w:cs="宋体"/>
          <w:b/>
          <w:color w:val="auto"/>
          <w:sz w:val="24"/>
        </w:rPr>
      </w:pPr>
    </w:p>
    <w:p w14:paraId="7C35881C">
      <w:pPr>
        <w:spacing w:line="360" w:lineRule="auto"/>
        <w:rPr>
          <w:rFonts w:ascii="宋体" w:hAnsi="宋体" w:cs="宋体"/>
          <w:b/>
          <w:color w:val="auto"/>
          <w:sz w:val="24"/>
        </w:rPr>
      </w:pPr>
    </w:p>
    <w:p w14:paraId="566E017C">
      <w:pPr>
        <w:spacing w:line="360" w:lineRule="auto"/>
        <w:rPr>
          <w:rFonts w:ascii="宋体" w:hAnsi="宋体" w:cs="宋体"/>
          <w:b/>
          <w:color w:val="auto"/>
          <w:sz w:val="24"/>
        </w:rPr>
      </w:pPr>
      <w:r>
        <w:rPr>
          <w:rFonts w:hint="eastAsia" w:ascii="宋体" w:hAnsi="宋体" w:cs="宋体"/>
          <w:b/>
          <w:color w:val="auto"/>
          <w:sz w:val="24"/>
        </w:rPr>
        <w:t>质疑函制作说明：</w:t>
      </w:r>
    </w:p>
    <w:p w14:paraId="6285EA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68B2D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F2B8E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B743DF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01BD9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80F11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77C3140">
      <w:pPr>
        <w:widowControl/>
        <w:spacing w:line="360" w:lineRule="auto"/>
        <w:ind w:firstLine="600" w:firstLineChars="200"/>
        <w:jc w:val="left"/>
        <w:rPr>
          <w:rFonts w:ascii="宋体" w:hAnsi="宋体" w:cs="宋体"/>
          <w:color w:val="auto"/>
          <w:sz w:val="30"/>
          <w:szCs w:val="30"/>
        </w:rPr>
      </w:pPr>
    </w:p>
    <w:p w14:paraId="2CD82239">
      <w:pPr>
        <w:spacing w:line="360" w:lineRule="auto"/>
        <w:jc w:val="center"/>
        <w:rPr>
          <w:rFonts w:ascii="宋体" w:hAnsi="宋体" w:cs="宋体"/>
          <w:b/>
          <w:color w:val="auto"/>
          <w:spacing w:val="6"/>
          <w:sz w:val="32"/>
          <w:szCs w:val="32"/>
        </w:rPr>
      </w:pPr>
    </w:p>
    <w:p w14:paraId="0A878DF4">
      <w:pPr>
        <w:spacing w:line="360" w:lineRule="auto"/>
        <w:jc w:val="center"/>
        <w:rPr>
          <w:rFonts w:ascii="宋体" w:hAnsi="宋体" w:cs="宋体"/>
          <w:b/>
          <w:color w:val="auto"/>
          <w:spacing w:val="6"/>
          <w:sz w:val="32"/>
          <w:szCs w:val="32"/>
        </w:rPr>
      </w:pPr>
    </w:p>
    <w:p w14:paraId="61A42DDE">
      <w:pPr>
        <w:spacing w:line="360" w:lineRule="auto"/>
        <w:jc w:val="center"/>
        <w:rPr>
          <w:rFonts w:ascii="宋体" w:hAnsi="宋体" w:cs="宋体"/>
          <w:b/>
          <w:color w:val="auto"/>
          <w:spacing w:val="6"/>
          <w:sz w:val="32"/>
          <w:szCs w:val="32"/>
        </w:rPr>
      </w:pPr>
    </w:p>
    <w:p w14:paraId="4A247339">
      <w:pPr>
        <w:spacing w:line="360" w:lineRule="auto"/>
        <w:jc w:val="center"/>
        <w:rPr>
          <w:rFonts w:ascii="宋体" w:hAnsi="宋体" w:cs="宋体"/>
          <w:b/>
          <w:color w:val="auto"/>
          <w:spacing w:val="6"/>
          <w:sz w:val="32"/>
          <w:szCs w:val="32"/>
        </w:rPr>
      </w:pPr>
    </w:p>
    <w:p w14:paraId="68E8417A">
      <w:pPr>
        <w:spacing w:line="360" w:lineRule="auto"/>
        <w:jc w:val="center"/>
        <w:rPr>
          <w:rFonts w:ascii="宋体" w:hAnsi="宋体" w:cs="宋体"/>
          <w:b/>
          <w:color w:val="auto"/>
          <w:spacing w:val="6"/>
          <w:sz w:val="32"/>
          <w:szCs w:val="32"/>
        </w:rPr>
      </w:pPr>
    </w:p>
    <w:p w14:paraId="158DFE9C">
      <w:pPr>
        <w:spacing w:line="360" w:lineRule="auto"/>
        <w:jc w:val="center"/>
        <w:rPr>
          <w:rFonts w:ascii="宋体" w:hAnsi="宋体" w:cs="宋体"/>
          <w:b/>
          <w:color w:val="auto"/>
          <w:spacing w:val="6"/>
          <w:sz w:val="32"/>
          <w:szCs w:val="32"/>
        </w:rPr>
      </w:pPr>
    </w:p>
    <w:p w14:paraId="351899FF">
      <w:pPr>
        <w:spacing w:line="360" w:lineRule="auto"/>
        <w:jc w:val="center"/>
        <w:rPr>
          <w:rFonts w:ascii="宋体" w:hAnsi="宋体" w:cs="宋体"/>
          <w:b/>
          <w:color w:val="auto"/>
          <w:spacing w:val="6"/>
          <w:sz w:val="32"/>
          <w:szCs w:val="32"/>
        </w:rPr>
      </w:pPr>
    </w:p>
    <w:p w14:paraId="6F2BA17B">
      <w:pPr>
        <w:spacing w:line="360" w:lineRule="auto"/>
        <w:jc w:val="center"/>
        <w:rPr>
          <w:rFonts w:ascii="宋体" w:hAnsi="宋体" w:cs="宋体"/>
          <w:b/>
          <w:color w:val="auto"/>
          <w:spacing w:val="6"/>
          <w:sz w:val="32"/>
          <w:szCs w:val="32"/>
        </w:rPr>
      </w:pPr>
    </w:p>
    <w:p w14:paraId="382DB736">
      <w:pPr>
        <w:spacing w:line="360" w:lineRule="auto"/>
        <w:jc w:val="center"/>
        <w:rPr>
          <w:rFonts w:ascii="宋体" w:hAnsi="宋体" w:cs="宋体"/>
          <w:b/>
          <w:color w:val="auto"/>
          <w:spacing w:val="6"/>
          <w:sz w:val="32"/>
          <w:szCs w:val="32"/>
        </w:rPr>
      </w:pPr>
    </w:p>
    <w:p w14:paraId="5001D2DD">
      <w:pPr>
        <w:spacing w:line="360" w:lineRule="auto"/>
        <w:jc w:val="center"/>
        <w:rPr>
          <w:rFonts w:ascii="宋体" w:hAnsi="宋体" w:cs="宋体"/>
          <w:b/>
          <w:color w:val="auto"/>
          <w:spacing w:val="6"/>
          <w:sz w:val="32"/>
          <w:szCs w:val="32"/>
        </w:rPr>
      </w:pPr>
    </w:p>
    <w:p w14:paraId="051DD753">
      <w:pPr>
        <w:spacing w:line="360" w:lineRule="auto"/>
        <w:jc w:val="center"/>
        <w:rPr>
          <w:rFonts w:ascii="宋体" w:hAnsi="宋体" w:cs="宋体"/>
          <w:b/>
          <w:color w:val="auto"/>
          <w:spacing w:val="6"/>
          <w:sz w:val="32"/>
          <w:szCs w:val="32"/>
        </w:rPr>
      </w:pPr>
    </w:p>
    <w:p w14:paraId="024B3D01">
      <w:pPr>
        <w:spacing w:line="360" w:lineRule="auto"/>
        <w:jc w:val="center"/>
        <w:rPr>
          <w:rFonts w:ascii="宋体" w:hAnsi="宋体" w:cs="宋体"/>
          <w:b/>
          <w:color w:val="auto"/>
          <w:spacing w:val="6"/>
          <w:sz w:val="32"/>
          <w:szCs w:val="32"/>
        </w:rPr>
      </w:pPr>
    </w:p>
    <w:p w14:paraId="0CFD7CC5">
      <w:pPr>
        <w:spacing w:line="360" w:lineRule="auto"/>
        <w:jc w:val="left"/>
        <w:rPr>
          <w:rFonts w:ascii="宋体" w:hAnsi="宋体" w:cs="宋体"/>
          <w:b/>
          <w:color w:val="auto"/>
          <w:spacing w:val="6"/>
          <w:sz w:val="32"/>
          <w:szCs w:val="32"/>
        </w:rPr>
      </w:pPr>
    </w:p>
    <w:p w14:paraId="012A024D">
      <w:pPr>
        <w:spacing w:line="360" w:lineRule="auto"/>
        <w:jc w:val="left"/>
        <w:rPr>
          <w:rFonts w:ascii="宋体" w:hAnsi="宋体" w:cs="宋体"/>
          <w:b/>
          <w:color w:val="auto"/>
          <w:spacing w:val="6"/>
          <w:sz w:val="32"/>
          <w:szCs w:val="32"/>
        </w:rPr>
      </w:pPr>
    </w:p>
    <w:p w14:paraId="3EAAF91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FB894D6">
      <w:pPr>
        <w:spacing w:line="360" w:lineRule="auto"/>
        <w:jc w:val="center"/>
        <w:rPr>
          <w:rFonts w:ascii="宋体" w:hAnsi="宋体" w:cs="宋体"/>
          <w:b/>
          <w:color w:val="auto"/>
          <w:sz w:val="24"/>
        </w:rPr>
      </w:pPr>
    </w:p>
    <w:p w14:paraId="107F5A2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55923C9">
      <w:pPr>
        <w:spacing w:line="360" w:lineRule="auto"/>
        <w:rPr>
          <w:rFonts w:ascii="宋体" w:hAnsi="宋体" w:cs="宋体"/>
          <w:color w:val="auto"/>
          <w:sz w:val="24"/>
        </w:rPr>
      </w:pPr>
      <w:r>
        <w:rPr>
          <w:rFonts w:hint="eastAsia" w:ascii="宋体" w:hAnsi="宋体" w:cs="宋体"/>
          <w:color w:val="auto"/>
          <w:sz w:val="24"/>
        </w:rPr>
        <w:t>一、投诉相关主体基本情况</w:t>
      </w:r>
    </w:p>
    <w:p w14:paraId="7D892AB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FF1873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A485A8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42A972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CD75A4E">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823D58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3B8D9B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21A0B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89762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C50B40">
      <w:pPr>
        <w:spacing w:line="360" w:lineRule="auto"/>
        <w:rPr>
          <w:rFonts w:ascii="宋体" w:hAnsi="宋体" w:cs="宋体"/>
          <w:color w:val="auto"/>
          <w:sz w:val="24"/>
        </w:rPr>
      </w:pPr>
      <w:r>
        <w:rPr>
          <w:rFonts w:hint="eastAsia" w:ascii="宋体" w:hAnsi="宋体" w:cs="宋体"/>
          <w:color w:val="auto"/>
          <w:sz w:val="24"/>
        </w:rPr>
        <w:t>被投诉人2</w:t>
      </w:r>
    </w:p>
    <w:p w14:paraId="721F93C8">
      <w:pPr>
        <w:spacing w:line="360" w:lineRule="auto"/>
        <w:rPr>
          <w:rFonts w:ascii="宋体" w:hAnsi="宋体" w:cs="宋体"/>
          <w:color w:val="auto"/>
          <w:sz w:val="24"/>
          <w:u w:val="dotted"/>
        </w:rPr>
      </w:pPr>
      <w:r>
        <w:rPr>
          <w:rFonts w:hint="eastAsia" w:ascii="宋体" w:hAnsi="宋体" w:cs="宋体"/>
          <w:color w:val="auto"/>
          <w:sz w:val="24"/>
        </w:rPr>
        <w:t>……</w:t>
      </w:r>
    </w:p>
    <w:p w14:paraId="42124BB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7250E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D271B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BA661BE">
      <w:pPr>
        <w:spacing w:line="360" w:lineRule="auto"/>
        <w:rPr>
          <w:rFonts w:ascii="宋体" w:hAnsi="宋体" w:cs="宋体"/>
          <w:color w:val="auto"/>
          <w:sz w:val="24"/>
        </w:rPr>
      </w:pPr>
      <w:r>
        <w:rPr>
          <w:rFonts w:hint="eastAsia" w:ascii="宋体" w:hAnsi="宋体" w:cs="宋体"/>
          <w:color w:val="auto"/>
          <w:sz w:val="24"/>
        </w:rPr>
        <w:t>二、投诉项目基本情况</w:t>
      </w:r>
    </w:p>
    <w:p w14:paraId="4E25AA4B">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D22AE3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824DF85">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EBEB6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0A817A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334E9F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07FD12A">
      <w:pPr>
        <w:spacing w:line="360" w:lineRule="auto"/>
        <w:rPr>
          <w:rFonts w:ascii="宋体" w:hAnsi="宋体" w:cs="宋体"/>
          <w:color w:val="auto"/>
          <w:sz w:val="24"/>
        </w:rPr>
      </w:pPr>
      <w:r>
        <w:rPr>
          <w:rFonts w:hint="eastAsia" w:ascii="宋体" w:hAnsi="宋体" w:cs="宋体"/>
          <w:color w:val="auto"/>
          <w:sz w:val="24"/>
        </w:rPr>
        <w:t>三、质疑基本情况</w:t>
      </w:r>
    </w:p>
    <w:p w14:paraId="33A234F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2744CD3">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CDC277">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8918443">
      <w:pPr>
        <w:spacing w:line="360" w:lineRule="auto"/>
        <w:rPr>
          <w:rFonts w:ascii="宋体" w:hAnsi="宋体" w:cs="宋体"/>
          <w:color w:val="auto"/>
          <w:sz w:val="24"/>
        </w:rPr>
      </w:pPr>
      <w:r>
        <w:rPr>
          <w:rFonts w:hint="eastAsia" w:ascii="宋体" w:hAnsi="宋体" w:cs="宋体"/>
          <w:color w:val="auto"/>
          <w:sz w:val="24"/>
        </w:rPr>
        <w:t>四、投诉事项具体内容</w:t>
      </w:r>
    </w:p>
    <w:p w14:paraId="5258A52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A90776D">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B6D691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D95136">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8CB741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F706E55">
      <w:pPr>
        <w:spacing w:line="360" w:lineRule="auto"/>
        <w:rPr>
          <w:rFonts w:ascii="宋体" w:hAnsi="宋体" w:cs="宋体"/>
          <w:color w:val="auto"/>
          <w:sz w:val="24"/>
        </w:rPr>
      </w:pPr>
      <w:r>
        <w:rPr>
          <w:rFonts w:hint="eastAsia" w:ascii="宋体" w:hAnsi="宋体" w:cs="宋体"/>
          <w:color w:val="auto"/>
          <w:sz w:val="24"/>
        </w:rPr>
        <w:t>投诉事项2</w:t>
      </w:r>
    </w:p>
    <w:p w14:paraId="096212F0">
      <w:pPr>
        <w:spacing w:line="360" w:lineRule="auto"/>
        <w:rPr>
          <w:rFonts w:ascii="宋体" w:hAnsi="宋体" w:cs="宋体"/>
          <w:color w:val="auto"/>
          <w:sz w:val="24"/>
          <w:u w:val="dotted"/>
        </w:rPr>
      </w:pPr>
      <w:r>
        <w:rPr>
          <w:rFonts w:hint="eastAsia" w:ascii="宋体" w:hAnsi="宋体" w:cs="宋体"/>
          <w:color w:val="auto"/>
          <w:sz w:val="24"/>
        </w:rPr>
        <w:t>……</w:t>
      </w:r>
    </w:p>
    <w:p w14:paraId="3993B0C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0DA28F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4E16F65">
      <w:pPr>
        <w:spacing w:line="360" w:lineRule="auto"/>
        <w:rPr>
          <w:rFonts w:ascii="宋体" w:hAnsi="宋体" w:cs="宋体"/>
          <w:color w:val="auto"/>
          <w:sz w:val="24"/>
          <w:u w:val="single"/>
        </w:rPr>
      </w:pPr>
      <w:r>
        <w:rPr>
          <w:rFonts w:hint="eastAsia" w:ascii="宋体" w:hAnsi="宋体" w:cs="宋体"/>
          <w:color w:val="auto"/>
          <w:sz w:val="24"/>
        </w:rPr>
        <w:t xml:space="preserve">                                                                                                    </w:t>
      </w:r>
    </w:p>
    <w:p w14:paraId="1E9F3EF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75CBAF6">
      <w:pPr>
        <w:spacing w:line="360" w:lineRule="auto"/>
        <w:rPr>
          <w:rFonts w:ascii="宋体" w:hAnsi="宋体" w:cs="宋体"/>
          <w:color w:val="auto"/>
          <w:sz w:val="24"/>
        </w:rPr>
      </w:pPr>
      <w:r>
        <w:rPr>
          <w:rFonts w:hint="eastAsia" w:ascii="宋体" w:hAnsi="宋体" w:cs="宋体"/>
          <w:color w:val="auto"/>
          <w:sz w:val="24"/>
        </w:rPr>
        <w:t xml:space="preserve">日期：    </w:t>
      </w:r>
    </w:p>
    <w:p w14:paraId="6B299D09">
      <w:pPr>
        <w:spacing w:line="360" w:lineRule="auto"/>
        <w:rPr>
          <w:rFonts w:ascii="宋体" w:hAnsi="宋体" w:cs="宋体"/>
          <w:b/>
          <w:color w:val="auto"/>
          <w:sz w:val="24"/>
        </w:rPr>
      </w:pPr>
    </w:p>
    <w:p w14:paraId="557D2AA6">
      <w:pPr>
        <w:spacing w:line="360" w:lineRule="auto"/>
        <w:rPr>
          <w:rFonts w:ascii="宋体" w:hAnsi="宋体" w:cs="宋体"/>
          <w:b/>
          <w:color w:val="auto"/>
          <w:sz w:val="24"/>
        </w:rPr>
      </w:pPr>
    </w:p>
    <w:p w14:paraId="687957F7">
      <w:pPr>
        <w:spacing w:line="360" w:lineRule="auto"/>
        <w:rPr>
          <w:rFonts w:ascii="宋体" w:hAnsi="宋体" w:cs="宋体"/>
          <w:b/>
          <w:color w:val="auto"/>
          <w:sz w:val="24"/>
        </w:rPr>
      </w:pPr>
      <w:r>
        <w:rPr>
          <w:rFonts w:hint="eastAsia" w:ascii="宋体" w:hAnsi="宋体" w:cs="宋体"/>
          <w:b/>
          <w:color w:val="auto"/>
          <w:sz w:val="24"/>
        </w:rPr>
        <w:t>投诉书制作说明：</w:t>
      </w:r>
    </w:p>
    <w:p w14:paraId="00CEED82">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90FDA7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CF79FE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9587B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B6B28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DF88E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E575F2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BCF9C69">
      <w:pPr>
        <w:spacing w:line="360" w:lineRule="auto"/>
        <w:rPr>
          <w:rFonts w:ascii="宋体" w:hAnsi="宋体" w:cs="宋体"/>
          <w:b/>
          <w:color w:val="auto"/>
          <w:sz w:val="24"/>
        </w:rPr>
      </w:pPr>
    </w:p>
    <w:p w14:paraId="59BA7AB7">
      <w:pPr>
        <w:autoSpaceDE w:val="0"/>
        <w:autoSpaceDN w:val="0"/>
        <w:jc w:val="center"/>
        <w:rPr>
          <w:rFonts w:ascii="宋体" w:hAnsi="宋体" w:cs="宋体"/>
          <w:b/>
          <w:color w:val="auto"/>
          <w:spacing w:val="6"/>
          <w:sz w:val="32"/>
          <w:szCs w:val="32"/>
        </w:rPr>
      </w:pPr>
    </w:p>
    <w:p w14:paraId="1330C7EA">
      <w:pPr>
        <w:autoSpaceDE w:val="0"/>
        <w:autoSpaceDN w:val="0"/>
        <w:jc w:val="center"/>
        <w:rPr>
          <w:rFonts w:ascii="宋体" w:hAnsi="宋体" w:cs="宋体"/>
          <w:b/>
          <w:color w:val="auto"/>
          <w:spacing w:val="6"/>
          <w:sz w:val="32"/>
          <w:szCs w:val="32"/>
        </w:rPr>
      </w:pPr>
    </w:p>
    <w:p w14:paraId="506EF1B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08CC7D0">
      <w:pPr>
        <w:spacing w:line="360" w:lineRule="auto"/>
        <w:rPr>
          <w:rFonts w:ascii="宋体" w:hAnsi="宋体" w:cs="宋体"/>
          <w:color w:val="auto"/>
          <w:sz w:val="24"/>
          <w:u w:val="single"/>
        </w:rPr>
      </w:pPr>
    </w:p>
    <w:p w14:paraId="054004A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991D9A7">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17F4E1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102AE17">
      <w:pPr>
        <w:spacing w:line="360" w:lineRule="auto"/>
        <w:ind w:firstLine="494"/>
        <w:rPr>
          <w:rFonts w:ascii="宋体" w:hAnsi="宋体" w:cs="宋体"/>
          <w:color w:val="auto"/>
          <w:sz w:val="24"/>
        </w:rPr>
      </w:pPr>
    </w:p>
    <w:p w14:paraId="1F8B6A0D">
      <w:pPr>
        <w:spacing w:line="360" w:lineRule="auto"/>
        <w:ind w:firstLine="494"/>
        <w:rPr>
          <w:rFonts w:ascii="宋体" w:hAnsi="宋体" w:cs="宋体"/>
          <w:color w:val="auto"/>
          <w:sz w:val="24"/>
        </w:rPr>
      </w:pPr>
    </w:p>
    <w:p w14:paraId="375FBAA5">
      <w:pPr>
        <w:spacing w:line="360" w:lineRule="auto"/>
        <w:ind w:firstLine="494"/>
        <w:rPr>
          <w:rFonts w:ascii="宋体" w:hAnsi="宋体" w:cs="宋体"/>
          <w:color w:val="auto"/>
          <w:sz w:val="24"/>
        </w:rPr>
      </w:pPr>
    </w:p>
    <w:p w14:paraId="2F3C1898">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80B91F5">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ED09648">
      <w:pPr>
        <w:rPr>
          <w:rFonts w:ascii="宋体" w:hAnsi="宋体" w:cs="宋体"/>
          <w:color w:val="auto"/>
          <w:sz w:val="24"/>
        </w:rPr>
      </w:pPr>
      <w:r>
        <w:rPr>
          <w:rFonts w:hint="eastAsia" w:ascii="宋体" w:hAnsi="宋体" w:cs="宋体"/>
          <w:b/>
          <w:bCs/>
          <w:color w:val="auto"/>
          <w:sz w:val="24"/>
        </w:rPr>
        <w:t>附：</w:t>
      </w:r>
    </w:p>
    <w:p w14:paraId="40DD933E">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B1BA291">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95C8C7F">
                  <w:pPr>
                    <w:jc w:val="center"/>
                  </w:pPr>
                </w:p>
              </w:txbxContent>
            </v:textbox>
          </v:rect>
        </w:pict>
      </w:r>
      <w:r>
        <w:rPr>
          <w:rFonts w:hint="eastAsia" w:ascii="宋体" w:hAnsi="宋体" w:cs="宋体"/>
          <w:color w:val="auto"/>
          <w:sz w:val="24"/>
        </w:rPr>
        <w:t>投标单位法定名称章（印模）                投标单位“XX专用章”（印模）</w:t>
      </w:r>
    </w:p>
    <w:p w14:paraId="4DD69089">
      <w:pPr>
        <w:autoSpaceDE w:val="0"/>
        <w:autoSpaceDN w:val="0"/>
        <w:jc w:val="center"/>
        <w:rPr>
          <w:rFonts w:ascii="宋体" w:hAnsi="宋体" w:cs="宋体"/>
          <w:b/>
          <w:color w:val="auto"/>
          <w:spacing w:val="6"/>
          <w:sz w:val="32"/>
          <w:szCs w:val="32"/>
        </w:rPr>
      </w:pPr>
    </w:p>
    <w:p w14:paraId="05D520EF">
      <w:pPr>
        <w:autoSpaceDE w:val="0"/>
        <w:autoSpaceDN w:val="0"/>
        <w:jc w:val="center"/>
        <w:rPr>
          <w:rFonts w:ascii="宋体" w:hAnsi="宋体" w:cs="宋体"/>
          <w:b/>
          <w:color w:val="auto"/>
          <w:spacing w:val="6"/>
          <w:sz w:val="32"/>
          <w:szCs w:val="32"/>
        </w:rPr>
      </w:pPr>
    </w:p>
    <w:p w14:paraId="3536C066">
      <w:pPr>
        <w:autoSpaceDE w:val="0"/>
        <w:autoSpaceDN w:val="0"/>
        <w:jc w:val="center"/>
        <w:rPr>
          <w:rFonts w:ascii="宋体" w:hAnsi="宋体" w:cs="宋体"/>
          <w:b/>
          <w:color w:val="auto"/>
          <w:spacing w:val="6"/>
          <w:sz w:val="32"/>
          <w:szCs w:val="32"/>
        </w:rPr>
      </w:pPr>
    </w:p>
    <w:p w14:paraId="5B42BBBC">
      <w:pPr>
        <w:autoSpaceDE w:val="0"/>
        <w:autoSpaceDN w:val="0"/>
        <w:jc w:val="center"/>
        <w:rPr>
          <w:rFonts w:ascii="宋体" w:hAnsi="宋体" w:cs="宋体"/>
          <w:b/>
          <w:color w:val="auto"/>
          <w:spacing w:val="6"/>
          <w:sz w:val="32"/>
          <w:szCs w:val="32"/>
        </w:rPr>
      </w:pPr>
    </w:p>
    <w:p w14:paraId="2D3FF6CB">
      <w:pPr>
        <w:autoSpaceDE w:val="0"/>
        <w:autoSpaceDN w:val="0"/>
        <w:jc w:val="center"/>
        <w:rPr>
          <w:rFonts w:ascii="宋体" w:hAnsi="宋体" w:cs="宋体"/>
          <w:b/>
          <w:color w:val="auto"/>
          <w:spacing w:val="6"/>
          <w:sz w:val="32"/>
          <w:szCs w:val="32"/>
        </w:rPr>
      </w:pPr>
    </w:p>
    <w:p w14:paraId="3D0A20B9">
      <w:pPr>
        <w:autoSpaceDE w:val="0"/>
        <w:autoSpaceDN w:val="0"/>
        <w:jc w:val="center"/>
        <w:rPr>
          <w:rFonts w:ascii="宋体" w:hAnsi="宋体" w:cs="宋体"/>
          <w:b/>
          <w:color w:val="auto"/>
          <w:spacing w:val="6"/>
          <w:sz w:val="32"/>
          <w:szCs w:val="32"/>
        </w:rPr>
      </w:pPr>
    </w:p>
    <w:p w14:paraId="6DE8737F">
      <w:pPr>
        <w:autoSpaceDE w:val="0"/>
        <w:autoSpaceDN w:val="0"/>
        <w:jc w:val="center"/>
        <w:rPr>
          <w:rFonts w:ascii="宋体" w:hAnsi="宋体" w:cs="宋体"/>
          <w:b/>
          <w:color w:val="auto"/>
          <w:spacing w:val="6"/>
          <w:sz w:val="32"/>
          <w:szCs w:val="32"/>
        </w:rPr>
      </w:pPr>
    </w:p>
    <w:p w14:paraId="77DCD22D">
      <w:pPr>
        <w:autoSpaceDE w:val="0"/>
        <w:autoSpaceDN w:val="0"/>
        <w:jc w:val="center"/>
        <w:rPr>
          <w:rFonts w:ascii="宋体" w:hAnsi="宋体" w:cs="宋体"/>
          <w:b/>
          <w:color w:val="auto"/>
          <w:spacing w:val="6"/>
          <w:sz w:val="32"/>
          <w:szCs w:val="32"/>
        </w:rPr>
      </w:pPr>
    </w:p>
    <w:p w14:paraId="6D681A67">
      <w:pPr>
        <w:autoSpaceDE w:val="0"/>
        <w:autoSpaceDN w:val="0"/>
        <w:jc w:val="center"/>
        <w:rPr>
          <w:rFonts w:ascii="宋体" w:hAnsi="宋体" w:cs="宋体"/>
          <w:b/>
          <w:color w:val="auto"/>
          <w:spacing w:val="6"/>
          <w:sz w:val="32"/>
          <w:szCs w:val="32"/>
        </w:rPr>
      </w:pPr>
    </w:p>
    <w:p w14:paraId="541708B2">
      <w:pPr>
        <w:autoSpaceDE w:val="0"/>
        <w:autoSpaceDN w:val="0"/>
        <w:jc w:val="center"/>
        <w:rPr>
          <w:rFonts w:ascii="宋体" w:hAnsi="宋体" w:cs="宋体"/>
          <w:b/>
          <w:color w:val="auto"/>
          <w:spacing w:val="6"/>
          <w:sz w:val="32"/>
          <w:szCs w:val="32"/>
        </w:rPr>
      </w:pPr>
    </w:p>
    <w:p w14:paraId="1EE1E144">
      <w:pPr>
        <w:autoSpaceDE w:val="0"/>
        <w:autoSpaceDN w:val="0"/>
        <w:jc w:val="center"/>
        <w:rPr>
          <w:rFonts w:ascii="宋体" w:hAnsi="宋体" w:cs="宋体"/>
          <w:b/>
          <w:color w:val="auto"/>
          <w:spacing w:val="6"/>
          <w:sz w:val="32"/>
          <w:szCs w:val="32"/>
        </w:rPr>
      </w:pPr>
    </w:p>
    <w:p w14:paraId="74B182B7">
      <w:pPr>
        <w:autoSpaceDE w:val="0"/>
        <w:autoSpaceDN w:val="0"/>
        <w:jc w:val="center"/>
        <w:rPr>
          <w:rFonts w:ascii="宋体" w:hAnsi="宋体" w:cs="宋体"/>
          <w:b/>
          <w:color w:val="auto"/>
          <w:spacing w:val="6"/>
          <w:sz w:val="32"/>
          <w:szCs w:val="32"/>
        </w:rPr>
      </w:pPr>
    </w:p>
    <w:p w14:paraId="19DF4DF1">
      <w:pPr>
        <w:autoSpaceDE w:val="0"/>
        <w:autoSpaceDN w:val="0"/>
        <w:jc w:val="center"/>
        <w:rPr>
          <w:rFonts w:ascii="宋体" w:hAnsi="宋体" w:cs="宋体"/>
          <w:b/>
          <w:color w:val="auto"/>
          <w:spacing w:val="6"/>
          <w:sz w:val="32"/>
          <w:szCs w:val="32"/>
        </w:rPr>
      </w:pPr>
    </w:p>
    <w:p w14:paraId="20EF39E8">
      <w:pPr>
        <w:autoSpaceDE w:val="0"/>
        <w:autoSpaceDN w:val="0"/>
        <w:jc w:val="center"/>
        <w:rPr>
          <w:rFonts w:ascii="宋体" w:hAnsi="宋体" w:cs="宋体"/>
          <w:b/>
          <w:color w:val="auto"/>
          <w:spacing w:val="6"/>
          <w:sz w:val="32"/>
          <w:szCs w:val="32"/>
        </w:rPr>
      </w:pPr>
    </w:p>
    <w:p w14:paraId="58AC62D4">
      <w:pPr>
        <w:autoSpaceDE w:val="0"/>
        <w:autoSpaceDN w:val="0"/>
        <w:jc w:val="center"/>
        <w:rPr>
          <w:rFonts w:ascii="宋体" w:hAnsi="宋体" w:cs="宋体"/>
          <w:b/>
          <w:color w:val="auto"/>
          <w:spacing w:val="6"/>
          <w:sz w:val="32"/>
          <w:szCs w:val="32"/>
        </w:rPr>
      </w:pPr>
    </w:p>
    <w:p w14:paraId="2BFB1535">
      <w:pPr>
        <w:autoSpaceDE w:val="0"/>
        <w:autoSpaceDN w:val="0"/>
        <w:jc w:val="center"/>
        <w:rPr>
          <w:rFonts w:ascii="宋体" w:hAnsi="宋体" w:cs="宋体"/>
          <w:b/>
          <w:color w:val="auto"/>
          <w:spacing w:val="6"/>
          <w:sz w:val="32"/>
          <w:szCs w:val="32"/>
        </w:rPr>
      </w:pPr>
    </w:p>
    <w:p w14:paraId="2C674470">
      <w:pPr>
        <w:autoSpaceDE w:val="0"/>
        <w:autoSpaceDN w:val="0"/>
        <w:jc w:val="center"/>
        <w:rPr>
          <w:rFonts w:ascii="宋体" w:hAnsi="宋体" w:cs="宋体"/>
          <w:b/>
          <w:color w:val="auto"/>
          <w:spacing w:val="6"/>
          <w:sz w:val="32"/>
          <w:szCs w:val="32"/>
        </w:rPr>
      </w:pPr>
    </w:p>
    <w:p w14:paraId="0AAEF051">
      <w:pPr>
        <w:autoSpaceDE w:val="0"/>
        <w:autoSpaceDN w:val="0"/>
        <w:jc w:val="center"/>
        <w:rPr>
          <w:rFonts w:ascii="宋体" w:hAnsi="宋体" w:cs="宋体"/>
          <w:b/>
          <w:color w:val="auto"/>
          <w:spacing w:val="6"/>
          <w:sz w:val="32"/>
          <w:szCs w:val="32"/>
        </w:rPr>
      </w:pPr>
    </w:p>
    <w:p w14:paraId="17AD132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54B4119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9C274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8C5AB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6CA34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18830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4552EDF">
      <w:pPr>
        <w:snapToGrid w:val="0"/>
        <w:spacing w:line="360" w:lineRule="auto"/>
        <w:ind w:firstLine="576"/>
        <w:rPr>
          <w:rFonts w:ascii="宋体" w:hAnsi="宋体" w:cs="宋体"/>
          <w:color w:val="auto"/>
          <w:kern w:val="0"/>
          <w:sz w:val="24"/>
          <w:lang w:val="zh-CN"/>
        </w:rPr>
      </w:pPr>
      <w:bookmarkStart w:id="56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AA302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5B0BB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62"/>
    <w:p w14:paraId="33B075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B7BA1B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w:t>
      </w:r>
      <w:r>
        <w:rPr>
          <w:rFonts w:hint="eastAsia" w:ascii="宋体" w:hAnsi="宋体" w:cs="宋体"/>
          <w:color w:val="auto"/>
          <w:kern w:val="0"/>
          <w:sz w:val="24"/>
          <w:lang w:val="en-US" w:eastAsia="zh-CN"/>
        </w:rPr>
        <w:t>服务</w:t>
      </w:r>
      <w:r>
        <w:rPr>
          <w:rFonts w:hint="eastAsia" w:ascii="宋体" w:hAnsi="宋体" w:cs="宋体"/>
          <w:color w:val="auto"/>
          <w:kern w:val="0"/>
          <w:sz w:val="24"/>
        </w:rPr>
        <w:t>由小微企业</w:t>
      </w:r>
      <w:r>
        <w:rPr>
          <w:rFonts w:hint="eastAsia" w:ascii="宋体" w:hAnsi="宋体" w:cs="宋体"/>
          <w:color w:val="auto"/>
          <w:kern w:val="0"/>
          <w:sz w:val="24"/>
          <w:lang w:val="en-US" w:eastAsia="zh-CN"/>
        </w:rPr>
        <w:t>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C40C9DD">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2B9270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6B6F8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E2478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BF6BE5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5BB166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BA4521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8F1987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659C6D">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234F3A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3634DE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0DC7DC9">
      <w:pPr>
        <w:autoSpaceDE w:val="0"/>
        <w:autoSpaceDN w:val="0"/>
        <w:jc w:val="center"/>
        <w:rPr>
          <w:rFonts w:ascii="宋体" w:hAnsi="宋体" w:cs="宋体"/>
          <w:b/>
          <w:color w:val="auto"/>
          <w:spacing w:val="6"/>
          <w:sz w:val="32"/>
          <w:szCs w:val="32"/>
        </w:rPr>
      </w:pPr>
    </w:p>
    <w:p w14:paraId="4A7E00FC">
      <w:pPr>
        <w:autoSpaceDE w:val="0"/>
        <w:autoSpaceDN w:val="0"/>
        <w:jc w:val="center"/>
        <w:rPr>
          <w:rFonts w:ascii="宋体" w:hAnsi="宋体" w:cs="宋体"/>
          <w:b/>
          <w:color w:val="auto"/>
          <w:spacing w:val="6"/>
          <w:sz w:val="32"/>
          <w:szCs w:val="32"/>
        </w:rPr>
      </w:pPr>
    </w:p>
    <w:p w14:paraId="06A54932">
      <w:pPr>
        <w:autoSpaceDE w:val="0"/>
        <w:autoSpaceDN w:val="0"/>
        <w:jc w:val="center"/>
        <w:rPr>
          <w:rFonts w:ascii="宋体" w:hAnsi="宋体" w:cs="宋体"/>
          <w:b/>
          <w:color w:val="auto"/>
          <w:spacing w:val="6"/>
          <w:sz w:val="32"/>
          <w:szCs w:val="32"/>
        </w:rPr>
      </w:pPr>
    </w:p>
    <w:p w14:paraId="1AA4F12F">
      <w:pPr>
        <w:autoSpaceDE w:val="0"/>
        <w:autoSpaceDN w:val="0"/>
        <w:jc w:val="center"/>
        <w:rPr>
          <w:rFonts w:ascii="宋体" w:hAnsi="宋体" w:cs="宋体"/>
          <w:b/>
          <w:color w:val="auto"/>
          <w:spacing w:val="6"/>
          <w:sz w:val="32"/>
          <w:szCs w:val="32"/>
        </w:rPr>
      </w:pPr>
    </w:p>
    <w:p w14:paraId="0B6590E7">
      <w:pPr>
        <w:autoSpaceDE w:val="0"/>
        <w:autoSpaceDN w:val="0"/>
        <w:jc w:val="center"/>
        <w:rPr>
          <w:rFonts w:ascii="宋体" w:hAnsi="宋体" w:cs="宋体"/>
          <w:b/>
          <w:color w:val="auto"/>
          <w:spacing w:val="6"/>
          <w:sz w:val="32"/>
          <w:szCs w:val="32"/>
        </w:rPr>
      </w:pPr>
    </w:p>
    <w:p w14:paraId="7CFBD3FB">
      <w:pPr>
        <w:autoSpaceDE w:val="0"/>
        <w:autoSpaceDN w:val="0"/>
        <w:jc w:val="center"/>
        <w:rPr>
          <w:rFonts w:ascii="宋体" w:hAnsi="宋体" w:cs="宋体"/>
          <w:b/>
          <w:color w:val="auto"/>
          <w:spacing w:val="6"/>
          <w:sz w:val="32"/>
          <w:szCs w:val="32"/>
        </w:rPr>
      </w:pPr>
    </w:p>
    <w:p w14:paraId="150943B1">
      <w:pPr>
        <w:autoSpaceDE w:val="0"/>
        <w:autoSpaceDN w:val="0"/>
        <w:jc w:val="center"/>
        <w:rPr>
          <w:rFonts w:ascii="宋体" w:hAnsi="宋体" w:cs="宋体"/>
          <w:b/>
          <w:color w:val="auto"/>
          <w:spacing w:val="6"/>
          <w:sz w:val="32"/>
          <w:szCs w:val="32"/>
        </w:rPr>
      </w:pPr>
    </w:p>
    <w:p w14:paraId="661978A2">
      <w:pPr>
        <w:autoSpaceDE w:val="0"/>
        <w:autoSpaceDN w:val="0"/>
        <w:jc w:val="center"/>
        <w:rPr>
          <w:rFonts w:ascii="宋体" w:hAnsi="宋体" w:cs="宋体"/>
          <w:b/>
          <w:color w:val="auto"/>
          <w:spacing w:val="6"/>
          <w:sz w:val="32"/>
          <w:szCs w:val="32"/>
        </w:rPr>
      </w:pPr>
    </w:p>
    <w:p w14:paraId="5595C262">
      <w:pPr>
        <w:autoSpaceDE w:val="0"/>
        <w:autoSpaceDN w:val="0"/>
        <w:jc w:val="center"/>
        <w:rPr>
          <w:rFonts w:ascii="宋体" w:hAnsi="宋体" w:cs="宋体"/>
          <w:b/>
          <w:color w:val="auto"/>
          <w:spacing w:val="6"/>
          <w:sz w:val="32"/>
          <w:szCs w:val="32"/>
        </w:rPr>
      </w:pPr>
    </w:p>
    <w:p w14:paraId="5225C080">
      <w:pPr>
        <w:autoSpaceDE w:val="0"/>
        <w:autoSpaceDN w:val="0"/>
        <w:jc w:val="center"/>
        <w:rPr>
          <w:rFonts w:ascii="宋体" w:hAnsi="宋体" w:cs="宋体"/>
          <w:b/>
          <w:color w:val="auto"/>
          <w:spacing w:val="6"/>
          <w:sz w:val="32"/>
          <w:szCs w:val="32"/>
        </w:rPr>
      </w:pPr>
    </w:p>
    <w:p w14:paraId="51376640">
      <w:pPr>
        <w:autoSpaceDE w:val="0"/>
        <w:autoSpaceDN w:val="0"/>
        <w:jc w:val="center"/>
        <w:rPr>
          <w:rFonts w:ascii="宋体" w:hAnsi="宋体" w:cs="宋体"/>
          <w:b/>
          <w:color w:val="auto"/>
          <w:spacing w:val="6"/>
          <w:sz w:val="32"/>
          <w:szCs w:val="32"/>
        </w:rPr>
      </w:pPr>
    </w:p>
    <w:p w14:paraId="0246CA7A">
      <w:pPr>
        <w:autoSpaceDE w:val="0"/>
        <w:autoSpaceDN w:val="0"/>
        <w:jc w:val="center"/>
        <w:rPr>
          <w:rFonts w:ascii="宋体" w:hAnsi="宋体" w:cs="宋体"/>
          <w:b/>
          <w:color w:val="auto"/>
          <w:spacing w:val="6"/>
          <w:sz w:val="32"/>
          <w:szCs w:val="32"/>
        </w:rPr>
      </w:pPr>
    </w:p>
    <w:p w14:paraId="5A30B911">
      <w:pPr>
        <w:autoSpaceDE w:val="0"/>
        <w:autoSpaceDN w:val="0"/>
        <w:jc w:val="center"/>
        <w:rPr>
          <w:rFonts w:ascii="宋体" w:hAnsi="宋体" w:cs="宋体"/>
          <w:b/>
          <w:color w:val="auto"/>
          <w:spacing w:val="6"/>
          <w:sz w:val="32"/>
          <w:szCs w:val="32"/>
        </w:rPr>
      </w:pPr>
    </w:p>
    <w:p w14:paraId="77E7AD8D">
      <w:pPr>
        <w:autoSpaceDE w:val="0"/>
        <w:autoSpaceDN w:val="0"/>
        <w:jc w:val="center"/>
        <w:rPr>
          <w:rFonts w:ascii="宋体" w:hAnsi="宋体" w:cs="宋体"/>
          <w:b/>
          <w:color w:val="auto"/>
          <w:spacing w:val="6"/>
          <w:sz w:val="32"/>
          <w:szCs w:val="32"/>
        </w:rPr>
      </w:pPr>
    </w:p>
    <w:p w14:paraId="643CB0FF">
      <w:pPr>
        <w:autoSpaceDE w:val="0"/>
        <w:autoSpaceDN w:val="0"/>
        <w:jc w:val="center"/>
        <w:rPr>
          <w:rFonts w:ascii="宋体" w:hAnsi="宋体" w:cs="宋体"/>
          <w:b/>
          <w:color w:val="auto"/>
          <w:spacing w:val="6"/>
          <w:sz w:val="32"/>
          <w:szCs w:val="32"/>
        </w:rPr>
      </w:pPr>
    </w:p>
    <w:p w14:paraId="77DB4DBA">
      <w:pPr>
        <w:autoSpaceDE w:val="0"/>
        <w:autoSpaceDN w:val="0"/>
        <w:jc w:val="center"/>
        <w:rPr>
          <w:rFonts w:ascii="宋体" w:hAnsi="宋体" w:cs="宋体"/>
          <w:b/>
          <w:color w:val="auto"/>
          <w:spacing w:val="6"/>
          <w:sz w:val="32"/>
          <w:szCs w:val="32"/>
        </w:rPr>
      </w:pPr>
    </w:p>
    <w:p w14:paraId="18213BF0">
      <w:pPr>
        <w:autoSpaceDE w:val="0"/>
        <w:autoSpaceDN w:val="0"/>
        <w:jc w:val="center"/>
        <w:rPr>
          <w:rFonts w:ascii="宋体" w:hAnsi="宋体" w:cs="宋体"/>
          <w:b/>
          <w:color w:val="auto"/>
          <w:spacing w:val="6"/>
          <w:sz w:val="32"/>
          <w:szCs w:val="32"/>
        </w:rPr>
      </w:pPr>
    </w:p>
    <w:p w14:paraId="3E5B8A24">
      <w:pPr>
        <w:autoSpaceDE w:val="0"/>
        <w:autoSpaceDN w:val="0"/>
        <w:jc w:val="center"/>
        <w:rPr>
          <w:rFonts w:ascii="宋体" w:hAnsi="宋体" w:cs="宋体"/>
          <w:b/>
          <w:color w:val="auto"/>
          <w:spacing w:val="6"/>
          <w:sz w:val="32"/>
          <w:szCs w:val="32"/>
        </w:rPr>
      </w:pPr>
    </w:p>
    <w:p w14:paraId="3CA7C326">
      <w:pPr>
        <w:autoSpaceDE w:val="0"/>
        <w:autoSpaceDN w:val="0"/>
        <w:jc w:val="center"/>
        <w:rPr>
          <w:rFonts w:ascii="宋体" w:hAnsi="宋体" w:cs="宋体"/>
          <w:b/>
          <w:color w:val="auto"/>
          <w:spacing w:val="6"/>
          <w:sz w:val="32"/>
          <w:szCs w:val="32"/>
        </w:rPr>
      </w:pPr>
    </w:p>
    <w:p w14:paraId="7D573704">
      <w:pPr>
        <w:autoSpaceDE w:val="0"/>
        <w:autoSpaceDN w:val="0"/>
        <w:jc w:val="center"/>
        <w:rPr>
          <w:rFonts w:ascii="宋体" w:hAnsi="宋体" w:cs="宋体"/>
          <w:b/>
          <w:color w:val="auto"/>
          <w:spacing w:val="6"/>
          <w:sz w:val="32"/>
          <w:szCs w:val="32"/>
        </w:rPr>
      </w:pPr>
    </w:p>
    <w:p w14:paraId="532811A8">
      <w:pPr>
        <w:autoSpaceDE w:val="0"/>
        <w:autoSpaceDN w:val="0"/>
        <w:jc w:val="center"/>
        <w:rPr>
          <w:rFonts w:ascii="宋体" w:hAnsi="宋体" w:cs="宋体"/>
          <w:b/>
          <w:color w:val="auto"/>
          <w:spacing w:val="6"/>
          <w:sz w:val="32"/>
          <w:szCs w:val="32"/>
        </w:rPr>
      </w:pPr>
    </w:p>
    <w:p w14:paraId="567B2459">
      <w:pPr>
        <w:autoSpaceDE w:val="0"/>
        <w:autoSpaceDN w:val="0"/>
        <w:jc w:val="center"/>
        <w:rPr>
          <w:rFonts w:ascii="宋体" w:hAnsi="宋体" w:cs="宋体"/>
          <w:b/>
          <w:color w:val="auto"/>
          <w:spacing w:val="6"/>
          <w:sz w:val="32"/>
          <w:szCs w:val="32"/>
        </w:rPr>
      </w:pPr>
    </w:p>
    <w:p w14:paraId="11105384">
      <w:pPr>
        <w:autoSpaceDE w:val="0"/>
        <w:autoSpaceDN w:val="0"/>
        <w:jc w:val="center"/>
        <w:rPr>
          <w:rFonts w:ascii="宋体" w:hAnsi="宋体" w:cs="宋体"/>
          <w:b/>
          <w:color w:val="auto"/>
          <w:spacing w:val="6"/>
          <w:sz w:val="32"/>
          <w:szCs w:val="32"/>
        </w:rPr>
      </w:pPr>
    </w:p>
    <w:p w14:paraId="2E2AA708">
      <w:pPr>
        <w:autoSpaceDE w:val="0"/>
        <w:autoSpaceDN w:val="0"/>
        <w:jc w:val="center"/>
        <w:rPr>
          <w:rFonts w:ascii="宋体" w:hAnsi="宋体" w:cs="宋体"/>
          <w:b/>
          <w:color w:val="auto"/>
          <w:spacing w:val="6"/>
          <w:sz w:val="32"/>
          <w:szCs w:val="32"/>
        </w:rPr>
      </w:pPr>
    </w:p>
    <w:p w14:paraId="64064136">
      <w:pPr>
        <w:autoSpaceDE w:val="0"/>
        <w:autoSpaceDN w:val="0"/>
        <w:jc w:val="center"/>
        <w:rPr>
          <w:rFonts w:ascii="宋体" w:hAnsi="宋体" w:cs="宋体"/>
          <w:b/>
          <w:color w:val="auto"/>
          <w:spacing w:val="6"/>
          <w:sz w:val="32"/>
          <w:szCs w:val="32"/>
        </w:rPr>
      </w:pPr>
    </w:p>
    <w:p w14:paraId="535A60C2">
      <w:pPr>
        <w:autoSpaceDE w:val="0"/>
        <w:autoSpaceDN w:val="0"/>
        <w:jc w:val="center"/>
        <w:rPr>
          <w:rFonts w:ascii="宋体" w:hAnsi="宋体" w:cs="宋体"/>
          <w:b/>
          <w:color w:val="auto"/>
          <w:spacing w:val="6"/>
          <w:sz w:val="32"/>
          <w:szCs w:val="32"/>
        </w:rPr>
      </w:pPr>
    </w:p>
    <w:p w14:paraId="2030AC0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809B6E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C860F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7D4223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07E76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1C7E3F0">
      <w:pPr>
        <w:jc w:val="center"/>
        <w:rPr>
          <w:color w:val="auto"/>
        </w:rPr>
      </w:pPr>
      <w:r>
        <w:rPr>
          <w:rFonts w:hint="eastAsia"/>
          <w:color w:val="auto"/>
        </w:rPr>
        <w:t>……</w:t>
      </w:r>
    </w:p>
    <w:p w14:paraId="68E41C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8EA8E34">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w:t>
      </w:r>
      <w:r>
        <w:rPr>
          <w:rFonts w:hint="eastAsia" w:ascii="宋体" w:hAnsi="宋体" w:cs="宋体"/>
          <w:color w:val="auto"/>
          <w:kern w:val="0"/>
          <w:sz w:val="24"/>
          <w:u w:val="single"/>
          <w:lang w:val="en-US" w:eastAsia="zh-CN"/>
        </w:rPr>
        <w:t>服务</w:t>
      </w:r>
      <w:r>
        <w:rPr>
          <w:rFonts w:hint="eastAsia" w:ascii="宋体" w:hAnsi="宋体" w:cs="宋体"/>
          <w:color w:val="auto"/>
          <w:kern w:val="0"/>
          <w:sz w:val="24"/>
          <w:u w:val="single"/>
        </w:rPr>
        <w:t>全部由小微企业</w:t>
      </w:r>
      <w:r>
        <w:rPr>
          <w:rFonts w:hint="eastAsia" w:ascii="宋体" w:hAnsi="宋体" w:cs="宋体"/>
          <w:color w:val="auto"/>
          <w:kern w:val="0"/>
          <w:sz w:val="24"/>
          <w:u w:val="single"/>
          <w:lang w:val="en-US" w:eastAsia="zh-CN"/>
        </w:rPr>
        <w:t>承接</w:t>
      </w:r>
      <w:r>
        <w:rPr>
          <w:rFonts w:hint="eastAsia" w:ascii="宋体" w:hAnsi="宋体" w:cs="宋体"/>
          <w:color w:val="auto"/>
          <w:kern w:val="0"/>
          <w:sz w:val="24"/>
          <w:u w:val="single"/>
        </w:rPr>
        <w:t>，</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62DE5E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6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63"/>
    </w:p>
    <w:p w14:paraId="730755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9386D4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9B305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08F46F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6FAD9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56380E">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u w:val="single"/>
        </w:rPr>
        <w:t xml:space="preserve">                                                                                     </w:t>
      </w:r>
    </w:p>
    <w:p w14:paraId="486EAC92">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0B634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C0F30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E23BC6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254C628">
      <w:pPr>
        <w:snapToGrid w:val="0"/>
        <w:spacing w:line="360" w:lineRule="auto"/>
        <w:ind w:left="5861"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1F0D2CF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5E1DFC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1EBF81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95FA9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794FF0">
      <w:pPr>
        <w:autoSpaceDE w:val="0"/>
        <w:autoSpaceDN w:val="0"/>
        <w:jc w:val="center"/>
        <w:rPr>
          <w:rFonts w:ascii="宋体" w:hAnsi="宋体" w:cs="宋体"/>
          <w:b/>
          <w:color w:val="auto"/>
          <w:spacing w:val="6"/>
          <w:sz w:val="32"/>
          <w:szCs w:val="32"/>
        </w:rPr>
      </w:pPr>
    </w:p>
    <w:p w14:paraId="0E3F638E">
      <w:pPr>
        <w:autoSpaceDE w:val="0"/>
        <w:autoSpaceDN w:val="0"/>
        <w:jc w:val="center"/>
        <w:rPr>
          <w:rFonts w:ascii="宋体" w:hAnsi="宋体" w:cs="宋体"/>
          <w:b/>
          <w:color w:val="auto"/>
          <w:spacing w:val="6"/>
          <w:sz w:val="32"/>
          <w:szCs w:val="32"/>
        </w:rPr>
      </w:pPr>
    </w:p>
    <w:p w14:paraId="3DE797EC">
      <w:pPr>
        <w:autoSpaceDE w:val="0"/>
        <w:autoSpaceDN w:val="0"/>
        <w:jc w:val="center"/>
        <w:rPr>
          <w:rFonts w:ascii="宋体" w:hAnsi="宋体" w:cs="宋体"/>
          <w:b/>
          <w:color w:val="auto"/>
          <w:spacing w:val="6"/>
          <w:sz w:val="32"/>
          <w:szCs w:val="32"/>
        </w:rPr>
      </w:pPr>
    </w:p>
    <w:p w14:paraId="2C5470F3">
      <w:pPr>
        <w:autoSpaceDE w:val="0"/>
        <w:autoSpaceDN w:val="0"/>
        <w:jc w:val="center"/>
        <w:rPr>
          <w:rFonts w:ascii="宋体" w:hAnsi="宋体" w:cs="宋体"/>
          <w:b/>
          <w:color w:val="auto"/>
          <w:spacing w:val="6"/>
          <w:sz w:val="32"/>
          <w:szCs w:val="32"/>
        </w:rPr>
      </w:pPr>
    </w:p>
    <w:p w14:paraId="66CFBCD3">
      <w:pPr>
        <w:autoSpaceDE w:val="0"/>
        <w:autoSpaceDN w:val="0"/>
        <w:jc w:val="center"/>
        <w:rPr>
          <w:rFonts w:ascii="宋体" w:hAnsi="宋体" w:cs="宋体"/>
          <w:b/>
          <w:color w:val="auto"/>
          <w:spacing w:val="6"/>
          <w:sz w:val="32"/>
          <w:szCs w:val="32"/>
        </w:rPr>
      </w:pPr>
    </w:p>
    <w:p w14:paraId="74DBFC99">
      <w:pPr>
        <w:autoSpaceDE w:val="0"/>
        <w:autoSpaceDN w:val="0"/>
        <w:jc w:val="center"/>
        <w:rPr>
          <w:rFonts w:ascii="宋体" w:hAnsi="宋体" w:cs="宋体"/>
          <w:b/>
          <w:color w:val="auto"/>
          <w:spacing w:val="6"/>
          <w:sz w:val="32"/>
          <w:szCs w:val="32"/>
        </w:rPr>
      </w:pPr>
    </w:p>
    <w:p w14:paraId="654A0178">
      <w:pPr>
        <w:autoSpaceDE w:val="0"/>
        <w:autoSpaceDN w:val="0"/>
        <w:jc w:val="center"/>
        <w:rPr>
          <w:rFonts w:ascii="宋体" w:hAnsi="宋体" w:cs="宋体"/>
          <w:b/>
          <w:color w:val="auto"/>
          <w:spacing w:val="6"/>
          <w:sz w:val="32"/>
          <w:szCs w:val="32"/>
        </w:rPr>
      </w:pPr>
    </w:p>
    <w:p w14:paraId="38EA66A7">
      <w:pPr>
        <w:autoSpaceDE w:val="0"/>
        <w:autoSpaceDN w:val="0"/>
        <w:jc w:val="center"/>
        <w:rPr>
          <w:rFonts w:ascii="宋体" w:hAnsi="宋体" w:cs="宋体"/>
          <w:b/>
          <w:color w:val="auto"/>
          <w:spacing w:val="6"/>
          <w:sz w:val="32"/>
          <w:szCs w:val="32"/>
        </w:rPr>
      </w:pPr>
    </w:p>
    <w:p w14:paraId="2EA67404">
      <w:pPr>
        <w:autoSpaceDE w:val="0"/>
        <w:autoSpaceDN w:val="0"/>
        <w:jc w:val="center"/>
        <w:rPr>
          <w:rFonts w:ascii="宋体" w:hAnsi="宋体" w:cs="宋体"/>
          <w:b/>
          <w:color w:val="auto"/>
          <w:spacing w:val="6"/>
          <w:sz w:val="32"/>
          <w:szCs w:val="32"/>
        </w:rPr>
      </w:pPr>
    </w:p>
    <w:p w14:paraId="0B22D4E6">
      <w:pPr>
        <w:autoSpaceDE w:val="0"/>
        <w:autoSpaceDN w:val="0"/>
        <w:jc w:val="center"/>
        <w:rPr>
          <w:rFonts w:ascii="宋体" w:hAnsi="宋体" w:cs="宋体"/>
          <w:b/>
          <w:color w:val="auto"/>
          <w:spacing w:val="6"/>
          <w:sz w:val="32"/>
          <w:szCs w:val="32"/>
        </w:rPr>
      </w:pPr>
    </w:p>
    <w:p w14:paraId="58C1DA74">
      <w:pPr>
        <w:autoSpaceDE w:val="0"/>
        <w:autoSpaceDN w:val="0"/>
        <w:jc w:val="center"/>
        <w:rPr>
          <w:rFonts w:ascii="宋体" w:hAnsi="宋体" w:cs="宋体"/>
          <w:b/>
          <w:color w:val="auto"/>
          <w:spacing w:val="6"/>
          <w:sz w:val="32"/>
          <w:szCs w:val="32"/>
        </w:rPr>
      </w:pPr>
    </w:p>
    <w:p w14:paraId="43108BB5">
      <w:pPr>
        <w:autoSpaceDE w:val="0"/>
        <w:autoSpaceDN w:val="0"/>
        <w:jc w:val="center"/>
        <w:rPr>
          <w:rFonts w:ascii="宋体" w:hAnsi="宋体" w:cs="宋体"/>
          <w:b/>
          <w:color w:val="auto"/>
          <w:spacing w:val="6"/>
          <w:sz w:val="32"/>
          <w:szCs w:val="32"/>
        </w:rPr>
      </w:pPr>
    </w:p>
    <w:p w14:paraId="1FBBCD29">
      <w:pPr>
        <w:autoSpaceDE w:val="0"/>
        <w:autoSpaceDN w:val="0"/>
        <w:jc w:val="center"/>
        <w:rPr>
          <w:rFonts w:ascii="宋体" w:hAnsi="宋体" w:cs="宋体"/>
          <w:b/>
          <w:color w:val="auto"/>
          <w:spacing w:val="6"/>
          <w:sz w:val="32"/>
          <w:szCs w:val="32"/>
        </w:rPr>
      </w:pPr>
    </w:p>
    <w:p w14:paraId="187534FD">
      <w:pPr>
        <w:autoSpaceDE w:val="0"/>
        <w:autoSpaceDN w:val="0"/>
        <w:jc w:val="center"/>
        <w:rPr>
          <w:rFonts w:ascii="宋体" w:hAnsi="宋体" w:cs="宋体"/>
          <w:b/>
          <w:color w:val="auto"/>
          <w:spacing w:val="6"/>
          <w:sz w:val="32"/>
          <w:szCs w:val="32"/>
        </w:rPr>
      </w:pPr>
    </w:p>
    <w:p w14:paraId="1EA98C5B">
      <w:pPr>
        <w:autoSpaceDE w:val="0"/>
        <w:autoSpaceDN w:val="0"/>
        <w:jc w:val="center"/>
        <w:rPr>
          <w:rFonts w:ascii="宋体" w:hAnsi="宋体" w:cs="宋体"/>
          <w:b/>
          <w:color w:val="auto"/>
          <w:spacing w:val="6"/>
          <w:sz w:val="32"/>
          <w:szCs w:val="32"/>
        </w:rPr>
      </w:pPr>
    </w:p>
    <w:p w14:paraId="45C45490">
      <w:pPr>
        <w:autoSpaceDE w:val="0"/>
        <w:autoSpaceDN w:val="0"/>
        <w:jc w:val="center"/>
        <w:rPr>
          <w:rFonts w:ascii="宋体" w:hAnsi="宋体" w:cs="宋体"/>
          <w:b/>
          <w:color w:val="auto"/>
          <w:spacing w:val="6"/>
          <w:sz w:val="32"/>
          <w:szCs w:val="32"/>
        </w:rPr>
      </w:pPr>
    </w:p>
    <w:p w14:paraId="022B136D">
      <w:pPr>
        <w:autoSpaceDE w:val="0"/>
        <w:autoSpaceDN w:val="0"/>
        <w:jc w:val="center"/>
        <w:rPr>
          <w:rFonts w:ascii="宋体" w:hAnsi="宋体" w:cs="宋体"/>
          <w:b/>
          <w:color w:val="auto"/>
          <w:spacing w:val="6"/>
          <w:sz w:val="32"/>
          <w:szCs w:val="32"/>
        </w:rPr>
      </w:pPr>
    </w:p>
    <w:p w14:paraId="44B7ED50">
      <w:pPr>
        <w:autoSpaceDE w:val="0"/>
        <w:autoSpaceDN w:val="0"/>
        <w:jc w:val="center"/>
        <w:rPr>
          <w:rFonts w:ascii="宋体" w:hAnsi="宋体" w:cs="宋体"/>
          <w:b/>
          <w:color w:val="auto"/>
          <w:spacing w:val="6"/>
          <w:sz w:val="32"/>
          <w:szCs w:val="32"/>
        </w:rPr>
      </w:pPr>
    </w:p>
    <w:p w14:paraId="30488C08">
      <w:pPr>
        <w:autoSpaceDE w:val="0"/>
        <w:autoSpaceDN w:val="0"/>
        <w:jc w:val="center"/>
        <w:rPr>
          <w:rFonts w:ascii="宋体" w:hAnsi="宋体" w:cs="宋体"/>
          <w:b/>
          <w:color w:val="auto"/>
          <w:spacing w:val="6"/>
          <w:sz w:val="32"/>
          <w:szCs w:val="32"/>
        </w:rPr>
      </w:pPr>
    </w:p>
    <w:p w14:paraId="05D809CA">
      <w:pPr>
        <w:autoSpaceDE w:val="0"/>
        <w:autoSpaceDN w:val="0"/>
        <w:jc w:val="center"/>
        <w:rPr>
          <w:rFonts w:ascii="宋体" w:hAnsi="宋体" w:cs="宋体"/>
          <w:b/>
          <w:color w:val="auto"/>
          <w:spacing w:val="6"/>
          <w:sz w:val="32"/>
          <w:szCs w:val="32"/>
        </w:rPr>
      </w:pPr>
    </w:p>
    <w:p w14:paraId="7EC636C8">
      <w:pPr>
        <w:autoSpaceDE w:val="0"/>
        <w:autoSpaceDN w:val="0"/>
        <w:jc w:val="center"/>
        <w:rPr>
          <w:rFonts w:ascii="宋体" w:hAnsi="宋体" w:cs="宋体"/>
          <w:b/>
          <w:color w:val="auto"/>
          <w:spacing w:val="6"/>
          <w:sz w:val="32"/>
          <w:szCs w:val="32"/>
        </w:rPr>
      </w:pPr>
    </w:p>
    <w:p w14:paraId="714C6EC1">
      <w:pPr>
        <w:autoSpaceDE w:val="0"/>
        <w:autoSpaceDN w:val="0"/>
        <w:jc w:val="center"/>
        <w:rPr>
          <w:rFonts w:ascii="宋体" w:hAnsi="宋体" w:cs="宋体"/>
          <w:b/>
          <w:color w:val="auto"/>
          <w:spacing w:val="6"/>
          <w:sz w:val="32"/>
          <w:szCs w:val="32"/>
        </w:rPr>
      </w:pPr>
    </w:p>
    <w:p w14:paraId="7689C27B">
      <w:pPr>
        <w:autoSpaceDE w:val="0"/>
        <w:autoSpaceDN w:val="0"/>
        <w:jc w:val="center"/>
        <w:rPr>
          <w:rFonts w:ascii="宋体" w:hAnsi="宋体" w:cs="宋体"/>
          <w:b/>
          <w:color w:val="auto"/>
          <w:spacing w:val="6"/>
          <w:sz w:val="32"/>
          <w:szCs w:val="32"/>
        </w:rPr>
      </w:pPr>
    </w:p>
    <w:p w14:paraId="5602A244">
      <w:pPr>
        <w:autoSpaceDE w:val="0"/>
        <w:autoSpaceDN w:val="0"/>
        <w:jc w:val="center"/>
        <w:rPr>
          <w:rFonts w:ascii="宋体" w:hAnsi="宋体" w:cs="宋体"/>
          <w:b/>
          <w:color w:val="auto"/>
          <w:spacing w:val="6"/>
          <w:sz w:val="32"/>
          <w:szCs w:val="32"/>
        </w:rPr>
      </w:pPr>
    </w:p>
    <w:p w14:paraId="71E8BC84">
      <w:pPr>
        <w:autoSpaceDE w:val="0"/>
        <w:autoSpaceDN w:val="0"/>
        <w:jc w:val="center"/>
        <w:rPr>
          <w:rFonts w:ascii="宋体" w:hAnsi="宋体" w:cs="宋体"/>
          <w:b/>
          <w:color w:val="auto"/>
          <w:spacing w:val="6"/>
          <w:sz w:val="32"/>
          <w:szCs w:val="32"/>
        </w:rPr>
      </w:pPr>
    </w:p>
    <w:p w14:paraId="66DEEAFA">
      <w:pPr>
        <w:autoSpaceDE w:val="0"/>
        <w:autoSpaceDN w:val="0"/>
        <w:jc w:val="center"/>
        <w:rPr>
          <w:rFonts w:ascii="宋体" w:hAnsi="宋体" w:cs="宋体"/>
          <w:b/>
          <w:color w:val="auto"/>
          <w:spacing w:val="6"/>
          <w:sz w:val="32"/>
          <w:szCs w:val="32"/>
        </w:rPr>
      </w:pPr>
    </w:p>
    <w:p w14:paraId="616CCC07">
      <w:pPr>
        <w:autoSpaceDE w:val="0"/>
        <w:autoSpaceDN w:val="0"/>
        <w:jc w:val="center"/>
        <w:rPr>
          <w:rFonts w:ascii="宋体" w:hAnsi="宋体" w:cs="宋体"/>
          <w:b/>
          <w:color w:val="auto"/>
          <w:spacing w:val="6"/>
          <w:sz w:val="32"/>
          <w:szCs w:val="32"/>
        </w:rPr>
      </w:pPr>
    </w:p>
    <w:p w14:paraId="66763DEE">
      <w:pPr>
        <w:autoSpaceDE w:val="0"/>
        <w:autoSpaceDN w:val="0"/>
        <w:jc w:val="center"/>
        <w:rPr>
          <w:rFonts w:ascii="宋体" w:hAnsi="宋体" w:cs="宋体"/>
          <w:b/>
          <w:color w:val="auto"/>
          <w:spacing w:val="6"/>
          <w:sz w:val="32"/>
          <w:szCs w:val="32"/>
        </w:rPr>
      </w:pPr>
    </w:p>
    <w:p w14:paraId="31C317E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28F330F">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6E6086EB">
      <w:pPr>
        <w:spacing w:line="360" w:lineRule="auto"/>
        <w:jc w:val="center"/>
        <w:rPr>
          <w:rFonts w:ascii="宋体" w:hAnsi="宋体" w:cs="宋体"/>
          <w:color w:val="auto"/>
          <w:sz w:val="32"/>
          <w:szCs w:val="32"/>
          <w:u w:val="single"/>
        </w:rPr>
      </w:pPr>
    </w:p>
    <w:p w14:paraId="615F194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9B8FEF4">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tbl>
      <w:tblPr>
        <w:tblStyle w:val="63"/>
        <w:tblW w:w="92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1027"/>
        <w:gridCol w:w="1230"/>
        <w:gridCol w:w="1111"/>
        <w:gridCol w:w="1095"/>
        <w:gridCol w:w="1657"/>
      </w:tblGrid>
      <w:tr w14:paraId="415F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14:paraId="170DEA97">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序号</w:t>
            </w:r>
          </w:p>
        </w:tc>
        <w:tc>
          <w:tcPr>
            <w:tcW w:w="2539" w:type="dxa"/>
            <w:vAlign w:val="center"/>
          </w:tcPr>
          <w:p w14:paraId="6BBFEB51">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标的名称</w:t>
            </w:r>
          </w:p>
        </w:tc>
        <w:tc>
          <w:tcPr>
            <w:tcW w:w="1027" w:type="dxa"/>
            <w:vAlign w:val="center"/>
          </w:tcPr>
          <w:p w14:paraId="429C2435">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行业</w:t>
            </w:r>
          </w:p>
        </w:tc>
        <w:tc>
          <w:tcPr>
            <w:tcW w:w="1230" w:type="dxa"/>
            <w:vAlign w:val="center"/>
          </w:tcPr>
          <w:p w14:paraId="55D6A596">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 xml:space="preserve">制造商 </w:t>
            </w:r>
          </w:p>
        </w:tc>
        <w:tc>
          <w:tcPr>
            <w:tcW w:w="1111" w:type="dxa"/>
            <w:vAlign w:val="center"/>
          </w:tcPr>
          <w:p w14:paraId="57A9B26B">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从业人员（人）</w:t>
            </w:r>
          </w:p>
        </w:tc>
        <w:tc>
          <w:tcPr>
            <w:tcW w:w="1095" w:type="dxa"/>
            <w:vAlign w:val="center"/>
          </w:tcPr>
          <w:p w14:paraId="3FA0CA32">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营业收入（万元）</w:t>
            </w:r>
          </w:p>
        </w:tc>
        <w:tc>
          <w:tcPr>
            <w:tcW w:w="1657" w:type="dxa"/>
            <w:vAlign w:val="center"/>
          </w:tcPr>
          <w:p w14:paraId="3B5B27F2">
            <w:pPr>
              <w:adjustRightInd w:val="0"/>
              <w:snapToGrid w:val="0"/>
              <w:spacing w:before="0" w:beforeAutospacing="0" w:after="0" w:afterAutospacing="0" w:line="300" w:lineRule="exact"/>
              <w:ind w:left="0" w:right="0"/>
              <w:jc w:val="center"/>
              <w:rPr>
                <w:rFonts w:hint="eastAsia" w:ascii="宋体" w:hAnsi="宋体" w:cs="宋体"/>
                <w:b/>
                <w:sz w:val="24"/>
                <w:szCs w:val="24"/>
              </w:rPr>
            </w:pPr>
            <w:r>
              <w:rPr>
                <w:rFonts w:hint="eastAsia" w:ascii="宋体" w:hAnsi="宋体" w:cs="宋体"/>
                <w:b/>
                <w:sz w:val="24"/>
                <w:szCs w:val="24"/>
              </w:rPr>
              <w:t>所属企业（填入中型</w:t>
            </w:r>
            <w:r>
              <w:rPr>
                <w:rFonts w:hint="eastAsia" w:ascii="宋体" w:hAnsi="宋体" w:cs="宋体"/>
                <w:b/>
                <w:sz w:val="24"/>
                <w:szCs w:val="24"/>
                <w:lang w:eastAsia="zh-CN"/>
              </w:rPr>
              <w:t>企业</w:t>
            </w:r>
            <w:r>
              <w:rPr>
                <w:rFonts w:hint="eastAsia" w:ascii="宋体" w:hAnsi="宋体" w:cs="宋体"/>
                <w:b/>
                <w:sz w:val="24"/>
                <w:szCs w:val="24"/>
              </w:rPr>
              <w:t>、小型或微型</w:t>
            </w:r>
            <w:r>
              <w:rPr>
                <w:rFonts w:hint="eastAsia" w:ascii="宋体" w:hAnsi="宋体" w:cs="宋体"/>
                <w:b/>
                <w:sz w:val="24"/>
                <w:szCs w:val="24"/>
                <w:lang w:eastAsia="zh-CN"/>
              </w:rPr>
              <w:t>企业</w:t>
            </w:r>
            <w:r>
              <w:rPr>
                <w:rFonts w:hint="eastAsia" w:ascii="宋体" w:hAnsi="宋体" w:cs="宋体"/>
                <w:b/>
                <w:sz w:val="24"/>
                <w:szCs w:val="24"/>
              </w:rPr>
              <w:t>）</w:t>
            </w:r>
          </w:p>
        </w:tc>
      </w:tr>
      <w:tr w14:paraId="5543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14:paraId="6DE3873F">
            <w:pPr>
              <w:adjustRightInd w:val="0"/>
              <w:snapToGrid w:val="0"/>
              <w:spacing w:before="0" w:beforeAutospacing="0" w:after="0" w:afterAutospacing="0" w:line="320" w:lineRule="exact"/>
              <w:ind w:left="0" w:right="0"/>
              <w:jc w:val="center"/>
              <w:rPr>
                <w:rFonts w:hint="eastAsia" w:ascii="宋体" w:hAnsi="宋体" w:cs="宋体"/>
                <w:b/>
                <w:sz w:val="24"/>
                <w:szCs w:val="24"/>
              </w:rPr>
            </w:pPr>
            <w:r>
              <w:rPr>
                <w:rFonts w:hint="eastAsia" w:ascii="宋体" w:hAnsi="宋体" w:cs="宋体"/>
                <w:b/>
                <w:bCs/>
                <w:sz w:val="24"/>
                <w:szCs w:val="24"/>
              </w:rPr>
              <w:t>1</w:t>
            </w:r>
          </w:p>
        </w:tc>
        <w:tc>
          <w:tcPr>
            <w:tcW w:w="2539" w:type="dxa"/>
            <w:vAlign w:val="center"/>
          </w:tcPr>
          <w:p w14:paraId="4AFD7096">
            <w:pPr>
              <w:widowControl/>
              <w:spacing w:before="0" w:beforeAutospacing="0" w:after="0" w:afterAutospacing="0"/>
              <w:ind w:left="0" w:right="0"/>
              <w:jc w:val="center"/>
              <w:rPr>
                <w:rFonts w:hint="eastAsia" w:ascii="宋体" w:hAnsi="宋体" w:cs="宋体"/>
                <w:sz w:val="24"/>
                <w:szCs w:val="24"/>
              </w:rPr>
            </w:pPr>
            <w:r>
              <w:rPr>
                <w:rFonts w:hint="eastAsia" w:ascii="宋体" w:hAnsi="宋体" w:cs="宋体"/>
                <w:b/>
                <w:sz w:val="24"/>
                <w:szCs w:val="24"/>
                <w:lang w:eastAsia="zh-CN"/>
              </w:rPr>
              <w:t>根据采购清单顺序填写</w:t>
            </w:r>
          </w:p>
        </w:tc>
        <w:tc>
          <w:tcPr>
            <w:tcW w:w="1027" w:type="dxa"/>
            <w:vMerge w:val="restart"/>
            <w:vAlign w:val="center"/>
          </w:tcPr>
          <w:p w14:paraId="064C9999">
            <w:pPr>
              <w:adjustRightInd w:val="0"/>
              <w:snapToGrid w:val="0"/>
              <w:spacing w:before="0" w:beforeAutospacing="0" w:after="0" w:afterAutospacing="0" w:line="320" w:lineRule="exact"/>
              <w:ind w:left="0" w:right="0"/>
              <w:jc w:val="center"/>
              <w:rPr>
                <w:rFonts w:hint="eastAsia" w:ascii="宋体" w:hAnsi="宋体" w:eastAsia="宋体" w:cs="宋体"/>
                <w:b/>
                <w:sz w:val="24"/>
                <w:szCs w:val="24"/>
                <w:lang w:eastAsia="zh-CN"/>
              </w:rPr>
            </w:pPr>
            <w:r>
              <w:rPr>
                <w:rFonts w:hint="eastAsia" w:ascii="宋体" w:hAnsi="宋体" w:cs="宋体"/>
                <w:b/>
                <w:sz w:val="24"/>
                <w:szCs w:val="24"/>
                <w:u w:val="single"/>
                <w:lang w:eastAsia="zh-CN"/>
              </w:rPr>
              <w:t>工业</w:t>
            </w:r>
          </w:p>
        </w:tc>
        <w:tc>
          <w:tcPr>
            <w:tcW w:w="1230" w:type="dxa"/>
            <w:vAlign w:val="center"/>
          </w:tcPr>
          <w:p w14:paraId="55F8C4FC">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4693503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40BEF20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7C69AED">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483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14:paraId="564161D5">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2</w:t>
            </w:r>
          </w:p>
        </w:tc>
        <w:tc>
          <w:tcPr>
            <w:tcW w:w="2539" w:type="dxa"/>
            <w:vAlign w:val="center"/>
          </w:tcPr>
          <w:p w14:paraId="18ECB9FF">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49A64ED2">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003F7B0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4E05AE0">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0BFD48F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46DA56A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3235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14:paraId="2F0ADF8E">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3</w:t>
            </w:r>
          </w:p>
        </w:tc>
        <w:tc>
          <w:tcPr>
            <w:tcW w:w="2539" w:type="dxa"/>
            <w:vAlign w:val="center"/>
          </w:tcPr>
          <w:p w14:paraId="44F8F77E">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434A77F1">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4E88AD56">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00A88DD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60AA408F">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408141C4">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E59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14:paraId="2ED784EA">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4</w:t>
            </w:r>
          </w:p>
        </w:tc>
        <w:tc>
          <w:tcPr>
            <w:tcW w:w="2539" w:type="dxa"/>
            <w:vAlign w:val="center"/>
          </w:tcPr>
          <w:p w14:paraId="66DBAF66">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16D326D3">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5F89AADF">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DDE1A9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54F4DCE5">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77F812B">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F1B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092088B7">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5</w:t>
            </w:r>
          </w:p>
        </w:tc>
        <w:tc>
          <w:tcPr>
            <w:tcW w:w="2539" w:type="dxa"/>
            <w:vAlign w:val="center"/>
          </w:tcPr>
          <w:p w14:paraId="0CBBE245">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1F394E59">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11A423BA">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78003014">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3C31CE48">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35420FA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1AB0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217C2EF4">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6</w:t>
            </w:r>
          </w:p>
        </w:tc>
        <w:tc>
          <w:tcPr>
            <w:tcW w:w="2539" w:type="dxa"/>
            <w:vAlign w:val="center"/>
          </w:tcPr>
          <w:p w14:paraId="11916E0E">
            <w:pPr>
              <w:spacing w:before="0" w:beforeAutospacing="0" w:after="0" w:afterAutospacing="0"/>
              <w:ind w:left="0" w:right="0"/>
              <w:jc w:val="center"/>
              <w:rPr>
                <w:rFonts w:hint="eastAsia" w:ascii="宋体" w:hAnsi="宋体" w:cs="宋体"/>
                <w:sz w:val="24"/>
                <w:szCs w:val="24"/>
              </w:rPr>
            </w:pPr>
          </w:p>
        </w:tc>
        <w:tc>
          <w:tcPr>
            <w:tcW w:w="1027" w:type="dxa"/>
            <w:vMerge w:val="continue"/>
            <w:vAlign w:val="top"/>
          </w:tcPr>
          <w:p w14:paraId="253F2066">
            <w:pPr>
              <w:spacing w:before="0" w:beforeAutospacing="0" w:after="0" w:afterAutospacing="0"/>
              <w:ind w:left="0" w:right="0"/>
              <w:rPr>
                <w:rFonts w:hint="eastAsia" w:ascii="宋体" w:hAnsi="宋体" w:cs="宋体"/>
                <w:sz w:val="24"/>
                <w:szCs w:val="24"/>
              </w:rPr>
            </w:pPr>
          </w:p>
        </w:tc>
        <w:tc>
          <w:tcPr>
            <w:tcW w:w="1230" w:type="dxa"/>
            <w:vAlign w:val="center"/>
          </w:tcPr>
          <w:p w14:paraId="65636058">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47B81BA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3479BC75">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21D875E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34F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6BFFDB7C">
            <w:pPr>
              <w:adjustRightInd w:val="0"/>
              <w:snapToGrid w:val="0"/>
              <w:spacing w:before="0" w:beforeAutospacing="0" w:after="0" w:afterAutospacing="0" w:line="32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2539" w:type="dxa"/>
            <w:vAlign w:val="center"/>
          </w:tcPr>
          <w:p w14:paraId="4DDFF6E2">
            <w:pPr>
              <w:spacing w:before="0" w:beforeAutospacing="0" w:after="0" w:afterAutospacing="0" w:line="360" w:lineRule="auto"/>
              <w:ind w:left="0" w:right="0" w:firstLine="480" w:firstLineChars="200"/>
              <w:rPr>
                <w:rFonts w:hint="eastAsia" w:ascii="宋体" w:hAnsi="宋体" w:cs="宋体"/>
                <w:sz w:val="24"/>
                <w:szCs w:val="24"/>
              </w:rPr>
            </w:pPr>
            <w:r>
              <w:rPr>
                <w:rFonts w:hint="eastAsia" w:ascii="宋体" w:hAnsi="宋体" w:eastAsia="宋体" w:cs="宋体"/>
                <w:color w:val="auto"/>
                <w:sz w:val="24"/>
                <w:szCs w:val="24"/>
                <w:highlight w:val="none"/>
              </w:rPr>
              <w:t>……</w:t>
            </w:r>
          </w:p>
        </w:tc>
        <w:tc>
          <w:tcPr>
            <w:tcW w:w="1027" w:type="dxa"/>
            <w:vMerge w:val="continue"/>
            <w:vAlign w:val="top"/>
          </w:tcPr>
          <w:p w14:paraId="46B486BA">
            <w:pPr>
              <w:spacing w:before="0" w:beforeAutospacing="0" w:after="0" w:afterAutospacing="0"/>
              <w:ind w:left="0" w:right="0"/>
              <w:rPr>
                <w:rFonts w:hint="eastAsia" w:ascii="宋体" w:hAnsi="宋体" w:cs="宋体"/>
                <w:sz w:val="24"/>
                <w:szCs w:val="24"/>
              </w:rPr>
            </w:pPr>
          </w:p>
        </w:tc>
        <w:tc>
          <w:tcPr>
            <w:tcW w:w="1230" w:type="dxa"/>
            <w:vAlign w:val="center"/>
          </w:tcPr>
          <w:p w14:paraId="7AD47FCE">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FED0A1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4B5B5CD3">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6F13CF6">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bl>
    <w:p w14:paraId="28C86A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75625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18801AA">
      <w:pPr>
        <w:spacing w:line="360" w:lineRule="auto"/>
        <w:jc w:val="left"/>
        <w:rPr>
          <w:rFonts w:hint="eastAsia" w:ascii="宋体" w:hAnsi="宋体" w:eastAsia="宋体" w:cs="宋体"/>
          <w:b/>
          <w:bCs/>
          <w:color w:val="auto"/>
          <w:sz w:val="24"/>
          <w:szCs w:val="24"/>
          <w:highlight w:val="none"/>
          <w:lang w:eastAsia="zh-CN"/>
        </w:rPr>
      </w:pPr>
    </w:p>
    <w:p w14:paraId="2549C04F">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从业人员、营业收入填报上一年度数据，无上一年度数据的新成立企业可不填报。</w:t>
      </w:r>
    </w:p>
    <w:p w14:paraId="720E7395">
      <w:pPr>
        <w:snapToGrid w:val="0"/>
        <w:spacing w:line="360" w:lineRule="auto"/>
        <w:ind w:firstLine="5160" w:firstLineChars="2150"/>
        <w:rPr>
          <w:rFonts w:hint="eastAsia" w:ascii="宋体" w:hAnsi="宋体" w:eastAsia="宋体" w:cs="宋体"/>
          <w:color w:val="auto"/>
          <w:kern w:val="0"/>
          <w:sz w:val="24"/>
          <w:highlight w:val="none"/>
          <w:lang w:val="zh-CN"/>
        </w:rPr>
      </w:pPr>
    </w:p>
    <w:p w14:paraId="66FFDFE3">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BD8D4A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9AC95A0">
      <w:pPr>
        <w:spacing w:line="360" w:lineRule="auto"/>
        <w:ind w:firstLine="0" w:firstLineChars="0"/>
        <w:rPr>
          <w:rFonts w:hint="eastAsia" w:ascii="宋体" w:hAnsi="宋体" w:cs="宋体"/>
          <w:color w:val="auto"/>
          <w:sz w:val="24"/>
        </w:rPr>
      </w:pPr>
    </w:p>
    <w:p w14:paraId="79E5D25C">
      <w:pPr>
        <w:spacing w:line="360" w:lineRule="auto"/>
        <w:ind w:right="420" w:firstLine="480" w:firstLineChars="200"/>
        <w:rPr>
          <w:rFonts w:ascii="宋体" w:hAnsi="宋体" w:cs="宋体"/>
          <w:sz w:val="24"/>
        </w:rPr>
      </w:pPr>
      <w:r>
        <w:rPr>
          <w:rFonts w:hint="eastAsia" w:ascii="宋体" w:hAnsi="宋体" w:cs="宋体"/>
          <w:sz w:val="24"/>
        </w:rPr>
        <w:t>注：</w:t>
      </w:r>
    </w:p>
    <w:p w14:paraId="11EC72E2">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7AA701">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9D3F72">
      <w:pPr>
        <w:rPr>
          <w:color w:val="auto"/>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01F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3C42AB9">
            <w:pPr>
              <w:widowControl/>
              <w:shd w:val="clear" w:color="010000" w:fill="auto"/>
              <w:jc w:val="center"/>
              <w:textAlignment w:val="bottom"/>
              <w:rPr>
                <w:rFonts w:ascii="宋体" w:hAnsi="宋体" w:cs="宋体"/>
                <w:b/>
                <w:color w:val="auto"/>
                <w:sz w:val="32"/>
                <w:szCs w:val="32"/>
              </w:rPr>
            </w:pPr>
            <w:r>
              <w:rPr>
                <w:rFonts w:hint="eastAsia" w:ascii="宋体" w:hAnsi="宋体" w:cs="宋体"/>
                <w:b/>
                <w:color w:val="auto"/>
                <w:kern w:val="0"/>
                <w:sz w:val="32"/>
                <w:szCs w:val="32"/>
              </w:rPr>
              <w:t>中小微行业划型标准规定</w:t>
            </w:r>
            <w:r>
              <w:rPr>
                <w:rFonts w:hint="eastAsia" w:ascii="宋体" w:hAnsi="宋体" w:cs="宋体"/>
                <w:b/>
                <w:color w:val="auto"/>
                <w:kern w:val="0"/>
                <w:sz w:val="24"/>
              </w:rPr>
              <w:t>（根据工信部联企业〔2011〕300号制定）</w:t>
            </w:r>
          </w:p>
        </w:tc>
      </w:tr>
      <w:tr w14:paraId="050B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1FA772C">
            <w:pPr>
              <w:widowControl/>
              <w:shd w:val="clear" w:color="010000" w:fill="auto"/>
              <w:jc w:val="center"/>
              <w:textAlignment w:val="center"/>
              <w:rPr>
                <w:rFonts w:ascii="宋体" w:hAnsi="宋体" w:cs="宋体"/>
                <w:b/>
                <w:color w:val="auto"/>
                <w:sz w:val="24"/>
              </w:rPr>
            </w:pPr>
            <w:r>
              <w:rPr>
                <w:rFonts w:hint="eastAsia" w:ascii="宋体" w:hAnsi="宋体" w:cs="宋体"/>
                <w:b/>
                <w:color w:val="auto"/>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63C1FE">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DCCAE5">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1BB264">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微型企业</w:t>
            </w:r>
          </w:p>
        </w:tc>
      </w:tr>
      <w:tr w14:paraId="7F8E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756D563">
            <w:pPr>
              <w:shd w:val="clear" w:color="000000" w:fill="auto"/>
              <w:rPr>
                <w:rFonts w:ascii="宋体" w:hAnsi="宋体" w:cs="宋体"/>
                <w:color w:val="auto"/>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35C5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EAF9F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68C71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814AF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DCFF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DD9BC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72354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57A3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4ADDA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资产总额Z（万元）</w:t>
            </w:r>
          </w:p>
        </w:tc>
      </w:tr>
      <w:tr w14:paraId="3338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CFBE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56CD1C">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262B4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49B8BB">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7418D5">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BD26B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912984">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B0C409">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62E12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13BF51">
            <w:pPr>
              <w:shd w:val="clear" w:color="000000" w:fill="auto"/>
              <w:rPr>
                <w:rFonts w:ascii="宋体" w:hAnsi="宋体" w:cs="宋体"/>
                <w:color w:val="auto"/>
                <w:sz w:val="20"/>
              </w:rPr>
            </w:pPr>
          </w:p>
        </w:tc>
      </w:tr>
      <w:tr w14:paraId="7586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51EDB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55CBC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E3108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4505B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2E2B2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F8C61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C11DCF">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B3773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01FE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C0891">
            <w:pPr>
              <w:shd w:val="clear" w:color="000000" w:fill="auto"/>
              <w:rPr>
                <w:rFonts w:ascii="宋体" w:hAnsi="宋体" w:cs="宋体"/>
                <w:color w:val="auto"/>
                <w:sz w:val="20"/>
              </w:rPr>
            </w:pPr>
          </w:p>
        </w:tc>
      </w:tr>
      <w:tr w14:paraId="6B2F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DA99D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6320F4">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E28DA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3ABD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B8022E">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4ADBA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8F3FC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A4E874">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E0A0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E868B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Z＜300</w:t>
            </w:r>
          </w:p>
        </w:tc>
      </w:tr>
      <w:tr w14:paraId="1C4A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C6214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8DCA5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63115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09E36">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4DAB5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1D0D2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4CE34E">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B7CBF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1225A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DA7B44">
            <w:pPr>
              <w:shd w:val="clear" w:color="000000" w:fill="auto"/>
              <w:rPr>
                <w:rFonts w:ascii="宋体" w:hAnsi="宋体" w:cs="宋体"/>
                <w:color w:val="auto"/>
                <w:sz w:val="20"/>
              </w:rPr>
            </w:pPr>
          </w:p>
        </w:tc>
      </w:tr>
      <w:tr w14:paraId="1EAD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D17DF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1E200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60F4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26B38">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AB3F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08AFE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897643">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D80EB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CF0EA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61327E">
            <w:pPr>
              <w:shd w:val="clear" w:color="000000" w:fill="auto"/>
              <w:rPr>
                <w:rFonts w:ascii="宋体" w:hAnsi="宋体" w:cs="宋体"/>
                <w:color w:val="auto"/>
                <w:sz w:val="20"/>
              </w:rPr>
            </w:pPr>
          </w:p>
        </w:tc>
      </w:tr>
      <w:tr w14:paraId="3DF6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0574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7772E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F8F6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6F04A">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7B15C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F63C1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E3BF67">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A832D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B2CE8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BBDD5C">
            <w:pPr>
              <w:shd w:val="clear" w:color="000000" w:fill="auto"/>
              <w:rPr>
                <w:rFonts w:ascii="宋体" w:hAnsi="宋体" w:cs="宋体"/>
                <w:color w:val="auto"/>
                <w:sz w:val="20"/>
              </w:rPr>
            </w:pPr>
          </w:p>
        </w:tc>
      </w:tr>
      <w:tr w14:paraId="48F0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1FDD4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72379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E154E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83E292">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7EF6F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44398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DA069">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97E5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CC55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3BF918">
            <w:pPr>
              <w:shd w:val="clear" w:color="000000" w:fill="auto"/>
              <w:rPr>
                <w:rFonts w:ascii="宋体" w:hAnsi="宋体" w:cs="宋体"/>
                <w:color w:val="auto"/>
                <w:sz w:val="20"/>
              </w:rPr>
            </w:pPr>
          </w:p>
        </w:tc>
      </w:tr>
      <w:tr w14:paraId="3C38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B301C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83A9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16A04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D594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31F8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1DB4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2BEBAF">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FE5D3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523E9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CA7E82">
            <w:pPr>
              <w:shd w:val="clear" w:color="000000" w:fill="auto"/>
              <w:rPr>
                <w:rFonts w:ascii="宋体" w:hAnsi="宋体" w:cs="宋体"/>
                <w:color w:val="auto"/>
                <w:sz w:val="20"/>
              </w:rPr>
            </w:pPr>
          </w:p>
        </w:tc>
      </w:tr>
      <w:tr w14:paraId="160C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11384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6DA1D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8F76A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456CE1">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85C33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6633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B4549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907F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83304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111B75">
            <w:pPr>
              <w:shd w:val="clear" w:color="000000" w:fill="auto"/>
              <w:rPr>
                <w:rFonts w:ascii="宋体" w:hAnsi="宋体" w:cs="宋体"/>
                <w:color w:val="auto"/>
                <w:sz w:val="20"/>
              </w:rPr>
            </w:pPr>
          </w:p>
        </w:tc>
      </w:tr>
      <w:tr w14:paraId="4190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8B75F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D326D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2C4D2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BA5C7">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21D00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DDD31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F1B5A9">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20E9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686B7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ED5CE8">
            <w:pPr>
              <w:shd w:val="clear" w:color="000000" w:fill="auto"/>
              <w:rPr>
                <w:rFonts w:ascii="宋体" w:hAnsi="宋体" w:cs="宋体"/>
                <w:color w:val="auto"/>
                <w:sz w:val="20"/>
              </w:rPr>
            </w:pPr>
          </w:p>
        </w:tc>
      </w:tr>
      <w:tr w14:paraId="1CFE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AF936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27B79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DF148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262C59">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D2749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2EB7A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2B1B5">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B3ECC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AEA98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1E189">
            <w:pPr>
              <w:shd w:val="clear" w:color="000000" w:fill="auto"/>
              <w:rPr>
                <w:rFonts w:ascii="宋体" w:hAnsi="宋体" w:cs="宋体"/>
                <w:color w:val="auto"/>
                <w:sz w:val="20"/>
              </w:rPr>
            </w:pPr>
          </w:p>
        </w:tc>
      </w:tr>
      <w:tr w14:paraId="5B14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7600C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323EF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307A7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5A992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6E339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C7BA6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0C2288">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8F318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F215D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C00D8">
            <w:pPr>
              <w:shd w:val="clear" w:color="000000" w:fill="auto"/>
              <w:rPr>
                <w:rFonts w:ascii="宋体" w:hAnsi="宋体" w:cs="宋体"/>
                <w:color w:val="auto"/>
                <w:sz w:val="20"/>
              </w:rPr>
            </w:pPr>
          </w:p>
        </w:tc>
      </w:tr>
      <w:tr w14:paraId="50A4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E827E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DADB62">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D04F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75CC1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D27C8">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F2F47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D9AA8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0DE59C">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5D88C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89EB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Z＜2000</w:t>
            </w:r>
          </w:p>
        </w:tc>
      </w:tr>
      <w:tr w14:paraId="446B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BDB4B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FD8E6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A2D3D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146F49">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9FB03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B46E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ECA00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A3D12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C3DE5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1C8D34">
            <w:pPr>
              <w:shd w:val="clear" w:color="000000" w:fill="auto"/>
              <w:rPr>
                <w:rFonts w:ascii="宋体" w:hAnsi="宋体" w:cs="宋体"/>
                <w:color w:val="auto"/>
                <w:sz w:val="20"/>
              </w:rPr>
            </w:pPr>
          </w:p>
        </w:tc>
      </w:tr>
      <w:tr w14:paraId="20F8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1558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002D2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17F13A">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61482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7BB8C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8867B3">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12AB3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1661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FDFEC8">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E4EC2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Z＜100</w:t>
            </w:r>
          </w:p>
        </w:tc>
      </w:tr>
      <w:tr w14:paraId="77DC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72A432">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16、其他未列明行业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3154A4">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543A80">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6E5D71">
            <w:pPr>
              <w:widowControl/>
              <w:shd w:val="clear" w:color="010000" w:fill="auto"/>
              <w:jc w:val="left"/>
              <w:textAlignment w:val="bottom"/>
              <w:rPr>
                <w:rFonts w:hint="eastAsia" w:ascii="宋体" w:hAnsi="宋体" w:cs="宋体"/>
                <w:color w:val="auto"/>
                <w:kern w:val="0"/>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EEC425">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BC5DFF">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A222F">
            <w:pPr>
              <w:widowControl/>
              <w:shd w:val="clear" w:color="010000" w:fill="auto"/>
              <w:jc w:val="left"/>
              <w:textAlignment w:val="bottom"/>
              <w:rPr>
                <w:rFonts w:hint="eastAsia" w:ascii="宋体" w:hAnsi="宋体" w:cs="宋体"/>
                <w:color w:val="auto"/>
                <w:kern w:val="0"/>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0BDC2">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8DDC67">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4588C8">
            <w:pPr>
              <w:widowControl/>
              <w:shd w:val="clear" w:color="010000" w:fill="auto"/>
              <w:jc w:val="left"/>
              <w:textAlignment w:val="bottom"/>
              <w:rPr>
                <w:rFonts w:hint="eastAsia" w:ascii="宋体" w:hAnsi="宋体" w:cs="宋体"/>
                <w:color w:val="auto"/>
                <w:kern w:val="0"/>
                <w:sz w:val="20"/>
              </w:rPr>
            </w:pPr>
          </w:p>
        </w:tc>
      </w:tr>
      <w:tr w14:paraId="6FBF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0337AA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说明　1、企业类型的划分以统计部门的统计数据为依据。2、个体工商户和本规定以外的行业，参照本规定进行划型。3、本规定的中型企业标准上限即为大型企业标准的下限。</w:t>
            </w:r>
          </w:p>
        </w:tc>
      </w:tr>
    </w:tbl>
    <w:p w14:paraId="2B7388BB">
      <w:pPr>
        <w:pStyle w:val="4"/>
        <w:rPr>
          <w:color w:val="auto"/>
        </w:rPr>
        <w:sectPr>
          <w:pgSz w:w="16838" w:h="11906" w:orient="landscape"/>
          <w:pgMar w:top="1418" w:right="1276" w:bottom="1418" w:left="1247" w:header="851" w:footer="992" w:gutter="0"/>
          <w:cols w:space="720" w:num="1"/>
          <w:titlePg/>
          <w:docGrid w:linePitch="312" w:charSpace="0"/>
        </w:sectPr>
      </w:pPr>
    </w:p>
    <w:p w14:paraId="06FBB1DB">
      <w:pPr>
        <w:shd w:val="clear" w:color="000000" w:fill="auto"/>
        <w:rPr>
          <w:b/>
          <w:color w:val="auto"/>
          <w:sz w:val="48"/>
          <w:szCs w:val="48"/>
        </w:rPr>
      </w:pPr>
      <w:r>
        <w:rPr>
          <w:rFonts w:hint="eastAsia"/>
          <w:color w:val="auto"/>
          <w:sz w:val="30"/>
          <w:szCs w:val="30"/>
        </w:rPr>
        <w:t>附件8（中标后提供）：</w:t>
      </w:r>
    </w:p>
    <w:p w14:paraId="43B84896">
      <w:pPr>
        <w:shd w:val="clear" w:color="000000" w:fill="auto"/>
        <w:jc w:val="center"/>
        <w:rPr>
          <w:b/>
          <w:color w:val="auto"/>
          <w:sz w:val="48"/>
          <w:szCs w:val="48"/>
        </w:rPr>
      </w:pPr>
    </w:p>
    <w:p w14:paraId="03125AA2">
      <w:pPr>
        <w:shd w:val="clear" w:color="000000" w:fill="auto"/>
        <w:jc w:val="center"/>
        <w:rPr>
          <w:b/>
          <w:color w:val="auto"/>
          <w:sz w:val="48"/>
          <w:szCs w:val="48"/>
        </w:rPr>
      </w:pPr>
      <w:r>
        <w:rPr>
          <w:rFonts w:hint="eastAsia"/>
          <w:b/>
          <w:color w:val="auto"/>
          <w:sz w:val="48"/>
          <w:szCs w:val="48"/>
        </w:rPr>
        <w:t>承 诺 书</w:t>
      </w:r>
    </w:p>
    <w:p w14:paraId="5C117177">
      <w:pPr>
        <w:shd w:val="clear" w:color="000000" w:fill="auto"/>
        <w:rPr>
          <w:color w:val="auto"/>
          <w:sz w:val="30"/>
          <w:szCs w:val="30"/>
        </w:rPr>
      </w:pPr>
    </w:p>
    <w:p w14:paraId="22413B93">
      <w:pPr>
        <w:shd w:val="clear" w:color="000000" w:fill="auto"/>
        <w:rPr>
          <w:color w:val="auto"/>
          <w:sz w:val="30"/>
          <w:szCs w:val="30"/>
        </w:rPr>
      </w:pPr>
      <w:r>
        <w:rPr>
          <w:rFonts w:hint="eastAsia"/>
          <w:color w:val="auto"/>
          <w:sz w:val="30"/>
          <w:szCs w:val="30"/>
          <w:u w:val="single"/>
        </w:rPr>
        <w:t xml:space="preserve">耀华建设管理有限公司 </w:t>
      </w:r>
      <w:r>
        <w:rPr>
          <w:rFonts w:hint="eastAsia"/>
          <w:color w:val="auto"/>
          <w:sz w:val="30"/>
          <w:szCs w:val="30"/>
        </w:rPr>
        <w:t>：</w:t>
      </w:r>
    </w:p>
    <w:p w14:paraId="01E0BF05">
      <w:pPr>
        <w:shd w:val="clear" w:color="000000" w:fill="auto"/>
        <w:spacing w:line="780" w:lineRule="exact"/>
        <w:ind w:firstLine="600" w:firstLineChars="200"/>
        <w:rPr>
          <w:color w:val="auto"/>
          <w:sz w:val="30"/>
          <w:szCs w:val="30"/>
        </w:rPr>
      </w:pPr>
      <w:r>
        <w:rPr>
          <w:rFonts w:hint="eastAsia"/>
          <w:color w:val="auto"/>
          <w:sz w:val="30"/>
          <w:szCs w:val="30"/>
        </w:rPr>
        <w:t>我单位参与投标的</w:t>
      </w:r>
      <w:r>
        <w:rPr>
          <w:rFonts w:hint="eastAsia"/>
          <w:color w:val="auto"/>
          <w:sz w:val="30"/>
          <w:szCs w:val="30"/>
          <w:u w:val="single"/>
        </w:rPr>
        <w:t xml:space="preserve">   （项目名称）   </w:t>
      </w:r>
      <w:r>
        <w:rPr>
          <w:rFonts w:hint="eastAsia"/>
          <w:color w:val="auto"/>
          <w:sz w:val="30"/>
          <w:szCs w:val="30"/>
        </w:rPr>
        <w:t>有幸中标，考虑本项目备案事宜，故由我单位再提供纸质版电子投标文件一式三份（正本一份红章版，副本二份，可为正本复印件）递交给招标代理机构备案，本公司承诺：</w:t>
      </w:r>
    </w:p>
    <w:p w14:paraId="0C3352DC">
      <w:pPr>
        <w:shd w:val="clear" w:color="000000" w:fill="auto"/>
        <w:spacing w:line="780" w:lineRule="exact"/>
        <w:ind w:firstLine="600" w:firstLineChars="200"/>
        <w:rPr>
          <w:color w:val="auto"/>
          <w:sz w:val="30"/>
          <w:szCs w:val="30"/>
        </w:rPr>
      </w:pPr>
      <w:r>
        <w:rPr>
          <w:rFonts w:hint="eastAsia"/>
          <w:color w:val="auto"/>
          <w:sz w:val="30"/>
          <w:szCs w:val="30"/>
        </w:rPr>
        <w:t>本单位提交给招标代理机构备案的</w:t>
      </w:r>
      <w:r>
        <w:rPr>
          <w:rFonts w:hint="eastAsia"/>
          <w:color w:val="auto"/>
          <w:sz w:val="30"/>
          <w:szCs w:val="30"/>
          <w:u w:val="single"/>
        </w:rPr>
        <w:t>投标文件纸质版</w:t>
      </w:r>
      <w:r>
        <w:rPr>
          <w:rFonts w:hint="eastAsia"/>
          <w:color w:val="auto"/>
          <w:sz w:val="30"/>
          <w:szCs w:val="30"/>
        </w:rPr>
        <w:t>与</w:t>
      </w:r>
      <w:r>
        <w:rPr>
          <w:rFonts w:hint="eastAsia"/>
          <w:color w:val="auto"/>
          <w:sz w:val="30"/>
          <w:szCs w:val="30"/>
          <w:u w:val="single"/>
        </w:rPr>
        <w:t>电子投标文件</w:t>
      </w:r>
      <w:r>
        <w:rPr>
          <w:rFonts w:hint="eastAsia"/>
          <w:color w:val="auto"/>
          <w:sz w:val="30"/>
          <w:szCs w:val="30"/>
        </w:rPr>
        <w:t>内容均一致，如不一致导致的任何法律责任自负。特此承诺！</w:t>
      </w:r>
    </w:p>
    <w:p w14:paraId="52E4BC40">
      <w:pPr>
        <w:shd w:val="clear" w:color="000000" w:fill="auto"/>
        <w:spacing w:line="780" w:lineRule="exact"/>
        <w:ind w:firstLine="450" w:firstLineChars="150"/>
        <w:rPr>
          <w:color w:val="auto"/>
          <w:sz w:val="30"/>
          <w:szCs w:val="30"/>
        </w:rPr>
      </w:pPr>
    </w:p>
    <w:p w14:paraId="3FF856A2">
      <w:pPr>
        <w:shd w:val="clear" w:color="000000" w:fill="auto"/>
        <w:spacing w:line="780" w:lineRule="exact"/>
        <w:rPr>
          <w:color w:val="auto"/>
          <w:sz w:val="30"/>
          <w:szCs w:val="30"/>
        </w:rPr>
      </w:pPr>
    </w:p>
    <w:p w14:paraId="630CA588">
      <w:pPr>
        <w:shd w:val="clear" w:color="000000" w:fill="auto"/>
        <w:spacing w:line="780" w:lineRule="exact"/>
        <w:rPr>
          <w:color w:val="auto"/>
          <w:sz w:val="30"/>
          <w:szCs w:val="30"/>
        </w:rPr>
      </w:pPr>
    </w:p>
    <w:p w14:paraId="74E1B777">
      <w:pPr>
        <w:shd w:val="clear" w:color="000000" w:fill="auto"/>
        <w:spacing w:line="780" w:lineRule="exact"/>
        <w:jc w:val="right"/>
        <w:rPr>
          <w:color w:val="auto"/>
          <w:sz w:val="30"/>
          <w:szCs w:val="30"/>
        </w:rPr>
      </w:pPr>
      <w:r>
        <w:rPr>
          <w:rFonts w:hint="eastAsia"/>
          <w:color w:val="auto"/>
          <w:sz w:val="30"/>
          <w:szCs w:val="30"/>
        </w:rPr>
        <w:t>投标人名称（盖公章）：</w:t>
      </w:r>
    </w:p>
    <w:p w14:paraId="32673093">
      <w:pPr>
        <w:shd w:val="clear" w:color="000000" w:fill="auto"/>
        <w:spacing w:line="780" w:lineRule="exact"/>
        <w:ind w:firstLine="5850" w:firstLineChars="1950"/>
        <w:rPr>
          <w:color w:val="auto"/>
          <w:sz w:val="30"/>
          <w:szCs w:val="30"/>
        </w:rPr>
      </w:pPr>
      <w:r>
        <w:rPr>
          <w:rFonts w:hint="eastAsia"/>
          <w:color w:val="auto"/>
          <w:sz w:val="30"/>
          <w:szCs w:val="30"/>
        </w:rPr>
        <w:t>202</w:t>
      </w:r>
      <w:r>
        <w:rPr>
          <w:rFonts w:hint="eastAsia"/>
          <w:color w:val="auto"/>
          <w:sz w:val="30"/>
          <w:szCs w:val="30"/>
          <w:lang w:val="en-US" w:eastAsia="zh-CN"/>
        </w:rPr>
        <w:t>5</w:t>
      </w:r>
      <w:r>
        <w:rPr>
          <w:rFonts w:hint="eastAsia"/>
          <w:color w:val="auto"/>
          <w:sz w:val="30"/>
          <w:szCs w:val="30"/>
        </w:rPr>
        <w:t>年   月   日</w:t>
      </w:r>
    </w:p>
    <w:p w14:paraId="5678A595">
      <w:pPr>
        <w:shd w:val="clear" w:color="000000" w:fill="auto"/>
        <w:rPr>
          <w:color w:val="auto"/>
        </w:rPr>
      </w:pPr>
    </w:p>
    <w:p w14:paraId="0C874A3B">
      <w:pPr>
        <w:rPr>
          <w:color w:val="auto"/>
        </w:rPr>
      </w:pPr>
    </w:p>
    <w:p w14:paraId="1DADCC95">
      <w:pPr>
        <w:rPr>
          <w:color w:val="auto"/>
        </w:rPr>
      </w:pPr>
    </w:p>
    <w:p w14:paraId="508E00D1">
      <w:pPr>
        <w:rPr>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35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9DF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91899912"/>
    <w:bookmarkStart w:id="565" w:name="_Toc164085800"/>
    <w:bookmarkStart w:id="566" w:name="_Toc131845147"/>
    <w:bookmarkStart w:id="567" w:name="_Toc3611018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8E46">
    <w:pPr>
      <w:pStyle w:val="41"/>
      <w:framePr w:wrap="around" w:vAnchor="text" w:hAnchor="margin" w:xAlign="right" w:y="1"/>
      <w:rPr>
        <w:rStyle w:val="73"/>
      </w:rPr>
    </w:pPr>
    <w:r>
      <w:fldChar w:fldCharType="begin"/>
    </w:r>
    <w:r>
      <w:rPr>
        <w:rStyle w:val="73"/>
      </w:rPr>
      <w:instrText xml:space="preserve">PAGE  </w:instrText>
    </w:r>
    <w:r>
      <w:fldChar w:fldCharType="end"/>
    </w:r>
  </w:p>
  <w:p w14:paraId="3B99F69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50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A8C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BED8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7C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3614FA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6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2883D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2E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C05A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A5E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7AAC">
    <w:pPr>
      <w:pStyle w:val="41"/>
      <w:framePr w:wrap="around" w:vAnchor="text" w:hAnchor="margin" w:xAlign="right" w:y="1"/>
      <w:rPr>
        <w:rStyle w:val="73"/>
      </w:rPr>
    </w:pPr>
    <w:r>
      <w:fldChar w:fldCharType="begin"/>
    </w:r>
    <w:r>
      <w:rPr>
        <w:rStyle w:val="73"/>
      </w:rPr>
      <w:instrText xml:space="preserve">PAGE  </w:instrText>
    </w:r>
    <w:r>
      <w:fldChar w:fldCharType="end"/>
    </w:r>
  </w:p>
  <w:p w14:paraId="1FB23170">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F405">
    <w:pPr>
      <w:pStyle w:val="42"/>
      <w:pBdr>
        <w:bottom w:val="single" w:color="auto" w:sz="6" w:space="4"/>
      </w:pBdr>
      <w:jc w:val="right"/>
    </w:pPr>
    <w:r>
      <w:t></w:t>
    </w:r>
    <w:r>
      <w:rPr>
        <w:rFonts w:hint="eastAsia"/>
      </w:rPr>
      <w:t xml:space="preserve">             </w:t>
    </w:r>
    <w:r>
      <w:t>杭州市政府采购公开招标文件</w:t>
    </w:r>
  </w:p>
  <w:p w14:paraId="334411B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CD0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607B">
    <w:pPr>
      <w:pStyle w:val="42"/>
      <w:rPr>
        <w:rFonts w:ascii="仿宋_GB2312" w:eastAsia="仿宋_GB2312"/>
        <w:b/>
        <w:i/>
        <w:u w:val="single"/>
      </w:rPr>
    </w:pPr>
    <w:r>
      <w:t></w:t>
    </w:r>
    <w:r>
      <w:rPr>
        <w:rFonts w:hint="eastAsia"/>
      </w:rPr>
      <w:t xml:space="preserve">                                                </w:t>
    </w:r>
    <w:r>
      <w:t xml:space="preserve"> 杭州市政府采购公开招标文件</w:t>
    </w:r>
  </w:p>
  <w:p w14:paraId="0E03ED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B057">
    <w:pPr>
      <w:pStyle w:val="42"/>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3CD4">
    <w:pPr>
      <w:pStyle w:val="42"/>
      <w:jc w:val="right"/>
      <w:rPr>
        <w:rFonts w:ascii="仿宋_GB2312" w:eastAsia="仿宋_GB2312"/>
        <w:b/>
        <w:i/>
        <w:u w:val="single"/>
      </w:rPr>
    </w:pPr>
    <w:r>
      <w:rPr>
        <w:rFonts w:hint="eastAsia"/>
      </w:rPr>
      <w:t xml:space="preserve">                                  </w:t>
    </w:r>
    <w:r>
      <w:t>杭州市政府采购公开招标文件</w:t>
    </w:r>
  </w:p>
  <w:p w14:paraId="3D3620D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05B04">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7C28">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44EE">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AD79FB90"/>
    <w:multiLevelType w:val="singleLevel"/>
    <w:tmpl w:val="AD79FB90"/>
    <w:lvl w:ilvl="0" w:tentative="0">
      <w:start w:val="9"/>
      <w:numFmt w:val="chineseCounting"/>
      <w:suff w:val="nothing"/>
      <w:lvlText w:val="%1、"/>
      <w:lvlJc w:val="left"/>
      <w:rPr>
        <w:rFonts w:hint="eastAsia"/>
      </w:rPr>
    </w:lvl>
  </w:abstractNum>
  <w:abstractNum w:abstractNumId="2">
    <w:nsid w:val="244AE2E4"/>
    <w:multiLevelType w:val="singleLevel"/>
    <w:tmpl w:val="244AE2E4"/>
    <w:lvl w:ilvl="0" w:tentative="0">
      <w:start w:val="1"/>
      <w:numFmt w:val="decimal"/>
      <w:lvlText w:val="%1."/>
      <w:lvlJc w:val="left"/>
      <w:pPr>
        <w:tabs>
          <w:tab w:val="left" w:pos="312"/>
        </w:tabs>
      </w:pPr>
    </w:lvl>
  </w:abstractNum>
  <w:abstractNum w:abstractNumId="3">
    <w:nsid w:val="2F147639"/>
    <w:multiLevelType w:val="singleLevel"/>
    <w:tmpl w:val="2F147639"/>
    <w:lvl w:ilvl="0" w:tentative="0">
      <w:start w:val="1"/>
      <w:numFmt w:val="decimal"/>
      <w:suff w:val="nothing"/>
      <w:lvlText w:val="%1、"/>
      <w:lvlJc w:val="left"/>
    </w:lvl>
  </w:abstractNum>
  <w:abstractNum w:abstractNumId="4">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A36"/>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3B"/>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D4A"/>
    <w:rsid w:val="011F6449"/>
    <w:rsid w:val="01236AFB"/>
    <w:rsid w:val="019F7441"/>
    <w:rsid w:val="01B37585"/>
    <w:rsid w:val="01D55165"/>
    <w:rsid w:val="01DA2AC3"/>
    <w:rsid w:val="01DF6BF8"/>
    <w:rsid w:val="01EC2C57"/>
    <w:rsid w:val="02557C87"/>
    <w:rsid w:val="025F0711"/>
    <w:rsid w:val="026B2E25"/>
    <w:rsid w:val="02824D4D"/>
    <w:rsid w:val="02D15288"/>
    <w:rsid w:val="02DC4B10"/>
    <w:rsid w:val="02DD76CE"/>
    <w:rsid w:val="02E37BD0"/>
    <w:rsid w:val="02EB239A"/>
    <w:rsid w:val="02F36323"/>
    <w:rsid w:val="02F5619C"/>
    <w:rsid w:val="0326446A"/>
    <w:rsid w:val="032D5555"/>
    <w:rsid w:val="0361440A"/>
    <w:rsid w:val="036634D2"/>
    <w:rsid w:val="03CF05F7"/>
    <w:rsid w:val="03DD35E4"/>
    <w:rsid w:val="04076900"/>
    <w:rsid w:val="041A5A3B"/>
    <w:rsid w:val="042311BA"/>
    <w:rsid w:val="042B157A"/>
    <w:rsid w:val="047D07DD"/>
    <w:rsid w:val="048F763B"/>
    <w:rsid w:val="049F330E"/>
    <w:rsid w:val="04AA775C"/>
    <w:rsid w:val="04AF1889"/>
    <w:rsid w:val="04DE1CE7"/>
    <w:rsid w:val="04E53732"/>
    <w:rsid w:val="04EB03A8"/>
    <w:rsid w:val="04F66F48"/>
    <w:rsid w:val="05251E14"/>
    <w:rsid w:val="05746676"/>
    <w:rsid w:val="05A16594"/>
    <w:rsid w:val="05A7762D"/>
    <w:rsid w:val="05B13BA5"/>
    <w:rsid w:val="05B2719F"/>
    <w:rsid w:val="05D11D1B"/>
    <w:rsid w:val="05F96B7B"/>
    <w:rsid w:val="060379FA"/>
    <w:rsid w:val="060E5941"/>
    <w:rsid w:val="06110FAF"/>
    <w:rsid w:val="06493CA7"/>
    <w:rsid w:val="065A6178"/>
    <w:rsid w:val="066C37F1"/>
    <w:rsid w:val="066F1CF3"/>
    <w:rsid w:val="06930BB8"/>
    <w:rsid w:val="07126147"/>
    <w:rsid w:val="07153E89"/>
    <w:rsid w:val="07245D42"/>
    <w:rsid w:val="07264C62"/>
    <w:rsid w:val="0779354C"/>
    <w:rsid w:val="07B70A9C"/>
    <w:rsid w:val="07F46BE6"/>
    <w:rsid w:val="07F81414"/>
    <w:rsid w:val="07F964D1"/>
    <w:rsid w:val="07FC0FDB"/>
    <w:rsid w:val="08061376"/>
    <w:rsid w:val="083B347B"/>
    <w:rsid w:val="08452D77"/>
    <w:rsid w:val="086401F8"/>
    <w:rsid w:val="08751CAA"/>
    <w:rsid w:val="087E4C40"/>
    <w:rsid w:val="08A871D0"/>
    <w:rsid w:val="08D66AD6"/>
    <w:rsid w:val="08DA33A3"/>
    <w:rsid w:val="08E80F13"/>
    <w:rsid w:val="08FA246C"/>
    <w:rsid w:val="09093579"/>
    <w:rsid w:val="092F3BA0"/>
    <w:rsid w:val="09320D22"/>
    <w:rsid w:val="09335624"/>
    <w:rsid w:val="093A1985"/>
    <w:rsid w:val="0944690F"/>
    <w:rsid w:val="094556D4"/>
    <w:rsid w:val="09535675"/>
    <w:rsid w:val="095C7B4D"/>
    <w:rsid w:val="095F057D"/>
    <w:rsid w:val="09627E56"/>
    <w:rsid w:val="09642282"/>
    <w:rsid w:val="09733572"/>
    <w:rsid w:val="09772C16"/>
    <w:rsid w:val="098353B5"/>
    <w:rsid w:val="09A92330"/>
    <w:rsid w:val="09B06B87"/>
    <w:rsid w:val="09C13146"/>
    <w:rsid w:val="09E04166"/>
    <w:rsid w:val="0A1C0718"/>
    <w:rsid w:val="0A2543E3"/>
    <w:rsid w:val="0A2A37A7"/>
    <w:rsid w:val="0A3E7710"/>
    <w:rsid w:val="0A5B7E63"/>
    <w:rsid w:val="0A8665A9"/>
    <w:rsid w:val="0A8C7FBE"/>
    <w:rsid w:val="0AA374A5"/>
    <w:rsid w:val="0AAB7649"/>
    <w:rsid w:val="0ABC5606"/>
    <w:rsid w:val="0AEE390E"/>
    <w:rsid w:val="0AFD50A3"/>
    <w:rsid w:val="0B30404E"/>
    <w:rsid w:val="0B4C6C14"/>
    <w:rsid w:val="0B547599"/>
    <w:rsid w:val="0B631A88"/>
    <w:rsid w:val="0B683D45"/>
    <w:rsid w:val="0B7F3F11"/>
    <w:rsid w:val="0B8213C1"/>
    <w:rsid w:val="0B884417"/>
    <w:rsid w:val="0BE7142E"/>
    <w:rsid w:val="0BEF2EFA"/>
    <w:rsid w:val="0BF6188C"/>
    <w:rsid w:val="0BF73C91"/>
    <w:rsid w:val="0C170175"/>
    <w:rsid w:val="0C171AF6"/>
    <w:rsid w:val="0C2506CA"/>
    <w:rsid w:val="0C25691C"/>
    <w:rsid w:val="0C550884"/>
    <w:rsid w:val="0C571A41"/>
    <w:rsid w:val="0C5C1171"/>
    <w:rsid w:val="0C5E1CBC"/>
    <w:rsid w:val="0C615B50"/>
    <w:rsid w:val="0C711B61"/>
    <w:rsid w:val="0C831437"/>
    <w:rsid w:val="0C8445DA"/>
    <w:rsid w:val="0C85422E"/>
    <w:rsid w:val="0C87121B"/>
    <w:rsid w:val="0C9D7A19"/>
    <w:rsid w:val="0CC007F7"/>
    <w:rsid w:val="0CC617AC"/>
    <w:rsid w:val="0CD05F75"/>
    <w:rsid w:val="0CE618DF"/>
    <w:rsid w:val="0CF10A09"/>
    <w:rsid w:val="0CFE707A"/>
    <w:rsid w:val="0D063BDA"/>
    <w:rsid w:val="0D08375F"/>
    <w:rsid w:val="0D103128"/>
    <w:rsid w:val="0D11559C"/>
    <w:rsid w:val="0D184CFB"/>
    <w:rsid w:val="0D1D5845"/>
    <w:rsid w:val="0D324B68"/>
    <w:rsid w:val="0D3B12E6"/>
    <w:rsid w:val="0D4A7419"/>
    <w:rsid w:val="0D5B6275"/>
    <w:rsid w:val="0D643474"/>
    <w:rsid w:val="0D827401"/>
    <w:rsid w:val="0D84094E"/>
    <w:rsid w:val="0D8A00E9"/>
    <w:rsid w:val="0D8D589E"/>
    <w:rsid w:val="0DA01C73"/>
    <w:rsid w:val="0DD405FA"/>
    <w:rsid w:val="0DD63300"/>
    <w:rsid w:val="0DE95727"/>
    <w:rsid w:val="0DF50604"/>
    <w:rsid w:val="0DF702FE"/>
    <w:rsid w:val="0E060E51"/>
    <w:rsid w:val="0E0D0EF3"/>
    <w:rsid w:val="0E35096D"/>
    <w:rsid w:val="0E5604B2"/>
    <w:rsid w:val="0E6318A7"/>
    <w:rsid w:val="0E6D5D79"/>
    <w:rsid w:val="0E9D0089"/>
    <w:rsid w:val="0EA0228A"/>
    <w:rsid w:val="0EB803EE"/>
    <w:rsid w:val="0EBF0FFA"/>
    <w:rsid w:val="0EEA1D0B"/>
    <w:rsid w:val="0EF94D4B"/>
    <w:rsid w:val="0F104134"/>
    <w:rsid w:val="0F1A4A0B"/>
    <w:rsid w:val="0F1E48CF"/>
    <w:rsid w:val="0F234C69"/>
    <w:rsid w:val="0F4958DC"/>
    <w:rsid w:val="0F515DF7"/>
    <w:rsid w:val="0F596BA8"/>
    <w:rsid w:val="0F6248D2"/>
    <w:rsid w:val="0F693536"/>
    <w:rsid w:val="0F6E4136"/>
    <w:rsid w:val="0F7B0511"/>
    <w:rsid w:val="0F7B76D9"/>
    <w:rsid w:val="0F816ACD"/>
    <w:rsid w:val="0F900551"/>
    <w:rsid w:val="0F9832DB"/>
    <w:rsid w:val="0FBF3FD2"/>
    <w:rsid w:val="0FBF7FF3"/>
    <w:rsid w:val="100131FC"/>
    <w:rsid w:val="101D4214"/>
    <w:rsid w:val="10646583"/>
    <w:rsid w:val="107D4B15"/>
    <w:rsid w:val="108A3C80"/>
    <w:rsid w:val="10A36062"/>
    <w:rsid w:val="10C26171"/>
    <w:rsid w:val="10E54D2D"/>
    <w:rsid w:val="10F33360"/>
    <w:rsid w:val="10FC16EA"/>
    <w:rsid w:val="110F1D40"/>
    <w:rsid w:val="11266F33"/>
    <w:rsid w:val="116752E1"/>
    <w:rsid w:val="118963A1"/>
    <w:rsid w:val="11963E18"/>
    <w:rsid w:val="11C6522A"/>
    <w:rsid w:val="11E104CC"/>
    <w:rsid w:val="11E20309"/>
    <w:rsid w:val="11FF732A"/>
    <w:rsid w:val="12255233"/>
    <w:rsid w:val="12373AC2"/>
    <w:rsid w:val="12463148"/>
    <w:rsid w:val="12530213"/>
    <w:rsid w:val="12577104"/>
    <w:rsid w:val="127723A9"/>
    <w:rsid w:val="12862074"/>
    <w:rsid w:val="12883966"/>
    <w:rsid w:val="129E45B4"/>
    <w:rsid w:val="12A2114B"/>
    <w:rsid w:val="12A6008B"/>
    <w:rsid w:val="12D81596"/>
    <w:rsid w:val="12DC585B"/>
    <w:rsid w:val="12FB3F33"/>
    <w:rsid w:val="13072A44"/>
    <w:rsid w:val="1343208B"/>
    <w:rsid w:val="1343219F"/>
    <w:rsid w:val="135F4BE2"/>
    <w:rsid w:val="139A2AAF"/>
    <w:rsid w:val="139B1A0A"/>
    <w:rsid w:val="139D25C7"/>
    <w:rsid w:val="13BF3CE4"/>
    <w:rsid w:val="13F15336"/>
    <w:rsid w:val="141008D8"/>
    <w:rsid w:val="14125FE6"/>
    <w:rsid w:val="142A599E"/>
    <w:rsid w:val="144B3B3D"/>
    <w:rsid w:val="14607776"/>
    <w:rsid w:val="146D271E"/>
    <w:rsid w:val="14982588"/>
    <w:rsid w:val="149A5AD9"/>
    <w:rsid w:val="14A7619D"/>
    <w:rsid w:val="14F50E56"/>
    <w:rsid w:val="150536C3"/>
    <w:rsid w:val="15077134"/>
    <w:rsid w:val="150C1963"/>
    <w:rsid w:val="150D43F1"/>
    <w:rsid w:val="151447A0"/>
    <w:rsid w:val="152D6C15"/>
    <w:rsid w:val="154A6454"/>
    <w:rsid w:val="15762120"/>
    <w:rsid w:val="15817A49"/>
    <w:rsid w:val="16672DA1"/>
    <w:rsid w:val="16A8729C"/>
    <w:rsid w:val="16AF4DD6"/>
    <w:rsid w:val="16B33777"/>
    <w:rsid w:val="16BC70A7"/>
    <w:rsid w:val="16C3745D"/>
    <w:rsid w:val="16C6339E"/>
    <w:rsid w:val="171901E9"/>
    <w:rsid w:val="172F2D79"/>
    <w:rsid w:val="17371072"/>
    <w:rsid w:val="1739327C"/>
    <w:rsid w:val="174F6F43"/>
    <w:rsid w:val="17557BEF"/>
    <w:rsid w:val="17591CA1"/>
    <w:rsid w:val="175956CC"/>
    <w:rsid w:val="17882EFF"/>
    <w:rsid w:val="17D349C1"/>
    <w:rsid w:val="17F17FFA"/>
    <w:rsid w:val="17FA3E1B"/>
    <w:rsid w:val="18244F26"/>
    <w:rsid w:val="1830729E"/>
    <w:rsid w:val="184719C8"/>
    <w:rsid w:val="186500A0"/>
    <w:rsid w:val="1870062C"/>
    <w:rsid w:val="18817102"/>
    <w:rsid w:val="18830A15"/>
    <w:rsid w:val="18852B28"/>
    <w:rsid w:val="188B5321"/>
    <w:rsid w:val="18956BD8"/>
    <w:rsid w:val="18ED431E"/>
    <w:rsid w:val="18F90F15"/>
    <w:rsid w:val="18FE79DD"/>
    <w:rsid w:val="194D1260"/>
    <w:rsid w:val="196A0064"/>
    <w:rsid w:val="197B5DCD"/>
    <w:rsid w:val="19932372"/>
    <w:rsid w:val="19A20DD5"/>
    <w:rsid w:val="19AE03F1"/>
    <w:rsid w:val="19B868DA"/>
    <w:rsid w:val="19BA29C1"/>
    <w:rsid w:val="1A071A03"/>
    <w:rsid w:val="1A1F16AE"/>
    <w:rsid w:val="1A3B5C77"/>
    <w:rsid w:val="1A53412E"/>
    <w:rsid w:val="1A984BAD"/>
    <w:rsid w:val="1AA90718"/>
    <w:rsid w:val="1AB8220E"/>
    <w:rsid w:val="1ABC3760"/>
    <w:rsid w:val="1AE16104"/>
    <w:rsid w:val="1AE4166C"/>
    <w:rsid w:val="1AE547D1"/>
    <w:rsid w:val="1AF06CFB"/>
    <w:rsid w:val="1AF11B8D"/>
    <w:rsid w:val="1B11359C"/>
    <w:rsid w:val="1B2A271F"/>
    <w:rsid w:val="1B416BA3"/>
    <w:rsid w:val="1B530544"/>
    <w:rsid w:val="1B713184"/>
    <w:rsid w:val="1B7725C5"/>
    <w:rsid w:val="1B970F47"/>
    <w:rsid w:val="1BA209CF"/>
    <w:rsid w:val="1BAE60D9"/>
    <w:rsid w:val="1BB4777D"/>
    <w:rsid w:val="1BBE4697"/>
    <w:rsid w:val="1BD75AB8"/>
    <w:rsid w:val="1BDA0015"/>
    <w:rsid w:val="1C0459C2"/>
    <w:rsid w:val="1C0F5FF1"/>
    <w:rsid w:val="1C107275"/>
    <w:rsid w:val="1C147426"/>
    <w:rsid w:val="1C1B3B4A"/>
    <w:rsid w:val="1C2E6391"/>
    <w:rsid w:val="1C505D3B"/>
    <w:rsid w:val="1C88086E"/>
    <w:rsid w:val="1C940BF8"/>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728DA"/>
    <w:rsid w:val="1F0A0FF3"/>
    <w:rsid w:val="1F1A319A"/>
    <w:rsid w:val="1F501AAA"/>
    <w:rsid w:val="1F5771FF"/>
    <w:rsid w:val="1F867F1B"/>
    <w:rsid w:val="1FD52574"/>
    <w:rsid w:val="1FE868A9"/>
    <w:rsid w:val="1FF93EF0"/>
    <w:rsid w:val="1FFA1D1F"/>
    <w:rsid w:val="20034907"/>
    <w:rsid w:val="20173E4B"/>
    <w:rsid w:val="204607B7"/>
    <w:rsid w:val="204E48BC"/>
    <w:rsid w:val="208921B3"/>
    <w:rsid w:val="20973DEB"/>
    <w:rsid w:val="20B26522"/>
    <w:rsid w:val="20B44310"/>
    <w:rsid w:val="20E62665"/>
    <w:rsid w:val="211116EB"/>
    <w:rsid w:val="216133FC"/>
    <w:rsid w:val="218C669E"/>
    <w:rsid w:val="21D56769"/>
    <w:rsid w:val="21D97B35"/>
    <w:rsid w:val="21E52EF3"/>
    <w:rsid w:val="21FB5D7B"/>
    <w:rsid w:val="22015E94"/>
    <w:rsid w:val="220B1C3D"/>
    <w:rsid w:val="220C26D8"/>
    <w:rsid w:val="221D1D20"/>
    <w:rsid w:val="22334A87"/>
    <w:rsid w:val="223E3E3C"/>
    <w:rsid w:val="2262185A"/>
    <w:rsid w:val="226D4721"/>
    <w:rsid w:val="22BE6801"/>
    <w:rsid w:val="23062243"/>
    <w:rsid w:val="233500BF"/>
    <w:rsid w:val="23377FF7"/>
    <w:rsid w:val="23435C2C"/>
    <w:rsid w:val="236B425F"/>
    <w:rsid w:val="23836192"/>
    <w:rsid w:val="23901F29"/>
    <w:rsid w:val="239C0061"/>
    <w:rsid w:val="23AB3753"/>
    <w:rsid w:val="23B908A4"/>
    <w:rsid w:val="23E95BEF"/>
    <w:rsid w:val="23FD0064"/>
    <w:rsid w:val="245375B0"/>
    <w:rsid w:val="24642A00"/>
    <w:rsid w:val="24642C0A"/>
    <w:rsid w:val="24B22173"/>
    <w:rsid w:val="24B95AD9"/>
    <w:rsid w:val="24BE24DA"/>
    <w:rsid w:val="24CF5825"/>
    <w:rsid w:val="24D663E6"/>
    <w:rsid w:val="24D77F2B"/>
    <w:rsid w:val="24DB7ED5"/>
    <w:rsid w:val="258B00E2"/>
    <w:rsid w:val="25A917A6"/>
    <w:rsid w:val="25BE27CC"/>
    <w:rsid w:val="25F74A5C"/>
    <w:rsid w:val="26143ABB"/>
    <w:rsid w:val="26284BE7"/>
    <w:rsid w:val="2628662C"/>
    <w:rsid w:val="262D45DE"/>
    <w:rsid w:val="26871DC8"/>
    <w:rsid w:val="26A53EF9"/>
    <w:rsid w:val="26A94201"/>
    <w:rsid w:val="26AC274F"/>
    <w:rsid w:val="26BC7A25"/>
    <w:rsid w:val="26C009EF"/>
    <w:rsid w:val="27044A29"/>
    <w:rsid w:val="271D34C8"/>
    <w:rsid w:val="276142BF"/>
    <w:rsid w:val="27783712"/>
    <w:rsid w:val="27907362"/>
    <w:rsid w:val="28333E1D"/>
    <w:rsid w:val="28454BD6"/>
    <w:rsid w:val="28455253"/>
    <w:rsid w:val="28551971"/>
    <w:rsid w:val="285B1C53"/>
    <w:rsid w:val="288B56AA"/>
    <w:rsid w:val="28907B24"/>
    <w:rsid w:val="289F7086"/>
    <w:rsid w:val="28C32028"/>
    <w:rsid w:val="28CC490F"/>
    <w:rsid w:val="28DE40AA"/>
    <w:rsid w:val="29345E77"/>
    <w:rsid w:val="294C65AD"/>
    <w:rsid w:val="29806583"/>
    <w:rsid w:val="298B3C4C"/>
    <w:rsid w:val="29946A38"/>
    <w:rsid w:val="29F26D24"/>
    <w:rsid w:val="2A15033F"/>
    <w:rsid w:val="2A1662C1"/>
    <w:rsid w:val="2A1C7367"/>
    <w:rsid w:val="2A2815FA"/>
    <w:rsid w:val="2A6D6092"/>
    <w:rsid w:val="2A73664D"/>
    <w:rsid w:val="2A7D76B4"/>
    <w:rsid w:val="2A952A67"/>
    <w:rsid w:val="2AA9532A"/>
    <w:rsid w:val="2B195446"/>
    <w:rsid w:val="2B437463"/>
    <w:rsid w:val="2B514BE0"/>
    <w:rsid w:val="2B7807EE"/>
    <w:rsid w:val="2B861A47"/>
    <w:rsid w:val="2B8759CE"/>
    <w:rsid w:val="2B8A4E7D"/>
    <w:rsid w:val="2BA50BF7"/>
    <w:rsid w:val="2BB435CF"/>
    <w:rsid w:val="2BBF00EC"/>
    <w:rsid w:val="2BC37CFD"/>
    <w:rsid w:val="2BD5237F"/>
    <w:rsid w:val="2BE536CE"/>
    <w:rsid w:val="2BE758D9"/>
    <w:rsid w:val="2BF346BB"/>
    <w:rsid w:val="2C0564E9"/>
    <w:rsid w:val="2C09049E"/>
    <w:rsid w:val="2C0A653C"/>
    <w:rsid w:val="2C191F85"/>
    <w:rsid w:val="2C506C46"/>
    <w:rsid w:val="2C9E3E55"/>
    <w:rsid w:val="2CE7250C"/>
    <w:rsid w:val="2CE82D6F"/>
    <w:rsid w:val="2D012391"/>
    <w:rsid w:val="2D343236"/>
    <w:rsid w:val="2D3814B2"/>
    <w:rsid w:val="2D575011"/>
    <w:rsid w:val="2D666132"/>
    <w:rsid w:val="2D7651BC"/>
    <w:rsid w:val="2DD15014"/>
    <w:rsid w:val="2DF06932"/>
    <w:rsid w:val="2DF72DE4"/>
    <w:rsid w:val="2E0220AF"/>
    <w:rsid w:val="2E163EBF"/>
    <w:rsid w:val="2E4B082A"/>
    <w:rsid w:val="2E5D4E86"/>
    <w:rsid w:val="2E5D790B"/>
    <w:rsid w:val="2E7831DA"/>
    <w:rsid w:val="2E9A3C18"/>
    <w:rsid w:val="2EBB0FEE"/>
    <w:rsid w:val="2EC63002"/>
    <w:rsid w:val="2EDA4EED"/>
    <w:rsid w:val="2F0A6B38"/>
    <w:rsid w:val="2F4B7B98"/>
    <w:rsid w:val="2F7353C5"/>
    <w:rsid w:val="2F946CCB"/>
    <w:rsid w:val="2FC75471"/>
    <w:rsid w:val="2FD25781"/>
    <w:rsid w:val="2FDC745C"/>
    <w:rsid w:val="2FFD7934"/>
    <w:rsid w:val="30733ACD"/>
    <w:rsid w:val="308C3862"/>
    <w:rsid w:val="309379D8"/>
    <w:rsid w:val="309D08C8"/>
    <w:rsid w:val="30A270F7"/>
    <w:rsid w:val="30B874AF"/>
    <w:rsid w:val="30DF1478"/>
    <w:rsid w:val="30EC586F"/>
    <w:rsid w:val="314549BC"/>
    <w:rsid w:val="319C6071"/>
    <w:rsid w:val="31AC537E"/>
    <w:rsid w:val="31D478FD"/>
    <w:rsid w:val="31E3679B"/>
    <w:rsid w:val="31E732FD"/>
    <w:rsid w:val="31F67A05"/>
    <w:rsid w:val="320D7387"/>
    <w:rsid w:val="32517576"/>
    <w:rsid w:val="32BE5C2C"/>
    <w:rsid w:val="32EF1990"/>
    <w:rsid w:val="32FB6478"/>
    <w:rsid w:val="33263B3F"/>
    <w:rsid w:val="33491B2B"/>
    <w:rsid w:val="336963EB"/>
    <w:rsid w:val="33816EEB"/>
    <w:rsid w:val="33A06705"/>
    <w:rsid w:val="33AA599A"/>
    <w:rsid w:val="33B26438"/>
    <w:rsid w:val="33C63C91"/>
    <w:rsid w:val="33EB55CD"/>
    <w:rsid w:val="33EC4C02"/>
    <w:rsid w:val="340D2360"/>
    <w:rsid w:val="34106055"/>
    <w:rsid w:val="3410665D"/>
    <w:rsid w:val="34211214"/>
    <w:rsid w:val="342E63AB"/>
    <w:rsid w:val="34525525"/>
    <w:rsid w:val="346B4214"/>
    <w:rsid w:val="34950E68"/>
    <w:rsid w:val="34986E94"/>
    <w:rsid w:val="34A92639"/>
    <w:rsid w:val="34AF62C9"/>
    <w:rsid w:val="34CB4388"/>
    <w:rsid w:val="34FA6E12"/>
    <w:rsid w:val="354D7158"/>
    <w:rsid w:val="356D6ABA"/>
    <w:rsid w:val="358D5588"/>
    <w:rsid w:val="362C24D2"/>
    <w:rsid w:val="363A3B40"/>
    <w:rsid w:val="3645784D"/>
    <w:rsid w:val="365302AE"/>
    <w:rsid w:val="36607A0A"/>
    <w:rsid w:val="366E227C"/>
    <w:rsid w:val="366F2E0D"/>
    <w:rsid w:val="367B6A5C"/>
    <w:rsid w:val="36892A71"/>
    <w:rsid w:val="368A1BE8"/>
    <w:rsid w:val="36A74ADA"/>
    <w:rsid w:val="36AD60D5"/>
    <w:rsid w:val="36B224F9"/>
    <w:rsid w:val="36EC0CC9"/>
    <w:rsid w:val="37021484"/>
    <w:rsid w:val="37211EAD"/>
    <w:rsid w:val="373F410B"/>
    <w:rsid w:val="37804336"/>
    <w:rsid w:val="37A147F9"/>
    <w:rsid w:val="37C14E9C"/>
    <w:rsid w:val="37D75EB8"/>
    <w:rsid w:val="37E1553E"/>
    <w:rsid w:val="37E868CC"/>
    <w:rsid w:val="37EE7094"/>
    <w:rsid w:val="38296C89"/>
    <w:rsid w:val="383002EB"/>
    <w:rsid w:val="383D1676"/>
    <w:rsid w:val="38586797"/>
    <w:rsid w:val="385D15DF"/>
    <w:rsid w:val="38A85BC1"/>
    <w:rsid w:val="38BC0149"/>
    <w:rsid w:val="38CF5396"/>
    <w:rsid w:val="38D26C72"/>
    <w:rsid w:val="38D87D1C"/>
    <w:rsid w:val="38FF40CB"/>
    <w:rsid w:val="3902163A"/>
    <w:rsid w:val="39335925"/>
    <w:rsid w:val="39636459"/>
    <w:rsid w:val="396B7F6C"/>
    <w:rsid w:val="39B417A9"/>
    <w:rsid w:val="39C649EB"/>
    <w:rsid w:val="39F95706"/>
    <w:rsid w:val="39FC5695"/>
    <w:rsid w:val="3A006D8E"/>
    <w:rsid w:val="3A173836"/>
    <w:rsid w:val="3A175247"/>
    <w:rsid w:val="3A3651E5"/>
    <w:rsid w:val="3A6C7B45"/>
    <w:rsid w:val="3A744481"/>
    <w:rsid w:val="3A80103E"/>
    <w:rsid w:val="3A8C7BEF"/>
    <w:rsid w:val="3A906246"/>
    <w:rsid w:val="3A9B3256"/>
    <w:rsid w:val="3A9E566F"/>
    <w:rsid w:val="3AC5059D"/>
    <w:rsid w:val="3AC75726"/>
    <w:rsid w:val="3B2349B7"/>
    <w:rsid w:val="3B616CFF"/>
    <w:rsid w:val="3B6259F6"/>
    <w:rsid w:val="3B7E4CF0"/>
    <w:rsid w:val="3B976654"/>
    <w:rsid w:val="3BC01EFC"/>
    <w:rsid w:val="3BC44F81"/>
    <w:rsid w:val="3BCA786A"/>
    <w:rsid w:val="3BD31E2F"/>
    <w:rsid w:val="3BF15831"/>
    <w:rsid w:val="3BFA4E20"/>
    <w:rsid w:val="3C0A43C7"/>
    <w:rsid w:val="3C105946"/>
    <w:rsid w:val="3C471448"/>
    <w:rsid w:val="3C5F759A"/>
    <w:rsid w:val="3C6C525A"/>
    <w:rsid w:val="3C9C5ED7"/>
    <w:rsid w:val="3CCE23CB"/>
    <w:rsid w:val="3CD17D17"/>
    <w:rsid w:val="3CF63839"/>
    <w:rsid w:val="3D3C7F39"/>
    <w:rsid w:val="3D440F09"/>
    <w:rsid w:val="3D4504A0"/>
    <w:rsid w:val="3D567E34"/>
    <w:rsid w:val="3D80203B"/>
    <w:rsid w:val="3D8734BB"/>
    <w:rsid w:val="3D9A11D4"/>
    <w:rsid w:val="3DA16D89"/>
    <w:rsid w:val="3DA364BE"/>
    <w:rsid w:val="3DB065E4"/>
    <w:rsid w:val="3DD86A9B"/>
    <w:rsid w:val="3DE041CB"/>
    <w:rsid w:val="3DF81BB6"/>
    <w:rsid w:val="3E0D48F6"/>
    <w:rsid w:val="3E1868B4"/>
    <w:rsid w:val="3E377251"/>
    <w:rsid w:val="3E42664B"/>
    <w:rsid w:val="3E5A7334"/>
    <w:rsid w:val="3E713847"/>
    <w:rsid w:val="3E7B5D6B"/>
    <w:rsid w:val="3E843E66"/>
    <w:rsid w:val="3E88226F"/>
    <w:rsid w:val="3E8F51FE"/>
    <w:rsid w:val="3E926F87"/>
    <w:rsid w:val="3E9A59DE"/>
    <w:rsid w:val="3EA252E8"/>
    <w:rsid w:val="3EA90437"/>
    <w:rsid w:val="3EAB2402"/>
    <w:rsid w:val="3EAF1EF2"/>
    <w:rsid w:val="3EAF4836"/>
    <w:rsid w:val="3EC33DFA"/>
    <w:rsid w:val="3EFB0C93"/>
    <w:rsid w:val="3F060E16"/>
    <w:rsid w:val="3F0A537A"/>
    <w:rsid w:val="3F177732"/>
    <w:rsid w:val="3F1D1096"/>
    <w:rsid w:val="3F2F0234"/>
    <w:rsid w:val="3F6363FE"/>
    <w:rsid w:val="3F756B8F"/>
    <w:rsid w:val="3F80388E"/>
    <w:rsid w:val="3F95482B"/>
    <w:rsid w:val="3FAA4467"/>
    <w:rsid w:val="3FF87828"/>
    <w:rsid w:val="4019356B"/>
    <w:rsid w:val="40592157"/>
    <w:rsid w:val="406E1CAE"/>
    <w:rsid w:val="40A0133A"/>
    <w:rsid w:val="40B27A77"/>
    <w:rsid w:val="40C31A53"/>
    <w:rsid w:val="40CC58EF"/>
    <w:rsid w:val="40F06F1F"/>
    <w:rsid w:val="40FF545D"/>
    <w:rsid w:val="410067C8"/>
    <w:rsid w:val="41092456"/>
    <w:rsid w:val="41577AFC"/>
    <w:rsid w:val="418D5DEE"/>
    <w:rsid w:val="418F0D2A"/>
    <w:rsid w:val="41A37495"/>
    <w:rsid w:val="41CF6407"/>
    <w:rsid w:val="41D01505"/>
    <w:rsid w:val="41E440D5"/>
    <w:rsid w:val="422834DD"/>
    <w:rsid w:val="42474939"/>
    <w:rsid w:val="424C3C57"/>
    <w:rsid w:val="425126CE"/>
    <w:rsid w:val="42613FF3"/>
    <w:rsid w:val="42631C54"/>
    <w:rsid w:val="42660D96"/>
    <w:rsid w:val="42747701"/>
    <w:rsid w:val="428667D2"/>
    <w:rsid w:val="42CD1CE0"/>
    <w:rsid w:val="42E1381E"/>
    <w:rsid w:val="42ED6459"/>
    <w:rsid w:val="42FE58DD"/>
    <w:rsid w:val="43174B3D"/>
    <w:rsid w:val="4328309E"/>
    <w:rsid w:val="434B790E"/>
    <w:rsid w:val="4360274F"/>
    <w:rsid w:val="43977AB6"/>
    <w:rsid w:val="43A3342B"/>
    <w:rsid w:val="43B35FE0"/>
    <w:rsid w:val="43C73272"/>
    <w:rsid w:val="43C77C27"/>
    <w:rsid w:val="43DC35F1"/>
    <w:rsid w:val="43DE09EE"/>
    <w:rsid w:val="44002FAD"/>
    <w:rsid w:val="44074A9B"/>
    <w:rsid w:val="44240C8C"/>
    <w:rsid w:val="444E0A89"/>
    <w:rsid w:val="44847440"/>
    <w:rsid w:val="449101DD"/>
    <w:rsid w:val="44B6565C"/>
    <w:rsid w:val="44C772AC"/>
    <w:rsid w:val="44DE1391"/>
    <w:rsid w:val="44E65F41"/>
    <w:rsid w:val="451B225C"/>
    <w:rsid w:val="452410C9"/>
    <w:rsid w:val="45317DFB"/>
    <w:rsid w:val="456D3CE4"/>
    <w:rsid w:val="4579042C"/>
    <w:rsid w:val="457F0571"/>
    <w:rsid w:val="45851176"/>
    <w:rsid w:val="459C1630"/>
    <w:rsid w:val="45C344D5"/>
    <w:rsid w:val="45C63B94"/>
    <w:rsid w:val="45D90DE7"/>
    <w:rsid w:val="460E7DA5"/>
    <w:rsid w:val="461C0636"/>
    <w:rsid w:val="46411DB4"/>
    <w:rsid w:val="46422483"/>
    <w:rsid w:val="4659254A"/>
    <w:rsid w:val="465B0637"/>
    <w:rsid w:val="465E3F0D"/>
    <w:rsid w:val="466566B2"/>
    <w:rsid w:val="466A16E6"/>
    <w:rsid w:val="46893F2B"/>
    <w:rsid w:val="46C4686E"/>
    <w:rsid w:val="477B778F"/>
    <w:rsid w:val="478203EC"/>
    <w:rsid w:val="47B025FA"/>
    <w:rsid w:val="47C06F1E"/>
    <w:rsid w:val="47D77465"/>
    <w:rsid w:val="47DA2EE1"/>
    <w:rsid w:val="4809698F"/>
    <w:rsid w:val="4811697D"/>
    <w:rsid w:val="48223734"/>
    <w:rsid w:val="484E277B"/>
    <w:rsid w:val="4850631F"/>
    <w:rsid w:val="486B59CA"/>
    <w:rsid w:val="487A3E25"/>
    <w:rsid w:val="488B5503"/>
    <w:rsid w:val="48937E21"/>
    <w:rsid w:val="489A0361"/>
    <w:rsid w:val="48B94FF3"/>
    <w:rsid w:val="48BD432F"/>
    <w:rsid w:val="48BF218F"/>
    <w:rsid w:val="48C447EC"/>
    <w:rsid w:val="48E37AAB"/>
    <w:rsid w:val="48F653DF"/>
    <w:rsid w:val="48FD4B4C"/>
    <w:rsid w:val="490A68E0"/>
    <w:rsid w:val="491055FE"/>
    <w:rsid w:val="495518E8"/>
    <w:rsid w:val="495F5B3E"/>
    <w:rsid w:val="496F77D7"/>
    <w:rsid w:val="497654FD"/>
    <w:rsid w:val="49A010B3"/>
    <w:rsid w:val="49AD34D2"/>
    <w:rsid w:val="49B64211"/>
    <w:rsid w:val="49D96075"/>
    <w:rsid w:val="49F6167F"/>
    <w:rsid w:val="4A064FA0"/>
    <w:rsid w:val="4A16615C"/>
    <w:rsid w:val="4A4424D7"/>
    <w:rsid w:val="4AA06B93"/>
    <w:rsid w:val="4AB16FF2"/>
    <w:rsid w:val="4AB82D0F"/>
    <w:rsid w:val="4ABB1C1E"/>
    <w:rsid w:val="4AEB7664"/>
    <w:rsid w:val="4AFD7C19"/>
    <w:rsid w:val="4B0567D1"/>
    <w:rsid w:val="4B236AAE"/>
    <w:rsid w:val="4B413ED2"/>
    <w:rsid w:val="4B626127"/>
    <w:rsid w:val="4B705A43"/>
    <w:rsid w:val="4B707271"/>
    <w:rsid w:val="4B747446"/>
    <w:rsid w:val="4B9739F7"/>
    <w:rsid w:val="4BAD5A0B"/>
    <w:rsid w:val="4BDD2E2F"/>
    <w:rsid w:val="4BEE2503"/>
    <w:rsid w:val="4C2043D4"/>
    <w:rsid w:val="4C245A30"/>
    <w:rsid w:val="4C415E90"/>
    <w:rsid w:val="4C681E6C"/>
    <w:rsid w:val="4CB6685F"/>
    <w:rsid w:val="4CC367FE"/>
    <w:rsid w:val="4D077F3C"/>
    <w:rsid w:val="4D1202AA"/>
    <w:rsid w:val="4D123355"/>
    <w:rsid w:val="4D2A3B31"/>
    <w:rsid w:val="4D312C52"/>
    <w:rsid w:val="4D435BF5"/>
    <w:rsid w:val="4D5C047E"/>
    <w:rsid w:val="4D665E71"/>
    <w:rsid w:val="4D905305"/>
    <w:rsid w:val="4D964A72"/>
    <w:rsid w:val="4D9C1254"/>
    <w:rsid w:val="4E016CE7"/>
    <w:rsid w:val="4E7732D8"/>
    <w:rsid w:val="4E793892"/>
    <w:rsid w:val="4E800872"/>
    <w:rsid w:val="4EB17C65"/>
    <w:rsid w:val="4EC569ED"/>
    <w:rsid w:val="4ED50EA1"/>
    <w:rsid w:val="4EEC050C"/>
    <w:rsid w:val="4F104EC3"/>
    <w:rsid w:val="4F225499"/>
    <w:rsid w:val="4F3F1118"/>
    <w:rsid w:val="4F47354A"/>
    <w:rsid w:val="4F82777A"/>
    <w:rsid w:val="4F911C54"/>
    <w:rsid w:val="4FAE1D52"/>
    <w:rsid w:val="4FB86760"/>
    <w:rsid w:val="4FB90B70"/>
    <w:rsid w:val="4FE625E0"/>
    <w:rsid w:val="5021480F"/>
    <w:rsid w:val="50962ECB"/>
    <w:rsid w:val="50A42E38"/>
    <w:rsid w:val="50A4577F"/>
    <w:rsid w:val="50AE7527"/>
    <w:rsid w:val="50B73D1F"/>
    <w:rsid w:val="50BD5BC9"/>
    <w:rsid w:val="50BE4216"/>
    <w:rsid w:val="50C11EEE"/>
    <w:rsid w:val="50E97CFC"/>
    <w:rsid w:val="50EC2B32"/>
    <w:rsid w:val="50FA4028"/>
    <w:rsid w:val="510D65B7"/>
    <w:rsid w:val="511157AB"/>
    <w:rsid w:val="5142540C"/>
    <w:rsid w:val="51666745"/>
    <w:rsid w:val="5184720E"/>
    <w:rsid w:val="518832C8"/>
    <w:rsid w:val="519A07DF"/>
    <w:rsid w:val="519D3C50"/>
    <w:rsid w:val="51A0432A"/>
    <w:rsid w:val="51A86090"/>
    <w:rsid w:val="51B7396D"/>
    <w:rsid w:val="51E32A74"/>
    <w:rsid w:val="51FE0D6E"/>
    <w:rsid w:val="522E4CC3"/>
    <w:rsid w:val="5244713B"/>
    <w:rsid w:val="52615633"/>
    <w:rsid w:val="526C4877"/>
    <w:rsid w:val="526F4DE4"/>
    <w:rsid w:val="52977FD4"/>
    <w:rsid w:val="52A25790"/>
    <w:rsid w:val="52A86F2C"/>
    <w:rsid w:val="52A96B6F"/>
    <w:rsid w:val="52B45975"/>
    <w:rsid w:val="52C5188C"/>
    <w:rsid w:val="52D70DCA"/>
    <w:rsid w:val="52D94AA4"/>
    <w:rsid w:val="52EA3A62"/>
    <w:rsid w:val="52F50BB8"/>
    <w:rsid w:val="52FB705C"/>
    <w:rsid w:val="53097272"/>
    <w:rsid w:val="533B56AA"/>
    <w:rsid w:val="53544462"/>
    <w:rsid w:val="536D62C3"/>
    <w:rsid w:val="5397158E"/>
    <w:rsid w:val="53F35F85"/>
    <w:rsid w:val="54013861"/>
    <w:rsid w:val="54041F40"/>
    <w:rsid w:val="540E6ED4"/>
    <w:rsid w:val="54487265"/>
    <w:rsid w:val="544D6070"/>
    <w:rsid w:val="54605E1E"/>
    <w:rsid w:val="549E4143"/>
    <w:rsid w:val="54A656ED"/>
    <w:rsid w:val="54B3506A"/>
    <w:rsid w:val="54CA0D16"/>
    <w:rsid w:val="54D347CA"/>
    <w:rsid w:val="54DD4057"/>
    <w:rsid w:val="54E36B24"/>
    <w:rsid w:val="54E7490F"/>
    <w:rsid w:val="54F150E9"/>
    <w:rsid w:val="54F63F7F"/>
    <w:rsid w:val="54F82246"/>
    <w:rsid w:val="550438CB"/>
    <w:rsid w:val="550764A4"/>
    <w:rsid w:val="550B2BF6"/>
    <w:rsid w:val="552146AD"/>
    <w:rsid w:val="55214EB5"/>
    <w:rsid w:val="55364EFD"/>
    <w:rsid w:val="55572544"/>
    <w:rsid w:val="555D4828"/>
    <w:rsid w:val="55674E7D"/>
    <w:rsid w:val="557A4C8B"/>
    <w:rsid w:val="55845684"/>
    <w:rsid w:val="558931E1"/>
    <w:rsid w:val="55923347"/>
    <w:rsid w:val="55925180"/>
    <w:rsid w:val="55983B1B"/>
    <w:rsid w:val="55A8376B"/>
    <w:rsid w:val="55B856D8"/>
    <w:rsid w:val="55DC29B6"/>
    <w:rsid w:val="55DD4241"/>
    <w:rsid w:val="55DE092C"/>
    <w:rsid w:val="560426CB"/>
    <w:rsid w:val="56156687"/>
    <w:rsid w:val="56505911"/>
    <w:rsid w:val="566B6D1E"/>
    <w:rsid w:val="56984869"/>
    <w:rsid w:val="57032A2C"/>
    <w:rsid w:val="570F5219"/>
    <w:rsid w:val="57482280"/>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8796C"/>
    <w:rsid w:val="57D95FDD"/>
    <w:rsid w:val="58070251"/>
    <w:rsid w:val="58431662"/>
    <w:rsid w:val="584E7C2E"/>
    <w:rsid w:val="58575D94"/>
    <w:rsid w:val="587A15FB"/>
    <w:rsid w:val="58873A89"/>
    <w:rsid w:val="58917D2F"/>
    <w:rsid w:val="5894085C"/>
    <w:rsid w:val="58AE4F0C"/>
    <w:rsid w:val="58B85899"/>
    <w:rsid w:val="58E1178A"/>
    <w:rsid w:val="58E363A9"/>
    <w:rsid w:val="59166304"/>
    <w:rsid w:val="59411BBE"/>
    <w:rsid w:val="594C6863"/>
    <w:rsid w:val="595E1678"/>
    <w:rsid w:val="5963595B"/>
    <w:rsid w:val="596D5BD4"/>
    <w:rsid w:val="597E3DD8"/>
    <w:rsid w:val="59922689"/>
    <w:rsid w:val="59E24AD2"/>
    <w:rsid w:val="59EA7E2A"/>
    <w:rsid w:val="59F80043"/>
    <w:rsid w:val="5A09252F"/>
    <w:rsid w:val="5A0B2778"/>
    <w:rsid w:val="5A2A7C7B"/>
    <w:rsid w:val="5A3E2560"/>
    <w:rsid w:val="5A5D3B6E"/>
    <w:rsid w:val="5A637A76"/>
    <w:rsid w:val="5A6613CD"/>
    <w:rsid w:val="5A6D33BA"/>
    <w:rsid w:val="5A792B1F"/>
    <w:rsid w:val="5A874767"/>
    <w:rsid w:val="5AA85BE2"/>
    <w:rsid w:val="5AAD6F28"/>
    <w:rsid w:val="5AD63A24"/>
    <w:rsid w:val="5B2E1A1D"/>
    <w:rsid w:val="5B3A26EB"/>
    <w:rsid w:val="5B501F0F"/>
    <w:rsid w:val="5B843A1C"/>
    <w:rsid w:val="5B873E3F"/>
    <w:rsid w:val="5C02690E"/>
    <w:rsid w:val="5C046A0A"/>
    <w:rsid w:val="5C196DA7"/>
    <w:rsid w:val="5C2A048C"/>
    <w:rsid w:val="5C80234E"/>
    <w:rsid w:val="5C8207EE"/>
    <w:rsid w:val="5C8A680C"/>
    <w:rsid w:val="5CAE73CC"/>
    <w:rsid w:val="5D0C4701"/>
    <w:rsid w:val="5D0F0395"/>
    <w:rsid w:val="5D221076"/>
    <w:rsid w:val="5D397964"/>
    <w:rsid w:val="5D5A391C"/>
    <w:rsid w:val="5D5A7EDB"/>
    <w:rsid w:val="5D5F10C0"/>
    <w:rsid w:val="5D83037A"/>
    <w:rsid w:val="5D891B7B"/>
    <w:rsid w:val="5D8C43D9"/>
    <w:rsid w:val="5D9C0472"/>
    <w:rsid w:val="5DAD38EE"/>
    <w:rsid w:val="5DEB5F1F"/>
    <w:rsid w:val="5E006862"/>
    <w:rsid w:val="5E0207B9"/>
    <w:rsid w:val="5E1202CF"/>
    <w:rsid w:val="5E1834A1"/>
    <w:rsid w:val="5E261785"/>
    <w:rsid w:val="5E4A7017"/>
    <w:rsid w:val="5E552BBA"/>
    <w:rsid w:val="5E604B4C"/>
    <w:rsid w:val="5E611C10"/>
    <w:rsid w:val="5E7A0F3F"/>
    <w:rsid w:val="5ED846F5"/>
    <w:rsid w:val="5EDF494D"/>
    <w:rsid w:val="5EE030BE"/>
    <w:rsid w:val="5EFC7377"/>
    <w:rsid w:val="5F06174D"/>
    <w:rsid w:val="5F3A3602"/>
    <w:rsid w:val="5F3A715E"/>
    <w:rsid w:val="5F45733B"/>
    <w:rsid w:val="5F6277C6"/>
    <w:rsid w:val="5F694908"/>
    <w:rsid w:val="5F6C1C8B"/>
    <w:rsid w:val="5F6D0B1D"/>
    <w:rsid w:val="5F8D0B82"/>
    <w:rsid w:val="5F8E348A"/>
    <w:rsid w:val="5FCC5339"/>
    <w:rsid w:val="5FE34A5B"/>
    <w:rsid w:val="5FFE1E36"/>
    <w:rsid w:val="60232584"/>
    <w:rsid w:val="60382B35"/>
    <w:rsid w:val="604A33D1"/>
    <w:rsid w:val="607330CE"/>
    <w:rsid w:val="60825176"/>
    <w:rsid w:val="609974A5"/>
    <w:rsid w:val="609F2AC4"/>
    <w:rsid w:val="60CF38D6"/>
    <w:rsid w:val="60FA2EE8"/>
    <w:rsid w:val="61054A27"/>
    <w:rsid w:val="610A52BC"/>
    <w:rsid w:val="611D2366"/>
    <w:rsid w:val="613F73DE"/>
    <w:rsid w:val="61421856"/>
    <w:rsid w:val="615227C4"/>
    <w:rsid w:val="61654E3F"/>
    <w:rsid w:val="6182292A"/>
    <w:rsid w:val="619F7F92"/>
    <w:rsid w:val="61E34AF4"/>
    <w:rsid w:val="61E84C4F"/>
    <w:rsid w:val="61F94C26"/>
    <w:rsid w:val="62000E56"/>
    <w:rsid w:val="624F3E49"/>
    <w:rsid w:val="62632286"/>
    <w:rsid w:val="62824580"/>
    <w:rsid w:val="62885958"/>
    <w:rsid w:val="62B51E3F"/>
    <w:rsid w:val="62CD2097"/>
    <w:rsid w:val="62F40B65"/>
    <w:rsid w:val="62FC2CFE"/>
    <w:rsid w:val="63024505"/>
    <w:rsid w:val="630862C0"/>
    <w:rsid w:val="632F4290"/>
    <w:rsid w:val="635600A5"/>
    <w:rsid w:val="635B1DB5"/>
    <w:rsid w:val="63711FED"/>
    <w:rsid w:val="63880DDC"/>
    <w:rsid w:val="638D3E70"/>
    <w:rsid w:val="638D750D"/>
    <w:rsid w:val="63983E55"/>
    <w:rsid w:val="63AC6CC0"/>
    <w:rsid w:val="63C2457C"/>
    <w:rsid w:val="63DC6864"/>
    <w:rsid w:val="64055776"/>
    <w:rsid w:val="64202DC6"/>
    <w:rsid w:val="64234664"/>
    <w:rsid w:val="64240056"/>
    <w:rsid w:val="643E143A"/>
    <w:rsid w:val="64491666"/>
    <w:rsid w:val="64530D76"/>
    <w:rsid w:val="64721148"/>
    <w:rsid w:val="648B6EEF"/>
    <w:rsid w:val="64A01811"/>
    <w:rsid w:val="64C158BF"/>
    <w:rsid w:val="64CE2EAA"/>
    <w:rsid w:val="64FB738F"/>
    <w:rsid w:val="65120BF1"/>
    <w:rsid w:val="6521282F"/>
    <w:rsid w:val="653C3090"/>
    <w:rsid w:val="65854376"/>
    <w:rsid w:val="658767BE"/>
    <w:rsid w:val="65892531"/>
    <w:rsid w:val="65B97F7E"/>
    <w:rsid w:val="65C002EB"/>
    <w:rsid w:val="66061B48"/>
    <w:rsid w:val="66195831"/>
    <w:rsid w:val="661F70AE"/>
    <w:rsid w:val="662E75B1"/>
    <w:rsid w:val="66342C2E"/>
    <w:rsid w:val="663E784C"/>
    <w:rsid w:val="66564819"/>
    <w:rsid w:val="66636F9A"/>
    <w:rsid w:val="668B6A45"/>
    <w:rsid w:val="66C0619B"/>
    <w:rsid w:val="67002A3B"/>
    <w:rsid w:val="672F3F24"/>
    <w:rsid w:val="673E055F"/>
    <w:rsid w:val="6740062F"/>
    <w:rsid w:val="674431E8"/>
    <w:rsid w:val="67492634"/>
    <w:rsid w:val="67551CE3"/>
    <w:rsid w:val="677269AF"/>
    <w:rsid w:val="679A4C1F"/>
    <w:rsid w:val="67A22552"/>
    <w:rsid w:val="67B22DCC"/>
    <w:rsid w:val="67BE71AA"/>
    <w:rsid w:val="67C93735"/>
    <w:rsid w:val="67CC0B6F"/>
    <w:rsid w:val="67D90273"/>
    <w:rsid w:val="67DB0DB2"/>
    <w:rsid w:val="67DE5875"/>
    <w:rsid w:val="67E55852"/>
    <w:rsid w:val="67EB1AB4"/>
    <w:rsid w:val="67EB7247"/>
    <w:rsid w:val="67FA1285"/>
    <w:rsid w:val="68551F4F"/>
    <w:rsid w:val="685876E2"/>
    <w:rsid w:val="687C10C9"/>
    <w:rsid w:val="68840C16"/>
    <w:rsid w:val="68876EFB"/>
    <w:rsid w:val="68884654"/>
    <w:rsid w:val="688D41C9"/>
    <w:rsid w:val="689E250C"/>
    <w:rsid w:val="689F444F"/>
    <w:rsid w:val="68A37B22"/>
    <w:rsid w:val="68A5389A"/>
    <w:rsid w:val="68B96DBB"/>
    <w:rsid w:val="68C1444C"/>
    <w:rsid w:val="68CA2805"/>
    <w:rsid w:val="68DC375D"/>
    <w:rsid w:val="68E937A3"/>
    <w:rsid w:val="693E15D3"/>
    <w:rsid w:val="69627681"/>
    <w:rsid w:val="6977531D"/>
    <w:rsid w:val="69CC2BFF"/>
    <w:rsid w:val="69FD55B8"/>
    <w:rsid w:val="6A0B1C62"/>
    <w:rsid w:val="6A2406C8"/>
    <w:rsid w:val="6A7B0641"/>
    <w:rsid w:val="6AB91C8E"/>
    <w:rsid w:val="6ABC311D"/>
    <w:rsid w:val="6ADE0BD1"/>
    <w:rsid w:val="6ADE7537"/>
    <w:rsid w:val="6AE96859"/>
    <w:rsid w:val="6AF65CB4"/>
    <w:rsid w:val="6B147746"/>
    <w:rsid w:val="6B24787C"/>
    <w:rsid w:val="6B4A14A9"/>
    <w:rsid w:val="6B573233"/>
    <w:rsid w:val="6B5B6274"/>
    <w:rsid w:val="6B657311"/>
    <w:rsid w:val="6B935D53"/>
    <w:rsid w:val="6BDF5315"/>
    <w:rsid w:val="6BE91CF0"/>
    <w:rsid w:val="6C0F6B5B"/>
    <w:rsid w:val="6C196F71"/>
    <w:rsid w:val="6C226FCB"/>
    <w:rsid w:val="6C31226F"/>
    <w:rsid w:val="6C4B6506"/>
    <w:rsid w:val="6C552F0B"/>
    <w:rsid w:val="6C855EB4"/>
    <w:rsid w:val="6C895281"/>
    <w:rsid w:val="6C8C67B7"/>
    <w:rsid w:val="6C9D744C"/>
    <w:rsid w:val="6CAF46DC"/>
    <w:rsid w:val="6D063B50"/>
    <w:rsid w:val="6D167928"/>
    <w:rsid w:val="6D26299B"/>
    <w:rsid w:val="6D4772EC"/>
    <w:rsid w:val="6D751F19"/>
    <w:rsid w:val="6D9078AF"/>
    <w:rsid w:val="6D997745"/>
    <w:rsid w:val="6DAA3FEF"/>
    <w:rsid w:val="6DC0172B"/>
    <w:rsid w:val="6DCB690C"/>
    <w:rsid w:val="6DD41A5B"/>
    <w:rsid w:val="6DF43C2E"/>
    <w:rsid w:val="6DF51CA3"/>
    <w:rsid w:val="6E0E0198"/>
    <w:rsid w:val="6E25722B"/>
    <w:rsid w:val="6E35746E"/>
    <w:rsid w:val="6E8335BD"/>
    <w:rsid w:val="6E8E12EF"/>
    <w:rsid w:val="6E972936"/>
    <w:rsid w:val="6EA607DD"/>
    <w:rsid w:val="6EC358FA"/>
    <w:rsid w:val="6ED446C5"/>
    <w:rsid w:val="6F010D64"/>
    <w:rsid w:val="6F2A7D94"/>
    <w:rsid w:val="6F3050FF"/>
    <w:rsid w:val="6F8331F1"/>
    <w:rsid w:val="6FAE1A09"/>
    <w:rsid w:val="6FD75BF8"/>
    <w:rsid w:val="707723D0"/>
    <w:rsid w:val="70B379FD"/>
    <w:rsid w:val="70F5661B"/>
    <w:rsid w:val="70FE623D"/>
    <w:rsid w:val="712A12B1"/>
    <w:rsid w:val="71360107"/>
    <w:rsid w:val="713B688E"/>
    <w:rsid w:val="71834DBF"/>
    <w:rsid w:val="71A072F4"/>
    <w:rsid w:val="71C90E15"/>
    <w:rsid w:val="71D43752"/>
    <w:rsid w:val="71E34EEB"/>
    <w:rsid w:val="71F1796A"/>
    <w:rsid w:val="72154626"/>
    <w:rsid w:val="721F290F"/>
    <w:rsid w:val="72262B5D"/>
    <w:rsid w:val="72283FF7"/>
    <w:rsid w:val="722E7212"/>
    <w:rsid w:val="723A0474"/>
    <w:rsid w:val="725923E4"/>
    <w:rsid w:val="72750781"/>
    <w:rsid w:val="72864BF7"/>
    <w:rsid w:val="729023FC"/>
    <w:rsid w:val="72C60FDD"/>
    <w:rsid w:val="737954EF"/>
    <w:rsid w:val="737A1DC7"/>
    <w:rsid w:val="73913A4E"/>
    <w:rsid w:val="73A82913"/>
    <w:rsid w:val="73B64F5A"/>
    <w:rsid w:val="73C0646E"/>
    <w:rsid w:val="73D9089C"/>
    <w:rsid w:val="73E55C95"/>
    <w:rsid w:val="741C4C2C"/>
    <w:rsid w:val="742222F5"/>
    <w:rsid w:val="742F4960"/>
    <w:rsid w:val="74476126"/>
    <w:rsid w:val="74706664"/>
    <w:rsid w:val="747F3682"/>
    <w:rsid w:val="749C4185"/>
    <w:rsid w:val="74DD260E"/>
    <w:rsid w:val="75067759"/>
    <w:rsid w:val="752E6DCD"/>
    <w:rsid w:val="75322959"/>
    <w:rsid w:val="7551380D"/>
    <w:rsid w:val="75600BE5"/>
    <w:rsid w:val="7564475C"/>
    <w:rsid w:val="75671ED7"/>
    <w:rsid w:val="7583797F"/>
    <w:rsid w:val="7587799C"/>
    <w:rsid w:val="75913BCF"/>
    <w:rsid w:val="759D2EF7"/>
    <w:rsid w:val="75D20F1D"/>
    <w:rsid w:val="75DA2C18"/>
    <w:rsid w:val="75F54412"/>
    <w:rsid w:val="760E6C92"/>
    <w:rsid w:val="761D08E0"/>
    <w:rsid w:val="765B7C8E"/>
    <w:rsid w:val="765D347C"/>
    <w:rsid w:val="76610F07"/>
    <w:rsid w:val="76826699"/>
    <w:rsid w:val="76C87133"/>
    <w:rsid w:val="76CD08D5"/>
    <w:rsid w:val="76DB4B92"/>
    <w:rsid w:val="76E557A9"/>
    <w:rsid w:val="76F61765"/>
    <w:rsid w:val="77033D18"/>
    <w:rsid w:val="77052AA4"/>
    <w:rsid w:val="77136511"/>
    <w:rsid w:val="77340A39"/>
    <w:rsid w:val="77351FD0"/>
    <w:rsid w:val="77472422"/>
    <w:rsid w:val="7778109D"/>
    <w:rsid w:val="777F31F2"/>
    <w:rsid w:val="77894387"/>
    <w:rsid w:val="778E3282"/>
    <w:rsid w:val="77BA0E6C"/>
    <w:rsid w:val="77D1700D"/>
    <w:rsid w:val="77EC04CC"/>
    <w:rsid w:val="7821253B"/>
    <w:rsid w:val="783602D7"/>
    <w:rsid w:val="78450BF6"/>
    <w:rsid w:val="786C52AB"/>
    <w:rsid w:val="78775729"/>
    <w:rsid w:val="78A42DB0"/>
    <w:rsid w:val="78A656AB"/>
    <w:rsid w:val="78B2245C"/>
    <w:rsid w:val="78BB791E"/>
    <w:rsid w:val="78E172CC"/>
    <w:rsid w:val="78EA1D1F"/>
    <w:rsid w:val="78EF4C8A"/>
    <w:rsid w:val="78FC55AE"/>
    <w:rsid w:val="7904172F"/>
    <w:rsid w:val="790F7E27"/>
    <w:rsid w:val="792A231A"/>
    <w:rsid w:val="79316829"/>
    <w:rsid w:val="796230E1"/>
    <w:rsid w:val="797E66A9"/>
    <w:rsid w:val="798518A4"/>
    <w:rsid w:val="799C2A97"/>
    <w:rsid w:val="79A97383"/>
    <w:rsid w:val="79BC4FCD"/>
    <w:rsid w:val="79C36276"/>
    <w:rsid w:val="79E27E8B"/>
    <w:rsid w:val="79F558B9"/>
    <w:rsid w:val="79F850CE"/>
    <w:rsid w:val="79FD443C"/>
    <w:rsid w:val="7A066163"/>
    <w:rsid w:val="7A1D1975"/>
    <w:rsid w:val="7A252A8D"/>
    <w:rsid w:val="7A3E5150"/>
    <w:rsid w:val="7A4670D6"/>
    <w:rsid w:val="7A534B63"/>
    <w:rsid w:val="7A5769BE"/>
    <w:rsid w:val="7A615382"/>
    <w:rsid w:val="7A67303B"/>
    <w:rsid w:val="7AAB1D04"/>
    <w:rsid w:val="7ABA4368"/>
    <w:rsid w:val="7AC1208A"/>
    <w:rsid w:val="7AD05746"/>
    <w:rsid w:val="7B257FFD"/>
    <w:rsid w:val="7B343476"/>
    <w:rsid w:val="7B445194"/>
    <w:rsid w:val="7B5A2978"/>
    <w:rsid w:val="7B5A7E4C"/>
    <w:rsid w:val="7B607AF4"/>
    <w:rsid w:val="7B667AF9"/>
    <w:rsid w:val="7B7468F8"/>
    <w:rsid w:val="7B842E89"/>
    <w:rsid w:val="7BEE0103"/>
    <w:rsid w:val="7C017DC1"/>
    <w:rsid w:val="7C0A0FE4"/>
    <w:rsid w:val="7C0C66DE"/>
    <w:rsid w:val="7C142DB9"/>
    <w:rsid w:val="7C254906"/>
    <w:rsid w:val="7C590818"/>
    <w:rsid w:val="7C7C10F6"/>
    <w:rsid w:val="7C853BEA"/>
    <w:rsid w:val="7C855A65"/>
    <w:rsid w:val="7C881368"/>
    <w:rsid w:val="7CB73744"/>
    <w:rsid w:val="7CC04CEF"/>
    <w:rsid w:val="7CE27788"/>
    <w:rsid w:val="7CFF73C6"/>
    <w:rsid w:val="7D0C32F1"/>
    <w:rsid w:val="7D0F408D"/>
    <w:rsid w:val="7D491C6C"/>
    <w:rsid w:val="7D5429C0"/>
    <w:rsid w:val="7D6E6D43"/>
    <w:rsid w:val="7D774B48"/>
    <w:rsid w:val="7DB57A34"/>
    <w:rsid w:val="7DE60973"/>
    <w:rsid w:val="7DEF0916"/>
    <w:rsid w:val="7DF10ED8"/>
    <w:rsid w:val="7E1E5218"/>
    <w:rsid w:val="7E5E656D"/>
    <w:rsid w:val="7E9A4E1F"/>
    <w:rsid w:val="7EA7723A"/>
    <w:rsid w:val="7EF56FBB"/>
    <w:rsid w:val="7F0768EB"/>
    <w:rsid w:val="7F143BEC"/>
    <w:rsid w:val="7F313C82"/>
    <w:rsid w:val="7F4A31E0"/>
    <w:rsid w:val="7F4A7735"/>
    <w:rsid w:val="7F5160D2"/>
    <w:rsid w:val="7F715AF2"/>
    <w:rsid w:val="7F886E69"/>
    <w:rsid w:val="7FD30895"/>
    <w:rsid w:val="7FD73383"/>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1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8"/>
    <w:qFormat/>
    <w:uiPriority w:val="0"/>
    <w:pPr>
      <w:shd w:val="clear" w:color="auto" w:fill="000080"/>
    </w:pPr>
  </w:style>
  <w:style w:type="paragraph" w:styleId="20">
    <w:name w:val="annotation text"/>
    <w:basedOn w:val="1"/>
    <w:link w:val="866"/>
    <w:qFormat/>
    <w:uiPriority w:val="99"/>
    <w:pPr>
      <w:jc w:val="left"/>
    </w:pPr>
  </w:style>
  <w:style w:type="paragraph" w:styleId="21">
    <w:name w:val="Salutation"/>
    <w:basedOn w:val="1"/>
    <w:next w:val="1"/>
    <w:link w:val="826"/>
    <w:qFormat/>
    <w:uiPriority w:val="0"/>
    <w:rPr>
      <w:rFonts w:ascii="仿宋_GB2312" w:eastAsia="仿宋_GB2312"/>
      <w:sz w:val="28"/>
      <w:szCs w:val="20"/>
    </w:rPr>
  </w:style>
  <w:style w:type="paragraph" w:styleId="22">
    <w:name w:val="Body Text 3"/>
    <w:basedOn w:val="1"/>
    <w:link w:val="85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4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94"/>
    <w:qFormat/>
    <w:uiPriority w:val="0"/>
    <w:pPr>
      <w:spacing w:line="480" w:lineRule="exact"/>
      <w:ind w:firstLine="480" w:firstLineChars="200"/>
    </w:pPr>
    <w:rPr>
      <w:rFonts w:ascii="宋体" w:hAnsi="宋体"/>
      <w:sz w:val="24"/>
    </w:rPr>
  </w:style>
  <w:style w:type="paragraph" w:styleId="26">
    <w:name w:val="Body Text First Indent 2"/>
    <w:basedOn w:val="25"/>
    <w:next w:val="1"/>
    <w:link w:val="66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7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0"/>
    <w:qFormat/>
    <w:uiPriority w:val="0"/>
    <w:pPr>
      <w:ind w:left="100" w:leftChars="2500"/>
    </w:pPr>
    <w:rPr>
      <w:rFonts w:ascii="宋体"/>
      <w:sz w:val="24"/>
      <w:szCs w:val="21"/>
      <w:lang w:val="zh-CN"/>
    </w:rPr>
  </w:style>
  <w:style w:type="paragraph" w:styleId="38">
    <w:name w:val="Body Text Indent 2"/>
    <w:basedOn w:val="1"/>
    <w:link w:val="834"/>
    <w:qFormat/>
    <w:uiPriority w:val="0"/>
    <w:pPr>
      <w:spacing w:line="360" w:lineRule="auto"/>
      <w:ind w:firstLine="601"/>
      <w:textAlignment w:val="baseline"/>
    </w:pPr>
    <w:rPr>
      <w:rFonts w:ascii="宋体"/>
      <w:kern w:val="0"/>
      <w:sz w:val="28"/>
      <w:szCs w:val="20"/>
    </w:rPr>
  </w:style>
  <w:style w:type="paragraph" w:styleId="39">
    <w:name w:val="endnote text"/>
    <w:basedOn w:val="1"/>
    <w:link w:val="951"/>
    <w:qFormat/>
    <w:uiPriority w:val="0"/>
    <w:rPr>
      <w:lang w:val="zh-CN"/>
    </w:rPr>
  </w:style>
  <w:style w:type="paragraph" w:styleId="40">
    <w:name w:val="Balloon Text"/>
    <w:basedOn w:val="1"/>
    <w:link w:val="727"/>
    <w:qFormat/>
    <w:uiPriority w:val="0"/>
    <w:rPr>
      <w:sz w:val="18"/>
      <w:szCs w:val="18"/>
    </w:rPr>
  </w:style>
  <w:style w:type="paragraph" w:styleId="41">
    <w:name w:val="footer"/>
    <w:basedOn w:val="1"/>
    <w:link w:val="902"/>
    <w:qFormat/>
    <w:uiPriority w:val="99"/>
    <w:pPr>
      <w:tabs>
        <w:tab w:val="center" w:pos="4153"/>
        <w:tab w:val="right" w:pos="8306"/>
      </w:tabs>
      <w:snapToGrid w:val="0"/>
      <w:jc w:val="left"/>
    </w:pPr>
    <w:rPr>
      <w:sz w:val="18"/>
      <w:szCs w:val="18"/>
    </w:rPr>
  </w:style>
  <w:style w:type="paragraph" w:styleId="42">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83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0"/>
    <w:qFormat/>
    <w:uiPriority w:val="0"/>
    <w:pPr>
      <w:spacing w:after="120" w:line="480" w:lineRule="auto"/>
    </w:pPr>
  </w:style>
  <w:style w:type="paragraph" w:styleId="58">
    <w:name w:val="HTML Preformatted"/>
    <w:basedOn w:val="1"/>
    <w:link w:val="8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3"/>
    <w:qFormat/>
    <w:uiPriority w:val="0"/>
    <w:rPr>
      <w:b/>
      <w:bCs/>
    </w:rPr>
  </w:style>
  <w:style w:type="paragraph" w:styleId="62">
    <w:name w:val="Body Text First Indent"/>
    <w:basedOn w:val="24"/>
    <w:next w:val="1"/>
    <w:link w:val="845"/>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 表格正文 + 两端对齐"/>
    <w:basedOn w:val="1"/>
    <w:next w:val="81"/>
    <w:qFormat/>
    <w:uiPriority w:val="99"/>
    <w:pPr>
      <w:spacing w:line="300" w:lineRule="auto"/>
    </w:pPr>
    <w:rPr>
      <w:sz w:val="24"/>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目录 11"/>
    <w:basedOn w:val="81"/>
    <w:next w:val="81"/>
    <w:qFormat/>
    <w:uiPriority w:val="0"/>
    <w:pPr>
      <w:spacing w:line="240" w:lineRule="auto"/>
    </w:pPr>
    <w:rPr>
      <w:rFonts w:ascii="宋体" w:hAnsi="宋体" w:eastAsia="黑体" w:cs="宋体"/>
      <w:szCs w:val="21"/>
      <w:lang w:eastAsia="en-US"/>
    </w:rPr>
  </w:style>
  <w:style w:type="paragraph" w:customStyle="1" w:styleId="83">
    <w:name w:val="正文文本首行缩进 2"/>
    <w:basedOn w:val="84"/>
    <w:qFormat/>
    <w:uiPriority w:val="0"/>
    <w:pPr>
      <w:tabs>
        <w:tab w:val="right" w:leader="dot" w:pos="8268"/>
      </w:tabs>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4">
    <w:name w:val="正文缩进1"/>
    <w:basedOn w:val="8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自动更正"/>
    <w:next w:val="8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87">
    <w:name w:val="xl39"/>
    <w:basedOn w:val="1"/>
    <w:next w:val="88"/>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8">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57"/>
    <w:link w:val="675"/>
    <w:qFormat/>
    <w:uiPriority w:val="0"/>
    <w:pPr>
      <w:spacing w:before="156" w:line="360" w:lineRule="auto"/>
      <w:ind w:firstLine="510" w:firstLineChars="200"/>
    </w:pPr>
    <w:rPr>
      <w:sz w:val="24"/>
      <w:szCs w:val="20"/>
    </w:rPr>
  </w:style>
  <w:style w:type="paragraph" w:customStyle="1" w:styleId="97">
    <w:name w:val="无间隔1"/>
    <w:link w:val="683"/>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1"/>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4"/>
    <w:link w:val="71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2">
    <w:name w:val="my正文"/>
    <w:basedOn w:val="1"/>
    <w:link w:val="730"/>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6"/>
    <w:qFormat/>
    <w:uiPriority w:val="0"/>
    <w:pPr>
      <w:ind w:left="0" w:right="466" w:firstLine="288"/>
    </w:pPr>
    <w:rPr>
      <w:rFonts w:hAnsi="宋体"/>
    </w:rPr>
  </w:style>
  <w:style w:type="paragraph" w:customStyle="1" w:styleId="10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6"/>
    <w:link w:val="7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0"/>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Default"/>
    <w:link w:val="7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正文样式"/>
    <w:basedOn w:val="1"/>
    <w:link w:val="778"/>
    <w:qFormat/>
    <w:uiPriority w:val="0"/>
    <w:pPr>
      <w:adjustRightInd/>
      <w:spacing w:line="360" w:lineRule="auto"/>
      <w:ind w:firstLine="480" w:firstLineChars="200"/>
    </w:pPr>
    <w:rPr>
      <w:kern w:val="0"/>
      <w:sz w:val="24"/>
    </w:rPr>
  </w:style>
  <w:style w:type="paragraph" w:customStyle="1" w:styleId="109">
    <w:name w:val="gf正文1"/>
    <w:basedOn w:val="1"/>
    <w:link w:val="7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List Paragraph"/>
    <w:basedOn w:val="1"/>
    <w:qFormat/>
    <w:uiPriority w:val="34"/>
    <w:pPr>
      <w:spacing w:line="360" w:lineRule="auto"/>
      <w:ind w:firstLine="200" w:firstLineChars="200"/>
    </w:pPr>
    <w:rPr>
      <w:rFonts w:eastAsia="楷体_GB2312" w:cs="Lucida Sans"/>
      <w:sz w:val="24"/>
    </w:rPr>
  </w:style>
  <w:style w:type="paragraph" w:customStyle="1" w:styleId="112">
    <w:name w:val="此正文"/>
    <w:basedOn w:val="1"/>
    <w:link w:val="809"/>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1"/>
    <w:qFormat/>
    <w:uiPriority w:val="0"/>
    <w:pPr>
      <w:tabs>
        <w:tab w:val="left" w:pos="2356"/>
      </w:tabs>
    </w:pPr>
  </w:style>
  <w:style w:type="paragraph" w:customStyle="1" w:styleId="114">
    <w:name w:val="样式 标题 4h4H4Fab-4T5Ref Heading 1rh1Heading sqlsect 1.2.3...."/>
    <w:basedOn w:val="6"/>
    <w:link w:val="9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4"/>
    <w:qFormat/>
    <w:uiPriority w:val="0"/>
    <w:pPr>
      <w:adjustRightInd/>
    </w:pPr>
    <w:rPr>
      <w:rFonts w:ascii="宋体" w:hAnsi="Courier New"/>
      <w:kern w:val="0"/>
      <w:sz w:val="20"/>
      <w:szCs w:val="20"/>
    </w:rPr>
  </w:style>
  <w:style w:type="paragraph" w:customStyle="1" w:styleId="117">
    <w:name w:val="正文说明"/>
    <w:basedOn w:val="1"/>
    <w:link w:val="856"/>
    <w:qFormat/>
    <w:uiPriority w:val="0"/>
    <w:pPr>
      <w:adjustRightInd/>
      <w:spacing w:line="360" w:lineRule="auto"/>
    </w:pPr>
    <w:rPr>
      <w:kern w:val="0"/>
      <w:sz w:val="24"/>
    </w:rPr>
  </w:style>
  <w:style w:type="paragraph" w:customStyle="1" w:styleId="118">
    <w:name w:val="Table Text"/>
    <w:basedOn w:val="1"/>
    <w:link w:val="862"/>
    <w:qFormat/>
    <w:uiPriority w:val="0"/>
    <w:pPr>
      <w:widowControl/>
      <w:spacing w:before="60" w:after="60"/>
      <w:jc w:val="left"/>
    </w:pPr>
    <w:rPr>
      <w:kern w:val="0"/>
      <w:sz w:val="24"/>
    </w:rPr>
  </w:style>
  <w:style w:type="paragraph" w:customStyle="1" w:styleId="119">
    <w:name w:val="公文正文"/>
    <w:basedOn w:val="1"/>
    <w:link w:val="874"/>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7"/>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4"/>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17"/>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3"/>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0"/>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6"/>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6"/>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52"/>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5"/>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7"/>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5"/>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34"/>
    <w:next w:val="24"/>
    <w:qFormat/>
    <w:uiPriority w:val="0"/>
    <w:pPr>
      <w:adjustRightInd/>
      <w:ind w:firstLine="200" w:firstLineChars="200"/>
    </w:pPr>
    <w:rPr>
      <w:rFonts w:ascii="Arial" w:hAnsi="Arial"/>
      <w:spacing w:val="-5"/>
      <w:kern w:val="0"/>
      <w:sz w:val="24"/>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6"/>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107"/>
    <w:next w:val="107"/>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107"/>
    <w:next w:val="107"/>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7"/>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6"/>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8"/>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5"/>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4"/>
    <w:qFormat/>
    <w:uiPriority w:val="0"/>
    <w:pPr>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9"/>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1"/>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7"/>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7"/>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3"/>
    <w:qFormat/>
    <w:uiPriority w:val="0"/>
    <w:pPr>
      <w:adjustRightInd/>
      <w:spacing w:line="360" w:lineRule="auto"/>
      <w:ind w:firstLine="480" w:firstLineChars="200"/>
    </w:pPr>
    <w:rPr>
      <w:rFonts w:cs="宋体"/>
      <w:sz w:val="24"/>
      <w:szCs w:val="20"/>
    </w:rPr>
  </w:style>
  <w:style w:type="paragraph" w:customStyle="1" w:styleId="614">
    <w:name w:val="_Style 947"/>
    <w:basedOn w:val="1"/>
    <w:next w:val="111"/>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Normal]"/>
    <w:qFormat/>
    <w:uiPriority w:val="0"/>
    <w:rPr>
      <w:rFonts w:ascii="宋体" w:hAnsi="宋体" w:eastAsia="宋体" w:cs="Times New Roman"/>
      <w:sz w:val="24"/>
      <w:szCs w:val="22"/>
      <w:lang w:val="zh-CN"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Table Style 2"/>
    <w:qFormat/>
    <w:uiPriority w:val="0"/>
    <w:rPr>
      <w:rFonts w:ascii="Helvetica Neue" w:hAnsi="Helvetica Neue" w:eastAsia="Helvetica Neue" w:cs="Helvetica Neue"/>
      <w:color w:val="000000"/>
      <w:kern w:val="0"/>
      <w:sz w:val="20"/>
      <w:szCs w:val="20"/>
      <w:lang w:val="en-US" w:eastAsia="zh-CN" w:bidi="ar-SA"/>
    </w:rPr>
  </w:style>
  <w:style w:type="paragraph" w:customStyle="1" w:styleId="631">
    <w:name w:val="Normal Indent1"/>
    <w:basedOn w:val="1"/>
    <w:qFormat/>
    <w:uiPriority w:val="0"/>
    <w:pPr>
      <w:ind w:firstLine="420" w:firstLineChars="200"/>
    </w:pPr>
  </w:style>
  <w:style w:type="character" w:customStyle="1" w:styleId="632">
    <w:name w:val="表格非标题文字 Char"/>
    <w:link w:val="91"/>
    <w:qFormat/>
    <w:uiPriority w:val="0"/>
    <w:rPr>
      <w:rFonts w:ascii="Futura Bk" w:hAnsi="Futura Bk"/>
      <w:kern w:val="2"/>
      <w:sz w:val="18"/>
      <w:szCs w:val="21"/>
      <w:lang w:val="en-US" w:eastAsia="zh-CN" w:bidi="ar-SA"/>
    </w:rPr>
  </w:style>
  <w:style w:type="character" w:customStyle="1" w:styleId="633">
    <w:name w:val="*正文 Char"/>
    <w:link w:val="92"/>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3"/>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Char1"/>
    <w:link w:val="61"/>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4"/>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5"/>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Char"/>
    <w:link w:val="26"/>
    <w:qFormat/>
    <w:uiPriority w:val="0"/>
    <w:rPr>
      <w:rFonts w:ascii="宋体" w:hAnsi="宋体"/>
      <w:kern w:val="2"/>
      <w:sz w:val="21"/>
      <w:szCs w:val="24"/>
    </w:rPr>
  </w:style>
  <w:style w:type="character" w:customStyle="1" w:styleId="667">
    <w:name w:val="font11"/>
    <w:basedOn w:val="70"/>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70"/>
    <w:qFormat/>
    <w:uiPriority w:val="0"/>
    <w:rPr>
      <w:rFonts w:ascii="Arial" w:hAnsi="Arial" w:eastAsia="黑体" w:cs="Arial"/>
      <w:snapToGrid w:val="0"/>
      <w:kern w:val="0"/>
      <w:szCs w:val="21"/>
    </w:rPr>
  </w:style>
  <w:style w:type="character" w:customStyle="1" w:styleId="67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6"/>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Char"/>
    <w:link w:val="48"/>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7"/>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Char"/>
    <w:link w:val="8"/>
    <w:qFormat/>
    <w:uiPriority w:val="0"/>
    <w:rPr>
      <w:rFonts w:ascii="Arial" w:hAnsi="Arial" w:eastAsia="黑体"/>
      <w:b/>
      <w:bCs/>
      <w:kern w:val="2"/>
      <w:sz w:val="24"/>
      <w:szCs w:val="24"/>
    </w:rPr>
  </w:style>
  <w:style w:type="character" w:customStyle="1" w:styleId="691">
    <w:name w:val="纯文本 Char_0"/>
    <w:link w:val="98"/>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100"/>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101"/>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Char"/>
    <w:link w:val="37"/>
    <w:qFormat/>
    <w:uiPriority w:val="0"/>
    <w:rPr>
      <w:rFonts w:ascii="宋体"/>
      <w:kern w:val="2"/>
      <w:sz w:val="24"/>
      <w:szCs w:val="21"/>
      <w:lang w:val="zh-CN"/>
    </w:rPr>
  </w:style>
  <w:style w:type="character" w:customStyle="1" w:styleId="721">
    <w:name w:val="标题 9 Char"/>
    <w:link w:val="11"/>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0"/>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Char"/>
    <w:link w:val="40"/>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102"/>
    <w:qFormat/>
    <w:locked/>
    <w:uiPriority w:val="0"/>
    <w:rPr>
      <w:rFonts w:ascii="Tahoma" w:hAnsi="Tahoma"/>
      <w:sz w:val="24"/>
      <w:szCs w:val="24"/>
    </w:rPr>
  </w:style>
  <w:style w:type="character" w:customStyle="1" w:styleId="731">
    <w:name w:val="正文缩进 Char2"/>
    <w:link w:val="16"/>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103"/>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Char1"/>
    <w:link w:val="19"/>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70"/>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Char"/>
    <w:link w:val="31"/>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5"/>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6"/>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Char"/>
    <w:link w:val="17"/>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107"/>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8"/>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9"/>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10"/>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Char3"/>
    <w:link w:val="25"/>
    <w:qFormat/>
    <w:uiPriority w:val="0"/>
    <w:rPr>
      <w:rFonts w:ascii="宋体" w:hAnsi="宋体"/>
      <w:kern w:val="2"/>
      <w:sz w:val="24"/>
      <w:szCs w:val="24"/>
    </w:rPr>
  </w:style>
  <w:style w:type="character" w:customStyle="1" w:styleId="795">
    <w:name w:val="font01"/>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12"/>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Char"/>
    <w:link w:val="3"/>
    <w:qFormat/>
    <w:uiPriority w:val="9"/>
    <w:rPr>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60"/>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Char"/>
    <w:link w:val="7"/>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Char"/>
    <w:link w:val="21"/>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Char"/>
    <w:link w:val="58"/>
    <w:qFormat/>
    <w:uiPriority w:val="0"/>
    <w:rPr>
      <w:rFonts w:ascii="黑体" w:hAnsi="Courier New" w:eastAsia="黑体"/>
    </w:rPr>
  </w:style>
  <w:style w:type="character" w:customStyle="1" w:styleId="830">
    <w:name w:val="正文文本 2 Char1"/>
    <w:link w:val="57"/>
    <w:qFormat/>
    <w:uiPriority w:val="0"/>
    <w:rPr>
      <w:kern w:val="2"/>
      <w:sz w:val="21"/>
      <w:szCs w:val="24"/>
    </w:rPr>
  </w:style>
  <w:style w:type="character" w:customStyle="1" w:styleId="831">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Char"/>
    <w:link w:val="9"/>
    <w:qFormat/>
    <w:uiPriority w:val="0"/>
    <w:rPr>
      <w:b/>
      <w:bCs/>
      <w:kern w:val="2"/>
      <w:sz w:val="24"/>
      <w:szCs w:val="24"/>
    </w:rPr>
  </w:style>
  <w:style w:type="character" w:customStyle="1" w:styleId="834">
    <w:name w:val="正文文本缩进 2 Char"/>
    <w:link w:val="38"/>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Char"/>
    <w:link w:val="51"/>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5"/>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6"/>
    <w:qFormat/>
    <w:uiPriority w:val="0"/>
    <w:rPr>
      <w:rFonts w:ascii="宋体" w:hAnsi="Courier New"/>
    </w:rPr>
  </w:style>
  <w:style w:type="character" w:customStyle="1" w:styleId="845">
    <w:name w:val="正文首行缩进 Char"/>
    <w:link w:val="62"/>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Char2"/>
    <w:link w:val="6"/>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Char"/>
    <w:link w:val="22"/>
    <w:qFormat/>
    <w:uiPriority w:val="0"/>
    <w:rPr>
      <w:kern w:val="2"/>
      <w:sz w:val="21"/>
    </w:rPr>
  </w:style>
  <w:style w:type="character" w:customStyle="1" w:styleId="855">
    <w:name w:val="font31"/>
    <w:basedOn w:val="70"/>
    <w:qFormat/>
    <w:uiPriority w:val="0"/>
    <w:rPr>
      <w:rFonts w:hint="eastAsia" w:ascii="仿宋" w:hAnsi="仿宋" w:eastAsia="仿宋" w:cs="仿宋"/>
      <w:color w:val="000000"/>
      <w:sz w:val="20"/>
      <w:szCs w:val="20"/>
      <w:u w:val="none"/>
    </w:rPr>
  </w:style>
  <w:style w:type="character" w:customStyle="1" w:styleId="856">
    <w:name w:val="正文说明 Char"/>
    <w:link w:val="117"/>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8"/>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Char1"/>
    <w:link w:val="20"/>
    <w:qFormat/>
    <w:uiPriority w:val="0"/>
    <w:rPr>
      <w:kern w:val="2"/>
      <w:sz w:val="21"/>
      <w:szCs w:val="24"/>
    </w:rPr>
  </w:style>
  <w:style w:type="character" w:customStyle="1" w:styleId="867">
    <w:name w:val="签名 Char"/>
    <w:link w:val="43"/>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9"/>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20"/>
    <w:qFormat/>
    <w:uiPriority w:val="0"/>
    <w:rPr>
      <w:rFonts w:ascii="宋体"/>
    </w:rPr>
  </w:style>
  <w:style w:type="character" w:customStyle="1" w:styleId="878">
    <w:name w:val="标题 8 Char"/>
    <w:link w:val="10"/>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basedOn w:val="70"/>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Char"/>
    <w:link w:val="54"/>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qFormat/>
    <w:uiPriority w:val="6"/>
    <w:rPr>
      <w:rFonts w:ascii="Arial" w:hAnsi="Arial" w:eastAsia="黑体"/>
      <w:b/>
      <w:kern w:val="1"/>
      <w:sz w:val="24"/>
      <w:szCs w:val="24"/>
    </w:rPr>
  </w:style>
  <w:style w:type="character" w:customStyle="1" w:styleId="899">
    <w:name w:val="b11_01b Char"/>
    <w:link w:val="121"/>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Char2"/>
    <w:link w:val="41"/>
    <w:qFormat/>
    <w:locked/>
    <w:uiPriority w:val="99"/>
    <w:rPr>
      <w:kern w:val="2"/>
      <w:sz w:val="18"/>
      <w:szCs w:val="18"/>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22"/>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Char2"/>
    <w:link w:val="42"/>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w:link w:val="123"/>
    <w:qFormat/>
    <w:uiPriority w:val="0"/>
    <w:rPr>
      <w:sz w:val="24"/>
    </w:rPr>
  </w:style>
  <w:style w:type="character" w:customStyle="1" w:styleId="915">
    <w:name w:val="Char Char13"/>
    <w:qFormat/>
    <w:uiPriority w:val="6"/>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4"/>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5"/>
    <w:qFormat/>
    <w:uiPriority w:val="0"/>
    <w:rPr>
      <w:rFonts w:ascii="Arial" w:hAnsi="Arial"/>
      <w:sz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w:link w:val="126"/>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9"/>
    <w:rPr>
      <w:rFonts w:ascii="Arial" w:hAnsi="Arial" w:eastAsia="黑体" w:cs="Arial"/>
      <w:b/>
      <w:bCs/>
      <w:snapToGrid w:val="0"/>
      <w:kern w:val="44"/>
      <w:sz w:val="44"/>
      <w:szCs w:val="44"/>
    </w:rPr>
  </w:style>
  <w:style w:type="character" w:customStyle="1" w:styleId="935">
    <w:name w:val="style36"/>
    <w:basedOn w:val="70"/>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99"/>
    <w:rPr>
      <w:kern w:val="2"/>
      <w:sz w:val="18"/>
      <w:szCs w:val="18"/>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27"/>
    <w:qFormat/>
    <w:uiPriority w:val="0"/>
    <w:rPr>
      <w:rFonts w:cs="宋体"/>
      <w:kern w:val="2"/>
      <w:sz w:val="24"/>
    </w:rPr>
  </w:style>
  <w:style w:type="character" w:customStyle="1" w:styleId="94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4">
    <w:name w:val="gray6"/>
    <w:basedOn w:val="70"/>
    <w:qFormat/>
    <w:uiPriority w:val="0"/>
    <w:rPr>
      <w:rFonts w:ascii="Arial" w:hAnsi="Arial" w:eastAsia="黑体" w:cs="Arial"/>
      <w:snapToGrid w:val="0"/>
      <w:kern w:val="0"/>
      <w:szCs w:val="21"/>
    </w:rPr>
  </w:style>
  <w:style w:type="character" w:customStyle="1" w:styleId="945">
    <w:name w:val="hui"/>
    <w:basedOn w:val="70"/>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尾注文本 Char"/>
    <w:link w:val="39"/>
    <w:qFormat/>
    <w:uiPriority w:val="0"/>
    <w:rPr>
      <w:kern w:val="2"/>
      <w:sz w:val="21"/>
      <w:szCs w:val="24"/>
      <w:lang w:val="zh-CN"/>
    </w:rPr>
  </w:style>
  <w:style w:type="character" w:customStyle="1" w:styleId="952">
    <w:name w:val="无间隔 Char"/>
    <w:link w:val="177"/>
    <w:qFormat/>
    <w:uiPriority w:val="99"/>
    <w:rPr>
      <w:kern w:val="2"/>
      <w:sz w:val="21"/>
      <w:szCs w:val="22"/>
    </w:rPr>
  </w:style>
  <w:style w:type="character" w:customStyle="1" w:styleId="953">
    <w:name w:val="标准文本 Char Char"/>
    <w:link w:val="613"/>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70"/>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basedOn w:val="70"/>
    <w:qFormat/>
    <w:uiPriority w:val="0"/>
    <w:rPr>
      <w:rFonts w:hint="eastAsia" w:ascii="仿宋" w:hAnsi="仿宋" w:eastAsia="仿宋" w:cs="仿宋"/>
      <w:color w:val="000000"/>
      <w:sz w:val="22"/>
      <w:szCs w:val="22"/>
      <w:u w:val="none"/>
    </w:rPr>
  </w:style>
  <w:style w:type="character" w:customStyle="1" w:styleId="970">
    <w:name w:val="NormalCharacter"/>
    <w:semiHidden/>
    <w:qFormat/>
    <w:uiPriority w:val="0"/>
  </w:style>
  <w:style w:type="character" w:customStyle="1" w:styleId="971">
    <w:name w:val="font101"/>
    <w:basedOn w:val="70"/>
    <w:qFormat/>
    <w:uiPriority w:val="0"/>
    <w:rPr>
      <w:rFonts w:hint="eastAsia" w:ascii="宋体" w:hAnsi="宋体" w:eastAsia="宋体" w:cs="宋体"/>
      <w:color w:val="000000"/>
      <w:sz w:val="20"/>
      <w:szCs w:val="20"/>
      <w:u w:val="none"/>
    </w:rPr>
  </w:style>
  <w:style w:type="character" w:customStyle="1" w:styleId="972">
    <w:name w:val="font112"/>
    <w:basedOn w:val="70"/>
    <w:qFormat/>
    <w:uiPriority w:val="0"/>
    <w:rPr>
      <w:rFonts w:hint="eastAsia" w:ascii="微软雅黑" w:hAnsi="微软雅黑" w:eastAsia="微软雅黑" w:cs="微软雅黑"/>
      <w:color w:val="FF0000"/>
      <w:sz w:val="20"/>
      <w:szCs w:val="20"/>
      <w:u w:val="none"/>
      <w:vertAlign w:val="superscript"/>
    </w:rPr>
  </w:style>
  <w:style w:type="character" w:customStyle="1" w:styleId="973">
    <w:name w:val="font121"/>
    <w:basedOn w:val="70"/>
    <w:qFormat/>
    <w:uiPriority w:val="0"/>
    <w:rPr>
      <w:rFonts w:hint="eastAsia" w:ascii="宋体" w:hAnsi="宋体" w:eastAsia="宋体" w:cs="宋体"/>
      <w:color w:val="000000"/>
      <w:sz w:val="20"/>
      <w:szCs w:val="20"/>
      <w:u w:val="none"/>
      <w:vertAlign w:val="superscript"/>
    </w:rPr>
  </w:style>
  <w:style w:type="character" w:customStyle="1" w:styleId="974">
    <w:name w:val="font131"/>
    <w:basedOn w:val="70"/>
    <w:qFormat/>
    <w:uiPriority w:val="0"/>
    <w:rPr>
      <w:rFonts w:hint="eastAsia" w:ascii="宋体" w:hAnsi="宋体" w:eastAsia="宋体" w:cs="宋体"/>
      <w:color w:val="000000"/>
      <w:sz w:val="30"/>
      <w:szCs w:val="30"/>
      <w:u w:val="none"/>
      <w:vertAlign w:val="superscript"/>
    </w:rPr>
  </w:style>
  <w:style w:type="table" w:customStyle="1" w:styleId="97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47425</Words>
  <Characters>53890</Characters>
  <Lines>279</Lines>
  <Paragraphs>78</Paragraphs>
  <TotalTime>22</TotalTime>
  <ScaleCrop>false</ScaleCrop>
  <LinksUpToDate>false</LinksUpToDate>
  <CharactersWithSpaces>59762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123</cp:lastModifiedBy>
  <cp:lastPrinted>2024-03-08T05:12:00Z</cp:lastPrinted>
  <dcterms:modified xsi:type="dcterms:W3CDTF">2025-07-15T05:55:05Z</dcterms:modified>
  <dc:title>杭州市余杭区市场监督管理局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EE62382FECF24C77A5E001B5D142E665_13</vt:lpwstr>
  </property>
  <property fmtid="{D5CDD505-2E9C-101B-9397-08002B2CF9AE}" pid="5" name="KSOTemplateDocerSaveRecord">
    <vt:lpwstr>eyJoZGlkIjoiNDE0YTIwY2FkOGY2MjAxNmU0ZmZjMDJjYTExNzQyYjgiLCJ1c2VySWQiOiIyNjc1NTI2MDkifQ==</vt:lpwstr>
  </property>
</Properties>
</file>